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A0" w:rsidRDefault="00590AA0" w:rsidP="00590AA0">
      <w:pPr>
        <w:jc w:val="center"/>
        <w:rPr>
          <w:rFonts w:ascii="Trebuchet MS" w:hAnsi="Trebuchet MS"/>
          <w:sz w:val="22"/>
          <w:szCs w:val="22"/>
        </w:rPr>
      </w:pPr>
      <w:r w:rsidRPr="00F63AF1">
        <w:rPr>
          <w:rFonts w:ascii="Trebuchet MS" w:hAnsi="Trebuchet MS"/>
          <w:sz w:val="22"/>
          <w:szCs w:val="22"/>
        </w:rPr>
        <w:t>REPUBLIQUE DU BENIN</w:t>
      </w:r>
    </w:p>
    <w:p w:rsidR="00CF4882" w:rsidRPr="00F63AF1" w:rsidRDefault="00CF4882" w:rsidP="00590AA0">
      <w:pPr>
        <w:jc w:val="center"/>
        <w:rPr>
          <w:rFonts w:ascii="Trebuchet MS" w:hAnsi="Trebuchet MS"/>
          <w:sz w:val="22"/>
          <w:szCs w:val="22"/>
        </w:rPr>
      </w:pPr>
    </w:p>
    <w:p w:rsidR="00590AA0" w:rsidRPr="00F63AF1" w:rsidRDefault="00590AA0" w:rsidP="00590AA0">
      <w:pPr>
        <w:jc w:val="center"/>
        <w:rPr>
          <w:rFonts w:ascii="Trebuchet MS" w:hAnsi="Trebuchet MS"/>
          <w:sz w:val="22"/>
          <w:szCs w:val="22"/>
        </w:rPr>
      </w:pPr>
      <w:r w:rsidRPr="00F63AF1">
        <w:rPr>
          <w:rFonts w:ascii="Trebuchet MS" w:hAnsi="Trebuchet MS"/>
          <w:sz w:val="22"/>
          <w:szCs w:val="22"/>
        </w:rPr>
        <w:t xml:space="preserve">MINISTERE DU </w:t>
      </w:r>
      <w:r>
        <w:rPr>
          <w:rFonts w:ascii="Trebuchet MS" w:hAnsi="Trebuchet MS"/>
          <w:sz w:val="22"/>
          <w:szCs w:val="22"/>
        </w:rPr>
        <w:t xml:space="preserve">PLAN ET DU </w:t>
      </w:r>
      <w:r w:rsidRPr="00F63AF1">
        <w:rPr>
          <w:rFonts w:ascii="Trebuchet MS" w:hAnsi="Trebuchet MS"/>
          <w:sz w:val="22"/>
          <w:szCs w:val="22"/>
        </w:rPr>
        <w:t>DEVELOPPEMENT  (MP</w:t>
      </w:r>
      <w:r>
        <w:rPr>
          <w:rFonts w:ascii="Trebuchet MS" w:hAnsi="Trebuchet MS"/>
          <w:sz w:val="22"/>
          <w:szCs w:val="22"/>
        </w:rPr>
        <w:t>D</w:t>
      </w:r>
      <w:r w:rsidRPr="00F63AF1">
        <w:rPr>
          <w:rFonts w:ascii="Trebuchet MS" w:hAnsi="Trebuchet MS"/>
          <w:sz w:val="22"/>
          <w:szCs w:val="22"/>
        </w:rPr>
        <w:t>)</w:t>
      </w:r>
    </w:p>
    <w:p w:rsidR="00590AA0" w:rsidRPr="00F63AF1" w:rsidRDefault="00590AA0" w:rsidP="00590AA0">
      <w:pPr>
        <w:jc w:val="center"/>
        <w:rPr>
          <w:rFonts w:ascii="Trebuchet MS" w:hAnsi="Trebuchet MS"/>
          <w:sz w:val="22"/>
          <w:szCs w:val="22"/>
        </w:rPr>
      </w:pPr>
    </w:p>
    <w:p w:rsidR="00590AA0" w:rsidRPr="00F63AF1" w:rsidRDefault="00590AA0" w:rsidP="00590AA0">
      <w:pPr>
        <w:jc w:val="center"/>
        <w:rPr>
          <w:rFonts w:ascii="Trebuchet MS" w:hAnsi="Trebuchet MS"/>
          <w:sz w:val="22"/>
          <w:szCs w:val="22"/>
        </w:rPr>
      </w:pPr>
      <w:r w:rsidRPr="00F63AF1">
        <w:rPr>
          <w:rFonts w:ascii="Trebuchet MS" w:hAnsi="Trebuchet MS"/>
          <w:sz w:val="22"/>
          <w:szCs w:val="22"/>
        </w:rPr>
        <w:t>INSTITUT NATIONAL DE LA STATISTIQUE ET DE L’ANALYSE ECONOMIQUE</w:t>
      </w:r>
    </w:p>
    <w:p w:rsidR="00590AA0" w:rsidRPr="00F63AF1" w:rsidRDefault="00590AA0" w:rsidP="00590AA0">
      <w:pPr>
        <w:jc w:val="center"/>
        <w:rPr>
          <w:rFonts w:ascii="Trebuchet MS" w:hAnsi="Trebuchet MS"/>
          <w:sz w:val="22"/>
          <w:szCs w:val="22"/>
        </w:rPr>
      </w:pPr>
      <w:r w:rsidRPr="00F63AF1">
        <w:rPr>
          <w:rFonts w:ascii="Trebuchet MS" w:hAnsi="Trebuchet MS"/>
          <w:sz w:val="22"/>
          <w:szCs w:val="22"/>
        </w:rPr>
        <w:t>(INSAE)</w:t>
      </w:r>
    </w:p>
    <w:p w:rsidR="00590AA0" w:rsidRPr="00F63AF1" w:rsidRDefault="00590AA0" w:rsidP="00590AA0">
      <w:pPr>
        <w:jc w:val="center"/>
        <w:rPr>
          <w:rFonts w:ascii="Trebuchet MS" w:hAnsi="Trebuchet MS"/>
          <w:sz w:val="22"/>
          <w:szCs w:val="22"/>
        </w:rPr>
      </w:pPr>
      <w:r w:rsidRPr="00F63AF1">
        <w:rPr>
          <w:rFonts w:ascii="Trebuchet MS" w:hAnsi="Trebuchet MS"/>
          <w:noProof/>
          <w:sz w:val="22"/>
          <w:szCs w:val="22"/>
          <w:lang w:eastAsia="fr-FR"/>
        </w:rPr>
        <w:drawing>
          <wp:inline distT="0" distB="0" distL="0" distR="0">
            <wp:extent cx="1562100" cy="136207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62100" cy="1362075"/>
                    </a:xfrm>
                    <a:prstGeom prst="rect">
                      <a:avLst/>
                    </a:prstGeom>
                    <a:noFill/>
                    <a:ln w="9525">
                      <a:noFill/>
                      <a:miter lim="800000"/>
                      <a:headEnd/>
                      <a:tailEnd/>
                    </a:ln>
                  </pic:spPr>
                </pic:pic>
              </a:graphicData>
            </a:graphic>
          </wp:inline>
        </w:drawing>
      </w:r>
    </w:p>
    <w:p w:rsidR="00590AA0" w:rsidRPr="00F63AF1" w:rsidRDefault="00590AA0" w:rsidP="00590AA0">
      <w:pPr>
        <w:rPr>
          <w:rFonts w:ascii="Trebuchet MS" w:hAnsi="Trebuchet MS"/>
          <w:sz w:val="22"/>
          <w:szCs w:val="22"/>
        </w:rPr>
      </w:pPr>
    </w:p>
    <w:p w:rsidR="00590AA0" w:rsidRPr="00F63AF1" w:rsidRDefault="00590AA0" w:rsidP="00590AA0">
      <w:pPr>
        <w:rPr>
          <w:rFonts w:ascii="Trebuchet MS" w:hAnsi="Trebuchet MS"/>
          <w:sz w:val="22"/>
          <w:szCs w:val="22"/>
        </w:rPr>
      </w:pPr>
    </w:p>
    <w:p w:rsidR="00590AA0" w:rsidRPr="00F63AF1" w:rsidRDefault="00590AA0" w:rsidP="00590AA0">
      <w:pPr>
        <w:jc w:val="center"/>
        <w:rPr>
          <w:rFonts w:ascii="Trebuchet MS" w:hAnsi="Trebuchet MS"/>
          <w:b/>
          <w:bCs/>
          <w:sz w:val="22"/>
          <w:szCs w:val="22"/>
          <w:lang w:val="pt-BR"/>
        </w:rPr>
      </w:pPr>
    </w:p>
    <w:p w:rsidR="00590AA0" w:rsidRPr="00F63AF1" w:rsidRDefault="00590AA0" w:rsidP="00590AA0">
      <w:pPr>
        <w:jc w:val="center"/>
        <w:rPr>
          <w:rFonts w:ascii="Trebuchet MS" w:hAnsi="Trebuchet MS"/>
          <w:b/>
          <w:bCs/>
          <w:sz w:val="22"/>
          <w:szCs w:val="22"/>
          <w:lang w:val="pt-BR"/>
        </w:rPr>
      </w:pPr>
    </w:p>
    <w:p w:rsidR="00590AA0" w:rsidRPr="00F63AF1" w:rsidRDefault="00590AA0" w:rsidP="00CF4882">
      <w:pPr>
        <w:shd w:val="clear" w:color="auto" w:fill="003366"/>
        <w:spacing w:after="360"/>
        <w:jc w:val="right"/>
        <w:rPr>
          <w:rFonts w:ascii="Trebuchet MS" w:hAnsi="Trebuchet MS"/>
          <w:b/>
          <w:bCs/>
          <w:sz w:val="22"/>
          <w:szCs w:val="22"/>
          <w:lang w:val="pt-BR"/>
        </w:rPr>
      </w:pPr>
    </w:p>
    <w:p w:rsidR="00590AA0" w:rsidRDefault="00A76EAC" w:rsidP="00A76EAC">
      <w:pPr>
        <w:jc w:val="both"/>
        <w:rPr>
          <w:rFonts w:ascii="Trebuchet MS" w:hAnsi="Trebuchet MS"/>
          <w:b/>
          <w:bCs/>
          <w:sz w:val="22"/>
          <w:szCs w:val="22"/>
        </w:rPr>
      </w:pPr>
      <w:r>
        <w:rPr>
          <w:rFonts w:ascii="Trebuchet MS" w:hAnsi="Trebuchet MS"/>
          <w:b/>
          <w:bCs/>
          <w:sz w:val="22"/>
          <w:szCs w:val="22"/>
        </w:rPr>
        <w:t>ELABORATION DE LA</w:t>
      </w:r>
      <w:r w:rsidR="000508D7" w:rsidRPr="000508D7">
        <w:rPr>
          <w:rFonts w:ascii="Trebuchet MS" w:hAnsi="Trebuchet MS"/>
          <w:b/>
          <w:bCs/>
          <w:sz w:val="22"/>
          <w:szCs w:val="22"/>
        </w:rPr>
        <w:t xml:space="preserve"> SITUATION DE REFERENCE </w:t>
      </w:r>
      <w:r>
        <w:rPr>
          <w:rFonts w:ascii="Trebuchet MS" w:hAnsi="Trebuchet MS"/>
          <w:b/>
          <w:bCs/>
          <w:sz w:val="22"/>
          <w:szCs w:val="22"/>
        </w:rPr>
        <w:t xml:space="preserve">SUR </w:t>
      </w:r>
      <w:r w:rsidR="000508D7" w:rsidRPr="000508D7">
        <w:rPr>
          <w:rFonts w:ascii="Trebuchet MS" w:hAnsi="Trebuchet MS"/>
          <w:b/>
          <w:bCs/>
          <w:sz w:val="22"/>
          <w:szCs w:val="22"/>
        </w:rPr>
        <w:t>LES CONDITIONS ACTUEL</w:t>
      </w:r>
      <w:r>
        <w:rPr>
          <w:rFonts w:ascii="Trebuchet MS" w:hAnsi="Trebuchet MS"/>
          <w:b/>
          <w:bCs/>
          <w:sz w:val="22"/>
          <w:szCs w:val="22"/>
        </w:rPr>
        <w:t>LES D’ACCES DES AGRICULTEURS A</w:t>
      </w:r>
      <w:r w:rsidR="000508D7" w:rsidRPr="000508D7">
        <w:rPr>
          <w:rFonts w:ascii="Trebuchet MS" w:hAnsi="Trebuchet MS"/>
          <w:b/>
          <w:bCs/>
          <w:sz w:val="22"/>
          <w:szCs w:val="22"/>
        </w:rPr>
        <w:t xml:space="preserve"> QUATRE SERVICES CLES (INTRANTS, CONSEIL AGRICOLE, FINANCEMENT AGRICOLE, SECURISATION FONCIERE)</w:t>
      </w:r>
      <w:r>
        <w:rPr>
          <w:rFonts w:ascii="Trebuchet MS" w:hAnsi="Trebuchet MS"/>
          <w:b/>
          <w:bCs/>
          <w:sz w:val="22"/>
          <w:szCs w:val="22"/>
        </w:rPr>
        <w:t xml:space="preserve"> AU BENIN</w:t>
      </w:r>
    </w:p>
    <w:p w:rsidR="00A76EAC" w:rsidRPr="00F63AF1" w:rsidRDefault="00A76EAC" w:rsidP="00A76EAC">
      <w:pPr>
        <w:jc w:val="both"/>
        <w:rPr>
          <w:rFonts w:ascii="Trebuchet MS" w:hAnsi="Trebuchet MS"/>
          <w:b/>
          <w:bCs/>
          <w:sz w:val="22"/>
          <w:szCs w:val="22"/>
        </w:rPr>
      </w:pPr>
    </w:p>
    <w:p w:rsidR="00590AA0" w:rsidRPr="00F63AF1" w:rsidRDefault="00590AA0" w:rsidP="00590AA0">
      <w:pPr>
        <w:shd w:val="clear" w:color="auto" w:fill="003366"/>
        <w:jc w:val="center"/>
        <w:rPr>
          <w:rFonts w:ascii="Trebuchet MS" w:hAnsi="Trebuchet MS"/>
          <w:b/>
          <w:bCs/>
          <w:sz w:val="22"/>
          <w:szCs w:val="22"/>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Pr="00F63AF1" w:rsidRDefault="00590AA0" w:rsidP="00590AA0">
      <w:pPr>
        <w:rPr>
          <w:rFonts w:ascii="Trebuchet MS" w:hAnsi="Trebuchet MS"/>
          <w:b/>
          <w:bCs/>
          <w:sz w:val="22"/>
          <w:szCs w:val="22"/>
          <w:shd w:val="clear" w:color="auto" w:fill="003366"/>
        </w:rPr>
      </w:pPr>
    </w:p>
    <w:p w:rsidR="00590AA0" w:rsidRDefault="00590AA0" w:rsidP="00590AA0">
      <w:pPr>
        <w:jc w:val="center"/>
        <w:rPr>
          <w:rFonts w:ascii="Trebuchet MS" w:hAnsi="Trebuchet MS"/>
          <w:b/>
          <w:bCs/>
          <w:sz w:val="22"/>
          <w:szCs w:val="22"/>
        </w:rPr>
      </w:pPr>
    </w:p>
    <w:p w:rsidR="00CF4882" w:rsidRDefault="00CF4882" w:rsidP="00590AA0">
      <w:pPr>
        <w:jc w:val="center"/>
        <w:rPr>
          <w:rFonts w:ascii="Trebuchet MS" w:hAnsi="Trebuchet MS"/>
          <w:b/>
          <w:bCs/>
          <w:sz w:val="22"/>
          <w:szCs w:val="22"/>
        </w:rPr>
      </w:pPr>
    </w:p>
    <w:p w:rsidR="00CF4882" w:rsidRDefault="00CF4882" w:rsidP="00590AA0">
      <w:pPr>
        <w:jc w:val="center"/>
        <w:rPr>
          <w:rFonts w:ascii="Trebuchet MS" w:hAnsi="Trebuchet MS"/>
          <w:b/>
          <w:bCs/>
          <w:sz w:val="22"/>
          <w:szCs w:val="22"/>
        </w:rPr>
      </w:pPr>
    </w:p>
    <w:p w:rsidR="00CF4882" w:rsidRDefault="00CF4882" w:rsidP="00590AA0">
      <w:pPr>
        <w:jc w:val="center"/>
        <w:rPr>
          <w:rFonts w:ascii="Trebuchet MS" w:hAnsi="Trebuchet MS"/>
          <w:b/>
          <w:bCs/>
          <w:sz w:val="22"/>
          <w:szCs w:val="22"/>
        </w:rPr>
      </w:pPr>
    </w:p>
    <w:p w:rsidR="00CF4882" w:rsidRDefault="00CF4882" w:rsidP="00590AA0">
      <w:pPr>
        <w:jc w:val="center"/>
        <w:rPr>
          <w:rFonts w:ascii="Trebuchet MS" w:hAnsi="Trebuchet MS"/>
          <w:b/>
          <w:bCs/>
          <w:sz w:val="22"/>
          <w:szCs w:val="22"/>
        </w:rPr>
      </w:pPr>
    </w:p>
    <w:p w:rsidR="00CF4882" w:rsidRPr="00F63AF1" w:rsidRDefault="00CF4882" w:rsidP="00590AA0">
      <w:pPr>
        <w:jc w:val="center"/>
        <w:rPr>
          <w:rFonts w:ascii="Trebuchet MS" w:hAnsi="Trebuchet MS"/>
          <w:b/>
          <w:bCs/>
          <w:sz w:val="22"/>
          <w:szCs w:val="22"/>
        </w:rPr>
      </w:pPr>
    </w:p>
    <w:p w:rsidR="00590AA0" w:rsidRPr="00F63AF1" w:rsidRDefault="00590AA0" w:rsidP="00590AA0">
      <w:pPr>
        <w:jc w:val="center"/>
        <w:rPr>
          <w:rFonts w:ascii="Trebuchet MS" w:hAnsi="Trebuchet MS"/>
          <w:b/>
          <w:bCs/>
          <w:sz w:val="22"/>
          <w:szCs w:val="22"/>
        </w:rPr>
      </w:pPr>
    </w:p>
    <w:p w:rsidR="00590AA0" w:rsidRDefault="00590AA0" w:rsidP="00590AA0">
      <w:pPr>
        <w:jc w:val="center"/>
        <w:rPr>
          <w:rFonts w:ascii="Trebuchet MS" w:hAnsi="Trebuchet MS"/>
          <w:b/>
          <w:bCs/>
          <w:sz w:val="22"/>
          <w:szCs w:val="22"/>
        </w:rPr>
      </w:pPr>
    </w:p>
    <w:p w:rsidR="001B3F2F" w:rsidRDefault="001B3F2F" w:rsidP="00590AA0">
      <w:pPr>
        <w:jc w:val="center"/>
        <w:rPr>
          <w:rFonts w:ascii="Trebuchet MS" w:hAnsi="Trebuchet MS"/>
          <w:b/>
          <w:bCs/>
          <w:sz w:val="22"/>
          <w:szCs w:val="22"/>
        </w:rPr>
      </w:pPr>
    </w:p>
    <w:p w:rsidR="001B3F2F" w:rsidRPr="00F63AF1" w:rsidRDefault="001B3F2F" w:rsidP="00590AA0">
      <w:pPr>
        <w:jc w:val="center"/>
        <w:rPr>
          <w:rFonts w:ascii="Trebuchet MS" w:hAnsi="Trebuchet MS"/>
          <w:b/>
          <w:bCs/>
          <w:sz w:val="22"/>
          <w:szCs w:val="22"/>
        </w:rPr>
      </w:pPr>
    </w:p>
    <w:p w:rsidR="00590AA0" w:rsidRPr="00F63AF1" w:rsidRDefault="000508D7" w:rsidP="00590AA0">
      <w:pPr>
        <w:jc w:val="center"/>
        <w:rPr>
          <w:rFonts w:ascii="Trebuchet MS" w:hAnsi="Trebuchet MS"/>
          <w:b/>
          <w:bCs/>
          <w:sz w:val="22"/>
          <w:szCs w:val="22"/>
        </w:rPr>
      </w:pPr>
      <w:r>
        <w:rPr>
          <w:rFonts w:ascii="Trebuchet MS" w:hAnsi="Trebuchet MS"/>
          <w:b/>
          <w:bCs/>
          <w:sz w:val="22"/>
          <w:szCs w:val="22"/>
        </w:rPr>
        <w:t xml:space="preserve">JUILLET </w:t>
      </w:r>
      <w:r w:rsidR="00590AA0" w:rsidRPr="00F63AF1">
        <w:rPr>
          <w:rFonts w:ascii="Trebuchet MS" w:hAnsi="Trebuchet MS"/>
          <w:b/>
          <w:bCs/>
          <w:sz w:val="22"/>
          <w:szCs w:val="22"/>
        </w:rPr>
        <w:t xml:space="preserve"> 201</w:t>
      </w:r>
      <w:r>
        <w:rPr>
          <w:rFonts w:ascii="Trebuchet MS" w:hAnsi="Trebuchet MS"/>
          <w:b/>
          <w:bCs/>
          <w:sz w:val="22"/>
          <w:szCs w:val="22"/>
        </w:rPr>
        <w:t>8</w:t>
      </w:r>
    </w:p>
    <w:p w:rsidR="00CF4882" w:rsidRDefault="00CF4882" w:rsidP="004914B8">
      <w:pPr>
        <w:spacing w:after="200" w:line="276" w:lineRule="auto"/>
        <w:jc w:val="both"/>
        <w:rPr>
          <w:rFonts w:ascii="Trebuchet MS" w:hAnsi="Trebuchet MS"/>
          <w:b/>
          <w:sz w:val="22"/>
          <w:szCs w:val="22"/>
        </w:rPr>
      </w:pPr>
    </w:p>
    <w:p w:rsidR="00B972B3" w:rsidRPr="00CF4882" w:rsidRDefault="00B972B3" w:rsidP="004914B8">
      <w:pPr>
        <w:spacing w:after="200" w:line="276" w:lineRule="auto"/>
        <w:jc w:val="both"/>
        <w:rPr>
          <w:rFonts w:ascii="Trebuchet MS" w:hAnsi="Trebuchet MS"/>
          <w:b/>
          <w:sz w:val="22"/>
          <w:szCs w:val="22"/>
        </w:rPr>
      </w:pPr>
      <w:r w:rsidRPr="00CF4882">
        <w:rPr>
          <w:rFonts w:ascii="Trebuchet MS" w:hAnsi="Trebuchet MS"/>
          <w:b/>
          <w:sz w:val="22"/>
          <w:szCs w:val="22"/>
        </w:rPr>
        <w:lastRenderedPageBreak/>
        <w:t>Introduction</w:t>
      </w:r>
    </w:p>
    <w:p w:rsidR="00CF4882" w:rsidRDefault="00A76EAC" w:rsidP="00A76EAC">
      <w:pPr>
        <w:spacing w:before="100" w:beforeAutospacing="1" w:line="360" w:lineRule="auto"/>
        <w:jc w:val="both"/>
        <w:rPr>
          <w:rFonts w:ascii="Trebuchet MS" w:hAnsi="Trebuchet MS" w:cs="Arial"/>
          <w:bCs/>
        </w:rPr>
      </w:pPr>
      <w:r>
        <w:rPr>
          <w:rFonts w:ascii="Trebuchet MS" w:hAnsi="Trebuchet MS" w:cs="Arial"/>
          <w:bCs/>
        </w:rPr>
        <w:t xml:space="preserve">Pour </w:t>
      </w:r>
      <w:r w:rsidR="008F443E">
        <w:rPr>
          <w:rFonts w:ascii="Trebuchet MS" w:hAnsi="Trebuchet MS" w:cs="Arial"/>
          <w:bCs/>
        </w:rPr>
        <w:t>mieux appréhend</w:t>
      </w:r>
      <w:r w:rsidR="00BE1175">
        <w:rPr>
          <w:rFonts w:ascii="Trebuchet MS" w:hAnsi="Trebuchet MS" w:cs="Arial"/>
          <w:bCs/>
        </w:rPr>
        <w:t>er</w:t>
      </w:r>
      <w:r w:rsidR="008F443E">
        <w:rPr>
          <w:rFonts w:ascii="Trebuchet MS" w:hAnsi="Trebuchet MS" w:cs="Arial"/>
          <w:bCs/>
        </w:rPr>
        <w:t xml:space="preserve"> les conditions d’accès des ménages agricoles </w:t>
      </w:r>
      <w:r>
        <w:rPr>
          <w:rFonts w:ascii="Trebuchet MS" w:hAnsi="Trebuchet MS" w:cs="Arial"/>
          <w:bCs/>
        </w:rPr>
        <w:t>à</w:t>
      </w:r>
      <w:r w:rsidR="008F443E">
        <w:rPr>
          <w:rFonts w:ascii="Trebuchet MS" w:hAnsi="Trebuchet MS" w:cs="Arial"/>
          <w:bCs/>
        </w:rPr>
        <w:t xml:space="preserve"> quatre </w:t>
      </w:r>
      <w:r w:rsidR="00E76FD7">
        <w:rPr>
          <w:rFonts w:ascii="Trebuchet MS" w:hAnsi="Trebuchet MS" w:cs="Arial"/>
          <w:bCs/>
        </w:rPr>
        <w:t>services</w:t>
      </w:r>
      <w:r w:rsidR="008F443E" w:rsidRPr="008F443E">
        <w:rPr>
          <w:rFonts w:ascii="Trebuchet MS" w:hAnsi="Trebuchet MS" w:cs="Arial"/>
          <w:bCs/>
        </w:rPr>
        <w:t xml:space="preserve"> clés (intrants, conseil agricole, financement agricole, sécurisation foncière)</w:t>
      </w:r>
      <w:r w:rsidR="008F443E">
        <w:rPr>
          <w:rFonts w:ascii="Trebuchet MS" w:hAnsi="Trebuchet MS" w:cs="Arial"/>
          <w:bCs/>
        </w:rPr>
        <w:t xml:space="preserve">, </w:t>
      </w:r>
      <w:r w:rsidR="00BE1175">
        <w:rPr>
          <w:rFonts w:ascii="Trebuchet MS" w:hAnsi="Trebuchet MS" w:cs="Arial"/>
          <w:bCs/>
        </w:rPr>
        <w:t>l</w:t>
      </w:r>
      <w:r w:rsidR="00BE1175" w:rsidRPr="00BE1175">
        <w:rPr>
          <w:rFonts w:ascii="Trebuchet MS" w:hAnsi="Trebuchet MS" w:cs="Arial"/>
          <w:bCs/>
        </w:rPr>
        <w:t xml:space="preserve">’Institut National de la Statistique et de l’Analyse Economique a la charge de réaliser pour le compte de l’Union Européenne </w:t>
      </w:r>
      <w:r w:rsidR="008F443E">
        <w:rPr>
          <w:rFonts w:ascii="Trebuchet MS" w:hAnsi="Trebuchet MS" w:cs="Arial"/>
          <w:bCs/>
        </w:rPr>
        <w:t xml:space="preserve">une enquête </w:t>
      </w:r>
      <w:r w:rsidR="008F443E" w:rsidRPr="008F443E">
        <w:rPr>
          <w:rFonts w:ascii="Trebuchet MS" w:hAnsi="Trebuchet MS" w:cs="Arial"/>
          <w:bCs/>
        </w:rPr>
        <w:t xml:space="preserve">statistique </w:t>
      </w:r>
      <w:r w:rsidR="00E76FD7">
        <w:rPr>
          <w:rFonts w:ascii="Trebuchet MS" w:hAnsi="Trebuchet MS" w:cs="Arial"/>
          <w:bCs/>
        </w:rPr>
        <w:t>pour</w:t>
      </w:r>
      <w:r w:rsidR="008F443E" w:rsidRPr="008F443E">
        <w:rPr>
          <w:rFonts w:ascii="Trebuchet MS" w:hAnsi="Trebuchet MS" w:cs="Arial"/>
          <w:bCs/>
        </w:rPr>
        <w:t xml:space="preserve"> l'élaboration d'une situation de référence présentant les conditions actuelles d’accès</w:t>
      </w:r>
      <w:r w:rsidR="00E76FD7">
        <w:rPr>
          <w:rFonts w:ascii="Trebuchet MS" w:hAnsi="Trebuchet MS" w:cs="Arial"/>
          <w:bCs/>
        </w:rPr>
        <w:t xml:space="preserve"> des agriculteurs à ces</w:t>
      </w:r>
      <w:r w:rsidR="008F443E" w:rsidRPr="008F443E">
        <w:rPr>
          <w:rFonts w:ascii="Trebuchet MS" w:hAnsi="Trebuchet MS" w:cs="Arial"/>
          <w:bCs/>
        </w:rPr>
        <w:t xml:space="preserve"> quatre services</w:t>
      </w:r>
      <w:r w:rsidR="00184C54" w:rsidRPr="004914B8">
        <w:rPr>
          <w:rFonts w:ascii="Trebuchet MS" w:hAnsi="Trebuchet MS" w:cs="Arial"/>
          <w:bCs/>
        </w:rPr>
        <w:t>.</w:t>
      </w:r>
      <w:r w:rsidR="00BE1175">
        <w:rPr>
          <w:rFonts w:ascii="Trebuchet MS" w:hAnsi="Trebuchet MS" w:cs="Arial"/>
          <w:bCs/>
        </w:rPr>
        <w:t xml:space="preserve"> </w:t>
      </w:r>
      <w:r w:rsidR="00BE1175" w:rsidRPr="00BE1175">
        <w:rPr>
          <w:rFonts w:ascii="Trebuchet MS" w:hAnsi="Trebuchet MS" w:cs="Arial"/>
          <w:bCs/>
        </w:rPr>
        <w:t>Pour le succès de cette opération, la responsabilité du Superviseur est considérable. Il constitue en effet un maillon important dans le dispositif de contrôle des données recueillies sur le terrain. Le présent manuel est destiné à préciser ses attributions et les tâches y afférentes.</w:t>
      </w:r>
    </w:p>
    <w:p w:rsidR="00CF4882" w:rsidRDefault="00CF4882" w:rsidP="00BE1175">
      <w:pPr>
        <w:spacing w:before="100" w:beforeAutospacing="1" w:line="276" w:lineRule="auto"/>
        <w:jc w:val="both"/>
        <w:rPr>
          <w:rFonts w:ascii="Trebuchet MS" w:hAnsi="Trebuchet MS" w:cs="Arial"/>
          <w:bCs/>
        </w:rPr>
      </w:pPr>
    </w:p>
    <w:p w:rsidR="00560267" w:rsidRPr="001B3F2F" w:rsidRDefault="00560267" w:rsidP="001B3F2F">
      <w:pPr>
        <w:pStyle w:val="Paragraphedeliste"/>
        <w:numPr>
          <w:ilvl w:val="0"/>
          <w:numId w:val="12"/>
        </w:numPr>
        <w:spacing w:line="276" w:lineRule="auto"/>
        <w:jc w:val="both"/>
        <w:rPr>
          <w:rFonts w:ascii="Trebuchet MS" w:hAnsi="Trebuchet MS"/>
          <w:b/>
        </w:rPr>
      </w:pPr>
      <w:r w:rsidRPr="001B3F2F">
        <w:rPr>
          <w:rFonts w:ascii="Trebuchet MS" w:hAnsi="Trebuchet MS"/>
          <w:b/>
        </w:rPr>
        <w:t xml:space="preserve">Objectif de l’opération </w:t>
      </w:r>
    </w:p>
    <w:p w:rsidR="00560267" w:rsidRPr="004914B8" w:rsidRDefault="00560267" w:rsidP="00560267">
      <w:pPr>
        <w:spacing w:line="276" w:lineRule="auto"/>
        <w:jc w:val="both"/>
        <w:rPr>
          <w:rFonts w:ascii="Trebuchet MS" w:hAnsi="Trebuchet MS"/>
          <w:b/>
        </w:rPr>
      </w:pPr>
    </w:p>
    <w:p w:rsidR="00560267" w:rsidRPr="001B3F2F" w:rsidRDefault="00560267" w:rsidP="00560267">
      <w:pPr>
        <w:spacing w:line="276" w:lineRule="auto"/>
        <w:jc w:val="both"/>
        <w:rPr>
          <w:rFonts w:ascii="Trebuchet MS" w:hAnsi="Trebuchet MS" w:cs="Arial"/>
          <w:bCs/>
        </w:rPr>
      </w:pPr>
      <w:r w:rsidRPr="001B3F2F">
        <w:rPr>
          <w:rFonts w:ascii="Trebuchet MS" w:hAnsi="Trebuchet MS" w:cs="Arial"/>
          <w:bCs/>
        </w:rPr>
        <w:t>L’objectif général visé par cette opération est d’adapter le dispositif de suivi de la performance de la mise en œuvre du PSDSA aux nouveaux enjeux du secteur agricole.</w:t>
      </w:r>
    </w:p>
    <w:p w:rsidR="00560267" w:rsidRPr="001B3F2F" w:rsidRDefault="00560267" w:rsidP="00560267">
      <w:pPr>
        <w:spacing w:line="276" w:lineRule="auto"/>
        <w:jc w:val="both"/>
        <w:rPr>
          <w:rFonts w:ascii="Trebuchet MS" w:hAnsi="Trebuchet MS" w:cs="Arial"/>
          <w:bCs/>
        </w:rPr>
      </w:pPr>
      <w:r w:rsidRPr="001B3F2F">
        <w:rPr>
          <w:rFonts w:ascii="Trebuchet MS" w:hAnsi="Trebuchet MS" w:cs="Arial"/>
          <w:bCs/>
        </w:rPr>
        <w:t xml:space="preserve"> </w:t>
      </w:r>
    </w:p>
    <w:p w:rsidR="00560267" w:rsidRPr="001B3F2F" w:rsidRDefault="00560267" w:rsidP="00560267">
      <w:pPr>
        <w:spacing w:line="276" w:lineRule="auto"/>
        <w:jc w:val="both"/>
        <w:rPr>
          <w:rFonts w:ascii="Trebuchet MS" w:hAnsi="Trebuchet MS" w:cs="Arial"/>
          <w:bCs/>
        </w:rPr>
      </w:pPr>
      <w:r w:rsidRPr="001B3F2F">
        <w:rPr>
          <w:rFonts w:ascii="Trebuchet MS" w:hAnsi="Trebuchet MS" w:cs="Arial"/>
          <w:bCs/>
        </w:rPr>
        <w:t>Il s’agit plus spécifiquement d’élaborer un dispositif de suivi des taux d'accès</w:t>
      </w:r>
      <w:r w:rsidR="00A76EAC">
        <w:rPr>
          <w:rFonts w:ascii="Trebuchet MS" w:hAnsi="Trebuchet MS" w:cs="Arial"/>
          <w:bCs/>
        </w:rPr>
        <w:t>,</w:t>
      </w:r>
      <w:r w:rsidRPr="001B3F2F">
        <w:rPr>
          <w:rFonts w:ascii="Trebuchet MS" w:hAnsi="Trebuchet MS" w:cs="Arial"/>
          <w:bCs/>
        </w:rPr>
        <w:t xml:space="preserve"> des taux </w:t>
      </w:r>
      <w:r w:rsidR="00A76EAC">
        <w:rPr>
          <w:rFonts w:ascii="Trebuchet MS" w:hAnsi="Trebuchet MS" w:cs="Arial"/>
          <w:bCs/>
        </w:rPr>
        <w:t xml:space="preserve">de </w:t>
      </w:r>
      <w:r w:rsidRPr="001B3F2F">
        <w:rPr>
          <w:rFonts w:ascii="Trebuchet MS" w:hAnsi="Trebuchet MS" w:cs="Arial"/>
          <w:bCs/>
        </w:rPr>
        <w:t xml:space="preserve">couverture </w:t>
      </w:r>
      <w:r w:rsidR="00A76EAC">
        <w:rPr>
          <w:rFonts w:ascii="Trebuchet MS" w:hAnsi="Trebuchet MS" w:cs="Arial"/>
          <w:bCs/>
        </w:rPr>
        <w:t>et de la typologie</w:t>
      </w:r>
      <w:r w:rsidR="00A76EAC">
        <w:rPr>
          <w:rFonts w:ascii="Trebuchet MS" w:hAnsi="Trebuchet MS" w:cs="Arial"/>
          <w:bCs/>
        </w:rPr>
        <w:t xml:space="preserve"> des exploitations familiales</w:t>
      </w:r>
      <w:r w:rsidR="00A76EAC">
        <w:rPr>
          <w:rFonts w:ascii="Trebuchet MS" w:hAnsi="Trebuchet MS" w:cs="Arial"/>
          <w:bCs/>
        </w:rPr>
        <w:t xml:space="preserve"> </w:t>
      </w:r>
      <w:r w:rsidRPr="001B3F2F">
        <w:rPr>
          <w:rFonts w:ascii="Trebuchet MS" w:hAnsi="Trebuchet MS" w:cs="Arial"/>
          <w:bCs/>
        </w:rPr>
        <w:t>en vue d'apprécier le taux</w:t>
      </w:r>
      <w:r w:rsidR="00A76EAC">
        <w:rPr>
          <w:rFonts w:ascii="Trebuchet MS" w:hAnsi="Trebuchet MS" w:cs="Arial"/>
          <w:bCs/>
        </w:rPr>
        <w:t xml:space="preserve"> de satisfaction des usagers aux</w:t>
      </w:r>
      <w:r w:rsidRPr="001B3F2F">
        <w:rPr>
          <w:rFonts w:ascii="Trebuchet MS" w:hAnsi="Trebuchet MS" w:cs="Arial"/>
          <w:bCs/>
        </w:rPr>
        <w:t xml:space="preserve"> services agricoles.</w:t>
      </w:r>
    </w:p>
    <w:p w:rsidR="00560267" w:rsidRPr="001B3F2F" w:rsidRDefault="00560267" w:rsidP="00CF4882">
      <w:pPr>
        <w:pStyle w:val="Titre4"/>
        <w:jc w:val="left"/>
        <w:rPr>
          <w:rFonts w:ascii="Trebuchet MS" w:hAnsi="Trebuchet MS" w:cs="Arial"/>
          <w:b w:val="0"/>
          <w:bCs/>
          <w:snapToGrid/>
          <w:spacing w:val="0"/>
          <w:szCs w:val="24"/>
          <w:lang w:val="fr-FR" w:eastAsia="en-US"/>
        </w:rPr>
      </w:pPr>
    </w:p>
    <w:p w:rsidR="00CF4882" w:rsidRPr="001B3F2F" w:rsidRDefault="00CF4882" w:rsidP="001B3F2F">
      <w:pPr>
        <w:pStyle w:val="Titre4"/>
        <w:numPr>
          <w:ilvl w:val="0"/>
          <w:numId w:val="12"/>
        </w:numPr>
        <w:jc w:val="left"/>
        <w:rPr>
          <w:rFonts w:ascii="Trebuchet MS" w:hAnsi="Trebuchet MS" w:cs="Arial"/>
          <w:bCs/>
          <w:snapToGrid/>
          <w:spacing w:val="0"/>
          <w:szCs w:val="24"/>
          <w:lang w:val="fr-FR" w:eastAsia="en-US"/>
        </w:rPr>
      </w:pPr>
      <w:r w:rsidRPr="001B3F2F">
        <w:rPr>
          <w:rFonts w:ascii="Trebuchet MS" w:hAnsi="Trebuchet MS" w:cs="Arial"/>
          <w:bCs/>
          <w:snapToGrid/>
          <w:spacing w:val="0"/>
          <w:szCs w:val="24"/>
          <w:lang w:val="fr-FR" w:eastAsia="en-US"/>
        </w:rPr>
        <w:t>STRUCTURE DE COLLECTE DES DONNEES</w:t>
      </w:r>
    </w:p>
    <w:p w:rsidR="001B3F2F" w:rsidRPr="001B3F2F" w:rsidRDefault="001B3F2F" w:rsidP="001B3F2F">
      <w:pPr>
        <w:pStyle w:val="Paragraphedeliste"/>
        <w:spacing w:line="276" w:lineRule="auto"/>
        <w:ind w:left="1080"/>
        <w:jc w:val="both"/>
        <w:rPr>
          <w:rFonts w:ascii="Trebuchet MS" w:hAnsi="Trebuchet MS" w:cs="Arial"/>
          <w:bCs/>
        </w:rPr>
      </w:pPr>
    </w:p>
    <w:p w:rsidR="00CF4882" w:rsidRPr="00CF4882" w:rsidRDefault="00CF4882" w:rsidP="00CF4882">
      <w:pPr>
        <w:suppressAutoHyphens/>
        <w:spacing w:line="360" w:lineRule="auto"/>
        <w:jc w:val="both"/>
        <w:rPr>
          <w:rFonts w:ascii="Trebuchet MS" w:hAnsi="Trebuchet MS" w:cs="Arial"/>
          <w:bCs/>
        </w:rPr>
      </w:pPr>
      <w:r w:rsidRPr="001B3F2F">
        <w:rPr>
          <w:rFonts w:ascii="Trebuchet MS" w:hAnsi="Trebuchet MS" w:cs="Arial"/>
          <w:bCs/>
        </w:rPr>
        <w:t xml:space="preserve">   </w:t>
      </w:r>
      <w:r w:rsidRPr="00CF4882">
        <w:rPr>
          <w:rFonts w:ascii="Trebuchet MS" w:hAnsi="Trebuchet MS" w:cs="Arial"/>
          <w:bCs/>
        </w:rPr>
        <w:tab/>
        <w:t>La structure du personnel de collecte des données de l’enquête est la suivante :</w:t>
      </w:r>
    </w:p>
    <w:p w:rsidR="00CF4882" w:rsidRPr="00CF4882" w:rsidRDefault="00CF4882" w:rsidP="00CF4882">
      <w:pPr>
        <w:widowControl w:val="0"/>
        <w:numPr>
          <w:ilvl w:val="0"/>
          <w:numId w:val="9"/>
        </w:numPr>
        <w:suppressAutoHyphens/>
        <w:spacing w:line="360" w:lineRule="auto"/>
        <w:jc w:val="both"/>
        <w:rPr>
          <w:rFonts w:ascii="Trebuchet MS" w:hAnsi="Trebuchet MS" w:cs="Arial"/>
          <w:bCs/>
        </w:rPr>
      </w:pPr>
      <w:r w:rsidRPr="00CF4882">
        <w:rPr>
          <w:rFonts w:ascii="Trebuchet MS" w:hAnsi="Trebuchet MS" w:cs="Arial"/>
          <w:bCs/>
        </w:rPr>
        <w:t xml:space="preserve">A la base de la structure se trouve l’Agent </w:t>
      </w:r>
      <w:r>
        <w:rPr>
          <w:rFonts w:ascii="Trebuchet MS" w:hAnsi="Trebuchet MS" w:cs="Arial"/>
          <w:bCs/>
        </w:rPr>
        <w:t>Enquêteur</w:t>
      </w:r>
      <w:r w:rsidRPr="00CF4882">
        <w:rPr>
          <w:rFonts w:ascii="Trebuchet MS" w:hAnsi="Trebuchet MS" w:cs="Arial"/>
          <w:bCs/>
        </w:rPr>
        <w:t xml:space="preserve"> </w:t>
      </w:r>
      <w:r>
        <w:rPr>
          <w:rFonts w:ascii="Trebuchet MS" w:hAnsi="Trebuchet MS" w:cs="Arial"/>
          <w:bCs/>
        </w:rPr>
        <w:t xml:space="preserve">(AE) </w:t>
      </w:r>
      <w:r w:rsidRPr="00CF4882">
        <w:rPr>
          <w:rFonts w:ascii="Trebuchet MS" w:hAnsi="Trebuchet MS" w:cs="Arial"/>
          <w:bCs/>
        </w:rPr>
        <w:t xml:space="preserve">dont le rôle consiste à </w:t>
      </w:r>
      <w:r>
        <w:rPr>
          <w:rFonts w:ascii="Trebuchet MS" w:hAnsi="Trebuchet MS" w:cs="Arial"/>
          <w:bCs/>
        </w:rPr>
        <w:t>enquêt</w:t>
      </w:r>
      <w:r w:rsidR="00A76EAC">
        <w:rPr>
          <w:rFonts w:ascii="Trebuchet MS" w:hAnsi="Trebuchet MS" w:cs="Arial"/>
          <w:bCs/>
        </w:rPr>
        <w:t>er</w:t>
      </w:r>
      <w:r>
        <w:rPr>
          <w:rFonts w:ascii="Trebuchet MS" w:hAnsi="Trebuchet MS" w:cs="Arial"/>
          <w:bCs/>
        </w:rPr>
        <w:t xml:space="preserve"> les exploitants agricoles</w:t>
      </w:r>
      <w:r w:rsidRPr="00CF4882">
        <w:rPr>
          <w:rFonts w:ascii="Trebuchet MS" w:hAnsi="Trebuchet MS" w:cs="Arial"/>
          <w:bCs/>
        </w:rPr>
        <w:t xml:space="preserve"> </w:t>
      </w:r>
      <w:r>
        <w:rPr>
          <w:rFonts w:ascii="Trebuchet MS" w:hAnsi="Trebuchet MS" w:cs="Arial"/>
          <w:bCs/>
        </w:rPr>
        <w:t>se trouvant dans leur grappe</w:t>
      </w:r>
      <w:r w:rsidRPr="00CF4882">
        <w:rPr>
          <w:rFonts w:ascii="Trebuchet MS" w:hAnsi="Trebuchet MS" w:cs="Arial"/>
          <w:bCs/>
        </w:rPr>
        <w:t> </w:t>
      </w:r>
      <w:r w:rsidR="00A76EAC">
        <w:rPr>
          <w:rFonts w:ascii="Trebuchet MS" w:hAnsi="Trebuchet MS" w:cs="Arial"/>
          <w:bCs/>
        </w:rPr>
        <w:t>(20 après énumération</w:t>
      </w:r>
      <w:r w:rsidR="00E5586F">
        <w:rPr>
          <w:rFonts w:ascii="Trebuchet MS" w:hAnsi="Trebuchet MS" w:cs="Arial"/>
          <w:bCs/>
        </w:rPr>
        <w:t xml:space="preserve"> et calcul du pas avec le CE</w:t>
      </w:r>
      <w:r w:rsidR="00A76EAC">
        <w:rPr>
          <w:rFonts w:ascii="Trebuchet MS" w:hAnsi="Trebuchet MS" w:cs="Arial"/>
          <w:bCs/>
        </w:rPr>
        <w:t>)</w:t>
      </w:r>
      <w:r w:rsidRPr="00CF4882">
        <w:rPr>
          <w:rFonts w:ascii="Trebuchet MS" w:hAnsi="Trebuchet MS" w:cs="Arial"/>
          <w:bCs/>
        </w:rPr>
        <w:t>;</w:t>
      </w:r>
    </w:p>
    <w:p w:rsidR="00CF4882" w:rsidRPr="00CF4882" w:rsidRDefault="00CF4882" w:rsidP="00CF4882">
      <w:pPr>
        <w:widowControl w:val="0"/>
        <w:numPr>
          <w:ilvl w:val="0"/>
          <w:numId w:val="9"/>
        </w:numPr>
        <w:suppressAutoHyphens/>
        <w:spacing w:line="360" w:lineRule="auto"/>
        <w:jc w:val="both"/>
        <w:rPr>
          <w:rFonts w:ascii="Trebuchet MS" w:hAnsi="Trebuchet MS" w:cs="Arial"/>
          <w:bCs/>
        </w:rPr>
      </w:pPr>
      <w:r w:rsidRPr="00CF4882">
        <w:rPr>
          <w:rFonts w:ascii="Trebuchet MS" w:hAnsi="Trebuchet MS" w:cs="Arial"/>
          <w:bCs/>
        </w:rPr>
        <w:t xml:space="preserve">Ensuite vient le Chef d’Equipe qui coordonne les activités au niveau de </w:t>
      </w:r>
      <w:r w:rsidR="00E5586F">
        <w:rPr>
          <w:rFonts w:ascii="Trebuchet MS" w:hAnsi="Trebuchet MS" w:cs="Arial"/>
          <w:bCs/>
        </w:rPr>
        <w:t>son</w:t>
      </w:r>
      <w:r w:rsidR="00ED1C78">
        <w:rPr>
          <w:rFonts w:ascii="Trebuchet MS" w:hAnsi="Trebuchet MS" w:cs="Arial"/>
          <w:bCs/>
        </w:rPr>
        <w:t xml:space="preserve"> </w:t>
      </w:r>
      <w:r w:rsidR="00E5586F">
        <w:rPr>
          <w:rFonts w:ascii="Trebuchet MS" w:hAnsi="Trebuchet MS" w:cs="Arial"/>
          <w:bCs/>
        </w:rPr>
        <w:t>équipe</w:t>
      </w:r>
      <w:r w:rsidRPr="00CF4882">
        <w:rPr>
          <w:rFonts w:ascii="Trebuchet MS" w:hAnsi="Trebuchet MS" w:cs="Arial"/>
          <w:bCs/>
        </w:rPr>
        <w:t xml:space="preserve"> ;</w:t>
      </w:r>
    </w:p>
    <w:p w:rsidR="00CF4882" w:rsidRDefault="00CF4882" w:rsidP="00CF4882">
      <w:pPr>
        <w:widowControl w:val="0"/>
        <w:numPr>
          <w:ilvl w:val="0"/>
          <w:numId w:val="9"/>
        </w:numPr>
        <w:suppressAutoHyphens/>
        <w:spacing w:line="360" w:lineRule="auto"/>
        <w:jc w:val="both"/>
        <w:rPr>
          <w:rFonts w:ascii="Trebuchet MS" w:hAnsi="Trebuchet MS" w:cs="Arial"/>
          <w:bCs/>
        </w:rPr>
      </w:pPr>
      <w:r w:rsidRPr="00CF4882">
        <w:rPr>
          <w:rFonts w:ascii="Trebuchet MS" w:hAnsi="Trebuchet MS" w:cs="Arial"/>
          <w:bCs/>
        </w:rPr>
        <w:t>Au sommet de la structure se trouvent les superviseurs départementaux.</w:t>
      </w:r>
    </w:p>
    <w:p w:rsidR="00B76B81" w:rsidRDefault="00B76B81" w:rsidP="00B76B81">
      <w:pPr>
        <w:widowControl w:val="0"/>
        <w:suppressAutoHyphens/>
        <w:spacing w:line="360" w:lineRule="auto"/>
        <w:jc w:val="both"/>
        <w:rPr>
          <w:rFonts w:ascii="Trebuchet MS" w:hAnsi="Trebuchet MS" w:cs="Arial"/>
          <w:bCs/>
        </w:rPr>
      </w:pPr>
    </w:p>
    <w:p w:rsidR="00B76B81" w:rsidRDefault="00B76B81" w:rsidP="00B76B81">
      <w:pPr>
        <w:widowControl w:val="0"/>
        <w:suppressAutoHyphens/>
        <w:spacing w:line="360" w:lineRule="auto"/>
        <w:jc w:val="both"/>
        <w:rPr>
          <w:rFonts w:ascii="Trebuchet MS" w:hAnsi="Trebuchet MS" w:cs="Arial"/>
          <w:bCs/>
        </w:rPr>
      </w:pPr>
      <w:bookmarkStart w:id="0" w:name="_GoBack"/>
      <w:bookmarkEnd w:id="0"/>
    </w:p>
    <w:p w:rsidR="00236150" w:rsidRPr="00CF4882" w:rsidRDefault="00236150" w:rsidP="00236150">
      <w:pPr>
        <w:widowControl w:val="0"/>
        <w:suppressAutoHyphens/>
        <w:spacing w:line="360" w:lineRule="auto"/>
        <w:ind w:left="720"/>
        <w:jc w:val="both"/>
        <w:rPr>
          <w:rFonts w:ascii="Trebuchet MS" w:hAnsi="Trebuchet MS" w:cs="Arial"/>
          <w:bCs/>
        </w:rPr>
      </w:pPr>
    </w:p>
    <w:p w:rsidR="00236150" w:rsidRPr="001B3F2F" w:rsidRDefault="001B3F2F" w:rsidP="001B3F2F">
      <w:pPr>
        <w:pStyle w:val="Titre4"/>
        <w:numPr>
          <w:ilvl w:val="0"/>
          <w:numId w:val="12"/>
        </w:numPr>
        <w:jc w:val="left"/>
        <w:rPr>
          <w:rFonts w:ascii="Trebuchet MS" w:hAnsi="Trebuchet MS" w:cs="Arial"/>
          <w:bCs/>
          <w:snapToGrid/>
          <w:spacing w:val="0"/>
          <w:szCs w:val="24"/>
          <w:lang w:val="fr-FR" w:eastAsia="en-US"/>
        </w:rPr>
      </w:pPr>
      <w:r w:rsidRPr="001B3F2F">
        <w:rPr>
          <w:rFonts w:ascii="Trebuchet MS" w:hAnsi="Trebuchet MS" w:cs="Arial"/>
          <w:bCs/>
          <w:snapToGrid/>
          <w:spacing w:val="0"/>
          <w:szCs w:val="24"/>
          <w:lang w:val="fr-FR" w:eastAsia="en-US"/>
        </w:rPr>
        <w:lastRenderedPageBreak/>
        <w:t xml:space="preserve">DISPOSITION </w:t>
      </w:r>
      <w:r w:rsidR="00236150" w:rsidRPr="001B3F2F">
        <w:rPr>
          <w:rFonts w:ascii="Trebuchet MS" w:hAnsi="Trebuchet MS" w:cs="Arial"/>
          <w:bCs/>
          <w:snapToGrid/>
          <w:spacing w:val="0"/>
          <w:szCs w:val="24"/>
          <w:lang w:val="fr-FR" w:eastAsia="en-US"/>
        </w:rPr>
        <w:t>SUR LE PLAN ADMINISTRATIF</w:t>
      </w:r>
    </w:p>
    <w:p w:rsidR="00236150" w:rsidRPr="001B3F2F" w:rsidRDefault="00236150" w:rsidP="00236150">
      <w:pPr>
        <w:rPr>
          <w:rFonts w:ascii="Trebuchet MS" w:hAnsi="Trebuchet MS" w:cs="Arial"/>
          <w:bCs/>
        </w:rPr>
      </w:pPr>
    </w:p>
    <w:p w:rsidR="00236150" w:rsidRPr="001B3F2F" w:rsidRDefault="001B3F2F" w:rsidP="00236150">
      <w:pPr>
        <w:suppressAutoHyphens/>
        <w:spacing w:line="360" w:lineRule="auto"/>
        <w:ind w:firstLine="720"/>
        <w:jc w:val="both"/>
        <w:rPr>
          <w:rFonts w:ascii="Trebuchet MS" w:hAnsi="Trebuchet MS" w:cs="Arial"/>
          <w:bCs/>
        </w:rPr>
      </w:pPr>
      <w:r w:rsidRPr="001B3F2F">
        <w:rPr>
          <w:rFonts w:ascii="Trebuchet MS" w:hAnsi="Trebuchet MS" w:cs="Arial"/>
          <w:bCs/>
        </w:rPr>
        <w:t>3</w:t>
      </w:r>
      <w:r w:rsidR="00236150" w:rsidRPr="001B3F2F">
        <w:rPr>
          <w:rFonts w:ascii="Trebuchet MS" w:hAnsi="Trebuchet MS" w:cs="Arial"/>
          <w:bCs/>
        </w:rPr>
        <w:t>.1. Prise de contact avec les autorités administratives</w:t>
      </w:r>
    </w:p>
    <w:p w:rsidR="00236150" w:rsidRPr="001B3F2F" w:rsidRDefault="00236150" w:rsidP="00236150">
      <w:pPr>
        <w:suppressAutoHyphens/>
        <w:spacing w:line="360" w:lineRule="auto"/>
        <w:jc w:val="both"/>
        <w:rPr>
          <w:rFonts w:ascii="Trebuchet MS" w:hAnsi="Trebuchet MS" w:cs="Arial"/>
          <w:bCs/>
        </w:rPr>
      </w:pPr>
      <w:r w:rsidRPr="001B3F2F">
        <w:rPr>
          <w:rFonts w:ascii="Trebuchet MS" w:hAnsi="Trebuchet MS" w:cs="Arial"/>
          <w:bCs/>
        </w:rPr>
        <w:t>Aucun résultat fiable ne sera obtenu sur le terrain sans le concours des autorités administratives à tous les niveaux. Ce sont elles qui travailleront à la sensibilisation des responsables des exploitations agricoles. Votre première tâche est donc la prise de contact avec ces autorités.</w:t>
      </w:r>
    </w:p>
    <w:p w:rsidR="0077789A" w:rsidRDefault="00236150" w:rsidP="002F7920">
      <w:pPr>
        <w:suppressAutoHyphens/>
        <w:spacing w:line="360" w:lineRule="auto"/>
        <w:jc w:val="both"/>
        <w:rPr>
          <w:rFonts w:ascii="Trebuchet MS" w:hAnsi="Trebuchet MS" w:cs="Arial"/>
          <w:bCs/>
        </w:rPr>
      </w:pPr>
      <w:r w:rsidRPr="001B3F2F">
        <w:rPr>
          <w:rFonts w:ascii="Trebuchet MS" w:hAnsi="Trebuchet MS" w:cs="Arial"/>
          <w:bCs/>
        </w:rPr>
        <w:t xml:space="preserve">L'équipe de supervision à laquelle vous appartenez rencontrera le Directeur Départemental de l’Agriculture de l’Élevage et de la Pêche (DDAEP) </w:t>
      </w:r>
      <w:r w:rsidR="0077789A">
        <w:rPr>
          <w:rFonts w:ascii="Trebuchet MS" w:hAnsi="Trebuchet MS" w:cs="Arial"/>
          <w:bCs/>
        </w:rPr>
        <w:t>du département</w:t>
      </w:r>
      <w:r w:rsidRPr="001B3F2F">
        <w:rPr>
          <w:rFonts w:ascii="Trebuchet MS" w:hAnsi="Trebuchet MS" w:cs="Arial"/>
          <w:bCs/>
        </w:rPr>
        <w:t xml:space="preserve"> concerné  pour lui présenter en détail l'opération et l'organisation mise en place pour son exécution. </w:t>
      </w:r>
    </w:p>
    <w:p w:rsidR="00236150" w:rsidRPr="001B3F2F" w:rsidRDefault="00236150" w:rsidP="002F7920">
      <w:pPr>
        <w:suppressAutoHyphens/>
        <w:spacing w:line="360" w:lineRule="auto"/>
        <w:jc w:val="both"/>
        <w:rPr>
          <w:rFonts w:ascii="Trebuchet MS" w:hAnsi="Trebuchet MS" w:cs="Arial"/>
          <w:bCs/>
        </w:rPr>
      </w:pPr>
      <w:r w:rsidRPr="001B3F2F">
        <w:rPr>
          <w:rFonts w:ascii="Trebuchet MS" w:hAnsi="Trebuchet MS" w:cs="Arial"/>
          <w:bCs/>
        </w:rPr>
        <w:t xml:space="preserve">Le </w:t>
      </w:r>
      <w:r w:rsidR="0077789A">
        <w:rPr>
          <w:rFonts w:ascii="Trebuchet MS" w:hAnsi="Trebuchet MS" w:cs="Arial"/>
          <w:bCs/>
        </w:rPr>
        <w:t>superviseur</w:t>
      </w:r>
      <w:r w:rsidRPr="001B3F2F">
        <w:rPr>
          <w:rFonts w:ascii="Trebuchet MS" w:hAnsi="Trebuchet MS" w:cs="Arial"/>
          <w:bCs/>
        </w:rPr>
        <w:t xml:space="preserve"> devrait entre autres informer les maires, les chefs arrondissement et les chefs de village ou quartier de ville de votre arrivée dans leurs communes en vue du démarrage de la collecte. </w:t>
      </w:r>
    </w:p>
    <w:p w:rsidR="00B11A1A" w:rsidRPr="001B3F2F" w:rsidRDefault="00B11A1A" w:rsidP="00236150">
      <w:pPr>
        <w:suppressAutoHyphens/>
        <w:spacing w:line="360" w:lineRule="auto"/>
        <w:jc w:val="both"/>
        <w:rPr>
          <w:rFonts w:ascii="Trebuchet MS" w:hAnsi="Trebuchet MS" w:cs="Arial"/>
          <w:bCs/>
        </w:rPr>
      </w:pPr>
    </w:p>
    <w:p w:rsidR="00236150" w:rsidRPr="001B3F2F" w:rsidRDefault="001B3F2F" w:rsidP="00236150">
      <w:pPr>
        <w:suppressAutoHyphens/>
        <w:spacing w:line="360" w:lineRule="auto"/>
        <w:ind w:firstLine="720"/>
        <w:jc w:val="both"/>
        <w:rPr>
          <w:rFonts w:ascii="Trebuchet MS" w:hAnsi="Trebuchet MS" w:cs="Arial"/>
          <w:bCs/>
        </w:rPr>
      </w:pPr>
      <w:r w:rsidRPr="001B3F2F">
        <w:rPr>
          <w:rFonts w:ascii="Trebuchet MS" w:hAnsi="Trebuchet MS" w:cs="Arial"/>
          <w:bCs/>
        </w:rPr>
        <w:t>3</w:t>
      </w:r>
      <w:r w:rsidR="00236150" w:rsidRPr="001B3F2F">
        <w:rPr>
          <w:rFonts w:ascii="Trebuchet MS" w:hAnsi="Trebuchet MS" w:cs="Arial"/>
          <w:bCs/>
        </w:rPr>
        <w:t xml:space="preserve">.2. Organisation de la supervision           </w:t>
      </w:r>
    </w:p>
    <w:p w:rsidR="008573D3" w:rsidRDefault="00AD52E0" w:rsidP="00AD52E0">
      <w:pPr>
        <w:suppressAutoHyphens/>
        <w:spacing w:line="360" w:lineRule="auto"/>
        <w:jc w:val="both"/>
        <w:rPr>
          <w:rFonts w:ascii="Trebuchet MS" w:hAnsi="Trebuchet MS" w:cs="Arial"/>
          <w:bCs/>
        </w:rPr>
      </w:pPr>
      <w:r w:rsidRPr="001B3F2F">
        <w:rPr>
          <w:rFonts w:ascii="Trebuchet MS" w:hAnsi="Trebuchet MS" w:cs="Arial"/>
          <w:bCs/>
        </w:rPr>
        <w:t>Le</w:t>
      </w:r>
      <w:r w:rsidR="00236150" w:rsidRPr="001B3F2F">
        <w:rPr>
          <w:rFonts w:ascii="Trebuchet MS" w:hAnsi="Trebuchet MS" w:cs="Arial"/>
          <w:bCs/>
        </w:rPr>
        <w:t xml:space="preserve"> Département est placé sous la responsabilité </w:t>
      </w:r>
      <w:r w:rsidR="00A23905" w:rsidRPr="001B3F2F">
        <w:rPr>
          <w:rFonts w:ascii="Trebuchet MS" w:hAnsi="Trebuchet MS" w:cs="Arial"/>
          <w:bCs/>
        </w:rPr>
        <w:t>du</w:t>
      </w:r>
      <w:r w:rsidR="00236150" w:rsidRPr="001B3F2F">
        <w:rPr>
          <w:rFonts w:ascii="Trebuchet MS" w:hAnsi="Trebuchet MS" w:cs="Arial"/>
          <w:bCs/>
        </w:rPr>
        <w:t xml:space="preserve"> super</w:t>
      </w:r>
      <w:r w:rsidR="00A23905" w:rsidRPr="001B3F2F">
        <w:rPr>
          <w:rFonts w:ascii="Trebuchet MS" w:hAnsi="Trebuchet MS" w:cs="Arial"/>
          <w:bCs/>
        </w:rPr>
        <w:t xml:space="preserve">viseur. </w:t>
      </w:r>
      <w:r w:rsidR="008573D3">
        <w:rPr>
          <w:rFonts w:ascii="Trebuchet MS" w:hAnsi="Trebuchet MS" w:cs="Arial"/>
          <w:bCs/>
        </w:rPr>
        <w:t>L</w:t>
      </w:r>
      <w:r w:rsidR="008573D3" w:rsidRPr="001B3F2F">
        <w:rPr>
          <w:rFonts w:ascii="Trebuchet MS" w:hAnsi="Trebuchet MS" w:cs="Arial"/>
          <w:bCs/>
        </w:rPr>
        <w:t>e</w:t>
      </w:r>
      <w:r w:rsidR="008573D3">
        <w:rPr>
          <w:rFonts w:ascii="Trebuchet MS" w:hAnsi="Trebuchet MS" w:cs="Arial"/>
          <w:bCs/>
        </w:rPr>
        <w:t>s superviseurs devront s’assurer</w:t>
      </w:r>
      <w:r w:rsidR="008573D3" w:rsidRPr="001B3F2F">
        <w:rPr>
          <w:rFonts w:ascii="Trebuchet MS" w:hAnsi="Trebuchet MS" w:cs="Arial"/>
          <w:bCs/>
        </w:rPr>
        <w:t xml:space="preserve"> </w:t>
      </w:r>
      <w:r w:rsidR="008573D3">
        <w:rPr>
          <w:rFonts w:ascii="Trebuchet MS" w:hAnsi="Trebuchet MS" w:cs="Arial"/>
          <w:bCs/>
        </w:rPr>
        <w:t>que</w:t>
      </w:r>
      <w:r w:rsidR="008573D3" w:rsidRPr="001B3F2F">
        <w:rPr>
          <w:rFonts w:ascii="Trebuchet MS" w:hAnsi="Trebuchet MS" w:cs="Arial"/>
          <w:bCs/>
        </w:rPr>
        <w:t xml:space="preserve"> les</w:t>
      </w:r>
      <w:r w:rsidR="008573D3">
        <w:rPr>
          <w:rFonts w:ascii="Trebuchet MS" w:hAnsi="Trebuchet MS" w:cs="Arial"/>
          <w:bCs/>
        </w:rPr>
        <w:t xml:space="preserve"> grappes ont été bien</w:t>
      </w:r>
      <w:r w:rsidR="008573D3" w:rsidRPr="001B3F2F">
        <w:rPr>
          <w:rFonts w:ascii="Trebuchet MS" w:hAnsi="Trebuchet MS" w:cs="Arial"/>
          <w:bCs/>
        </w:rPr>
        <w:t xml:space="preserve"> identi</w:t>
      </w:r>
      <w:r w:rsidR="008573D3">
        <w:rPr>
          <w:rFonts w:ascii="Trebuchet MS" w:hAnsi="Trebuchet MS" w:cs="Arial"/>
          <w:bCs/>
        </w:rPr>
        <w:t>fiées, de même que l</w:t>
      </w:r>
      <w:r w:rsidR="00236150" w:rsidRPr="001B3F2F">
        <w:rPr>
          <w:rFonts w:ascii="Trebuchet MS" w:hAnsi="Trebuchet MS" w:cs="Arial"/>
          <w:bCs/>
        </w:rPr>
        <w:t xml:space="preserve">es </w:t>
      </w:r>
      <w:r w:rsidR="00A23905" w:rsidRPr="001B3F2F">
        <w:rPr>
          <w:rFonts w:ascii="Trebuchet MS" w:hAnsi="Trebuchet MS" w:cs="Arial"/>
          <w:bCs/>
        </w:rPr>
        <w:t>exploitants agricoles</w:t>
      </w:r>
      <w:r w:rsidR="00236150" w:rsidRPr="001B3F2F">
        <w:rPr>
          <w:rFonts w:ascii="Trebuchet MS" w:hAnsi="Trebuchet MS" w:cs="Arial"/>
          <w:bCs/>
        </w:rPr>
        <w:t xml:space="preserve"> </w:t>
      </w:r>
      <w:r w:rsidR="008573D3">
        <w:rPr>
          <w:rFonts w:ascii="Trebuchet MS" w:hAnsi="Trebuchet MS" w:cs="Arial"/>
          <w:bCs/>
        </w:rPr>
        <w:t>au sein de ces</w:t>
      </w:r>
      <w:r w:rsidR="00FC62F0" w:rsidRPr="001B3F2F">
        <w:rPr>
          <w:rFonts w:ascii="Trebuchet MS" w:hAnsi="Trebuchet MS" w:cs="Arial"/>
          <w:bCs/>
        </w:rPr>
        <w:t xml:space="preserve"> grappe</w:t>
      </w:r>
      <w:r w:rsidR="008573D3">
        <w:rPr>
          <w:rFonts w:ascii="Trebuchet MS" w:hAnsi="Trebuchet MS" w:cs="Arial"/>
          <w:bCs/>
        </w:rPr>
        <w:t>s.</w:t>
      </w:r>
      <w:r w:rsidR="00236150" w:rsidRPr="001B3F2F">
        <w:rPr>
          <w:rFonts w:ascii="Trebuchet MS" w:hAnsi="Trebuchet MS" w:cs="Arial"/>
          <w:bCs/>
        </w:rPr>
        <w:t xml:space="preserve"> </w:t>
      </w:r>
    </w:p>
    <w:p w:rsidR="00236150" w:rsidRPr="001B3F2F" w:rsidRDefault="008573D3" w:rsidP="00AD52E0">
      <w:pPr>
        <w:suppressAutoHyphens/>
        <w:spacing w:line="360" w:lineRule="auto"/>
        <w:jc w:val="both"/>
        <w:rPr>
          <w:rFonts w:ascii="Trebuchet MS" w:hAnsi="Trebuchet MS" w:cs="Arial"/>
          <w:bCs/>
        </w:rPr>
      </w:pPr>
      <w:r>
        <w:rPr>
          <w:rFonts w:ascii="Trebuchet MS" w:hAnsi="Trebuchet MS" w:cs="Arial"/>
          <w:bCs/>
        </w:rPr>
        <w:t xml:space="preserve">Le superviseur doit se charger du redéploiement des équipes au fur et à mesure que le travail évolue. </w:t>
      </w:r>
    </w:p>
    <w:p w:rsidR="001E52B2" w:rsidRPr="001B3F2F" w:rsidRDefault="008573D3" w:rsidP="001E52B2">
      <w:pPr>
        <w:pStyle w:val="Retraitcorpsdetexte"/>
        <w:spacing w:line="360" w:lineRule="auto"/>
        <w:ind w:left="0"/>
        <w:jc w:val="both"/>
        <w:rPr>
          <w:rFonts w:ascii="Trebuchet MS" w:hAnsi="Trebuchet MS" w:cs="Arial"/>
          <w:bCs/>
        </w:rPr>
      </w:pPr>
      <w:r>
        <w:rPr>
          <w:rFonts w:ascii="Trebuchet MS" w:hAnsi="Trebuchet MS" w:cs="Arial"/>
          <w:bCs/>
        </w:rPr>
        <w:t>Une</w:t>
      </w:r>
      <w:r>
        <w:rPr>
          <w:rFonts w:ascii="Trebuchet MS" w:hAnsi="Trebuchet MS" w:cs="Arial"/>
          <w:bCs/>
        </w:rPr>
        <w:t xml:space="preserve"> semaine avant le démarrage de l’opération</w:t>
      </w:r>
      <w:r>
        <w:rPr>
          <w:rFonts w:ascii="Trebuchet MS" w:hAnsi="Trebuchet MS" w:cs="Arial"/>
          <w:bCs/>
        </w:rPr>
        <w:t xml:space="preserve">, le superviseur se chargera de la </w:t>
      </w:r>
      <w:r w:rsidR="001E52B2" w:rsidRPr="001B3F2F">
        <w:rPr>
          <w:rFonts w:ascii="Trebuchet MS" w:hAnsi="Trebuchet MS" w:cs="Arial"/>
          <w:bCs/>
        </w:rPr>
        <w:t xml:space="preserve"> formation d</w:t>
      </w:r>
      <w:r>
        <w:rPr>
          <w:rFonts w:ascii="Trebuchet MS" w:hAnsi="Trebuchet MS" w:cs="Arial"/>
          <w:bCs/>
        </w:rPr>
        <w:t>es agents et des chefs d’équipe</w:t>
      </w:r>
      <w:r w:rsidR="001E52B2" w:rsidRPr="001B3F2F">
        <w:rPr>
          <w:rFonts w:ascii="Trebuchet MS" w:hAnsi="Trebuchet MS" w:cs="Arial"/>
          <w:bCs/>
        </w:rPr>
        <w:t xml:space="preserve">. </w:t>
      </w:r>
    </w:p>
    <w:p w:rsidR="00236150" w:rsidRPr="001B3F2F" w:rsidRDefault="00236150" w:rsidP="001E52B2">
      <w:pPr>
        <w:pStyle w:val="Retraitcorpsdetexte"/>
        <w:ind w:left="0"/>
        <w:rPr>
          <w:rFonts w:ascii="Trebuchet MS" w:hAnsi="Trebuchet MS" w:cs="Arial"/>
          <w:bCs/>
        </w:rPr>
      </w:pPr>
      <w:r w:rsidRPr="001B3F2F">
        <w:rPr>
          <w:rFonts w:ascii="Trebuchet MS" w:hAnsi="Trebuchet MS" w:cs="Arial"/>
          <w:bCs/>
        </w:rPr>
        <w:tab/>
      </w:r>
    </w:p>
    <w:p w:rsidR="00236150" w:rsidRPr="001B3F2F" w:rsidRDefault="001B3F2F" w:rsidP="00236150">
      <w:pPr>
        <w:suppressAutoHyphens/>
        <w:spacing w:line="360" w:lineRule="auto"/>
        <w:ind w:firstLine="720"/>
        <w:jc w:val="both"/>
        <w:rPr>
          <w:rFonts w:ascii="Trebuchet MS" w:hAnsi="Trebuchet MS" w:cs="Arial"/>
          <w:bCs/>
        </w:rPr>
      </w:pPr>
      <w:r w:rsidRPr="001B3F2F">
        <w:rPr>
          <w:rFonts w:ascii="Trebuchet MS" w:hAnsi="Trebuchet MS" w:cs="Arial"/>
          <w:bCs/>
        </w:rPr>
        <w:t>3</w:t>
      </w:r>
      <w:r w:rsidR="001E52B2" w:rsidRPr="001B3F2F">
        <w:rPr>
          <w:rFonts w:ascii="Trebuchet MS" w:hAnsi="Trebuchet MS" w:cs="Arial"/>
          <w:bCs/>
        </w:rPr>
        <w:t>.3</w:t>
      </w:r>
      <w:r w:rsidR="00236150" w:rsidRPr="001B3F2F">
        <w:rPr>
          <w:rFonts w:ascii="Trebuchet MS" w:hAnsi="Trebuchet MS" w:cs="Arial"/>
          <w:bCs/>
        </w:rPr>
        <w:t xml:space="preserve">. Tournées de supervision pendant le dénombrement                                                </w:t>
      </w:r>
    </w:p>
    <w:p w:rsidR="00236150" w:rsidRPr="001B3F2F" w:rsidRDefault="00236150" w:rsidP="005C1FC9">
      <w:pPr>
        <w:pStyle w:val="Retraitcorpsdetexte"/>
        <w:tabs>
          <w:tab w:val="left" w:pos="4820"/>
        </w:tabs>
        <w:spacing w:line="360" w:lineRule="auto"/>
        <w:ind w:left="0"/>
        <w:jc w:val="both"/>
        <w:rPr>
          <w:rFonts w:ascii="Trebuchet MS" w:hAnsi="Trebuchet MS" w:cs="Arial"/>
          <w:bCs/>
        </w:rPr>
      </w:pPr>
      <w:r w:rsidRPr="001B3F2F">
        <w:rPr>
          <w:rFonts w:ascii="Trebuchet MS" w:hAnsi="Trebuchet MS" w:cs="Arial"/>
          <w:bCs/>
        </w:rPr>
        <w:t xml:space="preserve">Pour un meilleur suivi de la collecte sur le terrain, </w:t>
      </w:r>
      <w:r w:rsidR="008573D3">
        <w:rPr>
          <w:rFonts w:ascii="Trebuchet MS" w:hAnsi="Trebuchet MS" w:cs="Arial"/>
          <w:bCs/>
        </w:rPr>
        <w:t>10 jours de</w:t>
      </w:r>
      <w:r w:rsidRPr="001B3F2F">
        <w:rPr>
          <w:rFonts w:ascii="Trebuchet MS" w:hAnsi="Trebuchet MS" w:cs="Arial"/>
          <w:bCs/>
        </w:rPr>
        <w:t xml:space="preserve"> missions de supervision ont été prévues. Au cours de celle-ci, vous aurez notamment à rencontrer les autorités départementales</w:t>
      </w:r>
      <w:r w:rsidR="00CD1696" w:rsidRPr="001B3F2F">
        <w:rPr>
          <w:rFonts w:ascii="Trebuchet MS" w:hAnsi="Trebuchet MS" w:cs="Arial"/>
          <w:bCs/>
        </w:rPr>
        <w:t xml:space="preserve"> (DDAEP)</w:t>
      </w:r>
      <w:r w:rsidRPr="001B3F2F">
        <w:rPr>
          <w:rFonts w:ascii="Trebuchet MS" w:hAnsi="Trebuchet MS" w:cs="Arial"/>
          <w:bCs/>
        </w:rPr>
        <w:t>, installer le personnel de collecte et vous assurer du bon démarrage</w:t>
      </w:r>
      <w:r w:rsidR="00810135">
        <w:rPr>
          <w:rFonts w:ascii="Trebuchet MS" w:hAnsi="Trebuchet MS" w:cs="Arial"/>
          <w:bCs/>
        </w:rPr>
        <w:t xml:space="preserve"> de l’opération,</w:t>
      </w:r>
      <w:r w:rsidRPr="001B3F2F">
        <w:rPr>
          <w:rFonts w:ascii="Trebuchet MS" w:hAnsi="Trebuchet MS" w:cs="Arial"/>
          <w:bCs/>
        </w:rPr>
        <w:t xml:space="preserve"> du bon déroulement de la collecte, essayer de trouver des solutions aux problèmes qui vous seront exposés</w:t>
      </w:r>
      <w:r w:rsidR="005C1FC9" w:rsidRPr="001B3F2F">
        <w:rPr>
          <w:rFonts w:ascii="Trebuchet MS" w:hAnsi="Trebuchet MS" w:cs="Arial"/>
          <w:bCs/>
        </w:rPr>
        <w:t>,</w:t>
      </w:r>
      <w:r w:rsidRPr="001B3F2F">
        <w:rPr>
          <w:rFonts w:ascii="Trebuchet MS" w:hAnsi="Trebuchet MS" w:cs="Arial"/>
          <w:bCs/>
        </w:rPr>
        <w:t xml:space="preserve"> </w:t>
      </w:r>
      <w:r w:rsidR="00810135">
        <w:rPr>
          <w:rFonts w:ascii="Trebuchet MS" w:hAnsi="Trebuchet MS" w:cs="Arial"/>
          <w:bCs/>
        </w:rPr>
        <w:t>donner de consignes pour</w:t>
      </w:r>
      <w:r w:rsidR="005C1FC9" w:rsidRPr="001B3F2F">
        <w:rPr>
          <w:rFonts w:ascii="Trebuchet MS" w:hAnsi="Trebuchet MS" w:cs="Arial"/>
          <w:bCs/>
        </w:rPr>
        <w:t xml:space="preserve"> le ratissage s’il y à lieu</w:t>
      </w:r>
      <w:r w:rsidRPr="001B3F2F">
        <w:rPr>
          <w:rFonts w:ascii="Trebuchet MS" w:hAnsi="Trebuchet MS" w:cs="Arial"/>
          <w:bCs/>
        </w:rPr>
        <w:t xml:space="preserve">. </w:t>
      </w:r>
    </w:p>
    <w:p w:rsidR="00236150" w:rsidRPr="001B3F2F" w:rsidRDefault="00236150" w:rsidP="00B32DAA">
      <w:pPr>
        <w:pStyle w:val="Retraitcorpsdetexte"/>
        <w:spacing w:line="360" w:lineRule="auto"/>
        <w:jc w:val="both"/>
        <w:rPr>
          <w:rFonts w:ascii="Trebuchet MS" w:hAnsi="Trebuchet MS" w:cs="Arial"/>
          <w:bCs/>
        </w:rPr>
      </w:pPr>
      <w:r w:rsidRPr="001B3F2F">
        <w:rPr>
          <w:rFonts w:ascii="Trebuchet MS" w:hAnsi="Trebuchet MS" w:cs="Arial"/>
          <w:bCs/>
        </w:rPr>
        <w:t xml:space="preserve">NB : Les superviseurs sont tenus de produire un rapport </w:t>
      </w:r>
      <w:r w:rsidR="00BB4018">
        <w:rPr>
          <w:rFonts w:ascii="Trebuchet MS" w:hAnsi="Trebuchet MS" w:cs="Arial"/>
          <w:bCs/>
        </w:rPr>
        <w:t>de</w:t>
      </w:r>
      <w:r w:rsidRPr="001B3F2F">
        <w:rPr>
          <w:rFonts w:ascii="Trebuchet MS" w:hAnsi="Trebuchet MS" w:cs="Arial"/>
          <w:bCs/>
        </w:rPr>
        <w:t xml:space="preserve"> mission.</w:t>
      </w:r>
    </w:p>
    <w:p w:rsidR="00236150" w:rsidRDefault="00236150" w:rsidP="00236150">
      <w:pPr>
        <w:pStyle w:val="Retraitcorpsdetexte"/>
        <w:rPr>
          <w:rFonts w:ascii="Trebuchet MS" w:hAnsi="Trebuchet MS" w:cs="Arial"/>
          <w:bCs/>
        </w:rPr>
      </w:pPr>
    </w:p>
    <w:p w:rsidR="00BB4018" w:rsidRDefault="00BB4018" w:rsidP="00236150">
      <w:pPr>
        <w:pStyle w:val="Retraitcorpsdetexte"/>
        <w:rPr>
          <w:rFonts w:ascii="Trebuchet MS" w:hAnsi="Trebuchet MS" w:cs="Arial"/>
          <w:bCs/>
        </w:rPr>
      </w:pPr>
    </w:p>
    <w:p w:rsidR="00BB4018" w:rsidRDefault="00BB4018" w:rsidP="00236150">
      <w:pPr>
        <w:pStyle w:val="Retraitcorpsdetexte"/>
        <w:rPr>
          <w:rFonts w:ascii="Trebuchet MS" w:hAnsi="Trebuchet MS" w:cs="Arial"/>
          <w:bCs/>
        </w:rPr>
      </w:pPr>
    </w:p>
    <w:p w:rsidR="00BB4018" w:rsidRPr="001B3F2F" w:rsidRDefault="00BB4018" w:rsidP="00236150">
      <w:pPr>
        <w:pStyle w:val="Retraitcorpsdetexte"/>
        <w:rPr>
          <w:rFonts w:ascii="Trebuchet MS" w:hAnsi="Trebuchet MS" w:cs="Arial"/>
          <w:bCs/>
        </w:rPr>
      </w:pPr>
    </w:p>
    <w:p w:rsidR="00236150" w:rsidRPr="001B3F2F" w:rsidRDefault="001B3F2F" w:rsidP="00236150">
      <w:pPr>
        <w:tabs>
          <w:tab w:val="left" w:pos="-720"/>
        </w:tabs>
        <w:suppressAutoHyphens/>
        <w:jc w:val="both"/>
        <w:rPr>
          <w:rFonts w:ascii="Trebuchet MS" w:hAnsi="Trebuchet MS" w:cs="Arial"/>
          <w:bCs/>
        </w:rPr>
      </w:pPr>
      <w:r w:rsidRPr="001B3F2F">
        <w:rPr>
          <w:rFonts w:ascii="Trebuchet MS" w:hAnsi="Trebuchet MS" w:cs="Arial"/>
          <w:bCs/>
        </w:rPr>
        <w:t xml:space="preserve">                 3</w:t>
      </w:r>
      <w:r w:rsidR="00236150" w:rsidRPr="001B3F2F">
        <w:rPr>
          <w:rFonts w:ascii="Trebuchet MS" w:hAnsi="Trebuchet MS" w:cs="Arial"/>
          <w:bCs/>
        </w:rPr>
        <w:t>.</w:t>
      </w:r>
      <w:r w:rsidR="002C561A" w:rsidRPr="001B3F2F">
        <w:rPr>
          <w:rFonts w:ascii="Trebuchet MS" w:hAnsi="Trebuchet MS" w:cs="Arial"/>
          <w:bCs/>
        </w:rPr>
        <w:t>4</w:t>
      </w:r>
      <w:r w:rsidR="00236150" w:rsidRPr="001B3F2F">
        <w:rPr>
          <w:rFonts w:ascii="Trebuchet MS" w:hAnsi="Trebuchet MS" w:cs="Arial"/>
          <w:bCs/>
        </w:rPr>
        <w:t xml:space="preserve"> Sanctions</w:t>
      </w:r>
    </w:p>
    <w:p w:rsidR="00236150" w:rsidRPr="001B3F2F" w:rsidRDefault="00236150" w:rsidP="00236150">
      <w:pPr>
        <w:tabs>
          <w:tab w:val="left" w:pos="-720"/>
        </w:tabs>
        <w:suppressAutoHyphens/>
        <w:jc w:val="both"/>
        <w:rPr>
          <w:rFonts w:ascii="Trebuchet MS" w:hAnsi="Trebuchet MS" w:cs="Arial"/>
          <w:bCs/>
        </w:rPr>
      </w:pPr>
    </w:p>
    <w:p w:rsidR="00712EB7" w:rsidRDefault="00236150" w:rsidP="00560267">
      <w:pPr>
        <w:tabs>
          <w:tab w:val="left" w:pos="-720"/>
        </w:tabs>
        <w:suppressAutoHyphens/>
        <w:spacing w:line="360" w:lineRule="auto"/>
        <w:jc w:val="both"/>
        <w:rPr>
          <w:rFonts w:ascii="Trebuchet MS" w:hAnsi="Trebuchet MS" w:cs="Arial"/>
          <w:bCs/>
        </w:rPr>
      </w:pPr>
      <w:r w:rsidRPr="001B3F2F">
        <w:rPr>
          <w:rFonts w:ascii="Trebuchet MS" w:hAnsi="Trebuchet MS" w:cs="Arial"/>
          <w:bCs/>
        </w:rPr>
        <w:t xml:space="preserve">Du bon rendement des </w:t>
      </w:r>
      <w:r w:rsidR="00884B05" w:rsidRPr="001B3F2F">
        <w:rPr>
          <w:rFonts w:ascii="Trebuchet MS" w:hAnsi="Trebuchet MS" w:cs="Arial"/>
          <w:bCs/>
        </w:rPr>
        <w:t>agents enquêteurs</w:t>
      </w:r>
      <w:r w:rsidRPr="001B3F2F">
        <w:rPr>
          <w:rFonts w:ascii="Trebuchet MS" w:hAnsi="Trebuchet MS" w:cs="Arial"/>
          <w:bCs/>
        </w:rPr>
        <w:t xml:space="preserve"> dépendra la qualité du travail. La moindre négligence de leur part </w:t>
      </w:r>
      <w:r w:rsidR="00BB4018">
        <w:rPr>
          <w:rFonts w:ascii="Trebuchet MS" w:hAnsi="Trebuchet MS" w:cs="Arial"/>
          <w:bCs/>
        </w:rPr>
        <w:t>devra</w:t>
      </w:r>
      <w:r w:rsidRPr="001B3F2F">
        <w:rPr>
          <w:rFonts w:ascii="Trebuchet MS" w:hAnsi="Trebuchet MS" w:cs="Arial"/>
          <w:bCs/>
        </w:rPr>
        <w:t xml:space="preserve"> être sévèrement sanctionnée</w:t>
      </w:r>
      <w:r w:rsidR="00BB4018">
        <w:rPr>
          <w:rFonts w:ascii="Trebuchet MS" w:hAnsi="Trebuchet MS" w:cs="Arial"/>
          <w:bCs/>
        </w:rPr>
        <w:t xml:space="preserve"> d’un avertissement à l’expulsion de l’opération</w:t>
      </w:r>
      <w:r w:rsidRPr="001B3F2F">
        <w:rPr>
          <w:rFonts w:ascii="Trebuchet MS" w:hAnsi="Trebuchet MS" w:cs="Arial"/>
          <w:bCs/>
        </w:rPr>
        <w:t xml:space="preserve">. Cela dépendra de la gravité de la faute commise. </w:t>
      </w:r>
      <w:r w:rsidR="00BB4018">
        <w:rPr>
          <w:rFonts w:ascii="Trebuchet MS" w:hAnsi="Trebuchet MS" w:cs="Arial"/>
          <w:bCs/>
        </w:rPr>
        <w:t xml:space="preserve">Un compte </w:t>
      </w:r>
      <w:r w:rsidRPr="001B3F2F">
        <w:rPr>
          <w:rFonts w:ascii="Trebuchet MS" w:hAnsi="Trebuchet MS" w:cs="Arial"/>
          <w:bCs/>
        </w:rPr>
        <w:t>rend</w:t>
      </w:r>
      <w:r w:rsidR="00BB4018">
        <w:rPr>
          <w:rFonts w:ascii="Trebuchet MS" w:hAnsi="Trebuchet MS" w:cs="Arial"/>
          <w:bCs/>
        </w:rPr>
        <w:t>u sera nécessaire</w:t>
      </w:r>
      <w:r w:rsidRPr="001B3F2F">
        <w:rPr>
          <w:rFonts w:ascii="Trebuchet MS" w:hAnsi="Trebuchet MS" w:cs="Arial"/>
          <w:bCs/>
        </w:rPr>
        <w:t xml:space="preserve"> </w:t>
      </w:r>
      <w:r w:rsidR="00BB4018">
        <w:rPr>
          <w:rFonts w:ascii="Trebuchet MS" w:hAnsi="Trebuchet MS" w:cs="Arial"/>
          <w:bCs/>
        </w:rPr>
        <w:t>à faire à la Direction Générale</w:t>
      </w:r>
      <w:r w:rsidRPr="001B3F2F">
        <w:rPr>
          <w:rFonts w:ascii="Trebuchet MS" w:hAnsi="Trebuchet MS" w:cs="Arial"/>
          <w:bCs/>
        </w:rPr>
        <w:t xml:space="preserve">. </w:t>
      </w:r>
    </w:p>
    <w:p w:rsidR="001B3F2F" w:rsidRPr="001B3F2F" w:rsidRDefault="001B3F2F" w:rsidP="00560267">
      <w:pPr>
        <w:tabs>
          <w:tab w:val="left" w:pos="-720"/>
        </w:tabs>
        <w:suppressAutoHyphens/>
        <w:spacing w:line="360" w:lineRule="auto"/>
        <w:jc w:val="both"/>
        <w:rPr>
          <w:rFonts w:ascii="Trebuchet MS" w:hAnsi="Trebuchet MS" w:cs="Arial"/>
          <w:bCs/>
        </w:rPr>
      </w:pPr>
    </w:p>
    <w:p w:rsidR="00DB06AC" w:rsidRPr="001B3F2F" w:rsidRDefault="004011AC" w:rsidP="001B3F2F">
      <w:pPr>
        <w:pStyle w:val="Titre4"/>
        <w:numPr>
          <w:ilvl w:val="0"/>
          <w:numId w:val="12"/>
        </w:numPr>
        <w:jc w:val="left"/>
        <w:rPr>
          <w:rFonts w:ascii="Trebuchet MS" w:hAnsi="Trebuchet MS" w:cs="Arial"/>
          <w:bCs/>
          <w:snapToGrid/>
          <w:spacing w:val="0"/>
          <w:szCs w:val="24"/>
          <w:lang w:val="fr-FR" w:eastAsia="en-US"/>
        </w:rPr>
      </w:pPr>
      <w:r>
        <w:rPr>
          <w:rFonts w:ascii="Trebuchet MS" w:hAnsi="Trebuchet MS" w:cs="Arial"/>
          <w:bCs/>
          <w:snapToGrid/>
          <w:spacing w:val="0"/>
          <w:szCs w:val="24"/>
          <w:lang w:val="fr-FR" w:eastAsia="en-US"/>
        </w:rPr>
        <w:t xml:space="preserve">DISPOSITION </w:t>
      </w:r>
      <w:r w:rsidR="00DB06AC" w:rsidRPr="001B3F2F">
        <w:rPr>
          <w:rFonts w:ascii="Trebuchet MS" w:hAnsi="Trebuchet MS" w:cs="Arial"/>
          <w:bCs/>
          <w:snapToGrid/>
          <w:spacing w:val="0"/>
          <w:szCs w:val="24"/>
          <w:lang w:val="fr-FR" w:eastAsia="en-US"/>
        </w:rPr>
        <w:t xml:space="preserve">SUR LE PLAN TECHNIQUE </w:t>
      </w:r>
    </w:p>
    <w:p w:rsidR="00DB06AC" w:rsidRPr="001B3F2F" w:rsidRDefault="00DB06AC" w:rsidP="00DB06AC">
      <w:pPr>
        <w:tabs>
          <w:tab w:val="left" w:pos="-720"/>
        </w:tabs>
        <w:suppressAutoHyphens/>
        <w:jc w:val="both"/>
        <w:rPr>
          <w:rFonts w:ascii="Trebuchet MS" w:hAnsi="Trebuchet MS" w:cs="Arial"/>
          <w:bCs/>
        </w:rPr>
      </w:pPr>
    </w:p>
    <w:p w:rsidR="00DB06AC" w:rsidRPr="001B3F2F" w:rsidRDefault="00DB06AC" w:rsidP="00DB06AC">
      <w:pPr>
        <w:tabs>
          <w:tab w:val="left" w:pos="-720"/>
        </w:tabs>
        <w:suppressAutoHyphens/>
        <w:jc w:val="both"/>
        <w:rPr>
          <w:rFonts w:ascii="Trebuchet MS" w:hAnsi="Trebuchet MS" w:cs="Arial"/>
          <w:bCs/>
        </w:rPr>
      </w:pPr>
      <w:r w:rsidRPr="001B3F2F">
        <w:rPr>
          <w:rFonts w:ascii="Trebuchet MS" w:hAnsi="Trebuchet MS" w:cs="Arial"/>
          <w:bCs/>
        </w:rPr>
        <w:tab/>
      </w:r>
      <w:r w:rsidR="001B3F2F" w:rsidRPr="001B3F2F">
        <w:rPr>
          <w:rFonts w:ascii="Trebuchet MS" w:hAnsi="Trebuchet MS" w:cs="Arial"/>
          <w:bCs/>
        </w:rPr>
        <w:t>4</w:t>
      </w:r>
      <w:r w:rsidRPr="001B3F2F">
        <w:rPr>
          <w:rFonts w:ascii="Trebuchet MS" w:hAnsi="Trebuchet MS" w:cs="Arial"/>
          <w:bCs/>
        </w:rPr>
        <w:t xml:space="preserve">.1. La formation des </w:t>
      </w:r>
      <w:r w:rsidR="00712EB7" w:rsidRPr="001B3F2F">
        <w:rPr>
          <w:rFonts w:ascii="Trebuchet MS" w:hAnsi="Trebuchet MS" w:cs="Arial"/>
          <w:bCs/>
        </w:rPr>
        <w:t>chefs d’équipe et des agents de collecte</w:t>
      </w:r>
      <w:r w:rsidRPr="001B3F2F">
        <w:rPr>
          <w:rFonts w:ascii="Trebuchet MS" w:hAnsi="Trebuchet MS" w:cs="Arial"/>
          <w:bCs/>
        </w:rPr>
        <w:t xml:space="preserve">                                    </w:t>
      </w:r>
    </w:p>
    <w:p w:rsidR="00DB06AC" w:rsidRPr="001B3F2F" w:rsidRDefault="00DB06AC" w:rsidP="00DB06AC">
      <w:pPr>
        <w:tabs>
          <w:tab w:val="left" w:pos="-720"/>
        </w:tabs>
        <w:suppressAutoHyphens/>
        <w:jc w:val="both"/>
        <w:rPr>
          <w:rFonts w:ascii="Trebuchet MS" w:hAnsi="Trebuchet MS" w:cs="Arial"/>
          <w:bCs/>
        </w:rPr>
      </w:pPr>
    </w:p>
    <w:p w:rsidR="00DB06AC" w:rsidRPr="001B3F2F" w:rsidRDefault="00DB06AC" w:rsidP="00DB06AC">
      <w:pPr>
        <w:tabs>
          <w:tab w:val="left" w:pos="-720"/>
        </w:tabs>
        <w:suppressAutoHyphens/>
        <w:spacing w:line="360" w:lineRule="auto"/>
        <w:jc w:val="both"/>
        <w:rPr>
          <w:rFonts w:ascii="Trebuchet MS" w:hAnsi="Trebuchet MS" w:cs="Arial"/>
          <w:bCs/>
        </w:rPr>
      </w:pPr>
      <w:r w:rsidRPr="001B3F2F">
        <w:rPr>
          <w:rFonts w:ascii="Trebuchet MS" w:hAnsi="Trebuchet MS" w:cs="Arial"/>
          <w:bCs/>
        </w:rPr>
        <w:t xml:space="preserve">L'une des tâches les plus importantes que vous aurez à exécuter dans le cadre de la supervision est la formation des </w:t>
      </w:r>
      <w:r w:rsidR="00712EB7" w:rsidRPr="001B3F2F">
        <w:rPr>
          <w:rFonts w:ascii="Trebuchet MS" w:hAnsi="Trebuchet MS" w:cs="Arial"/>
          <w:bCs/>
        </w:rPr>
        <w:t xml:space="preserve">chefs d’équipe et des agents de collecte. </w:t>
      </w:r>
      <w:r w:rsidRPr="001B3F2F">
        <w:rPr>
          <w:rFonts w:ascii="Trebuchet MS" w:hAnsi="Trebuchet MS" w:cs="Arial"/>
          <w:bCs/>
        </w:rPr>
        <w:t>Lisez attentivement les Termes De Référence (TDR) de la formation et tenez compte des directives qui y sont données. Répartissez les exposés conformément au programme qui vous sera remis. Votre présence à toutes les séances de formation est indispensable, que vous ayez un exposé à présenter ou pas.</w:t>
      </w:r>
    </w:p>
    <w:p w:rsidR="00DB06AC" w:rsidRPr="001B3F2F" w:rsidRDefault="00DB06AC" w:rsidP="00DB06AC">
      <w:pPr>
        <w:tabs>
          <w:tab w:val="left" w:pos="-720"/>
        </w:tabs>
        <w:suppressAutoHyphens/>
        <w:jc w:val="both"/>
        <w:rPr>
          <w:rFonts w:ascii="Trebuchet MS" w:hAnsi="Trebuchet MS" w:cs="Arial"/>
          <w:bCs/>
        </w:rPr>
      </w:pPr>
    </w:p>
    <w:p w:rsidR="00DB06AC" w:rsidRPr="001B3F2F" w:rsidRDefault="00DB06AC" w:rsidP="00DB06AC">
      <w:pPr>
        <w:tabs>
          <w:tab w:val="left" w:pos="-720"/>
        </w:tabs>
        <w:suppressAutoHyphens/>
        <w:jc w:val="both"/>
        <w:rPr>
          <w:rFonts w:ascii="Trebuchet MS" w:hAnsi="Trebuchet MS" w:cs="Arial"/>
          <w:bCs/>
        </w:rPr>
      </w:pPr>
      <w:r w:rsidRPr="001B3F2F">
        <w:rPr>
          <w:rFonts w:ascii="Trebuchet MS" w:hAnsi="Trebuchet MS" w:cs="Arial"/>
          <w:bCs/>
        </w:rPr>
        <w:tab/>
      </w:r>
      <w:r w:rsidR="001B3F2F" w:rsidRPr="001B3F2F">
        <w:rPr>
          <w:rFonts w:ascii="Trebuchet MS" w:hAnsi="Trebuchet MS" w:cs="Arial"/>
          <w:bCs/>
        </w:rPr>
        <w:t>4</w:t>
      </w:r>
      <w:r w:rsidRPr="001B3F2F">
        <w:rPr>
          <w:rFonts w:ascii="Trebuchet MS" w:hAnsi="Trebuchet MS" w:cs="Arial"/>
          <w:bCs/>
        </w:rPr>
        <w:t xml:space="preserve">.2. Contrôle des travaux sur le terrain  </w:t>
      </w:r>
    </w:p>
    <w:p w:rsidR="00DB06AC" w:rsidRPr="001B3F2F" w:rsidRDefault="00DB06AC" w:rsidP="00DB06AC">
      <w:pPr>
        <w:tabs>
          <w:tab w:val="left" w:pos="-720"/>
        </w:tabs>
        <w:suppressAutoHyphens/>
        <w:jc w:val="both"/>
        <w:rPr>
          <w:rFonts w:ascii="Trebuchet MS" w:hAnsi="Trebuchet MS" w:cs="Arial"/>
          <w:bCs/>
        </w:rPr>
      </w:pPr>
    </w:p>
    <w:p w:rsidR="00DB06AC" w:rsidRPr="001B3F2F" w:rsidRDefault="00712EB7" w:rsidP="00DB06AC">
      <w:pPr>
        <w:tabs>
          <w:tab w:val="left" w:pos="-720"/>
        </w:tabs>
        <w:suppressAutoHyphens/>
        <w:spacing w:line="360" w:lineRule="auto"/>
        <w:jc w:val="both"/>
        <w:rPr>
          <w:rFonts w:ascii="Trebuchet MS" w:hAnsi="Trebuchet MS" w:cs="Arial"/>
          <w:bCs/>
        </w:rPr>
      </w:pPr>
      <w:r w:rsidRPr="001B3F2F">
        <w:rPr>
          <w:rFonts w:ascii="Trebuchet MS" w:hAnsi="Trebuchet MS" w:cs="Arial"/>
          <w:bCs/>
        </w:rPr>
        <w:t xml:space="preserve">A la phase de l’enquête, </w:t>
      </w:r>
      <w:r w:rsidR="00DB06AC" w:rsidRPr="001B3F2F">
        <w:rPr>
          <w:rFonts w:ascii="Trebuchet MS" w:hAnsi="Trebuchet MS" w:cs="Arial"/>
          <w:bCs/>
        </w:rPr>
        <w:t xml:space="preserve">votre activité portera essentiellement sur le contrôle des travaux sur le terrain. Vous devez les premiers jours </w:t>
      </w:r>
      <w:r w:rsidRPr="001B3F2F">
        <w:rPr>
          <w:rFonts w:ascii="Trebuchet MS" w:hAnsi="Trebuchet MS" w:cs="Arial"/>
          <w:bCs/>
        </w:rPr>
        <w:t>de l’enquête</w:t>
      </w:r>
      <w:r w:rsidR="00DB06AC" w:rsidRPr="001B3F2F">
        <w:rPr>
          <w:rFonts w:ascii="Trebuchet MS" w:hAnsi="Trebuchet MS" w:cs="Arial"/>
          <w:bCs/>
        </w:rPr>
        <w:t xml:space="preserve"> rencontrer certains c</w:t>
      </w:r>
      <w:r w:rsidRPr="001B3F2F">
        <w:rPr>
          <w:rFonts w:ascii="Trebuchet MS" w:hAnsi="Trebuchet MS" w:cs="Arial"/>
          <w:bCs/>
        </w:rPr>
        <w:t>hefs d’équipe</w:t>
      </w:r>
      <w:r w:rsidR="00DB06AC" w:rsidRPr="001B3F2F">
        <w:rPr>
          <w:rFonts w:ascii="Trebuchet MS" w:hAnsi="Trebuchet MS" w:cs="Arial"/>
          <w:bCs/>
        </w:rPr>
        <w:t xml:space="preserve"> pour voir et corriger avec eux l'organisation mise en place et faire le point des difficultés de ces premiers jours de travail afin d’app</w:t>
      </w:r>
      <w:r w:rsidR="00E175BA" w:rsidRPr="001B3F2F">
        <w:rPr>
          <w:rFonts w:ascii="Trebuchet MS" w:hAnsi="Trebuchet MS" w:cs="Arial"/>
          <w:bCs/>
        </w:rPr>
        <w:t>orter des solutions immédiates.</w:t>
      </w:r>
    </w:p>
    <w:p w:rsidR="00DB06AC" w:rsidRDefault="00DB06AC" w:rsidP="00DB06AC">
      <w:pPr>
        <w:tabs>
          <w:tab w:val="left" w:pos="-720"/>
        </w:tabs>
        <w:suppressAutoHyphens/>
        <w:spacing w:line="360" w:lineRule="auto"/>
        <w:jc w:val="both"/>
        <w:rPr>
          <w:rFonts w:ascii="Trebuchet MS" w:hAnsi="Trebuchet MS" w:cs="Arial"/>
          <w:bCs/>
        </w:rPr>
      </w:pPr>
      <w:r w:rsidRPr="001B3F2F">
        <w:rPr>
          <w:rFonts w:ascii="Trebuchet MS" w:hAnsi="Trebuchet MS" w:cs="Arial"/>
          <w:bCs/>
        </w:rPr>
        <w:t xml:space="preserve">Lors des missions de supervision, faites des visites fréquentes et inopinées aux </w:t>
      </w:r>
      <w:r w:rsidR="00BC5E66">
        <w:rPr>
          <w:rFonts w:ascii="Trebuchet MS" w:hAnsi="Trebuchet MS" w:cs="Arial"/>
          <w:bCs/>
        </w:rPr>
        <w:t>a</w:t>
      </w:r>
      <w:r w:rsidRPr="001B3F2F">
        <w:rPr>
          <w:rFonts w:ascii="Trebuchet MS" w:hAnsi="Trebuchet MS" w:cs="Arial"/>
          <w:bCs/>
        </w:rPr>
        <w:t xml:space="preserve">gents </w:t>
      </w:r>
      <w:r w:rsidR="00712EB7" w:rsidRPr="001B3F2F">
        <w:rPr>
          <w:rFonts w:ascii="Trebuchet MS" w:hAnsi="Trebuchet MS" w:cs="Arial"/>
          <w:bCs/>
        </w:rPr>
        <w:t>et aux Chefs d'Équipe</w:t>
      </w:r>
      <w:r w:rsidRPr="001B3F2F">
        <w:rPr>
          <w:rFonts w:ascii="Trebuchet MS" w:hAnsi="Trebuchet MS" w:cs="Arial"/>
          <w:bCs/>
        </w:rPr>
        <w:t>. Accorde</w:t>
      </w:r>
      <w:r w:rsidR="00712EB7" w:rsidRPr="001B3F2F">
        <w:rPr>
          <w:rFonts w:ascii="Trebuchet MS" w:hAnsi="Trebuchet MS" w:cs="Arial"/>
          <w:bCs/>
        </w:rPr>
        <w:t>z une attention particulière à l’enquête des gros exploitants agricoles</w:t>
      </w:r>
      <w:r w:rsidRPr="001B3F2F">
        <w:rPr>
          <w:rFonts w:ascii="Trebuchet MS" w:hAnsi="Trebuchet MS" w:cs="Arial"/>
          <w:bCs/>
        </w:rPr>
        <w:t xml:space="preserve"> de votre zone de supervision. Faites l'effort de vous y rendre pour apprécier le déroulement </w:t>
      </w:r>
      <w:r w:rsidR="00712EB7" w:rsidRPr="001B3F2F">
        <w:rPr>
          <w:rFonts w:ascii="Trebuchet MS" w:hAnsi="Trebuchet MS" w:cs="Arial"/>
          <w:bCs/>
        </w:rPr>
        <w:t>de l’enquête</w:t>
      </w:r>
      <w:r w:rsidRPr="001B3F2F">
        <w:rPr>
          <w:rFonts w:ascii="Trebuchet MS" w:hAnsi="Trebuchet MS" w:cs="Arial"/>
          <w:bCs/>
        </w:rPr>
        <w:t xml:space="preserve">. Autant que possible suivez au niveau de chaque </w:t>
      </w:r>
      <w:r w:rsidR="00BC5E66">
        <w:rPr>
          <w:rFonts w:ascii="Trebuchet MS" w:hAnsi="Trebuchet MS" w:cs="Arial"/>
          <w:bCs/>
        </w:rPr>
        <w:t>a</w:t>
      </w:r>
      <w:r w:rsidRPr="001B3F2F">
        <w:rPr>
          <w:rFonts w:ascii="Trebuchet MS" w:hAnsi="Trebuchet MS" w:cs="Arial"/>
          <w:bCs/>
        </w:rPr>
        <w:t>gent une interview. Contrôlez certains des questionnaires finali</w:t>
      </w:r>
      <w:r w:rsidR="00BC5E66">
        <w:rPr>
          <w:rFonts w:ascii="Trebuchet MS" w:hAnsi="Trebuchet MS" w:cs="Arial"/>
          <w:bCs/>
        </w:rPr>
        <w:t>sés au niveau des a</w:t>
      </w:r>
      <w:r w:rsidRPr="001B3F2F">
        <w:rPr>
          <w:rFonts w:ascii="Trebuchet MS" w:hAnsi="Trebuchet MS" w:cs="Arial"/>
          <w:bCs/>
        </w:rPr>
        <w:t>gents puis une partie de ceux recueillis par les Chefs d'Équipe.</w:t>
      </w:r>
    </w:p>
    <w:p w:rsidR="008653E4" w:rsidRDefault="008653E4" w:rsidP="00DB06AC">
      <w:pPr>
        <w:tabs>
          <w:tab w:val="left" w:pos="-720"/>
        </w:tabs>
        <w:suppressAutoHyphens/>
        <w:spacing w:line="360" w:lineRule="auto"/>
        <w:jc w:val="both"/>
        <w:rPr>
          <w:rFonts w:ascii="Trebuchet MS" w:hAnsi="Trebuchet MS" w:cs="Arial"/>
          <w:bCs/>
        </w:rPr>
      </w:pPr>
    </w:p>
    <w:p w:rsidR="00BC5E66" w:rsidRDefault="00BC5E66" w:rsidP="00DB06AC">
      <w:pPr>
        <w:tabs>
          <w:tab w:val="left" w:pos="-720"/>
        </w:tabs>
        <w:suppressAutoHyphens/>
        <w:spacing w:line="360" w:lineRule="auto"/>
        <w:jc w:val="both"/>
        <w:rPr>
          <w:rFonts w:ascii="Trebuchet MS" w:hAnsi="Trebuchet MS" w:cs="Arial"/>
          <w:bCs/>
        </w:rPr>
      </w:pPr>
    </w:p>
    <w:p w:rsidR="00BC5E66" w:rsidRPr="001B3F2F" w:rsidRDefault="00BC5E66" w:rsidP="00DB06AC">
      <w:pPr>
        <w:tabs>
          <w:tab w:val="left" w:pos="-720"/>
        </w:tabs>
        <w:suppressAutoHyphens/>
        <w:spacing w:line="360" w:lineRule="auto"/>
        <w:jc w:val="both"/>
        <w:rPr>
          <w:rFonts w:ascii="Trebuchet MS" w:hAnsi="Trebuchet MS" w:cs="Arial"/>
          <w:bCs/>
        </w:rPr>
      </w:pPr>
    </w:p>
    <w:p w:rsidR="00DB06AC" w:rsidRPr="001B3F2F" w:rsidRDefault="00DB06AC" w:rsidP="00DB06AC">
      <w:pPr>
        <w:tabs>
          <w:tab w:val="left" w:pos="-720"/>
        </w:tabs>
        <w:suppressAutoHyphens/>
        <w:jc w:val="both"/>
        <w:rPr>
          <w:rFonts w:ascii="Trebuchet MS" w:hAnsi="Trebuchet MS" w:cs="Arial"/>
          <w:bCs/>
        </w:rPr>
      </w:pPr>
    </w:p>
    <w:p w:rsidR="00DB06AC" w:rsidRPr="001B3F2F" w:rsidRDefault="001B3F2F" w:rsidP="00DB06AC">
      <w:pPr>
        <w:tabs>
          <w:tab w:val="left" w:pos="-720"/>
        </w:tabs>
        <w:suppressAutoHyphens/>
        <w:jc w:val="both"/>
        <w:rPr>
          <w:rFonts w:ascii="Trebuchet MS" w:hAnsi="Trebuchet MS" w:cs="Arial"/>
          <w:bCs/>
        </w:rPr>
      </w:pPr>
      <w:r w:rsidRPr="001B3F2F">
        <w:rPr>
          <w:rFonts w:ascii="Trebuchet MS" w:hAnsi="Trebuchet MS" w:cs="Arial"/>
          <w:bCs/>
        </w:rPr>
        <w:tab/>
        <w:t>4</w:t>
      </w:r>
      <w:r w:rsidR="00DB06AC" w:rsidRPr="001B3F2F">
        <w:rPr>
          <w:rFonts w:ascii="Trebuchet MS" w:hAnsi="Trebuchet MS" w:cs="Arial"/>
          <w:bCs/>
        </w:rPr>
        <w:t xml:space="preserve">.3. </w:t>
      </w:r>
      <w:r w:rsidR="00BC5E66">
        <w:rPr>
          <w:rFonts w:ascii="Trebuchet MS" w:hAnsi="Trebuchet MS" w:cs="Arial"/>
          <w:bCs/>
        </w:rPr>
        <w:t>F</w:t>
      </w:r>
      <w:r w:rsidR="00DB06AC" w:rsidRPr="001B3F2F">
        <w:rPr>
          <w:rFonts w:ascii="Trebuchet MS" w:hAnsi="Trebuchet MS" w:cs="Arial"/>
          <w:bCs/>
        </w:rPr>
        <w:t>ich</w:t>
      </w:r>
      <w:r w:rsidR="00BC5E66">
        <w:rPr>
          <w:rFonts w:ascii="Trebuchet MS" w:hAnsi="Trebuchet MS" w:cs="Arial"/>
          <w:bCs/>
        </w:rPr>
        <w:t xml:space="preserve">e récapitulative </w:t>
      </w:r>
      <w:r w:rsidR="00DB06AC" w:rsidRPr="001B3F2F">
        <w:rPr>
          <w:rFonts w:ascii="Trebuchet MS" w:hAnsi="Trebuchet MS" w:cs="Arial"/>
          <w:bCs/>
        </w:rPr>
        <w:t xml:space="preserve"> </w:t>
      </w:r>
    </w:p>
    <w:p w:rsidR="00DB06AC" w:rsidRPr="001B3F2F" w:rsidRDefault="00DB06AC" w:rsidP="00DB06AC">
      <w:pPr>
        <w:tabs>
          <w:tab w:val="left" w:pos="-720"/>
        </w:tabs>
        <w:suppressAutoHyphens/>
        <w:jc w:val="both"/>
        <w:rPr>
          <w:rFonts w:ascii="Trebuchet MS" w:hAnsi="Trebuchet MS" w:cs="Arial"/>
          <w:bCs/>
        </w:rPr>
      </w:pPr>
    </w:p>
    <w:p w:rsidR="00DB06AC" w:rsidRDefault="00DB06AC" w:rsidP="007B1070">
      <w:pPr>
        <w:pStyle w:val="Corpsdetexte"/>
        <w:spacing w:line="360" w:lineRule="auto"/>
        <w:jc w:val="both"/>
        <w:rPr>
          <w:rFonts w:ascii="Trebuchet MS" w:hAnsi="Trebuchet MS" w:cs="Arial"/>
          <w:bCs/>
        </w:rPr>
      </w:pPr>
      <w:r w:rsidRPr="001B3F2F">
        <w:rPr>
          <w:rFonts w:ascii="Trebuchet MS" w:hAnsi="Trebuchet MS" w:cs="Arial"/>
          <w:bCs/>
        </w:rPr>
        <w:t>Chaque superviseur centralisera toutes les fiches récapitulatives remplies par les chefs d’équipe</w:t>
      </w:r>
      <w:r w:rsidR="00BC5E66">
        <w:rPr>
          <w:rFonts w:ascii="Trebuchet MS" w:hAnsi="Trebuchet MS" w:cs="Arial"/>
          <w:bCs/>
        </w:rPr>
        <w:t xml:space="preserve"> et fera un point dans son rapport</w:t>
      </w:r>
      <w:r w:rsidRPr="001B3F2F">
        <w:rPr>
          <w:rFonts w:ascii="Trebuchet MS" w:hAnsi="Trebuchet MS" w:cs="Arial"/>
          <w:bCs/>
        </w:rPr>
        <w:t xml:space="preserve">. </w:t>
      </w:r>
      <w:r w:rsidR="00BC5E66">
        <w:rPr>
          <w:rFonts w:ascii="Trebuchet MS" w:hAnsi="Trebuchet MS" w:cs="Arial"/>
          <w:bCs/>
        </w:rPr>
        <w:t xml:space="preserve">Ce rapport sera déposé au niveau de la DAF pour paiement des frais de mission. </w:t>
      </w:r>
    </w:p>
    <w:p w:rsidR="00BC5E66" w:rsidRPr="00BC5E66" w:rsidRDefault="00BC5E66" w:rsidP="007B1070">
      <w:pPr>
        <w:pStyle w:val="Corpsdetexte"/>
        <w:spacing w:line="360" w:lineRule="auto"/>
        <w:jc w:val="both"/>
        <w:rPr>
          <w:rFonts w:ascii="Trebuchet MS" w:hAnsi="Trebuchet MS" w:cs="Arial"/>
          <w:bCs/>
          <w:sz w:val="8"/>
        </w:rPr>
      </w:pPr>
    </w:p>
    <w:p w:rsidR="00B3223D" w:rsidRPr="001B3F2F" w:rsidRDefault="00B3223D" w:rsidP="001B3F2F">
      <w:pPr>
        <w:pStyle w:val="Titre4"/>
        <w:numPr>
          <w:ilvl w:val="0"/>
          <w:numId w:val="12"/>
        </w:numPr>
        <w:jc w:val="left"/>
        <w:rPr>
          <w:rFonts w:ascii="Trebuchet MS" w:hAnsi="Trebuchet MS" w:cs="Arial"/>
          <w:bCs/>
          <w:snapToGrid/>
          <w:spacing w:val="0"/>
          <w:szCs w:val="24"/>
          <w:lang w:val="fr-FR" w:eastAsia="en-US"/>
        </w:rPr>
      </w:pPr>
      <w:r w:rsidRPr="001B3F2F">
        <w:rPr>
          <w:rFonts w:ascii="Trebuchet MS" w:hAnsi="Trebuchet MS" w:cs="Arial"/>
          <w:bCs/>
          <w:snapToGrid/>
          <w:spacing w:val="0"/>
          <w:szCs w:val="24"/>
          <w:lang w:val="fr-FR" w:eastAsia="en-US"/>
        </w:rPr>
        <w:t xml:space="preserve"> QUALITE D’UN BON SUPERVISEUR</w:t>
      </w:r>
    </w:p>
    <w:p w:rsidR="00B3223D" w:rsidRPr="001B3F2F" w:rsidRDefault="00B3223D" w:rsidP="00B3223D">
      <w:pPr>
        <w:ind w:left="360"/>
        <w:rPr>
          <w:rFonts w:ascii="Trebuchet MS" w:hAnsi="Trebuchet MS" w:cs="Arial"/>
          <w:bCs/>
        </w:rPr>
      </w:pPr>
      <w:r w:rsidRPr="001B3F2F">
        <w:rPr>
          <w:rFonts w:ascii="Trebuchet MS" w:hAnsi="Trebuchet MS" w:cs="Arial"/>
          <w:bCs/>
        </w:rPr>
        <w:t xml:space="preserve"> </w:t>
      </w:r>
    </w:p>
    <w:p w:rsidR="00B3223D" w:rsidRPr="001B3F2F" w:rsidRDefault="00B3223D" w:rsidP="001B3F2F">
      <w:pPr>
        <w:ind w:left="-15"/>
        <w:jc w:val="both"/>
        <w:rPr>
          <w:rFonts w:ascii="Trebuchet MS" w:hAnsi="Trebuchet MS" w:cs="Arial"/>
          <w:bCs/>
        </w:rPr>
      </w:pPr>
      <w:r w:rsidRPr="001B3F2F">
        <w:rPr>
          <w:rFonts w:ascii="Trebuchet MS" w:hAnsi="Trebuchet MS" w:cs="Arial"/>
          <w:bCs/>
        </w:rPr>
        <w:t xml:space="preserve">Le superviseur doit être simple et courtois. Son langage doit être correct avec les agents et les chefs d’équipe (pas de grossièreté, pas de mauvaises blagues). </w:t>
      </w:r>
    </w:p>
    <w:p w:rsidR="00B3223D" w:rsidRPr="001B3F2F" w:rsidRDefault="00B3223D" w:rsidP="00B3223D">
      <w:pPr>
        <w:rPr>
          <w:rFonts w:ascii="Trebuchet MS" w:hAnsi="Trebuchet MS" w:cs="Arial"/>
          <w:bCs/>
        </w:rPr>
      </w:pPr>
      <w:r w:rsidRPr="001B3F2F">
        <w:rPr>
          <w:rFonts w:ascii="Trebuchet MS" w:hAnsi="Trebuchet MS" w:cs="Arial"/>
          <w:bCs/>
        </w:rPr>
        <w:t xml:space="preserve"> </w:t>
      </w:r>
    </w:p>
    <w:p w:rsidR="00B3223D" w:rsidRPr="001B3F2F" w:rsidRDefault="00B3223D" w:rsidP="001B3F2F">
      <w:pPr>
        <w:ind w:left="-15"/>
        <w:jc w:val="both"/>
        <w:rPr>
          <w:rFonts w:ascii="Trebuchet MS" w:hAnsi="Trebuchet MS" w:cs="Arial"/>
          <w:bCs/>
        </w:rPr>
      </w:pPr>
      <w:r w:rsidRPr="001B3F2F">
        <w:rPr>
          <w:rFonts w:ascii="Trebuchet MS" w:hAnsi="Trebuchet MS" w:cs="Arial"/>
          <w:bCs/>
        </w:rPr>
        <w:t xml:space="preserve">Il doit entretenir avec les agents et les chefs d’équipes une atmosphère de bonne collaboration qui puisse encourager ceux-ci à l'effort pour conduire l’opération à son achèvement dans le délai fixé. </w:t>
      </w:r>
    </w:p>
    <w:p w:rsidR="00B3223D" w:rsidRPr="001B3F2F" w:rsidRDefault="00B3223D" w:rsidP="00B3223D">
      <w:pPr>
        <w:rPr>
          <w:rFonts w:ascii="Trebuchet MS" w:hAnsi="Trebuchet MS" w:cs="Arial"/>
          <w:bCs/>
        </w:rPr>
      </w:pPr>
      <w:r w:rsidRPr="001B3F2F">
        <w:rPr>
          <w:rFonts w:ascii="Trebuchet MS" w:hAnsi="Trebuchet MS" w:cs="Arial"/>
          <w:bCs/>
        </w:rPr>
        <w:t xml:space="preserve"> </w:t>
      </w:r>
    </w:p>
    <w:p w:rsidR="00B3223D" w:rsidRPr="001B3F2F" w:rsidRDefault="00B3223D" w:rsidP="00BC5E66">
      <w:pPr>
        <w:ind w:left="-15"/>
        <w:jc w:val="both"/>
        <w:rPr>
          <w:rFonts w:ascii="Trebuchet MS" w:hAnsi="Trebuchet MS" w:cs="Arial"/>
          <w:bCs/>
        </w:rPr>
      </w:pPr>
      <w:r w:rsidRPr="001B3F2F">
        <w:rPr>
          <w:rFonts w:ascii="Trebuchet MS" w:hAnsi="Trebuchet MS" w:cs="Arial"/>
          <w:bCs/>
        </w:rPr>
        <w:t xml:space="preserve">Il doit au total faire preuve de douceur et de fermeté pour l'heureux accomplissement de sa tâche administrative et technique. </w:t>
      </w:r>
    </w:p>
    <w:p w:rsidR="00B3223D" w:rsidRDefault="00B3223D" w:rsidP="00B3223D">
      <w:pPr>
        <w:ind w:left="360"/>
        <w:rPr>
          <w:rFonts w:ascii="Trebuchet MS" w:hAnsi="Trebuchet MS" w:cs="Arial"/>
          <w:bCs/>
        </w:rPr>
      </w:pPr>
      <w:r w:rsidRPr="001B3F2F">
        <w:rPr>
          <w:rFonts w:ascii="Trebuchet MS" w:hAnsi="Trebuchet MS" w:cs="Arial"/>
          <w:bCs/>
        </w:rPr>
        <w:t xml:space="preserve"> </w:t>
      </w:r>
    </w:p>
    <w:p w:rsidR="00BC5E66" w:rsidRPr="001B3F2F" w:rsidRDefault="00BC5E66" w:rsidP="00B3223D">
      <w:pPr>
        <w:ind w:left="360"/>
        <w:rPr>
          <w:rFonts w:ascii="Trebuchet MS" w:hAnsi="Trebuchet MS" w:cs="Arial"/>
          <w:bCs/>
        </w:rPr>
      </w:pPr>
    </w:p>
    <w:sectPr w:rsidR="00BC5E66" w:rsidRPr="001B3F2F" w:rsidSect="001646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A8E" w:rsidRDefault="00F71A8E" w:rsidP="00AD7F62">
      <w:r>
        <w:separator/>
      </w:r>
    </w:p>
  </w:endnote>
  <w:endnote w:type="continuationSeparator" w:id="0">
    <w:p w:rsidR="00F71A8E" w:rsidRDefault="00F71A8E" w:rsidP="00AD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865106"/>
      <w:docPartObj>
        <w:docPartGallery w:val="Page Numbers (Bottom of Page)"/>
        <w:docPartUnique/>
      </w:docPartObj>
    </w:sdtPr>
    <w:sdtEndPr/>
    <w:sdtContent>
      <w:p w:rsidR="002D6873" w:rsidRDefault="00F71A8E">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2049"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2D6873" w:rsidRDefault="002C1285">
                    <w:pPr>
                      <w:jc w:val="center"/>
                    </w:pPr>
                    <w:r>
                      <w:rPr>
                        <w:sz w:val="22"/>
                        <w:szCs w:val="22"/>
                      </w:rPr>
                      <w:fldChar w:fldCharType="begin"/>
                    </w:r>
                    <w:r w:rsidR="002D6873">
                      <w:instrText>PAGE    \* MERGEFORMAT</w:instrText>
                    </w:r>
                    <w:r>
                      <w:rPr>
                        <w:sz w:val="22"/>
                        <w:szCs w:val="22"/>
                      </w:rPr>
                      <w:fldChar w:fldCharType="separate"/>
                    </w:r>
                    <w:r w:rsidR="00B76B81" w:rsidRPr="00B76B81">
                      <w:rPr>
                        <w:noProof/>
                        <w:sz w:val="16"/>
                        <w:szCs w:val="16"/>
                      </w:rPr>
                      <w:t>2</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A8E" w:rsidRDefault="00F71A8E" w:rsidP="00AD7F62">
      <w:r>
        <w:separator/>
      </w:r>
    </w:p>
  </w:footnote>
  <w:footnote w:type="continuationSeparator" w:id="0">
    <w:p w:rsidR="00F71A8E" w:rsidRDefault="00F71A8E" w:rsidP="00AD7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01C"/>
    <w:multiLevelType w:val="multilevel"/>
    <w:tmpl w:val="7E945A3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DF0E9B"/>
    <w:multiLevelType w:val="multilevel"/>
    <w:tmpl w:val="227E942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C1926F8"/>
    <w:multiLevelType w:val="hybridMultilevel"/>
    <w:tmpl w:val="C6C40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950894"/>
    <w:multiLevelType w:val="hybridMultilevel"/>
    <w:tmpl w:val="C64CF62A"/>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25937BB"/>
    <w:multiLevelType w:val="hybridMultilevel"/>
    <w:tmpl w:val="71066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1B3DA8"/>
    <w:multiLevelType w:val="hybridMultilevel"/>
    <w:tmpl w:val="8A6482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E67018"/>
    <w:multiLevelType w:val="hybridMultilevel"/>
    <w:tmpl w:val="FCB2E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523965"/>
    <w:multiLevelType w:val="hybridMultilevel"/>
    <w:tmpl w:val="90CA41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2DE48EB"/>
    <w:multiLevelType w:val="multilevel"/>
    <w:tmpl w:val="0E842C92"/>
    <w:lvl w:ilvl="0">
      <w:start w:val="1"/>
      <w:numFmt w:val="decimal"/>
      <w:lvlText w:val="%1."/>
      <w:lvlJc w:val="left"/>
      <w:pPr>
        <w:ind w:left="630" w:hanging="630"/>
      </w:pPr>
      <w:rPr>
        <w:rFonts w:hint="default"/>
        <w:b w:val="0"/>
      </w:rPr>
    </w:lvl>
    <w:lvl w:ilvl="1">
      <w:start w:val="4"/>
      <w:numFmt w:val="decimal"/>
      <w:lvlText w:val="%1.%2."/>
      <w:lvlJc w:val="left"/>
      <w:pPr>
        <w:ind w:left="1500" w:hanging="720"/>
      </w:pPr>
      <w:rPr>
        <w:rFonts w:hint="default"/>
        <w:b w:val="0"/>
      </w:rPr>
    </w:lvl>
    <w:lvl w:ilvl="2">
      <w:start w:val="1"/>
      <w:numFmt w:val="decimal"/>
      <w:lvlText w:val="%1.%2.%3-"/>
      <w:lvlJc w:val="left"/>
      <w:pPr>
        <w:ind w:left="2280" w:hanging="720"/>
      </w:pPr>
      <w:rPr>
        <w:rFonts w:hint="default"/>
        <w:b/>
      </w:rPr>
    </w:lvl>
    <w:lvl w:ilvl="3">
      <w:start w:val="1"/>
      <w:numFmt w:val="decimal"/>
      <w:lvlText w:val="%1.%2.%3-%4."/>
      <w:lvlJc w:val="left"/>
      <w:pPr>
        <w:ind w:left="3420" w:hanging="108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260" w:hanging="1800"/>
      </w:pPr>
      <w:rPr>
        <w:rFonts w:hint="default"/>
        <w:b w:val="0"/>
      </w:rPr>
    </w:lvl>
    <w:lvl w:ilvl="8">
      <w:start w:val="1"/>
      <w:numFmt w:val="decimal"/>
      <w:lvlText w:val="%1.%2.%3-%4.%5.%6.%7.%8.%9."/>
      <w:lvlJc w:val="left"/>
      <w:pPr>
        <w:ind w:left="8400" w:hanging="2160"/>
      </w:pPr>
      <w:rPr>
        <w:rFonts w:hint="default"/>
        <w:b w:val="0"/>
      </w:rPr>
    </w:lvl>
  </w:abstractNum>
  <w:abstractNum w:abstractNumId="9">
    <w:nsid w:val="587D7459"/>
    <w:multiLevelType w:val="hybridMultilevel"/>
    <w:tmpl w:val="B852C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5C3205"/>
    <w:multiLevelType w:val="hybridMultilevel"/>
    <w:tmpl w:val="5F9409C8"/>
    <w:lvl w:ilvl="0" w:tplc="040C0005">
      <w:start w:val="1"/>
      <w:numFmt w:val="bullet"/>
      <w:lvlText w:val=""/>
      <w:lvlJc w:val="left"/>
      <w:pPr>
        <w:ind w:left="1996" w:hanging="360"/>
      </w:pPr>
      <w:rPr>
        <w:rFonts w:ascii="Wingdings" w:hAnsi="Wingdings" w:hint="default"/>
      </w:rPr>
    </w:lvl>
    <w:lvl w:ilvl="1" w:tplc="040C0003">
      <w:start w:val="1"/>
      <w:numFmt w:val="bullet"/>
      <w:lvlText w:val="o"/>
      <w:lvlJc w:val="left"/>
      <w:pPr>
        <w:ind w:left="2716" w:hanging="360"/>
      </w:pPr>
      <w:rPr>
        <w:rFonts w:ascii="Courier New" w:hAnsi="Courier New" w:cs="Times New Roman"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start w:val="1"/>
      <w:numFmt w:val="bullet"/>
      <w:lvlText w:val="o"/>
      <w:lvlJc w:val="left"/>
      <w:pPr>
        <w:ind w:left="4876" w:hanging="360"/>
      </w:pPr>
      <w:rPr>
        <w:rFonts w:ascii="Courier New" w:hAnsi="Courier New" w:cs="Times New Roman" w:hint="default"/>
      </w:rPr>
    </w:lvl>
    <w:lvl w:ilvl="5" w:tplc="040C0005">
      <w:start w:val="1"/>
      <w:numFmt w:val="bullet"/>
      <w:lvlText w:val=""/>
      <w:lvlJc w:val="left"/>
      <w:pPr>
        <w:ind w:left="5596" w:hanging="360"/>
      </w:pPr>
      <w:rPr>
        <w:rFonts w:ascii="Wingdings" w:hAnsi="Wingdings" w:hint="default"/>
      </w:rPr>
    </w:lvl>
    <w:lvl w:ilvl="6" w:tplc="040C0001">
      <w:start w:val="1"/>
      <w:numFmt w:val="bullet"/>
      <w:lvlText w:val=""/>
      <w:lvlJc w:val="left"/>
      <w:pPr>
        <w:ind w:left="6316" w:hanging="360"/>
      </w:pPr>
      <w:rPr>
        <w:rFonts w:ascii="Symbol" w:hAnsi="Symbol" w:hint="default"/>
      </w:rPr>
    </w:lvl>
    <w:lvl w:ilvl="7" w:tplc="040C0003">
      <w:start w:val="1"/>
      <w:numFmt w:val="bullet"/>
      <w:lvlText w:val="o"/>
      <w:lvlJc w:val="left"/>
      <w:pPr>
        <w:ind w:left="7036" w:hanging="360"/>
      </w:pPr>
      <w:rPr>
        <w:rFonts w:ascii="Courier New" w:hAnsi="Courier New" w:cs="Times New Roman" w:hint="default"/>
      </w:rPr>
    </w:lvl>
    <w:lvl w:ilvl="8" w:tplc="040C0005">
      <w:start w:val="1"/>
      <w:numFmt w:val="bullet"/>
      <w:lvlText w:val=""/>
      <w:lvlJc w:val="left"/>
      <w:pPr>
        <w:ind w:left="7756" w:hanging="360"/>
      </w:pPr>
      <w:rPr>
        <w:rFonts w:ascii="Wingdings" w:hAnsi="Wingdings" w:hint="default"/>
      </w:rPr>
    </w:lvl>
  </w:abstractNum>
  <w:abstractNum w:abstractNumId="11">
    <w:nsid w:val="6A197D79"/>
    <w:multiLevelType w:val="hybridMultilevel"/>
    <w:tmpl w:val="F3F23DF8"/>
    <w:lvl w:ilvl="0" w:tplc="58D0AA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9"/>
  </w:num>
  <w:num w:numId="6">
    <w:abstractNumId w:val="5"/>
  </w:num>
  <w:num w:numId="7">
    <w:abstractNumId w:val="8"/>
  </w:num>
  <w:num w:numId="8">
    <w:abstractNumId w:val="2"/>
  </w:num>
  <w:num w:numId="9">
    <w:abstractNumId w:val="7"/>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67801"/>
    <w:rsid w:val="00007692"/>
    <w:rsid w:val="000124CF"/>
    <w:rsid w:val="00016A14"/>
    <w:rsid w:val="0002170F"/>
    <w:rsid w:val="000246DB"/>
    <w:rsid w:val="00031697"/>
    <w:rsid w:val="00037C68"/>
    <w:rsid w:val="00041EAD"/>
    <w:rsid w:val="000508D7"/>
    <w:rsid w:val="000549A1"/>
    <w:rsid w:val="00066AEE"/>
    <w:rsid w:val="00067902"/>
    <w:rsid w:val="00072D08"/>
    <w:rsid w:val="000770AF"/>
    <w:rsid w:val="00077E53"/>
    <w:rsid w:val="0008495B"/>
    <w:rsid w:val="00086110"/>
    <w:rsid w:val="00086444"/>
    <w:rsid w:val="00087E86"/>
    <w:rsid w:val="00097795"/>
    <w:rsid w:val="000A2CEE"/>
    <w:rsid w:val="000A3EB7"/>
    <w:rsid w:val="000A449B"/>
    <w:rsid w:val="000A5E7A"/>
    <w:rsid w:val="000B3CCD"/>
    <w:rsid w:val="000D4984"/>
    <w:rsid w:val="000E59F4"/>
    <w:rsid w:val="000F216D"/>
    <w:rsid w:val="000F3CC2"/>
    <w:rsid w:val="000F4EEC"/>
    <w:rsid w:val="000F6862"/>
    <w:rsid w:val="00107DCE"/>
    <w:rsid w:val="00110ED2"/>
    <w:rsid w:val="0011295B"/>
    <w:rsid w:val="00123FDF"/>
    <w:rsid w:val="00126669"/>
    <w:rsid w:val="001332C8"/>
    <w:rsid w:val="00137225"/>
    <w:rsid w:val="00141AA7"/>
    <w:rsid w:val="001449B8"/>
    <w:rsid w:val="00154529"/>
    <w:rsid w:val="001555B6"/>
    <w:rsid w:val="00155DC2"/>
    <w:rsid w:val="001564C9"/>
    <w:rsid w:val="0016468B"/>
    <w:rsid w:val="00167801"/>
    <w:rsid w:val="001725EA"/>
    <w:rsid w:val="00177433"/>
    <w:rsid w:val="00184B3C"/>
    <w:rsid w:val="00184C54"/>
    <w:rsid w:val="00192369"/>
    <w:rsid w:val="00195E59"/>
    <w:rsid w:val="001A0A10"/>
    <w:rsid w:val="001A1E10"/>
    <w:rsid w:val="001A468F"/>
    <w:rsid w:val="001B1AF9"/>
    <w:rsid w:val="001B3F2F"/>
    <w:rsid w:val="001D0111"/>
    <w:rsid w:val="001D27E3"/>
    <w:rsid w:val="001D4FA5"/>
    <w:rsid w:val="001D5C21"/>
    <w:rsid w:val="001D5D90"/>
    <w:rsid w:val="001E20EA"/>
    <w:rsid w:val="001E52B2"/>
    <w:rsid w:val="001F59B3"/>
    <w:rsid w:val="001F7E18"/>
    <w:rsid w:val="002049F7"/>
    <w:rsid w:val="00236150"/>
    <w:rsid w:val="00253602"/>
    <w:rsid w:val="00253FFD"/>
    <w:rsid w:val="00257978"/>
    <w:rsid w:val="002636E9"/>
    <w:rsid w:val="00266916"/>
    <w:rsid w:val="00272968"/>
    <w:rsid w:val="00285EEB"/>
    <w:rsid w:val="002B463D"/>
    <w:rsid w:val="002C1285"/>
    <w:rsid w:val="002C44E4"/>
    <w:rsid w:val="002C52B5"/>
    <w:rsid w:val="002C561A"/>
    <w:rsid w:val="002C65B7"/>
    <w:rsid w:val="002D4DA2"/>
    <w:rsid w:val="002D6873"/>
    <w:rsid w:val="002F760A"/>
    <w:rsid w:val="002F7920"/>
    <w:rsid w:val="0030024F"/>
    <w:rsid w:val="00301C83"/>
    <w:rsid w:val="00306071"/>
    <w:rsid w:val="0031487F"/>
    <w:rsid w:val="00324C8A"/>
    <w:rsid w:val="00326D05"/>
    <w:rsid w:val="00340CE3"/>
    <w:rsid w:val="00355892"/>
    <w:rsid w:val="00356FE8"/>
    <w:rsid w:val="003634A3"/>
    <w:rsid w:val="003636FA"/>
    <w:rsid w:val="003711CB"/>
    <w:rsid w:val="00371F00"/>
    <w:rsid w:val="00373569"/>
    <w:rsid w:val="0037450E"/>
    <w:rsid w:val="003774AD"/>
    <w:rsid w:val="003818CE"/>
    <w:rsid w:val="0038328B"/>
    <w:rsid w:val="00393389"/>
    <w:rsid w:val="003A3C70"/>
    <w:rsid w:val="003A6599"/>
    <w:rsid w:val="003C6238"/>
    <w:rsid w:val="003D2C80"/>
    <w:rsid w:val="003E5101"/>
    <w:rsid w:val="003E556F"/>
    <w:rsid w:val="003F3D48"/>
    <w:rsid w:val="004011AC"/>
    <w:rsid w:val="004040C9"/>
    <w:rsid w:val="00404585"/>
    <w:rsid w:val="0041130E"/>
    <w:rsid w:val="0042269A"/>
    <w:rsid w:val="004234AA"/>
    <w:rsid w:val="00433758"/>
    <w:rsid w:val="0043540E"/>
    <w:rsid w:val="00440A18"/>
    <w:rsid w:val="0044302F"/>
    <w:rsid w:val="004619B3"/>
    <w:rsid w:val="00475AEF"/>
    <w:rsid w:val="004914B8"/>
    <w:rsid w:val="004950A5"/>
    <w:rsid w:val="00497379"/>
    <w:rsid w:val="004A1D81"/>
    <w:rsid w:val="004A2726"/>
    <w:rsid w:val="004A3659"/>
    <w:rsid w:val="004B1D98"/>
    <w:rsid w:val="004B646F"/>
    <w:rsid w:val="004C14A9"/>
    <w:rsid w:val="004C2638"/>
    <w:rsid w:val="004C435D"/>
    <w:rsid w:val="004D0770"/>
    <w:rsid w:val="004E2FFB"/>
    <w:rsid w:val="004F2415"/>
    <w:rsid w:val="0051140F"/>
    <w:rsid w:val="005276A2"/>
    <w:rsid w:val="00527846"/>
    <w:rsid w:val="00560267"/>
    <w:rsid w:val="00570F08"/>
    <w:rsid w:val="00590AA0"/>
    <w:rsid w:val="00592C44"/>
    <w:rsid w:val="0059479D"/>
    <w:rsid w:val="005953B1"/>
    <w:rsid w:val="00596369"/>
    <w:rsid w:val="005A5304"/>
    <w:rsid w:val="005B1C6F"/>
    <w:rsid w:val="005C058D"/>
    <w:rsid w:val="005C1FC9"/>
    <w:rsid w:val="005C2DC8"/>
    <w:rsid w:val="005D2E6F"/>
    <w:rsid w:val="005E1A94"/>
    <w:rsid w:val="005E1AD1"/>
    <w:rsid w:val="005F1136"/>
    <w:rsid w:val="005F466D"/>
    <w:rsid w:val="00601452"/>
    <w:rsid w:val="00610185"/>
    <w:rsid w:val="00611034"/>
    <w:rsid w:val="00611110"/>
    <w:rsid w:val="006158FA"/>
    <w:rsid w:val="00615BFD"/>
    <w:rsid w:val="006208DF"/>
    <w:rsid w:val="00621B9A"/>
    <w:rsid w:val="00623FB6"/>
    <w:rsid w:val="00650860"/>
    <w:rsid w:val="0065288A"/>
    <w:rsid w:val="00654C23"/>
    <w:rsid w:val="00657AD4"/>
    <w:rsid w:val="006645EA"/>
    <w:rsid w:val="006678C4"/>
    <w:rsid w:val="00670F5C"/>
    <w:rsid w:val="00675C49"/>
    <w:rsid w:val="00683946"/>
    <w:rsid w:val="00684184"/>
    <w:rsid w:val="006916C7"/>
    <w:rsid w:val="0069267B"/>
    <w:rsid w:val="0069278D"/>
    <w:rsid w:val="006A21B2"/>
    <w:rsid w:val="006B03A7"/>
    <w:rsid w:val="006B6BE1"/>
    <w:rsid w:val="006C3297"/>
    <w:rsid w:val="006C5979"/>
    <w:rsid w:val="006C7047"/>
    <w:rsid w:val="006D1418"/>
    <w:rsid w:val="006D57FB"/>
    <w:rsid w:val="006D679D"/>
    <w:rsid w:val="006F312B"/>
    <w:rsid w:val="00700CE2"/>
    <w:rsid w:val="00701481"/>
    <w:rsid w:val="00704B55"/>
    <w:rsid w:val="00704F80"/>
    <w:rsid w:val="00710991"/>
    <w:rsid w:val="00710D5D"/>
    <w:rsid w:val="00712EB7"/>
    <w:rsid w:val="00714F21"/>
    <w:rsid w:val="007324B6"/>
    <w:rsid w:val="00732610"/>
    <w:rsid w:val="00736442"/>
    <w:rsid w:val="00740CB1"/>
    <w:rsid w:val="007421DE"/>
    <w:rsid w:val="00745AD8"/>
    <w:rsid w:val="00750EE6"/>
    <w:rsid w:val="00750F4B"/>
    <w:rsid w:val="0075679A"/>
    <w:rsid w:val="00756B4C"/>
    <w:rsid w:val="0076680F"/>
    <w:rsid w:val="00775E9F"/>
    <w:rsid w:val="0077789A"/>
    <w:rsid w:val="00780EFC"/>
    <w:rsid w:val="00791C94"/>
    <w:rsid w:val="007B1070"/>
    <w:rsid w:val="007B10B6"/>
    <w:rsid w:val="007D2D54"/>
    <w:rsid w:val="007E0238"/>
    <w:rsid w:val="007E2525"/>
    <w:rsid w:val="007E3095"/>
    <w:rsid w:val="007F0ACF"/>
    <w:rsid w:val="00800ED0"/>
    <w:rsid w:val="008040B9"/>
    <w:rsid w:val="00810135"/>
    <w:rsid w:val="00812AAD"/>
    <w:rsid w:val="00812D22"/>
    <w:rsid w:val="00825A1C"/>
    <w:rsid w:val="00832919"/>
    <w:rsid w:val="00834E77"/>
    <w:rsid w:val="008524C5"/>
    <w:rsid w:val="00854A15"/>
    <w:rsid w:val="0085713C"/>
    <w:rsid w:val="008573D3"/>
    <w:rsid w:val="00861440"/>
    <w:rsid w:val="0086339E"/>
    <w:rsid w:val="00863A39"/>
    <w:rsid w:val="008653E4"/>
    <w:rsid w:val="00866EDC"/>
    <w:rsid w:val="00881A37"/>
    <w:rsid w:val="00882DE8"/>
    <w:rsid w:val="00884B05"/>
    <w:rsid w:val="00886A09"/>
    <w:rsid w:val="00892A3D"/>
    <w:rsid w:val="00893C65"/>
    <w:rsid w:val="008B14AE"/>
    <w:rsid w:val="008B38C2"/>
    <w:rsid w:val="008B59C7"/>
    <w:rsid w:val="008B653B"/>
    <w:rsid w:val="008C3D7D"/>
    <w:rsid w:val="008D3B03"/>
    <w:rsid w:val="008D43C7"/>
    <w:rsid w:val="008D55ED"/>
    <w:rsid w:val="008D7087"/>
    <w:rsid w:val="008F443E"/>
    <w:rsid w:val="008F565D"/>
    <w:rsid w:val="008F61F4"/>
    <w:rsid w:val="008F6536"/>
    <w:rsid w:val="00906AC5"/>
    <w:rsid w:val="00911C87"/>
    <w:rsid w:val="00937426"/>
    <w:rsid w:val="009376E7"/>
    <w:rsid w:val="009431BE"/>
    <w:rsid w:val="00943641"/>
    <w:rsid w:val="00943E72"/>
    <w:rsid w:val="00966101"/>
    <w:rsid w:val="00967C5C"/>
    <w:rsid w:val="009860C8"/>
    <w:rsid w:val="009877D2"/>
    <w:rsid w:val="0099092F"/>
    <w:rsid w:val="00995A4A"/>
    <w:rsid w:val="009979C2"/>
    <w:rsid w:val="009A3CBF"/>
    <w:rsid w:val="009A77D3"/>
    <w:rsid w:val="009B47C4"/>
    <w:rsid w:val="009B481F"/>
    <w:rsid w:val="009C30F6"/>
    <w:rsid w:val="009E7408"/>
    <w:rsid w:val="009F3420"/>
    <w:rsid w:val="00A00CF6"/>
    <w:rsid w:val="00A04A86"/>
    <w:rsid w:val="00A063E9"/>
    <w:rsid w:val="00A07159"/>
    <w:rsid w:val="00A12201"/>
    <w:rsid w:val="00A23905"/>
    <w:rsid w:val="00A311A1"/>
    <w:rsid w:val="00A313D1"/>
    <w:rsid w:val="00A3183A"/>
    <w:rsid w:val="00A36F39"/>
    <w:rsid w:val="00A42B25"/>
    <w:rsid w:val="00A445B4"/>
    <w:rsid w:val="00A500DB"/>
    <w:rsid w:val="00A506E9"/>
    <w:rsid w:val="00A60936"/>
    <w:rsid w:val="00A748C7"/>
    <w:rsid w:val="00A75304"/>
    <w:rsid w:val="00A76EAC"/>
    <w:rsid w:val="00A91217"/>
    <w:rsid w:val="00AA1FD9"/>
    <w:rsid w:val="00AA3D0E"/>
    <w:rsid w:val="00AB65C3"/>
    <w:rsid w:val="00AD52E0"/>
    <w:rsid w:val="00AD7F62"/>
    <w:rsid w:val="00AF035C"/>
    <w:rsid w:val="00AF0CDC"/>
    <w:rsid w:val="00AF29C3"/>
    <w:rsid w:val="00AF5D27"/>
    <w:rsid w:val="00AF6809"/>
    <w:rsid w:val="00B01BAB"/>
    <w:rsid w:val="00B11A1A"/>
    <w:rsid w:val="00B22552"/>
    <w:rsid w:val="00B23DD4"/>
    <w:rsid w:val="00B3223D"/>
    <w:rsid w:val="00B32D37"/>
    <w:rsid w:val="00B32DAA"/>
    <w:rsid w:val="00B33D73"/>
    <w:rsid w:val="00B34C0A"/>
    <w:rsid w:val="00B66364"/>
    <w:rsid w:val="00B66917"/>
    <w:rsid w:val="00B743A9"/>
    <w:rsid w:val="00B762CA"/>
    <w:rsid w:val="00B76B81"/>
    <w:rsid w:val="00B77CC0"/>
    <w:rsid w:val="00B972B3"/>
    <w:rsid w:val="00BA080A"/>
    <w:rsid w:val="00BA28E1"/>
    <w:rsid w:val="00BA6462"/>
    <w:rsid w:val="00BB4018"/>
    <w:rsid w:val="00BB621F"/>
    <w:rsid w:val="00BB67CA"/>
    <w:rsid w:val="00BC5E66"/>
    <w:rsid w:val="00BC6868"/>
    <w:rsid w:val="00BC75F5"/>
    <w:rsid w:val="00BE0866"/>
    <w:rsid w:val="00BE1175"/>
    <w:rsid w:val="00BE4F9C"/>
    <w:rsid w:val="00C0092D"/>
    <w:rsid w:val="00C112EE"/>
    <w:rsid w:val="00C15B57"/>
    <w:rsid w:val="00C16F08"/>
    <w:rsid w:val="00C17B33"/>
    <w:rsid w:val="00C21779"/>
    <w:rsid w:val="00C46CF3"/>
    <w:rsid w:val="00C502E1"/>
    <w:rsid w:val="00C54E54"/>
    <w:rsid w:val="00C571B9"/>
    <w:rsid w:val="00C64F5D"/>
    <w:rsid w:val="00C666D1"/>
    <w:rsid w:val="00C7300A"/>
    <w:rsid w:val="00C96379"/>
    <w:rsid w:val="00C968CD"/>
    <w:rsid w:val="00CA4DD6"/>
    <w:rsid w:val="00CA7D86"/>
    <w:rsid w:val="00CB5538"/>
    <w:rsid w:val="00CC0AAC"/>
    <w:rsid w:val="00CD1696"/>
    <w:rsid w:val="00CD3AB0"/>
    <w:rsid w:val="00CD7AE8"/>
    <w:rsid w:val="00CE409D"/>
    <w:rsid w:val="00CF4882"/>
    <w:rsid w:val="00D0184E"/>
    <w:rsid w:val="00D03A57"/>
    <w:rsid w:val="00D260F8"/>
    <w:rsid w:val="00D46197"/>
    <w:rsid w:val="00D47940"/>
    <w:rsid w:val="00D5186C"/>
    <w:rsid w:val="00D56FE1"/>
    <w:rsid w:val="00D66509"/>
    <w:rsid w:val="00D71317"/>
    <w:rsid w:val="00D7613E"/>
    <w:rsid w:val="00D81E18"/>
    <w:rsid w:val="00D91FFE"/>
    <w:rsid w:val="00D97A2B"/>
    <w:rsid w:val="00DA25B5"/>
    <w:rsid w:val="00DB06AC"/>
    <w:rsid w:val="00DB2E2A"/>
    <w:rsid w:val="00DC007D"/>
    <w:rsid w:val="00DC20A9"/>
    <w:rsid w:val="00DC6AD9"/>
    <w:rsid w:val="00DD2FCC"/>
    <w:rsid w:val="00DD46C5"/>
    <w:rsid w:val="00DD612E"/>
    <w:rsid w:val="00DE2CA5"/>
    <w:rsid w:val="00DF0544"/>
    <w:rsid w:val="00DF4051"/>
    <w:rsid w:val="00E017E2"/>
    <w:rsid w:val="00E16A19"/>
    <w:rsid w:val="00E175BA"/>
    <w:rsid w:val="00E271B1"/>
    <w:rsid w:val="00E315FF"/>
    <w:rsid w:val="00E35C7F"/>
    <w:rsid w:val="00E51884"/>
    <w:rsid w:val="00E51910"/>
    <w:rsid w:val="00E5586F"/>
    <w:rsid w:val="00E67590"/>
    <w:rsid w:val="00E76FD7"/>
    <w:rsid w:val="00E7764D"/>
    <w:rsid w:val="00E83883"/>
    <w:rsid w:val="00E95A02"/>
    <w:rsid w:val="00EA134A"/>
    <w:rsid w:val="00EB1F04"/>
    <w:rsid w:val="00ED1C78"/>
    <w:rsid w:val="00EF125B"/>
    <w:rsid w:val="00EF1938"/>
    <w:rsid w:val="00EF29F8"/>
    <w:rsid w:val="00F000A6"/>
    <w:rsid w:val="00F13DDF"/>
    <w:rsid w:val="00F20E17"/>
    <w:rsid w:val="00F275CE"/>
    <w:rsid w:val="00F5773A"/>
    <w:rsid w:val="00F62F7E"/>
    <w:rsid w:val="00F71A8E"/>
    <w:rsid w:val="00F76A74"/>
    <w:rsid w:val="00F85382"/>
    <w:rsid w:val="00F87B65"/>
    <w:rsid w:val="00F901A3"/>
    <w:rsid w:val="00F946C0"/>
    <w:rsid w:val="00F94799"/>
    <w:rsid w:val="00F97634"/>
    <w:rsid w:val="00F976AD"/>
    <w:rsid w:val="00FA0458"/>
    <w:rsid w:val="00FA0A35"/>
    <w:rsid w:val="00FA20F4"/>
    <w:rsid w:val="00FB00A8"/>
    <w:rsid w:val="00FB02A2"/>
    <w:rsid w:val="00FC1215"/>
    <w:rsid w:val="00FC62F0"/>
    <w:rsid w:val="00FD7DEA"/>
    <w:rsid w:val="00FF1E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D6F132-1798-499D-B9C5-D5A74E5B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01"/>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B322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236150"/>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qFormat/>
    <w:rsid w:val="00CF4882"/>
    <w:pPr>
      <w:keepNext/>
      <w:widowControl w:val="0"/>
      <w:tabs>
        <w:tab w:val="left" w:pos="-720"/>
      </w:tabs>
      <w:suppressAutoHyphens/>
      <w:spacing w:line="360" w:lineRule="auto"/>
      <w:jc w:val="center"/>
      <w:outlineLvl w:val="3"/>
    </w:pPr>
    <w:rPr>
      <w:b/>
      <w:snapToGrid w:val="0"/>
      <w:spacing w:val="-3"/>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
    <w:basedOn w:val="Normal"/>
    <w:link w:val="ParagraphedelisteCar"/>
    <w:uiPriority w:val="34"/>
    <w:qFormat/>
    <w:rsid w:val="00086444"/>
    <w:pPr>
      <w:ind w:left="720"/>
      <w:contextualSpacing/>
    </w:pPr>
  </w:style>
  <w:style w:type="character" w:customStyle="1" w:styleId="ParagraphedelisteCar">
    <w:name w:val="Paragraphe de liste Car"/>
    <w:aliases w:val="Bullets Car"/>
    <w:link w:val="Paragraphedeliste"/>
    <w:uiPriority w:val="34"/>
    <w:locked/>
    <w:rsid w:val="005F466D"/>
    <w:rPr>
      <w:rFonts w:ascii="Times New Roman" w:eastAsia="Times New Roman" w:hAnsi="Times New Roman" w:cs="Times New Roman"/>
      <w:sz w:val="24"/>
      <w:szCs w:val="24"/>
    </w:rPr>
  </w:style>
  <w:style w:type="paragraph" w:styleId="Corpsdetexte2">
    <w:name w:val="Body Text 2"/>
    <w:basedOn w:val="Normal"/>
    <w:link w:val="Corpsdetexte2Car"/>
    <w:rsid w:val="00266916"/>
    <w:pPr>
      <w:spacing w:after="120" w:line="480" w:lineRule="auto"/>
    </w:pPr>
    <w:rPr>
      <w:lang w:eastAsia="fr-FR"/>
    </w:rPr>
  </w:style>
  <w:style w:type="character" w:customStyle="1" w:styleId="Corpsdetexte2Car">
    <w:name w:val="Corps de texte 2 Car"/>
    <w:basedOn w:val="Policepardfaut"/>
    <w:link w:val="Corpsdetexte2"/>
    <w:rsid w:val="00266916"/>
    <w:rPr>
      <w:rFonts w:ascii="Times New Roman" w:eastAsia="Times New Roman" w:hAnsi="Times New Roman" w:cs="Times New Roman"/>
      <w:sz w:val="24"/>
      <w:szCs w:val="24"/>
      <w:lang w:eastAsia="fr-FR"/>
    </w:rPr>
  </w:style>
  <w:style w:type="paragraph" w:customStyle="1" w:styleId="Style1">
    <w:name w:val="Style1"/>
    <w:basedOn w:val="Listecontinue"/>
    <w:uiPriority w:val="99"/>
    <w:rsid w:val="00FF1E0C"/>
    <w:pPr>
      <w:widowControl w:val="0"/>
      <w:ind w:firstLine="706"/>
      <w:contextualSpacing w:val="0"/>
    </w:pPr>
    <w:rPr>
      <w:lang w:eastAsia="fr-FR"/>
    </w:rPr>
  </w:style>
  <w:style w:type="paragraph" w:styleId="Listecontinue">
    <w:name w:val="List Continue"/>
    <w:basedOn w:val="Normal"/>
    <w:uiPriority w:val="99"/>
    <w:semiHidden/>
    <w:unhideWhenUsed/>
    <w:rsid w:val="00FF1E0C"/>
    <w:pPr>
      <w:spacing w:after="120"/>
      <w:ind w:left="283"/>
      <w:contextualSpacing/>
    </w:pPr>
  </w:style>
  <w:style w:type="paragraph" w:styleId="En-tte">
    <w:name w:val="header"/>
    <w:basedOn w:val="Normal"/>
    <w:link w:val="En-tteCar"/>
    <w:uiPriority w:val="99"/>
    <w:unhideWhenUsed/>
    <w:rsid w:val="00AD7F62"/>
    <w:pPr>
      <w:tabs>
        <w:tab w:val="center" w:pos="4536"/>
        <w:tab w:val="right" w:pos="9072"/>
      </w:tabs>
    </w:pPr>
  </w:style>
  <w:style w:type="character" w:customStyle="1" w:styleId="En-tteCar">
    <w:name w:val="En-tête Car"/>
    <w:basedOn w:val="Policepardfaut"/>
    <w:link w:val="En-tte"/>
    <w:uiPriority w:val="99"/>
    <w:rsid w:val="00AD7F62"/>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AD7F62"/>
    <w:pPr>
      <w:tabs>
        <w:tab w:val="center" w:pos="4536"/>
        <w:tab w:val="right" w:pos="9072"/>
      </w:tabs>
    </w:pPr>
  </w:style>
  <w:style w:type="character" w:customStyle="1" w:styleId="PieddepageCar">
    <w:name w:val="Pied de page Car"/>
    <w:basedOn w:val="Policepardfaut"/>
    <w:link w:val="Pieddepage"/>
    <w:uiPriority w:val="99"/>
    <w:rsid w:val="00AD7F62"/>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E315FF"/>
    <w:rPr>
      <w:rFonts w:ascii="Tahoma" w:hAnsi="Tahoma" w:cs="Tahoma"/>
      <w:sz w:val="16"/>
      <w:szCs w:val="16"/>
    </w:rPr>
  </w:style>
  <w:style w:type="character" w:customStyle="1" w:styleId="TextedebullesCar">
    <w:name w:val="Texte de bulles Car"/>
    <w:basedOn w:val="Policepardfaut"/>
    <w:link w:val="Textedebulles"/>
    <w:uiPriority w:val="99"/>
    <w:semiHidden/>
    <w:rsid w:val="00E315FF"/>
    <w:rPr>
      <w:rFonts w:ascii="Tahoma" w:eastAsia="Times New Roman" w:hAnsi="Tahoma" w:cs="Tahoma"/>
      <w:sz w:val="16"/>
      <w:szCs w:val="16"/>
    </w:rPr>
  </w:style>
  <w:style w:type="table" w:customStyle="1" w:styleId="TableauListe21">
    <w:name w:val="Tableau Liste 21"/>
    <w:basedOn w:val="TableauNormal"/>
    <w:uiPriority w:val="47"/>
    <w:rsid w:val="003D2C8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ansinterligne">
    <w:name w:val="No Spacing"/>
    <w:link w:val="SansinterligneCar"/>
    <w:uiPriority w:val="1"/>
    <w:qFormat/>
    <w:rsid w:val="00A07159"/>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A07159"/>
    <w:rPr>
      <w:rFonts w:ascii="Calibri" w:eastAsia="Calibri" w:hAnsi="Calibri" w:cs="Times New Roman"/>
    </w:rPr>
  </w:style>
  <w:style w:type="paragraph" w:styleId="Retraitnormal">
    <w:name w:val="Normal Indent"/>
    <w:basedOn w:val="Normal"/>
    <w:rsid w:val="00601452"/>
    <w:pPr>
      <w:widowControl w:val="0"/>
      <w:ind w:left="708"/>
    </w:pPr>
    <w:rPr>
      <w:sz w:val="20"/>
      <w:szCs w:val="20"/>
      <w:lang w:eastAsia="fr-FR"/>
    </w:rPr>
  </w:style>
  <w:style w:type="paragraph" w:customStyle="1" w:styleId="Car">
    <w:name w:val="Car"/>
    <w:basedOn w:val="Normal"/>
    <w:next w:val="Normal"/>
    <w:rsid w:val="00601452"/>
    <w:pPr>
      <w:spacing w:after="160" w:line="240" w:lineRule="exact"/>
    </w:pPr>
    <w:rPr>
      <w:rFonts w:ascii="Tahoma" w:hAnsi="Tahoma" w:cs="Tahoma"/>
      <w:lang w:eastAsia="fr-FR"/>
    </w:rPr>
  </w:style>
  <w:style w:type="character" w:customStyle="1" w:styleId="Titre4Car">
    <w:name w:val="Titre 4 Car"/>
    <w:basedOn w:val="Policepardfaut"/>
    <w:link w:val="Titre4"/>
    <w:rsid w:val="00CF4882"/>
    <w:rPr>
      <w:rFonts w:ascii="Times New Roman" w:eastAsia="Times New Roman" w:hAnsi="Times New Roman" w:cs="Times New Roman"/>
      <w:b/>
      <w:snapToGrid w:val="0"/>
      <w:spacing w:val="-3"/>
      <w:sz w:val="24"/>
      <w:szCs w:val="20"/>
      <w:lang w:val="fr-CA" w:eastAsia="fr-FR"/>
    </w:rPr>
  </w:style>
  <w:style w:type="character" w:customStyle="1" w:styleId="Titre3Car">
    <w:name w:val="Titre 3 Car"/>
    <w:basedOn w:val="Policepardfaut"/>
    <w:link w:val="Titre3"/>
    <w:uiPriority w:val="9"/>
    <w:semiHidden/>
    <w:rsid w:val="00236150"/>
    <w:rPr>
      <w:rFonts w:asciiTheme="majorHAnsi" w:eastAsiaTheme="majorEastAsia" w:hAnsiTheme="majorHAnsi" w:cstheme="majorBidi"/>
      <w:color w:val="1F4D78" w:themeColor="accent1" w:themeShade="7F"/>
      <w:sz w:val="24"/>
      <w:szCs w:val="24"/>
    </w:rPr>
  </w:style>
  <w:style w:type="paragraph" w:styleId="Retraitcorpsdetexte">
    <w:name w:val="Body Text Indent"/>
    <w:basedOn w:val="Normal"/>
    <w:link w:val="RetraitcorpsdetexteCar"/>
    <w:uiPriority w:val="99"/>
    <w:semiHidden/>
    <w:unhideWhenUsed/>
    <w:rsid w:val="00236150"/>
    <w:pPr>
      <w:spacing w:after="120"/>
      <w:ind w:left="283"/>
    </w:pPr>
  </w:style>
  <w:style w:type="character" w:customStyle="1" w:styleId="RetraitcorpsdetexteCar">
    <w:name w:val="Retrait corps de texte Car"/>
    <w:basedOn w:val="Policepardfaut"/>
    <w:link w:val="Retraitcorpsdetexte"/>
    <w:uiPriority w:val="99"/>
    <w:semiHidden/>
    <w:rsid w:val="00236150"/>
    <w:rPr>
      <w:rFonts w:ascii="Times New Roman" w:eastAsia="Times New Roman" w:hAnsi="Times New Roman" w:cs="Times New Roman"/>
      <w:sz w:val="24"/>
      <w:szCs w:val="24"/>
    </w:rPr>
  </w:style>
  <w:style w:type="paragraph" w:styleId="Corpsdetexte">
    <w:name w:val="Body Text"/>
    <w:basedOn w:val="Normal"/>
    <w:link w:val="CorpsdetexteCar"/>
    <w:uiPriority w:val="99"/>
    <w:semiHidden/>
    <w:unhideWhenUsed/>
    <w:rsid w:val="00DB06AC"/>
    <w:pPr>
      <w:spacing w:after="120"/>
    </w:pPr>
  </w:style>
  <w:style w:type="character" w:customStyle="1" w:styleId="CorpsdetexteCar">
    <w:name w:val="Corps de texte Car"/>
    <w:basedOn w:val="Policepardfaut"/>
    <w:link w:val="Corpsdetexte"/>
    <w:uiPriority w:val="99"/>
    <w:semiHidden/>
    <w:rsid w:val="00DB06AC"/>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B322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17589">
      <w:bodyDiv w:val="1"/>
      <w:marLeft w:val="0"/>
      <w:marRight w:val="0"/>
      <w:marTop w:val="0"/>
      <w:marBottom w:val="0"/>
      <w:divBdr>
        <w:top w:val="none" w:sz="0" w:space="0" w:color="auto"/>
        <w:left w:val="none" w:sz="0" w:space="0" w:color="auto"/>
        <w:bottom w:val="none" w:sz="0" w:space="0" w:color="auto"/>
        <w:right w:val="none" w:sz="0" w:space="0" w:color="auto"/>
      </w:divBdr>
    </w:div>
    <w:div w:id="1486235780">
      <w:bodyDiv w:val="1"/>
      <w:marLeft w:val="0"/>
      <w:marRight w:val="0"/>
      <w:marTop w:val="0"/>
      <w:marBottom w:val="0"/>
      <w:divBdr>
        <w:top w:val="none" w:sz="0" w:space="0" w:color="auto"/>
        <w:left w:val="none" w:sz="0" w:space="0" w:color="auto"/>
        <w:bottom w:val="none" w:sz="0" w:space="0" w:color="auto"/>
        <w:right w:val="none" w:sz="0" w:space="0" w:color="auto"/>
      </w:divBdr>
    </w:div>
    <w:div w:id="206780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1015</Words>
  <Characters>5585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EXPEDIT</cp:lastModifiedBy>
  <cp:revision>7</cp:revision>
  <cp:lastPrinted>2017-02-08T16:28:00Z</cp:lastPrinted>
  <dcterms:created xsi:type="dcterms:W3CDTF">2018-07-10T16:02:00Z</dcterms:created>
  <dcterms:modified xsi:type="dcterms:W3CDTF">2018-08-09T11:47:00Z</dcterms:modified>
</cp:coreProperties>
</file>