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10682"/>
      </w:tblGrid>
      <w:tr w:rsidR="00A26E8D" w:rsidRPr="00361CB0" w:rsidTr="00D62281">
        <w:trPr>
          <w:trHeight w:val="2880"/>
          <w:jc w:val="center"/>
        </w:trPr>
        <w:tc>
          <w:tcPr>
            <w:tcW w:w="5000" w:type="pct"/>
          </w:tcPr>
          <w:tbl>
            <w:tblPr>
              <w:tblW w:w="9902" w:type="dxa"/>
              <w:jc w:val="center"/>
              <w:tblLook w:val="00A0" w:firstRow="1" w:lastRow="0" w:firstColumn="1" w:lastColumn="0" w:noHBand="0" w:noVBand="0"/>
            </w:tblPr>
            <w:tblGrid>
              <w:gridCol w:w="9902"/>
            </w:tblGrid>
            <w:tr w:rsidR="00A26E8D" w:rsidRPr="00CD09A1" w:rsidTr="00C75F2C">
              <w:trPr>
                <w:trHeight w:val="1294"/>
                <w:jc w:val="center"/>
              </w:trPr>
              <w:tc>
                <w:tcPr>
                  <w:tcW w:w="9902" w:type="dxa"/>
                </w:tcPr>
                <w:tbl>
                  <w:tblPr>
                    <w:tblpPr w:leftFromText="141" w:rightFromText="141" w:horzAnchor="margin" w:tblpXSpec="center" w:tblpY="-810"/>
                    <w:tblW w:w="9534" w:type="dxa"/>
                    <w:tblLook w:val="01E0" w:firstRow="1" w:lastRow="1" w:firstColumn="1" w:lastColumn="1" w:noHBand="0" w:noVBand="0"/>
                  </w:tblPr>
                  <w:tblGrid>
                    <w:gridCol w:w="2563"/>
                    <w:gridCol w:w="6971"/>
                  </w:tblGrid>
                  <w:tr w:rsidR="00A26E8D" w:rsidRPr="00CD09A1" w:rsidTr="000C2BEB">
                    <w:trPr>
                      <w:trHeight w:val="330"/>
                    </w:trPr>
                    <w:tc>
                      <w:tcPr>
                        <w:tcW w:w="2563" w:type="dxa"/>
                        <w:tcBorders>
                          <w:bottom w:val="thinThickSmallGap" w:sz="24" w:space="0" w:color="339966"/>
                        </w:tcBorders>
                      </w:tcPr>
                      <w:p w:rsidR="00A26E8D" w:rsidRPr="00CD09A1" w:rsidRDefault="00A26E8D" w:rsidP="00C75F2C">
                        <w:pPr>
                          <w:rPr>
                            <w:b/>
                            <w:lang w:val="en-US"/>
                          </w:rPr>
                        </w:pPr>
                        <w:r w:rsidRPr="00CD09A1">
                          <w:rPr>
                            <w:b/>
                            <w:noProof/>
                            <w:lang w:eastAsia="fr-FR"/>
                          </w:rPr>
                          <w:drawing>
                            <wp:inline distT="0" distB="0" distL="0" distR="0" wp14:anchorId="62B1E573" wp14:editId="5DBC4784">
                              <wp:extent cx="1085850" cy="682836"/>
                              <wp:effectExtent l="0" t="0" r="0" b="3175"/>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101237" cy="692512"/>
                                      </a:xfrm>
                                      <a:prstGeom prst="rect">
                                        <a:avLst/>
                                      </a:prstGeom>
                                      <a:noFill/>
                                      <a:ln w="9525">
                                        <a:noFill/>
                                        <a:miter lim="800000"/>
                                        <a:headEnd/>
                                        <a:tailEnd/>
                                      </a:ln>
                                    </pic:spPr>
                                  </pic:pic>
                                </a:graphicData>
                              </a:graphic>
                            </wp:inline>
                          </w:drawing>
                        </w:r>
                      </w:p>
                    </w:tc>
                    <w:tc>
                      <w:tcPr>
                        <w:tcW w:w="6971" w:type="dxa"/>
                        <w:tcBorders>
                          <w:bottom w:val="thinThickSmallGap" w:sz="24" w:space="0" w:color="339966"/>
                        </w:tcBorders>
                      </w:tcPr>
                      <w:p w:rsidR="00A26E8D" w:rsidRPr="00CD09A1" w:rsidRDefault="00A26E8D" w:rsidP="00C75F2C">
                        <w:pPr>
                          <w:spacing w:after="0" w:line="240" w:lineRule="auto"/>
                          <w:jc w:val="center"/>
                          <w:rPr>
                            <w:rFonts w:ascii="Arial" w:hAnsi="Arial" w:cs="Arial"/>
                            <w:b/>
                            <w:color w:val="002060"/>
                            <w:szCs w:val="40"/>
                          </w:rPr>
                        </w:pPr>
                        <w:r w:rsidRPr="00CD09A1">
                          <w:rPr>
                            <w:rFonts w:ascii="Arial" w:hAnsi="Arial" w:cs="Arial"/>
                            <w:b/>
                            <w:color w:val="002060"/>
                            <w:szCs w:val="40"/>
                          </w:rPr>
                          <w:t>République du Bénin</w:t>
                        </w:r>
                      </w:p>
                      <w:p w:rsidR="00A26E8D" w:rsidRPr="00CD09A1" w:rsidRDefault="00A26E8D" w:rsidP="00C75F2C">
                        <w:pPr>
                          <w:spacing w:after="0" w:line="240" w:lineRule="auto"/>
                          <w:jc w:val="center"/>
                          <w:rPr>
                            <w:rFonts w:ascii="Arial" w:hAnsi="Arial" w:cs="Arial"/>
                            <w:b/>
                            <w:color w:val="002060"/>
                            <w:szCs w:val="40"/>
                          </w:rPr>
                        </w:pPr>
                        <w:r w:rsidRPr="00CD09A1">
                          <w:rPr>
                            <w:rFonts w:ascii="Arial" w:hAnsi="Arial" w:cs="Arial"/>
                            <w:b/>
                            <w:color w:val="002060"/>
                            <w:szCs w:val="40"/>
                          </w:rPr>
                          <w:t>≈≈≈≈≈≈≈</w:t>
                        </w:r>
                      </w:p>
                      <w:p w:rsidR="00A26E8D" w:rsidRPr="00CD09A1" w:rsidRDefault="00A26E8D" w:rsidP="00C75F2C">
                        <w:pPr>
                          <w:spacing w:after="0" w:line="240" w:lineRule="auto"/>
                          <w:jc w:val="center"/>
                          <w:rPr>
                            <w:rFonts w:ascii="Arial" w:hAnsi="Arial" w:cs="Arial"/>
                            <w:b/>
                            <w:color w:val="002060"/>
                            <w:szCs w:val="40"/>
                          </w:rPr>
                        </w:pPr>
                        <w:r w:rsidRPr="00CD09A1">
                          <w:rPr>
                            <w:rFonts w:ascii="Arial" w:hAnsi="Arial" w:cs="Arial"/>
                            <w:b/>
                            <w:color w:val="002060"/>
                            <w:szCs w:val="40"/>
                          </w:rPr>
                          <w:t>MINISTERE DU PLAN ET DU DEVELOPPEMENT</w:t>
                        </w:r>
                      </w:p>
                      <w:p w:rsidR="00A26E8D" w:rsidRPr="00CD09A1" w:rsidRDefault="00A26E8D" w:rsidP="00C75F2C">
                        <w:pPr>
                          <w:spacing w:after="0" w:line="240" w:lineRule="auto"/>
                          <w:jc w:val="center"/>
                          <w:rPr>
                            <w:rFonts w:ascii="Arial" w:hAnsi="Arial" w:cs="Arial"/>
                            <w:b/>
                            <w:color w:val="002060"/>
                            <w:szCs w:val="40"/>
                          </w:rPr>
                        </w:pPr>
                        <w:r w:rsidRPr="00CD09A1">
                          <w:rPr>
                            <w:rFonts w:ascii="Arial" w:hAnsi="Arial" w:cs="Arial"/>
                            <w:b/>
                            <w:color w:val="002060"/>
                            <w:szCs w:val="40"/>
                          </w:rPr>
                          <w:t>≈≈≈≈≈≈≈</w:t>
                        </w:r>
                      </w:p>
                      <w:p w:rsidR="00A26E8D" w:rsidRPr="00CD09A1" w:rsidRDefault="00A26E8D" w:rsidP="00C75F2C">
                        <w:pPr>
                          <w:spacing w:after="0" w:line="240" w:lineRule="auto"/>
                          <w:jc w:val="center"/>
                          <w:rPr>
                            <w:b/>
                            <w:bCs/>
                            <w:smallCaps/>
                          </w:rPr>
                        </w:pPr>
                        <w:r w:rsidRPr="00CD09A1">
                          <w:rPr>
                            <w:rFonts w:ascii="Arial" w:hAnsi="Arial" w:cs="Arial"/>
                            <w:b/>
                            <w:color w:val="002060"/>
                            <w:szCs w:val="40"/>
                          </w:rPr>
                          <w:t>Institut National de la Statistique et de l’Analyse Economique</w:t>
                        </w:r>
                      </w:p>
                    </w:tc>
                  </w:tr>
                </w:tbl>
                <w:p w:rsidR="00A26E8D" w:rsidRPr="00CD09A1" w:rsidRDefault="00A26E8D" w:rsidP="00C75F2C">
                  <w:pPr>
                    <w:tabs>
                      <w:tab w:val="left" w:pos="1286"/>
                    </w:tabs>
                    <w:jc w:val="center"/>
                    <w:rPr>
                      <w:rFonts w:ascii="Arial" w:hAnsi="Arial" w:cs="Arial"/>
                      <w:highlight w:val="cyan"/>
                    </w:rPr>
                  </w:pPr>
                </w:p>
              </w:tc>
            </w:tr>
          </w:tbl>
          <w:p w:rsidR="00A26E8D" w:rsidRPr="00CD09A1" w:rsidRDefault="00A26E8D" w:rsidP="00C75F2C">
            <w:pPr>
              <w:spacing w:after="0" w:line="240" w:lineRule="auto"/>
              <w:jc w:val="center"/>
              <w:rPr>
                <w:rFonts w:ascii="Book Antiqua" w:hAnsi="Book Antiqua"/>
                <w:b/>
                <w:bCs/>
                <w:sz w:val="32"/>
                <w:szCs w:val="32"/>
              </w:rPr>
            </w:pPr>
          </w:p>
        </w:tc>
      </w:tr>
      <w:tr w:rsidR="00A26E8D" w:rsidTr="00541A3F">
        <w:trPr>
          <w:trHeight w:val="1440"/>
          <w:jc w:val="center"/>
        </w:trPr>
        <w:tc>
          <w:tcPr>
            <w:tcW w:w="5000" w:type="pct"/>
            <w:tcBorders>
              <w:bottom w:val="single" w:sz="4" w:space="0" w:color="5B9BD5" w:themeColor="accent1"/>
            </w:tcBorders>
          </w:tcPr>
          <w:tbl>
            <w:tblPr>
              <w:tblW w:w="0" w:type="auto"/>
              <w:jc w:val="center"/>
              <w:tblLook w:val="04A0" w:firstRow="1" w:lastRow="0" w:firstColumn="1" w:lastColumn="0" w:noHBand="0" w:noVBand="1"/>
            </w:tblPr>
            <w:tblGrid>
              <w:gridCol w:w="2561"/>
              <w:gridCol w:w="280"/>
              <w:gridCol w:w="3874"/>
              <w:gridCol w:w="281"/>
              <w:gridCol w:w="2580"/>
            </w:tblGrid>
            <w:tr w:rsidR="00A26E8D" w:rsidRPr="00CD09A1" w:rsidTr="00C75F2C">
              <w:trPr>
                <w:trHeight w:val="2202"/>
                <w:jc w:val="center"/>
              </w:trPr>
              <w:tc>
                <w:tcPr>
                  <w:tcW w:w="2561" w:type="dxa"/>
                  <w:shd w:val="clear" w:color="auto" w:fill="auto"/>
                </w:tcPr>
                <w:p w:rsidR="00A26E8D" w:rsidRPr="00CD09A1" w:rsidRDefault="00A26E8D" w:rsidP="00C75F2C">
                  <w:pPr>
                    <w:tabs>
                      <w:tab w:val="left" w:pos="6680"/>
                    </w:tabs>
                    <w:spacing w:after="0" w:line="240" w:lineRule="auto"/>
                    <w:rPr>
                      <w:rFonts w:ascii="Book Antiqua" w:hAnsi="Book Antiqua"/>
                    </w:rPr>
                  </w:pPr>
                  <w:r w:rsidRPr="00CD09A1">
                    <w:rPr>
                      <w:rFonts w:ascii="Book Antiqua" w:hAnsi="Book Antiqua"/>
                      <w:noProof/>
                      <w:lang w:val="en-US"/>
                    </w:rPr>
                    <w:pict w14:anchorId="5FF99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margin-left:.8pt;margin-top:19.35pt;width:115.35pt;height:70.3pt;z-index:251738112;visibility:visible;mso-wrap-edited:f;mso-position-horizontal-relative:text;mso-position-vertical-relative:text" o:allowincell="f">
                        <v:imagedata r:id="rId10" o:title=""/>
                      </v:shape>
                      <o:OLEObject Type="Embed" ProgID="Word.Picture.8" ShapeID="_x0000_s1056" DrawAspect="Content" ObjectID="_1574775021" r:id="rId11"/>
                    </w:pict>
                  </w:r>
                </w:p>
                <w:p w:rsidR="00A26E8D" w:rsidRPr="00CD09A1" w:rsidRDefault="00A26E8D" w:rsidP="00C75F2C">
                  <w:pPr>
                    <w:tabs>
                      <w:tab w:val="left" w:pos="6680"/>
                    </w:tabs>
                    <w:spacing w:after="0" w:line="240" w:lineRule="auto"/>
                    <w:rPr>
                      <w:rFonts w:ascii="Book Antiqua" w:hAnsi="Book Antiqua"/>
                    </w:rPr>
                  </w:pPr>
                </w:p>
              </w:tc>
              <w:tc>
                <w:tcPr>
                  <w:tcW w:w="280" w:type="dxa"/>
                  <w:shd w:val="clear" w:color="auto" w:fill="auto"/>
                  <w:vAlign w:val="center"/>
                </w:tcPr>
                <w:p w:rsidR="00A26E8D" w:rsidRPr="00CD09A1" w:rsidRDefault="00A26E8D" w:rsidP="00C75F2C">
                  <w:pPr>
                    <w:tabs>
                      <w:tab w:val="left" w:pos="6680"/>
                    </w:tabs>
                    <w:spacing w:after="0" w:line="240" w:lineRule="auto"/>
                    <w:jc w:val="center"/>
                    <w:rPr>
                      <w:rFonts w:ascii="Book Antiqua" w:hAnsi="Book Antiqua"/>
                      <w:b/>
                    </w:rPr>
                  </w:pPr>
                </w:p>
                <w:p w:rsidR="00A26E8D" w:rsidRPr="00CD09A1" w:rsidRDefault="00A26E8D" w:rsidP="00C75F2C">
                  <w:pPr>
                    <w:tabs>
                      <w:tab w:val="left" w:pos="6680"/>
                    </w:tabs>
                    <w:spacing w:after="0" w:line="240" w:lineRule="auto"/>
                    <w:jc w:val="center"/>
                    <w:rPr>
                      <w:rFonts w:ascii="Book Antiqua" w:hAnsi="Book Antiqua"/>
                      <w:b/>
                    </w:rPr>
                  </w:pPr>
                </w:p>
                <w:p w:rsidR="00A26E8D" w:rsidRPr="00CD09A1" w:rsidRDefault="00A26E8D" w:rsidP="00C75F2C">
                  <w:pPr>
                    <w:tabs>
                      <w:tab w:val="left" w:pos="6680"/>
                    </w:tabs>
                    <w:spacing w:after="0" w:line="240" w:lineRule="auto"/>
                    <w:jc w:val="center"/>
                    <w:rPr>
                      <w:rFonts w:ascii="Book Antiqua" w:hAnsi="Book Antiqua"/>
                      <w:b/>
                    </w:rPr>
                  </w:pPr>
                </w:p>
              </w:tc>
              <w:tc>
                <w:tcPr>
                  <w:tcW w:w="3874" w:type="dxa"/>
                  <w:shd w:val="clear" w:color="auto" w:fill="auto"/>
                  <w:vAlign w:val="center"/>
                </w:tcPr>
                <w:p w:rsidR="00A26E8D" w:rsidRPr="00CD09A1" w:rsidRDefault="00A26E8D" w:rsidP="00C75F2C">
                  <w:pPr>
                    <w:tabs>
                      <w:tab w:val="left" w:pos="6680"/>
                    </w:tabs>
                    <w:spacing w:after="0" w:line="240" w:lineRule="auto"/>
                    <w:jc w:val="center"/>
                    <w:rPr>
                      <w:rFonts w:ascii="Book Antiqua" w:hAnsi="Book Antiqua"/>
                      <w:b/>
                    </w:rPr>
                  </w:pPr>
                </w:p>
              </w:tc>
              <w:tc>
                <w:tcPr>
                  <w:tcW w:w="281" w:type="dxa"/>
                </w:tcPr>
                <w:p w:rsidR="00A26E8D" w:rsidRPr="00CD09A1" w:rsidRDefault="00A26E8D" w:rsidP="00C75F2C">
                  <w:pPr>
                    <w:tabs>
                      <w:tab w:val="left" w:pos="6680"/>
                    </w:tabs>
                    <w:spacing w:after="0" w:line="240" w:lineRule="auto"/>
                    <w:jc w:val="center"/>
                    <w:rPr>
                      <w:rFonts w:ascii="Book Antiqua" w:hAnsi="Book Antiqua"/>
                      <w:b/>
                    </w:rPr>
                  </w:pPr>
                </w:p>
              </w:tc>
              <w:tc>
                <w:tcPr>
                  <w:tcW w:w="2580" w:type="dxa"/>
                  <w:shd w:val="clear" w:color="auto" w:fill="auto"/>
                  <w:vAlign w:val="center"/>
                </w:tcPr>
                <w:p w:rsidR="00A26E8D" w:rsidRPr="00CD09A1" w:rsidRDefault="00A26E8D" w:rsidP="00C75F2C">
                  <w:pPr>
                    <w:tabs>
                      <w:tab w:val="left" w:pos="6680"/>
                    </w:tabs>
                    <w:spacing w:after="0" w:line="240" w:lineRule="auto"/>
                    <w:jc w:val="center"/>
                    <w:rPr>
                      <w:rFonts w:ascii="Book Antiqua" w:hAnsi="Book Antiqua"/>
                      <w:b/>
                    </w:rPr>
                  </w:pPr>
                  <w:r w:rsidRPr="00CD09A1">
                    <w:rPr>
                      <w:rFonts w:ascii="Book Antiqua" w:hAnsi="Book Antiqua"/>
                      <w:b/>
                      <w:noProof/>
                      <w:lang w:eastAsia="fr-FR"/>
                    </w:rPr>
                    <w:drawing>
                      <wp:inline distT="0" distB="0" distL="0" distR="0" wp14:anchorId="3413B014" wp14:editId="7256BAA4">
                        <wp:extent cx="895350" cy="1111250"/>
                        <wp:effectExtent l="19050" t="0" r="0" b="0"/>
                        <wp:docPr id="14" name="Image 1" descr="Accu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Accueil"/>
                                <pic:cNvPicPr>
                                  <a:picLocks noChangeAspect="1" noChangeArrowheads="1"/>
                                </pic:cNvPicPr>
                              </pic:nvPicPr>
                              <pic:blipFill>
                                <a:blip r:embed="rId12" cstate="print"/>
                                <a:srcRect/>
                                <a:stretch>
                                  <a:fillRect/>
                                </a:stretch>
                              </pic:blipFill>
                              <pic:spPr bwMode="auto">
                                <a:xfrm>
                                  <a:off x="0" y="0"/>
                                  <a:ext cx="895350" cy="1111250"/>
                                </a:xfrm>
                                <a:prstGeom prst="rect">
                                  <a:avLst/>
                                </a:prstGeom>
                                <a:noFill/>
                                <a:ln w="9525">
                                  <a:noFill/>
                                  <a:miter lim="800000"/>
                                  <a:headEnd/>
                                  <a:tailEnd/>
                                </a:ln>
                              </pic:spPr>
                            </pic:pic>
                          </a:graphicData>
                        </a:graphic>
                      </wp:inline>
                    </w:drawing>
                  </w:r>
                </w:p>
              </w:tc>
            </w:tr>
          </w:tbl>
          <w:p w:rsidR="00A26E8D" w:rsidRPr="00CD09A1" w:rsidRDefault="00A26E8D" w:rsidP="00C75F2C">
            <w:pPr>
              <w:spacing w:after="0" w:line="300" w:lineRule="auto"/>
              <w:rPr>
                <w:rFonts w:cs="Times New Roman"/>
                <w:b/>
              </w:rPr>
            </w:pPr>
          </w:p>
        </w:tc>
      </w:tr>
    </w:tbl>
    <w:p w:rsidR="0055686D" w:rsidRPr="005A739F" w:rsidRDefault="0055686D" w:rsidP="005A739F">
      <w:pPr>
        <w:pStyle w:val="Sansinterligne"/>
        <w:jc w:val="center"/>
        <w:rPr>
          <w:rFonts w:ascii="Bauhaus 93" w:eastAsia="BatangChe" w:hAnsi="Bauhaus 93" w:cs="Bauhaus 93"/>
          <w:sz w:val="72"/>
          <w:szCs w:val="72"/>
        </w:rPr>
      </w:pPr>
      <w:r w:rsidRPr="005A739F">
        <w:rPr>
          <w:rFonts w:ascii="Bauhaus 93" w:eastAsia="BatangChe" w:hAnsi="Bauhaus 93" w:cs="Bauhaus 93"/>
          <w:sz w:val="72"/>
          <w:szCs w:val="72"/>
        </w:rPr>
        <w:t xml:space="preserve">Manuel du </w:t>
      </w:r>
      <w:r w:rsidR="005A739F" w:rsidRPr="005A739F">
        <w:rPr>
          <w:rFonts w:ascii="Bauhaus 93" w:eastAsia="BatangChe" w:hAnsi="Bauhaus 93" w:cs="Bauhaus 93"/>
          <w:sz w:val="72"/>
          <w:szCs w:val="72"/>
        </w:rPr>
        <w:t xml:space="preserve">Coordonnateur Régional </w:t>
      </w:r>
    </w:p>
    <w:p w:rsidR="00DF4096" w:rsidRDefault="00DF4096" w:rsidP="00874B4C">
      <w:pPr>
        <w:pStyle w:val="Titre"/>
        <w:spacing w:line="360" w:lineRule="auto"/>
        <w:jc w:val="center"/>
        <w:rPr>
          <w:lang w:val="fr-SN"/>
        </w:rPr>
      </w:pPr>
    </w:p>
    <w:p w:rsidR="00DF4096" w:rsidRDefault="00DF4096">
      <w:pPr>
        <w:rPr>
          <w:rFonts w:cs="Times New Roman"/>
          <w:szCs w:val="24"/>
          <w:lang w:val="fr-SN"/>
        </w:rPr>
      </w:pPr>
      <w:r>
        <w:rPr>
          <w:rFonts w:cs="Times New Roman"/>
          <w:szCs w:val="24"/>
          <w:lang w:val="fr-SN"/>
        </w:rPr>
        <w:br w:type="page"/>
      </w:r>
    </w:p>
    <w:p w:rsidR="0012358D" w:rsidRDefault="0012358D" w:rsidP="00874B4C">
      <w:pPr>
        <w:pStyle w:val="Titre1"/>
        <w:numPr>
          <w:ilvl w:val="0"/>
          <w:numId w:val="20"/>
        </w:numPr>
        <w:rPr>
          <w:lang w:val="fr-SN"/>
        </w:rPr>
      </w:pPr>
      <w:bookmarkStart w:id="0" w:name="_GoBack"/>
      <w:bookmarkEnd w:id="0"/>
      <w:r>
        <w:rPr>
          <w:lang w:val="fr-SN"/>
        </w:rPr>
        <w:lastRenderedPageBreak/>
        <w:t xml:space="preserve">Rôle </w:t>
      </w:r>
      <w:r w:rsidR="00874B4C">
        <w:rPr>
          <w:lang w:val="fr-SN"/>
        </w:rPr>
        <w:t xml:space="preserve">du </w:t>
      </w:r>
      <w:r w:rsidR="006442F6">
        <w:rPr>
          <w:lang w:val="fr-SN"/>
        </w:rPr>
        <w:t>coordonnateur informatique national</w:t>
      </w:r>
    </w:p>
    <w:p w:rsidR="005A739F" w:rsidRPr="005A739F" w:rsidRDefault="005A739F" w:rsidP="005A739F">
      <w:pPr>
        <w:rPr>
          <w:lang w:val="fr-SN"/>
        </w:rPr>
      </w:pPr>
      <w:r>
        <w:rPr>
          <w:lang w:val="fr-SN"/>
        </w:rPr>
        <w:t xml:space="preserve">Décrire les </w:t>
      </w:r>
      <w:r w:rsidR="000810B5">
        <w:rPr>
          <w:lang w:val="fr-SN"/>
        </w:rPr>
        <w:t>rôles</w:t>
      </w:r>
    </w:p>
    <w:p w:rsidR="00E86973" w:rsidRPr="0012358D" w:rsidRDefault="00E86973" w:rsidP="00874B4C">
      <w:pPr>
        <w:pStyle w:val="Titre1"/>
        <w:numPr>
          <w:ilvl w:val="0"/>
          <w:numId w:val="20"/>
        </w:numPr>
        <w:spacing w:after="240"/>
        <w:rPr>
          <w:lang w:val="fr-SN"/>
        </w:rPr>
      </w:pPr>
      <w:r w:rsidRPr="0012358D">
        <w:rPr>
          <w:lang w:val="fr-SN"/>
        </w:rPr>
        <w:t>Présentation du dispositif de terrain et de l’architecture de collecte :</w:t>
      </w:r>
    </w:p>
    <w:p w:rsidR="00B63990" w:rsidRDefault="005A739F" w:rsidP="00874B4C">
      <w:pPr>
        <w:contextualSpacing/>
        <w:jc w:val="both"/>
        <w:rPr>
          <w:rFonts w:cs="Times New Roman"/>
          <w:szCs w:val="24"/>
          <w:lang w:val="fr-SN"/>
        </w:rPr>
      </w:pPr>
      <w:r>
        <w:rPr>
          <w:rFonts w:cs="Times New Roman"/>
          <w:szCs w:val="24"/>
          <w:lang w:val="fr-SN"/>
        </w:rPr>
        <w:t xml:space="preserve">Le dispositif de collecte est composé </w:t>
      </w:r>
      <w:r w:rsidR="00874B4C">
        <w:rPr>
          <w:rFonts w:cs="Times New Roman"/>
          <w:szCs w:val="24"/>
          <w:lang w:val="fr-SN"/>
        </w:rPr>
        <w:t>d’</w:t>
      </w:r>
      <w:r w:rsidR="00E86973" w:rsidRPr="0012358D">
        <w:rPr>
          <w:rFonts w:cs="Times New Roman"/>
          <w:szCs w:val="24"/>
          <w:lang w:val="fr-SN"/>
        </w:rPr>
        <w:t xml:space="preserve">équipes de : </w:t>
      </w:r>
    </w:p>
    <w:p w:rsidR="00B63990" w:rsidRDefault="00E86973" w:rsidP="0055686D">
      <w:pPr>
        <w:pStyle w:val="Paragraphedeliste"/>
        <w:numPr>
          <w:ilvl w:val="0"/>
          <w:numId w:val="21"/>
        </w:numPr>
        <w:spacing w:line="360" w:lineRule="auto"/>
        <w:contextualSpacing/>
        <w:jc w:val="both"/>
        <w:rPr>
          <w:lang w:val="fr-SN"/>
        </w:rPr>
      </w:pPr>
      <w:r w:rsidRPr="00B63990">
        <w:rPr>
          <w:lang w:val="fr-SN"/>
        </w:rPr>
        <w:t xml:space="preserve">1 chef d’équipe </w:t>
      </w:r>
    </w:p>
    <w:p w:rsidR="00B63990" w:rsidRDefault="00E86973" w:rsidP="0055686D">
      <w:pPr>
        <w:pStyle w:val="Paragraphedeliste"/>
        <w:numPr>
          <w:ilvl w:val="0"/>
          <w:numId w:val="21"/>
        </w:numPr>
        <w:spacing w:line="360" w:lineRule="auto"/>
        <w:contextualSpacing/>
        <w:jc w:val="both"/>
        <w:rPr>
          <w:lang w:val="fr-SN"/>
        </w:rPr>
      </w:pPr>
      <w:r w:rsidRPr="00B63990">
        <w:rPr>
          <w:lang w:val="fr-SN"/>
        </w:rPr>
        <w:t xml:space="preserve">et plusieurs enquêteurs. </w:t>
      </w:r>
    </w:p>
    <w:p w:rsidR="005A739F" w:rsidRPr="005A739F" w:rsidRDefault="005A739F" w:rsidP="005A739F">
      <w:pPr>
        <w:contextualSpacing/>
        <w:jc w:val="both"/>
        <w:rPr>
          <w:lang w:val="fr-SN"/>
        </w:rPr>
      </w:pPr>
      <w:r>
        <w:rPr>
          <w:lang w:val="fr-SN"/>
        </w:rPr>
        <w:t xml:space="preserve">Nous avons une enquête en deux phases et les équipes sont réparties entre ces deux phases. </w:t>
      </w:r>
    </w:p>
    <w:p w:rsidR="00E86973" w:rsidRPr="00B63990" w:rsidRDefault="00E86973" w:rsidP="00B63990">
      <w:pPr>
        <w:contextualSpacing/>
        <w:jc w:val="both"/>
        <w:rPr>
          <w:lang w:val="fr-SN"/>
        </w:rPr>
      </w:pPr>
      <w:r w:rsidRPr="00B63990">
        <w:rPr>
          <w:lang w:val="fr-SN"/>
        </w:rPr>
        <w:t>Les rôles de chaque entité sont détaillés ci-dessous :</w:t>
      </w:r>
    </w:p>
    <w:p w:rsidR="00B53DDB" w:rsidRPr="0012358D" w:rsidRDefault="00B53DDB" w:rsidP="00874B4C">
      <w:pPr>
        <w:pStyle w:val="Titre2"/>
        <w:numPr>
          <w:ilvl w:val="1"/>
          <w:numId w:val="20"/>
        </w:numPr>
        <w:spacing w:after="240"/>
        <w:rPr>
          <w:lang w:val="fr-SN"/>
        </w:rPr>
      </w:pPr>
      <w:r w:rsidRPr="0012358D">
        <w:rPr>
          <w:lang w:val="fr-SN"/>
        </w:rPr>
        <w:t xml:space="preserve">Le chef d'équipe </w:t>
      </w:r>
    </w:p>
    <w:p w:rsidR="00B53DDB" w:rsidRPr="0012358D" w:rsidRDefault="00B53DDB" w:rsidP="00874B4C">
      <w:pPr>
        <w:jc w:val="both"/>
        <w:rPr>
          <w:rFonts w:cs="Times New Roman"/>
          <w:szCs w:val="24"/>
          <w:lang w:val="fr-SN"/>
        </w:rPr>
      </w:pPr>
      <w:r w:rsidRPr="0012358D">
        <w:rPr>
          <w:rFonts w:cs="Times New Roman"/>
          <w:szCs w:val="24"/>
          <w:lang w:val="fr-SN"/>
        </w:rPr>
        <w:t>Il est sous la responsabilité du coordonnateur départemental concerné et il est chargé :</w:t>
      </w:r>
    </w:p>
    <w:p w:rsidR="00B53DDB" w:rsidRPr="0012358D" w:rsidRDefault="00B53DDB" w:rsidP="00874B4C">
      <w:pPr>
        <w:pStyle w:val="Paragraphedeliste"/>
        <w:numPr>
          <w:ilvl w:val="0"/>
          <w:numId w:val="5"/>
        </w:numPr>
        <w:spacing w:line="360" w:lineRule="auto"/>
        <w:ind w:left="850"/>
        <w:contextualSpacing/>
        <w:jc w:val="both"/>
        <w:rPr>
          <w:lang w:val="fr-SN"/>
        </w:rPr>
      </w:pPr>
      <w:r w:rsidRPr="0012358D">
        <w:rPr>
          <w:lang w:val="fr-SN"/>
        </w:rPr>
        <w:t xml:space="preserve">de mettre en exécution le plan de déploiement de son </w:t>
      </w:r>
      <w:r w:rsidR="000810B5" w:rsidRPr="0012358D">
        <w:rPr>
          <w:lang w:val="fr-SN"/>
        </w:rPr>
        <w:t>équipe ;</w:t>
      </w:r>
    </w:p>
    <w:p w:rsidR="00B53DDB" w:rsidRPr="005A739F" w:rsidRDefault="00B53DDB" w:rsidP="00874B4C">
      <w:pPr>
        <w:pStyle w:val="Paragraphedeliste"/>
        <w:numPr>
          <w:ilvl w:val="0"/>
          <w:numId w:val="5"/>
        </w:numPr>
        <w:spacing w:line="360" w:lineRule="auto"/>
        <w:ind w:left="850"/>
        <w:contextualSpacing/>
        <w:jc w:val="both"/>
        <w:rPr>
          <w:b/>
          <w:lang w:val="fr-SN"/>
        </w:rPr>
      </w:pPr>
      <w:r w:rsidRPr="005A739F">
        <w:rPr>
          <w:b/>
          <w:lang w:val="fr-SN"/>
        </w:rPr>
        <w:t xml:space="preserve">de faire la répartition des ménages à enquêter par agent </w:t>
      </w:r>
      <w:r w:rsidR="00E86973" w:rsidRPr="005A739F">
        <w:rPr>
          <w:b/>
          <w:lang w:val="fr-SN"/>
        </w:rPr>
        <w:t>enquêteur ;</w:t>
      </w:r>
    </w:p>
    <w:p w:rsidR="00E86973" w:rsidRPr="0012358D" w:rsidRDefault="00B63990" w:rsidP="00874B4C">
      <w:pPr>
        <w:pStyle w:val="Paragraphedeliste"/>
        <w:numPr>
          <w:ilvl w:val="0"/>
          <w:numId w:val="5"/>
        </w:numPr>
        <w:spacing w:line="360" w:lineRule="auto"/>
        <w:ind w:left="850"/>
        <w:contextualSpacing/>
        <w:jc w:val="both"/>
        <w:rPr>
          <w:lang w:val="fr-SN"/>
        </w:rPr>
      </w:pPr>
      <w:r>
        <w:rPr>
          <w:lang w:val="fr-SN"/>
        </w:rPr>
        <w:t xml:space="preserve">de </w:t>
      </w:r>
      <w:r w:rsidR="00E86973" w:rsidRPr="0012358D">
        <w:rPr>
          <w:lang w:val="fr-SN"/>
        </w:rPr>
        <w:t xml:space="preserve">suivre l’évolution de la collecte pour chaque membre de son équipe ; </w:t>
      </w:r>
    </w:p>
    <w:p w:rsidR="00E86973" w:rsidRPr="0012358D" w:rsidRDefault="00E86973" w:rsidP="00874B4C">
      <w:pPr>
        <w:pStyle w:val="Paragraphedeliste"/>
        <w:numPr>
          <w:ilvl w:val="0"/>
          <w:numId w:val="5"/>
        </w:numPr>
        <w:spacing w:line="360" w:lineRule="auto"/>
        <w:ind w:left="850"/>
        <w:contextualSpacing/>
        <w:jc w:val="both"/>
        <w:rPr>
          <w:lang w:val="fr-SN"/>
        </w:rPr>
      </w:pPr>
      <w:r w:rsidRPr="0012358D">
        <w:rPr>
          <w:lang w:val="fr-SN"/>
        </w:rPr>
        <w:t>de s'assurer de l'exhaustivité de la collecte au sein de sa zone de supervision et d'appuyer d'autres équipes en cas de redéploiement ;</w:t>
      </w:r>
    </w:p>
    <w:p w:rsidR="00B53DDB" w:rsidRPr="0012358D" w:rsidRDefault="00B53DDB" w:rsidP="00874B4C">
      <w:pPr>
        <w:pStyle w:val="Paragraphedeliste"/>
        <w:numPr>
          <w:ilvl w:val="0"/>
          <w:numId w:val="5"/>
        </w:numPr>
        <w:spacing w:line="360" w:lineRule="auto"/>
        <w:ind w:left="850"/>
        <w:contextualSpacing/>
        <w:jc w:val="both"/>
        <w:rPr>
          <w:lang w:val="fr-SN"/>
        </w:rPr>
      </w:pPr>
      <w:r w:rsidRPr="0012358D">
        <w:rPr>
          <w:lang w:val="fr-SN"/>
        </w:rPr>
        <w:t xml:space="preserve">d'assister les enquêteurs en cas de problème technique sur l'application de </w:t>
      </w:r>
      <w:r w:rsidR="00E86973" w:rsidRPr="0012358D">
        <w:rPr>
          <w:lang w:val="fr-SN"/>
        </w:rPr>
        <w:t>collecte ;</w:t>
      </w:r>
    </w:p>
    <w:p w:rsidR="00B53DDB" w:rsidRPr="0012358D" w:rsidRDefault="00E86973" w:rsidP="00874B4C">
      <w:pPr>
        <w:pStyle w:val="Paragraphedeliste"/>
        <w:numPr>
          <w:ilvl w:val="0"/>
          <w:numId w:val="5"/>
        </w:numPr>
        <w:spacing w:line="360" w:lineRule="auto"/>
        <w:ind w:left="850"/>
        <w:contextualSpacing/>
        <w:jc w:val="both"/>
        <w:rPr>
          <w:lang w:val="fr-SN"/>
        </w:rPr>
      </w:pPr>
      <w:r w:rsidRPr="0012358D">
        <w:rPr>
          <w:lang w:val="fr-SN"/>
        </w:rPr>
        <w:t>d’envoyer les données collectées au niveau central ;</w:t>
      </w:r>
    </w:p>
    <w:p w:rsidR="00B53DDB" w:rsidRPr="0012358D" w:rsidRDefault="00B53DDB" w:rsidP="00874B4C">
      <w:pPr>
        <w:pStyle w:val="Paragraphedeliste"/>
        <w:numPr>
          <w:ilvl w:val="0"/>
          <w:numId w:val="5"/>
        </w:numPr>
        <w:spacing w:line="360" w:lineRule="auto"/>
        <w:ind w:left="850"/>
        <w:contextualSpacing/>
        <w:jc w:val="both"/>
        <w:rPr>
          <w:lang w:val="fr-SN"/>
        </w:rPr>
      </w:pPr>
      <w:r w:rsidRPr="0012358D">
        <w:rPr>
          <w:lang w:val="fr-SN"/>
        </w:rPr>
        <w:t xml:space="preserve">d'assurer la restitution du matériel à la fin de la </w:t>
      </w:r>
      <w:r w:rsidR="00E86973" w:rsidRPr="0012358D">
        <w:rPr>
          <w:lang w:val="fr-SN"/>
        </w:rPr>
        <w:t>collecte ;</w:t>
      </w:r>
    </w:p>
    <w:p w:rsidR="00B53DDB" w:rsidRPr="0012358D" w:rsidRDefault="00B53DDB" w:rsidP="00874B4C">
      <w:pPr>
        <w:pStyle w:val="Paragraphedeliste"/>
        <w:numPr>
          <w:ilvl w:val="0"/>
          <w:numId w:val="5"/>
        </w:numPr>
        <w:spacing w:line="360" w:lineRule="auto"/>
        <w:ind w:left="850"/>
        <w:contextualSpacing/>
        <w:jc w:val="both"/>
        <w:rPr>
          <w:lang w:val="fr-SN"/>
        </w:rPr>
      </w:pPr>
      <w:r w:rsidRPr="0012358D">
        <w:rPr>
          <w:lang w:val="fr-SN"/>
        </w:rPr>
        <w:t>de produire un rapport de collecte.</w:t>
      </w:r>
    </w:p>
    <w:p w:rsidR="0083745D" w:rsidRPr="0012358D" w:rsidRDefault="0083745D" w:rsidP="00874B4C">
      <w:pPr>
        <w:contextualSpacing/>
        <w:jc w:val="both"/>
        <w:rPr>
          <w:rFonts w:cs="Times New Roman"/>
          <w:szCs w:val="24"/>
          <w:lang w:val="fr-SN"/>
        </w:rPr>
      </w:pPr>
      <w:r w:rsidRPr="0012358D">
        <w:rPr>
          <w:rFonts w:cs="Times New Roman"/>
          <w:szCs w:val="24"/>
          <w:lang w:val="fr-SN"/>
        </w:rPr>
        <w:t>Le chef d’équipe utilise l’application du superviseur pour effectuer ces tâches.</w:t>
      </w:r>
    </w:p>
    <w:p w:rsidR="00B53DDB" w:rsidRPr="0012358D" w:rsidRDefault="00874B4C" w:rsidP="00874B4C">
      <w:pPr>
        <w:pStyle w:val="Titre2"/>
        <w:numPr>
          <w:ilvl w:val="1"/>
          <w:numId w:val="20"/>
        </w:numPr>
        <w:spacing w:after="240"/>
        <w:rPr>
          <w:lang w:val="fr-SN"/>
        </w:rPr>
      </w:pPr>
      <w:bookmarkStart w:id="1" w:name="_Toc412717297"/>
      <w:r>
        <w:rPr>
          <w:lang w:val="fr-SN"/>
        </w:rPr>
        <w:t>Agent enquê</w:t>
      </w:r>
      <w:r w:rsidRPr="0012358D">
        <w:rPr>
          <w:lang w:val="fr-SN"/>
        </w:rPr>
        <w:t>teur</w:t>
      </w:r>
      <w:bookmarkEnd w:id="1"/>
    </w:p>
    <w:p w:rsidR="00B53DDB" w:rsidRPr="0012358D" w:rsidRDefault="00B53DDB" w:rsidP="00874B4C">
      <w:pPr>
        <w:tabs>
          <w:tab w:val="left" w:pos="-720"/>
        </w:tabs>
        <w:suppressAutoHyphens/>
        <w:jc w:val="both"/>
        <w:rPr>
          <w:rFonts w:cs="Times New Roman"/>
          <w:szCs w:val="24"/>
          <w:lang w:val="fr-SN"/>
        </w:rPr>
      </w:pPr>
      <w:r w:rsidRPr="0012358D">
        <w:rPr>
          <w:rFonts w:cs="Times New Roman"/>
          <w:szCs w:val="24"/>
          <w:lang w:val="fr-SN"/>
        </w:rPr>
        <w:t>Il relève directement du chef d'équipe concerné. Il a comme tâches de collecter les données auprès des ménages ciblés</w:t>
      </w:r>
      <w:r w:rsidR="0005048C" w:rsidRPr="0012358D">
        <w:rPr>
          <w:rFonts w:cs="Times New Roman"/>
          <w:szCs w:val="24"/>
          <w:lang w:val="fr-SN"/>
        </w:rPr>
        <w:t xml:space="preserve"> qui lui ont été affectés</w:t>
      </w:r>
    </w:p>
    <w:p w:rsidR="0083745D" w:rsidRDefault="0083745D" w:rsidP="00874B4C">
      <w:pPr>
        <w:tabs>
          <w:tab w:val="left" w:pos="-720"/>
        </w:tabs>
        <w:suppressAutoHyphens/>
        <w:jc w:val="both"/>
        <w:rPr>
          <w:rFonts w:cs="Times New Roman"/>
          <w:szCs w:val="24"/>
          <w:lang w:val="fr-SN"/>
        </w:rPr>
      </w:pPr>
      <w:r w:rsidRPr="0012358D">
        <w:rPr>
          <w:rFonts w:cs="Times New Roman"/>
          <w:szCs w:val="24"/>
          <w:lang w:val="fr-SN"/>
        </w:rPr>
        <w:t xml:space="preserve">L’enquêteur utilise l’application de </w:t>
      </w:r>
      <w:r w:rsidR="00132894">
        <w:rPr>
          <w:rFonts w:cs="Times New Roman"/>
          <w:szCs w:val="24"/>
          <w:lang w:val="fr-SN"/>
        </w:rPr>
        <w:t>collecte</w:t>
      </w:r>
      <w:r w:rsidR="007321D8">
        <w:rPr>
          <w:rFonts w:cs="Times New Roman"/>
          <w:szCs w:val="24"/>
          <w:lang w:val="fr-SN"/>
        </w:rPr>
        <w:t xml:space="preserve"> </w:t>
      </w:r>
      <w:r w:rsidRPr="0012358D">
        <w:rPr>
          <w:rFonts w:cs="Times New Roman"/>
          <w:szCs w:val="24"/>
          <w:lang w:val="fr-SN"/>
        </w:rPr>
        <w:t xml:space="preserve">pour effectuer cette tâche. </w:t>
      </w:r>
    </w:p>
    <w:p w:rsidR="00874B4C" w:rsidRPr="0012358D" w:rsidRDefault="00874B4C" w:rsidP="00874B4C">
      <w:pPr>
        <w:pStyle w:val="Titre1"/>
        <w:numPr>
          <w:ilvl w:val="0"/>
          <w:numId w:val="20"/>
        </w:numPr>
        <w:spacing w:after="240"/>
        <w:rPr>
          <w:lang w:val="fr-SN"/>
        </w:rPr>
      </w:pPr>
      <w:r>
        <w:rPr>
          <w:lang w:val="fr-SN"/>
        </w:rPr>
        <w:t>Architecture technique</w:t>
      </w:r>
    </w:p>
    <w:p w:rsidR="0005048C" w:rsidRPr="0012358D" w:rsidRDefault="0005048C" w:rsidP="00874B4C">
      <w:pPr>
        <w:tabs>
          <w:tab w:val="left" w:pos="-720"/>
        </w:tabs>
        <w:suppressAutoHyphens/>
        <w:jc w:val="both"/>
        <w:rPr>
          <w:rFonts w:cs="Times New Roman"/>
          <w:szCs w:val="24"/>
          <w:lang w:val="fr-SN"/>
        </w:rPr>
      </w:pPr>
      <w:r w:rsidRPr="0012358D">
        <w:rPr>
          <w:rFonts w:cs="Times New Roman"/>
          <w:szCs w:val="24"/>
          <w:lang w:val="fr-SN"/>
        </w:rPr>
        <w:t xml:space="preserve">Pour ce qui </w:t>
      </w:r>
      <w:r w:rsidR="00814406">
        <w:rPr>
          <w:rFonts w:cs="Times New Roman"/>
          <w:szCs w:val="24"/>
          <w:lang w:val="fr-SN"/>
        </w:rPr>
        <w:t xml:space="preserve">est </w:t>
      </w:r>
      <w:r w:rsidRPr="0012358D">
        <w:rPr>
          <w:rFonts w:cs="Times New Roman"/>
          <w:szCs w:val="24"/>
          <w:lang w:val="fr-SN"/>
        </w:rPr>
        <w:t xml:space="preserve">de l’organisation, la figure suivante montre le schéma de collecte des données : </w:t>
      </w:r>
    </w:p>
    <w:p w:rsidR="0005048C" w:rsidRDefault="0005048C" w:rsidP="00874B4C">
      <w:pPr>
        <w:tabs>
          <w:tab w:val="left" w:pos="-720"/>
        </w:tabs>
        <w:suppressAutoHyphens/>
        <w:ind w:left="426"/>
        <w:jc w:val="center"/>
        <w:rPr>
          <w:noProof/>
          <w:szCs w:val="24"/>
          <w:lang w:eastAsia="fr-FR"/>
        </w:rPr>
      </w:pPr>
    </w:p>
    <w:p w:rsidR="005A739F" w:rsidRDefault="005A739F" w:rsidP="00874B4C">
      <w:pPr>
        <w:tabs>
          <w:tab w:val="left" w:pos="-720"/>
        </w:tabs>
        <w:suppressAutoHyphens/>
        <w:ind w:left="426"/>
        <w:jc w:val="center"/>
        <w:rPr>
          <w:noProof/>
          <w:szCs w:val="24"/>
          <w:lang w:eastAsia="fr-FR"/>
        </w:rPr>
      </w:pPr>
    </w:p>
    <w:p w:rsidR="005A739F" w:rsidRDefault="005A739F" w:rsidP="00874B4C">
      <w:pPr>
        <w:rPr>
          <w:rFonts w:ascii="Calibri" w:hAnsi="Calibri"/>
          <w:b/>
          <w:bCs/>
          <w:color w:val="1F497D"/>
          <w:u w:val="single"/>
        </w:rPr>
        <w:sectPr w:rsidR="005A739F" w:rsidSect="0083745D">
          <w:pgSz w:w="11906" w:h="16838"/>
          <w:pgMar w:top="720" w:right="720" w:bottom="720" w:left="720" w:header="708" w:footer="708" w:gutter="0"/>
          <w:cols w:space="708"/>
          <w:docGrid w:linePitch="360"/>
        </w:sectPr>
      </w:pPr>
    </w:p>
    <w:p w:rsidR="00C530DB" w:rsidRDefault="005A739F" w:rsidP="005A739F">
      <w:pPr>
        <w:jc w:val="center"/>
        <w:rPr>
          <w:rFonts w:ascii="Calibri" w:hAnsi="Calibri"/>
          <w:b/>
          <w:bCs/>
          <w:color w:val="1F497D"/>
          <w:u w:val="single"/>
        </w:rPr>
      </w:pPr>
      <w:r>
        <w:rPr>
          <w:noProof/>
          <w:lang w:eastAsia="fr-FR"/>
        </w:rPr>
        <w:lastRenderedPageBreak/>
        <w:drawing>
          <wp:inline distT="0" distB="0" distL="0" distR="0">
            <wp:extent cx="8096250" cy="6278070"/>
            <wp:effectExtent l="19050" t="19050" r="19050" b="279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8103438" cy="6283643"/>
                    </a:xfrm>
                    <a:prstGeom prst="rect">
                      <a:avLst/>
                    </a:prstGeom>
                    <a:ln w="3175" cap="sq" cmpd="thickThin">
                      <a:solidFill>
                        <a:srgbClr val="000000"/>
                      </a:solidFill>
                      <a:prstDash val="solid"/>
                      <a:miter lim="800000"/>
                    </a:ln>
                    <a:effectLst>
                      <a:innerShdw blurRad="76200">
                        <a:srgbClr val="000000"/>
                      </a:innerShdw>
                    </a:effectLst>
                  </pic:spPr>
                </pic:pic>
              </a:graphicData>
            </a:graphic>
          </wp:inline>
        </w:drawing>
      </w:r>
    </w:p>
    <w:p w:rsidR="000810B5" w:rsidRDefault="000810B5" w:rsidP="005A739F">
      <w:pPr>
        <w:jc w:val="center"/>
        <w:rPr>
          <w:rFonts w:ascii="Calibri" w:hAnsi="Calibri"/>
          <w:b/>
          <w:bCs/>
          <w:color w:val="1F497D"/>
          <w:u w:val="single"/>
        </w:rPr>
        <w:sectPr w:rsidR="000810B5" w:rsidSect="005A739F">
          <w:pgSz w:w="16838" w:h="11906" w:orient="landscape"/>
          <w:pgMar w:top="720" w:right="720" w:bottom="720" w:left="720" w:header="709" w:footer="709" w:gutter="0"/>
          <w:cols w:space="708"/>
          <w:docGrid w:linePitch="360"/>
        </w:sectPr>
      </w:pPr>
    </w:p>
    <w:p w:rsidR="00C530DB" w:rsidRDefault="000810B5" w:rsidP="00874B4C">
      <w:pPr>
        <w:pStyle w:val="Titre1"/>
        <w:numPr>
          <w:ilvl w:val="0"/>
          <w:numId w:val="20"/>
        </w:numPr>
      </w:pPr>
      <w:r>
        <w:lastRenderedPageBreak/>
        <w:t>Préparation des données de l’échantillon</w:t>
      </w:r>
    </w:p>
    <w:p w:rsidR="000810B5" w:rsidRDefault="000810B5" w:rsidP="008D64BE">
      <w:pPr>
        <w:rPr>
          <w:rFonts w:cs="Times New Roman"/>
          <w:szCs w:val="24"/>
        </w:rPr>
      </w:pPr>
      <w:r w:rsidRPr="008D64BE">
        <w:rPr>
          <w:rFonts w:cs="Times New Roman"/>
          <w:szCs w:val="24"/>
        </w:rPr>
        <w:t xml:space="preserve">Pour fonctionner correctement, l’application du chef </w:t>
      </w:r>
      <w:r w:rsidR="008D64BE" w:rsidRPr="008D64BE">
        <w:rPr>
          <w:rFonts w:cs="Times New Roman"/>
          <w:szCs w:val="24"/>
        </w:rPr>
        <w:t>d’équipe de</w:t>
      </w:r>
      <w:r w:rsidRPr="008D64BE">
        <w:rPr>
          <w:rFonts w:cs="Times New Roman"/>
          <w:szCs w:val="24"/>
        </w:rPr>
        <w:t xml:space="preserve"> la phase 1 a besoin d’un certain nombre de fichiers. Ces derniers concernent l’échantillon, la liste des chefs d’équipes et la </w:t>
      </w:r>
      <w:r w:rsidR="008D64BE" w:rsidRPr="008D64BE">
        <w:rPr>
          <w:rFonts w:cs="Times New Roman"/>
          <w:szCs w:val="24"/>
        </w:rPr>
        <w:t>répartition</w:t>
      </w:r>
      <w:r w:rsidRPr="008D64BE">
        <w:rPr>
          <w:rFonts w:cs="Times New Roman"/>
          <w:szCs w:val="24"/>
        </w:rPr>
        <w:t xml:space="preserve"> des grappes entre les chefs </w:t>
      </w:r>
      <w:r w:rsidR="008D64BE" w:rsidRPr="008D64BE">
        <w:rPr>
          <w:rFonts w:cs="Times New Roman"/>
          <w:szCs w:val="24"/>
        </w:rPr>
        <w:t>d’équipes</w:t>
      </w:r>
      <w:r w:rsidRPr="008D64BE">
        <w:rPr>
          <w:rFonts w:cs="Times New Roman"/>
          <w:szCs w:val="24"/>
        </w:rPr>
        <w:t xml:space="preserve">. Vous devez suivre ces étapes pour </w:t>
      </w:r>
      <w:r w:rsidR="008D64BE">
        <w:rPr>
          <w:rFonts w:cs="Times New Roman"/>
          <w:szCs w:val="24"/>
        </w:rPr>
        <w:t xml:space="preserve">réaliser ces tâches. </w:t>
      </w:r>
    </w:p>
    <w:p w:rsidR="008D64BE" w:rsidRDefault="008D64BE" w:rsidP="008D64BE">
      <w:pPr>
        <w:pStyle w:val="Titre2"/>
        <w:numPr>
          <w:ilvl w:val="1"/>
          <w:numId w:val="20"/>
        </w:numPr>
      </w:pPr>
      <w:r>
        <w:t xml:space="preserve">Installation de CSPRO 6.3 et de l’application de préparation. </w:t>
      </w:r>
    </w:p>
    <w:p w:rsidR="008D64BE" w:rsidRPr="008D64BE" w:rsidRDefault="008D64BE" w:rsidP="008D64BE">
      <w:pPr>
        <w:rPr>
          <w:rFonts w:cs="Times New Roman"/>
          <w:szCs w:val="24"/>
        </w:rPr>
      </w:pPr>
      <w:r w:rsidRPr="008D64BE">
        <w:rPr>
          <w:rFonts w:cs="Times New Roman"/>
          <w:szCs w:val="24"/>
        </w:rPr>
        <w:t>Une application (</w:t>
      </w:r>
      <w:proofErr w:type="spellStart"/>
      <w:r w:rsidRPr="008D64BE">
        <w:rPr>
          <w:rFonts w:cs="Times New Roman"/>
          <w:szCs w:val="24"/>
        </w:rPr>
        <w:t>Preparation_app</w:t>
      </w:r>
      <w:proofErr w:type="spellEnd"/>
      <w:r w:rsidRPr="008D64BE">
        <w:rPr>
          <w:rFonts w:cs="Times New Roman"/>
          <w:szCs w:val="24"/>
        </w:rPr>
        <w:t xml:space="preserve">) a été développée pour faciliter la préparation des fichiers de l’application du chef d’équipe de la phase 1. Le fonctionnement de cette application </w:t>
      </w:r>
      <w:r w:rsidR="00770D88">
        <w:rPr>
          <w:rFonts w:cs="Times New Roman"/>
          <w:szCs w:val="24"/>
        </w:rPr>
        <w:t xml:space="preserve"> </w:t>
      </w:r>
      <w:r w:rsidRPr="008D64BE">
        <w:rPr>
          <w:rFonts w:cs="Times New Roman"/>
          <w:szCs w:val="24"/>
        </w:rPr>
        <w:t xml:space="preserve">requiert l’installation de CSPRO 6.3 sur une machine. </w:t>
      </w:r>
    </w:p>
    <w:p w:rsidR="008D64BE" w:rsidRPr="008D64BE" w:rsidRDefault="008D64BE" w:rsidP="008D64BE">
      <w:pPr>
        <w:spacing w:after="0"/>
        <w:rPr>
          <w:rFonts w:cs="Times New Roman"/>
          <w:szCs w:val="24"/>
        </w:rPr>
      </w:pPr>
      <w:r w:rsidRPr="008D64BE">
        <w:rPr>
          <w:rFonts w:cs="Times New Roman"/>
          <w:szCs w:val="24"/>
        </w:rPr>
        <w:t>CS Pro s’installe comme la plupart des logiciels habituels de Windows. Il suffit de suivre la procédure d’installation jusqu’à la fin.</w:t>
      </w:r>
    </w:p>
    <w:p w:rsidR="008D64BE" w:rsidRPr="008D64BE" w:rsidRDefault="008D64BE" w:rsidP="008D64BE">
      <w:pPr>
        <w:rPr>
          <w:rFonts w:cs="Times New Roman"/>
          <w:szCs w:val="24"/>
        </w:rPr>
      </w:pPr>
      <w:r w:rsidRPr="008D64BE">
        <w:rPr>
          <w:rFonts w:cs="Times New Roman"/>
          <w:szCs w:val="24"/>
        </w:rPr>
        <w:t xml:space="preserve">Copier ensuite le dossier </w:t>
      </w:r>
      <w:r w:rsidRPr="008D64BE">
        <w:rPr>
          <w:rFonts w:cs="Times New Roman"/>
          <w:noProof/>
          <w:szCs w:val="24"/>
          <w:lang w:eastAsia="fr-FR"/>
        </w:rPr>
        <w:drawing>
          <wp:inline distT="0" distB="0" distL="0" distR="0">
            <wp:extent cx="1123950" cy="2667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123950" cy="266700"/>
                    </a:xfrm>
                    <a:prstGeom prst="rect">
                      <a:avLst/>
                    </a:prstGeom>
                  </pic:spPr>
                </pic:pic>
              </a:graphicData>
            </a:graphic>
          </wp:inline>
        </w:drawing>
      </w:r>
      <w:r w:rsidRPr="008D64BE">
        <w:rPr>
          <w:rFonts w:cs="Times New Roman"/>
          <w:szCs w:val="24"/>
        </w:rPr>
        <w:t>sur le disque C de votre machine</w:t>
      </w:r>
      <w:r>
        <w:rPr>
          <w:rFonts w:cs="Times New Roman"/>
          <w:szCs w:val="24"/>
        </w:rPr>
        <w:t> :</w:t>
      </w:r>
      <w:r w:rsidRPr="008D64BE">
        <w:rPr>
          <w:rFonts w:cs="Times New Roman"/>
          <w:noProof/>
          <w:szCs w:val="24"/>
          <w:lang w:eastAsia="fr-FR"/>
        </w:rPr>
        <w:drawing>
          <wp:inline distT="0" distB="0" distL="0" distR="0">
            <wp:extent cx="2076450" cy="3048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076450" cy="304800"/>
                    </a:xfrm>
                    <a:prstGeom prst="rect">
                      <a:avLst/>
                    </a:prstGeom>
                  </pic:spPr>
                </pic:pic>
              </a:graphicData>
            </a:graphic>
          </wp:inline>
        </w:drawing>
      </w:r>
    </w:p>
    <w:p w:rsidR="001B1692" w:rsidRDefault="008D64BE" w:rsidP="008D64BE">
      <w:pPr>
        <w:rPr>
          <w:rFonts w:cs="Times New Roman"/>
          <w:szCs w:val="24"/>
        </w:rPr>
      </w:pPr>
      <w:r w:rsidRPr="008D64BE">
        <w:rPr>
          <w:rFonts w:cs="Times New Roman"/>
          <w:szCs w:val="24"/>
        </w:rPr>
        <w:t xml:space="preserve">C’est ce qui met fin à l’installation de l’application de préparation. </w:t>
      </w:r>
      <w:r w:rsidR="001B1692">
        <w:rPr>
          <w:rFonts w:cs="Times New Roman"/>
          <w:szCs w:val="24"/>
        </w:rPr>
        <w:t xml:space="preserve">Cette dernière est composée des sous dossier suivants : </w:t>
      </w:r>
    </w:p>
    <w:p w:rsidR="001B1692" w:rsidRDefault="001B1692" w:rsidP="008D64BE">
      <w:pPr>
        <w:rPr>
          <w:rFonts w:cs="Times New Roman"/>
          <w:szCs w:val="24"/>
        </w:rPr>
      </w:pPr>
      <w:r>
        <w:rPr>
          <w:noProof/>
          <w:lang w:eastAsia="fr-FR"/>
        </w:rPr>
        <w:drawing>
          <wp:inline distT="0" distB="0" distL="0" distR="0">
            <wp:extent cx="5743575" cy="1209675"/>
            <wp:effectExtent l="0" t="0" r="9525" b="952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743575" cy="1209675"/>
                    </a:xfrm>
                    <a:prstGeom prst="rect">
                      <a:avLst/>
                    </a:prstGeom>
                  </pic:spPr>
                </pic:pic>
              </a:graphicData>
            </a:graphic>
          </wp:inline>
        </w:drawing>
      </w:r>
    </w:p>
    <w:p w:rsidR="008D64BE" w:rsidRDefault="008D64BE" w:rsidP="008D64BE">
      <w:pPr>
        <w:rPr>
          <w:rFonts w:cs="Times New Roman"/>
          <w:szCs w:val="24"/>
        </w:rPr>
      </w:pPr>
      <w:r w:rsidRPr="008D64BE">
        <w:rPr>
          <w:rFonts w:cs="Times New Roman"/>
          <w:szCs w:val="24"/>
        </w:rPr>
        <w:t xml:space="preserve">Cette </w:t>
      </w:r>
      <w:r w:rsidR="001B1692">
        <w:rPr>
          <w:rFonts w:cs="Times New Roman"/>
          <w:szCs w:val="24"/>
        </w:rPr>
        <w:t>application</w:t>
      </w:r>
      <w:r w:rsidRPr="008D64BE">
        <w:rPr>
          <w:rFonts w:cs="Times New Roman"/>
          <w:szCs w:val="24"/>
        </w:rPr>
        <w:t xml:space="preserve"> sera utilisée par la suite pour générer l’application du superviseur de la phase 1. </w:t>
      </w:r>
      <w:r>
        <w:rPr>
          <w:rFonts w:cs="Times New Roman"/>
          <w:szCs w:val="24"/>
        </w:rPr>
        <w:t>Pour cela, il a besoin des fichiers inputs suivants :</w:t>
      </w:r>
    </w:p>
    <w:p w:rsidR="008D64BE" w:rsidRDefault="008D64BE" w:rsidP="008D64BE">
      <w:pPr>
        <w:pStyle w:val="Paragraphedeliste"/>
        <w:numPr>
          <w:ilvl w:val="0"/>
          <w:numId w:val="22"/>
        </w:numPr>
        <w:spacing w:line="360" w:lineRule="auto"/>
      </w:pPr>
      <w:r>
        <w:t>Superviseurs.xlsx : contenant la liste des chefs d’équipe ;</w:t>
      </w:r>
    </w:p>
    <w:p w:rsidR="008D64BE" w:rsidRDefault="008D64BE" w:rsidP="008D64BE">
      <w:pPr>
        <w:pStyle w:val="Paragraphedeliste"/>
        <w:numPr>
          <w:ilvl w:val="0"/>
          <w:numId w:val="22"/>
        </w:numPr>
        <w:spacing w:line="360" w:lineRule="auto"/>
      </w:pPr>
      <w:r>
        <w:t>Correspondance.xlsx : contenant la répartition des grappes suivant les chefs d’équipe ;</w:t>
      </w:r>
    </w:p>
    <w:p w:rsidR="008D64BE" w:rsidRDefault="008D64BE" w:rsidP="008D64BE">
      <w:pPr>
        <w:pStyle w:val="Paragraphedeliste"/>
        <w:numPr>
          <w:ilvl w:val="0"/>
          <w:numId w:val="22"/>
        </w:numPr>
        <w:spacing w:line="360" w:lineRule="auto"/>
      </w:pPr>
      <w:r>
        <w:t>Echantillon.xlsx : contentant l’échantillon des ménages à enquêter par grappes ;</w:t>
      </w:r>
    </w:p>
    <w:p w:rsidR="008D64BE" w:rsidRDefault="008D64BE" w:rsidP="008D64BE">
      <w:r>
        <w:t xml:space="preserve">Le format de ces fichiers sera présenté ultérieurement. </w:t>
      </w:r>
    </w:p>
    <w:p w:rsidR="008D64BE" w:rsidRDefault="008D64BE" w:rsidP="008D64BE">
      <w:pPr>
        <w:pStyle w:val="Titre2"/>
        <w:numPr>
          <w:ilvl w:val="1"/>
          <w:numId w:val="20"/>
        </w:numPr>
      </w:pPr>
      <w:r>
        <w:t>Préparation de la liste des chefs d’équipe. (Superviseurs.xlsx)</w:t>
      </w:r>
    </w:p>
    <w:p w:rsidR="008D64BE" w:rsidRDefault="008D64BE" w:rsidP="008D64BE">
      <w:pPr>
        <w:jc w:val="both"/>
      </w:pPr>
      <w:r>
        <w:t>Ouvrer le fichier (Superviseurs.xlsx) présent dans le dossier qui vous a été remis. Celui-ci se présente comme suit :</w:t>
      </w:r>
    </w:p>
    <w:p w:rsidR="008D64BE" w:rsidRDefault="008D64BE" w:rsidP="008D64BE">
      <w:pPr>
        <w:jc w:val="both"/>
      </w:pPr>
      <w:r>
        <w:rPr>
          <w:noProof/>
          <w:lang w:eastAsia="fr-FR"/>
        </w:rPr>
        <w:lastRenderedPageBreak/>
        <w:drawing>
          <wp:inline distT="0" distB="0" distL="0" distR="0">
            <wp:extent cx="3695700" cy="29527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695700" cy="2952750"/>
                    </a:xfrm>
                    <a:prstGeom prst="rect">
                      <a:avLst/>
                    </a:prstGeom>
                  </pic:spPr>
                </pic:pic>
              </a:graphicData>
            </a:graphic>
          </wp:inline>
        </w:drawing>
      </w:r>
    </w:p>
    <w:p w:rsidR="008D64BE" w:rsidRDefault="008D64BE" w:rsidP="008D64BE">
      <w:pPr>
        <w:jc w:val="both"/>
      </w:pPr>
      <w:r>
        <w:t xml:space="preserve">Il contient le login (identifiant) des chefs équipes, le nom du chef d’équipe et son mot de passe. </w:t>
      </w:r>
    </w:p>
    <w:p w:rsidR="008D64BE" w:rsidRDefault="008D64BE" w:rsidP="008D64BE">
      <w:pPr>
        <w:jc w:val="both"/>
      </w:pPr>
      <w:r>
        <w:t>Nous allons d’abord g</w:t>
      </w:r>
      <w:r w:rsidR="00BB1865">
        <w:t xml:space="preserve">énérer les </w:t>
      </w:r>
      <w:proofErr w:type="spellStart"/>
      <w:r w:rsidR="00BB1865">
        <w:t>logi</w:t>
      </w:r>
      <w:r>
        <w:t>ns</w:t>
      </w:r>
      <w:proofErr w:type="spellEnd"/>
      <w:r>
        <w:t xml:space="preserve"> de chefs d’équipes. </w:t>
      </w:r>
    </w:p>
    <w:p w:rsidR="008D64BE" w:rsidRDefault="008D64BE" w:rsidP="008D64BE">
      <w:pPr>
        <w:jc w:val="both"/>
      </w:pPr>
      <w:r w:rsidRPr="008D64BE">
        <w:rPr>
          <w:b/>
        </w:rPr>
        <w:t>NB</w:t>
      </w:r>
      <w:r>
        <w:t xml:space="preserve"> : Les logins des chefs d’équipes de la première phase commenceront toujours par 11 et seront sur 5 positions. Ceux de la deuxième phase par 12 et seront aussi sur 5 positions. </w:t>
      </w:r>
    </w:p>
    <w:p w:rsidR="008D64BE" w:rsidRDefault="008D64BE" w:rsidP="008D64BE">
      <w:pPr>
        <w:jc w:val="both"/>
      </w:pPr>
      <w:r>
        <w:t xml:space="preserve">Pour Générer les logins, vous devez écrire le premier login et incrémenter jusqu’à avoir un nombre login correspondant au nombre de chefs d’équipe pour chacune de vos phases. Faites en sorte que l’ordre des logins correspond au mieux à l’ordre des circonscriptions administratives. </w:t>
      </w:r>
    </w:p>
    <w:p w:rsidR="008D64BE" w:rsidRDefault="008D64BE" w:rsidP="008D64BE">
      <w:pPr>
        <w:jc w:val="both"/>
      </w:pPr>
      <w:r>
        <w:rPr>
          <w:noProof/>
          <w:lang w:eastAsia="fr-FR"/>
        </w:rPr>
        <w:drawing>
          <wp:inline distT="0" distB="0" distL="0" distR="0">
            <wp:extent cx="3667125" cy="271462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667125" cy="2714625"/>
                    </a:xfrm>
                    <a:prstGeom prst="rect">
                      <a:avLst/>
                    </a:prstGeom>
                  </pic:spPr>
                </pic:pic>
              </a:graphicData>
            </a:graphic>
          </wp:inline>
        </w:drawing>
      </w:r>
    </w:p>
    <w:p w:rsidR="00D873A1" w:rsidRDefault="008D64BE" w:rsidP="008D64BE">
      <w:pPr>
        <w:jc w:val="both"/>
      </w:pPr>
      <w:r>
        <w:t>Mettez ensuite le nom du chef d’équipe correspondant à chaque login.</w:t>
      </w:r>
    </w:p>
    <w:p w:rsidR="008D64BE" w:rsidRDefault="008D64BE" w:rsidP="008D64BE">
      <w:pPr>
        <w:jc w:val="both"/>
      </w:pPr>
      <w:r>
        <w:rPr>
          <w:noProof/>
          <w:lang w:eastAsia="fr-FR"/>
        </w:rPr>
        <w:lastRenderedPageBreak/>
        <w:drawing>
          <wp:inline distT="0" distB="0" distL="0" distR="0">
            <wp:extent cx="3781425" cy="253365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781425" cy="2533650"/>
                    </a:xfrm>
                    <a:prstGeom prst="rect">
                      <a:avLst/>
                    </a:prstGeom>
                  </pic:spPr>
                </pic:pic>
              </a:graphicData>
            </a:graphic>
          </wp:inline>
        </w:drawing>
      </w:r>
    </w:p>
    <w:p w:rsidR="008D64BE" w:rsidRDefault="008D64BE" w:rsidP="008D64BE">
      <w:pPr>
        <w:jc w:val="both"/>
      </w:pPr>
      <w:r>
        <w:t xml:space="preserve">Générez enfin les mots de passe des CE sur 4 positions en utilisant la fonction </w:t>
      </w:r>
      <w:r w:rsidRPr="008D64BE">
        <w:t xml:space="preserve">ALEA.ENTRE.BORNES </w:t>
      </w:r>
      <w:r>
        <w:t xml:space="preserve">() d’Excel. </w:t>
      </w:r>
    </w:p>
    <w:p w:rsidR="008D64BE" w:rsidRDefault="008D64BE" w:rsidP="008D64BE">
      <w:pPr>
        <w:jc w:val="both"/>
      </w:pPr>
      <w:r>
        <w:rPr>
          <w:noProof/>
          <w:lang w:eastAsia="fr-FR"/>
        </w:rPr>
        <w:drawing>
          <wp:inline distT="0" distB="0" distL="0" distR="0">
            <wp:extent cx="4867275" cy="254317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867275" cy="2543175"/>
                    </a:xfrm>
                    <a:prstGeom prst="rect">
                      <a:avLst/>
                    </a:prstGeom>
                  </pic:spPr>
                </pic:pic>
              </a:graphicData>
            </a:graphic>
          </wp:inline>
        </w:drawing>
      </w:r>
    </w:p>
    <w:p w:rsidR="008D64BE" w:rsidRDefault="008D64BE" w:rsidP="008D64BE">
      <w:pPr>
        <w:jc w:val="both"/>
      </w:pPr>
      <w:r>
        <w:t xml:space="preserve">Vous pouvez copier et coller en valeur la colonne C pour fixer les valeurs générées. </w:t>
      </w:r>
    </w:p>
    <w:p w:rsidR="008D64BE" w:rsidRDefault="008D64BE" w:rsidP="008D64BE">
      <w:pPr>
        <w:jc w:val="both"/>
      </w:pPr>
      <w:r>
        <w:t xml:space="preserve">Enregistrez pour terminer. </w:t>
      </w:r>
    </w:p>
    <w:p w:rsidR="008D64BE" w:rsidRDefault="008D64BE" w:rsidP="008D64BE">
      <w:pPr>
        <w:pStyle w:val="Titre2"/>
        <w:numPr>
          <w:ilvl w:val="1"/>
          <w:numId w:val="20"/>
        </w:numPr>
      </w:pPr>
      <w:r>
        <w:t>Pré</w:t>
      </w:r>
      <w:r w:rsidR="001B1692">
        <w:t>paration du fichier correspondance.xlsx.</w:t>
      </w:r>
    </w:p>
    <w:p w:rsidR="008D64BE" w:rsidRDefault="008D64BE" w:rsidP="008D64BE">
      <w:pPr>
        <w:jc w:val="both"/>
      </w:pPr>
      <w:r>
        <w:t xml:space="preserve">Pour </w:t>
      </w:r>
      <w:r w:rsidR="0072008E">
        <w:t xml:space="preserve">chaque </w:t>
      </w:r>
      <w:r>
        <w:t>pays un échantillon contenant la liste des ménages à enquêter sera tiré. Les ménages seront rép</w:t>
      </w:r>
      <w:r w:rsidR="007E507E">
        <w:t>artis en grappes qui corresponde</w:t>
      </w:r>
      <w:r>
        <w:t>nt aux ZD ou aux DR suivant les pays. Vous devez adapter cet échantillon à l’échantillon</w:t>
      </w:r>
      <w:r w:rsidR="0072008E">
        <w:t xml:space="preserve"> national</w:t>
      </w:r>
      <w:r>
        <w:t xml:space="preserve">. Prenons l’exemple suivant correspondant aux ménages tirés </w:t>
      </w:r>
      <w:r w:rsidRPr="00665EE8">
        <w:t xml:space="preserve">pour le </w:t>
      </w:r>
      <w:r w:rsidR="0072008E" w:rsidRPr="00665EE8">
        <w:t>Gondwana</w:t>
      </w:r>
      <w:r w:rsidRPr="00665EE8">
        <w:t xml:space="preserve">. Ces derniers sont répartis en régions, département et enfin DR (grappes). Nous allons adapter la </w:t>
      </w:r>
      <w:r>
        <w:t xml:space="preserve">structure de ce fichier suivant l’application. </w:t>
      </w:r>
    </w:p>
    <w:p w:rsidR="008D64BE" w:rsidRDefault="008D64BE" w:rsidP="008D64BE">
      <w:pPr>
        <w:jc w:val="both"/>
      </w:pPr>
      <w:r>
        <w:t xml:space="preserve">Voici le format initial du fichier </w:t>
      </w:r>
    </w:p>
    <w:p w:rsidR="001B1692" w:rsidRDefault="001B1692" w:rsidP="008D64BE">
      <w:pPr>
        <w:jc w:val="both"/>
      </w:pPr>
    </w:p>
    <w:p w:rsidR="00B27152" w:rsidRDefault="00B27152" w:rsidP="008D64BE">
      <w:pPr>
        <w:jc w:val="both"/>
      </w:pPr>
      <w:r>
        <w:rPr>
          <w:noProof/>
          <w:lang w:eastAsia="fr-FR"/>
        </w:rPr>
        <w:lastRenderedPageBreak/>
        <w:drawing>
          <wp:inline distT="0" distB="0" distL="0" distR="0">
            <wp:extent cx="6631305" cy="344297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6631305" cy="3442970"/>
                    </a:xfrm>
                    <a:prstGeom prst="rect">
                      <a:avLst/>
                    </a:prstGeom>
                    <a:noFill/>
                    <a:ln w="9525">
                      <a:noFill/>
                      <a:miter lim="800000"/>
                      <a:headEnd/>
                      <a:tailEnd/>
                    </a:ln>
                  </pic:spPr>
                </pic:pic>
              </a:graphicData>
            </a:graphic>
          </wp:inline>
        </w:drawing>
      </w:r>
    </w:p>
    <w:p w:rsidR="001B1692" w:rsidRDefault="001B1692" w:rsidP="00665EE8">
      <w:pPr>
        <w:pStyle w:val="Paragraphedeliste"/>
        <w:numPr>
          <w:ilvl w:val="0"/>
          <w:numId w:val="23"/>
        </w:numPr>
        <w:spacing w:after="240"/>
        <w:jc w:val="both"/>
      </w:pPr>
      <w:r>
        <w:t xml:space="preserve">il vous faudra trier le fichier par circonscriptions administrative et ZD. </w:t>
      </w:r>
    </w:p>
    <w:p w:rsidR="00B27152" w:rsidRDefault="00B27152" w:rsidP="001B1692">
      <w:pPr>
        <w:jc w:val="both"/>
      </w:pPr>
      <w:r>
        <w:rPr>
          <w:noProof/>
          <w:lang w:eastAsia="fr-FR"/>
        </w:rPr>
        <w:drawing>
          <wp:inline distT="0" distB="0" distL="0" distR="0">
            <wp:extent cx="6848475" cy="39052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6848475" cy="3905250"/>
                    </a:xfrm>
                    <a:prstGeom prst="rect">
                      <a:avLst/>
                    </a:prstGeom>
                    <a:noFill/>
                    <a:ln w="9525">
                      <a:noFill/>
                      <a:miter lim="800000"/>
                      <a:headEnd/>
                      <a:tailEnd/>
                    </a:ln>
                  </pic:spPr>
                </pic:pic>
              </a:graphicData>
            </a:graphic>
          </wp:inline>
        </w:drawing>
      </w:r>
    </w:p>
    <w:p w:rsidR="001B1692" w:rsidRDefault="001B1692" w:rsidP="001B1692">
      <w:pPr>
        <w:pStyle w:val="Paragraphedeliste"/>
        <w:numPr>
          <w:ilvl w:val="0"/>
          <w:numId w:val="23"/>
        </w:numPr>
        <w:jc w:val="both"/>
      </w:pPr>
      <w:r>
        <w:t xml:space="preserve">Nous allons ensuite copier la colonne ZD ou DR dans une autre feuille. </w:t>
      </w:r>
    </w:p>
    <w:p w:rsidR="001B1692" w:rsidRDefault="001B1692" w:rsidP="001B1692">
      <w:pPr>
        <w:jc w:val="both"/>
      </w:pPr>
    </w:p>
    <w:p w:rsidR="00B27152" w:rsidRDefault="00B27152" w:rsidP="001B1692">
      <w:pPr>
        <w:jc w:val="both"/>
      </w:pPr>
      <w:r>
        <w:rPr>
          <w:noProof/>
          <w:lang w:eastAsia="fr-FR"/>
        </w:rPr>
        <w:lastRenderedPageBreak/>
        <w:drawing>
          <wp:inline distT="0" distB="0" distL="0" distR="0">
            <wp:extent cx="1809750" cy="3732678"/>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1863452" cy="3843441"/>
                    </a:xfrm>
                    <a:prstGeom prst="rect">
                      <a:avLst/>
                    </a:prstGeom>
                    <a:noFill/>
                    <a:ln w="9525">
                      <a:noFill/>
                      <a:miter lim="800000"/>
                      <a:headEnd/>
                      <a:tailEnd/>
                    </a:ln>
                  </pic:spPr>
                </pic:pic>
              </a:graphicData>
            </a:graphic>
          </wp:inline>
        </w:drawing>
      </w:r>
    </w:p>
    <w:p w:rsidR="001B1692" w:rsidRDefault="001B1692" w:rsidP="00665EE8">
      <w:pPr>
        <w:pStyle w:val="Paragraphedeliste"/>
        <w:numPr>
          <w:ilvl w:val="0"/>
          <w:numId w:val="23"/>
        </w:numPr>
        <w:spacing w:after="240"/>
        <w:jc w:val="both"/>
      </w:pPr>
      <w:r>
        <w:t>Sélectionnez la colonne et supprimer le</w:t>
      </w:r>
      <w:r w:rsidR="0049630E">
        <w:t>s</w:t>
      </w:r>
      <w:r>
        <w:t xml:space="preserve"> doublons : </w:t>
      </w:r>
    </w:p>
    <w:p w:rsidR="00B27152" w:rsidRDefault="00B27152" w:rsidP="001B1692">
      <w:pPr>
        <w:jc w:val="both"/>
      </w:pPr>
      <w:r>
        <w:rPr>
          <w:noProof/>
          <w:lang w:eastAsia="fr-FR"/>
        </w:rPr>
        <w:drawing>
          <wp:inline distT="0" distB="0" distL="0" distR="0">
            <wp:extent cx="6229350" cy="3924300"/>
            <wp:effectExtent l="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6229350" cy="3924300"/>
                    </a:xfrm>
                    <a:prstGeom prst="rect">
                      <a:avLst/>
                    </a:prstGeom>
                    <a:noFill/>
                    <a:ln w="9525">
                      <a:noFill/>
                      <a:miter lim="800000"/>
                      <a:headEnd/>
                      <a:tailEnd/>
                    </a:ln>
                  </pic:spPr>
                </pic:pic>
              </a:graphicData>
            </a:graphic>
          </wp:inline>
        </w:drawing>
      </w:r>
    </w:p>
    <w:p w:rsidR="001B1692" w:rsidRDefault="001B1692" w:rsidP="001B1692">
      <w:pPr>
        <w:pStyle w:val="Paragraphedeliste"/>
        <w:numPr>
          <w:ilvl w:val="0"/>
          <w:numId w:val="23"/>
        </w:numPr>
        <w:jc w:val="both"/>
      </w:pPr>
      <w:proofErr w:type="spellStart"/>
      <w:r>
        <w:t>Recodifier</w:t>
      </w:r>
      <w:proofErr w:type="spellEnd"/>
      <w:r>
        <w:t xml:space="preserve"> les grappes de 1 à n</w:t>
      </w:r>
    </w:p>
    <w:p w:rsidR="001B1692" w:rsidRDefault="001B1692" w:rsidP="001B1692">
      <w:pPr>
        <w:jc w:val="both"/>
      </w:pPr>
    </w:p>
    <w:p w:rsidR="00B27152" w:rsidRDefault="00B27152" w:rsidP="001B1692">
      <w:pPr>
        <w:jc w:val="both"/>
      </w:pPr>
      <w:r>
        <w:rPr>
          <w:noProof/>
          <w:lang w:eastAsia="fr-FR"/>
        </w:rPr>
        <w:lastRenderedPageBreak/>
        <w:drawing>
          <wp:inline distT="0" distB="0" distL="0" distR="0">
            <wp:extent cx="3068320" cy="2827655"/>
            <wp:effectExtent l="19050" t="0" r="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3068320" cy="2827655"/>
                    </a:xfrm>
                    <a:prstGeom prst="rect">
                      <a:avLst/>
                    </a:prstGeom>
                    <a:noFill/>
                    <a:ln w="9525">
                      <a:noFill/>
                      <a:miter lim="800000"/>
                      <a:headEnd/>
                      <a:tailEnd/>
                    </a:ln>
                  </pic:spPr>
                </pic:pic>
              </a:graphicData>
            </a:graphic>
          </wp:inline>
        </w:drawing>
      </w:r>
    </w:p>
    <w:p w:rsidR="001B1692" w:rsidRDefault="001B1692" w:rsidP="00665EE8">
      <w:pPr>
        <w:pStyle w:val="Paragraphedeliste"/>
        <w:numPr>
          <w:ilvl w:val="0"/>
          <w:numId w:val="23"/>
        </w:numPr>
        <w:spacing w:after="240"/>
        <w:jc w:val="both"/>
      </w:pPr>
      <w:r>
        <w:t xml:space="preserve">Pour chaque grappe mettre devant le login du chef d’équipe en phase 1 et en phase 2. </w:t>
      </w:r>
    </w:p>
    <w:p w:rsidR="00B26FC7" w:rsidRDefault="00B26FC7" w:rsidP="001B1692">
      <w:pPr>
        <w:jc w:val="both"/>
      </w:pPr>
      <w:r>
        <w:rPr>
          <w:noProof/>
          <w:lang w:eastAsia="fr-FR"/>
        </w:rPr>
        <w:drawing>
          <wp:inline distT="0" distB="0" distL="0" distR="0">
            <wp:extent cx="5136515" cy="2711450"/>
            <wp:effectExtent l="19050" t="0" r="6985" b="0"/>
            <wp:docPr id="1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136515" cy="2711450"/>
                    </a:xfrm>
                    <a:prstGeom prst="rect">
                      <a:avLst/>
                    </a:prstGeom>
                    <a:noFill/>
                    <a:ln w="9525">
                      <a:noFill/>
                      <a:miter lim="800000"/>
                      <a:headEnd/>
                      <a:tailEnd/>
                    </a:ln>
                  </pic:spPr>
                </pic:pic>
              </a:graphicData>
            </a:graphic>
          </wp:inline>
        </w:drawing>
      </w:r>
    </w:p>
    <w:p w:rsidR="001B1692" w:rsidRDefault="001B1692" w:rsidP="001B1692">
      <w:pPr>
        <w:pStyle w:val="Paragraphedeliste"/>
        <w:numPr>
          <w:ilvl w:val="0"/>
          <w:numId w:val="23"/>
        </w:numPr>
        <w:jc w:val="both"/>
      </w:pPr>
      <w:r>
        <w:t xml:space="preserve">Copier les colonnes suivantes et coller dans le fichier correspondance.xlsx. et enregistrez. </w:t>
      </w:r>
    </w:p>
    <w:p w:rsidR="006442F6" w:rsidRDefault="006442F6" w:rsidP="006442F6">
      <w:pPr>
        <w:jc w:val="both"/>
      </w:pPr>
    </w:p>
    <w:p w:rsidR="00315990" w:rsidRDefault="00315990" w:rsidP="006442F6">
      <w:pPr>
        <w:jc w:val="both"/>
      </w:pPr>
      <w:r>
        <w:rPr>
          <w:noProof/>
          <w:lang w:eastAsia="fr-FR"/>
        </w:rPr>
        <w:drawing>
          <wp:inline distT="0" distB="0" distL="0" distR="0">
            <wp:extent cx="3573145" cy="2277745"/>
            <wp:effectExtent l="19050" t="0" r="8255" b="0"/>
            <wp:docPr id="29"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3573145" cy="2277745"/>
                    </a:xfrm>
                    <a:prstGeom prst="rect">
                      <a:avLst/>
                    </a:prstGeom>
                    <a:noFill/>
                    <a:ln w="9525">
                      <a:noFill/>
                      <a:miter lim="800000"/>
                      <a:headEnd/>
                      <a:tailEnd/>
                    </a:ln>
                  </pic:spPr>
                </pic:pic>
              </a:graphicData>
            </a:graphic>
          </wp:inline>
        </w:drawing>
      </w:r>
    </w:p>
    <w:p w:rsidR="001B1692" w:rsidRDefault="001B1692" w:rsidP="001B1692">
      <w:pPr>
        <w:pStyle w:val="Titre2"/>
        <w:numPr>
          <w:ilvl w:val="1"/>
          <w:numId w:val="20"/>
        </w:numPr>
      </w:pPr>
      <w:r>
        <w:lastRenderedPageBreak/>
        <w:t>Préparation de l’échantillon. (echantillon.xlsx)</w:t>
      </w:r>
    </w:p>
    <w:p w:rsidR="001B1692" w:rsidRDefault="001B1692" w:rsidP="001B1692">
      <w:r>
        <w:t xml:space="preserve">Nous allons reprendre le fichier précédent contenant dans sa feuil1 la liste des ménages et dans sa feuil2 la correspondance des ZD ou DR. </w:t>
      </w:r>
    </w:p>
    <w:p w:rsidR="001B1692" w:rsidRDefault="001B1692" w:rsidP="00665EE8">
      <w:pPr>
        <w:pStyle w:val="Paragraphedeliste"/>
        <w:numPr>
          <w:ilvl w:val="0"/>
          <w:numId w:val="25"/>
        </w:numPr>
        <w:spacing w:after="240"/>
      </w:pPr>
      <w:r>
        <w:t xml:space="preserve">Nous allons nommer la plage contenant la correspondance comme suit : </w:t>
      </w:r>
    </w:p>
    <w:p w:rsidR="002B1C92" w:rsidRPr="001B1692" w:rsidRDefault="00FC6CF0" w:rsidP="001B1692">
      <w:r>
        <w:rPr>
          <w:noProof/>
          <w:lang w:eastAsia="fr-FR"/>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égende encadrée 1 26" o:spid="_x0000_s1026" type="#_x0000_t47" style="position:absolute;margin-left:391.6pt;margin-top:33.2pt;width:159pt;height:48.2pt;z-index:251706368;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" adj="-16125,32366" fillcolor="#5b9bd5 [3204]" strokecolor="#1f4d78 [1604]" strokeweight="1pt">
            <v:textbox>
              <w:txbxContent>
                <w:p w:rsidR="001B1692" w:rsidRDefault="001B1692" w:rsidP="001B1692">
                  <w:pPr>
                    <w:pStyle w:val="Paragraphedeliste"/>
                    <w:numPr>
                      <w:ilvl w:val="0"/>
                      <w:numId w:val="24"/>
                    </w:numPr>
                    <w:jc w:val="center"/>
                  </w:pPr>
                  <w:r>
                    <w:t>Sélectionner la plage</w:t>
                  </w:r>
                </w:p>
              </w:txbxContent>
            </v:textbox>
            <o:callout v:ext="edit" minusy="t"/>
            <w10:wrap anchorx="margin"/>
          </v:shape>
        </w:pict>
      </w:r>
      <w:r>
        <w:rPr>
          <w:noProof/>
          <w:lang w:eastAsia="fr-FR"/>
        </w:rPr>
        <w:pict>
          <v:shape id="Légende encadrée 1 25" o:spid="_x0000_s1027" type="#_x0000_t47" style="position:absolute;margin-left:370.5pt;margin-top:147.8pt;width:141pt;height:48.2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" adj="-52075,-60733" fillcolor="#5b9bd5 [3204]" strokecolor="#1f4d78 [1604]" strokeweight="1pt">
            <v:textbox>
              <w:txbxContent>
                <w:p w:rsidR="001B1692" w:rsidRDefault="001B1692" w:rsidP="001B1692">
                  <w:pPr>
                    <w:jc w:val="center"/>
                  </w:pPr>
                  <w:r>
                    <w:t>2. Mettre correspondance et taper sur entrer</w:t>
                  </w:r>
                </w:p>
              </w:txbxContent>
            </v:textbox>
          </v:shape>
        </w:pict>
      </w:r>
      <w:r w:rsidR="002B1C92">
        <w:rPr>
          <w:noProof/>
          <w:lang w:eastAsia="fr-FR"/>
        </w:rPr>
        <w:drawing>
          <wp:inline distT="0" distB="0" distL="0" distR="0">
            <wp:extent cx="4179238" cy="2980170"/>
            <wp:effectExtent l="19050" t="0" r="0" b="0"/>
            <wp:docPr id="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4181748" cy="2981960"/>
                    </a:xfrm>
                    <a:prstGeom prst="rect">
                      <a:avLst/>
                    </a:prstGeom>
                    <a:noFill/>
                    <a:ln w="9525">
                      <a:noFill/>
                      <a:miter lim="800000"/>
                      <a:headEnd/>
                      <a:tailEnd/>
                    </a:ln>
                  </pic:spPr>
                </pic:pic>
              </a:graphicData>
            </a:graphic>
          </wp:inline>
        </w:drawing>
      </w:r>
    </w:p>
    <w:p w:rsidR="001B1692" w:rsidRDefault="001B1692" w:rsidP="00761DC3">
      <w:pPr>
        <w:pStyle w:val="Paragraphedeliste"/>
        <w:numPr>
          <w:ilvl w:val="0"/>
          <w:numId w:val="25"/>
        </w:numPr>
        <w:spacing w:after="240" w:line="360" w:lineRule="auto"/>
        <w:jc w:val="both"/>
      </w:pPr>
      <w:r>
        <w:t xml:space="preserve">Nous allons à présent mettre au niveau de la liste des ménages le code grappe correspondant à chaque ZD ou DR. Nous allons utiliser la fonction RECHERCHEV de Excel. </w:t>
      </w:r>
    </w:p>
    <w:p w:rsidR="00A73B37" w:rsidRDefault="00A73B37" w:rsidP="001B1692">
      <w:pPr>
        <w:jc w:val="both"/>
      </w:pPr>
      <w:r>
        <w:rPr>
          <w:noProof/>
          <w:lang w:eastAsia="fr-FR"/>
        </w:rPr>
        <w:drawing>
          <wp:inline distT="0" distB="0" distL="0" distR="0">
            <wp:extent cx="6639560" cy="3585845"/>
            <wp:effectExtent l="19050" t="0" r="8890" b="0"/>
            <wp:docPr id="2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6639560" cy="3585845"/>
                    </a:xfrm>
                    <a:prstGeom prst="rect">
                      <a:avLst/>
                    </a:prstGeom>
                    <a:noFill/>
                    <a:ln w="9525">
                      <a:noFill/>
                      <a:miter lim="800000"/>
                      <a:headEnd/>
                      <a:tailEnd/>
                    </a:ln>
                  </pic:spPr>
                </pic:pic>
              </a:graphicData>
            </a:graphic>
          </wp:inline>
        </w:drawing>
      </w:r>
    </w:p>
    <w:p w:rsidR="001B1692" w:rsidRDefault="001B1692" w:rsidP="001B1692">
      <w:pPr>
        <w:pStyle w:val="Paragraphedeliste"/>
        <w:numPr>
          <w:ilvl w:val="0"/>
          <w:numId w:val="25"/>
        </w:numPr>
        <w:jc w:val="both"/>
      </w:pPr>
      <w:r>
        <w:t xml:space="preserve">A présent, nous allons renuméroter de manière séquentielle les ménages à l’intérieur des grappes avec la fonction SI. </w:t>
      </w:r>
    </w:p>
    <w:p w:rsidR="001B1692" w:rsidRDefault="001B1692" w:rsidP="001B1692">
      <w:pPr>
        <w:jc w:val="both"/>
      </w:pPr>
    </w:p>
    <w:p w:rsidR="00601AD5" w:rsidRDefault="00601AD5" w:rsidP="001B1692">
      <w:pPr>
        <w:jc w:val="both"/>
      </w:pPr>
      <w:r>
        <w:rPr>
          <w:noProof/>
          <w:lang w:eastAsia="fr-FR"/>
        </w:rPr>
        <w:lastRenderedPageBreak/>
        <w:drawing>
          <wp:inline distT="0" distB="0" distL="0" distR="0">
            <wp:extent cx="6270431" cy="4468633"/>
            <wp:effectExtent l="19050" t="0" r="0" b="0"/>
            <wp:docPr id="2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6270579" cy="4468739"/>
                    </a:xfrm>
                    <a:prstGeom prst="rect">
                      <a:avLst/>
                    </a:prstGeom>
                    <a:noFill/>
                    <a:ln w="9525">
                      <a:noFill/>
                      <a:miter lim="800000"/>
                      <a:headEnd/>
                      <a:tailEnd/>
                    </a:ln>
                  </pic:spPr>
                </pic:pic>
              </a:graphicData>
            </a:graphic>
          </wp:inline>
        </w:drawing>
      </w:r>
    </w:p>
    <w:p w:rsidR="008D64BE" w:rsidRDefault="001B1692" w:rsidP="00DC3452">
      <w:pPr>
        <w:pStyle w:val="Paragraphedeliste"/>
        <w:numPr>
          <w:ilvl w:val="0"/>
          <w:numId w:val="25"/>
        </w:numPr>
        <w:spacing w:after="240"/>
        <w:jc w:val="both"/>
      </w:pPr>
      <w:r>
        <w:t xml:space="preserve">Copiez à présent la strate, la grappe, le numéro du ménage et le nom du CM et ouvrer le fichier échantillon et coller en respectant cet ordre. </w:t>
      </w:r>
    </w:p>
    <w:p w:rsidR="00DC3452" w:rsidRDefault="00DC3452" w:rsidP="001B1692">
      <w:pPr>
        <w:jc w:val="both"/>
      </w:pPr>
      <w:r>
        <w:rPr>
          <w:noProof/>
          <w:lang w:eastAsia="fr-FR"/>
        </w:rPr>
        <w:drawing>
          <wp:inline distT="0" distB="0" distL="0" distR="0">
            <wp:extent cx="5105400" cy="4295775"/>
            <wp:effectExtent l="0" t="0" r="0" b="0"/>
            <wp:docPr id="2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5105400" cy="4295775"/>
                    </a:xfrm>
                    <a:prstGeom prst="rect">
                      <a:avLst/>
                    </a:prstGeom>
                    <a:noFill/>
                    <a:ln w="9525">
                      <a:noFill/>
                      <a:miter lim="800000"/>
                      <a:headEnd/>
                      <a:tailEnd/>
                    </a:ln>
                  </pic:spPr>
                </pic:pic>
              </a:graphicData>
            </a:graphic>
          </wp:inline>
        </w:drawing>
      </w:r>
    </w:p>
    <w:p w:rsidR="001B1692" w:rsidRDefault="001B1692" w:rsidP="001B1692">
      <w:pPr>
        <w:jc w:val="both"/>
      </w:pPr>
      <w:r>
        <w:lastRenderedPageBreak/>
        <w:t>Nous allons ajouter une colonne statut qu’on mettra à NON COLLECTE avant d’enregistrer le fichier echantillon.xlsx. Et voici le format final</w:t>
      </w:r>
    </w:p>
    <w:p w:rsidR="00601AD5" w:rsidRDefault="006442F6" w:rsidP="001B1692">
      <w:pPr>
        <w:jc w:val="both"/>
      </w:pPr>
      <w:r>
        <w:rPr>
          <w:noProof/>
          <w:lang w:eastAsia="fr-FR"/>
        </w:rPr>
        <w:drawing>
          <wp:inline distT="0" distB="0" distL="0" distR="0">
            <wp:extent cx="6019800" cy="4067175"/>
            <wp:effectExtent l="0" t="0" r="0" b="952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6019800" cy="4067175"/>
                    </a:xfrm>
                    <a:prstGeom prst="rect">
                      <a:avLst/>
                    </a:prstGeom>
                  </pic:spPr>
                </pic:pic>
              </a:graphicData>
            </a:graphic>
          </wp:inline>
        </w:drawing>
      </w:r>
    </w:p>
    <w:p w:rsidR="001B1692" w:rsidRDefault="001B1692" w:rsidP="00DC3452">
      <w:pPr>
        <w:pStyle w:val="Titre1"/>
        <w:numPr>
          <w:ilvl w:val="0"/>
          <w:numId w:val="20"/>
        </w:numPr>
        <w:spacing w:before="0"/>
      </w:pPr>
      <w:r>
        <w:t xml:space="preserve">Génération de l’application du chef d’équipe phase 1. </w:t>
      </w:r>
    </w:p>
    <w:p w:rsidR="001B1692" w:rsidRDefault="001B1692" w:rsidP="006442F6">
      <w:pPr>
        <w:pStyle w:val="Paragraphedeliste"/>
        <w:numPr>
          <w:ilvl w:val="0"/>
          <w:numId w:val="26"/>
        </w:numPr>
        <w:spacing w:after="240" w:line="360" w:lineRule="auto"/>
      </w:pPr>
      <w:r>
        <w:t>Copier les trois fichiers que vous venez de cré</w:t>
      </w:r>
      <w:r w:rsidR="008B4281">
        <w:t>er dans le dossier « inputs » de</w:t>
      </w:r>
      <w:r>
        <w:t xml:space="preserve"> l’application « </w:t>
      </w:r>
      <w:proofErr w:type="spellStart"/>
      <w:r>
        <w:t>Preparation_app</w:t>
      </w:r>
      <w:proofErr w:type="spellEnd"/>
      <w:r>
        <w:t xml:space="preserve"> » mise précédemment dans le disque C. </w:t>
      </w:r>
    </w:p>
    <w:p w:rsidR="008D64BE" w:rsidRDefault="006442F6" w:rsidP="008D64BE">
      <w:pPr>
        <w:jc w:val="both"/>
      </w:pPr>
      <w:r>
        <w:rPr>
          <w:noProof/>
          <w:lang w:eastAsia="fr-FR"/>
        </w:rPr>
        <w:drawing>
          <wp:inline distT="0" distB="0" distL="0" distR="0">
            <wp:extent cx="6645910" cy="1370330"/>
            <wp:effectExtent l="0" t="0" r="2540" b="127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6645910" cy="1370330"/>
                    </a:xfrm>
                    <a:prstGeom prst="rect">
                      <a:avLst/>
                    </a:prstGeom>
                  </pic:spPr>
                </pic:pic>
              </a:graphicData>
            </a:graphic>
          </wp:inline>
        </w:drawing>
      </w:r>
    </w:p>
    <w:p w:rsidR="006442F6" w:rsidRDefault="006442F6" w:rsidP="006442F6">
      <w:pPr>
        <w:pStyle w:val="Paragraphedeliste"/>
        <w:numPr>
          <w:ilvl w:val="0"/>
          <w:numId w:val="26"/>
        </w:numPr>
        <w:spacing w:line="360" w:lineRule="auto"/>
        <w:jc w:val="both"/>
      </w:pPr>
      <w:r>
        <w:t xml:space="preserve">Cliquer ensuite sur le fichier </w:t>
      </w:r>
      <w:r>
        <w:rPr>
          <w:noProof/>
        </w:rPr>
        <w:drawing>
          <wp:inline distT="0" distB="0" distL="0" distR="0">
            <wp:extent cx="1238250" cy="190500"/>
            <wp:effectExtent l="0" t="0" r="0" b="0"/>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1238250" cy="190500"/>
                    </a:xfrm>
                    <a:prstGeom prst="rect">
                      <a:avLst/>
                    </a:prstGeom>
                  </pic:spPr>
                </pic:pic>
              </a:graphicData>
            </a:graphic>
          </wp:inline>
        </w:drawing>
      </w:r>
      <w:r>
        <w:t xml:space="preserve"> pour lancer le processus de génération</w:t>
      </w:r>
    </w:p>
    <w:p w:rsidR="006442F6" w:rsidRDefault="006442F6" w:rsidP="006442F6">
      <w:pPr>
        <w:pStyle w:val="Paragraphedeliste"/>
        <w:numPr>
          <w:ilvl w:val="0"/>
          <w:numId w:val="26"/>
        </w:numPr>
        <w:spacing w:line="360" w:lineRule="auto"/>
        <w:jc w:val="both"/>
      </w:pPr>
      <w:r>
        <w:t xml:space="preserve">Une fenêtre du genre ci-dessous vous indiquera la fin du processus </w:t>
      </w:r>
    </w:p>
    <w:p w:rsidR="006442F6" w:rsidRDefault="006442F6" w:rsidP="006442F6">
      <w:pPr>
        <w:jc w:val="both"/>
      </w:pPr>
    </w:p>
    <w:p w:rsidR="006442F6" w:rsidRDefault="006442F6" w:rsidP="006442F6">
      <w:pPr>
        <w:jc w:val="center"/>
      </w:pPr>
      <w:r>
        <w:rPr>
          <w:noProof/>
          <w:lang w:eastAsia="fr-FR"/>
        </w:rPr>
        <w:lastRenderedPageBreak/>
        <w:drawing>
          <wp:inline distT="0" distB="0" distL="0" distR="0">
            <wp:extent cx="5448300" cy="3895725"/>
            <wp:effectExtent l="19050" t="19050" r="19050" b="2857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448300" cy="3895725"/>
                    </a:xfrm>
                    <a:prstGeom prst="rect">
                      <a:avLst/>
                    </a:prstGeom>
                    <a:ln w="9525" cap="sq" cmpd="thickThin">
                      <a:solidFill>
                        <a:srgbClr val="000000"/>
                      </a:solidFill>
                      <a:prstDash val="solid"/>
                      <a:miter lim="800000"/>
                    </a:ln>
                    <a:effectLst>
                      <a:innerShdw blurRad="76200">
                        <a:srgbClr val="000000"/>
                      </a:innerShdw>
                    </a:effectLst>
                  </pic:spPr>
                </pic:pic>
              </a:graphicData>
            </a:graphic>
          </wp:inline>
        </w:drawing>
      </w:r>
    </w:p>
    <w:p w:rsidR="00C32AB0" w:rsidRPr="00C32AB0" w:rsidRDefault="00C32AB0" w:rsidP="00C32AB0">
      <w:pPr>
        <w:jc w:val="both"/>
        <w:rPr>
          <w:b/>
          <w:i/>
        </w:rPr>
      </w:pPr>
      <w:r w:rsidRPr="00C32AB0">
        <w:rPr>
          <w:b/>
          <w:i/>
          <w:u w:val="single"/>
        </w:rPr>
        <w:t>NB </w:t>
      </w:r>
      <w:r w:rsidRPr="00C32AB0">
        <w:rPr>
          <w:b/>
          <w:i/>
        </w:rPr>
        <w:t>: Bien avant de cliquer sur l’icône Générer les fichiers, il faudrait s’assurer que le fichier grappes.dat dans le répertoire « C:\Preparation_app » et tous les fichiers d’extension .</w:t>
      </w:r>
      <w:proofErr w:type="spellStart"/>
      <w:r w:rsidRPr="00C32AB0">
        <w:rPr>
          <w:b/>
          <w:i/>
        </w:rPr>
        <w:t>dat</w:t>
      </w:r>
      <w:proofErr w:type="spellEnd"/>
      <w:r w:rsidRPr="00C32AB0">
        <w:rPr>
          <w:b/>
          <w:i/>
        </w:rPr>
        <w:t xml:space="preserve"> du répertoire « C:\Prepation_app\phase_1_superviseur\init » sont supprimés.</w:t>
      </w:r>
    </w:p>
    <w:p w:rsidR="006442F6" w:rsidRPr="006442F6" w:rsidRDefault="00D2149F" w:rsidP="006442F6">
      <w:pPr>
        <w:pStyle w:val="Paragraphedeliste"/>
        <w:numPr>
          <w:ilvl w:val="0"/>
          <w:numId w:val="26"/>
        </w:numPr>
        <w:rPr>
          <w:b/>
        </w:rPr>
      </w:pPr>
      <w:r>
        <w:rPr>
          <w:b/>
        </w:rPr>
        <w:t>A présent l</w:t>
      </w:r>
      <w:r w:rsidR="006442F6" w:rsidRPr="006442F6">
        <w:rPr>
          <w:b/>
        </w:rPr>
        <w:t xml:space="preserve">e dossier </w:t>
      </w:r>
      <w:r w:rsidR="006442F6" w:rsidRPr="006442F6">
        <w:rPr>
          <w:b/>
          <w:noProof/>
        </w:rPr>
        <w:drawing>
          <wp:inline distT="0" distB="0" distL="0" distR="0">
            <wp:extent cx="1590675" cy="200025"/>
            <wp:effectExtent l="0" t="0" r="9525" b="9525"/>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590675" cy="200025"/>
                    </a:xfrm>
                    <a:prstGeom prst="rect">
                      <a:avLst/>
                    </a:prstGeom>
                  </pic:spPr>
                </pic:pic>
              </a:graphicData>
            </a:graphic>
          </wp:inline>
        </w:drawing>
      </w:r>
      <w:r w:rsidR="006442F6" w:rsidRPr="006442F6">
        <w:rPr>
          <w:b/>
        </w:rPr>
        <w:t xml:space="preserve">représente l’application du chef d’équipe pour la phase 1. Copier le et garder le quelque part. </w:t>
      </w:r>
    </w:p>
    <w:p w:rsidR="00EB65C3" w:rsidRPr="00D873A1" w:rsidRDefault="00EB65C3" w:rsidP="00EB65C3">
      <w:pPr>
        <w:pStyle w:val="Titre1"/>
        <w:numPr>
          <w:ilvl w:val="0"/>
          <w:numId w:val="20"/>
        </w:numPr>
        <w:spacing w:line="259" w:lineRule="auto"/>
      </w:pPr>
      <w:r>
        <w:t>Installation des applications sur les tablettes</w:t>
      </w:r>
    </w:p>
    <w:p w:rsidR="00EB65C3" w:rsidRDefault="00EB65C3" w:rsidP="00EB65C3">
      <w:pPr>
        <w:pStyle w:val="Titre2"/>
        <w:numPr>
          <w:ilvl w:val="1"/>
          <w:numId w:val="20"/>
        </w:numPr>
        <w:spacing w:line="259" w:lineRule="auto"/>
      </w:pPr>
      <w:r w:rsidRPr="00874B4C">
        <w:t>Inst</w:t>
      </w:r>
      <w:r w:rsidR="00DD0FD6">
        <w:t>allation de CS entry version 6.3</w:t>
      </w:r>
      <w:r w:rsidRPr="00874B4C">
        <w:t xml:space="preserve">.1. </w:t>
      </w:r>
    </w:p>
    <w:p w:rsidR="00EB65C3" w:rsidRPr="00874B4C" w:rsidRDefault="00EB65C3" w:rsidP="00EB65C3">
      <w:pPr>
        <w:spacing w:after="0"/>
        <w:rPr>
          <w:rFonts w:cs="Times New Roman"/>
          <w:b/>
          <w:szCs w:val="24"/>
          <w:u w:val="single"/>
        </w:rPr>
      </w:pPr>
      <w:r w:rsidRPr="00874B4C">
        <w:rPr>
          <w:rFonts w:cs="Times New Roman"/>
          <w:b/>
          <w:szCs w:val="24"/>
          <w:u w:val="single"/>
        </w:rPr>
        <w:t xml:space="preserve">Procédure : </w:t>
      </w:r>
    </w:p>
    <w:p w:rsidR="00EB65C3" w:rsidRPr="00874B4C" w:rsidRDefault="00EB65C3" w:rsidP="00EB65C3">
      <w:pPr>
        <w:pStyle w:val="Paragraphedeliste"/>
        <w:numPr>
          <w:ilvl w:val="0"/>
          <w:numId w:val="6"/>
        </w:numPr>
        <w:spacing w:after="240" w:line="360" w:lineRule="auto"/>
      </w:pPr>
      <w:r w:rsidRPr="00874B4C">
        <w:t>Connecter la tablette à votre laptop à l’aide d’un câble USB</w:t>
      </w:r>
    </w:p>
    <w:p w:rsidR="00EB65C3" w:rsidRDefault="00FC6CF0" w:rsidP="00EB65C3">
      <w:pPr>
        <w:ind w:left="720" w:firstLine="696"/>
        <w:rPr>
          <w:rFonts w:ascii="Calibri" w:hAnsi="Calibri"/>
          <w:color w:val="1F497D"/>
        </w:rPr>
      </w:pPr>
      <w:r>
        <w:rPr>
          <w:noProof/>
          <w:lang w:eastAsia="fr-FR"/>
        </w:rPr>
        <w:pict>
          <v:shapetype id="_x0000_t32" coordsize="21600,21600" o:spt="32" o:oned="t" path="m,l21600,21600e" filled="f">
            <v:path arrowok="t" fillok="f" o:connecttype="none"/>
            <o:lock v:ext="edit" shapetype="t"/>
          </v:shapetype>
          <v:shape id="Connecteur droit avec flèche 27" o:spid="_x0000_s1054" type="#_x0000_t32" style="position:absolute;left:0;text-align:left;margin-left:54.4pt;margin-top:65.2pt;width:32.65pt;height:32.65pt;flip:x;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" strokecolor="#5b9bd5 [3204]" strokeweight="6pt">
            <v:stroke endarrow="block" joinstyle="miter"/>
            <o:lock v:ext="edit" shapetype="f"/>
          </v:shape>
        </w:pict>
      </w:r>
      <w:r w:rsidR="00EB65C3">
        <w:rPr>
          <w:noProof/>
          <w:lang w:eastAsia="fr-FR"/>
        </w:rPr>
        <w:drawing>
          <wp:inline distT="0" distB="0" distL="0" distR="0">
            <wp:extent cx="1838325" cy="742950"/>
            <wp:effectExtent l="0" t="0" r="952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838325" cy="742950"/>
                    </a:xfrm>
                    <a:prstGeom prst="rect">
                      <a:avLst/>
                    </a:prstGeom>
                  </pic:spPr>
                </pic:pic>
              </a:graphicData>
            </a:graphic>
          </wp:inline>
        </w:drawing>
      </w:r>
    </w:p>
    <w:p w:rsidR="00EB65C3" w:rsidRPr="003F4531" w:rsidRDefault="00EB65C3" w:rsidP="00EB65C3">
      <w:pPr>
        <w:ind w:left="720" w:firstLine="696"/>
        <w:rPr>
          <w:rFonts w:ascii="Calibri" w:hAnsi="Calibri"/>
          <w:color w:val="1F497D"/>
        </w:rPr>
      </w:pPr>
    </w:p>
    <w:p w:rsidR="00EB65C3" w:rsidRPr="00401EEC" w:rsidRDefault="00EB65C3" w:rsidP="00EB65C3">
      <w:pPr>
        <w:pStyle w:val="Paragraphedeliste"/>
        <w:numPr>
          <w:ilvl w:val="0"/>
          <w:numId w:val="6"/>
        </w:numPr>
        <w:spacing w:line="360" w:lineRule="auto"/>
      </w:pPr>
      <w:r w:rsidRPr="00401EEC">
        <w:t>Copier le fichier « </w:t>
      </w:r>
      <w:proofErr w:type="spellStart"/>
      <w:r w:rsidRPr="00EB65C3">
        <w:t>CSEntryCSPro</w:t>
      </w:r>
      <w:proofErr w:type="spellEnd"/>
      <w:r w:rsidRPr="00EB65C3">
        <w:t xml:space="preserve"> Data Entry_6.3.2_apk-dl.com</w:t>
      </w:r>
      <w:r w:rsidRPr="00401EEC">
        <w:t>»</w:t>
      </w:r>
      <w:r w:rsidRPr="00401EEC">
        <w:rPr>
          <w:rStyle w:val="Appelnotedebasdep"/>
        </w:rPr>
        <w:footnoteReference w:id="1"/>
      </w:r>
      <w:r w:rsidRPr="00401EEC">
        <w:t xml:space="preserve"> sur la mémoire interne de la tablette.</w:t>
      </w:r>
    </w:p>
    <w:p w:rsidR="00EB65C3" w:rsidRDefault="00FC6CF0" w:rsidP="00EB65C3">
      <w:pPr>
        <w:rPr>
          <w:rFonts w:ascii="Calibri" w:hAnsi="Calibri"/>
          <w:color w:val="1F497D"/>
        </w:rPr>
      </w:pPr>
      <w:r>
        <w:rPr>
          <w:noProof/>
          <w:lang w:eastAsia="fr-FR"/>
        </w:rPr>
        <w:lastRenderedPageBreak/>
        <w:pict>
          <v:shape id="Connecteur droit avec flèche 28" o:spid="_x0000_s1053" type="#_x0000_t32" style="position:absolute;margin-left:105.45pt;margin-top:40.95pt;width:183.35pt;height:70.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" strokecolor="#5b9bd5 [3204]" strokeweight="6pt">
            <v:stroke endarrow="block" joinstyle="miter"/>
            <o:lock v:ext="edit" shapetype="f"/>
          </v:shape>
        </w:pict>
      </w:r>
      <w:r w:rsidR="00EB65C3">
        <w:rPr>
          <w:noProof/>
          <w:lang w:eastAsia="fr-FR"/>
        </w:rPr>
        <w:drawing>
          <wp:inline distT="0" distB="0" distL="0" distR="0">
            <wp:extent cx="1285875" cy="1057275"/>
            <wp:effectExtent l="0" t="0" r="9525" b="952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285875" cy="1057275"/>
                    </a:xfrm>
                    <a:prstGeom prst="rect">
                      <a:avLst/>
                    </a:prstGeom>
                  </pic:spPr>
                </pic:pic>
              </a:graphicData>
            </a:graphic>
          </wp:inline>
        </w:drawing>
      </w:r>
    </w:p>
    <w:p w:rsidR="00EB65C3" w:rsidRDefault="00FC6CF0" w:rsidP="00EB65C3">
      <w:pPr>
        <w:jc w:val="right"/>
        <w:rPr>
          <w:rFonts w:ascii="Calibri" w:hAnsi="Calibri"/>
          <w:color w:val="1F497D"/>
        </w:rPr>
      </w:pPr>
      <w:r>
        <w:rPr>
          <w:noProof/>
          <w:lang w:eastAsia="fr-FR"/>
        </w:rPr>
        <w:pict>
          <v:shapetype id="_x0000_t202" coordsize="21600,21600" o:spt="202" path="m,l,21600r21600,l21600,xe">
            <v:stroke joinstyle="miter"/>
            <v:path gradientshapeok="t" o:connecttype="rect"/>
          </v:shapetype>
          <v:shape id="Zone de texte 30" o:spid="_x0000_s1028" type="#_x0000_t202" style="position:absolute;left:0;text-align:left;margin-left:446.2pt;margin-top:86.25pt;width:31pt;height:33.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" filled="f" stroked="f" strokeweight=".5pt">
            <v:path arrowok="t"/>
            <v:textbox>
              <w:txbxContent>
                <w:p w:rsidR="00EB65C3" w:rsidRPr="00B12CC7" w:rsidRDefault="00EB65C3" w:rsidP="00EB65C3">
                  <w:pPr>
                    <w:rPr>
                      <w:b/>
                      <w:color w:val="C00000"/>
                      <w:sz w:val="48"/>
                    </w:rPr>
                  </w:pPr>
                  <w:r>
                    <w:rPr>
                      <w:b/>
                      <w:color w:val="C00000"/>
                      <w:sz w:val="48"/>
                    </w:rPr>
                    <w:t>2</w:t>
                  </w:r>
                </w:p>
              </w:txbxContent>
            </v:textbox>
          </v:shape>
        </w:pict>
      </w:r>
      <w:r>
        <w:rPr>
          <w:noProof/>
          <w:lang w:eastAsia="fr-FR"/>
        </w:rPr>
        <w:pict>
          <v:shape id="Zone de texte 29" o:spid="_x0000_s1029" type="#_x0000_t202" style="position:absolute;left:0;text-align:left;margin-left:31.8pt;margin-top:.8pt;width:31pt;height:33.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" filled="f" stroked="f" strokeweight=".5pt">
            <v:path arrowok="t"/>
            <v:textbox>
              <w:txbxContent>
                <w:p w:rsidR="00EB65C3" w:rsidRPr="00B12CC7" w:rsidRDefault="00EB65C3" w:rsidP="00EB65C3">
                  <w:pPr>
                    <w:rPr>
                      <w:b/>
                      <w:color w:val="C00000"/>
                      <w:sz w:val="48"/>
                    </w:rPr>
                  </w:pPr>
                  <w:r w:rsidRPr="00B12CC7">
                    <w:rPr>
                      <w:b/>
                      <w:color w:val="C00000"/>
                      <w:sz w:val="48"/>
                    </w:rPr>
                    <w:t>1</w:t>
                  </w:r>
                </w:p>
              </w:txbxContent>
            </v:textbox>
          </v:shape>
        </w:pict>
      </w:r>
      <w:r w:rsidR="00EB65C3">
        <w:rPr>
          <w:noProof/>
          <w:lang w:eastAsia="fr-FR"/>
        </w:rPr>
        <w:drawing>
          <wp:inline distT="0" distB="0" distL="0" distR="0">
            <wp:extent cx="2976451" cy="2062499"/>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989972" cy="2071868"/>
                    </a:xfrm>
                    <a:prstGeom prst="rect">
                      <a:avLst/>
                    </a:prstGeom>
                  </pic:spPr>
                </pic:pic>
              </a:graphicData>
            </a:graphic>
          </wp:inline>
        </w:drawing>
      </w:r>
    </w:p>
    <w:p w:rsidR="00EB65C3" w:rsidRDefault="00FC6CF0" w:rsidP="00EB65C3">
      <w:pPr>
        <w:rPr>
          <w:rFonts w:ascii="Calibri" w:hAnsi="Calibri"/>
          <w:color w:val="1F497D"/>
        </w:rPr>
      </w:pPr>
      <w:r>
        <w:rPr>
          <w:noProof/>
          <w:lang w:eastAsia="fr-FR"/>
        </w:rPr>
        <w:pict>
          <v:roundrect id="Rectangle à coins arrondis 32" o:spid="_x0000_s1052" style="position:absolute;margin-left:349.95pt;margin-top:163.4pt;width:102.15pt;height:25.1pt;z-index:251713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" filled="f" strokecolor="red" strokeweight="2.25pt">
            <v:stroke joinstyle="miter"/>
            <v:path arrowok="t"/>
          </v:roundrect>
        </w:pict>
      </w:r>
      <w:r>
        <w:rPr>
          <w:noProof/>
          <w:lang w:eastAsia="fr-FR"/>
        </w:rPr>
        <w:pict>
          <v:shape id="Zone de texte 31" o:spid="_x0000_s1030" type="#_x0000_t202" style="position:absolute;margin-left:67.8pt;margin-top:95.6pt;width:31pt;height:33.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" filled="f" stroked="f" strokeweight=".5pt">
            <v:path arrowok="t"/>
            <v:textbox>
              <w:txbxContent>
                <w:p w:rsidR="00EB65C3" w:rsidRPr="00B12CC7" w:rsidRDefault="00EB65C3" w:rsidP="00EB65C3">
                  <w:pPr>
                    <w:rPr>
                      <w:b/>
                      <w:color w:val="C00000"/>
                      <w:sz w:val="48"/>
                    </w:rPr>
                  </w:pPr>
                  <w:r>
                    <w:rPr>
                      <w:b/>
                      <w:color w:val="C00000"/>
                      <w:sz w:val="48"/>
                    </w:rPr>
                    <w:t>3</w:t>
                  </w:r>
                </w:p>
              </w:txbxContent>
            </v:textbox>
          </v:shape>
        </w:pict>
      </w:r>
      <w:r w:rsidR="00EB65C3">
        <w:rPr>
          <w:noProof/>
          <w:lang w:eastAsia="fr-FR"/>
        </w:rPr>
        <w:drawing>
          <wp:inline distT="0" distB="0" distL="0" distR="0">
            <wp:extent cx="6697980" cy="2509283"/>
            <wp:effectExtent l="0" t="0" r="7620" b="571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703736" cy="2511439"/>
                    </a:xfrm>
                    <a:prstGeom prst="rect">
                      <a:avLst/>
                    </a:prstGeom>
                  </pic:spPr>
                </pic:pic>
              </a:graphicData>
            </a:graphic>
          </wp:inline>
        </w:drawing>
      </w:r>
    </w:p>
    <w:p w:rsidR="00EB65C3" w:rsidRPr="00401EEC" w:rsidRDefault="00EB65C3" w:rsidP="00EB65C3">
      <w:pPr>
        <w:pStyle w:val="Paragraphedeliste"/>
        <w:numPr>
          <w:ilvl w:val="0"/>
          <w:numId w:val="6"/>
        </w:numPr>
        <w:spacing w:line="360" w:lineRule="auto"/>
      </w:pPr>
      <w:r w:rsidRPr="00401EEC">
        <w:t xml:space="preserve">Revenir sur la tablette pour installer </w:t>
      </w:r>
      <w:proofErr w:type="spellStart"/>
      <w:r w:rsidRPr="00401EEC">
        <w:t>CSentry</w:t>
      </w:r>
      <w:proofErr w:type="spellEnd"/>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bottom w:w="57" w:type="dxa"/>
        </w:tblCellMar>
        <w:tblLook w:val="04A0" w:firstRow="1" w:lastRow="0" w:firstColumn="1" w:lastColumn="0" w:noHBand="0" w:noVBand="1"/>
      </w:tblPr>
      <w:tblGrid>
        <w:gridCol w:w="3937"/>
        <w:gridCol w:w="6745"/>
      </w:tblGrid>
      <w:tr w:rsidR="00EB65C3" w:rsidTr="006A3867">
        <w:tc>
          <w:tcPr>
            <w:tcW w:w="3855" w:type="dxa"/>
            <w:vAlign w:val="center"/>
          </w:tcPr>
          <w:p w:rsidR="00EB65C3" w:rsidRDefault="00FC6CF0" w:rsidP="006D3BCE">
            <w:pPr>
              <w:rPr>
                <w:rFonts w:ascii="Calibri" w:hAnsi="Calibri"/>
                <w:color w:val="1F497D"/>
              </w:rPr>
            </w:pPr>
            <w:r>
              <w:rPr>
                <w:noProof/>
                <w:lang w:eastAsia="fr-FR"/>
              </w:rPr>
              <w:lastRenderedPageBreak/>
              <w:pict>
                <v:roundrect id="Rectangle à coins arrondis 43" o:spid="_x0000_s1051" style="position:absolute;margin-left:109.05pt;margin-top:76.5pt;width:25.95pt;height:32.65pt;z-index:251714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" filled="f" strokecolor="red" strokeweight="2.25pt">
                  <v:stroke joinstyle="miter"/>
                  <v:path arrowok="t"/>
                </v:roundrect>
              </w:pict>
            </w:r>
            <w:r w:rsidR="00EB65C3">
              <w:rPr>
                <w:noProof/>
                <w:lang w:eastAsia="fr-FR"/>
              </w:rPr>
              <w:drawing>
                <wp:inline distT="0" distB="0" distL="0" distR="0">
                  <wp:extent cx="2115879" cy="3606484"/>
                  <wp:effectExtent l="0" t="0" r="0" b="0"/>
                  <wp:docPr id="33" name="Image 33" descr="C:\Users\oumdiop\AppData\Local\Microsoft\Windows\Temporary Internet Files\Content.Word\Screenshot_2014-09-10-03-1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mdiop\AppData\Local\Microsoft\Windows\Temporary Internet Files\Content.Word\Screenshot_2014-09-10-03-19-53.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29629" cy="3629921"/>
                          </a:xfrm>
                          <a:prstGeom prst="rect">
                            <a:avLst/>
                          </a:prstGeom>
                          <a:noFill/>
                          <a:ln>
                            <a:noFill/>
                          </a:ln>
                        </pic:spPr>
                      </pic:pic>
                    </a:graphicData>
                  </a:graphic>
                </wp:inline>
              </w:drawing>
            </w:r>
          </w:p>
        </w:tc>
        <w:tc>
          <w:tcPr>
            <w:tcW w:w="6601" w:type="dxa"/>
            <w:vAlign w:val="center"/>
          </w:tcPr>
          <w:p w:rsidR="00EB65C3" w:rsidRPr="0055686D" w:rsidRDefault="00EB65C3" w:rsidP="006D3BCE">
            <w:pPr>
              <w:pStyle w:val="Paragraphedeliste"/>
              <w:numPr>
                <w:ilvl w:val="0"/>
                <w:numId w:val="7"/>
              </w:numPr>
              <w:spacing w:line="360" w:lineRule="auto"/>
              <w:rPr>
                <w:rFonts w:ascii="Calibri" w:hAnsi="Calibri"/>
              </w:rPr>
            </w:pPr>
            <w:r w:rsidRPr="0055686D">
              <w:rPr>
                <w:rFonts w:ascii="Calibri" w:hAnsi="Calibri"/>
              </w:rPr>
              <w:t>Ouvrir l’explorateur de fichiers</w:t>
            </w:r>
          </w:p>
        </w:tc>
      </w:tr>
      <w:tr w:rsidR="00EB65C3" w:rsidTr="006A3867">
        <w:tc>
          <w:tcPr>
            <w:tcW w:w="3855" w:type="dxa"/>
            <w:vAlign w:val="center"/>
          </w:tcPr>
          <w:p w:rsidR="00EB65C3" w:rsidRPr="0055686D" w:rsidRDefault="00EB65C3" w:rsidP="00EB65C3">
            <w:pPr>
              <w:pStyle w:val="Paragraphedeliste"/>
              <w:numPr>
                <w:ilvl w:val="0"/>
                <w:numId w:val="7"/>
              </w:numPr>
              <w:spacing w:line="360" w:lineRule="auto"/>
              <w:rPr>
                <w:rFonts w:ascii="Calibri" w:hAnsi="Calibri"/>
              </w:rPr>
            </w:pPr>
            <w:r w:rsidRPr="0055686D">
              <w:rPr>
                <w:rFonts w:ascii="Calibri" w:hAnsi="Calibri"/>
              </w:rPr>
              <w:t>Rechercher l’</w:t>
            </w:r>
            <w:proofErr w:type="spellStart"/>
            <w:r w:rsidRPr="0055686D">
              <w:rPr>
                <w:rFonts w:ascii="Calibri" w:hAnsi="Calibri"/>
              </w:rPr>
              <w:t>apk</w:t>
            </w:r>
            <w:r w:rsidRPr="00EB65C3">
              <w:rPr>
                <w:rFonts w:ascii="Calibri" w:hAnsi="Calibri"/>
              </w:rPr>
              <w:t>CSEntryCSPro</w:t>
            </w:r>
            <w:proofErr w:type="spellEnd"/>
            <w:r w:rsidRPr="00EB65C3">
              <w:rPr>
                <w:rFonts w:ascii="Calibri" w:hAnsi="Calibri"/>
              </w:rPr>
              <w:t xml:space="preserve"> Data Entry_6.3.2_apk-dl.com</w:t>
            </w:r>
            <w:r w:rsidRPr="0055686D">
              <w:rPr>
                <w:rFonts w:ascii="Calibri" w:hAnsi="Calibri"/>
              </w:rPr>
              <w:t>» précédemment copié sur la tablette et cliquer sur l’</w:t>
            </w:r>
            <w:proofErr w:type="spellStart"/>
            <w:r w:rsidRPr="0055686D">
              <w:rPr>
                <w:rFonts w:ascii="Calibri" w:hAnsi="Calibri"/>
              </w:rPr>
              <w:t>apk</w:t>
            </w:r>
            <w:proofErr w:type="spellEnd"/>
            <w:r w:rsidRPr="0055686D">
              <w:rPr>
                <w:rFonts w:ascii="Calibri" w:hAnsi="Calibri"/>
              </w:rPr>
              <w:t xml:space="preserve"> pour l’in</w:t>
            </w:r>
            <w:r>
              <w:rPr>
                <w:rFonts w:ascii="Calibri" w:hAnsi="Calibri"/>
              </w:rPr>
              <w:t>s</w:t>
            </w:r>
            <w:r w:rsidRPr="0055686D">
              <w:rPr>
                <w:rFonts w:ascii="Calibri" w:hAnsi="Calibri"/>
              </w:rPr>
              <w:t>taller.</w:t>
            </w:r>
          </w:p>
        </w:tc>
        <w:tc>
          <w:tcPr>
            <w:tcW w:w="6601" w:type="dxa"/>
            <w:vAlign w:val="center"/>
          </w:tcPr>
          <w:p w:rsidR="00EB65C3" w:rsidRDefault="00FC6CF0" w:rsidP="006D3BCE">
            <w:pPr>
              <w:rPr>
                <w:rFonts w:ascii="Calibri" w:hAnsi="Calibri"/>
                <w:color w:val="1F497D"/>
              </w:rPr>
            </w:pPr>
            <w:r>
              <w:rPr>
                <w:noProof/>
                <w:lang w:eastAsia="fr-FR"/>
              </w:rPr>
              <w:pict>
                <v:roundrect id="Rectangle à coins arrondis 46" o:spid="_x0000_s1050" style="position:absolute;margin-left:106.9pt;margin-top:130.3pt;width:207.65pt;height:25.1pt;z-index:2517155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" filled="f" strokecolor="red" strokeweight="2.25pt">
                  <v:stroke joinstyle="miter"/>
                  <v:path arrowok="t"/>
                </v:roundrect>
              </w:pict>
            </w:r>
            <w:r w:rsidR="00EB65C3">
              <w:rPr>
                <w:noProof/>
                <w:lang w:eastAsia="fr-FR"/>
              </w:rPr>
              <w:drawing>
                <wp:inline distT="0" distB="0" distL="0" distR="0">
                  <wp:extent cx="4061637" cy="2382911"/>
                  <wp:effectExtent l="0" t="0" r="0" b="0"/>
                  <wp:docPr id="34" name="Image 34" descr="C:\Users\oumdiop\AppData\Local\Microsoft\Windows\Temporary Internet Files\Content.Word\Screenshot_2014-09-10-03-2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mdiop\AppData\Local\Microsoft\Windows\Temporary Internet Files\Content.Word\Screenshot_2014-09-10-03-20-07.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086094" cy="2397259"/>
                          </a:xfrm>
                          <a:prstGeom prst="rect">
                            <a:avLst/>
                          </a:prstGeom>
                          <a:noFill/>
                          <a:ln>
                            <a:noFill/>
                          </a:ln>
                        </pic:spPr>
                      </pic:pic>
                    </a:graphicData>
                  </a:graphic>
                </wp:inline>
              </w:drawing>
            </w:r>
          </w:p>
        </w:tc>
      </w:tr>
      <w:tr w:rsidR="00EB65C3" w:rsidTr="006A3867">
        <w:tc>
          <w:tcPr>
            <w:tcW w:w="3855" w:type="dxa"/>
            <w:vAlign w:val="center"/>
          </w:tcPr>
          <w:p w:rsidR="00EB65C3" w:rsidRPr="0055686D" w:rsidRDefault="00EB65C3" w:rsidP="006D3BCE">
            <w:pPr>
              <w:pStyle w:val="Paragraphedeliste"/>
              <w:numPr>
                <w:ilvl w:val="0"/>
                <w:numId w:val="7"/>
              </w:numPr>
              <w:spacing w:line="360" w:lineRule="auto"/>
              <w:rPr>
                <w:rFonts w:ascii="Calibri" w:hAnsi="Calibri"/>
              </w:rPr>
            </w:pPr>
            <w:r w:rsidRPr="0055686D">
              <w:rPr>
                <w:rFonts w:ascii="Calibri" w:hAnsi="Calibri"/>
              </w:rPr>
              <w:t>Souvent l’installation sera bloquée pour des raisons de sécurités et le message ci-contre vous sera affiché. Cliquez alors sur « </w:t>
            </w:r>
            <w:r w:rsidRPr="0055686D">
              <w:rPr>
                <w:rFonts w:ascii="Calibri" w:hAnsi="Calibri"/>
                <w:b/>
              </w:rPr>
              <w:t>paramètres</w:t>
            </w:r>
            <w:r w:rsidRPr="0055686D">
              <w:rPr>
                <w:rFonts w:ascii="Calibri" w:hAnsi="Calibri"/>
              </w:rPr>
              <w:t> »</w:t>
            </w:r>
          </w:p>
        </w:tc>
        <w:tc>
          <w:tcPr>
            <w:tcW w:w="6601" w:type="dxa"/>
            <w:vAlign w:val="center"/>
          </w:tcPr>
          <w:p w:rsidR="00EB65C3" w:rsidRDefault="00FC6CF0" w:rsidP="006D3BCE">
            <w:pPr>
              <w:rPr>
                <w:rFonts w:ascii="Calibri" w:hAnsi="Calibri"/>
                <w:color w:val="1F497D"/>
              </w:rPr>
            </w:pPr>
            <w:r>
              <w:rPr>
                <w:noProof/>
                <w:lang w:eastAsia="fr-FR"/>
              </w:rPr>
              <w:pict>
                <v:roundrect id="Rectangle à coins arrondis 48" o:spid="_x0000_s1049" style="position:absolute;margin-left:159.65pt;margin-top:98.85pt;width:97.95pt;height:25.1pt;z-index:25171660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" filled="f" strokecolor="red" strokeweight="2.25pt">
                  <v:stroke joinstyle="miter"/>
                  <v:path arrowok="t"/>
                </v:roundrect>
              </w:pict>
            </w:r>
            <w:r w:rsidR="00EB65C3">
              <w:rPr>
                <w:noProof/>
                <w:lang w:eastAsia="fr-FR"/>
              </w:rPr>
              <w:drawing>
                <wp:inline distT="0" distB="0" distL="0" distR="0">
                  <wp:extent cx="4178329" cy="2451373"/>
                  <wp:effectExtent l="0" t="0" r="0" b="6350"/>
                  <wp:docPr id="35" name="Image 35" descr="C:\Users\oumdiop\AppData\Local\Microsoft\Windows\Temporary Internet Files\Content.Word\Screenshot_2014-09-10-03-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umdiop\AppData\Local\Microsoft\Windows\Temporary Internet Files\Content.Word\Screenshot_2014-09-10-03-20-15.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79439" cy="2452024"/>
                          </a:xfrm>
                          <a:prstGeom prst="rect">
                            <a:avLst/>
                          </a:prstGeom>
                          <a:noFill/>
                          <a:ln>
                            <a:noFill/>
                          </a:ln>
                        </pic:spPr>
                      </pic:pic>
                    </a:graphicData>
                  </a:graphic>
                </wp:inline>
              </w:drawing>
            </w:r>
          </w:p>
        </w:tc>
      </w:tr>
      <w:tr w:rsidR="00EB65C3" w:rsidTr="006A3867">
        <w:tc>
          <w:tcPr>
            <w:tcW w:w="3855" w:type="dxa"/>
            <w:vAlign w:val="center"/>
          </w:tcPr>
          <w:p w:rsidR="00EB65C3" w:rsidRDefault="00FC6CF0" w:rsidP="006D3BCE">
            <w:pPr>
              <w:rPr>
                <w:rFonts w:ascii="Calibri" w:hAnsi="Calibri"/>
                <w:color w:val="1F497D"/>
              </w:rPr>
            </w:pPr>
            <w:r>
              <w:rPr>
                <w:noProof/>
                <w:lang w:eastAsia="fr-FR"/>
              </w:rPr>
              <w:lastRenderedPageBreak/>
              <w:pict>
                <v:shape id="Connecteur droit avec flèche 51" o:spid="_x0000_s1048" type="#_x0000_t32" style="position:absolute;margin-left:177.7pt;margin-top:157.4pt;width:36.85pt;height:14.25pt;flip:x;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" strokecolor="red" strokeweight="3pt">
                  <v:stroke endarrow="block" joinstyle="miter"/>
                  <o:lock v:ext="edit" shapetype="f"/>
                </v:shape>
              </w:pict>
            </w:r>
            <w:r>
              <w:rPr>
                <w:noProof/>
                <w:lang w:eastAsia="fr-FR"/>
              </w:rPr>
              <w:pict>
                <v:roundrect id="Rectangle à coins arrondis 49" o:spid="_x0000_s1047" style="position:absolute;margin-left:-3.85pt;margin-top:163.25pt;width:196.7pt;height:25.1pt;z-index:251717632;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" filled="f" strokecolor="red" strokeweight="2.25pt">
                  <v:stroke joinstyle="miter"/>
                  <v:path arrowok="t"/>
                </v:roundrect>
              </w:pict>
            </w:r>
            <w:r w:rsidR="00EB65C3">
              <w:rPr>
                <w:noProof/>
                <w:lang w:eastAsia="fr-FR"/>
              </w:rPr>
              <w:drawing>
                <wp:inline distT="0" distB="0" distL="0" distR="0">
                  <wp:extent cx="2381250" cy="4008475"/>
                  <wp:effectExtent l="0" t="0" r="0" b="0"/>
                  <wp:docPr id="36" name="Image 36" descr="C:\Users\oumdiop\AppData\Local\Microsoft\Windows\Temporary Internet Files\Content.Word\Screenshot_2014-09-10-03-2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umdiop\AppData\Local\Microsoft\Windows\Temporary Internet Files\Content.Word\Screenshot_2014-09-10-03-20-21.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88957" cy="4021448"/>
                          </a:xfrm>
                          <a:prstGeom prst="rect">
                            <a:avLst/>
                          </a:prstGeom>
                          <a:noFill/>
                          <a:ln>
                            <a:noFill/>
                          </a:ln>
                        </pic:spPr>
                      </pic:pic>
                    </a:graphicData>
                  </a:graphic>
                </wp:inline>
              </w:drawing>
            </w:r>
          </w:p>
        </w:tc>
        <w:tc>
          <w:tcPr>
            <w:tcW w:w="6601" w:type="dxa"/>
            <w:vAlign w:val="center"/>
          </w:tcPr>
          <w:p w:rsidR="00EB65C3" w:rsidRPr="0055686D" w:rsidRDefault="00EB65C3" w:rsidP="006D3BCE">
            <w:pPr>
              <w:pStyle w:val="Paragraphedeliste"/>
              <w:numPr>
                <w:ilvl w:val="0"/>
                <w:numId w:val="7"/>
              </w:numPr>
              <w:spacing w:line="360" w:lineRule="auto"/>
              <w:rPr>
                <w:rFonts w:ascii="Calibri" w:hAnsi="Calibri"/>
              </w:rPr>
            </w:pPr>
            <w:r w:rsidRPr="0055686D">
              <w:rPr>
                <w:rFonts w:ascii="Calibri" w:hAnsi="Calibri"/>
              </w:rPr>
              <w:t>Cochez cette case pour autoriser l’installation d’applications sources inconnues.</w:t>
            </w:r>
          </w:p>
        </w:tc>
      </w:tr>
      <w:tr w:rsidR="00EB65C3" w:rsidTr="006A3867">
        <w:tc>
          <w:tcPr>
            <w:tcW w:w="3855" w:type="dxa"/>
            <w:vAlign w:val="center"/>
          </w:tcPr>
          <w:p w:rsidR="00EB65C3" w:rsidRDefault="00EB65C3" w:rsidP="00EB65C3">
            <w:pPr>
              <w:pStyle w:val="Paragraphedeliste"/>
              <w:numPr>
                <w:ilvl w:val="0"/>
                <w:numId w:val="7"/>
              </w:numPr>
              <w:spacing w:line="360" w:lineRule="auto"/>
              <w:rPr>
                <w:noProof/>
              </w:rPr>
            </w:pPr>
            <w:r>
              <w:rPr>
                <w:noProof/>
              </w:rPr>
              <w:t xml:space="preserve">Revenez </w:t>
            </w:r>
            <w:r w:rsidRPr="00896B87">
              <w:rPr>
                <w:noProof/>
              </w:rPr>
              <w:t xml:space="preserve">sur </w:t>
            </w:r>
            <w:r w:rsidRPr="0055686D">
              <w:rPr>
                <w:rFonts w:ascii="Calibri" w:hAnsi="Calibri"/>
              </w:rPr>
              <w:t>l’</w:t>
            </w:r>
            <w:proofErr w:type="spellStart"/>
            <w:r w:rsidRPr="0055686D">
              <w:rPr>
                <w:rFonts w:ascii="Calibri" w:hAnsi="Calibri"/>
              </w:rPr>
              <w:t>apk</w:t>
            </w:r>
            <w:proofErr w:type="spellEnd"/>
            <w:r w:rsidRPr="0055686D">
              <w:rPr>
                <w:rFonts w:ascii="Calibri" w:hAnsi="Calibri"/>
              </w:rPr>
              <w:t xml:space="preserve"> « </w:t>
            </w:r>
            <w:proofErr w:type="spellStart"/>
            <w:r w:rsidRPr="00EB65C3">
              <w:rPr>
                <w:rFonts w:ascii="Calibri" w:hAnsi="Calibri"/>
              </w:rPr>
              <w:t>CSEntryCSPro</w:t>
            </w:r>
            <w:proofErr w:type="spellEnd"/>
            <w:r w:rsidRPr="00EB65C3">
              <w:rPr>
                <w:rFonts w:ascii="Calibri" w:hAnsi="Calibri"/>
              </w:rPr>
              <w:t xml:space="preserve"> Data Entry_6.3.2_apk-dl.com</w:t>
            </w:r>
            <w:r w:rsidRPr="0055686D">
              <w:rPr>
                <w:rFonts w:ascii="Calibri" w:hAnsi="Calibri"/>
              </w:rPr>
              <w:t>.apk » précédemment copié sur la tablette et cliquer sur l’</w:t>
            </w:r>
            <w:proofErr w:type="spellStart"/>
            <w:r w:rsidRPr="0055686D">
              <w:rPr>
                <w:rFonts w:ascii="Calibri" w:hAnsi="Calibri"/>
              </w:rPr>
              <w:t>apk</w:t>
            </w:r>
            <w:proofErr w:type="spellEnd"/>
            <w:r w:rsidRPr="0055686D">
              <w:rPr>
                <w:rFonts w:ascii="Calibri" w:hAnsi="Calibri"/>
              </w:rPr>
              <w:t xml:space="preserve"> pour l’in</w:t>
            </w:r>
            <w:r>
              <w:rPr>
                <w:rFonts w:ascii="Calibri" w:hAnsi="Calibri"/>
              </w:rPr>
              <w:t>s</w:t>
            </w:r>
            <w:r w:rsidRPr="0055686D">
              <w:rPr>
                <w:rFonts w:ascii="Calibri" w:hAnsi="Calibri"/>
              </w:rPr>
              <w:t>taller. (voir le point N°2 si vous n’y parvenez pas). Cliquez sur l’APK et choisir installer.</w:t>
            </w:r>
          </w:p>
        </w:tc>
        <w:tc>
          <w:tcPr>
            <w:tcW w:w="6601" w:type="dxa"/>
            <w:vAlign w:val="center"/>
          </w:tcPr>
          <w:p w:rsidR="00EB65C3" w:rsidRPr="006E2440" w:rsidRDefault="00FC6CF0" w:rsidP="006D3BCE">
            <w:pPr>
              <w:rPr>
                <w:rFonts w:ascii="Calibri" w:hAnsi="Calibri"/>
                <w:color w:val="1F497D"/>
              </w:rPr>
            </w:pPr>
            <w:r>
              <w:rPr>
                <w:noProof/>
                <w:lang w:eastAsia="fr-FR"/>
              </w:rPr>
              <w:pict>
                <v:roundrect id="Rectangle à coins arrondis 52" o:spid="_x0000_s1046" style="position:absolute;margin-left:169.8pt;margin-top:137.7pt;width:61.9pt;height:17.55pt;z-index:251719680;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" filled="f" strokecolor="red" strokeweight="2.25pt">
                  <v:stroke joinstyle="miter"/>
                  <v:path arrowok="t"/>
                </v:roundrect>
              </w:pict>
            </w:r>
            <w:r w:rsidR="00EB65C3">
              <w:rPr>
                <w:noProof/>
                <w:lang w:eastAsia="fr-FR"/>
              </w:rPr>
              <w:drawing>
                <wp:inline distT="0" distB="0" distL="0" distR="0">
                  <wp:extent cx="3868994" cy="2269891"/>
                  <wp:effectExtent l="0" t="0" r="0" b="0"/>
                  <wp:docPr id="38" name="Image 38" descr="C:\Users\oumdiop\AppData\Local\Microsoft\Windows\Temporary Internet Files\Content.Word\Screenshot_2014-09-10-03-2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umdiop\AppData\Local\Microsoft\Windows\Temporary Internet Files\Content.Word\Screenshot_2014-09-10-03-20-46.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883790" cy="2278572"/>
                          </a:xfrm>
                          <a:prstGeom prst="rect">
                            <a:avLst/>
                          </a:prstGeom>
                          <a:noFill/>
                          <a:ln>
                            <a:noFill/>
                          </a:ln>
                        </pic:spPr>
                      </pic:pic>
                    </a:graphicData>
                  </a:graphic>
                </wp:inline>
              </w:drawing>
            </w:r>
          </w:p>
        </w:tc>
      </w:tr>
      <w:tr w:rsidR="00EB65C3" w:rsidTr="006A3867">
        <w:tc>
          <w:tcPr>
            <w:tcW w:w="3855" w:type="dxa"/>
            <w:vAlign w:val="center"/>
          </w:tcPr>
          <w:p w:rsidR="00EB65C3" w:rsidRDefault="00EB65C3" w:rsidP="006D3BCE">
            <w:pPr>
              <w:pStyle w:val="Paragraphedeliste"/>
              <w:numPr>
                <w:ilvl w:val="0"/>
                <w:numId w:val="7"/>
              </w:numPr>
              <w:spacing w:line="360" w:lineRule="auto"/>
              <w:rPr>
                <w:noProof/>
              </w:rPr>
            </w:pPr>
            <w:r>
              <w:rPr>
                <w:noProof/>
              </w:rPr>
              <w:t xml:space="preserve">Patientez le temps de l’installation et un fois terminée, cliquez sur ok. </w:t>
            </w:r>
          </w:p>
        </w:tc>
        <w:tc>
          <w:tcPr>
            <w:tcW w:w="6601" w:type="dxa"/>
            <w:vAlign w:val="center"/>
          </w:tcPr>
          <w:p w:rsidR="00EB65C3" w:rsidRDefault="00EB65C3" w:rsidP="006D3BCE">
            <w:pPr>
              <w:rPr>
                <w:noProof/>
                <w:lang w:eastAsia="fr-FR"/>
              </w:rPr>
            </w:pPr>
            <w:r>
              <w:rPr>
                <w:noProof/>
                <w:lang w:eastAsia="fr-FR"/>
              </w:rPr>
              <w:drawing>
                <wp:inline distT="0" distB="0" distL="0" distR="0">
                  <wp:extent cx="3889242" cy="2281770"/>
                  <wp:effectExtent l="0" t="0" r="0" b="4445"/>
                  <wp:docPr id="40" name="Image 40" descr="C:\Users\oumdiop\AppData\Local\Microsoft\Windows\Temporary Internet Files\Content.Word\Screenshot_2014-09-10-03-2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mdiop\AppData\Local\Microsoft\Windows\Temporary Internet Files\Content.Word\Screenshot_2014-09-10-03-21-23.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08042" cy="2292800"/>
                          </a:xfrm>
                          <a:prstGeom prst="rect">
                            <a:avLst/>
                          </a:prstGeom>
                          <a:noFill/>
                          <a:ln>
                            <a:noFill/>
                          </a:ln>
                        </pic:spPr>
                      </pic:pic>
                    </a:graphicData>
                  </a:graphic>
                </wp:inline>
              </w:drawing>
            </w:r>
          </w:p>
        </w:tc>
      </w:tr>
      <w:tr w:rsidR="00EB65C3" w:rsidTr="006A3867">
        <w:tc>
          <w:tcPr>
            <w:tcW w:w="3855" w:type="dxa"/>
            <w:vAlign w:val="center"/>
          </w:tcPr>
          <w:p w:rsidR="00EB65C3" w:rsidRDefault="00FC6CF0" w:rsidP="006D3BCE">
            <w:pPr>
              <w:pStyle w:val="Paragraphedeliste"/>
              <w:spacing w:line="360" w:lineRule="auto"/>
              <w:ind w:left="0"/>
              <w:rPr>
                <w:noProof/>
              </w:rPr>
            </w:pPr>
            <w:r>
              <w:rPr>
                <w:noProof/>
              </w:rPr>
              <w:lastRenderedPageBreak/>
              <w:pict>
                <v:roundrect id="Rectangle à coins arrondis 53" o:spid="_x0000_s1045" style="position:absolute;margin-left:111.2pt;margin-top:21.35pt;width:31.75pt;height:26.75pt;z-index:25172070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" filled="f" strokecolor="red" strokeweight="2.25pt">
                  <v:stroke joinstyle="miter"/>
                  <v:path arrowok="t"/>
                </v:roundrect>
              </w:pict>
            </w:r>
            <w:r w:rsidR="00EB65C3">
              <w:rPr>
                <w:noProof/>
              </w:rPr>
              <w:drawing>
                <wp:inline distT="0" distB="0" distL="0" distR="0">
                  <wp:extent cx="2175554" cy="3146388"/>
                  <wp:effectExtent l="0" t="0" r="0" b="0"/>
                  <wp:docPr id="41" name="Image 41" descr="C:\Users\oumdiop\AppData\Local\Microsoft\Windows\Temporary Internet Files\Content.Word\Screenshot_2014-09-10-03-2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umdiop\AppData\Local\Microsoft\Windows\Temporary Internet Files\Content.Word\Screenshot_2014-09-10-03-21-40.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89764" cy="3166939"/>
                          </a:xfrm>
                          <a:prstGeom prst="rect">
                            <a:avLst/>
                          </a:prstGeom>
                          <a:noFill/>
                          <a:ln>
                            <a:noFill/>
                          </a:ln>
                        </pic:spPr>
                      </pic:pic>
                    </a:graphicData>
                  </a:graphic>
                </wp:inline>
              </w:drawing>
            </w:r>
          </w:p>
        </w:tc>
        <w:tc>
          <w:tcPr>
            <w:tcW w:w="6601" w:type="dxa"/>
            <w:vAlign w:val="center"/>
          </w:tcPr>
          <w:p w:rsidR="00EB65C3" w:rsidRDefault="00EB65C3" w:rsidP="006D3BCE">
            <w:pPr>
              <w:pStyle w:val="Paragraphedeliste"/>
              <w:numPr>
                <w:ilvl w:val="0"/>
                <w:numId w:val="7"/>
              </w:numPr>
              <w:spacing w:line="360" w:lineRule="auto"/>
              <w:rPr>
                <w:noProof/>
              </w:rPr>
            </w:pPr>
            <w:r>
              <w:rPr>
                <w:noProof/>
              </w:rPr>
              <w:t>Vous venez d’intaller CSentry et l’icône csenty est créée comme sur la figure ci-contre.</w:t>
            </w:r>
          </w:p>
        </w:tc>
      </w:tr>
    </w:tbl>
    <w:p w:rsidR="006A3867" w:rsidRDefault="006A3867" w:rsidP="006A3867">
      <w:pPr>
        <w:pStyle w:val="Titre2"/>
        <w:numPr>
          <w:ilvl w:val="1"/>
          <w:numId w:val="20"/>
        </w:numPr>
        <w:spacing w:after="240" w:line="259" w:lineRule="auto"/>
      </w:pPr>
      <w:r>
        <w:t>Installation de l’application du chef d’équipe (superviseur ou contrôleur)</w:t>
      </w:r>
    </w:p>
    <w:p w:rsidR="006A3867" w:rsidRPr="00401EEC" w:rsidRDefault="006A3867" w:rsidP="006A3867">
      <w:pPr>
        <w:rPr>
          <w:rFonts w:cs="Times New Roman"/>
          <w:szCs w:val="24"/>
        </w:rPr>
      </w:pPr>
      <w:r w:rsidRPr="00401EEC">
        <w:rPr>
          <w:rFonts w:cs="Times New Roman"/>
          <w:b/>
          <w:szCs w:val="24"/>
          <w:u w:val="single"/>
        </w:rPr>
        <w:t>Procédure</w:t>
      </w:r>
      <w:r w:rsidRPr="00401EEC">
        <w:rPr>
          <w:rFonts w:cs="Times New Roman"/>
          <w:szCs w:val="24"/>
        </w:rPr>
        <w:t xml:space="preserve"> : </w:t>
      </w:r>
    </w:p>
    <w:p w:rsidR="006A3867" w:rsidRPr="00401EEC" w:rsidRDefault="006A3867" w:rsidP="006A3867">
      <w:pPr>
        <w:pStyle w:val="Paragraphedeliste"/>
        <w:numPr>
          <w:ilvl w:val="0"/>
          <w:numId w:val="9"/>
        </w:numPr>
        <w:spacing w:after="240" w:line="360" w:lineRule="auto"/>
      </w:pPr>
      <w:r w:rsidRPr="00401EEC">
        <w:t>Connecter la tablette à votre laptop à l’aide d’un câble USB</w:t>
      </w:r>
    </w:p>
    <w:p w:rsidR="006A3867" w:rsidRPr="00401EEC" w:rsidRDefault="006A3867" w:rsidP="006A3867">
      <w:pPr>
        <w:ind w:left="720" w:firstLine="696"/>
        <w:rPr>
          <w:rFonts w:cs="Times New Roman"/>
          <w:szCs w:val="24"/>
        </w:rPr>
      </w:pPr>
      <w:r w:rsidRPr="00401EEC">
        <w:rPr>
          <w:rFonts w:cs="Times New Roman"/>
          <w:noProof/>
          <w:szCs w:val="24"/>
          <w:lang w:eastAsia="fr-FR"/>
        </w:rPr>
        <w:drawing>
          <wp:inline distT="0" distB="0" distL="0" distR="0">
            <wp:extent cx="1838325" cy="742950"/>
            <wp:effectExtent l="0" t="0" r="9525"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838325" cy="742950"/>
                    </a:xfrm>
                    <a:prstGeom prst="rect">
                      <a:avLst/>
                    </a:prstGeom>
                  </pic:spPr>
                </pic:pic>
              </a:graphicData>
            </a:graphic>
          </wp:inline>
        </w:drawing>
      </w:r>
    </w:p>
    <w:p w:rsidR="006A3867" w:rsidRPr="00401EEC" w:rsidRDefault="006A3867" w:rsidP="006A3867">
      <w:pPr>
        <w:pStyle w:val="Paragraphedeliste"/>
        <w:numPr>
          <w:ilvl w:val="0"/>
          <w:numId w:val="9"/>
        </w:numPr>
        <w:spacing w:line="360" w:lineRule="auto"/>
      </w:pPr>
      <w:r w:rsidRPr="00401EEC">
        <w:t xml:space="preserve">Accéder à la mémoire interne </w:t>
      </w:r>
      <w:r>
        <w:t>de la tablette</w:t>
      </w:r>
      <w:r w:rsidRPr="00401EEC">
        <w:t xml:space="preserve"> et rechercher le </w:t>
      </w:r>
      <w:r w:rsidRPr="00401EEC">
        <w:rPr>
          <w:b/>
        </w:rPr>
        <w:t>dossier « </w:t>
      </w:r>
      <w:proofErr w:type="spellStart"/>
      <w:r w:rsidRPr="00401EEC">
        <w:rPr>
          <w:b/>
        </w:rPr>
        <w:t>CSentry</w:t>
      </w:r>
      <w:proofErr w:type="spellEnd"/>
      <w:r w:rsidRPr="00401EEC">
        <w:rPr>
          <w:b/>
        </w:rPr>
        <w:t xml:space="preserve"> ». </w:t>
      </w:r>
    </w:p>
    <w:p w:rsidR="006A3867" w:rsidRPr="00401EEC" w:rsidRDefault="006A3867" w:rsidP="006A3867">
      <w:pPr>
        <w:rPr>
          <w:rFonts w:cs="Times New Roman"/>
          <w:szCs w:val="24"/>
        </w:rPr>
      </w:pPr>
    </w:p>
    <w:p w:rsidR="006A3867" w:rsidRDefault="00FC6CF0" w:rsidP="006A3867">
      <w:pPr>
        <w:jc w:val="right"/>
        <w:rPr>
          <w:rFonts w:ascii="Calibri" w:hAnsi="Calibri"/>
          <w:color w:val="1F497D"/>
        </w:rPr>
      </w:pPr>
      <w:r>
        <w:rPr>
          <w:noProof/>
          <w:lang w:eastAsia="fr-FR"/>
        </w:rPr>
        <w:pict>
          <v:shape id="Connecteur droit avec flèche 65" o:spid="_x0000_s1044" type="#_x0000_t32" style="position:absolute;left:0;text-align:left;margin-left:408.55pt;margin-top:44.95pt;width:31pt;height:159.05pt;flip:y;z-index:251726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" strokecolor="red" strokeweight="1.5pt">
            <v:stroke endarrow="block" joinstyle="miter"/>
            <o:lock v:ext="edit" shapetype="f"/>
          </v:shape>
        </w:pict>
      </w:r>
      <w:r>
        <w:rPr>
          <w:noProof/>
          <w:lang w:eastAsia="fr-FR"/>
        </w:rPr>
        <w:pict>
          <v:shape id="Zone de texte 64" o:spid="_x0000_s1031" type="#_x0000_t202" style="position:absolute;left:0;text-align:left;margin-left:1354.75pt;margin-top:204.05pt;width:196.75pt;height:42.7pt;z-index:251725824;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" fillcolor="white [3201]" strokecolor="red" strokeweight="1.5pt">
            <v:path arrowok="t"/>
            <v:textbox>
              <w:txbxContent>
                <w:p w:rsidR="006A3867" w:rsidRDefault="006A3867" w:rsidP="006A3867">
                  <w:pPr>
                    <w:pStyle w:val="Paragraphedeliste"/>
                    <w:numPr>
                      <w:ilvl w:val="0"/>
                      <w:numId w:val="12"/>
                    </w:numPr>
                  </w:pPr>
                  <w:r>
                    <w:t>Faire un double-clic pour ouvrir le disque</w:t>
                  </w:r>
                </w:p>
                <w:p w:rsidR="006A3867" w:rsidRDefault="006A3867" w:rsidP="006A3867"/>
              </w:txbxContent>
            </v:textbox>
            <w10:wrap anchorx="margin"/>
          </v:shape>
        </w:pict>
      </w:r>
      <w:r>
        <w:rPr>
          <w:noProof/>
          <w:lang w:eastAsia="fr-FR"/>
        </w:rPr>
        <w:pict>
          <v:shape id="Connecteur droit avec flèche 63" o:spid="_x0000_s1043" type="#_x0000_t32" style="position:absolute;left:0;text-align:left;margin-left:264.55pt;margin-top:130.3pt;width:44.35pt;height:26.8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" strokecolor="red" strokeweight="1.5pt">
            <v:stroke endarrow="block" joinstyle="miter"/>
            <o:lock v:ext="edit" shapetype="f"/>
          </v:shape>
        </w:pict>
      </w:r>
      <w:r>
        <w:rPr>
          <w:noProof/>
          <w:lang w:eastAsia="fr-FR"/>
        </w:rPr>
        <w:pict>
          <v:shape id="Zone de texte 62" o:spid="_x0000_s1032" type="#_x0000_t202" style="position:absolute;left:0;text-align:left;margin-left:66.15pt;margin-top:87.65pt;width:196.75pt;height:42.7pt;z-index:25172377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" fillcolor="white [3201]" strokecolor="red" strokeweight="1.5pt">
            <v:path arrowok="t"/>
            <v:textbox>
              <w:txbxContent>
                <w:p w:rsidR="006A3867" w:rsidRDefault="006A3867" w:rsidP="006A3867">
                  <w:pPr>
                    <w:pStyle w:val="Paragraphedeliste"/>
                    <w:numPr>
                      <w:ilvl w:val="0"/>
                      <w:numId w:val="11"/>
                    </w:numPr>
                  </w:pPr>
                  <w:r>
                    <w:t>Cliquer la mémoire de stockage de la tablette</w:t>
                  </w:r>
                </w:p>
                <w:p w:rsidR="006A3867" w:rsidRDefault="006A3867" w:rsidP="006A3867"/>
              </w:txbxContent>
            </v:textbox>
          </v:shape>
        </w:pict>
      </w:r>
      <w:r w:rsidR="006A3867">
        <w:rPr>
          <w:noProof/>
          <w:lang w:eastAsia="fr-FR"/>
        </w:rPr>
        <w:drawing>
          <wp:inline distT="0" distB="0" distL="0" distR="0">
            <wp:extent cx="2976451" cy="2062499"/>
            <wp:effectExtent l="0" t="0" r="0"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989972" cy="2071868"/>
                    </a:xfrm>
                    <a:prstGeom prst="rect">
                      <a:avLst/>
                    </a:prstGeom>
                  </pic:spPr>
                </pic:pic>
              </a:graphicData>
            </a:graphic>
          </wp:inline>
        </w:drawing>
      </w:r>
    </w:p>
    <w:p w:rsidR="006A3867" w:rsidRDefault="006A3867" w:rsidP="006A3867">
      <w:pPr>
        <w:jc w:val="right"/>
        <w:rPr>
          <w:rFonts w:ascii="Calibri" w:hAnsi="Calibri"/>
          <w:color w:val="1F497D"/>
        </w:rPr>
      </w:pPr>
    </w:p>
    <w:p w:rsidR="006A3867" w:rsidRDefault="006A3867" w:rsidP="006A3867">
      <w:pPr>
        <w:jc w:val="right"/>
        <w:rPr>
          <w:rFonts w:ascii="Calibri" w:hAnsi="Calibri"/>
          <w:color w:val="1F497D"/>
        </w:rPr>
      </w:pPr>
    </w:p>
    <w:p w:rsidR="006A3867" w:rsidRDefault="006A3867" w:rsidP="006A3867">
      <w:pPr>
        <w:jc w:val="right"/>
        <w:rPr>
          <w:rFonts w:ascii="Calibri" w:hAnsi="Calibri"/>
          <w:color w:val="1F497D"/>
        </w:rPr>
      </w:pPr>
    </w:p>
    <w:p w:rsidR="006A3867" w:rsidRDefault="00FC6CF0" w:rsidP="006A3867">
      <w:pPr>
        <w:jc w:val="right"/>
        <w:rPr>
          <w:rFonts w:ascii="Calibri" w:hAnsi="Calibri"/>
          <w:color w:val="1F497D"/>
        </w:rPr>
      </w:pPr>
      <w:r>
        <w:rPr>
          <w:noProof/>
          <w:lang w:eastAsia="fr-FR"/>
        </w:rPr>
        <w:pict>
          <v:shape id="Zone de texte 66" o:spid="_x0000_s1033" type="#_x0000_t202" style="position:absolute;left:0;text-align:left;margin-left:23.45pt;margin-top:0;width:262.9pt;height:42.7pt;z-index:25172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" fillcolor="white [3201]" strokecolor="red" strokeweight="1.5pt">
            <v:path arrowok="t"/>
            <v:textbox>
              <w:txbxContent>
                <w:p w:rsidR="006A3867" w:rsidRDefault="006A3867" w:rsidP="006A3867">
                  <w:pPr>
                    <w:pStyle w:val="Paragraphedeliste"/>
                    <w:numPr>
                      <w:ilvl w:val="0"/>
                      <w:numId w:val="12"/>
                    </w:numPr>
                  </w:pPr>
                  <w:r>
                    <w:t xml:space="preserve">Rechercher le dossier </w:t>
                  </w:r>
                  <w:proofErr w:type="spellStart"/>
                  <w:r>
                    <w:t>CSentry</w:t>
                  </w:r>
                  <w:proofErr w:type="spellEnd"/>
                  <w:r>
                    <w:t xml:space="preserve"> et faire un double clic pour l’ouvrir</w:t>
                  </w:r>
                </w:p>
                <w:p w:rsidR="006A3867" w:rsidRDefault="006A3867" w:rsidP="006A3867"/>
              </w:txbxContent>
            </v:textbox>
            <w10:wrap anchorx="margin"/>
          </v:shape>
        </w:pict>
      </w:r>
    </w:p>
    <w:p w:rsidR="006A3867" w:rsidRDefault="00FC6CF0" w:rsidP="006A3867">
      <w:pPr>
        <w:jc w:val="right"/>
        <w:rPr>
          <w:rFonts w:ascii="Calibri" w:hAnsi="Calibri"/>
          <w:color w:val="1F497D"/>
        </w:rPr>
      </w:pPr>
      <w:r>
        <w:rPr>
          <w:noProof/>
          <w:lang w:eastAsia="fr-FR"/>
        </w:rPr>
        <w:lastRenderedPageBreak/>
        <w:pict>
          <v:shape id="Connecteur droit avec flèche 67" o:spid="_x0000_s1042" type="#_x0000_t32" style="position:absolute;left:0;text-align:left;margin-left:171.65pt;margin-top:21.05pt;width:167.4pt;height:97.95pt;z-index:2517288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" strokecolor="red" strokeweight="1.5pt">
            <v:stroke endarrow="block" joinstyle="miter"/>
            <o:lock v:ext="edit" shapetype="f"/>
            <w10:wrap anchorx="margin"/>
          </v:shape>
        </w:pict>
      </w:r>
    </w:p>
    <w:p w:rsidR="006A3867" w:rsidRDefault="006A3867" w:rsidP="006A3867">
      <w:pPr>
        <w:jc w:val="right"/>
        <w:rPr>
          <w:rFonts w:ascii="Calibri" w:hAnsi="Calibri"/>
          <w:color w:val="1F497D"/>
        </w:rPr>
      </w:pPr>
    </w:p>
    <w:p w:rsidR="006A3867" w:rsidRDefault="00FC6CF0" w:rsidP="006A3867">
      <w:pPr>
        <w:rPr>
          <w:rFonts w:ascii="Calibri" w:hAnsi="Calibri"/>
          <w:color w:val="1F497D"/>
        </w:rPr>
      </w:pPr>
      <w:r>
        <w:rPr>
          <w:noProof/>
          <w:lang w:eastAsia="fr-FR"/>
        </w:rPr>
        <w:pict>
          <v:roundrect id="Rectangle à coins arrondis 56" o:spid="_x0000_s1041" style="position:absolute;margin-left:339.05pt;margin-top:57.9pt;width:102.15pt;height:25.1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" filled="f" strokecolor="red" strokeweight="2.25pt">
            <v:stroke joinstyle="miter"/>
            <v:path arrowok="t"/>
          </v:roundrect>
        </w:pict>
      </w:r>
      <w:r w:rsidR="006A3867">
        <w:rPr>
          <w:noProof/>
          <w:lang w:eastAsia="fr-FR"/>
        </w:rPr>
        <w:drawing>
          <wp:inline distT="0" distB="0" distL="0" distR="0">
            <wp:extent cx="6697980" cy="2509283"/>
            <wp:effectExtent l="0" t="0" r="7620" b="571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703736" cy="2511439"/>
                    </a:xfrm>
                    <a:prstGeom prst="rect">
                      <a:avLst/>
                    </a:prstGeom>
                  </pic:spPr>
                </pic:pic>
              </a:graphicData>
            </a:graphic>
          </wp:inline>
        </w:drawing>
      </w:r>
    </w:p>
    <w:p w:rsidR="006A3867" w:rsidRPr="00C449ED" w:rsidRDefault="006A3867" w:rsidP="006A3867">
      <w:pPr>
        <w:pStyle w:val="Paragraphedeliste"/>
        <w:numPr>
          <w:ilvl w:val="0"/>
          <w:numId w:val="9"/>
        </w:numPr>
        <w:spacing w:after="240" w:line="360" w:lineRule="auto"/>
        <w:rPr>
          <w:rFonts w:ascii="Calibri" w:hAnsi="Calibri"/>
        </w:rPr>
      </w:pPr>
      <w:r w:rsidRPr="00401EEC">
        <w:rPr>
          <w:rFonts w:ascii="Calibri" w:hAnsi="Calibri"/>
        </w:rPr>
        <w:t>Copier dans ce dossier</w:t>
      </w:r>
      <w:r>
        <w:rPr>
          <w:rFonts w:ascii="Calibri" w:hAnsi="Calibri"/>
        </w:rPr>
        <w:t xml:space="preserve"> « </w:t>
      </w:r>
      <w:proofErr w:type="spellStart"/>
      <w:r>
        <w:rPr>
          <w:rFonts w:ascii="Calibri" w:hAnsi="Calibri"/>
        </w:rPr>
        <w:t>csentry</w:t>
      </w:r>
      <w:proofErr w:type="spellEnd"/>
      <w:r>
        <w:rPr>
          <w:rFonts w:ascii="Calibri" w:hAnsi="Calibri"/>
        </w:rPr>
        <w:t> »,</w:t>
      </w:r>
      <w:r w:rsidRPr="00401EEC">
        <w:rPr>
          <w:rFonts w:ascii="Calibri" w:hAnsi="Calibri"/>
        </w:rPr>
        <w:t xml:space="preserve"> le dossier </w:t>
      </w:r>
      <w:r w:rsidR="00F12753">
        <w:rPr>
          <w:noProof/>
        </w:rPr>
        <w:drawing>
          <wp:inline distT="0" distB="0" distL="0" distR="0">
            <wp:extent cx="1266825" cy="247650"/>
            <wp:effectExtent l="0" t="0" r="9525" b="0"/>
            <wp:docPr id="8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1266825" cy="247650"/>
                    </a:xfrm>
                    <a:prstGeom prst="rect">
                      <a:avLst/>
                    </a:prstGeom>
                  </pic:spPr>
                </pic:pic>
              </a:graphicData>
            </a:graphic>
          </wp:inline>
        </w:drawing>
      </w:r>
      <w:r w:rsidRPr="00401EEC">
        <w:rPr>
          <w:rFonts w:ascii="Calibri" w:hAnsi="Calibri"/>
        </w:rPr>
        <w:t>qui vous a été remis.</w:t>
      </w:r>
    </w:p>
    <w:p w:rsidR="006A3867" w:rsidRPr="00401EEC" w:rsidRDefault="006A3867" w:rsidP="006A3867">
      <w:pPr>
        <w:pStyle w:val="Titre2"/>
        <w:numPr>
          <w:ilvl w:val="1"/>
          <w:numId w:val="20"/>
        </w:numPr>
        <w:spacing w:after="240" w:line="259" w:lineRule="auto"/>
      </w:pPr>
      <w:r w:rsidRPr="00401EEC">
        <w:t>Installation de l’application de l’enquêteur.</w:t>
      </w:r>
    </w:p>
    <w:p w:rsidR="006A3867" w:rsidRPr="00401EEC" w:rsidRDefault="006A3867" w:rsidP="006A3867">
      <w:pPr>
        <w:rPr>
          <w:rFonts w:cs="Times New Roman"/>
          <w:szCs w:val="24"/>
        </w:rPr>
      </w:pPr>
      <w:r w:rsidRPr="00401EEC">
        <w:rPr>
          <w:rFonts w:cs="Times New Roman"/>
          <w:b/>
          <w:szCs w:val="24"/>
          <w:u w:val="single"/>
        </w:rPr>
        <w:t>Procédure</w:t>
      </w:r>
      <w:r w:rsidRPr="00401EEC">
        <w:rPr>
          <w:rFonts w:cs="Times New Roman"/>
          <w:szCs w:val="24"/>
        </w:rPr>
        <w:t xml:space="preserve"> : </w:t>
      </w:r>
    </w:p>
    <w:p w:rsidR="006A3867" w:rsidRPr="00401EEC" w:rsidRDefault="006A3867" w:rsidP="006A3867">
      <w:pPr>
        <w:pStyle w:val="Paragraphedeliste"/>
        <w:numPr>
          <w:ilvl w:val="0"/>
          <w:numId w:val="13"/>
        </w:numPr>
        <w:spacing w:after="240" w:line="360" w:lineRule="auto"/>
      </w:pPr>
      <w:r w:rsidRPr="00401EEC">
        <w:t>Connecter la tablette à votre laptop à l’aide d’un câble USB</w:t>
      </w:r>
    </w:p>
    <w:p w:rsidR="006A3867" w:rsidRPr="00401EEC" w:rsidRDefault="006A3867" w:rsidP="006A3867">
      <w:pPr>
        <w:ind w:left="720" w:firstLine="696"/>
        <w:rPr>
          <w:rFonts w:cs="Times New Roman"/>
          <w:szCs w:val="24"/>
        </w:rPr>
      </w:pPr>
      <w:r w:rsidRPr="00401EEC">
        <w:rPr>
          <w:rFonts w:cs="Times New Roman"/>
          <w:noProof/>
          <w:szCs w:val="24"/>
          <w:lang w:eastAsia="fr-FR"/>
        </w:rPr>
        <w:drawing>
          <wp:inline distT="0" distB="0" distL="0" distR="0">
            <wp:extent cx="1838325" cy="742950"/>
            <wp:effectExtent l="0" t="0" r="9525" b="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838325" cy="742950"/>
                    </a:xfrm>
                    <a:prstGeom prst="rect">
                      <a:avLst/>
                    </a:prstGeom>
                  </pic:spPr>
                </pic:pic>
              </a:graphicData>
            </a:graphic>
          </wp:inline>
        </w:drawing>
      </w:r>
    </w:p>
    <w:p w:rsidR="006A3867" w:rsidRPr="00401EEC" w:rsidRDefault="006A3867" w:rsidP="006A3867">
      <w:pPr>
        <w:pStyle w:val="Paragraphedeliste"/>
        <w:numPr>
          <w:ilvl w:val="0"/>
          <w:numId w:val="13"/>
        </w:numPr>
        <w:spacing w:line="360" w:lineRule="auto"/>
      </w:pPr>
      <w:r w:rsidRPr="00401EEC">
        <w:t xml:space="preserve">Accéder à la mémoire interne </w:t>
      </w:r>
      <w:r>
        <w:t>de la tablette</w:t>
      </w:r>
      <w:r w:rsidRPr="00401EEC">
        <w:t xml:space="preserve"> et rechercher le </w:t>
      </w:r>
      <w:r w:rsidRPr="00401EEC">
        <w:rPr>
          <w:b/>
        </w:rPr>
        <w:t>dossier « </w:t>
      </w:r>
      <w:proofErr w:type="spellStart"/>
      <w:r w:rsidRPr="00401EEC">
        <w:rPr>
          <w:b/>
        </w:rPr>
        <w:t>CSentry</w:t>
      </w:r>
      <w:proofErr w:type="spellEnd"/>
      <w:r w:rsidRPr="00401EEC">
        <w:rPr>
          <w:b/>
        </w:rPr>
        <w:t xml:space="preserve"> ». </w:t>
      </w:r>
    </w:p>
    <w:p w:rsidR="006A3867" w:rsidRPr="00401EEC" w:rsidRDefault="006A3867" w:rsidP="006A3867">
      <w:pPr>
        <w:rPr>
          <w:rFonts w:cs="Times New Roman"/>
          <w:szCs w:val="24"/>
        </w:rPr>
      </w:pPr>
    </w:p>
    <w:p w:rsidR="006A3867" w:rsidRDefault="00FC6CF0" w:rsidP="006A3867">
      <w:pPr>
        <w:jc w:val="right"/>
        <w:rPr>
          <w:rFonts w:ascii="Calibri" w:hAnsi="Calibri"/>
          <w:color w:val="1F497D"/>
        </w:rPr>
      </w:pPr>
      <w:r>
        <w:rPr>
          <w:noProof/>
          <w:lang w:eastAsia="fr-FR"/>
        </w:rPr>
        <w:pict>
          <v:shape id="Connecteur droit avec flèche 70" o:spid="_x0000_s1040" type="#_x0000_t32" style="position:absolute;left:0;text-align:left;margin-left:408.55pt;margin-top:44.95pt;width:31pt;height:159.05pt;flip:y;z-index:2517340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" strokecolor="red" strokeweight="1.5pt">
            <v:stroke endarrow="block" joinstyle="miter"/>
            <o:lock v:ext="edit" shapetype="f"/>
          </v:shape>
        </w:pict>
      </w:r>
      <w:r>
        <w:rPr>
          <w:noProof/>
          <w:lang w:eastAsia="fr-FR"/>
        </w:rPr>
        <w:pict>
          <v:shape id="Zone de texte 71" o:spid="_x0000_s1034" type="#_x0000_t202" style="position:absolute;left:0;text-align:left;margin-left:1354.75pt;margin-top:204.05pt;width:196.75pt;height:42.7pt;z-index:251732992;visibility:visible;mso-position-horizontal:righ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" fillcolor="white [3201]" strokecolor="red" strokeweight="1.5pt">
            <v:path arrowok="t"/>
            <v:textbox>
              <w:txbxContent>
                <w:p w:rsidR="006A3867" w:rsidRDefault="006A3867" w:rsidP="006A3867">
                  <w:pPr>
                    <w:pStyle w:val="Paragraphedeliste"/>
                    <w:numPr>
                      <w:ilvl w:val="0"/>
                      <w:numId w:val="12"/>
                    </w:numPr>
                  </w:pPr>
                  <w:r>
                    <w:t>Faire un double clic pour ouvrir le disque</w:t>
                  </w:r>
                </w:p>
                <w:p w:rsidR="006A3867" w:rsidRDefault="006A3867" w:rsidP="006A3867"/>
              </w:txbxContent>
            </v:textbox>
            <w10:wrap anchorx="margin"/>
          </v:shape>
        </w:pict>
      </w:r>
      <w:r>
        <w:rPr>
          <w:noProof/>
          <w:lang w:eastAsia="fr-FR"/>
        </w:rPr>
        <w:pict>
          <v:shape id="Connecteur droit avec flèche 72" o:spid="_x0000_s1039" type="#_x0000_t32" style="position:absolute;left:0;text-align:left;margin-left:264.55pt;margin-top:130.3pt;width:44.35pt;height:26.8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" strokecolor="red" strokeweight="1.5pt">
            <v:stroke endarrow="block" joinstyle="miter"/>
            <o:lock v:ext="edit" shapetype="f"/>
          </v:shape>
        </w:pict>
      </w:r>
      <w:r>
        <w:rPr>
          <w:noProof/>
          <w:lang w:eastAsia="fr-FR"/>
        </w:rPr>
        <w:pict>
          <v:shape id="Zone de texte 73" o:spid="_x0000_s1035" type="#_x0000_t202" style="position:absolute;left:0;text-align:left;margin-left:66.15pt;margin-top:87.65pt;width:196.75pt;height:42.7pt;z-index:2517309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" fillcolor="white [3201]" strokecolor="red" strokeweight="1.5pt">
            <v:path arrowok="t"/>
            <v:textbox>
              <w:txbxContent>
                <w:p w:rsidR="006A3867" w:rsidRDefault="006A3867" w:rsidP="006A3867">
                  <w:pPr>
                    <w:pStyle w:val="Paragraphedeliste"/>
                    <w:numPr>
                      <w:ilvl w:val="0"/>
                      <w:numId w:val="11"/>
                    </w:numPr>
                  </w:pPr>
                  <w:r>
                    <w:t>Cliquer sur la mémoire de stockage de la tablette</w:t>
                  </w:r>
                </w:p>
                <w:p w:rsidR="006A3867" w:rsidRDefault="006A3867" w:rsidP="006A3867"/>
              </w:txbxContent>
            </v:textbox>
          </v:shape>
        </w:pict>
      </w:r>
      <w:r w:rsidR="006A3867">
        <w:rPr>
          <w:noProof/>
          <w:lang w:eastAsia="fr-FR"/>
        </w:rPr>
        <w:drawing>
          <wp:inline distT="0" distB="0" distL="0" distR="0">
            <wp:extent cx="2976451" cy="2062499"/>
            <wp:effectExtent l="0" t="0" r="0" b="0"/>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989972" cy="2071868"/>
                    </a:xfrm>
                    <a:prstGeom prst="rect">
                      <a:avLst/>
                    </a:prstGeom>
                  </pic:spPr>
                </pic:pic>
              </a:graphicData>
            </a:graphic>
          </wp:inline>
        </w:drawing>
      </w:r>
    </w:p>
    <w:p w:rsidR="006A3867" w:rsidRDefault="006A3867" w:rsidP="006A3867">
      <w:pPr>
        <w:jc w:val="right"/>
        <w:rPr>
          <w:rFonts w:ascii="Calibri" w:hAnsi="Calibri"/>
          <w:color w:val="1F497D"/>
        </w:rPr>
      </w:pPr>
    </w:p>
    <w:p w:rsidR="006A3867" w:rsidRDefault="006A3867" w:rsidP="006A3867">
      <w:pPr>
        <w:jc w:val="right"/>
        <w:rPr>
          <w:rFonts w:ascii="Calibri" w:hAnsi="Calibri"/>
          <w:color w:val="1F497D"/>
        </w:rPr>
      </w:pPr>
    </w:p>
    <w:p w:rsidR="006A3867" w:rsidRDefault="006A3867" w:rsidP="006A3867">
      <w:pPr>
        <w:jc w:val="right"/>
        <w:rPr>
          <w:rFonts w:ascii="Calibri" w:hAnsi="Calibri"/>
          <w:color w:val="1F497D"/>
        </w:rPr>
      </w:pPr>
    </w:p>
    <w:p w:rsidR="006A3867" w:rsidRDefault="006A3867" w:rsidP="006A3867">
      <w:pPr>
        <w:jc w:val="right"/>
        <w:rPr>
          <w:rFonts w:ascii="Calibri" w:hAnsi="Calibri"/>
          <w:color w:val="1F497D"/>
        </w:rPr>
      </w:pPr>
    </w:p>
    <w:p w:rsidR="006A3867" w:rsidRDefault="00FC6CF0" w:rsidP="006A3867">
      <w:pPr>
        <w:jc w:val="right"/>
        <w:rPr>
          <w:rFonts w:ascii="Calibri" w:hAnsi="Calibri"/>
          <w:color w:val="1F497D"/>
        </w:rPr>
      </w:pPr>
      <w:r>
        <w:rPr>
          <w:noProof/>
          <w:lang w:eastAsia="fr-FR"/>
        </w:rPr>
        <w:pict>
          <v:shape id="Zone de texte 74" o:spid="_x0000_s1036" type="#_x0000_t202" style="position:absolute;left:0;text-align:left;margin-left:23.45pt;margin-top:0;width:262.9pt;height:42.7pt;z-index:2517350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" fillcolor="white [3201]" strokecolor="red" strokeweight="1.5pt">
            <v:path arrowok="t"/>
            <v:textbox>
              <w:txbxContent>
                <w:p w:rsidR="006A3867" w:rsidRDefault="006A3867" w:rsidP="006A3867">
                  <w:pPr>
                    <w:pStyle w:val="Paragraphedeliste"/>
                    <w:numPr>
                      <w:ilvl w:val="0"/>
                      <w:numId w:val="12"/>
                    </w:numPr>
                  </w:pPr>
                  <w:r>
                    <w:t xml:space="preserve">Rechercher le dossier </w:t>
                  </w:r>
                  <w:proofErr w:type="spellStart"/>
                  <w:r>
                    <w:t>CSentry</w:t>
                  </w:r>
                  <w:proofErr w:type="spellEnd"/>
                  <w:r>
                    <w:t xml:space="preserve"> et cliquer deux fois pour l’ouvrir</w:t>
                  </w:r>
                </w:p>
                <w:p w:rsidR="006A3867" w:rsidRDefault="006A3867" w:rsidP="006A3867"/>
              </w:txbxContent>
            </v:textbox>
            <w10:wrap anchorx="margin"/>
          </v:shape>
        </w:pict>
      </w:r>
    </w:p>
    <w:p w:rsidR="006A3867" w:rsidRDefault="00FC6CF0" w:rsidP="006A3867">
      <w:pPr>
        <w:jc w:val="right"/>
        <w:rPr>
          <w:rFonts w:ascii="Calibri" w:hAnsi="Calibri"/>
          <w:color w:val="1F497D"/>
        </w:rPr>
      </w:pPr>
      <w:r>
        <w:rPr>
          <w:noProof/>
          <w:lang w:eastAsia="fr-FR"/>
        </w:rPr>
        <w:pict>
          <v:shape id="Connecteur droit avec flèche 75" o:spid="_x0000_s1038" type="#_x0000_t32" style="position:absolute;left:0;text-align:left;margin-left:171.65pt;margin-top:21.05pt;width:167.4pt;height:97.95pt;z-index:2517360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" strokecolor="red" strokeweight="1.5pt">
            <v:stroke endarrow="block" joinstyle="miter"/>
            <o:lock v:ext="edit" shapetype="f"/>
            <w10:wrap anchorx="margin"/>
          </v:shape>
        </w:pict>
      </w:r>
    </w:p>
    <w:p w:rsidR="006A3867" w:rsidRDefault="006A3867" w:rsidP="006A3867">
      <w:pPr>
        <w:jc w:val="right"/>
        <w:rPr>
          <w:rFonts w:ascii="Calibri" w:hAnsi="Calibri"/>
          <w:color w:val="1F497D"/>
        </w:rPr>
      </w:pPr>
    </w:p>
    <w:p w:rsidR="006A3867" w:rsidRDefault="00FC6CF0" w:rsidP="006A3867">
      <w:pPr>
        <w:rPr>
          <w:rFonts w:ascii="Calibri" w:hAnsi="Calibri"/>
          <w:color w:val="1F497D"/>
        </w:rPr>
      </w:pPr>
      <w:r>
        <w:rPr>
          <w:noProof/>
          <w:lang w:eastAsia="fr-FR"/>
        </w:rPr>
        <w:pict>
          <v:roundrect id="Rectangle à coins arrondis 76" o:spid="_x0000_s1037" style="position:absolute;margin-left:339.05pt;margin-top:57.9pt;width:102.15pt;height:25.1pt;z-index:2517299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" filled="f" strokecolor="red" strokeweight="2.25pt">
            <v:stroke joinstyle="miter"/>
            <v:path arrowok="t"/>
          </v:roundrect>
        </w:pict>
      </w:r>
      <w:r w:rsidR="006A3867">
        <w:rPr>
          <w:noProof/>
          <w:lang w:eastAsia="fr-FR"/>
        </w:rPr>
        <w:drawing>
          <wp:inline distT="0" distB="0" distL="0" distR="0">
            <wp:extent cx="6697980" cy="2509283"/>
            <wp:effectExtent l="0" t="0" r="7620" b="571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703736" cy="2511439"/>
                    </a:xfrm>
                    <a:prstGeom prst="rect">
                      <a:avLst/>
                    </a:prstGeom>
                  </pic:spPr>
                </pic:pic>
              </a:graphicData>
            </a:graphic>
          </wp:inline>
        </w:drawing>
      </w:r>
    </w:p>
    <w:p w:rsidR="006A3867" w:rsidRPr="00F12753" w:rsidRDefault="006A3867" w:rsidP="00F12753">
      <w:pPr>
        <w:pStyle w:val="Paragraphedeliste"/>
        <w:numPr>
          <w:ilvl w:val="0"/>
          <w:numId w:val="13"/>
        </w:numPr>
        <w:spacing w:after="240" w:line="360" w:lineRule="auto"/>
        <w:rPr>
          <w:rFonts w:ascii="Calibri" w:hAnsi="Calibri"/>
        </w:rPr>
      </w:pPr>
      <w:r w:rsidRPr="00401EEC">
        <w:rPr>
          <w:rFonts w:ascii="Calibri" w:hAnsi="Calibri"/>
        </w:rPr>
        <w:t>Copier dans ce dossier</w:t>
      </w:r>
      <w:r>
        <w:rPr>
          <w:rFonts w:ascii="Calibri" w:hAnsi="Calibri"/>
        </w:rPr>
        <w:t xml:space="preserve"> « </w:t>
      </w:r>
      <w:proofErr w:type="spellStart"/>
      <w:r>
        <w:rPr>
          <w:rFonts w:ascii="Calibri" w:hAnsi="Calibri"/>
        </w:rPr>
        <w:t>csentry</w:t>
      </w:r>
      <w:proofErr w:type="spellEnd"/>
      <w:r>
        <w:rPr>
          <w:rFonts w:ascii="Calibri" w:hAnsi="Calibri"/>
        </w:rPr>
        <w:t> »,</w:t>
      </w:r>
      <w:r w:rsidRPr="00401EEC">
        <w:rPr>
          <w:rFonts w:ascii="Calibri" w:hAnsi="Calibri"/>
        </w:rPr>
        <w:t xml:space="preserve"> le dossier </w:t>
      </w:r>
      <w:r w:rsidRPr="00401EEC">
        <w:rPr>
          <w:noProof/>
        </w:rPr>
        <w:drawing>
          <wp:inline distT="0" distB="0" distL="0" distR="0">
            <wp:extent cx="1495425" cy="266700"/>
            <wp:effectExtent l="0" t="0" r="9525" b="0"/>
            <wp:docPr id="83"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1495425" cy="266700"/>
                    </a:xfrm>
                    <a:prstGeom prst="rect">
                      <a:avLst/>
                    </a:prstGeom>
                  </pic:spPr>
                </pic:pic>
              </a:graphicData>
            </a:graphic>
          </wp:inline>
        </w:drawing>
      </w:r>
      <w:r w:rsidRPr="00401EEC">
        <w:rPr>
          <w:rFonts w:ascii="Calibri" w:hAnsi="Calibri"/>
        </w:rPr>
        <w:t>qui vous a été remis.</w:t>
      </w:r>
    </w:p>
    <w:p w:rsidR="006A3867" w:rsidRPr="004F11B9" w:rsidRDefault="006A3867" w:rsidP="006A3867">
      <w:pPr>
        <w:rPr>
          <w:rFonts w:cs="Times New Roman"/>
          <w:szCs w:val="24"/>
        </w:rPr>
      </w:pPr>
      <w:r w:rsidRPr="004F11B9">
        <w:rPr>
          <w:rFonts w:cs="Times New Roman"/>
          <w:b/>
          <w:szCs w:val="24"/>
          <w:u w:val="single"/>
        </w:rPr>
        <w:t>Remarque</w:t>
      </w:r>
      <w:r w:rsidRPr="004F11B9">
        <w:rPr>
          <w:rFonts w:cs="Times New Roman"/>
          <w:szCs w:val="24"/>
        </w:rPr>
        <w:t> :</w:t>
      </w:r>
    </w:p>
    <w:p w:rsidR="006A3867" w:rsidRPr="004F11B9" w:rsidRDefault="004F11B9" w:rsidP="006A3867">
      <w:pPr>
        <w:spacing w:after="120"/>
        <w:contextualSpacing/>
        <w:rPr>
          <w:rFonts w:ascii="Bookman Old Style" w:hAnsi="Bookman Old Style" w:cs="Tahoma"/>
        </w:rPr>
      </w:pPr>
      <w:r w:rsidRPr="004F11B9">
        <w:rPr>
          <w:rFonts w:ascii="Bookman Old Style" w:hAnsi="Bookman Old Style" w:cs="Tahoma"/>
        </w:rPr>
        <w:t>Avant d’installer l</w:t>
      </w:r>
      <w:r w:rsidR="006A3867" w:rsidRPr="004F11B9">
        <w:rPr>
          <w:rFonts w:ascii="Bookman Old Style" w:hAnsi="Bookman Old Style" w:cs="Tahoma"/>
        </w:rPr>
        <w:t xml:space="preserve">es applications, il faudra désinstaller la dernière version en supprimant tous les fichiers dans le répertoire </w:t>
      </w:r>
      <w:proofErr w:type="spellStart"/>
      <w:r w:rsidR="006A3867" w:rsidRPr="004F11B9">
        <w:rPr>
          <w:rFonts w:ascii="Bookman Old Style" w:hAnsi="Bookman Old Style" w:cs="Tahoma"/>
        </w:rPr>
        <w:t>CSentry</w:t>
      </w:r>
      <w:proofErr w:type="spellEnd"/>
      <w:r w:rsidR="006A3867" w:rsidRPr="004F11B9">
        <w:rPr>
          <w:rFonts w:ascii="Bookman Old Style" w:hAnsi="Bookman Old Style" w:cs="Tahoma"/>
        </w:rPr>
        <w:t>. Une nouvelle installation est toujours nécessaire :</w:t>
      </w:r>
    </w:p>
    <w:p w:rsidR="006A3867" w:rsidRPr="004F11B9" w:rsidRDefault="00F12753" w:rsidP="006A3867">
      <w:pPr>
        <w:pStyle w:val="Style2"/>
        <w:numPr>
          <w:ilvl w:val="0"/>
          <w:numId w:val="14"/>
        </w:numPr>
        <w:spacing w:after="120" w:line="360" w:lineRule="auto"/>
        <w:rPr>
          <w:rFonts w:ascii="Bookman Old Style" w:hAnsi="Bookman Old Style" w:cs="Tahoma"/>
          <w:b w:val="0"/>
          <w:szCs w:val="24"/>
        </w:rPr>
      </w:pPr>
      <w:bookmarkStart w:id="2" w:name="_Toc358283040"/>
      <w:bookmarkStart w:id="3" w:name="_Toc358638502"/>
      <w:bookmarkStart w:id="4" w:name="_Toc358881946"/>
      <w:bookmarkStart w:id="5" w:name="_Toc358969383"/>
      <w:bookmarkStart w:id="6" w:name="_Toc358992814"/>
      <w:r w:rsidRPr="004F11B9">
        <w:rPr>
          <w:rFonts w:ascii="Bookman Old Style" w:hAnsi="Bookman Old Style" w:cs="Tahoma"/>
          <w:b w:val="0"/>
          <w:szCs w:val="24"/>
        </w:rPr>
        <w:t>avant la formation des formateurs</w:t>
      </w:r>
      <w:r w:rsidR="006A3867" w:rsidRPr="004F11B9">
        <w:rPr>
          <w:rFonts w:ascii="Bookman Old Style" w:hAnsi="Bookman Old Style" w:cs="Tahoma"/>
          <w:b w:val="0"/>
          <w:szCs w:val="24"/>
        </w:rPr>
        <w:t> ;</w:t>
      </w:r>
      <w:bookmarkEnd w:id="2"/>
      <w:bookmarkEnd w:id="3"/>
      <w:bookmarkEnd w:id="4"/>
      <w:bookmarkEnd w:id="5"/>
      <w:bookmarkEnd w:id="6"/>
    </w:p>
    <w:p w:rsidR="006A3867" w:rsidRPr="004F11B9" w:rsidRDefault="006A3867" w:rsidP="006A3867">
      <w:pPr>
        <w:pStyle w:val="Style2"/>
        <w:numPr>
          <w:ilvl w:val="0"/>
          <w:numId w:val="14"/>
        </w:numPr>
        <w:spacing w:after="120" w:line="360" w:lineRule="auto"/>
        <w:rPr>
          <w:rFonts w:ascii="Bookman Old Style" w:hAnsi="Bookman Old Style" w:cs="Tahoma"/>
          <w:b w:val="0"/>
          <w:szCs w:val="24"/>
        </w:rPr>
      </w:pPr>
      <w:bookmarkStart w:id="7" w:name="_Toc358283041"/>
      <w:bookmarkStart w:id="8" w:name="_Toc358638503"/>
      <w:bookmarkStart w:id="9" w:name="_Toc358881947"/>
      <w:bookmarkStart w:id="10" w:name="_Toc358969384"/>
      <w:bookmarkStart w:id="11" w:name="_Toc358992815"/>
      <w:r w:rsidRPr="004F11B9">
        <w:rPr>
          <w:rFonts w:ascii="Bookman Old Style" w:hAnsi="Bookman Old Style" w:cs="Tahoma"/>
          <w:b w:val="0"/>
          <w:szCs w:val="24"/>
        </w:rPr>
        <w:t>avant la formation des enquêteurs ;</w:t>
      </w:r>
      <w:bookmarkEnd w:id="7"/>
      <w:bookmarkEnd w:id="8"/>
      <w:bookmarkEnd w:id="9"/>
      <w:bookmarkEnd w:id="10"/>
      <w:bookmarkEnd w:id="11"/>
    </w:p>
    <w:p w:rsidR="006A3867" w:rsidRPr="004F11B9" w:rsidRDefault="006A3867" w:rsidP="006A3867">
      <w:pPr>
        <w:pStyle w:val="Style2"/>
        <w:numPr>
          <w:ilvl w:val="0"/>
          <w:numId w:val="14"/>
        </w:numPr>
        <w:spacing w:after="120" w:line="360" w:lineRule="auto"/>
        <w:rPr>
          <w:rFonts w:ascii="Bookman Old Style" w:hAnsi="Bookman Old Style" w:cs="Tahoma"/>
          <w:b w:val="0"/>
          <w:szCs w:val="24"/>
        </w:rPr>
      </w:pPr>
      <w:bookmarkStart w:id="12" w:name="_Toc358283043"/>
      <w:bookmarkStart w:id="13" w:name="_Toc358638505"/>
      <w:bookmarkStart w:id="14" w:name="_Toc358881949"/>
      <w:bookmarkStart w:id="15" w:name="_Toc358969386"/>
      <w:bookmarkStart w:id="16" w:name="_Toc358992817"/>
      <w:r w:rsidRPr="004F11B9">
        <w:rPr>
          <w:rFonts w:ascii="Bookman Old Style" w:hAnsi="Bookman Old Style" w:cs="Tahoma"/>
          <w:b w:val="0"/>
          <w:szCs w:val="24"/>
        </w:rPr>
        <w:t>avant la collecte proprement dite.</w:t>
      </w:r>
      <w:bookmarkEnd w:id="12"/>
      <w:bookmarkEnd w:id="13"/>
      <w:bookmarkEnd w:id="14"/>
      <w:bookmarkEnd w:id="15"/>
      <w:bookmarkEnd w:id="16"/>
    </w:p>
    <w:p w:rsidR="006442F6" w:rsidRDefault="006442F6" w:rsidP="006442F6"/>
    <w:sectPr w:rsidR="006442F6" w:rsidSect="000810B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CF0" w:rsidRDefault="00FC6CF0" w:rsidP="009E29F5">
      <w:pPr>
        <w:spacing w:after="0" w:line="240" w:lineRule="auto"/>
      </w:pPr>
      <w:r>
        <w:separator/>
      </w:r>
    </w:p>
  </w:endnote>
  <w:endnote w:type="continuationSeparator" w:id="0">
    <w:p w:rsidR="00FC6CF0" w:rsidRDefault="00FC6CF0" w:rsidP="009E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CF0" w:rsidRDefault="00FC6CF0" w:rsidP="009E29F5">
      <w:pPr>
        <w:spacing w:after="0" w:line="240" w:lineRule="auto"/>
      </w:pPr>
      <w:r>
        <w:separator/>
      </w:r>
    </w:p>
  </w:footnote>
  <w:footnote w:type="continuationSeparator" w:id="0">
    <w:p w:rsidR="00FC6CF0" w:rsidRDefault="00FC6CF0" w:rsidP="009E29F5">
      <w:pPr>
        <w:spacing w:after="0" w:line="240" w:lineRule="auto"/>
      </w:pPr>
      <w:r>
        <w:continuationSeparator/>
      </w:r>
    </w:p>
  </w:footnote>
  <w:footnote w:id="1">
    <w:p w:rsidR="00EB65C3" w:rsidRDefault="00EB65C3" w:rsidP="00EB65C3">
      <w:pPr>
        <w:pStyle w:val="Notedebasdepage"/>
      </w:pPr>
      <w:r>
        <w:rPr>
          <w:rStyle w:val="Appelnotedebasdep"/>
        </w:rPr>
        <w:footnoteRef/>
      </w:r>
      <w:r>
        <w:t xml:space="preserve"> Ce fichier vous sera remis par l’équipe centrale.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02DF"/>
    <w:multiLevelType w:val="hybridMultilevel"/>
    <w:tmpl w:val="D682D2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90A785F"/>
    <w:multiLevelType w:val="hybridMultilevel"/>
    <w:tmpl w:val="83ACFC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B8637EC"/>
    <w:multiLevelType w:val="hybridMultilevel"/>
    <w:tmpl w:val="C292D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9C3CA1"/>
    <w:multiLevelType w:val="multilevel"/>
    <w:tmpl w:val="15A0F48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nsid w:val="1B8F62DA"/>
    <w:multiLevelType w:val="hybridMultilevel"/>
    <w:tmpl w:val="33406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49A626C"/>
    <w:multiLevelType w:val="hybridMultilevel"/>
    <w:tmpl w:val="28689C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9B70331"/>
    <w:multiLevelType w:val="hybridMultilevel"/>
    <w:tmpl w:val="5BA095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F76F0D"/>
    <w:multiLevelType w:val="hybridMultilevel"/>
    <w:tmpl w:val="33D4B388"/>
    <w:lvl w:ilvl="0" w:tplc="040C0001">
      <w:start w:val="1"/>
      <w:numFmt w:val="bullet"/>
      <w:lvlText w:val=""/>
      <w:lvlJc w:val="left"/>
      <w:pPr>
        <w:ind w:left="765" w:hanging="360"/>
      </w:pPr>
      <w:rPr>
        <w:rFonts w:ascii="Symbol" w:hAnsi="Symbol" w:hint="default"/>
      </w:rPr>
    </w:lvl>
    <w:lvl w:ilvl="1" w:tplc="040C0003">
      <w:start w:val="1"/>
      <w:numFmt w:val="bullet"/>
      <w:lvlText w:val="o"/>
      <w:lvlJc w:val="left"/>
      <w:pPr>
        <w:ind w:left="1485" w:hanging="360"/>
      </w:pPr>
      <w:rPr>
        <w:rFonts w:ascii="Courier New" w:hAnsi="Courier New" w:cs="Courier New"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30CF3468"/>
    <w:multiLevelType w:val="hybridMultilevel"/>
    <w:tmpl w:val="4BCE9DF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AEC427F"/>
    <w:multiLevelType w:val="hybridMultilevel"/>
    <w:tmpl w:val="749050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7EF4D03"/>
    <w:multiLevelType w:val="hybridMultilevel"/>
    <w:tmpl w:val="78DE4C42"/>
    <w:lvl w:ilvl="0" w:tplc="040C0005">
      <w:start w:val="1"/>
      <w:numFmt w:val="bullet"/>
      <w:lvlText w:val=""/>
      <w:lvlJc w:val="left"/>
      <w:pPr>
        <w:ind w:left="1802" w:hanging="360"/>
      </w:pPr>
      <w:rPr>
        <w:rFonts w:ascii="Wingdings" w:hAnsi="Wingdings" w:hint="default"/>
      </w:rPr>
    </w:lvl>
    <w:lvl w:ilvl="1" w:tplc="040C0003" w:tentative="1">
      <w:start w:val="1"/>
      <w:numFmt w:val="bullet"/>
      <w:lvlText w:val="o"/>
      <w:lvlJc w:val="left"/>
      <w:pPr>
        <w:ind w:left="2522" w:hanging="360"/>
      </w:pPr>
      <w:rPr>
        <w:rFonts w:ascii="Courier New" w:hAnsi="Courier New" w:hint="default"/>
      </w:rPr>
    </w:lvl>
    <w:lvl w:ilvl="2" w:tplc="040C0005" w:tentative="1">
      <w:start w:val="1"/>
      <w:numFmt w:val="bullet"/>
      <w:lvlText w:val=""/>
      <w:lvlJc w:val="left"/>
      <w:pPr>
        <w:ind w:left="3242" w:hanging="360"/>
      </w:pPr>
      <w:rPr>
        <w:rFonts w:ascii="Wingdings" w:hAnsi="Wingdings" w:hint="default"/>
      </w:rPr>
    </w:lvl>
    <w:lvl w:ilvl="3" w:tplc="040C0001" w:tentative="1">
      <w:start w:val="1"/>
      <w:numFmt w:val="bullet"/>
      <w:lvlText w:val=""/>
      <w:lvlJc w:val="left"/>
      <w:pPr>
        <w:ind w:left="3962" w:hanging="360"/>
      </w:pPr>
      <w:rPr>
        <w:rFonts w:ascii="Symbol" w:hAnsi="Symbol" w:hint="default"/>
      </w:rPr>
    </w:lvl>
    <w:lvl w:ilvl="4" w:tplc="040C0003" w:tentative="1">
      <w:start w:val="1"/>
      <w:numFmt w:val="bullet"/>
      <w:lvlText w:val="o"/>
      <w:lvlJc w:val="left"/>
      <w:pPr>
        <w:ind w:left="4682" w:hanging="360"/>
      </w:pPr>
      <w:rPr>
        <w:rFonts w:ascii="Courier New" w:hAnsi="Courier New" w:hint="default"/>
      </w:rPr>
    </w:lvl>
    <w:lvl w:ilvl="5" w:tplc="040C0005" w:tentative="1">
      <w:start w:val="1"/>
      <w:numFmt w:val="bullet"/>
      <w:lvlText w:val=""/>
      <w:lvlJc w:val="left"/>
      <w:pPr>
        <w:ind w:left="5402" w:hanging="360"/>
      </w:pPr>
      <w:rPr>
        <w:rFonts w:ascii="Wingdings" w:hAnsi="Wingdings" w:hint="default"/>
      </w:rPr>
    </w:lvl>
    <w:lvl w:ilvl="6" w:tplc="040C0001" w:tentative="1">
      <w:start w:val="1"/>
      <w:numFmt w:val="bullet"/>
      <w:lvlText w:val=""/>
      <w:lvlJc w:val="left"/>
      <w:pPr>
        <w:ind w:left="6122" w:hanging="360"/>
      </w:pPr>
      <w:rPr>
        <w:rFonts w:ascii="Symbol" w:hAnsi="Symbol" w:hint="default"/>
      </w:rPr>
    </w:lvl>
    <w:lvl w:ilvl="7" w:tplc="040C0003" w:tentative="1">
      <w:start w:val="1"/>
      <w:numFmt w:val="bullet"/>
      <w:lvlText w:val="o"/>
      <w:lvlJc w:val="left"/>
      <w:pPr>
        <w:ind w:left="6842" w:hanging="360"/>
      </w:pPr>
      <w:rPr>
        <w:rFonts w:ascii="Courier New" w:hAnsi="Courier New" w:hint="default"/>
      </w:rPr>
    </w:lvl>
    <w:lvl w:ilvl="8" w:tplc="040C0005" w:tentative="1">
      <w:start w:val="1"/>
      <w:numFmt w:val="bullet"/>
      <w:lvlText w:val=""/>
      <w:lvlJc w:val="left"/>
      <w:pPr>
        <w:ind w:left="7562" w:hanging="360"/>
      </w:pPr>
      <w:rPr>
        <w:rFonts w:ascii="Wingdings" w:hAnsi="Wingdings" w:hint="default"/>
      </w:rPr>
    </w:lvl>
  </w:abstractNum>
  <w:abstractNum w:abstractNumId="11">
    <w:nsid w:val="4B891D0C"/>
    <w:multiLevelType w:val="hybridMultilevel"/>
    <w:tmpl w:val="129C39D8"/>
    <w:lvl w:ilvl="0" w:tplc="040C0001">
      <w:start w:val="1"/>
      <w:numFmt w:val="bullet"/>
      <w:lvlText w:val=""/>
      <w:lvlJc w:val="left"/>
      <w:pPr>
        <w:ind w:left="720" w:hanging="360"/>
      </w:pPr>
      <w:rPr>
        <w:rFonts w:ascii="Symbol" w:hAnsi="Symbol" w:hint="default"/>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5B5F26B0"/>
    <w:multiLevelType w:val="hybridMultilevel"/>
    <w:tmpl w:val="95E88078"/>
    <w:lvl w:ilvl="0" w:tplc="08D2D2FC">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5E1A45DD"/>
    <w:multiLevelType w:val="hybridMultilevel"/>
    <w:tmpl w:val="E6A29B8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E5C3205"/>
    <w:multiLevelType w:val="hybridMultilevel"/>
    <w:tmpl w:val="5F9409C8"/>
    <w:lvl w:ilvl="0" w:tplc="040C0005">
      <w:start w:val="1"/>
      <w:numFmt w:val="bullet"/>
      <w:lvlText w:val=""/>
      <w:lvlJc w:val="left"/>
      <w:pPr>
        <w:ind w:left="1996" w:hanging="360"/>
      </w:pPr>
      <w:rPr>
        <w:rFonts w:ascii="Wingdings" w:hAnsi="Wingdings" w:hint="default"/>
      </w:rPr>
    </w:lvl>
    <w:lvl w:ilvl="1" w:tplc="040C0003" w:tentative="1">
      <w:start w:val="1"/>
      <w:numFmt w:val="bullet"/>
      <w:lvlText w:val="o"/>
      <w:lvlJc w:val="left"/>
      <w:pPr>
        <w:ind w:left="2716" w:hanging="360"/>
      </w:pPr>
      <w:rPr>
        <w:rFonts w:ascii="Courier New" w:hAnsi="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5">
    <w:nsid w:val="616123A1"/>
    <w:multiLevelType w:val="hybridMultilevel"/>
    <w:tmpl w:val="952C4E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61DE4BFC"/>
    <w:multiLevelType w:val="hybridMultilevel"/>
    <w:tmpl w:val="9CD2B4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63F15FC1"/>
    <w:multiLevelType w:val="hybridMultilevel"/>
    <w:tmpl w:val="4BCE9DF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42A5FAA"/>
    <w:multiLevelType w:val="hybridMultilevel"/>
    <w:tmpl w:val="6F64B4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8444C1D"/>
    <w:multiLevelType w:val="hybridMultilevel"/>
    <w:tmpl w:val="93104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EED3A1B"/>
    <w:multiLevelType w:val="hybridMultilevel"/>
    <w:tmpl w:val="98CE8D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1BD3AF5"/>
    <w:multiLevelType w:val="hybridMultilevel"/>
    <w:tmpl w:val="4BCE9DF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34271C5"/>
    <w:multiLevelType w:val="hybridMultilevel"/>
    <w:tmpl w:val="EAD0D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8797C44"/>
    <w:multiLevelType w:val="hybridMultilevel"/>
    <w:tmpl w:val="4064C1E8"/>
    <w:lvl w:ilvl="0" w:tplc="040C0011">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4">
    <w:nsid w:val="79254BA0"/>
    <w:multiLevelType w:val="hybridMultilevel"/>
    <w:tmpl w:val="ED9A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14"/>
  </w:num>
  <w:num w:numId="6">
    <w:abstractNumId w:val="21"/>
  </w:num>
  <w:num w:numId="7">
    <w:abstractNumId w:val="13"/>
  </w:num>
  <w:num w:numId="8">
    <w:abstractNumId w:val="23"/>
  </w:num>
  <w:num w:numId="9">
    <w:abstractNumId w:val="8"/>
  </w:num>
  <w:num w:numId="10">
    <w:abstractNumId w:val="2"/>
  </w:num>
  <w:num w:numId="11">
    <w:abstractNumId w:val="1"/>
  </w:num>
  <w:num w:numId="12">
    <w:abstractNumId w:val="12"/>
  </w:num>
  <w:num w:numId="13">
    <w:abstractNumId w:val="17"/>
  </w:num>
  <w:num w:numId="14">
    <w:abstractNumId w:val="11"/>
  </w:num>
  <w:num w:numId="15">
    <w:abstractNumId w:val="19"/>
  </w:num>
  <w:num w:numId="16">
    <w:abstractNumId w:val="6"/>
  </w:num>
  <w:num w:numId="17">
    <w:abstractNumId w:val="9"/>
  </w:num>
  <w:num w:numId="18">
    <w:abstractNumId w:val="20"/>
  </w:num>
  <w:num w:numId="19">
    <w:abstractNumId w:val="5"/>
  </w:num>
  <w:num w:numId="20">
    <w:abstractNumId w:val="3"/>
  </w:num>
  <w:num w:numId="21">
    <w:abstractNumId w:val="22"/>
  </w:num>
  <w:num w:numId="22">
    <w:abstractNumId w:val="24"/>
  </w:num>
  <w:num w:numId="23">
    <w:abstractNumId w:val="15"/>
  </w:num>
  <w:num w:numId="24">
    <w:abstractNumId w:val="0"/>
  </w:num>
  <w:num w:numId="25">
    <w:abstractNumId w:val="1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76004"/>
    <w:rsid w:val="0000500C"/>
    <w:rsid w:val="00034E75"/>
    <w:rsid w:val="0005048C"/>
    <w:rsid w:val="00055A8B"/>
    <w:rsid w:val="000810B5"/>
    <w:rsid w:val="000E23DA"/>
    <w:rsid w:val="0012358D"/>
    <w:rsid w:val="00132894"/>
    <w:rsid w:val="00137BDC"/>
    <w:rsid w:val="001819C9"/>
    <w:rsid w:val="00194B51"/>
    <w:rsid w:val="001B1692"/>
    <w:rsid w:val="001C0782"/>
    <w:rsid w:val="002042BB"/>
    <w:rsid w:val="00220345"/>
    <w:rsid w:val="002251C6"/>
    <w:rsid w:val="002B1C92"/>
    <w:rsid w:val="002D485D"/>
    <w:rsid w:val="002F6E68"/>
    <w:rsid w:val="00306F70"/>
    <w:rsid w:val="00315990"/>
    <w:rsid w:val="003F4531"/>
    <w:rsid w:val="00401EEC"/>
    <w:rsid w:val="00412602"/>
    <w:rsid w:val="00427753"/>
    <w:rsid w:val="00430503"/>
    <w:rsid w:val="00430EE9"/>
    <w:rsid w:val="004470B8"/>
    <w:rsid w:val="0049630E"/>
    <w:rsid w:val="004A5B39"/>
    <w:rsid w:val="004C674E"/>
    <w:rsid w:val="004F11B9"/>
    <w:rsid w:val="00536D53"/>
    <w:rsid w:val="0055686D"/>
    <w:rsid w:val="005A739F"/>
    <w:rsid w:val="005A74DC"/>
    <w:rsid w:val="005E28A7"/>
    <w:rsid w:val="00601AD5"/>
    <w:rsid w:val="00615A77"/>
    <w:rsid w:val="0063755F"/>
    <w:rsid w:val="006442F6"/>
    <w:rsid w:val="00645623"/>
    <w:rsid w:val="00651FCF"/>
    <w:rsid w:val="00665EE8"/>
    <w:rsid w:val="006A3867"/>
    <w:rsid w:val="006A4877"/>
    <w:rsid w:val="006D6F1A"/>
    <w:rsid w:val="006E2440"/>
    <w:rsid w:val="006F2067"/>
    <w:rsid w:val="0072008E"/>
    <w:rsid w:val="007321D8"/>
    <w:rsid w:val="00761DC3"/>
    <w:rsid w:val="00762D0B"/>
    <w:rsid w:val="00770B98"/>
    <w:rsid w:val="00770D88"/>
    <w:rsid w:val="007C5699"/>
    <w:rsid w:val="007C5D95"/>
    <w:rsid w:val="007D1416"/>
    <w:rsid w:val="007E507E"/>
    <w:rsid w:val="00814406"/>
    <w:rsid w:val="0083745D"/>
    <w:rsid w:val="008571C7"/>
    <w:rsid w:val="00874B4C"/>
    <w:rsid w:val="00896B87"/>
    <w:rsid w:val="008B3F71"/>
    <w:rsid w:val="008B4281"/>
    <w:rsid w:val="008D64BE"/>
    <w:rsid w:val="00903E4A"/>
    <w:rsid w:val="00933F8E"/>
    <w:rsid w:val="009B04E8"/>
    <w:rsid w:val="009E29F5"/>
    <w:rsid w:val="00A041D4"/>
    <w:rsid w:val="00A14F91"/>
    <w:rsid w:val="00A26E8D"/>
    <w:rsid w:val="00A625E2"/>
    <w:rsid w:val="00A67E57"/>
    <w:rsid w:val="00A73B37"/>
    <w:rsid w:val="00A76004"/>
    <w:rsid w:val="00A84FA4"/>
    <w:rsid w:val="00AA1DBE"/>
    <w:rsid w:val="00AA3D5B"/>
    <w:rsid w:val="00B12CC7"/>
    <w:rsid w:val="00B16311"/>
    <w:rsid w:val="00B26FC7"/>
    <w:rsid w:val="00B27152"/>
    <w:rsid w:val="00B37CF7"/>
    <w:rsid w:val="00B53DDB"/>
    <w:rsid w:val="00B63990"/>
    <w:rsid w:val="00B8751C"/>
    <w:rsid w:val="00BB1865"/>
    <w:rsid w:val="00BE2AF9"/>
    <w:rsid w:val="00BF0B58"/>
    <w:rsid w:val="00C32AB0"/>
    <w:rsid w:val="00C530DB"/>
    <w:rsid w:val="00CA67AD"/>
    <w:rsid w:val="00D10B45"/>
    <w:rsid w:val="00D2149F"/>
    <w:rsid w:val="00D23646"/>
    <w:rsid w:val="00D7521F"/>
    <w:rsid w:val="00D873A1"/>
    <w:rsid w:val="00D92316"/>
    <w:rsid w:val="00DC2C02"/>
    <w:rsid w:val="00DC3452"/>
    <w:rsid w:val="00DC6949"/>
    <w:rsid w:val="00DD0FD6"/>
    <w:rsid w:val="00DE5D93"/>
    <w:rsid w:val="00DF4096"/>
    <w:rsid w:val="00E01239"/>
    <w:rsid w:val="00E47519"/>
    <w:rsid w:val="00E84043"/>
    <w:rsid w:val="00E86973"/>
    <w:rsid w:val="00EA4B46"/>
    <w:rsid w:val="00EB65C3"/>
    <w:rsid w:val="00EE6FA5"/>
    <w:rsid w:val="00F12753"/>
    <w:rsid w:val="00F64588"/>
    <w:rsid w:val="00F93FCF"/>
    <w:rsid w:val="00FC6CF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 type="callout" idref="#Légende encadrée 1 26"/>
        <o:r id="V:Rule2" type="callout" idref="#Légende encadrée 1 25"/>
        <o:r id="V:Rule3" type="connector" idref="#Connecteur droit avec flèche 75"/>
        <o:r id="V:Rule4" type="connector" idref="#Connecteur droit avec flèche 28"/>
        <o:r id="V:Rule5" type="connector" idref="#Connecteur droit avec flèche 70"/>
        <o:r id="V:Rule6" type="connector" idref="#Connecteur droit avec flèche 67"/>
        <o:r id="V:Rule7" type="connector" idref="#Connecteur droit avec flèche 63"/>
        <o:r id="V:Rule8" type="connector" idref="#Connecteur droit avec flèche 72"/>
        <o:r id="V:Rule9" type="connector" idref="#Connecteur droit avec flèche 51"/>
        <o:r id="V:Rule10" type="connector" idref="#Connecteur droit avec flèche 27"/>
        <o:r id="V:Rule11" type="connector" idref="#Connecteur droit avec flèche 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4BE"/>
    <w:pPr>
      <w:spacing w:line="360" w:lineRule="auto"/>
    </w:pPr>
    <w:rPr>
      <w:rFonts w:ascii="Times New Roman" w:hAnsi="Times New Roman"/>
      <w:sz w:val="24"/>
    </w:rPr>
  </w:style>
  <w:style w:type="paragraph" w:styleId="Titre1">
    <w:name w:val="heading 1"/>
    <w:basedOn w:val="Normal"/>
    <w:next w:val="Normal"/>
    <w:link w:val="Titre1Car"/>
    <w:uiPriority w:val="9"/>
    <w:qFormat/>
    <w:rsid w:val="00874B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874B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B53DDB"/>
    <w:pPr>
      <w:keepNext/>
      <w:keepLines/>
      <w:suppressAutoHyphens/>
      <w:spacing w:before="200" w:after="0"/>
      <w:jc w:val="both"/>
      <w:outlineLvl w:val="2"/>
    </w:pPr>
    <w:rPr>
      <w:rFonts w:asciiTheme="majorHAnsi" w:eastAsiaTheme="majorEastAsia" w:hAnsiTheme="majorHAnsi" w:cstheme="majorBidi"/>
      <w:b/>
      <w:bCs/>
      <w:color w:val="5B9BD5" w:themeColor="accent1"/>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s"/>
    <w:basedOn w:val="Normal"/>
    <w:link w:val="ParagraphedelisteCar"/>
    <w:uiPriority w:val="34"/>
    <w:qFormat/>
    <w:rsid w:val="00C530DB"/>
    <w:pPr>
      <w:spacing w:after="0" w:line="240" w:lineRule="auto"/>
      <w:ind w:left="720"/>
    </w:pPr>
    <w:rPr>
      <w:rFonts w:cs="Times New Roman"/>
      <w:szCs w:val="24"/>
      <w:lang w:eastAsia="fr-FR"/>
    </w:rPr>
  </w:style>
  <w:style w:type="character" w:customStyle="1" w:styleId="Titre3Car">
    <w:name w:val="Titre 3 Car"/>
    <w:basedOn w:val="Policepardfaut"/>
    <w:link w:val="Titre3"/>
    <w:uiPriority w:val="9"/>
    <w:rsid w:val="00B53DDB"/>
    <w:rPr>
      <w:rFonts w:asciiTheme="majorHAnsi" w:eastAsiaTheme="majorEastAsia" w:hAnsiTheme="majorHAnsi" w:cstheme="majorBidi"/>
      <w:b/>
      <w:bCs/>
      <w:color w:val="5B9BD5" w:themeColor="accent1"/>
      <w:sz w:val="24"/>
      <w:szCs w:val="20"/>
      <w:lang w:val="en-US"/>
    </w:rPr>
  </w:style>
  <w:style w:type="character" w:customStyle="1" w:styleId="ParagraphedelisteCar">
    <w:name w:val="Paragraphe de liste Car"/>
    <w:aliases w:val="Bullets Car"/>
    <w:basedOn w:val="Policepardfaut"/>
    <w:link w:val="Paragraphedeliste"/>
    <w:uiPriority w:val="34"/>
    <w:rsid w:val="00B53DDB"/>
    <w:rPr>
      <w:rFonts w:ascii="Times New Roman" w:hAnsi="Times New Roman" w:cs="Times New Roman"/>
      <w:sz w:val="24"/>
      <w:szCs w:val="24"/>
      <w:lang w:eastAsia="fr-FR"/>
    </w:rPr>
  </w:style>
  <w:style w:type="table" w:styleId="Grilledutableau">
    <w:name w:val="Table Grid"/>
    <w:basedOn w:val="TableauNormal"/>
    <w:uiPriority w:val="39"/>
    <w:rsid w:val="003F4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9E29F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29F5"/>
    <w:rPr>
      <w:sz w:val="20"/>
      <w:szCs w:val="20"/>
    </w:rPr>
  </w:style>
  <w:style w:type="character" w:styleId="Appelnotedebasdep">
    <w:name w:val="footnote reference"/>
    <w:basedOn w:val="Policepardfaut"/>
    <w:uiPriority w:val="99"/>
    <w:semiHidden/>
    <w:unhideWhenUsed/>
    <w:rsid w:val="009E29F5"/>
    <w:rPr>
      <w:vertAlign w:val="superscript"/>
    </w:rPr>
  </w:style>
  <w:style w:type="paragraph" w:customStyle="1" w:styleId="Style2">
    <w:name w:val="Style2"/>
    <w:basedOn w:val="Normal"/>
    <w:link w:val="Style2Car"/>
    <w:qFormat/>
    <w:rsid w:val="00A14F91"/>
    <w:pPr>
      <w:spacing w:after="0" w:line="240" w:lineRule="auto"/>
      <w:jc w:val="both"/>
    </w:pPr>
    <w:rPr>
      <w:rFonts w:ascii="Arial" w:eastAsia="Times New Roman" w:hAnsi="Arial" w:cs="Arial"/>
      <w:b/>
    </w:rPr>
  </w:style>
  <w:style w:type="character" w:customStyle="1" w:styleId="Style2Car">
    <w:name w:val="Style2 Car"/>
    <w:basedOn w:val="Policepardfaut"/>
    <w:link w:val="Style2"/>
    <w:rsid w:val="00A14F91"/>
    <w:rPr>
      <w:rFonts w:ascii="Arial" w:eastAsia="Times New Roman" w:hAnsi="Arial" w:cs="Arial"/>
      <w:b/>
      <w:sz w:val="24"/>
    </w:rPr>
  </w:style>
  <w:style w:type="paragraph" w:styleId="Titre">
    <w:name w:val="Title"/>
    <w:basedOn w:val="Normal"/>
    <w:next w:val="Normal"/>
    <w:link w:val="TitreCar"/>
    <w:uiPriority w:val="10"/>
    <w:qFormat/>
    <w:rsid w:val="00874B4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74B4C"/>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874B4C"/>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874B4C"/>
    <w:rPr>
      <w:rFonts w:asciiTheme="majorHAnsi" w:eastAsiaTheme="majorEastAsia" w:hAnsiTheme="majorHAnsi" w:cstheme="majorBidi"/>
      <w:color w:val="2E74B5" w:themeColor="accent1" w:themeShade="BF"/>
      <w:sz w:val="26"/>
      <w:szCs w:val="26"/>
    </w:rPr>
  </w:style>
  <w:style w:type="paragraph" w:styleId="Textedebulles">
    <w:name w:val="Balloon Text"/>
    <w:basedOn w:val="Normal"/>
    <w:link w:val="TextedebullesCar"/>
    <w:uiPriority w:val="99"/>
    <w:semiHidden/>
    <w:unhideWhenUsed/>
    <w:rsid w:val="00DF40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F4096"/>
    <w:rPr>
      <w:rFonts w:ascii="Tahoma" w:hAnsi="Tahoma" w:cs="Tahoma"/>
      <w:sz w:val="16"/>
      <w:szCs w:val="16"/>
    </w:rPr>
  </w:style>
  <w:style w:type="character" w:styleId="Marquedecommentaire">
    <w:name w:val="annotation reference"/>
    <w:basedOn w:val="Policepardfaut"/>
    <w:uiPriority w:val="99"/>
    <w:semiHidden/>
    <w:unhideWhenUsed/>
    <w:rsid w:val="00DF4096"/>
    <w:rPr>
      <w:sz w:val="16"/>
      <w:szCs w:val="16"/>
    </w:rPr>
  </w:style>
  <w:style w:type="paragraph" w:styleId="Commentaire">
    <w:name w:val="annotation text"/>
    <w:basedOn w:val="Normal"/>
    <w:link w:val="CommentaireCar"/>
    <w:uiPriority w:val="99"/>
    <w:semiHidden/>
    <w:unhideWhenUsed/>
    <w:rsid w:val="00DF4096"/>
    <w:pPr>
      <w:spacing w:line="240" w:lineRule="auto"/>
    </w:pPr>
    <w:rPr>
      <w:sz w:val="20"/>
      <w:szCs w:val="20"/>
    </w:rPr>
  </w:style>
  <w:style w:type="character" w:customStyle="1" w:styleId="CommentaireCar">
    <w:name w:val="Commentaire Car"/>
    <w:basedOn w:val="Policepardfaut"/>
    <w:link w:val="Commentaire"/>
    <w:uiPriority w:val="99"/>
    <w:semiHidden/>
    <w:rsid w:val="00DF4096"/>
    <w:rPr>
      <w:sz w:val="20"/>
      <w:szCs w:val="20"/>
    </w:rPr>
  </w:style>
  <w:style w:type="paragraph" w:styleId="Objetducommentaire">
    <w:name w:val="annotation subject"/>
    <w:basedOn w:val="Commentaire"/>
    <w:next w:val="Commentaire"/>
    <w:link w:val="ObjetducommentaireCar"/>
    <w:uiPriority w:val="99"/>
    <w:semiHidden/>
    <w:unhideWhenUsed/>
    <w:rsid w:val="00DF4096"/>
    <w:rPr>
      <w:b/>
      <w:bCs/>
    </w:rPr>
  </w:style>
  <w:style w:type="character" w:customStyle="1" w:styleId="ObjetducommentaireCar">
    <w:name w:val="Objet du commentaire Car"/>
    <w:basedOn w:val="CommentaireCar"/>
    <w:link w:val="Objetducommentaire"/>
    <w:uiPriority w:val="99"/>
    <w:semiHidden/>
    <w:rsid w:val="00DF4096"/>
    <w:rPr>
      <w:b/>
      <w:bCs/>
      <w:sz w:val="20"/>
      <w:szCs w:val="20"/>
    </w:rPr>
  </w:style>
  <w:style w:type="paragraph" w:styleId="En-ttedetabledesmatires">
    <w:name w:val="TOC Heading"/>
    <w:basedOn w:val="Titre1"/>
    <w:next w:val="Normal"/>
    <w:uiPriority w:val="39"/>
    <w:unhideWhenUsed/>
    <w:qFormat/>
    <w:rsid w:val="0055686D"/>
    <w:pPr>
      <w:outlineLvl w:val="9"/>
    </w:pPr>
    <w:rPr>
      <w:lang w:eastAsia="fr-FR"/>
    </w:rPr>
  </w:style>
  <w:style w:type="paragraph" w:styleId="Sansinterligne">
    <w:name w:val="No Spacing"/>
    <w:link w:val="SansinterligneCar"/>
    <w:uiPriority w:val="1"/>
    <w:qFormat/>
    <w:rsid w:val="0055686D"/>
    <w:pPr>
      <w:spacing w:after="0" w:line="240" w:lineRule="auto"/>
    </w:pPr>
    <w:rPr>
      <w:rFonts w:eastAsiaTheme="minorEastAsia"/>
    </w:rPr>
  </w:style>
  <w:style w:type="character" w:customStyle="1" w:styleId="SansinterligneCar">
    <w:name w:val="Sans interligne Car"/>
    <w:basedOn w:val="Policepardfaut"/>
    <w:link w:val="Sansinterligne"/>
    <w:uiPriority w:val="1"/>
    <w:rsid w:val="0055686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7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2.wm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2164517C-2E19-4591-A28D-C9561E71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19</Pages>
  <Words>1358</Words>
  <Characters>7470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ENQUETE REGIONALE INTEGREE SUR L’EMPLOI ET LE SECTEUR INFORMEL DANS LES ETATS MEMBRES DE L’UEMOA (ERI -ESI)</vt:lpstr>
    </vt:vector>
  </TitlesOfParts>
  <Company>Pays de l’uemoa</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ENQUETE REGIONALE INTEGREE SUR L’EMPLOI ET LE SECTEUR INFORMEL DANS LES ETATS MEMBRES DE L’UEMOA (ERI -ESI)</dc:title>
  <dc:subject/>
  <dc:creator>Oumar DIOP</dc:creator>
  <cp:keywords/>
  <dc:description/>
  <cp:lastModifiedBy>USER</cp:lastModifiedBy>
  <cp:revision>23</cp:revision>
  <dcterms:created xsi:type="dcterms:W3CDTF">2016-11-30T14:10:00Z</dcterms:created>
  <dcterms:modified xsi:type="dcterms:W3CDTF">2017-12-14T15:44:00Z</dcterms:modified>
</cp:coreProperties>
</file>