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chart2.xml" ContentType="application/vnd.openxmlformats-officedocument.drawingml.chart+xml"/>
  <Override PartName="/word/charts/chart3.xml" ContentType="application/vnd.openxmlformats-officedocument.drawingml.chart+xml"/>
  <Override PartName="/word/theme/themeOverride1.xml" ContentType="application/vnd.openxmlformats-officedocument.themeOverride+xml"/>
  <Override PartName="/word/charts/chart4.xml" ContentType="application/vnd.openxmlformats-officedocument.drawingml.chart+xml"/>
  <Override PartName="/word/charts/chart5.xml" ContentType="application/vnd.openxmlformats-officedocument.drawingml.chart+xml"/>
  <Override PartName="/word/charts/chart6.xml" ContentType="application/vnd.openxmlformats-officedocument.drawingml.chart+xml"/>
  <Override PartName="/word/charts/chart7.xml" ContentType="application/vnd.openxmlformats-officedocument.drawingml.chart+xml"/>
  <Override PartName="/word/charts/chart8.xml" ContentType="application/vnd.openxmlformats-officedocument.drawingml.chart+xml"/>
  <Override PartName="/word/charts/chart9.xml" ContentType="application/vnd.openxmlformats-officedocument.drawingml.chart+xml"/>
  <Override PartName="/word/theme/themeOverride2.xml" ContentType="application/vnd.openxmlformats-officedocument.themeOverride+xml"/>
  <Override PartName="/word/footer1.xml" ContentType="application/vnd.openxmlformats-officedocument.wordprocessingml.footer+xml"/>
  <Override PartName="/word/charts/chart10.xml" ContentType="application/vnd.openxmlformats-officedocument.drawingml.chart+xml"/>
  <Override PartName="/word/theme/themeOverride3.xml" ContentType="application/vnd.openxmlformats-officedocument.themeOverride+xml"/>
  <Override PartName="/word/charts/chart11.xml" ContentType="application/vnd.openxmlformats-officedocument.drawingml.chart+xml"/>
  <Override PartName="/word/theme/themeOverride4.xml" ContentType="application/vnd.openxmlformats-officedocument.themeOverride+xml"/>
  <Override PartName="/word/charts/chart12.xml" ContentType="application/vnd.openxmlformats-officedocument.drawingml.chart+xml"/>
  <Override PartName="/word/theme/themeOverride5.xml" ContentType="application/vnd.openxmlformats-officedocument.themeOverride+xml"/>
  <Override PartName="/word/charts/chart13.xml" ContentType="application/vnd.openxmlformats-officedocument.drawingml.chart+xml"/>
  <Override PartName="/word/theme/themeOverride6.xml" ContentType="application/vnd.openxmlformats-officedocument.themeOverride+xml"/>
  <Override PartName="/word/charts/chart14.xml" ContentType="application/vnd.openxmlformats-officedocument.drawingml.chart+xml"/>
  <Override PartName="/word/theme/themeOverride7.xml" ContentType="application/vnd.openxmlformats-officedocument.themeOverride+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2F62BA34" w14:textId="77777777" w:rsidR="00A97C6B" w:rsidRDefault="00A97C6B" w:rsidP="006465B2">
      <w:bookmarkStart w:id="0" w:name="OLE_LINK1"/>
      <w:bookmarkStart w:id="1" w:name="OLE_LINK2"/>
    </w:p>
    <w:p w14:paraId="7F601E3C" w14:textId="5390EFE4" w:rsidR="00392089" w:rsidRDefault="00392089" w:rsidP="006465B2">
      <w:pPr>
        <w:pStyle w:val="Titre1"/>
      </w:pPr>
      <w:bookmarkStart w:id="2" w:name="_Toc452401446"/>
    </w:p>
    <w:p w14:paraId="263A700F" w14:textId="472A27DF" w:rsidR="00D0616F" w:rsidRPr="008844F6" w:rsidRDefault="00657272" w:rsidP="006465B2">
      <w:pPr>
        <w:pStyle w:val="Titre1"/>
      </w:pPr>
      <w:bookmarkStart w:id="3" w:name="_Toc458160147"/>
      <w:bookmarkStart w:id="4" w:name="_Toc458160266"/>
      <w:bookmarkStart w:id="5" w:name="_Toc458413084"/>
      <w:r w:rsidRPr="008844F6">
        <w:t>TABLE DES MATIERES</w:t>
      </w:r>
      <w:bookmarkEnd w:id="2"/>
      <w:bookmarkEnd w:id="3"/>
      <w:bookmarkEnd w:id="4"/>
      <w:bookmarkEnd w:id="5"/>
    </w:p>
    <w:sdt>
      <w:sdtPr>
        <w:rPr>
          <w:rFonts w:ascii="Times New Roman" w:hAnsi="Times New Roman"/>
          <w:b w:val="0"/>
          <w:bCs w:val="0"/>
          <w:sz w:val="22"/>
          <w:szCs w:val="22"/>
        </w:rPr>
        <w:id w:val="-1903755894"/>
        <w:docPartObj>
          <w:docPartGallery w:val="Table of Contents"/>
          <w:docPartUnique/>
        </w:docPartObj>
      </w:sdtPr>
      <w:sdtEndPr>
        <w:rPr>
          <w:noProof/>
        </w:rPr>
      </w:sdtEndPr>
      <w:sdtContent>
        <w:p w14:paraId="0DCA8A4A" w14:textId="77777777" w:rsidR="00AA0ABB" w:rsidRDefault="00425C14">
          <w:pPr>
            <w:pStyle w:val="TM1"/>
            <w:tabs>
              <w:tab w:val="right" w:leader="dot" w:pos="9645"/>
            </w:tabs>
            <w:rPr>
              <w:rFonts w:eastAsiaTheme="minorEastAsia" w:cstheme="minorBidi"/>
              <w:b w:val="0"/>
              <w:bCs w:val="0"/>
              <w:noProof/>
              <w:spacing w:val="0"/>
              <w:lang w:val="en-US"/>
            </w:rPr>
          </w:pPr>
          <w:r>
            <w:rPr>
              <w:b w:val="0"/>
              <w:bCs w:val="0"/>
            </w:rPr>
            <w:fldChar w:fldCharType="begin"/>
          </w:r>
          <w:r>
            <w:instrText xml:space="preserve"> TOC \o "1-3" \h \z \u </w:instrText>
          </w:r>
          <w:r>
            <w:rPr>
              <w:b w:val="0"/>
              <w:bCs w:val="0"/>
            </w:rPr>
            <w:fldChar w:fldCharType="separate"/>
          </w:r>
          <w:hyperlink w:anchor="_Toc458413084" w:history="1">
            <w:r w:rsidR="00AA0ABB" w:rsidRPr="009D34C4">
              <w:rPr>
                <w:rStyle w:val="Lienhypertexte"/>
                <w:noProof/>
              </w:rPr>
              <w:t>TABLE DES MATIERES</w:t>
            </w:r>
            <w:r w:rsidR="00AA0ABB">
              <w:rPr>
                <w:noProof/>
                <w:webHidden/>
              </w:rPr>
              <w:tab/>
            </w:r>
            <w:r w:rsidR="00AA0ABB">
              <w:rPr>
                <w:noProof/>
                <w:webHidden/>
              </w:rPr>
              <w:fldChar w:fldCharType="begin"/>
            </w:r>
            <w:r w:rsidR="00AA0ABB">
              <w:rPr>
                <w:noProof/>
                <w:webHidden/>
              </w:rPr>
              <w:instrText xml:space="preserve"> PAGEREF _Toc458413084 \h </w:instrText>
            </w:r>
            <w:r w:rsidR="00AA0ABB">
              <w:rPr>
                <w:noProof/>
                <w:webHidden/>
              </w:rPr>
            </w:r>
            <w:r w:rsidR="00AA0ABB">
              <w:rPr>
                <w:noProof/>
                <w:webHidden/>
              </w:rPr>
              <w:fldChar w:fldCharType="separate"/>
            </w:r>
            <w:r w:rsidR="00BF6541">
              <w:rPr>
                <w:noProof/>
                <w:webHidden/>
              </w:rPr>
              <w:t>2</w:t>
            </w:r>
            <w:r w:rsidR="00AA0ABB">
              <w:rPr>
                <w:noProof/>
                <w:webHidden/>
              </w:rPr>
              <w:fldChar w:fldCharType="end"/>
            </w:r>
          </w:hyperlink>
        </w:p>
        <w:p w14:paraId="2E27F307" w14:textId="77777777" w:rsidR="00AA0ABB" w:rsidRDefault="00392089">
          <w:pPr>
            <w:pStyle w:val="TM1"/>
            <w:tabs>
              <w:tab w:val="right" w:leader="dot" w:pos="9645"/>
            </w:tabs>
            <w:rPr>
              <w:rFonts w:eastAsiaTheme="minorEastAsia" w:cstheme="minorBidi"/>
              <w:b w:val="0"/>
              <w:bCs w:val="0"/>
              <w:noProof/>
              <w:spacing w:val="0"/>
              <w:lang w:val="en-US"/>
            </w:rPr>
          </w:pPr>
          <w:hyperlink w:anchor="_Toc458413085" w:history="1">
            <w:r w:rsidR="00AA0ABB" w:rsidRPr="009D34C4">
              <w:rPr>
                <w:rStyle w:val="Lienhypertexte"/>
                <w:noProof/>
              </w:rPr>
              <w:t>LISTE DES TABLEAUX.</w:t>
            </w:r>
            <w:r w:rsidR="00AA0ABB">
              <w:rPr>
                <w:noProof/>
                <w:webHidden/>
              </w:rPr>
              <w:tab/>
            </w:r>
            <w:r w:rsidR="00AA0ABB">
              <w:rPr>
                <w:noProof/>
                <w:webHidden/>
              </w:rPr>
              <w:fldChar w:fldCharType="begin"/>
            </w:r>
            <w:r w:rsidR="00AA0ABB">
              <w:rPr>
                <w:noProof/>
                <w:webHidden/>
              </w:rPr>
              <w:instrText xml:space="preserve"> PAGEREF _Toc458413085 \h </w:instrText>
            </w:r>
            <w:r w:rsidR="00AA0ABB">
              <w:rPr>
                <w:noProof/>
                <w:webHidden/>
              </w:rPr>
            </w:r>
            <w:r w:rsidR="00AA0ABB">
              <w:rPr>
                <w:noProof/>
                <w:webHidden/>
              </w:rPr>
              <w:fldChar w:fldCharType="separate"/>
            </w:r>
            <w:r w:rsidR="00BF6541">
              <w:rPr>
                <w:noProof/>
                <w:webHidden/>
              </w:rPr>
              <w:t>4</w:t>
            </w:r>
            <w:r w:rsidR="00AA0ABB">
              <w:rPr>
                <w:noProof/>
                <w:webHidden/>
              </w:rPr>
              <w:fldChar w:fldCharType="end"/>
            </w:r>
          </w:hyperlink>
        </w:p>
        <w:p w14:paraId="4DA32B95" w14:textId="77777777" w:rsidR="00AA0ABB" w:rsidRDefault="00392089">
          <w:pPr>
            <w:pStyle w:val="TM1"/>
            <w:tabs>
              <w:tab w:val="right" w:leader="dot" w:pos="9645"/>
            </w:tabs>
            <w:rPr>
              <w:rFonts w:eastAsiaTheme="minorEastAsia" w:cstheme="minorBidi"/>
              <w:b w:val="0"/>
              <w:bCs w:val="0"/>
              <w:noProof/>
              <w:spacing w:val="0"/>
              <w:lang w:val="en-US"/>
            </w:rPr>
          </w:pPr>
          <w:hyperlink w:anchor="_Toc458413086" w:history="1">
            <w:r w:rsidR="00AA0ABB" w:rsidRPr="009D34C4">
              <w:rPr>
                <w:rStyle w:val="Lienhypertexte"/>
                <w:noProof/>
              </w:rPr>
              <w:t>LISTE DES GRAPHIQES</w:t>
            </w:r>
            <w:r w:rsidR="00AA0ABB">
              <w:rPr>
                <w:noProof/>
                <w:webHidden/>
              </w:rPr>
              <w:tab/>
            </w:r>
            <w:r w:rsidR="00AA0ABB">
              <w:rPr>
                <w:noProof/>
                <w:webHidden/>
              </w:rPr>
              <w:fldChar w:fldCharType="begin"/>
            </w:r>
            <w:r w:rsidR="00AA0ABB">
              <w:rPr>
                <w:noProof/>
                <w:webHidden/>
              </w:rPr>
              <w:instrText xml:space="preserve"> PAGEREF _Toc458413086 \h </w:instrText>
            </w:r>
            <w:r w:rsidR="00AA0ABB">
              <w:rPr>
                <w:noProof/>
                <w:webHidden/>
              </w:rPr>
            </w:r>
            <w:r w:rsidR="00AA0ABB">
              <w:rPr>
                <w:noProof/>
                <w:webHidden/>
              </w:rPr>
              <w:fldChar w:fldCharType="separate"/>
            </w:r>
            <w:r w:rsidR="00BF6541">
              <w:rPr>
                <w:noProof/>
                <w:webHidden/>
              </w:rPr>
              <w:t>6</w:t>
            </w:r>
            <w:r w:rsidR="00AA0ABB">
              <w:rPr>
                <w:noProof/>
                <w:webHidden/>
              </w:rPr>
              <w:fldChar w:fldCharType="end"/>
            </w:r>
          </w:hyperlink>
        </w:p>
        <w:p w14:paraId="07CBDD62" w14:textId="77777777" w:rsidR="00AA0ABB" w:rsidRDefault="00392089">
          <w:pPr>
            <w:pStyle w:val="TM1"/>
            <w:tabs>
              <w:tab w:val="right" w:leader="dot" w:pos="9645"/>
            </w:tabs>
            <w:rPr>
              <w:rFonts w:eastAsiaTheme="minorEastAsia" w:cstheme="minorBidi"/>
              <w:b w:val="0"/>
              <w:bCs w:val="0"/>
              <w:noProof/>
              <w:spacing w:val="0"/>
              <w:lang w:val="en-US"/>
            </w:rPr>
          </w:pPr>
          <w:hyperlink w:anchor="_Toc458413087" w:history="1">
            <w:r w:rsidR="00AA0ABB" w:rsidRPr="009D34C4">
              <w:rPr>
                <w:rStyle w:val="Lienhypertexte"/>
                <w:noProof/>
              </w:rPr>
              <w:t>REMERCIEMENTS</w:t>
            </w:r>
            <w:r w:rsidR="00AA0ABB">
              <w:rPr>
                <w:noProof/>
                <w:webHidden/>
              </w:rPr>
              <w:tab/>
            </w:r>
            <w:r w:rsidR="00AA0ABB">
              <w:rPr>
                <w:noProof/>
                <w:webHidden/>
              </w:rPr>
              <w:fldChar w:fldCharType="begin"/>
            </w:r>
            <w:r w:rsidR="00AA0ABB">
              <w:rPr>
                <w:noProof/>
                <w:webHidden/>
              </w:rPr>
              <w:instrText xml:space="preserve"> PAGEREF _Toc458413087 \h </w:instrText>
            </w:r>
            <w:r w:rsidR="00AA0ABB">
              <w:rPr>
                <w:noProof/>
                <w:webHidden/>
              </w:rPr>
            </w:r>
            <w:r w:rsidR="00AA0ABB">
              <w:rPr>
                <w:noProof/>
                <w:webHidden/>
              </w:rPr>
              <w:fldChar w:fldCharType="separate"/>
            </w:r>
            <w:r w:rsidR="00BF6541">
              <w:rPr>
                <w:noProof/>
                <w:webHidden/>
              </w:rPr>
              <w:t>7</w:t>
            </w:r>
            <w:r w:rsidR="00AA0ABB">
              <w:rPr>
                <w:noProof/>
                <w:webHidden/>
              </w:rPr>
              <w:fldChar w:fldCharType="end"/>
            </w:r>
          </w:hyperlink>
        </w:p>
        <w:p w14:paraId="32F89B72" w14:textId="77777777" w:rsidR="00AA0ABB" w:rsidRDefault="00392089">
          <w:pPr>
            <w:pStyle w:val="TM1"/>
            <w:tabs>
              <w:tab w:val="right" w:leader="dot" w:pos="9645"/>
            </w:tabs>
            <w:rPr>
              <w:rFonts w:eastAsiaTheme="minorEastAsia" w:cstheme="minorBidi"/>
              <w:b w:val="0"/>
              <w:bCs w:val="0"/>
              <w:noProof/>
              <w:spacing w:val="0"/>
              <w:lang w:val="en-US"/>
            </w:rPr>
          </w:pPr>
          <w:hyperlink w:anchor="_Toc458413088" w:history="1">
            <w:r w:rsidR="00AA0ABB" w:rsidRPr="009D34C4">
              <w:rPr>
                <w:rStyle w:val="Lienhypertexte"/>
                <w:noProof/>
              </w:rPr>
              <w:t>PRINCIPAUX RESULTATS</w:t>
            </w:r>
            <w:r w:rsidR="00AA0ABB">
              <w:rPr>
                <w:noProof/>
                <w:webHidden/>
              </w:rPr>
              <w:tab/>
            </w:r>
            <w:r w:rsidR="00AA0ABB">
              <w:rPr>
                <w:noProof/>
                <w:webHidden/>
              </w:rPr>
              <w:fldChar w:fldCharType="begin"/>
            </w:r>
            <w:r w:rsidR="00AA0ABB">
              <w:rPr>
                <w:noProof/>
                <w:webHidden/>
              </w:rPr>
              <w:instrText xml:space="preserve"> PAGEREF _Toc458413088 \h </w:instrText>
            </w:r>
            <w:r w:rsidR="00AA0ABB">
              <w:rPr>
                <w:noProof/>
                <w:webHidden/>
              </w:rPr>
            </w:r>
            <w:r w:rsidR="00AA0ABB">
              <w:rPr>
                <w:noProof/>
                <w:webHidden/>
              </w:rPr>
              <w:fldChar w:fldCharType="separate"/>
            </w:r>
            <w:r w:rsidR="00BF6541">
              <w:rPr>
                <w:noProof/>
                <w:webHidden/>
              </w:rPr>
              <w:t>9</w:t>
            </w:r>
            <w:r w:rsidR="00AA0ABB">
              <w:rPr>
                <w:noProof/>
                <w:webHidden/>
              </w:rPr>
              <w:fldChar w:fldCharType="end"/>
            </w:r>
          </w:hyperlink>
        </w:p>
        <w:p w14:paraId="067029A7" w14:textId="77777777" w:rsidR="00AA0ABB" w:rsidRDefault="00392089">
          <w:pPr>
            <w:pStyle w:val="TM1"/>
            <w:tabs>
              <w:tab w:val="right" w:leader="dot" w:pos="9645"/>
            </w:tabs>
            <w:rPr>
              <w:rFonts w:eastAsiaTheme="minorEastAsia" w:cstheme="minorBidi"/>
              <w:b w:val="0"/>
              <w:bCs w:val="0"/>
              <w:noProof/>
              <w:spacing w:val="0"/>
              <w:lang w:val="en-US"/>
            </w:rPr>
          </w:pPr>
          <w:hyperlink w:anchor="_Toc458413089" w:history="1">
            <w:r w:rsidR="00AA0ABB" w:rsidRPr="009D34C4">
              <w:rPr>
                <w:rStyle w:val="Lienhypertexte"/>
                <w:noProof/>
              </w:rPr>
              <w:t>1. INTRODUCTION.</w:t>
            </w:r>
            <w:r w:rsidR="00AA0ABB">
              <w:rPr>
                <w:noProof/>
                <w:webHidden/>
              </w:rPr>
              <w:tab/>
            </w:r>
            <w:r w:rsidR="00AA0ABB">
              <w:rPr>
                <w:noProof/>
                <w:webHidden/>
              </w:rPr>
              <w:fldChar w:fldCharType="begin"/>
            </w:r>
            <w:r w:rsidR="00AA0ABB">
              <w:rPr>
                <w:noProof/>
                <w:webHidden/>
              </w:rPr>
              <w:instrText xml:space="preserve"> PAGEREF _Toc458413089 \h </w:instrText>
            </w:r>
            <w:r w:rsidR="00AA0ABB">
              <w:rPr>
                <w:noProof/>
                <w:webHidden/>
              </w:rPr>
            </w:r>
            <w:r w:rsidR="00AA0ABB">
              <w:rPr>
                <w:noProof/>
                <w:webHidden/>
              </w:rPr>
              <w:fldChar w:fldCharType="separate"/>
            </w:r>
            <w:r w:rsidR="00BF6541">
              <w:rPr>
                <w:noProof/>
                <w:webHidden/>
              </w:rPr>
              <w:t>12</w:t>
            </w:r>
            <w:r w:rsidR="00AA0ABB">
              <w:rPr>
                <w:noProof/>
                <w:webHidden/>
              </w:rPr>
              <w:fldChar w:fldCharType="end"/>
            </w:r>
          </w:hyperlink>
        </w:p>
        <w:p w14:paraId="17FA98DA" w14:textId="77777777" w:rsidR="00AA0ABB" w:rsidRDefault="00392089">
          <w:pPr>
            <w:pStyle w:val="TM1"/>
            <w:tabs>
              <w:tab w:val="right" w:leader="dot" w:pos="9645"/>
            </w:tabs>
            <w:rPr>
              <w:rFonts w:eastAsiaTheme="minorEastAsia" w:cstheme="minorBidi"/>
              <w:b w:val="0"/>
              <w:bCs w:val="0"/>
              <w:noProof/>
              <w:spacing w:val="0"/>
              <w:lang w:val="en-US"/>
            </w:rPr>
          </w:pPr>
          <w:hyperlink w:anchor="_Toc458413090" w:history="1">
            <w:r w:rsidR="00AA0ABB" w:rsidRPr="009D34C4">
              <w:rPr>
                <w:rStyle w:val="Lienhypertexte"/>
                <w:noProof/>
              </w:rPr>
              <w:t>2. METHODOLOGIE DE L’ENQUETE.</w:t>
            </w:r>
            <w:r w:rsidR="00AA0ABB">
              <w:rPr>
                <w:noProof/>
                <w:webHidden/>
              </w:rPr>
              <w:tab/>
            </w:r>
            <w:r w:rsidR="00AA0ABB">
              <w:rPr>
                <w:noProof/>
                <w:webHidden/>
              </w:rPr>
              <w:fldChar w:fldCharType="begin"/>
            </w:r>
            <w:r w:rsidR="00AA0ABB">
              <w:rPr>
                <w:noProof/>
                <w:webHidden/>
              </w:rPr>
              <w:instrText xml:space="preserve"> PAGEREF _Toc458413090 \h </w:instrText>
            </w:r>
            <w:r w:rsidR="00AA0ABB">
              <w:rPr>
                <w:noProof/>
                <w:webHidden/>
              </w:rPr>
            </w:r>
            <w:r w:rsidR="00AA0ABB">
              <w:rPr>
                <w:noProof/>
                <w:webHidden/>
              </w:rPr>
              <w:fldChar w:fldCharType="separate"/>
            </w:r>
            <w:r w:rsidR="00BF6541">
              <w:rPr>
                <w:noProof/>
                <w:webHidden/>
              </w:rPr>
              <w:t>13</w:t>
            </w:r>
            <w:r w:rsidR="00AA0ABB">
              <w:rPr>
                <w:noProof/>
                <w:webHidden/>
              </w:rPr>
              <w:fldChar w:fldCharType="end"/>
            </w:r>
          </w:hyperlink>
        </w:p>
        <w:p w14:paraId="03C6AAFB" w14:textId="77777777" w:rsidR="00AA0ABB" w:rsidRDefault="00392089">
          <w:pPr>
            <w:pStyle w:val="TM2"/>
            <w:tabs>
              <w:tab w:val="right" w:leader="dot" w:pos="9645"/>
            </w:tabs>
            <w:rPr>
              <w:rFonts w:eastAsiaTheme="minorEastAsia" w:cstheme="minorBidi"/>
              <w:b w:val="0"/>
              <w:bCs w:val="0"/>
              <w:noProof/>
              <w:spacing w:val="0"/>
              <w:sz w:val="24"/>
              <w:szCs w:val="24"/>
              <w:lang w:val="en-US"/>
            </w:rPr>
          </w:pPr>
          <w:hyperlink w:anchor="_Toc458413091" w:history="1">
            <w:r w:rsidR="00AA0ABB" w:rsidRPr="009D34C4">
              <w:rPr>
                <w:rStyle w:val="Lienhypertexte"/>
                <w:noProof/>
              </w:rPr>
              <w:t>2.1. Objectifs de l’ETVA2 au Bénin</w:t>
            </w:r>
            <w:r w:rsidR="00AA0ABB">
              <w:rPr>
                <w:noProof/>
                <w:webHidden/>
              </w:rPr>
              <w:tab/>
            </w:r>
            <w:r w:rsidR="00AA0ABB">
              <w:rPr>
                <w:noProof/>
                <w:webHidden/>
              </w:rPr>
              <w:fldChar w:fldCharType="begin"/>
            </w:r>
            <w:r w:rsidR="00AA0ABB">
              <w:rPr>
                <w:noProof/>
                <w:webHidden/>
              </w:rPr>
              <w:instrText xml:space="preserve"> PAGEREF _Toc458413091 \h </w:instrText>
            </w:r>
            <w:r w:rsidR="00AA0ABB">
              <w:rPr>
                <w:noProof/>
                <w:webHidden/>
              </w:rPr>
            </w:r>
            <w:r w:rsidR="00AA0ABB">
              <w:rPr>
                <w:noProof/>
                <w:webHidden/>
              </w:rPr>
              <w:fldChar w:fldCharType="separate"/>
            </w:r>
            <w:r w:rsidR="00BF6541">
              <w:rPr>
                <w:noProof/>
                <w:webHidden/>
              </w:rPr>
              <w:t>13</w:t>
            </w:r>
            <w:r w:rsidR="00AA0ABB">
              <w:rPr>
                <w:noProof/>
                <w:webHidden/>
              </w:rPr>
              <w:fldChar w:fldCharType="end"/>
            </w:r>
          </w:hyperlink>
        </w:p>
        <w:p w14:paraId="779A131B" w14:textId="77777777" w:rsidR="00AA0ABB" w:rsidRDefault="00392089">
          <w:pPr>
            <w:pStyle w:val="TM2"/>
            <w:tabs>
              <w:tab w:val="right" w:leader="dot" w:pos="9645"/>
            </w:tabs>
            <w:rPr>
              <w:rFonts w:eastAsiaTheme="minorEastAsia" w:cstheme="minorBidi"/>
              <w:b w:val="0"/>
              <w:bCs w:val="0"/>
              <w:noProof/>
              <w:spacing w:val="0"/>
              <w:sz w:val="24"/>
              <w:szCs w:val="24"/>
              <w:lang w:val="en-US"/>
            </w:rPr>
          </w:pPr>
          <w:hyperlink w:anchor="_Toc458413092" w:history="1">
            <w:r w:rsidR="00AA0ABB" w:rsidRPr="009D34C4">
              <w:rPr>
                <w:rStyle w:val="Lienhypertexte"/>
                <w:noProof/>
              </w:rPr>
              <w:t>2.2. Clarifications conceptuelles importantes.</w:t>
            </w:r>
            <w:r w:rsidR="00AA0ABB">
              <w:rPr>
                <w:noProof/>
                <w:webHidden/>
              </w:rPr>
              <w:tab/>
            </w:r>
            <w:r w:rsidR="00AA0ABB">
              <w:rPr>
                <w:noProof/>
                <w:webHidden/>
              </w:rPr>
              <w:fldChar w:fldCharType="begin"/>
            </w:r>
            <w:r w:rsidR="00AA0ABB">
              <w:rPr>
                <w:noProof/>
                <w:webHidden/>
              </w:rPr>
              <w:instrText xml:space="preserve"> PAGEREF _Toc458413092 \h </w:instrText>
            </w:r>
            <w:r w:rsidR="00AA0ABB">
              <w:rPr>
                <w:noProof/>
                <w:webHidden/>
              </w:rPr>
            </w:r>
            <w:r w:rsidR="00AA0ABB">
              <w:rPr>
                <w:noProof/>
                <w:webHidden/>
              </w:rPr>
              <w:fldChar w:fldCharType="separate"/>
            </w:r>
            <w:r w:rsidR="00BF6541">
              <w:rPr>
                <w:noProof/>
                <w:webHidden/>
              </w:rPr>
              <w:t>13</w:t>
            </w:r>
            <w:r w:rsidR="00AA0ABB">
              <w:rPr>
                <w:noProof/>
                <w:webHidden/>
              </w:rPr>
              <w:fldChar w:fldCharType="end"/>
            </w:r>
          </w:hyperlink>
        </w:p>
        <w:p w14:paraId="6CDBEE4A" w14:textId="77777777" w:rsidR="00AA0ABB" w:rsidRDefault="00392089">
          <w:pPr>
            <w:pStyle w:val="TM2"/>
            <w:tabs>
              <w:tab w:val="right" w:leader="dot" w:pos="9645"/>
            </w:tabs>
            <w:rPr>
              <w:rFonts w:eastAsiaTheme="minorEastAsia" w:cstheme="minorBidi"/>
              <w:b w:val="0"/>
              <w:bCs w:val="0"/>
              <w:noProof/>
              <w:spacing w:val="0"/>
              <w:sz w:val="24"/>
              <w:szCs w:val="24"/>
              <w:lang w:val="en-US"/>
            </w:rPr>
          </w:pPr>
          <w:hyperlink w:anchor="_Toc458413093" w:history="1">
            <w:r w:rsidR="00AA0ABB" w:rsidRPr="009D34C4">
              <w:rPr>
                <w:rStyle w:val="Lienhypertexte"/>
                <w:noProof/>
              </w:rPr>
              <w:t>2.3. Echantillonnage</w:t>
            </w:r>
            <w:r w:rsidR="00AA0ABB">
              <w:rPr>
                <w:noProof/>
                <w:webHidden/>
              </w:rPr>
              <w:tab/>
            </w:r>
            <w:r w:rsidR="00AA0ABB">
              <w:rPr>
                <w:noProof/>
                <w:webHidden/>
              </w:rPr>
              <w:fldChar w:fldCharType="begin"/>
            </w:r>
            <w:r w:rsidR="00AA0ABB">
              <w:rPr>
                <w:noProof/>
                <w:webHidden/>
              </w:rPr>
              <w:instrText xml:space="preserve"> PAGEREF _Toc458413093 \h </w:instrText>
            </w:r>
            <w:r w:rsidR="00AA0ABB">
              <w:rPr>
                <w:noProof/>
                <w:webHidden/>
              </w:rPr>
            </w:r>
            <w:r w:rsidR="00AA0ABB">
              <w:rPr>
                <w:noProof/>
                <w:webHidden/>
              </w:rPr>
              <w:fldChar w:fldCharType="separate"/>
            </w:r>
            <w:r w:rsidR="00BF6541">
              <w:rPr>
                <w:noProof/>
                <w:webHidden/>
              </w:rPr>
              <w:t>14</w:t>
            </w:r>
            <w:r w:rsidR="00AA0ABB">
              <w:rPr>
                <w:noProof/>
                <w:webHidden/>
              </w:rPr>
              <w:fldChar w:fldCharType="end"/>
            </w:r>
          </w:hyperlink>
        </w:p>
        <w:p w14:paraId="4C5173E9" w14:textId="77777777" w:rsidR="00AA0ABB" w:rsidRDefault="00392089">
          <w:pPr>
            <w:pStyle w:val="TM3"/>
            <w:tabs>
              <w:tab w:val="right" w:leader="dot" w:pos="9645"/>
            </w:tabs>
            <w:rPr>
              <w:rFonts w:eastAsiaTheme="minorEastAsia" w:cstheme="minorBidi"/>
              <w:noProof/>
              <w:spacing w:val="0"/>
              <w:sz w:val="24"/>
              <w:szCs w:val="24"/>
              <w:lang w:val="en-US"/>
            </w:rPr>
          </w:pPr>
          <w:hyperlink w:anchor="_Toc458413094" w:history="1">
            <w:r w:rsidR="00AA0ABB" w:rsidRPr="009D34C4">
              <w:rPr>
                <w:rStyle w:val="Lienhypertexte"/>
                <w:noProof/>
                <w:lang w:eastAsia="fr-FR"/>
              </w:rPr>
              <w:t>2.3.1. Population cible de l’ETVA2</w:t>
            </w:r>
            <w:r w:rsidR="00AA0ABB">
              <w:rPr>
                <w:noProof/>
                <w:webHidden/>
              </w:rPr>
              <w:tab/>
            </w:r>
            <w:r w:rsidR="00AA0ABB">
              <w:rPr>
                <w:noProof/>
                <w:webHidden/>
              </w:rPr>
              <w:fldChar w:fldCharType="begin"/>
            </w:r>
            <w:r w:rsidR="00AA0ABB">
              <w:rPr>
                <w:noProof/>
                <w:webHidden/>
              </w:rPr>
              <w:instrText xml:space="preserve"> PAGEREF _Toc458413094 \h </w:instrText>
            </w:r>
            <w:r w:rsidR="00AA0ABB">
              <w:rPr>
                <w:noProof/>
                <w:webHidden/>
              </w:rPr>
            </w:r>
            <w:r w:rsidR="00AA0ABB">
              <w:rPr>
                <w:noProof/>
                <w:webHidden/>
              </w:rPr>
              <w:fldChar w:fldCharType="separate"/>
            </w:r>
            <w:r w:rsidR="00BF6541">
              <w:rPr>
                <w:noProof/>
                <w:webHidden/>
              </w:rPr>
              <w:t>14</w:t>
            </w:r>
            <w:r w:rsidR="00AA0ABB">
              <w:rPr>
                <w:noProof/>
                <w:webHidden/>
              </w:rPr>
              <w:fldChar w:fldCharType="end"/>
            </w:r>
          </w:hyperlink>
        </w:p>
        <w:p w14:paraId="6BD88231" w14:textId="77777777" w:rsidR="00AA0ABB" w:rsidRDefault="00392089">
          <w:pPr>
            <w:pStyle w:val="TM3"/>
            <w:tabs>
              <w:tab w:val="right" w:leader="dot" w:pos="9645"/>
            </w:tabs>
            <w:rPr>
              <w:rFonts w:eastAsiaTheme="minorEastAsia" w:cstheme="minorBidi"/>
              <w:noProof/>
              <w:spacing w:val="0"/>
              <w:sz w:val="24"/>
              <w:szCs w:val="24"/>
              <w:lang w:val="en-US"/>
            </w:rPr>
          </w:pPr>
          <w:hyperlink w:anchor="_Toc458413095" w:history="1">
            <w:r w:rsidR="00AA0ABB" w:rsidRPr="009D34C4">
              <w:rPr>
                <w:rStyle w:val="Lienhypertexte"/>
                <w:noProof/>
                <w:lang w:eastAsia="fr-FR"/>
              </w:rPr>
              <w:t>2.3.2. Plan d’échantillonnage</w:t>
            </w:r>
            <w:r w:rsidR="00AA0ABB">
              <w:rPr>
                <w:noProof/>
                <w:webHidden/>
              </w:rPr>
              <w:tab/>
            </w:r>
            <w:r w:rsidR="00AA0ABB">
              <w:rPr>
                <w:noProof/>
                <w:webHidden/>
              </w:rPr>
              <w:fldChar w:fldCharType="begin"/>
            </w:r>
            <w:r w:rsidR="00AA0ABB">
              <w:rPr>
                <w:noProof/>
                <w:webHidden/>
              </w:rPr>
              <w:instrText xml:space="preserve"> PAGEREF _Toc458413095 \h </w:instrText>
            </w:r>
            <w:r w:rsidR="00AA0ABB">
              <w:rPr>
                <w:noProof/>
                <w:webHidden/>
              </w:rPr>
            </w:r>
            <w:r w:rsidR="00AA0ABB">
              <w:rPr>
                <w:noProof/>
                <w:webHidden/>
              </w:rPr>
              <w:fldChar w:fldCharType="separate"/>
            </w:r>
            <w:r w:rsidR="00BF6541">
              <w:rPr>
                <w:noProof/>
                <w:webHidden/>
              </w:rPr>
              <w:t>14</w:t>
            </w:r>
            <w:r w:rsidR="00AA0ABB">
              <w:rPr>
                <w:noProof/>
                <w:webHidden/>
              </w:rPr>
              <w:fldChar w:fldCharType="end"/>
            </w:r>
          </w:hyperlink>
        </w:p>
        <w:p w14:paraId="6C0775C1" w14:textId="77777777" w:rsidR="00AA0ABB" w:rsidRDefault="00392089">
          <w:pPr>
            <w:pStyle w:val="TM3"/>
            <w:tabs>
              <w:tab w:val="right" w:leader="dot" w:pos="9645"/>
            </w:tabs>
            <w:rPr>
              <w:rFonts w:eastAsiaTheme="minorEastAsia" w:cstheme="minorBidi"/>
              <w:noProof/>
              <w:spacing w:val="0"/>
              <w:sz w:val="24"/>
              <w:szCs w:val="24"/>
              <w:lang w:val="en-US"/>
            </w:rPr>
          </w:pPr>
          <w:hyperlink w:anchor="_Toc458413096" w:history="1">
            <w:r w:rsidR="00AA0ABB" w:rsidRPr="009D34C4">
              <w:rPr>
                <w:rStyle w:val="Lienhypertexte"/>
                <w:noProof/>
                <w:lang w:eastAsia="fr-FR"/>
              </w:rPr>
              <w:t>2.3.3. Les supports de collecte</w:t>
            </w:r>
            <w:r w:rsidR="00AA0ABB">
              <w:rPr>
                <w:noProof/>
                <w:webHidden/>
              </w:rPr>
              <w:tab/>
            </w:r>
            <w:r w:rsidR="00AA0ABB">
              <w:rPr>
                <w:noProof/>
                <w:webHidden/>
              </w:rPr>
              <w:fldChar w:fldCharType="begin"/>
            </w:r>
            <w:r w:rsidR="00AA0ABB">
              <w:rPr>
                <w:noProof/>
                <w:webHidden/>
              </w:rPr>
              <w:instrText xml:space="preserve"> PAGEREF _Toc458413096 \h </w:instrText>
            </w:r>
            <w:r w:rsidR="00AA0ABB">
              <w:rPr>
                <w:noProof/>
                <w:webHidden/>
              </w:rPr>
            </w:r>
            <w:r w:rsidR="00AA0ABB">
              <w:rPr>
                <w:noProof/>
                <w:webHidden/>
              </w:rPr>
              <w:fldChar w:fldCharType="separate"/>
            </w:r>
            <w:r w:rsidR="00BF6541">
              <w:rPr>
                <w:noProof/>
                <w:webHidden/>
              </w:rPr>
              <w:t>15</w:t>
            </w:r>
            <w:r w:rsidR="00AA0ABB">
              <w:rPr>
                <w:noProof/>
                <w:webHidden/>
              </w:rPr>
              <w:fldChar w:fldCharType="end"/>
            </w:r>
          </w:hyperlink>
        </w:p>
        <w:p w14:paraId="753D52F0" w14:textId="77777777" w:rsidR="00AA0ABB" w:rsidRDefault="00392089">
          <w:pPr>
            <w:pStyle w:val="TM1"/>
            <w:tabs>
              <w:tab w:val="right" w:leader="dot" w:pos="9645"/>
            </w:tabs>
            <w:rPr>
              <w:rFonts w:eastAsiaTheme="minorEastAsia" w:cstheme="minorBidi"/>
              <w:b w:val="0"/>
              <w:bCs w:val="0"/>
              <w:noProof/>
              <w:spacing w:val="0"/>
              <w:lang w:val="en-US"/>
            </w:rPr>
          </w:pPr>
          <w:hyperlink w:anchor="_Toc458413097" w:history="1">
            <w:r w:rsidR="00AA0ABB" w:rsidRPr="009D34C4">
              <w:rPr>
                <w:rStyle w:val="Lienhypertexte"/>
                <w:noProof/>
              </w:rPr>
              <w:t>3. LES CARACTERISTIQUES DES JEUNES DANS L’ENQUETE PAR SONDAGE</w:t>
            </w:r>
            <w:r w:rsidR="00AA0ABB">
              <w:rPr>
                <w:noProof/>
                <w:webHidden/>
              </w:rPr>
              <w:tab/>
            </w:r>
            <w:r w:rsidR="00AA0ABB">
              <w:rPr>
                <w:noProof/>
                <w:webHidden/>
              </w:rPr>
              <w:fldChar w:fldCharType="begin"/>
            </w:r>
            <w:r w:rsidR="00AA0ABB">
              <w:rPr>
                <w:noProof/>
                <w:webHidden/>
              </w:rPr>
              <w:instrText xml:space="preserve"> PAGEREF _Toc458413097 \h </w:instrText>
            </w:r>
            <w:r w:rsidR="00AA0ABB">
              <w:rPr>
                <w:noProof/>
                <w:webHidden/>
              </w:rPr>
            </w:r>
            <w:r w:rsidR="00AA0ABB">
              <w:rPr>
                <w:noProof/>
                <w:webHidden/>
              </w:rPr>
              <w:fldChar w:fldCharType="separate"/>
            </w:r>
            <w:r w:rsidR="00BF6541">
              <w:rPr>
                <w:noProof/>
                <w:webHidden/>
              </w:rPr>
              <w:t>16</w:t>
            </w:r>
            <w:r w:rsidR="00AA0ABB">
              <w:rPr>
                <w:noProof/>
                <w:webHidden/>
              </w:rPr>
              <w:fldChar w:fldCharType="end"/>
            </w:r>
          </w:hyperlink>
        </w:p>
        <w:p w14:paraId="4CA3BBB2" w14:textId="77777777" w:rsidR="00AA0ABB" w:rsidRDefault="00392089">
          <w:pPr>
            <w:pStyle w:val="TM2"/>
            <w:tabs>
              <w:tab w:val="right" w:leader="dot" w:pos="9645"/>
            </w:tabs>
            <w:rPr>
              <w:rFonts w:eastAsiaTheme="minorEastAsia" w:cstheme="minorBidi"/>
              <w:b w:val="0"/>
              <w:bCs w:val="0"/>
              <w:noProof/>
              <w:spacing w:val="0"/>
              <w:sz w:val="24"/>
              <w:szCs w:val="24"/>
              <w:lang w:val="en-US"/>
            </w:rPr>
          </w:pPr>
          <w:hyperlink w:anchor="_Toc458413098" w:history="1">
            <w:r w:rsidR="00AA0ABB" w:rsidRPr="009D34C4">
              <w:rPr>
                <w:rStyle w:val="Lienhypertexte"/>
                <w:noProof/>
              </w:rPr>
              <w:t>3.1. Les caractéristiques individuelles de la jeunesse</w:t>
            </w:r>
            <w:r w:rsidR="00AA0ABB">
              <w:rPr>
                <w:noProof/>
                <w:webHidden/>
              </w:rPr>
              <w:tab/>
            </w:r>
            <w:r w:rsidR="00AA0ABB">
              <w:rPr>
                <w:noProof/>
                <w:webHidden/>
              </w:rPr>
              <w:fldChar w:fldCharType="begin"/>
            </w:r>
            <w:r w:rsidR="00AA0ABB">
              <w:rPr>
                <w:noProof/>
                <w:webHidden/>
              </w:rPr>
              <w:instrText xml:space="preserve"> PAGEREF _Toc458413098 \h </w:instrText>
            </w:r>
            <w:r w:rsidR="00AA0ABB">
              <w:rPr>
                <w:noProof/>
                <w:webHidden/>
              </w:rPr>
            </w:r>
            <w:r w:rsidR="00AA0ABB">
              <w:rPr>
                <w:noProof/>
                <w:webHidden/>
              </w:rPr>
              <w:fldChar w:fldCharType="separate"/>
            </w:r>
            <w:r w:rsidR="00BF6541">
              <w:rPr>
                <w:noProof/>
                <w:webHidden/>
              </w:rPr>
              <w:t>16</w:t>
            </w:r>
            <w:r w:rsidR="00AA0ABB">
              <w:rPr>
                <w:noProof/>
                <w:webHidden/>
              </w:rPr>
              <w:fldChar w:fldCharType="end"/>
            </w:r>
          </w:hyperlink>
        </w:p>
        <w:p w14:paraId="406474E7" w14:textId="77777777" w:rsidR="00AA0ABB" w:rsidRDefault="00392089">
          <w:pPr>
            <w:pStyle w:val="TM2"/>
            <w:tabs>
              <w:tab w:val="right" w:leader="dot" w:pos="9645"/>
            </w:tabs>
            <w:rPr>
              <w:rFonts w:eastAsiaTheme="minorEastAsia" w:cstheme="minorBidi"/>
              <w:b w:val="0"/>
              <w:bCs w:val="0"/>
              <w:noProof/>
              <w:spacing w:val="0"/>
              <w:sz w:val="24"/>
              <w:szCs w:val="24"/>
              <w:lang w:val="en-US"/>
            </w:rPr>
          </w:pPr>
          <w:hyperlink w:anchor="_Toc458413099" w:history="1">
            <w:r w:rsidR="00AA0ABB" w:rsidRPr="009D34C4">
              <w:rPr>
                <w:rStyle w:val="Lienhypertexte"/>
                <w:noProof/>
              </w:rPr>
              <w:t>3.2. Les caractéristiques des ménages des jeunes</w:t>
            </w:r>
            <w:r w:rsidR="00AA0ABB">
              <w:rPr>
                <w:noProof/>
                <w:webHidden/>
              </w:rPr>
              <w:tab/>
            </w:r>
            <w:r w:rsidR="00AA0ABB">
              <w:rPr>
                <w:noProof/>
                <w:webHidden/>
              </w:rPr>
              <w:fldChar w:fldCharType="begin"/>
            </w:r>
            <w:r w:rsidR="00AA0ABB">
              <w:rPr>
                <w:noProof/>
                <w:webHidden/>
              </w:rPr>
              <w:instrText xml:space="preserve"> PAGEREF _Toc458413099 \h </w:instrText>
            </w:r>
            <w:r w:rsidR="00AA0ABB">
              <w:rPr>
                <w:noProof/>
                <w:webHidden/>
              </w:rPr>
            </w:r>
            <w:r w:rsidR="00AA0ABB">
              <w:rPr>
                <w:noProof/>
                <w:webHidden/>
              </w:rPr>
              <w:fldChar w:fldCharType="separate"/>
            </w:r>
            <w:r w:rsidR="00BF6541">
              <w:rPr>
                <w:noProof/>
                <w:webHidden/>
              </w:rPr>
              <w:t>17</w:t>
            </w:r>
            <w:r w:rsidR="00AA0ABB">
              <w:rPr>
                <w:noProof/>
                <w:webHidden/>
              </w:rPr>
              <w:fldChar w:fldCharType="end"/>
            </w:r>
          </w:hyperlink>
        </w:p>
        <w:p w14:paraId="68E5A891" w14:textId="77777777" w:rsidR="00AA0ABB" w:rsidRDefault="00392089">
          <w:pPr>
            <w:pStyle w:val="TM2"/>
            <w:tabs>
              <w:tab w:val="right" w:leader="dot" w:pos="9645"/>
            </w:tabs>
            <w:rPr>
              <w:rFonts w:eastAsiaTheme="minorEastAsia" w:cstheme="minorBidi"/>
              <w:b w:val="0"/>
              <w:bCs w:val="0"/>
              <w:noProof/>
              <w:spacing w:val="0"/>
              <w:sz w:val="24"/>
              <w:szCs w:val="24"/>
              <w:lang w:val="en-US"/>
            </w:rPr>
          </w:pPr>
          <w:hyperlink w:anchor="_Toc458413100" w:history="1">
            <w:r w:rsidR="00AA0ABB" w:rsidRPr="009D34C4">
              <w:rPr>
                <w:rStyle w:val="Lienhypertexte"/>
                <w:noProof/>
              </w:rPr>
              <w:t>3.3. La mobilité des jeunes et les raisons de changement de résidence</w:t>
            </w:r>
            <w:r w:rsidR="00AA0ABB">
              <w:rPr>
                <w:noProof/>
                <w:webHidden/>
              </w:rPr>
              <w:tab/>
            </w:r>
            <w:r w:rsidR="00AA0ABB">
              <w:rPr>
                <w:noProof/>
                <w:webHidden/>
              </w:rPr>
              <w:fldChar w:fldCharType="begin"/>
            </w:r>
            <w:r w:rsidR="00AA0ABB">
              <w:rPr>
                <w:noProof/>
                <w:webHidden/>
              </w:rPr>
              <w:instrText xml:space="preserve"> PAGEREF _Toc458413100 \h </w:instrText>
            </w:r>
            <w:r w:rsidR="00AA0ABB">
              <w:rPr>
                <w:noProof/>
                <w:webHidden/>
              </w:rPr>
            </w:r>
            <w:r w:rsidR="00AA0ABB">
              <w:rPr>
                <w:noProof/>
                <w:webHidden/>
              </w:rPr>
              <w:fldChar w:fldCharType="separate"/>
            </w:r>
            <w:r w:rsidR="00BF6541">
              <w:rPr>
                <w:noProof/>
                <w:webHidden/>
              </w:rPr>
              <w:t>18</w:t>
            </w:r>
            <w:r w:rsidR="00AA0ABB">
              <w:rPr>
                <w:noProof/>
                <w:webHidden/>
              </w:rPr>
              <w:fldChar w:fldCharType="end"/>
            </w:r>
          </w:hyperlink>
        </w:p>
        <w:p w14:paraId="4D80BD08" w14:textId="77777777" w:rsidR="00AA0ABB" w:rsidRDefault="00392089">
          <w:pPr>
            <w:pStyle w:val="TM2"/>
            <w:tabs>
              <w:tab w:val="right" w:leader="dot" w:pos="9645"/>
            </w:tabs>
            <w:rPr>
              <w:rFonts w:eastAsiaTheme="minorEastAsia" w:cstheme="minorBidi"/>
              <w:b w:val="0"/>
              <w:bCs w:val="0"/>
              <w:noProof/>
              <w:spacing w:val="0"/>
              <w:sz w:val="24"/>
              <w:szCs w:val="24"/>
              <w:lang w:val="en-US"/>
            </w:rPr>
          </w:pPr>
          <w:hyperlink w:anchor="_Toc458413101" w:history="1">
            <w:r w:rsidR="00AA0ABB" w:rsidRPr="009D34C4">
              <w:rPr>
                <w:rStyle w:val="Lienhypertexte"/>
                <w:noProof/>
              </w:rPr>
              <w:t>3.4. Le niveau d’instruction des jeunes comparé à celui de leurs parents</w:t>
            </w:r>
            <w:r w:rsidR="00AA0ABB">
              <w:rPr>
                <w:noProof/>
                <w:webHidden/>
              </w:rPr>
              <w:tab/>
            </w:r>
            <w:r w:rsidR="00AA0ABB">
              <w:rPr>
                <w:noProof/>
                <w:webHidden/>
              </w:rPr>
              <w:fldChar w:fldCharType="begin"/>
            </w:r>
            <w:r w:rsidR="00AA0ABB">
              <w:rPr>
                <w:noProof/>
                <w:webHidden/>
              </w:rPr>
              <w:instrText xml:space="preserve"> PAGEREF _Toc458413101 \h </w:instrText>
            </w:r>
            <w:r w:rsidR="00AA0ABB">
              <w:rPr>
                <w:noProof/>
                <w:webHidden/>
              </w:rPr>
            </w:r>
            <w:r w:rsidR="00AA0ABB">
              <w:rPr>
                <w:noProof/>
                <w:webHidden/>
              </w:rPr>
              <w:fldChar w:fldCharType="separate"/>
            </w:r>
            <w:r w:rsidR="00BF6541">
              <w:rPr>
                <w:noProof/>
                <w:webHidden/>
              </w:rPr>
              <w:t>19</w:t>
            </w:r>
            <w:r w:rsidR="00AA0ABB">
              <w:rPr>
                <w:noProof/>
                <w:webHidden/>
              </w:rPr>
              <w:fldChar w:fldCharType="end"/>
            </w:r>
          </w:hyperlink>
        </w:p>
        <w:p w14:paraId="5EE0CD7F" w14:textId="77777777" w:rsidR="00AA0ABB" w:rsidRDefault="00392089">
          <w:pPr>
            <w:pStyle w:val="TM2"/>
            <w:tabs>
              <w:tab w:val="right" w:leader="dot" w:pos="9645"/>
            </w:tabs>
            <w:rPr>
              <w:rFonts w:eastAsiaTheme="minorEastAsia" w:cstheme="minorBidi"/>
              <w:b w:val="0"/>
              <w:bCs w:val="0"/>
              <w:noProof/>
              <w:spacing w:val="0"/>
              <w:sz w:val="24"/>
              <w:szCs w:val="24"/>
              <w:lang w:val="en-US"/>
            </w:rPr>
          </w:pPr>
          <w:hyperlink w:anchor="_Toc458413102" w:history="1">
            <w:r w:rsidR="00AA0ABB" w:rsidRPr="009D34C4">
              <w:rPr>
                <w:rStyle w:val="Lienhypertexte"/>
                <w:noProof/>
              </w:rPr>
              <w:t>3.5. Le marché de travail et les aspirations de vie</w:t>
            </w:r>
            <w:r w:rsidR="00AA0ABB">
              <w:rPr>
                <w:noProof/>
                <w:webHidden/>
              </w:rPr>
              <w:tab/>
            </w:r>
            <w:r w:rsidR="00AA0ABB">
              <w:rPr>
                <w:noProof/>
                <w:webHidden/>
              </w:rPr>
              <w:fldChar w:fldCharType="begin"/>
            </w:r>
            <w:r w:rsidR="00AA0ABB">
              <w:rPr>
                <w:noProof/>
                <w:webHidden/>
              </w:rPr>
              <w:instrText xml:space="preserve"> PAGEREF _Toc458413102 \h </w:instrText>
            </w:r>
            <w:r w:rsidR="00AA0ABB">
              <w:rPr>
                <w:noProof/>
                <w:webHidden/>
              </w:rPr>
            </w:r>
            <w:r w:rsidR="00AA0ABB">
              <w:rPr>
                <w:noProof/>
                <w:webHidden/>
              </w:rPr>
              <w:fldChar w:fldCharType="separate"/>
            </w:r>
            <w:r w:rsidR="00BF6541">
              <w:rPr>
                <w:noProof/>
                <w:webHidden/>
              </w:rPr>
              <w:t>20</w:t>
            </w:r>
            <w:r w:rsidR="00AA0ABB">
              <w:rPr>
                <w:noProof/>
                <w:webHidden/>
              </w:rPr>
              <w:fldChar w:fldCharType="end"/>
            </w:r>
          </w:hyperlink>
        </w:p>
        <w:p w14:paraId="7138690F" w14:textId="77777777" w:rsidR="00AA0ABB" w:rsidRDefault="00392089">
          <w:pPr>
            <w:pStyle w:val="TM2"/>
            <w:tabs>
              <w:tab w:val="right" w:leader="dot" w:pos="9645"/>
            </w:tabs>
            <w:rPr>
              <w:rFonts w:eastAsiaTheme="minorEastAsia" w:cstheme="minorBidi"/>
              <w:b w:val="0"/>
              <w:bCs w:val="0"/>
              <w:noProof/>
              <w:spacing w:val="0"/>
              <w:sz w:val="24"/>
              <w:szCs w:val="24"/>
              <w:lang w:val="en-US"/>
            </w:rPr>
          </w:pPr>
          <w:hyperlink w:anchor="_Toc458413103" w:history="1">
            <w:r w:rsidR="00AA0ABB" w:rsidRPr="009D34C4">
              <w:rPr>
                <w:rStyle w:val="Lienhypertexte"/>
                <w:noProof/>
              </w:rPr>
              <w:t>3.6. La réussite scolaire</w:t>
            </w:r>
            <w:r w:rsidR="00AA0ABB">
              <w:rPr>
                <w:noProof/>
                <w:webHidden/>
              </w:rPr>
              <w:tab/>
            </w:r>
            <w:r w:rsidR="00AA0ABB">
              <w:rPr>
                <w:noProof/>
                <w:webHidden/>
              </w:rPr>
              <w:fldChar w:fldCharType="begin"/>
            </w:r>
            <w:r w:rsidR="00AA0ABB">
              <w:rPr>
                <w:noProof/>
                <w:webHidden/>
              </w:rPr>
              <w:instrText xml:space="preserve"> PAGEREF _Toc458413103 \h </w:instrText>
            </w:r>
            <w:r w:rsidR="00AA0ABB">
              <w:rPr>
                <w:noProof/>
                <w:webHidden/>
              </w:rPr>
            </w:r>
            <w:r w:rsidR="00AA0ABB">
              <w:rPr>
                <w:noProof/>
                <w:webHidden/>
              </w:rPr>
              <w:fldChar w:fldCharType="separate"/>
            </w:r>
            <w:r w:rsidR="00BF6541">
              <w:rPr>
                <w:noProof/>
                <w:webHidden/>
              </w:rPr>
              <w:t>20</w:t>
            </w:r>
            <w:r w:rsidR="00AA0ABB">
              <w:rPr>
                <w:noProof/>
                <w:webHidden/>
              </w:rPr>
              <w:fldChar w:fldCharType="end"/>
            </w:r>
          </w:hyperlink>
        </w:p>
        <w:p w14:paraId="1C23622E" w14:textId="77777777" w:rsidR="00AA0ABB" w:rsidRDefault="00392089">
          <w:pPr>
            <w:pStyle w:val="TM3"/>
            <w:tabs>
              <w:tab w:val="right" w:leader="dot" w:pos="9645"/>
            </w:tabs>
            <w:rPr>
              <w:rFonts w:eastAsiaTheme="minorEastAsia" w:cstheme="minorBidi"/>
              <w:noProof/>
              <w:spacing w:val="0"/>
              <w:sz w:val="24"/>
              <w:szCs w:val="24"/>
              <w:lang w:val="en-US"/>
            </w:rPr>
          </w:pPr>
          <w:hyperlink w:anchor="_Toc458413104" w:history="1">
            <w:r w:rsidR="00AA0ABB" w:rsidRPr="009D34C4">
              <w:rPr>
                <w:rStyle w:val="Lienhypertexte"/>
                <w:noProof/>
              </w:rPr>
              <w:t>3.6.1. Le décrochage scolaire des jeunes</w:t>
            </w:r>
            <w:r w:rsidR="00AA0ABB">
              <w:rPr>
                <w:noProof/>
                <w:webHidden/>
              </w:rPr>
              <w:tab/>
            </w:r>
            <w:r w:rsidR="00AA0ABB">
              <w:rPr>
                <w:noProof/>
                <w:webHidden/>
              </w:rPr>
              <w:fldChar w:fldCharType="begin"/>
            </w:r>
            <w:r w:rsidR="00AA0ABB">
              <w:rPr>
                <w:noProof/>
                <w:webHidden/>
              </w:rPr>
              <w:instrText xml:space="preserve"> PAGEREF _Toc458413104 \h </w:instrText>
            </w:r>
            <w:r w:rsidR="00AA0ABB">
              <w:rPr>
                <w:noProof/>
                <w:webHidden/>
              </w:rPr>
            </w:r>
            <w:r w:rsidR="00AA0ABB">
              <w:rPr>
                <w:noProof/>
                <w:webHidden/>
              </w:rPr>
              <w:fldChar w:fldCharType="separate"/>
            </w:r>
            <w:r w:rsidR="00BF6541">
              <w:rPr>
                <w:noProof/>
                <w:webHidden/>
              </w:rPr>
              <w:t>20</w:t>
            </w:r>
            <w:r w:rsidR="00AA0ABB">
              <w:rPr>
                <w:noProof/>
                <w:webHidden/>
              </w:rPr>
              <w:fldChar w:fldCharType="end"/>
            </w:r>
          </w:hyperlink>
        </w:p>
        <w:p w14:paraId="147A50C3" w14:textId="77777777" w:rsidR="00AA0ABB" w:rsidRDefault="00392089">
          <w:pPr>
            <w:pStyle w:val="TM3"/>
            <w:tabs>
              <w:tab w:val="right" w:leader="dot" w:pos="9645"/>
            </w:tabs>
            <w:rPr>
              <w:rFonts w:eastAsiaTheme="minorEastAsia" w:cstheme="minorBidi"/>
              <w:noProof/>
              <w:spacing w:val="0"/>
              <w:sz w:val="24"/>
              <w:szCs w:val="24"/>
              <w:lang w:val="en-US"/>
            </w:rPr>
          </w:pPr>
          <w:hyperlink w:anchor="_Toc458413105" w:history="1">
            <w:r w:rsidR="00AA0ABB" w:rsidRPr="009D34C4">
              <w:rPr>
                <w:rStyle w:val="Lienhypertexte"/>
                <w:noProof/>
              </w:rPr>
              <w:t>3.6.2. Le niveau d’éducation/instruction des jeunes</w:t>
            </w:r>
            <w:r w:rsidR="00AA0ABB">
              <w:rPr>
                <w:noProof/>
                <w:webHidden/>
              </w:rPr>
              <w:tab/>
            </w:r>
            <w:r w:rsidR="00AA0ABB">
              <w:rPr>
                <w:noProof/>
                <w:webHidden/>
              </w:rPr>
              <w:fldChar w:fldCharType="begin"/>
            </w:r>
            <w:r w:rsidR="00AA0ABB">
              <w:rPr>
                <w:noProof/>
                <w:webHidden/>
              </w:rPr>
              <w:instrText xml:space="preserve"> PAGEREF _Toc458413105 \h </w:instrText>
            </w:r>
            <w:r w:rsidR="00AA0ABB">
              <w:rPr>
                <w:noProof/>
                <w:webHidden/>
              </w:rPr>
            </w:r>
            <w:r w:rsidR="00AA0ABB">
              <w:rPr>
                <w:noProof/>
                <w:webHidden/>
              </w:rPr>
              <w:fldChar w:fldCharType="separate"/>
            </w:r>
            <w:r w:rsidR="00BF6541">
              <w:rPr>
                <w:noProof/>
                <w:webHidden/>
              </w:rPr>
              <w:t>21</w:t>
            </w:r>
            <w:r w:rsidR="00AA0ABB">
              <w:rPr>
                <w:noProof/>
                <w:webHidden/>
              </w:rPr>
              <w:fldChar w:fldCharType="end"/>
            </w:r>
          </w:hyperlink>
        </w:p>
        <w:p w14:paraId="3378F858" w14:textId="77777777" w:rsidR="00AA0ABB" w:rsidRDefault="00392089">
          <w:pPr>
            <w:pStyle w:val="TM3"/>
            <w:tabs>
              <w:tab w:val="right" w:leader="dot" w:pos="9645"/>
            </w:tabs>
            <w:rPr>
              <w:rFonts w:eastAsiaTheme="minorEastAsia" w:cstheme="minorBidi"/>
              <w:noProof/>
              <w:spacing w:val="0"/>
              <w:sz w:val="24"/>
              <w:szCs w:val="24"/>
              <w:lang w:val="en-US"/>
            </w:rPr>
          </w:pPr>
          <w:hyperlink w:anchor="_Toc458413106" w:history="1">
            <w:r w:rsidR="00AA0ABB" w:rsidRPr="009D34C4">
              <w:rPr>
                <w:rStyle w:val="Lienhypertexte"/>
                <w:noProof/>
              </w:rPr>
              <w:t>3.6.3. Le niveau d’instruction des jeunes et la situation sur le marché du travail</w:t>
            </w:r>
            <w:r w:rsidR="00AA0ABB">
              <w:rPr>
                <w:noProof/>
                <w:webHidden/>
              </w:rPr>
              <w:tab/>
            </w:r>
            <w:r w:rsidR="00AA0ABB">
              <w:rPr>
                <w:noProof/>
                <w:webHidden/>
              </w:rPr>
              <w:fldChar w:fldCharType="begin"/>
            </w:r>
            <w:r w:rsidR="00AA0ABB">
              <w:rPr>
                <w:noProof/>
                <w:webHidden/>
              </w:rPr>
              <w:instrText xml:space="preserve"> PAGEREF _Toc458413106 \h </w:instrText>
            </w:r>
            <w:r w:rsidR="00AA0ABB">
              <w:rPr>
                <w:noProof/>
                <w:webHidden/>
              </w:rPr>
            </w:r>
            <w:r w:rsidR="00AA0ABB">
              <w:rPr>
                <w:noProof/>
                <w:webHidden/>
              </w:rPr>
              <w:fldChar w:fldCharType="separate"/>
            </w:r>
            <w:r w:rsidR="00BF6541">
              <w:rPr>
                <w:noProof/>
                <w:webHidden/>
              </w:rPr>
              <w:t>22</w:t>
            </w:r>
            <w:r w:rsidR="00AA0ABB">
              <w:rPr>
                <w:noProof/>
                <w:webHidden/>
              </w:rPr>
              <w:fldChar w:fldCharType="end"/>
            </w:r>
          </w:hyperlink>
        </w:p>
        <w:p w14:paraId="42DC27F4" w14:textId="77777777" w:rsidR="00AA0ABB" w:rsidRDefault="00392089">
          <w:pPr>
            <w:pStyle w:val="TM1"/>
            <w:tabs>
              <w:tab w:val="right" w:leader="dot" w:pos="9645"/>
            </w:tabs>
            <w:rPr>
              <w:rFonts w:eastAsiaTheme="minorEastAsia" w:cstheme="minorBidi"/>
              <w:b w:val="0"/>
              <w:bCs w:val="0"/>
              <w:noProof/>
              <w:spacing w:val="0"/>
              <w:lang w:val="en-US"/>
            </w:rPr>
          </w:pPr>
          <w:hyperlink w:anchor="_Toc458413107" w:history="1">
            <w:r w:rsidR="00AA0ABB" w:rsidRPr="009D34C4">
              <w:rPr>
                <w:rStyle w:val="Lienhypertexte"/>
                <w:noProof/>
              </w:rPr>
              <w:t>4. LES JEUNES AU CHOMAGE.</w:t>
            </w:r>
            <w:r w:rsidR="00AA0ABB">
              <w:rPr>
                <w:noProof/>
                <w:webHidden/>
              </w:rPr>
              <w:tab/>
            </w:r>
            <w:r w:rsidR="00AA0ABB">
              <w:rPr>
                <w:noProof/>
                <w:webHidden/>
              </w:rPr>
              <w:fldChar w:fldCharType="begin"/>
            </w:r>
            <w:r w:rsidR="00AA0ABB">
              <w:rPr>
                <w:noProof/>
                <w:webHidden/>
              </w:rPr>
              <w:instrText xml:space="preserve"> PAGEREF _Toc458413107 \h </w:instrText>
            </w:r>
            <w:r w:rsidR="00AA0ABB">
              <w:rPr>
                <w:noProof/>
                <w:webHidden/>
              </w:rPr>
            </w:r>
            <w:r w:rsidR="00AA0ABB">
              <w:rPr>
                <w:noProof/>
                <w:webHidden/>
              </w:rPr>
              <w:fldChar w:fldCharType="separate"/>
            </w:r>
            <w:r w:rsidR="00BF6541">
              <w:rPr>
                <w:noProof/>
                <w:webHidden/>
              </w:rPr>
              <w:t>23</w:t>
            </w:r>
            <w:r w:rsidR="00AA0ABB">
              <w:rPr>
                <w:noProof/>
                <w:webHidden/>
              </w:rPr>
              <w:fldChar w:fldCharType="end"/>
            </w:r>
          </w:hyperlink>
        </w:p>
        <w:p w14:paraId="12F58945" w14:textId="77777777" w:rsidR="00AA0ABB" w:rsidRDefault="00392089">
          <w:pPr>
            <w:pStyle w:val="TM2"/>
            <w:tabs>
              <w:tab w:val="right" w:leader="dot" w:pos="9645"/>
            </w:tabs>
            <w:rPr>
              <w:rFonts w:eastAsiaTheme="minorEastAsia" w:cstheme="minorBidi"/>
              <w:b w:val="0"/>
              <w:bCs w:val="0"/>
              <w:noProof/>
              <w:spacing w:val="0"/>
              <w:sz w:val="24"/>
              <w:szCs w:val="24"/>
              <w:lang w:val="en-US"/>
            </w:rPr>
          </w:pPr>
          <w:hyperlink w:anchor="_Toc458413108" w:history="1">
            <w:r w:rsidR="00AA0ABB" w:rsidRPr="009D34C4">
              <w:rPr>
                <w:rStyle w:val="Lienhypertexte"/>
                <w:noProof/>
              </w:rPr>
              <w:t>4.1. Caractéristiques générales des jeunes chômeurs</w:t>
            </w:r>
            <w:r w:rsidR="00AA0ABB">
              <w:rPr>
                <w:noProof/>
                <w:webHidden/>
              </w:rPr>
              <w:tab/>
            </w:r>
            <w:r w:rsidR="00AA0ABB">
              <w:rPr>
                <w:noProof/>
                <w:webHidden/>
              </w:rPr>
              <w:fldChar w:fldCharType="begin"/>
            </w:r>
            <w:r w:rsidR="00AA0ABB">
              <w:rPr>
                <w:noProof/>
                <w:webHidden/>
              </w:rPr>
              <w:instrText xml:space="preserve"> PAGEREF _Toc458413108 \h </w:instrText>
            </w:r>
            <w:r w:rsidR="00AA0ABB">
              <w:rPr>
                <w:noProof/>
                <w:webHidden/>
              </w:rPr>
            </w:r>
            <w:r w:rsidR="00AA0ABB">
              <w:rPr>
                <w:noProof/>
                <w:webHidden/>
              </w:rPr>
              <w:fldChar w:fldCharType="separate"/>
            </w:r>
            <w:r w:rsidR="00BF6541">
              <w:rPr>
                <w:noProof/>
                <w:webHidden/>
              </w:rPr>
              <w:t>23</w:t>
            </w:r>
            <w:r w:rsidR="00AA0ABB">
              <w:rPr>
                <w:noProof/>
                <w:webHidden/>
              </w:rPr>
              <w:fldChar w:fldCharType="end"/>
            </w:r>
          </w:hyperlink>
        </w:p>
        <w:p w14:paraId="709FD66F" w14:textId="77777777" w:rsidR="00AA0ABB" w:rsidRDefault="00392089">
          <w:pPr>
            <w:pStyle w:val="TM3"/>
            <w:tabs>
              <w:tab w:val="right" w:leader="dot" w:pos="9645"/>
            </w:tabs>
            <w:rPr>
              <w:rFonts w:eastAsiaTheme="minorEastAsia" w:cstheme="minorBidi"/>
              <w:noProof/>
              <w:spacing w:val="0"/>
              <w:sz w:val="24"/>
              <w:szCs w:val="24"/>
              <w:lang w:val="en-US"/>
            </w:rPr>
          </w:pPr>
          <w:hyperlink w:anchor="_Toc458413109" w:history="1">
            <w:r w:rsidR="00AA0ABB" w:rsidRPr="009D34C4">
              <w:rPr>
                <w:rStyle w:val="Lienhypertexte"/>
                <w:noProof/>
              </w:rPr>
              <w:t>4.1.1. Caractéristiques.</w:t>
            </w:r>
            <w:r w:rsidR="00AA0ABB">
              <w:rPr>
                <w:noProof/>
                <w:webHidden/>
              </w:rPr>
              <w:tab/>
            </w:r>
            <w:r w:rsidR="00AA0ABB">
              <w:rPr>
                <w:noProof/>
                <w:webHidden/>
              </w:rPr>
              <w:fldChar w:fldCharType="begin"/>
            </w:r>
            <w:r w:rsidR="00AA0ABB">
              <w:rPr>
                <w:noProof/>
                <w:webHidden/>
              </w:rPr>
              <w:instrText xml:space="preserve"> PAGEREF _Toc458413109 \h </w:instrText>
            </w:r>
            <w:r w:rsidR="00AA0ABB">
              <w:rPr>
                <w:noProof/>
                <w:webHidden/>
              </w:rPr>
            </w:r>
            <w:r w:rsidR="00AA0ABB">
              <w:rPr>
                <w:noProof/>
                <w:webHidden/>
              </w:rPr>
              <w:fldChar w:fldCharType="separate"/>
            </w:r>
            <w:r w:rsidR="00BF6541">
              <w:rPr>
                <w:noProof/>
                <w:webHidden/>
              </w:rPr>
              <w:t>23</w:t>
            </w:r>
            <w:r w:rsidR="00AA0ABB">
              <w:rPr>
                <w:noProof/>
                <w:webHidden/>
              </w:rPr>
              <w:fldChar w:fldCharType="end"/>
            </w:r>
          </w:hyperlink>
        </w:p>
        <w:p w14:paraId="3EF24D45" w14:textId="77777777" w:rsidR="00AA0ABB" w:rsidRDefault="00392089">
          <w:pPr>
            <w:pStyle w:val="TM3"/>
            <w:tabs>
              <w:tab w:val="right" w:leader="dot" w:pos="9645"/>
            </w:tabs>
            <w:rPr>
              <w:rFonts w:eastAsiaTheme="minorEastAsia" w:cstheme="minorBidi"/>
              <w:noProof/>
              <w:spacing w:val="0"/>
              <w:sz w:val="24"/>
              <w:szCs w:val="24"/>
              <w:lang w:val="en-US"/>
            </w:rPr>
          </w:pPr>
          <w:hyperlink w:anchor="_Toc458413110" w:history="1">
            <w:r w:rsidR="00AA0ABB" w:rsidRPr="009D34C4">
              <w:rPr>
                <w:rStyle w:val="Lienhypertexte"/>
                <w:noProof/>
              </w:rPr>
              <w:t>4.1.2. Chômage, niveau d’instruction et genre.</w:t>
            </w:r>
            <w:r w:rsidR="00AA0ABB">
              <w:rPr>
                <w:noProof/>
                <w:webHidden/>
              </w:rPr>
              <w:tab/>
            </w:r>
            <w:r w:rsidR="00AA0ABB">
              <w:rPr>
                <w:noProof/>
                <w:webHidden/>
              </w:rPr>
              <w:fldChar w:fldCharType="begin"/>
            </w:r>
            <w:r w:rsidR="00AA0ABB">
              <w:rPr>
                <w:noProof/>
                <w:webHidden/>
              </w:rPr>
              <w:instrText xml:space="preserve"> PAGEREF _Toc458413110 \h </w:instrText>
            </w:r>
            <w:r w:rsidR="00AA0ABB">
              <w:rPr>
                <w:noProof/>
                <w:webHidden/>
              </w:rPr>
            </w:r>
            <w:r w:rsidR="00AA0ABB">
              <w:rPr>
                <w:noProof/>
                <w:webHidden/>
              </w:rPr>
              <w:fldChar w:fldCharType="separate"/>
            </w:r>
            <w:r w:rsidR="00BF6541">
              <w:rPr>
                <w:noProof/>
                <w:webHidden/>
              </w:rPr>
              <w:t>23</w:t>
            </w:r>
            <w:r w:rsidR="00AA0ABB">
              <w:rPr>
                <w:noProof/>
                <w:webHidden/>
              </w:rPr>
              <w:fldChar w:fldCharType="end"/>
            </w:r>
          </w:hyperlink>
        </w:p>
        <w:p w14:paraId="708B2E19" w14:textId="77777777" w:rsidR="00AA0ABB" w:rsidRDefault="00392089">
          <w:pPr>
            <w:pStyle w:val="TM3"/>
            <w:tabs>
              <w:tab w:val="right" w:leader="dot" w:pos="9645"/>
            </w:tabs>
            <w:rPr>
              <w:rFonts w:eastAsiaTheme="minorEastAsia" w:cstheme="minorBidi"/>
              <w:noProof/>
              <w:spacing w:val="0"/>
              <w:sz w:val="24"/>
              <w:szCs w:val="24"/>
              <w:lang w:val="en-US"/>
            </w:rPr>
          </w:pPr>
          <w:hyperlink w:anchor="_Toc458413111" w:history="1">
            <w:r w:rsidR="00AA0ABB" w:rsidRPr="009D34C4">
              <w:rPr>
                <w:rStyle w:val="Lienhypertexte"/>
                <w:noProof/>
              </w:rPr>
              <w:t>4.1.3. Principaux obstacles à l’insertion des jeunes dans l’emploi.</w:t>
            </w:r>
            <w:r w:rsidR="00AA0ABB">
              <w:rPr>
                <w:noProof/>
                <w:webHidden/>
              </w:rPr>
              <w:tab/>
            </w:r>
            <w:r w:rsidR="00AA0ABB">
              <w:rPr>
                <w:noProof/>
                <w:webHidden/>
              </w:rPr>
              <w:fldChar w:fldCharType="begin"/>
            </w:r>
            <w:r w:rsidR="00AA0ABB">
              <w:rPr>
                <w:noProof/>
                <w:webHidden/>
              </w:rPr>
              <w:instrText xml:space="preserve"> PAGEREF _Toc458413111 \h </w:instrText>
            </w:r>
            <w:r w:rsidR="00AA0ABB">
              <w:rPr>
                <w:noProof/>
                <w:webHidden/>
              </w:rPr>
            </w:r>
            <w:r w:rsidR="00AA0ABB">
              <w:rPr>
                <w:noProof/>
                <w:webHidden/>
              </w:rPr>
              <w:fldChar w:fldCharType="separate"/>
            </w:r>
            <w:r w:rsidR="00BF6541">
              <w:rPr>
                <w:noProof/>
                <w:webHidden/>
              </w:rPr>
              <w:t>24</w:t>
            </w:r>
            <w:r w:rsidR="00AA0ABB">
              <w:rPr>
                <w:noProof/>
                <w:webHidden/>
              </w:rPr>
              <w:fldChar w:fldCharType="end"/>
            </w:r>
          </w:hyperlink>
        </w:p>
        <w:p w14:paraId="267473B6" w14:textId="77777777" w:rsidR="00AA0ABB" w:rsidRDefault="00392089">
          <w:pPr>
            <w:pStyle w:val="TM2"/>
            <w:tabs>
              <w:tab w:val="right" w:leader="dot" w:pos="9645"/>
            </w:tabs>
            <w:rPr>
              <w:rFonts w:eastAsiaTheme="minorEastAsia" w:cstheme="minorBidi"/>
              <w:b w:val="0"/>
              <w:bCs w:val="0"/>
              <w:noProof/>
              <w:spacing w:val="0"/>
              <w:sz w:val="24"/>
              <w:szCs w:val="24"/>
              <w:lang w:val="en-US"/>
            </w:rPr>
          </w:pPr>
          <w:hyperlink w:anchor="_Toc458413112" w:history="1">
            <w:r w:rsidR="00AA0ABB" w:rsidRPr="009D34C4">
              <w:rPr>
                <w:rStyle w:val="Lienhypertexte"/>
                <w:noProof/>
              </w:rPr>
              <w:t>4.2. Durée du chômage</w:t>
            </w:r>
            <w:r w:rsidR="00AA0ABB">
              <w:rPr>
                <w:noProof/>
                <w:webHidden/>
              </w:rPr>
              <w:tab/>
            </w:r>
            <w:r w:rsidR="00AA0ABB">
              <w:rPr>
                <w:noProof/>
                <w:webHidden/>
              </w:rPr>
              <w:fldChar w:fldCharType="begin"/>
            </w:r>
            <w:r w:rsidR="00AA0ABB">
              <w:rPr>
                <w:noProof/>
                <w:webHidden/>
              </w:rPr>
              <w:instrText xml:space="preserve"> PAGEREF _Toc458413112 \h </w:instrText>
            </w:r>
            <w:r w:rsidR="00AA0ABB">
              <w:rPr>
                <w:noProof/>
                <w:webHidden/>
              </w:rPr>
            </w:r>
            <w:r w:rsidR="00AA0ABB">
              <w:rPr>
                <w:noProof/>
                <w:webHidden/>
              </w:rPr>
              <w:fldChar w:fldCharType="separate"/>
            </w:r>
            <w:r w:rsidR="00BF6541">
              <w:rPr>
                <w:noProof/>
                <w:webHidden/>
              </w:rPr>
              <w:t>29</w:t>
            </w:r>
            <w:r w:rsidR="00AA0ABB">
              <w:rPr>
                <w:noProof/>
                <w:webHidden/>
              </w:rPr>
              <w:fldChar w:fldCharType="end"/>
            </w:r>
          </w:hyperlink>
        </w:p>
        <w:p w14:paraId="5C87E60E" w14:textId="77777777" w:rsidR="00AA0ABB" w:rsidRDefault="00392089">
          <w:pPr>
            <w:pStyle w:val="TM1"/>
            <w:tabs>
              <w:tab w:val="right" w:leader="dot" w:pos="9645"/>
            </w:tabs>
            <w:rPr>
              <w:rFonts w:eastAsiaTheme="minorEastAsia" w:cstheme="minorBidi"/>
              <w:b w:val="0"/>
              <w:bCs w:val="0"/>
              <w:noProof/>
              <w:spacing w:val="0"/>
              <w:lang w:val="en-US"/>
            </w:rPr>
          </w:pPr>
          <w:hyperlink w:anchor="_Toc458413113" w:history="1">
            <w:r w:rsidR="00AA0ABB" w:rsidRPr="009D34C4">
              <w:rPr>
                <w:rStyle w:val="Lienhypertexte"/>
                <w:noProof/>
                <w:lang w:eastAsia="en-GB"/>
              </w:rPr>
              <w:t>5. LES JEUNES INACTIFS ET A L’ECOLE.</w:t>
            </w:r>
            <w:r w:rsidR="00AA0ABB">
              <w:rPr>
                <w:noProof/>
                <w:webHidden/>
              </w:rPr>
              <w:tab/>
            </w:r>
            <w:r w:rsidR="00AA0ABB">
              <w:rPr>
                <w:noProof/>
                <w:webHidden/>
              </w:rPr>
              <w:fldChar w:fldCharType="begin"/>
            </w:r>
            <w:r w:rsidR="00AA0ABB">
              <w:rPr>
                <w:noProof/>
                <w:webHidden/>
              </w:rPr>
              <w:instrText xml:space="preserve"> PAGEREF _Toc458413113 \h </w:instrText>
            </w:r>
            <w:r w:rsidR="00AA0ABB">
              <w:rPr>
                <w:noProof/>
                <w:webHidden/>
              </w:rPr>
            </w:r>
            <w:r w:rsidR="00AA0ABB">
              <w:rPr>
                <w:noProof/>
                <w:webHidden/>
              </w:rPr>
              <w:fldChar w:fldCharType="separate"/>
            </w:r>
            <w:r w:rsidR="00BF6541">
              <w:rPr>
                <w:noProof/>
                <w:webHidden/>
              </w:rPr>
              <w:t>30</w:t>
            </w:r>
            <w:r w:rsidR="00AA0ABB">
              <w:rPr>
                <w:noProof/>
                <w:webHidden/>
              </w:rPr>
              <w:fldChar w:fldCharType="end"/>
            </w:r>
          </w:hyperlink>
        </w:p>
        <w:p w14:paraId="6491983A" w14:textId="77777777" w:rsidR="00AA0ABB" w:rsidRDefault="00392089">
          <w:pPr>
            <w:pStyle w:val="TM1"/>
            <w:tabs>
              <w:tab w:val="right" w:leader="dot" w:pos="9645"/>
            </w:tabs>
            <w:rPr>
              <w:rFonts w:eastAsiaTheme="minorEastAsia" w:cstheme="minorBidi"/>
              <w:b w:val="0"/>
              <w:bCs w:val="0"/>
              <w:noProof/>
              <w:spacing w:val="0"/>
              <w:lang w:val="en-US"/>
            </w:rPr>
          </w:pPr>
          <w:hyperlink w:anchor="_Toc458413114" w:history="1">
            <w:r w:rsidR="00AA0ABB" w:rsidRPr="009D34C4">
              <w:rPr>
                <w:rStyle w:val="Lienhypertexte"/>
                <w:noProof/>
              </w:rPr>
              <w:t>6. LES JEUNES AYANT UN EMPLOI</w:t>
            </w:r>
            <w:r w:rsidR="00AA0ABB">
              <w:rPr>
                <w:noProof/>
                <w:webHidden/>
              </w:rPr>
              <w:tab/>
            </w:r>
            <w:r w:rsidR="00AA0ABB">
              <w:rPr>
                <w:noProof/>
                <w:webHidden/>
              </w:rPr>
              <w:fldChar w:fldCharType="begin"/>
            </w:r>
            <w:r w:rsidR="00AA0ABB">
              <w:rPr>
                <w:noProof/>
                <w:webHidden/>
              </w:rPr>
              <w:instrText xml:space="preserve"> PAGEREF _Toc458413114 \h </w:instrText>
            </w:r>
            <w:r w:rsidR="00AA0ABB">
              <w:rPr>
                <w:noProof/>
                <w:webHidden/>
              </w:rPr>
            </w:r>
            <w:r w:rsidR="00AA0ABB">
              <w:rPr>
                <w:noProof/>
                <w:webHidden/>
              </w:rPr>
              <w:fldChar w:fldCharType="separate"/>
            </w:r>
            <w:r w:rsidR="00BF6541">
              <w:rPr>
                <w:noProof/>
                <w:webHidden/>
              </w:rPr>
              <w:t>33</w:t>
            </w:r>
            <w:r w:rsidR="00AA0ABB">
              <w:rPr>
                <w:noProof/>
                <w:webHidden/>
              </w:rPr>
              <w:fldChar w:fldCharType="end"/>
            </w:r>
          </w:hyperlink>
        </w:p>
        <w:p w14:paraId="4089CD8D" w14:textId="77777777" w:rsidR="00AA0ABB" w:rsidRDefault="00392089">
          <w:pPr>
            <w:pStyle w:val="TM2"/>
            <w:tabs>
              <w:tab w:val="right" w:leader="dot" w:pos="9645"/>
            </w:tabs>
            <w:rPr>
              <w:rFonts w:eastAsiaTheme="minorEastAsia" w:cstheme="minorBidi"/>
              <w:b w:val="0"/>
              <w:bCs w:val="0"/>
              <w:noProof/>
              <w:spacing w:val="0"/>
              <w:sz w:val="24"/>
              <w:szCs w:val="24"/>
              <w:lang w:val="en-US"/>
            </w:rPr>
          </w:pPr>
          <w:hyperlink w:anchor="_Toc458413115" w:history="1">
            <w:r w:rsidR="00AA0ABB" w:rsidRPr="009D34C4">
              <w:rPr>
                <w:rStyle w:val="Lienhypertexte"/>
                <w:noProof/>
              </w:rPr>
              <w:t>6.1. Caractéristiques des jeunes ayant un emploi</w:t>
            </w:r>
            <w:r w:rsidR="00AA0ABB">
              <w:rPr>
                <w:noProof/>
                <w:webHidden/>
              </w:rPr>
              <w:tab/>
            </w:r>
            <w:r w:rsidR="00AA0ABB">
              <w:rPr>
                <w:noProof/>
                <w:webHidden/>
              </w:rPr>
              <w:fldChar w:fldCharType="begin"/>
            </w:r>
            <w:r w:rsidR="00AA0ABB">
              <w:rPr>
                <w:noProof/>
                <w:webHidden/>
              </w:rPr>
              <w:instrText xml:space="preserve"> PAGEREF _Toc458413115 \h </w:instrText>
            </w:r>
            <w:r w:rsidR="00AA0ABB">
              <w:rPr>
                <w:noProof/>
                <w:webHidden/>
              </w:rPr>
            </w:r>
            <w:r w:rsidR="00AA0ABB">
              <w:rPr>
                <w:noProof/>
                <w:webHidden/>
              </w:rPr>
              <w:fldChar w:fldCharType="separate"/>
            </w:r>
            <w:r w:rsidR="00BF6541">
              <w:rPr>
                <w:noProof/>
                <w:webHidden/>
              </w:rPr>
              <w:t>33</w:t>
            </w:r>
            <w:r w:rsidR="00AA0ABB">
              <w:rPr>
                <w:noProof/>
                <w:webHidden/>
              </w:rPr>
              <w:fldChar w:fldCharType="end"/>
            </w:r>
          </w:hyperlink>
        </w:p>
        <w:p w14:paraId="019F63F5" w14:textId="77777777" w:rsidR="00AA0ABB" w:rsidRDefault="00392089">
          <w:pPr>
            <w:pStyle w:val="TM2"/>
            <w:tabs>
              <w:tab w:val="right" w:leader="dot" w:pos="9645"/>
            </w:tabs>
            <w:rPr>
              <w:rFonts w:eastAsiaTheme="minorEastAsia" w:cstheme="minorBidi"/>
              <w:b w:val="0"/>
              <w:bCs w:val="0"/>
              <w:noProof/>
              <w:spacing w:val="0"/>
              <w:sz w:val="24"/>
              <w:szCs w:val="24"/>
              <w:lang w:val="en-US"/>
            </w:rPr>
          </w:pPr>
          <w:hyperlink w:anchor="_Toc458413116" w:history="1">
            <w:r w:rsidR="00AA0ABB" w:rsidRPr="009D34C4">
              <w:rPr>
                <w:rStyle w:val="Lienhypertexte"/>
                <w:noProof/>
                <w:lang w:eastAsia="fr-FR"/>
              </w:rPr>
              <w:t>6.2. L’emploi salarié</w:t>
            </w:r>
            <w:r w:rsidR="00AA0ABB">
              <w:rPr>
                <w:noProof/>
                <w:webHidden/>
              </w:rPr>
              <w:tab/>
            </w:r>
            <w:r w:rsidR="00AA0ABB">
              <w:rPr>
                <w:noProof/>
                <w:webHidden/>
              </w:rPr>
              <w:fldChar w:fldCharType="begin"/>
            </w:r>
            <w:r w:rsidR="00AA0ABB">
              <w:rPr>
                <w:noProof/>
                <w:webHidden/>
              </w:rPr>
              <w:instrText xml:space="preserve"> PAGEREF _Toc458413116 \h </w:instrText>
            </w:r>
            <w:r w:rsidR="00AA0ABB">
              <w:rPr>
                <w:noProof/>
                <w:webHidden/>
              </w:rPr>
            </w:r>
            <w:r w:rsidR="00AA0ABB">
              <w:rPr>
                <w:noProof/>
                <w:webHidden/>
              </w:rPr>
              <w:fldChar w:fldCharType="separate"/>
            </w:r>
            <w:r w:rsidR="00BF6541">
              <w:rPr>
                <w:noProof/>
                <w:webHidden/>
              </w:rPr>
              <w:t>37</w:t>
            </w:r>
            <w:r w:rsidR="00AA0ABB">
              <w:rPr>
                <w:noProof/>
                <w:webHidden/>
              </w:rPr>
              <w:fldChar w:fldCharType="end"/>
            </w:r>
          </w:hyperlink>
        </w:p>
        <w:p w14:paraId="5ACA574A" w14:textId="77777777" w:rsidR="00AA0ABB" w:rsidRDefault="00392089">
          <w:pPr>
            <w:pStyle w:val="TM2"/>
            <w:tabs>
              <w:tab w:val="right" w:leader="dot" w:pos="9645"/>
            </w:tabs>
            <w:rPr>
              <w:rFonts w:eastAsiaTheme="minorEastAsia" w:cstheme="minorBidi"/>
              <w:b w:val="0"/>
              <w:bCs w:val="0"/>
              <w:noProof/>
              <w:spacing w:val="0"/>
              <w:sz w:val="24"/>
              <w:szCs w:val="24"/>
              <w:lang w:val="en-US"/>
            </w:rPr>
          </w:pPr>
          <w:hyperlink w:anchor="_Toc458413117" w:history="1">
            <w:r w:rsidR="00AA0ABB" w:rsidRPr="009D34C4">
              <w:rPr>
                <w:rStyle w:val="Lienhypertexte"/>
                <w:noProof/>
              </w:rPr>
              <w:t>6.3. L’emploi indépendant</w:t>
            </w:r>
            <w:r w:rsidR="00AA0ABB">
              <w:rPr>
                <w:noProof/>
                <w:webHidden/>
              </w:rPr>
              <w:tab/>
            </w:r>
            <w:r w:rsidR="00AA0ABB">
              <w:rPr>
                <w:noProof/>
                <w:webHidden/>
              </w:rPr>
              <w:fldChar w:fldCharType="begin"/>
            </w:r>
            <w:r w:rsidR="00AA0ABB">
              <w:rPr>
                <w:noProof/>
                <w:webHidden/>
              </w:rPr>
              <w:instrText xml:space="preserve"> PAGEREF _Toc458413117 \h </w:instrText>
            </w:r>
            <w:r w:rsidR="00AA0ABB">
              <w:rPr>
                <w:noProof/>
                <w:webHidden/>
              </w:rPr>
            </w:r>
            <w:r w:rsidR="00AA0ABB">
              <w:rPr>
                <w:noProof/>
                <w:webHidden/>
              </w:rPr>
              <w:fldChar w:fldCharType="separate"/>
            </w:r>
            <w:r w:rsidR="00BF6541">
              <w:rPr>
                <w:noProof/>
                <w:webHidden/>
              </w:rPr>
              <w:t>38</w:t>
            </w:r>
            <w:r w:rsidR="00AA0ABB">
              <w:rPr>
                <w:noProof/>
                <w:webHidden/>
              </w:rPr>
              <w:fldChar w:fldCharType="end"/>
            </w:r>
          </w:hyperlink>
        </w:p>
        <w:p w14:paraId="1F838EF2" w14:textId="77777777" w:rsidR="00AA0ABB" w:rsidRDefault="00392089">
          <w:pPr>
            <w:pStyle w:val="TM3"/>
            <w:tabs>
              <w:tab w:val="right" w:leader="dot" w:pos="9645"/>
            </w:tabs>
            <w:rPr>
              <w:rFonts w:eastAsiaTheme="minorEastAsia" w:cstheme="minorBidi"/>
              <w:noProof/>
              <w:spacing w:val="0"/>
              <w:sz w:val="24"/>
              <w:szCs w:val="24"/>
              <w:lang w:val="en-US"/>
            </w:rPr>
          </w:pPr>
          <w:hyperlink w:anchor="_Toc458413118" w:history="1">
            <w:r w:rsidR="00AA0ABB" w:rsidRPr="009D34C4">
              <w:rPr>
                <w:rStyle w:val="Lienhypertexte"/>
                <w:noProof/>
              </w:rPr>
              <w:t>6.3.1. Raisons de l’auto-emploi des jeunes.</w:t>
            </w:r>
            <w:r w:rsidR="00AA0ABB">
              <w:rPr>
                <w:noProof/>
                <w:webHidden/>
              </w:rPr>
              <w:tab/>
            </w:r>
            <w:r w:rsidR="00AA0ABB">
              <w:rPr>
                <w:noProof/>
                <w:webHidden/>
              </w:rPr>
              <w:fldChar w:fldCharType="begin"/>
            </w:r>
            <w:r w:rsidR="00AA0ABB">
              <w:rPr>
                <w:noProof/>
                <w:webHidden/>
              </w:rPr>
              <w:instrText xml:space="preserve"> PAGEREF _Toc458413118 \h </w:instrText>
            </w:r>
            <w:r w:rsidR="00AA0ABB">
              <w:rPr>
                <w:noProof/>
                <w:webHidden/>
              </w:rPr>
            </w:r>
            <w:r w:rsidR="00AA0ABB">
              <w:rPr>
                <w:noProof/>
                <w:webHidden/>
              </w:rPr>
              <w:fldChar w:fldCharType="separate"/>
            </w:r>
            <w:r w:rsidR="00BF6541">
              <w:rPr>
                <w:noProof/>
                <w:webHidden/>
              </w:rPr>
              <w:t>38</w:t>
            </w:r>
            <w:r w:rsidR="00AA0ABB">
              <w:rPr>
                <w:noProof/>
                <w:webHidden/>
              </w:rPr>
              <w:fldChar w:fldCharType="end"/>
            </w:r>
          </w:hyperlink>
        </w:p>
        <w:p w14:paraId="150FAFC9" w14:textId="77777777" w:rsidR="00AA0ABB" w:rsidRDefault="00392089">
          <w:pPr>
            <w:pStyle w:val="TM3"/>
            <w:tabs>
              <w:tab w:val="right" w:leader="dot" w:pos="9645"/>
            </w:tabs>
            <w:rPr>
              <w:rFonts w:eastAsiaTheme="minorEastAsia" w:cstheme="minorBidi"/>
              <w:noProof/>
              <w:spacing w:val="0"/>
              <w:sz w:val="24"/>
              <w:szCs w:val="24"/>
              <w:lang w:val="en-US"/>
            </w:rPr>
          </w:pPr>
          <w:hyperlink w:anchor="_Toc458413119" w:history="1">
            <w:r w:rsidR="00AA0ABB" w:rsidRPr="009D34C4">
              <w:rPr>
                <w:rStyle w:val="Lienhypertexte"/>
                <w:noProof/>
              </w:rPr>
              <w:t>6.3.2. Obstacles rencontrés par les jeunes dans la gestion de leurs entreprises</w:t>
            </w:r>
            <w:r w:rsidR="00AA0ABB">
              <w:rPr>
                <w:noProof/>
                <w:webHidden/>
              </w:rPr>
              <w:tab/>
            </w:r>
            <w:r w:rsidR="00AA0ABB">
              <w:rPr>
                <w:noProof/>
                <w:webHidden/>
              </w:rPr>
              <w:fldChar w:fldCharType="begin"/>
            </w:r>
            <w:r w:rsidR="00AA0ABB">
              <w:rPr>
                <w:noProof/>
                <w:webHidden/>
              </w:rPr>
              <w:instrText xml:space="preserve"> PAGEREF _Toc458413119 \h </w:instrText>
            </w:r>
            <w:r w:rsidR="00AA0ABB">
              <w:rPr>
                <w:noProof/>
                <w:webHidden/>
              </w:rPr>
            </w:r>
            <w:r w:rsidR="00AA0ABB">
              <w:rPr>
                <w:noProof/>
                <w:webHidden/>
              </w:rPr>
              <w:fldChar w:fldCharType="separate"/>
            </w:r>
            <w:r w:rsidR="00BF6541">
              <w:rPr>
                <w:noProof/>
                <w:webHidden/>
              </w:rPr>
              <w:t>38</w:t>
            </w:r>
            <w:r w:rsidR="00AA0ABB">
              <w:rPr>
                <w:noProof/>
                <w:webHidden/>
              </w:rPr>
              <w:fldChar w:fldCharType="end"/>
            </w:r>
          </w:hyperlink>
        </w:p>
        <w:p w14:paraId="15D76BA4" w14:textId="77777777" w:rsidR="00AA0ABB" w:rsidRDefault="00392089">
          <w:pPr>
            <w:pStyle w:val="TM3"/>
            <w:tabs>
              <w:tab w:val="right" w:leader="dot" w:pos="9645"/>
            </w:tabs>
            <w:rPr>
              <w:rFonts w:eastAsiaTheme="minorEastAsia" w:cstheme="minorBidi"/>
              <w:noProof/>
              <w:spacing w:val="0"/>
              <w:sz w:val="24"/>
              <w:szCs w:val="24"/>
              <w:lang w:val="en-US"/>
            </w:rPr>
          </w:pPr>
          <w:hyperlink w:anchor="_Toc458413120" w:history="1">
            <w:r w:rsidR="00AA0ABB" w:rsidRPr="009D34C4">
              <w:rPr>
                <w:rStyle w:val="Lienhypertexte"/>
                <w:noProof/>
              </w:rPr>
              <w:t>6.3.3. Source de financement des travailleurs indépendants</w:t>
            </w:r>
            <w:r w:rsidR="00AA0ABB">
              <w:rPr>
                <w:noProof/>
                <w:webHidden/>
              </w:rPr>
              <w:tab/>
            </w:r>
            <w:r w:rsidR="00AA0ABB">
              <w:rPr>
                <w:noProof/>
                <w:webHidden/>
              </w:rPr>
              <w:fldChar w:fldCharType="begin"/>
            </w:r>
            <w:r w:rsidR="00AA0ABB">
              <w:rPr>
                <w:noProof/>
                <w:webHidden/>
              </w:rPr>
              <w:instrText xml:space="preserve"> PAGEREF _Toc458413120 \h </w:instrText>
            </w:r>
            <w:r w:rsidR="00AA0ABB">
              <w:rPr>
                <w:noProof/>
                <w:webHidden/>
              </w:rPr>
            </w:r>
            <w:r w:rsidR="00AA0ABB">
              <w:rPr>
                <w:noProof/>
                <w:webHidden/>
              </w:rPr>
              <w:fldChar w:fldCharType="separate"/>
            </w:r>
            <w:r w:rsidR="00BF6541">
              <w:rPr>
                <w:noProof/>
                <w:webHidden/>
              </w:rPr>
              <w:t>39</w:t>
            </w:r>
            <w:r w:rsidR="00AA0ABB">
              <w:rPr>
                <w:noProof/>
                <w:webHidden/>
              </w:rPr>
              <w:fldChar w:fldCharType="end"/>
            </w:r>
          </w:hyperlink>
        </w:p>
        <w:p w14:paraId="04494035" w14:textId="77777777" w:rsidR="00AA0ABB" w:rsidRDefault="00392089">
          <w:pPr>
            <w:pStyle w:val="TM2"/>
            <w:tabs>
              <w:tab w:val="right" w:leader="dot" w:pos="9645"/>
            </w:tabs>
            <w:rPr>
              <w:rFonts w:eastAsiaTheme="minorEastAsia" w:cstheme="minorBidi"/>
              <w:b w:val="0"/>
              <w:bCs w:val="0"/>
              <w:noProof/>
              <w:spacing w:val="0"/>
              <w:sz w:val="24"/>
              <w:szCs w:val="24"/>
              <w:lang w:val="en-US"/>
            </w:rPr>
          </w:pPr>
          <w:hyperlink w:anchor="_Toc458413121" w:history="1">
            <w:r w:rsidR="00AA0ABB" w:rsidRPr="009D34C4">
              <w:rPr>
                <w:rStyle w:val="Lienhypertexte"/>
                <w:noProof/>
              </w:rPr>
              <w:t>6.4. Les conditions de travail des jeunes salariés</w:t>
            </w:r>
            <w:r w:rsidR="00AA0ABB">
              <w:rPr>
                <w:noProof/>
                <w:webHidden/>
              </w:rPr>
              <w:tab/>
            </w:r>
            <w:r w:rsidR="00AA0ABB">
              <w:rPr>
                <w:noProof/>
                <w:webHidden/>
              </w:rPr>
              <w:fldChar w:fldCharType="begin"/>
            </w:r>
            <w:r w:rsidR="00AA0ABB">
              <w:rPr>
                <w:noProof/>
                <w:webHidden/>
              </w:rPr>
              <w:instrText xml:space="preserve"> PAGEREF _Toc458413121 \h </w:instrText>
            </w:r>
            <w:r w:rsidR="00AA0ABB">
              <w:rPr>
                <w:noProof/>
                <w:webHidden/>
              </w:rPr>
            </w:r>
            <w:r w:rsidR="00AA0ABB">
              <w:rPr>
                <w:noProof/>
                <w:webHidden/>
              </w:rPr>
              <w:fldChar w:fldCharType="separate"/>
            </w:r>
            <w:r w:rsidR="00BF6541">
              <w:rPr>
                <w:noProof/>
                <w:webHidden/>
              </w:rPr>
              <w:t>40</w:t>
            </w:r>
            <w:r w:rsidR="00AA0ABB">
              <w:rPr>
                <w:noProof/>
                <w:webHidden/>
              </w:rPr>
              <w:fldChar w:fldCharType="end"/>
            </w:r>
          </w:hyperlink>
        </w:p>
        <w:p w14:paraId="0930EBA0" w14:textId="77777777" w:rsidR="00AA0ABB" w:rsidRDefault="00392089">
          <w:pPr>
            <w:pStyle w:val="TM3"/>
            <w:tabs>
              <w:tab w:val="right" w:leader="dot" w:pos="9645"/>
            </w:tabs>
            <w:rPr>
              <w:rFonts w:eastAsiaTheme="minorEastAsia" w:cstheme="minorBidi"/>
              <w:noProof/>
              <w:spacing w:val="0"/>
              <w:sz w:val="24"/>
              <w:szCs w:val="24"/>
              <w:lang w:val="en-US"/>
            </w:rPr>
          </w:pPr>
          <w:hyperlink w:anchor="_Toc458413122" w:history="1">
            <w:r w:rsidR="00AA0ABB" w:rsidRPr="009D34C4">
              <w:rPr>
                <w:rStyle w:val="Lienhypertexte"/>
                <w:noProof/>
              </w:rPr>
              <w:t>6.4.1. Le salaire</w:t>
            </w:r>
            <w:r w:rsidR="00AA0ABB">
              <w:rPr>
                <w:noProof/>
                <w:webHidden/>
              </w:rPr>
              <w:tab/>
            </w:r>
            <w:r w:rsidR="00AA0ABB">
              <w:rPr>
                <w:noProof/>
                <w:webHidden/>
              </w:rPr>
              <w:fldChar w:fldCharType="begin"/>
            </w:r>
            <w:r w:rsidR="00AA0ABB">
              <w:rPr>
                <w:noProof/>
                <w:webHidden/>
              </w:rPr>
              <w:instrText xml:space="preserve"> PAGEREF _Toc458413122 \h </w:instrText>
            </w:r>
            <w:r w:rsidR="00AA0ABB">
              <w:rPr>
                <w:noProof/>
                <w:webHidden/>
              </w:rPr>
            </w:r>
            <w:r w:rsidR="00AA0ABB">
              <w:rPr>
                <w:noProof/>
                <w:webHidden/>
              </w:rPr>
              <w:fldChar w:fldCharType="separate"/>
            </w:r>
            <w:r w:rsidR="00BF6541">
              <w:rPr>
                <w:noProof/>
                <w:webHidden/>
              </w:rPr>
              <w:t>40</w:t>
            </w:r>
            <w:r w:rsidR="00AA0ABB">
              <w:rPr>
                <w:noProof/>
                <w:webHidden/>
              </w:rPr>
              <w:fldChar w:fldCharType="end"/>
            </w:r>
          </w:hyperlink>
        </w:p>
        <w:p w14:paraId="34CC1FB5" w14:textId="77777777" w:rsidR="00AA0ABB" w:rsidRDefault="00392089">
          <w:pPr>
            <w:pStyle w:val="TM3"/>
            <w:tabs>
              <w:tab w:val="right" w:leader="dot" w:pos="9645"/>
            </w:tabs>
            <w:rPr>
              <w:rFonts w:eastAsiaTheme="minorEastAsia" w:cstheme="minorBidi"/>
              <w:noProof/>
              <w:spacing w:val="0"/>
              <w:sz w:val="24"/>
              <w:szCs w:val="24"/>
              <w:lang w:val="en-US"/>
            </w:rPr>
          </w:pPr>
          <w:hyperlink w:anchor="_Toc458413123" w:history="1">
            <w:r w:rsidR="00AA0ABB" w:rsidRPr="009D34C4">
              <w:rPr>
                <w:rStyle w:val="Lienhypertexte"/>
                <w:noProof/>
              </w:rPr>
              <w:t>6.4.2. La durée du travail</w:t>
            </w:r>
            <w:r w:rsidR="00AA0ABB">
              <w:rPr>
                <w:noProof/>
                <w:webHidden/>
              </w:rPr>
              <w:tab/>
            </w:r>
            <w:r w:rsidR="00AA0ABB">
              <w:rPr>
                <w:noProof/>
                <w:webHidden/>
              </w:rPr>
              <w:fldChar w:fldCharType="begin"/>
            </w:r>
            <w:r w:rsidR="00AA0ABB">
              <w:rPr>
                <w:noProof/>
                <w:webHidden/>
              </w:rPr>
              <w:instrText xml:space="preserve"> PAGEREF _Toc458413123 \h </w:instrText>
            </w:r>
            <w:r w:rsidR="00AA0ABB">
              <w:rPr>
                <w:noProof/>
                <w:webHidden/>
              </w:rPr>
            </w:r>
            <w:r w:rsidR="00AA0ABB">
              <w:rPr>
                <w:noProof/>
                <w:webHidden/>
              </w:rPr>
              <w:fldChar w:fldCharType="separate"/>
            </w:r>
            <w:r w:rsidR="00BF6541">
              <w:rPr>
                <w:noProof/>
                <w:webHidden/>
              </w:rPr>
              <w:t>41</w:t>
            </w:r>
            <w:r w:rsidR="00AA0ABB">
              <w:rPr>
                <w:noProof/>
                <w:webHidden/>
              </w:rPr>
              <w:fldChar w:fldCharType="end"/>
            </w:r>
          </w:hyperlink>
        </w:p>
        <w:p w14:paraId="15E940A4" w14:textId="77777777" w:rsidR="00AA0ABB" w:rsidRDefault="00392089">
          <w:pPr>
            <w:pStyle w:val="TM2"/>
            <w:tabs>
              <w:tab w:val="right" w:leader="dot" w:pos="9645"/>
            </w:tabs>
            <w:rPr>
              <w:rFonts w:eastAsiaTheme="minorEastAsia" w:cstheme="minorBidi"/>
              <w:b w:val="0"/>
              <w:bCs w:val="0"/>
              <w:noProof/>
              <w:spacing w:val="0"/>
              <w:sz w:val="24"/>
              <w:szCs w:val="24"/>
              <w:lang w:val="en-US"/>
            </w:rPr>
          </w:pPr>
          <w:hyperlink w:anchor="_Toc458413124" w:history="1">
            <w:r w:rsidR="00AA0ABB" w:rsidRPr="009D34C4">
              <w:rPr>
                <w:rStyle w:val="Lienhypertexte"/>
                <w:noProof/>
              </w:rPr>
              <w:t>6.5. Autres indicateurs de mesure de la qualité de l’emploi des jeunes</w:t>
            </w:r>
            <w:r w:rsidR="00AA0ABB">
              <w:rPr>
                <w:noProof/>
                <w:webHidden/>
              </w:rPr>
              <w:tab/>
            </w:r>
            <w:r w:rsidR="00AA0ABB">
              <w:rPr>
                <w:noProof/>
                <w:webHidden/>
              </w:rPr>
              <w:fldChar w:fldCharType="begin"/>
            </w:r>
            <w:r w:rsidR="00AA0ABB">
              <w:rPr>
                <w:noProof/>
                <w:webHidden/>
              </w:rPr>
              <w:instrText xml:space="preserve"> PAGEREF _Toc458413124 \h </w:instrText>
            </w:r>
            <w:r w:rsidR="00AA0ABB">
              <w:rPr>
                <w:noProof/>
                <w:webHidden/>
              </w:rPr>
            </w:r>
            <w:r w:rsidR="00AA0ABB">
              <w:rPr>
                <w:noProof/>
                <w:webHidden/>
              </w:rPr>
              <w:fldChar w:fldCharType="separate"/>
            </w:r>
            <w:r w:rsidR="00BF6541">
              <w:rPr>
                <w:noProof/>
                <w:webHidden/>
              </w:rPr>
              <w:t>42</w:t>
            </w:r>
            <w:r w:rsidR="00AA0ABB">
              <w:rPr>
                <w:noProof/>
                <w:webHidden/>
              </w:rPr>
              <w:fldChar w:fldCharType="end"/>
            </w:r>
          </w:hyperlink>
        </w:p>
        <w:p w14:paraId="30619DE9" w14:textId="77777777" w:rsidR="00AA0ABB" w:rsidRDefault="00392089">
          <w:pPr>
            <w:pStyle w:val="TM3"/>
            <w:tabs>
              <w:tab w:val="right" w:leader="dot" w:pos="9645"/>
            </w:tabs>
            <w:rPr>
              <w:rFonts w:eastAsiaTheme="minorEastAsia" w:cstheme="minorBidi"/>
              <w:noProof/>
              <w:spacing w:val="0"/>
              <w:sz w:val="24"/>
              <w:szCs w:val="24"/>
              <w:lang w:val="en-US"/>
            </w:rPr>
          </w:pPr>
          <w:hyperlink w:anchor="_Toc458413125" w:history="1">
            <w:r w:rsidR="00AA0ABB" w:rsidRPr="009D34C4">
              <w:rPr>
                <w:rStyle w:val="Lienhypertexte"/>
                <w:noProof/>
              </w:rPr>
              <w:t>6.5.1. Jeunes occupés selon le niveau d’instruction et le sexe.</w:t>
            </w:r>
            <w:r w:rsidR="00AA0ABB">
              <w:rPr>
                <w:noProof/>
                <w:webHidden/>
              </w:rPr>
              <w:tab/>
            </w:r>
            <w:r w:rsidR="00AA0ABB">
              <w:rPr>
                <w:noProof/>
                <w:webHidden/>
              </w:rPr>
              <w:fldChar w:fldCharType="begin"/>
            </w:r>
            <w:r w:rsidR="00AA0ABB">
              <w:rPr>
                <w:noProof/>
                <w:webHidden/>
              </w:rPr>
              <w:instrText xml:space="preserve"> PAGEREF _Toc458413125 \h </w:instrText>
            </w:r>
            <w:r w:rsidR="00AA0ABB">
              <w:rPr>
                <w:noProof/>
                <w:webHidden/>
              </w:rPr>
            </w:r>
            <w:r w:rsidR="00AA0ABB">
              <w:rPr>
                <w:noProof/>
                <w:webHidden/>
              </w:rPr>
              <w:fldChar w:fldCharType="separate"/>
            </w:r>
            <w:r w:rsidR="00BF6541">
              <w:rPr>
                <w:noProof/>
                <w:webHidden/>
              </w:rPr>
              <w:t>43</w:t>
            </w:r>
            <w:r w:rsidR="00AA0ABB">
              <w:rPr>
                <w:noProof/>
                <w:webHidden/>
              </w:rPr>
              <w:fldChar w:fldCharType="end"/>
            </w:r>
          </w:hyperlink>
        </w:p>
        <w:p w14:paraId="2BF3AE51" w14:textId="77777777" w:rsidR="00AA0ABB" w:rsidRDefault="00392089">
          <w:pPr>
            <w:pStyle w:val="TM3"/>
            <w:tabs>
              <w:tab w:val="right" w:leader="dot" w:pos="9645"/>
            </w:tabs>
            <w:rPr>
              <w:rFonts w:eastAsiaTheme="minorEastAsia" w:cstheme="minorBidi"/>
              <w:noProof/>
              <w:spacing w:val="0"/>
              <w:sz w:val="24"/>
              <w:szCs w:val="24"/>
              <w:lang w:val="en-US"/>
            </w:rPr>
          </w:pPr>
          <w:hyperlink w:anchor="_Toc458413126" w:history="1">
            <w:r w:rsidR="00AA0ABB" w:rsidRPr="009D34C4">
              <w:rPr>
                <w:rStyle w:val="Lienhypertexte"/>
                <w:noProof/>
              </w:rPr>
              <w:t>6.5.2. Adéquation entre formation et emploi selon le sexe.</w:t>
            </w:r>
            <w:r w:rsidR="00AA0ABB">
              <w:rPr>
                <w:noProof/>
                <w:webHidden/>
              </w:rPr>
              <w:tab/>
            </w:r>
            <w:r w:rsidR="00AA0ABB">
              <w:rPr>
                <w:noProof/>
                <w:webHidden/>
              </w:rPr>
              <w:fldChar w:fldCharType="begin"/>
            </w:r>
            <w:r w:rsidR="00AA0ABB">
              <w:rPr>
                <w:noProof/>
                <w:webHidden/>
              </w:rPr>
              <w:instrText xml:space="preserve"> PAGEREF _Toc458413126 \h </w:instrText>
            </w:r>
            <w:r w:rsidR="00AA0ABB">
              <w:rPr>
                <w:noProof/>
                <w:webHidden/>
              </w:rPr>
            </w:r>
            <w:r w:rsidR="00AA0ABB">
              <w:rPr>
                <w:noProof/>
                <w:webHidden/>
              </w:rPr>
              <w:fldChar w:fldCharType="separate"/>
            </w:r>
            <w:r w:rsidR="00BF6541">
              <w:rPr>
                <w:noProof/>
                <w:webHidden/>
              </w:rPr>
              <w:t>43</w:t>
            </w:r>
            <w:r w:rsidR="00AA0ABB">
              <w:rPr>
                <w:noProof/>
                <w:webHidden/>
              </w:rPr>
              <w:fldChar w:fldCharType="end"/>
            </w:r>
          </w:hyperlink>
        </w:p>
        <w:p w14:paraId="3E731585" w14:textId="77777777" w:rsidR="00AA0ABB" w:rsidRDefault="00392089">
          <w:pPr>
            <w:pStyle w:val="TM2"/>
            <w:tabs>
              <w:tab w:val="right" w:leader="dot" w:pos="9645"/>
            </w:tabs>
            <w:rPr>
              <w:rFonts w:eastAsiaTheme="minorEastAsia" w:cstheme="minorBidi"/>
              <w:b w:val="0"/>
              <w:bCs w:val="0"/>
              <w:noProof/>
              <w:spacing w:val="0"/>
              <w:sz w:val="24"/>
              <w:szCs w:val="24"/>
              <w:lang w:val="en-US"/>
            </w:rPr>
          </w:pPr>
          <w:hyperlink w:anchor="_Toc458413127" w:history="1">
            <w:r w:rsidR="00AA0ABB" w:rsidRPr="009D34C4">
              <w:rPr>
                <w:rStyle w:val="Lienhypertexte"/>
                <w:noProof/>
              </w:rPr>
              <w:t>6.6. Raisons de changement de travail des jeunes selon le sexe.</w:t>
            </w:r>
            <w:r w:rsidR="00AA0ABB">
              <w:rPr>
                <w:noProof/>
                <w:webHidden/>
              </w:rPr>
              <w:tab/>
            </w:r>
            <w:r w:rsidR="00AA0ABB">
              <w:rPr>
                <w:noProof/>
                <w:webHidden/>
              </w:rPr>
              <w:fldChar w:fldCharType="begin"/>
            </w:r>
            <w:r w:rsidR="00AA0ABB">
              <w:rPr>
                <w:noProof/>
                <w:webHidden/>
              </w:rPr>
              <w:instrText xml:space="preserve"> PAGEREF _Toc458413127 \h </w:instrText>
            </w:r>
            <w:r w:rsidR="00AA0ABB">
              <w:rPr>
                <w:noProof/>
                <w:webHidden/>
              </w:rPr>
            </w:r>
            <w:r w:rsidR="00AA0ABB">
              <w:rPr>
                <w:noProof/>
                <w:webHidden/>
              </w:rPr>
              <w:fldChar w:fldCharType="separate"/>
            </w:r>
            <w:r w:rsidR="00BF6541">
              <w:rPr>
                <w:noProof/>
                <w:webHidden/>
              </w:rPr>
              <w:t>44</w:t>
            </w:r>
            <w:r w:rsidR="00AA0ABB">
              <w:rPr>
                <w:noProof/>
                <w:webHidden/>
              </w:rPr>
              <w:fldChar w:fldCharType="end"/>
            </w:r>
          </w:hyperlink>
        </w:p>
        <w:p w14:paraId="600D5CB7" w14:textId="77777777" w:rsidR="00AA0ABB" w:rsidRDefault="00392089">
          <w:pPr>
            <w:pStyle w:val="TM2"/>
            <w:tabs>
              <w:tab w:val="right" w:leader="dot" w:pos="9645"/>
            </w:tabs>
            <w:rPr>
              <w:rFonts w:eastAsiaTheme="minorEastAsia" w:cstheme="minorBidi"/>
              <w:b w:val="0"/>
              <w:bCs w:val="0"/>
              <w:noProof/>
              <w:spacing w:val="0"/>
              <w:sz w:val="24"/>
              <w:szCs w:val="24"/>
              <w:lang w:val="en-US"/>
            </w:rPr>
          </w:pPr>
          <w:hyperlink w:anchor="_Toc458413128" w:history="1">
            <w:r w:rsidR="00AA0ABB" w:rsidRPr="009D34C4">
              <w:rPr>
                <w:rStyle w:val="Lienhypertexte"/>
                <w:noProof/>
              </w:rPr>
              <w:t>6.7. Durée de recherche d’emploi des jeunes.</w:t>
            </w:r>
            <w:r w:rsidR="00AA0ABB">
              <w:rPr>
                <w:noProof/>
                <w:webHidden/>
              </w:rPr>
              <w:tab/>
            </w:r>
            <w:r w:rsidR="00AA0ABB">
              <w:rPr>
                <w:noProof/>
                <w:webHidden/>
              </w:rPr>
              <w:fldChar w:fldCharType="begin"/>
            </w:r>
            <w:r w:rsidR="00AA0ABB">
              <w:rPr>
                <w:noProof/>
                <w:webHidden/>
              </w:rPr>
              <w:instrText xml:space="preserve"> PAGEREF _Toc458413128 \h </w:instrText>
            </w:r>
            <w:r w:rsidR="00AA0ABB">
              <w:rPr>
                <w:noProof/>
                <w:webHidden/>
              </w:rPr>
            </w:r>
            <w:r w:rsidR="00AA0ABB">
              <w:rPr>
                <w:noProof/>
                <w:webHidden/>
              </w:rPr>
              <w:fldChar w:fldCharType="separate"/>
            </w:r>
            <w:r w:rsidR="00BF6541">
              <w:rPr>
                <w:noProof/>
                <w:webHidden/>
              </w:rPr>
              <w:t>45</w:t>
            </w:r>
            <w:r w:rsidR="00AA0ABB">
              <w:rPr>
                <w:noProof/>
                <w:webHidden/>
              </w:rPr>
              <w:fldChar w:fldCharType="end"/>
            </w:r>
          </w:hyperlink>
        </w:p>
        <w:p w14:paraId="7BAACAAB" w14:textId="77777777" w:rsidR="00AA0ABB" w:rsidRDefault="00392089">
          <w:pPr>
            <w:pStyle w:val="TM2"/>
            <w:tabs>
              <w:tab w:val="right" w:leader="dot" w:pos="9645"/>
            </w:tabs>
            <w:rPr>
              <w:rFonts w:eastAsiaTheme="minorEastAsia" w:cstheme="minorBidi"/>
              <w:b w:val="0"/>
              <w:bCs w:val="0"/>
              <w:noProof/>
              <w:spacing w:val="0"/>
              <w:sz w:val="24"/>
              <w:szCs w:val="24"/>
              <w:lang w:val="en-US"/>
            </w:rPr>
          </w:pPr>
          <w:hyperlink w:anchor="_Toc458413129" w:history="1">
            <w:r w:rsidR="00AA0ABB" w:rsidRPr="009D34C4">
              <w:rPr>
                <w:rStyle w:val="Lienhypertexte"/>
                <w:noProof/>
              </w:rPr>
              <w:t>6.8.  Satisfaction de l’emploi selon quelques caractéristiques des jeunes</w:t>
            </w:r>
            <w:r w:rsidR="00AA0ABB">
              <w:rPr>
                <w:noProof/>
                <w:webHidden/>
              </w:rPr>
              <w:tab/>
            </w:r>
            <w:r w:rsidR="00AA0ABB">
              <w:rPr>
                <w:noProof/>
                <w:webHidden/>
              </w:rPr>
              <w:fldChar w:fldCharType="begin"/>
            </w:r>
            <w:r w:rsidR="00AA0ABB">
              <w:rPr>
                <w:noProof/>
                <w:webHidden/>
              </w:rPr>
              <w:instrText xml:space="preserve"> PAGEREF _Toc458413129 \h </w:instrText>
            </w:r>
            <w:r w:rsidR="00AA0ABB">
              <w:rPr>
                <w:noProof/>
                <w:webHidden/>
              </w:rPr>
            </w:r>
            <w:r w:rsidR="00AA0ABB">
              <w:rPr>
                <w:noProof/>
                <w:webHidden/>
              </w:rPr>
              <w:fldChar w:fldCharType="separate"/>
            </w:r>
            <w:r w:rsidR="00BF6541">
              <w:rPr>
                <w:noProof/>
                <w:webHidden/>
              </w:rPr>
              <w:t>45</w:t>
            </w:r>
            <w:r w:rsidR="00AA0ABB">
              <w:rPr>
                <w:noProof/>
                <w:webHidden/>
              </w:rPr>
              <w:fldChar w:fldCharType="end"/>
            </w:r>
          </w:hyperlink>
        </w:p>
        <w:p w14:paraId="622DFB6E" w14:textId="77777777" w:rsidR="00AA0ABB" w:rsidRDefault="00392089">
          <w:pPr>
            <w:pStyle w:val="TM1"/>
            <w:tabs>
              <w:tab w:val="right" w:leader="dot" w:pos="9645"/>
            </w:tabs>
            <w:rPr>
              <w:rFonts w:eastAsiaTheme="minorEastAsia" w:cstheme="minorBidi"/>
              <w:b w:val="0"/>
              <w:bCs w:val="0"/>
              <w:noProof/>
              <w:spacing w:val="0"/>
              <w:lang w:val="en-US"/>
            </w:rPr>
          </w:pPr>
          <w:hyperlink w:anchor="_Toc458413130" w:history="1">
            <w:r w:rsidR="00AA0ABB" w:rsidRPr="009D34C4">
              <w:rPr>
                <w:rStyle w:val="Lienhypertexte"/>
                <w:noProof/>
              </w:rPr>
              <w:t>7. LA TRANSITION DES JEUNES DE L’ECOLE VERS LA VIE ACTIVE</w:t>
            </w:r>
            <w:r w:rsidR="00AA0ABB">
              <w:rPr>
                <w:noProof/>
                <w:webHidden/>
              </w:rPr>
              <w:tab/>
            </w:r>
            <w:r w:rsidR="00AA0ABB">
              <w:rPr>
                <w:noProof/>
                <w:webHidden/>
              </w:rPr>
              <w:fldChar w:fldCharType="begin"/>
            </w:r>
            <w:r w:rsidR="00AA0ABB">
              <w:rPr>
                <w:noProof/>
                <w:webHidden/>
              </w:rPr>
              <w:instrText xml:space="preserve"> PAGEREF _Toc458413130 \h </w:instrText>
            </w:r>
            <w:r w:rsidR="00AA0ABB">
              <w:rPr>
                <w:noProof/>
                <w:webHidden/>
              </w:rPr>
            </w:r>
            <w:r w:rsidR="00AA0ABB">
              <w:rPr>
                <w:noProof/>
                <w:webHidden/>
              </w:rPr>
              <w:fldChar w:fldCharType="separate"/>
            </w:r>
            <w:r w:rsidR="00BF6541">
              <w:rPr>
                <w:noProof/>
                <w:webHidden/>
              </w:rPr>
              <w:t>47</w:t>
            </w:r>
            <w:r w:rsidR="00AA0ABB">
              <w:rPr>
                <w:noProof/>
                <w:webHidden/>
              </w:rPr>
              <w:fldChar w:fldCharType="end"/>
            </w:r>
          </w:hyperlink>
        </w:p>
        <w:p w14:paraId="191387CD" w14:textId="77777777" w:rsidR="00AA0ABB" w:rsidRDefault="00392089">
          <w:pPr>
            <w:pStyle w:val="TM2"/>
            <w:tabs>
              <w:tab w:val="right" w:leader="dot" w:pos="9645"/>
            </w:tabs>
            <w:rPr>
              <w:rFonts w:eastAsiaTheme="minorEastAsia" w:cstheme="minorBidi"/>
              <w:b w:val="0"/>
              <w:bCs w:val="0"/>
              <w:noProof/>
              <w:spacing w:val="0"/>
              <w:sz w:val="24"/>
              <w:szCs w:val="24"/>
              <w:lang w:val="en-US"/>
            </w:rPr>
          </w:pPr>
          <w:hyperlink w:anchor="_Toc458413131" w:history="1">
            <w:r w:rsidR="00AA0ABB" w:rsidRPr="009D34C4">
              <w:rPr>
                <w:rStyle w:val="Lienhypertexte"/>
                <w:noProof/>
              </w:rPr>
              <w:t>7.1. Objectifs de l’approche de l’OIT</w:t>
            </w:r>
            <w:r w:rsidR="00AA0ABB">
              <w:rPr>
                <w:noProof/>
                <w:webHidden/>
              </w:rPr>
              <w:tab/>
            </w:r>
            <w:r w:rsidR="00AA0ABB">
              <w:rPr>
                <w:noProof/>
                <w:webHidden/>
              </w:rPr>
              <w:fldChar w:fldCharType="begin"/>
            </w:r>
            <w:r w:rsidR="00AA0ABB">
              <w:rPr>
                <w:noProof/>
                <w:webHidden/>
              </w:rPr>
              <w:instrText xml:space="preserve"> PAGEREF _Toc458413131 \h </w:instrText>
            </w:r>
            <w:r w:rsidR="00AA0ABB">
              <w:rPr>
                <w:noProof/>
                <w:webHidden/>
              </w:rPr>
            </w:r>
            <w:r w:rsidR="00AA0ABB">
              <w:rPr>
                <w:noProof/>
                <w:webHidden/>
              </w:rPr>
              <w:fldChar w:fldCharType="separate"/>
            </w:r>
            <w:r w:rsidR="00BF6541">
              <w:rPr>
                <w:noProof/>
                <w:webHidden/>
              </w:rPr>
              <w:t>47</w:t>
            </w:r>
            <w:r w:rsidR="00AA0ABB">
              <w:rPr>
                <w:noProof/>
                <w:webHidden/>
              </w:rPr>
              <w:fldChar w:fldCharType="end"/>
            </w:r>
          </w:hyperlink>
        </w:p>
        <w:p w14:paraId="1D4D78F9" w14:textId="77777777" w:rsidR="00AA0ABB" w:rsidRDefault="00392089">
          <w:pPr>
            <w:pStyle w:val="TM2"/>
            <w:tabs>
              <w:tab w:val="right" w:leader="dot" w:pos="9645"/>
            </w:tabs>
            <w:rPr>
              <w:rFonts w:eastAsiaTheme="minorEastAsia" w:cstheme="minorBidi"/>
              <w:b w:val="0"/>
              <w:bCs w:val="0"/>
              <w:noProof/>
              <w:spacing w:val="0"/>
              <w:sz w:val="24"/>
              <w:szCs w:val="24"/>
              <w:lang w:val="en-US"/>
            </w:rPr>
          </w:pPr>
          <w:hyperlink w:anchor="_Toc458413132" w:history="1">
            <w:r w:rsidR="00AA0ABB" w:rsidRPr="009D34C4">
              <w:rPr>
                <w:rStyle w:val="Lienhypertexte"/>
                <w:noProof/>
              </w:rPr>
              <w:t>7.2. Définition du concept de transition.</w:t>
            </w:r>
            <w:r w:rsidR="00AA0ABB">
              <w:rPr>
                <w:noProof/>
                <w:webHidden/>
              </w:rPr>
              <w:tab/>
            </w:r>
            <w:r w:rsidR="00AA0ABB">
              <w:rPr>
                <w:noProof/>
                <w:webHidden/>
              </w:rPr>
              <w:fldChar w:fldCharType="begin"/>
            </w:r>
            <w:r w:rsidR="00AA0ABB">
              <w:rPr>
                <w:noProof/>
                <w:webHidden/>
              </w:rPr>
              <w:instrText xml:space="preserve"> PAGEREF _Toc458413132 \h </w:instrText>
            </w:r>
            <w:r w:rsidR="00AA0ABB">
              <w:rPr>
                <w:noProof/>
                <w:webHidden/>
              </w:rPr>
            </w:r>
            <w:r w:rsidR="00AA0ABB">
              <w:rPr>
                <w:noProof/>
                <w:webHidden/>
              </w:rPr>
              <w:fldChar w:fldCharType="separate"/>
            </w:r>
            <w:r w:rsidR="00BF6541">
              <w:rPr>
                <w:noProof/>
                <w:webHidden/>
              </w:rPr>
              <w:t>47</w:t>
            </w:r>
            <w:r w:rsidR="00AA0ABB">
              <w:rPr>
                <w:noProof/>
                <w:webHidden/>
              </w:rPr>
              <w:fldChar w:fldCharType="end"/>
            </w:r>
          </w:hyperlink>
        </w:p>
        <w:p w14:paraId="4026B675" w14:textId="77777777" w:rsidR="00AA0ABB" w:rsidRDefault="00392089">
          <w:pPr>
            <w:pStyle w:val="TM3"/>
            <w:tabs>
              <w:tab w:val="right" w:leader="dot" w:pos="9645"/>
            </w:tabs>
            <w:rPr>
              <w:rFonts w:eastAsiaTheme="minorEastAsia" w:cstheme="minorBidi"/>
              <w:noProof/>
              <w:spacing w:val="0"/>
              <w:sz w:val="24"/>
              <w:szCs w:val="24"/>
              <w:lang w:val="en-US"/>
            </w:rPr>
          </w:pPr>
          <w:hyperlink w:anchor="_Toc458413133" w:history="1">
            <w:r w:rsidR="00AA0ABB" w:rsidRPr="009D34C4">
              <w:rPr>
                <w:rStyle w:val="Lienhypertexte"/>
                <w:noProof/>
              </w:rPr>
              <w:t>7.2.1. Les</w:t>
            </w:r>
            <w:r w:rsidR="00AA0ABB" w:rsidRPr="009D34C4">
              <w:rPr>
                <w:rStyle w:val="Lienhypertexte"/>
                <w:noProof/>
                <w:spacing w:val="1"/>
              </w:rPr>
              <w:t xml:space="preserve"> é</w:t>
            </w:r>
            <w:r w:rsidR="00AA0ABB" w:rsidRPr="009D34C4">
              <w:rPr>
                <w:rStyle w:val="Lienhypertexte"/>
                <w:noProof/>
              </w:rPr>
              <w:t>tap</w:t>
            </w:r>
            <w:r w:rsidR="00AA0ABB" w:rsidRPr="009D34C4">
              <w:rPr>
                <w:rStyle w:val="Lienhypertexte"/>
                <w:noProof/>
                <w:spacing w:val="1"/>
              </w:rPr>
              <w:t>e</w:t>
            </w:r>
            <w:r w:rsidR="00AA0ABB" w:rsidRPr="009D34C4">
              <w:rPr>
                <w:rStyle w:val="Lienhypertexte"/>
                <w:noProof/>
              </w:rPr>
              <w:t>s de</w:t>
            </w:r>
            <w:r w:rsidR="00AA0ABB" w:rsidRPr="009D34C4">
              <w:rPr>
                <w:rStyle w:val="Lienhypertexte"/>
                <w:noProof/>
                <w:spacing w:val="1"/>
              </w:rPr>
              <w:t xml:space="preserve"> l</w:t>
            </w:r>
            <w:r w:rsidR="00AA0ABB" w:rsidRPr="009D34C4">
              <w:rPr>
                <w:rStyle w:val="Lienhypertexte"/>
                <w:noProof/>
              </w:rPr>
              <w:t>a tr</w:t>
            </w:r>
            <w:r w:rsidR="00AA0ABB" w:rsidRPr="009D34C4">
              <w:rPr>
                <w:rStyle w:val="Lienhypertexte"/>
                <w:noProof/>
                <w:spacing w:val="1"/>
              </w:rPr>
              <w:t>a</w:t>
            </w:r>
            <w:r w:rsidR="00AA0ABB" w:rsidRPr="009D34C4">
              <w:rPr>
                <w:rStyle w:val="Lienhypertexte"/>
                <w:noProof/>
                <w:spacing w:val="-3"/>
              </w:rPr>
              <w:t>n</w:t>
            </w:r>
            <w:r w:rsidR="00AA0ABB" w:rsidRPr="009D34C4">
              <w:rPr>
                <w:rStyle w:val="Lienhypertexte"/>
                <w:noProof/>
                <w:spacing w:val="1"/>
              </w:rPr>
              <w:t>s</w:t>
            </w:r>
            <w:r w:rsidR="00AA0ABB" w:rsidRPr="009D34C4">
              <w:rPr>
                <w:rStyle w:val="Lienhypertexte"/>
                <w:noProof/>
              </w:rPr>
              <w:t>ition</w:t>
            </w:r>
            <w:r w:rsidR="00AA0ABB">
              <w:rPr>
                <w:noProof/>
                <w:webHidden/>
              </w:rPr>
              <w:tab/>
            </w:r>
            <w:r w:rsidR="00AA0ABB">
              <w:rPr>
                <w:noProof/>
                <w:webHidden/>
              </w:rPr>
              <w:fldChar w:fldCharType="begin"/>
            </w:r>
            <w:r w:rsidR="00AA0ABB">
              <w:rPr>
                <w:noProof/>
                <w:webHidden/>
              </w:rPr>
              <w:instrText xml:space="preserve"> PAGEREF _Toc458413133 \h </w:instrText>
            </w:r>
            <w:r w:rsidR="00AA0ABB">
              <w:rPr>
                <w:noProof/>
                <w:webHidden/>
              </w:rPr>
            </w:r>
            <w:r w:rsidR="00AA0ABB">
              <w:rPr>
                <w:noProof/>
                <w:webHidden/>
              </w:rPr>
              <w:fldChar w:fldCharType="separate"/>
            </w:r>
            <w:r w:rsidR="00BF6541">
              <w:rPr>
                <w:noProof/>
                <w:webHidden/>
              </w:rPr>
              <w:t>47</w:t>
            </w:r>
            <w:r w:rsidR="00AA0ABB">
              <w:rPr>
                <w:noProof/>
                <w:webHidden/>
              </w:rPr>
              <w:fldChar w:fldCharType="end"/>
            </w:r>
          </w:hyperlink>
        </w:p>
        <w:p w14:paraId="283283B7" w14:textId="77777777" w:rsidR="00AA0ABB" w:rsidRDefault="00392089">
          <w:pPr>
            <w:pStyle w:val="TM3"/>
            <w:tabs>
              <w:tab w:val="right" w:leader="dot" w:pos="9645"/>
            </w:tabs>
            <w:rPr>
              <w:rFonts w:eastAsiaTheme="minorEastAsia" w:cstheme="minorBidi"/>
              <w:noProof/>
              <w:spacing w:val="0"/>
              <w:sz w:val="24"/>
              <w:szCs w:val="24"/>
              <w:lang w:val="en-US"/>
            </w:rPr>
          </w:pPr>
          <w:hyperlink w:anchor="_Toc458413134" w:history="1">
            <w:r w:rsidR="00AA0ABB" w:rsidRPr="009D34C4">
              <w:rPr>
                <w:rStyle w:val="Lienhypertexte"/>
                <w:noProof/>
              </w:rPr>
              <w:t>7.2.2. Les ph</w:t>
            </w:r>
            <w:r w:rsidR="00AA0ABB" w:rsidRPr="009D34C4">
              <w:rPr>
                <w:rStyle w:val="Lienhypertexte"/>
                <w:noProof/>
                <w:spacing w:val="1"/>
              </w:rPr>
              <w:t>a</w:t>
            </w:r>
            <w:r w:rsidR="00AA0ABB" w:rsidRPr="009D34C4">
              <w:rPr>
                <w:rStyle w:val="Lienhypertexte"/>
                <w:noProof/>
                <w:spacing w:val="-1"/>
              </w:rPr>
              <w:t>s</w:t>
            </w:r>
            <w:r w:rsidR="00AA0ABB" w:rsidRPr="009D34C4">
              <w:rPr>
                <w:rStyle w:val="Lienhypertexte"/>
                <w:noProof/>
                <w:spacing w:val="1"/>
              </w:rPr>
              <w:t>e</w:t>
            </w:r>
            <w:r w:rsidR="00AA0ABB" w:rsidRPr="009D34C4">
              <w:rPr>
                <w:rStyle w:val="Lienhypertexte"/>
                <w:noProof/>
              </w:rPr>
              <w:t xml:space="preserve">s de </w:t>
            </w:r>
            <w:r w:rsidR="00AA0ABB" w:rsidRPr="009D34C4">
              <w:rPr>
                <w:rStyle w:val="Lienhypertexte"/>
                <w:noProof/>
                <w:spacing w:val="-1"/>
              </w:rPr>
              <w:t>l</w:t>
            </w:r>
            <w:r w:rsidR="00AA0ABB" w:rsidRPr="009D34C4">
              <w:rPr>
                <w:rStyle w:val="Lienhypertexte"/>
                <w:noProof/>
              </w:rPr>
              <w:t>a tr</w:t>
            </w:r>
            <w:r w:rsidR="00AA0ABB" w:rsidRPr="009D34C4">
              <w:rPr>
                <w:rStyle w:val="Lienhypertexte"/>
                <w:noProof/>
                <w:spacing w:val="1"/>
              </w:rPr>
              <w:t>a</w:t>
            </w:r>
            <w:r w:rsidR="00AA0ABB" w:rsidRPr="009D34C4">
              <w:rPr>
                <w:rStyle w:val="Lienhypertexte"/>
                <w:noProof/>
                <w:spacing w:val="-3"/>
              </w:rPr>
              <w:t>n</w:t>
            </w:r>
            <w:r w:rsidR="00AA0ABB" w:rsidRPr="009D34C4">
              <w:rPr>
                <w:rStyle w:val="Lienhypertexte"/>
                <w:noProof/>
                <w:spacing w:val="1"/>
              </w:rPr>
              <w:t>s</w:t>
            </w:r>
            <w:r w:rsidR="00AA0ABB" w:rsidRPr="009D34C4">
              <w:rPr>
                <w:rStyle w:val="Lienhypertexte"/>
                <w:noProof/>
              </w:rPr>
              <w:t>ition</w:t>
            </w:r>
            <w:r w:rsidR="00AA0ABB">
              <w:rPr>
                <w:noProof/>
                <w:webHidden/>
              </w:rPr>
              <w:tab/>
            </w:r>
            <w:r w:rsidR="00AA0ABB">
              <w:rPr>
                <w:noProof/>
                <w:webHidden/>
              </w:rPr>
              <w:fldChar w:fldCharType="begin"/>
            </w:r>
            <w:r w:rsidR="00AA0ABB">
              <w:rPr>
                <w:noProof/>
                <w:webHidden/>
              </w:rPr>
              <w:instrText xml:space="preserve"> PAGEREF _Toc458413134 \h </w:instrText>
            </w:r>
            <w:r w:rsidR="00AA0ABB">
              <w:rPr>
                <w:noProof/>
                <w:webHidden/>
              </w:rPr>
            </w:r>
            <w:r w:rsidR="00AA0ABB">
              <w:rPr>
                <w:noProof/>
                <w:webHidden/>
              </w:rPr>
              <w:fldChar w:fldCharType="separate"/>
            </w:r>
            <w:r w:rsidR="00BF6541">
              <w:rPr>
                <w:noProof/>
                <w:webHidden/>
              </w:rPr>
              <w:t>48</w:t>
            </w:r>
            <w:r w:rsidR="00AA0ABB">
              <w:rPr>
                <w:noProof/>
                <w:webHidden/>
              </w:rPr>
              <w:fldChar w:fldCharType="end"/>
            </w:r>
          </w:hyperlink>
        </w:p>
        <w:p w14:paraId="34F3DBD2" w14:textId="77777777" w:rsidR="00AA0ABB" w:rsidRDefault="00392089">
          <w:pPr>
            <w:pStyle w:val="TM3"/>
            <w:tabs>
              <w:tab w:val="right" w:leader="dot" w:pos="9645"/>
            </w:tabs>
            <w:rPr>
              <w:rFonts w:eastAsiaTheme="minorEastAsia" w:cstheme="minorBidi"/>
              <w:noProof/>
              <w:spacing w:val="0"/>
              <w:sz w:val="24"/>
              <w:szCs w:val="24"/>
              <w:lang w:val="en-US"/>
            </w:rPr>
          </w:pPr>
          <w:hyperlink w:anchor="_Toc458413135" w:history="1">
            <w:r w:rsidR="00AA0ABB" w:rsidRPr="009D34C4">
              <w:rPr>
                <w:rStyle w:val="Lienhypertexte"/>
                <w:noProof/>
              </w:rPr>
              <w:t>7.2.3. Les modalités de la transition</w:t>
            </w:r>
            <w:r w:rsidR="00AA0ABB">
              <w:rPr>
                <w:noProof/>
                <w:webHidden/>
              </w:rPr>
              <w:tab/>
            </w:r>
            <w:r w:rsidR="00AA0ABB">
              <w:rPr>
                <w:noProof/>
                <w:webHidden/>
              </w:rPr>
              <w:fldChar w:fldCharType="begin"/>
            </w:r>
            <w:r w:rsidR="00AA0ABB">
              <w:rPr>
                <w:noProof/>
                <w:webHidden/>
              </w:rPr>
              <w:instrText xml:space="preserve"> PAGEREF _Toc458413135 \h </w:instrText>
            </w:r>
            <w:r w:rsidR="00AA0ABB">
              <w:rPr>
                <w:noProof/>
                <w:webHidden/>
              </w:rPr>
            </w:r>
            <w:r w:rsidR="00AA0ABB">
              <w:rPr>
                <w:noProof/>
                <w:webHidden/>
              </w:rPr>
              <w:fldChar w:fldCharType="separate"/>
            </w:r>
            <w:r w:rsidR="00BF6541">
              <w:rPr>
                <w:noProof/>
                <w:webHidden/>
              </w:rPr>
              <w:t>48</w:t>
            </w:r>
            <w:r w:rsidR="00AA0ABB">
              <w:rPr>
                <w:noProof/>
                <w:webHidden/>
              </w:rPr>
              <w:fldChar w:fldCharType="end"/>
            </w:r>
          </w:hyperlink>
        </w:p>
        <w:p w14:paraId="0A44E70D" w14:textId="77777777" w:rsidR="00AA0ABB" w:rsidRDefault="00392089">
          <w:pPr>
            <w:pStyle w:val="TM2"/>
            <w:tabs>
              <w:tab w:val="right" w:leader="dot" w:pos="9645"/>
            </w:tabs>
            <w:rPr>
              <w:rFonts w:eastAsiaTheme="minorEastAsia" w:cstheme="minorBidi"/>
              <w:b w:val="0"/>
              <w:bCs w:val="0"/>
              <w:noProof/>
              <w:spacing w:val="0"/>
              <w:sz w:val="24"/>
              <w:szCs w:val="24"/>
              <w:lang w:val="en-US"/>
            </w:rPr>
          </w:pPr>
          <w:hyperlink w:anchor="_Toc458413136" w:history="1">
            <w:r w:rsidR="00AA0ABB" w:rsidRPr="009D34C4">
              <w:rPr>
                <w:rStyle w:val="Lienhypertexte"/>
                <w:noProof/>
              </w:rPr>
              <w:t>7.3. Les</w:t>
            </w:r>
            <w:r w:rsidR="00AA0ABB" w:rsidRPr="009D34C4">
              <w:rPr>
                <w:rStyle w:val="Lienhypertexte"/>
                <w:noProof/>
                <w:spacing w:val="1"/>
              </w:rPr>
              <w:t xml:space="preserve"> é</w:t>
            </w:r>
            <w:r w:rsidR="00AA0ABB" w:rsidRPr="009D34C4">
              <w:rPr>
                <w:rStyle w:val="Lienhypertexte"/>
                <w:noProof/>
              </w:rPr>
              <w:t>tap</w:t>
            </w:r>
            <w:r w:rsidR="00AA0ABB" w:rsidRPr="009D34C4">
              <w:rPr>
                <w:rStyle w:val="Lienhypertexte"/>
                <w:noProof/>
                <w:spacing w:val="1"/>
              </w:rPr>
              <w:t>e</w:t>
            </w:r>
            <w:r w:rsidR="00AA0ABB" w:rsidRPr="009D34C4">
              <w:rPr>
                <w:rStyle w:val="Lienhypertexte"/>
                <w:noProof/>
              </w:rPr>
              <w:t>s de</w:t>
            </w:r>
            <w:r w:rsidR="00AA0ABB" w:rsidRPr="009D34C4">
              <w:rPr>
                <w:rStyle w:val="Lienhypertexte"/>
                <w:noProof/>
                <w:spacing w:val="1"/>
              </w:rPr>
              <w:t xml:space="preserve"> l</w:t>
            </w:r>
            <w:r w:rsidR="00AA0ABB" w:rsidRPr="009D34C4">
              <w:rPr>
                <w:rStyle w:val="Lienhypertexte"/>
                <w:noProof/>
              </w:rPr>
              <w:t>a tr</w:t>
            </w:r>
            <w:r w:rsidR="00AA0ABB" w:rsidRPr="009D34C4">
              <w:rPr>
                <w:rStyle w:val="Lienhypertexte"/>
                <w:noProof/>
                <w:spacing w:val="1"/>
              </w:rPr>
              <w:t>a</w:t>
            </w:r>
            <w:r w:rsidR="00AA0ABB" w:rsidRPr="009D34C4">
              <w:rPr>
                <w:rStyle w:val="Lienhypertexte"/>
                <w:noProof/>
                <w:spacing w:val="-3"/>
              </w:rPr>
              <w:t>n</w:t>
            </w:r>
            <w:r w:rsidR="00AA0ABB" w:rsidRPr="009D34C4">
              <w:rPr>
                <w:rStyle w:val="Lienhypertexte"/>
                <w:noProof/>
                <w:spacing w:val="1"/>
              </w:rPr>
              <w:t>s</w:t>
            </w:r>
            <w:r w:rsidR="00AA0ABB" w:rsidRPr="009D34C4">
              <w:rPr>
                <w:rStyle w:val="Lienhypertexte"/>
                <w:noProof/>
              </w:rPr>
              <w:t xml:space="preserve">ition </w:t>
            </w:r>
            <w:r w:rsidR="00AA0ABB" w:rsidRPr="009D34C4">
              <w:rPr>
                <w:rStyle w:val="Lienhypertexte"/>
                <w:noProof/>
                <w:spacing w:val="1"/>
              </w:rPr>
              <w:t>a</w:t>
            </w:r>
            <w:r w:rsidR="00AA0ABB" w:rsidRPr="009D34C4">
              <w:rPr>
                <w:rStyle w:val="Lienhypertexte"/>
                <w:noProof/>
              </w:rPr>
              <w:t>u Bénin</w:t>
            </w:r>
            <w:r w:rsidR="00AA0ABB">
              <w:rPr>
                <w:noProof/>
                <w:webHidden/>
              </w:rPr>
              <w:tab/>
            </w:r>
            <w:r w:rsidR="00AA0ABB">
              <w:rPr>
                <w:noProof/>
                <w:webHidden/>
              </w:rPr>
              <w:fldChar w:fldCharType="begin"/>
            </w:r>
            <w:r w:rsidR="00AA0ABB">
              <w:rPr>
                <w:noProof/>
                <w:webHidden/>
              </w:rPr>
              <w:instrText xml:space="preserve"> PAGEREF _Toc458413136 \h </w:instrText>
            </w:r>
            <w:r w:rsidR="00AA0ABB">
              <w:rPr>
                <w:noProof/>
                <w:webHidden/>
              </w:rPr>
            </w:r>
            <w:r w:rsidR="00AA0ABB">
              <w:rPr>
                <w:noProof/>
                <w:webHidden/>
              </w:rPr>
              <w:fldChar w:fldCharType="separate"/>
            </w:r>
            <w:r w:rsidR="00BF6541">
              <w:rPr>
                <w:noProof/>
                <w:webHidden/>
              </w:rPr>
              <w:t>49</w:t>
            </w:r>
            <w:r w:rsidR="00AA0ABB">
              <w:rPr>
                <w:noProof/>
                <w:webHidden/>
              </w:rPr>
              <w:fldChar w:fldCharType="end"/>
            </w:r>
          </w:hyperlink>
        </w:p>
        <w:p w14:paraId="10609672" w14:textId="77777777" w:rsidR="00AA0ABB" w:rsidRDefault="00392089">
          <w:pPr>
            <w:pStyle w:val="TM3"/>
            <w:tabs>
              <w:tab w:val="right" w:leader="dot" w:pos="9645"/>
            </w:tabs>
            <w:rPr>
              <w:rFonts w:eastAsiaTheme="minorEastAsia" w:cstheme="minorBidi"/>
              <w:noProof/>
              <w:spacing w:val="0"/>
              <w:sz w:val="24"/>
              <w:szCs w:val="24"/>
              <w:lang w:val="en-US"/>
            </w:rPr>
          </w:pPr>
          <w:hyperlink w:anchor="_Toc458413137" w:history="1">
            <w:r w:rsidR="00AA0ABB" w:rsidRPr="009D34C4">
              <w:rPr>
                <w:rStyle w:val="Lienhypertexte"/>
                <w:noProof/>
              </w:rPr>
              <w:t>7.3.1. Les</w:t>
            </w:r>
            <w:r w:rsidR="00AA0ABB" w:rsidRPr="009D34C4">
              <w:rPr>
                <w:rStyle w:val="Lienhypertexte"/>
                <w:noProof/>
                <w:spacing w:val="1"/>
              </w:rPr>
              <w:t xml:space="preserve"> je</w:t>
            </w:r>
            <w:r w:rsidR="00AA0ABB" w:rsidRPr="009D34C4">
              <w:rPr>
                <w:rStyle w:val="Lienhypertexte"/>
                <w:noProof/>
              </w:rPr>
              <w:t>u</w:t>
            </w:r>
            <w:r w:rsidR="00AA0ABB" w:rsidRPr="009D34C4">
              <w:rPr>
                <w:rStyle w:val="Lienhypertexte"/>
                <w:noProof/>
                <w:spacing w:val="-3"/>
              </w:rPr>
              <w:t>n</w:t>
            </w:r>
            <w:r w:rsidR="00AA0ABB" w:rsidRPr="009D34C4">
              <w:rPr>
                <w:rStyle w:val="Lienhypertexte"/>
                <w:noProof/>
                <w:spacing w:val="1"/>
              </w:rPr>
              <w:t>e</w:t>
            </w:r>
            <w:r w:rsidR="00AA0ABB" w:rsidRPr="009D34C4">
              <w:rPr>
                <w:rStyle w:val="Lienhypertexte"/>
                <w:noProof/>
              </w:rPr>
              <w:t>s qui n’ont pas</w:t>
            </w:r>
            <w:r w:rsidR="00AA0ABB" w:rsidRPr="009D34C4">
              <w:rPr>
                <w:rStyle w:val="Lienhypertexte"/>
                <w:noProof/>
                <w:spacing w:val="1"/>
              </w:rPr>
              <w:t xml:space="preserve"> e</w:t>
            </w:r>
            <w:r w:rsidR="00AA0ABB" w:rsidRPr="009D34C4">
              <w:rPr>
                <w:rStyle w:val="Lienhypertexte"/>
                <w:noProof/>
                <w:spacing w:val="-3"/>
              </w:rPr>
              <w:t>n</w:t>
            </w:r>
            <w:r w:rsidR="00AA0ABB" w:rsidRPr="009D34C4">
              <w:rPr>
                <w:rStyle w:val="Lienhypertexte"/>
                <w:noProof/>
                <w:spacing w:val="1"/>
              </w:rPr>
              <w:t>c</w:t>
            </w:r>
            <w:r w:rsidR="00AA0ABB" w:rsidRPr="009D34C4">
              <w:rPr>
                <w:rStyle w:val="Lienhypertexte"/>
                <w:noProof/>
              </w:rPr>
              <w:t xml:space="preserve">ore </w:t>
            </w:r>
            <w:r w:rsidR="00AA0ABB" w:rsidRPr="009D34C4">
              <w:rPr>
                <w:rStyle w:val="Lienhypertexte"/>
                <w:noProof/>
                <w:spacing w:val="1"/>
              </w:rPr>
              <w:t>c</w:t>
            </w:r>
            <w:r w:rsidR="00AA0ABB" w:rsidRPr="009D34C4">
              <w:rPr>
                <w:rStyle w:val="Lienhypertexte"/>
                <w:noProof/>
              </w:rPr>
              <w:t>omm</w:t>
            </w:r>
            <w:r w:rsidR="00AA0ABB" w:rsidRPr="009D34C4">
              <w:rPr>
                <w:rStyle w:val="Lienhypertexte"/>
                <w:noProof/>
                <w:spacing w:val="1"/>
              </w:rPr>
              <w:t>e</w:t>
            </w:r>
            <w:r w:rsidR="00AA0ABB" w:rsidRPr="009D34C4">
              <w:rPr>
                <w:rStyle w:val="Lienhypertexte"/>
                <w:noProof/>
              </w:rPr>
              <w:t>ncé</w:t>
            </w:r>
            <w:r w:rsidR="00AA0ABB" w:rsidRPr="009D34C4">
              <w:rPr>
                <w:rStyle w:val="Lienhypertexte"/>
                <w:noProof/>
                <w:spacing w:val="1"/>
              </w:rPr>
              <w:t xml:space="preserve"> le</w:t>
            </w:r>
            <w:r w:rsidR="00AA0ABB" w:rsidRPr="009D34C4">
              <w:rPr>
                <w:rStyle w:val="Lienhypertexte"/>
                <w:noProof/>
              </w:rPr>
              <w:t>ur tran</w:t>
            </w:r>
            <w:r w:rsidR="00AA0ABB" w:rsidRPr="009D34C4">
              <w:rPr>
                <w:rStyle w:val="Lienhypertexte"/>
                <w:noProof/>
                <w:spacing w:val="1"/>
              </w:rPr>
              <w:t>s</w:t>
            </w:r>
            <w:r w:rsidR="00AA0ABB" w:rsidRPr="009D34C4">
              <w:rPr>
                <w:rStyle w:val="Lienhypertexte"/>
                <w:noProof/>
              </w:rPr>
              <w:t>ition</w:t>
            </w:r>
            <w:r w:rsidR="00AA0ABB">
              <w:rPr>
                <w:noProof/>
                <w:webHidden/>
              </w:rPr>
              <w:tab/>
            </w:r>
            <w:r w:rsidR="00AA0ABB">
              <w:rPr>
                <w:noProof/>
                <w:webHidden/>
              </w:rPr>
              <w:fldChar w:fldCharType="begin"/>
            </w:r>
            <w:r w:rsidR="00AA0ABB">
              <w:rPr>
                <w:noProof/>
                <w:webHidden/>
              </w:rPr>
              <w:instrText xml:space="preserve"> PAGEREF _Toc458413137 \h </w:instrText>
            </w:r>
            <w:r w:rsidR="00AA0ABB">
              <w:rPr>
                <w:noProof/>
                <w:webHidden/>
              </w:rPr>
            </w:r>
            <w:r w:rsidR="00AA0ABB">
              <w:rPr>
                <w:noProof/>
                <w:webHidden/>
              </w:rPr>
              <w:fldChar w:fldCharType="separate"/>
            </w:r>
            <w:r w:rsidR="00BF6541">
              <w:rPr>
                <w:noProof/>
                <w:webHidden/>
              </w:rPr>
              <w:t>51</w:t>
            </w:r>
            <w:r w:rsidR="00AA0ABB">
              <w:rPr>
                <w:noProof/>
                <w:webHidden/>
              </w:rPr>
              <w:fldChar w:fldCharType="end"/>
            </w:r>
          </w:hyperlink>
        </w:p>
        <w:p w14:paraId="64785A25" w14:textId="77777777" w:rsidR="00AA0ABB" w:rsidRDefault="00392089">
          <w:pPr>
            <w:pStyle w:val="TM3"/>
            <w:tabs>
              <w:tab w:val="right" w:leader="dot" w:pos="9645"/>
            </w:tabs>
            <w:rPr>
              <w:rFonts w:eastAsiaTheme="minorEastAsia" w:cstheme="minorBidi"/>
              <w:noProof/>
              <w:spacing w:val="0"/>
              <w:sz w:val="24"/>
              <w:szCs w:val="24"/>
              <w:lang w:val="en-US"/>
            </w:rPr>
          </w:pPr>
          <w:hyperlink w:anchor="_Toc458413138" w:history="1">
            <w:r w:rsidR="00AA0ABB" w:rsidRPr="009D34C4">
              <w:rPr>
                <w:rStyle w:val="Lienhypertexte"/>
                <w:noProof/>
              </w:rPr>
              <w:t>7.3.2. Les</w:t>
            </w:r>
            <w:r w:rsidR="00AA0ABB" w:rsidRPr="009D34C4">
              <w:rPr>
                <w:rStyle w:val="Lienhypertexte"/>
                <w:noProof/>
                <w:spacing w:val="1"/>
              </w:rPr>
              <w:t xml:space="preserve"> je</w:t>
            </w:r>
            <w:r w:rsidR="00AA0ABB" w:rsidRPr="009D34C4">
              <w:rPr>
                <w:rStyle w:val="Lienhypertexte"/>
                <w:noProof/>
              </w:rPr>
              <w:t>u</w:t>
            </w:r>
            <w:r w:rsidR="00AA0ABB" w:rsidRPr="009D34C4">
              <w:rPr>
                <w:rStyle w:val="Lienhypertexte"/>
                <w:noProof/>
                <w:spacing w:val="-3"/>
              </w:rPr>
              <w:t>n</w:t>
            </w:r>
            <w:r w:rsidR="00AA0ABB" w:rsidRPr="009D34C4">
              <w:rPr>
                <w:rStyle w:val="Lienhypertexte"/>
                <w:noProof/>
                <w:spacing w:val="1"/>
              </w:rPr>
              <w:t>e</w:t>
            </w:r>
            <w:r w:rsidR="00AA0ABB" w:rsidRPr="009D34C4">
              <w:rPr>
                <w:rStyle w:val="Lienhypertexte"/>
                <w:noProof/>
              </w:rPr>
              <w:t xml:space="preserve">s </w:t>
            </w:r>
            <w:r w:rsidR="00AA0ABB" w:rsidRPr="009D34C4">
              <w:rPr>
                <w:rStyle w:val="Lienhypertexte"/>
                <w:noProof/>
                <w:spacing w:val="1"/>
              </w:rPr>
              <w:t>e</w:t>
            </w:r>
            <w:r w:rsidR="00AA0ABB" w:rsidRPr="009D34C4">
              <w:rPr>
                <w:rStyle w:val="Lienhypertexte"/>
                <w:noProof/>
              </w:rPr>
              <w:t>n trans</w:t>
            </w:r>
            <w:r w:rsidR="00AA0ABB" w:rsidRPr="009D34C4">
              <w:rPr>
                <w:rStyle w:val="Lienhypertexte"/>
                <w:noProof/>
                <w:spacing w:val="1"/>
              </w:rPr>
              <w:t>i</w:t>
            </w:r>
            <w:r w:rsidR="00AA0ABB" w:rsidRPr="009D34C4">
              <w:rPr>
                <w:rStyle w:val="Lienhypertexte"/>
                <w:noProof/>
              </w:rPr>
              <w:t>t</w:t>
            </w:r>
            <w:r w:rsidR="00AA0ABB" w:rsidRPr="009D34C4">
              <w:rPr>
                <w:rStyle w:val="Lienhypertexte"/>
                <w:noProof/>
                <w:spacing w:val="-3"/>
              </w:rPr>
              <w:t>i</w:t>
            </w:r>
            <w:r w:rsidR="00AA0ABB" w:rsidRPr="009D34C4">
              <w:rPr>
                <w:rStyle w:val="Lienhypertexte"/>
                <w:noProof/>
              </w:rPr>
              <w:t>on</w:t>
            </w:r>
            <w:r w:rsidR="00AA0ABB">
              <w:rPr>
                <w:noProof/>
                <w:webHidden/>
              </w:rPr>
              <w:tab/>
            </w:r>
            <w:r w:rsidR="00AA0ABB">
              <w:rPr>
                <w:noProof/>
                <w:webHidden/>
              </w:rPr>
              <w:fldChar w:fldCharType="begin"/>
            </w:r>
            <w:r w:rsidR="00AA0ABB">
              <w:rPr>
                <w:noProof/>
                <w:webHidden/>
              </w:rPr>
              <w:instrText xml:space="preserve"> PAGEREF _Toc458413138 \h </w:instrText>
            </w:r>
            <w:r w:rsidR="00AA0ABB">
              <w:rPr>
                <w:noProof/>
                <w:webHidden/>
              </w:rPr>
            </w:r>
            <w:r w:rsidR="00AA0ABB">
              <w:rPr>
                <w:noProof/>
                <w:webHidden/>
              </w:rPr>
              <w:fldChar w:fldCharType="separate"/>
            </w:r>
            <w:r w:rsidR="00BF6541">
              <w:rPr>
                <w:noProof/>
                <w:webHidden/>
              </w:rPr>
              <w:t>51</w:t>
            </w:r>
            <w:r w:rsidR="00AA0ABB">
              <w:rPr>
                <w:noProof/>
                <w:webHidden/>
              </w:rPr>
              <w:fldChar w:fldCharType="end"/>
            </w:r>
          </w:hyperlink>
        </w:p>
        <w:p w14:paraId="78272943" w14:textId="77777777" w:rsidR="00AA0ABB" w:rsidRDefault="00392089">
          <w:pPr>
            <w:pStyle w:val="TM3"/>
            <w:tabs>
              <w:tab w:val="right" w:leader="dot" w:pos="9645"/>
            </w:tabs>
            <w:rPr>
              <w:rFonts w:eastAsiaTheme="minorEastAsia" w:cstheme="minorBidi"/>
              <w:noProof/>
              <w:spacing w:val="0"/>
              <w:sz w:val="24"/>
              <w:szCs w:val="24"/>
              <w:lang w:val="en-US"/>
            </w:rPr>
          </w:pPr>
          <w:hyperlink w:anchor="_Toc458413139" w:history="1">
            <w:r w:rsidR="00AA0ABB" w:rsidRPr="009D34C4">
              <w:rPr>
                <w:rStyle w:val="Lienhypertexte"/>
                <w:noProof/>
              </w:rPr>
              <w:t xml:space="preserve">7.3.3. Les </w:t>
            </w:r>
            <w:r w:rsidR="00AA0ABB" w:rsidRPr="009D34C4">
              <w:rPr>
                <w:rStyle w:val="Lienhypertexte"/>
                <w:noProof/>
                <w:spacing w:val="-1"/>
              </w:rPr>
              <w:t>c</w:t>
            </w:r>
            <w:r w:rsidR="00AA0ABB" w:rsidRPr="009D34C4">
              <w:rPr>
                <w:rStyle w:val="Lienhypertexte"/>
                <w:noProof/>
                <w:spacing w:val="1"/>
              </w:rPr>
              <w:t>a</w:t>
            </w:r>
            <w:r w:rsidR="00AA0ABB" w:rsidRPr="009D34C4">
              <w:rPr>
                <w:rStyle w:val="Lienhypertexte"/>
                <w:noProof/>
              </w:rPr>
              <w:t>r</w:t>
            </w:r>
            <w:r w:rsidR="00AA0ABB" w:rsidRPr="009D34C4">
              <w:rPr>
                <w:rStyle w:val="Lienhypertexte"/>
                <w:noProof/>
                <w:spacing w:val="1"/>
              </w:rPr>
              <w:t>ac</w:t>
            </w:r>
            <w:r w:rsidR="00AA0ABB" w:rsidRPr="009D34C4">
              <w:rPr>
                <w:rStyle w:val="Lienhypertexte"/>
                <w:noProof/>
                <w:spacing w:val="-3"/>
              </w:rPr>
              <w:t>t</w:t>
            </w:r>
            <w:r w:rsidR="00AA0ABB" w:rsidRPr="009D34C4">
              <w:rPr>
                <w:rStyle w:val="Lienhypertexte"/>
                <w:noProof/>
                <w:spacing w:val="1"/>
              </w:rPr>
              <w:t>é</w:t>
            </w:r>
            <w:r w:rsidR="00AA0ABB" w:rsidRPr="009D34C4">
              <w:rPr>
                <w:rStyle w:val="Lienhypertexte"/>
                <w:noProof/>
              </w:rPr>
              <w:t>ri</w:t>
            </w:r>
            <w:r w:rsidR="00AA0ABB" w:rsidRPr="009D34C4">
              <w:rPr>
                <w:rStyle w:val="Lienhypertexte"/>
                <w:noProof/>
                <w:spacing w:val="1"/>
              </w:rPr>
              <w:t>s</w:t>
            </w:r>
            <w:r w:rsidR="00AA0ABB" w:rsidRPr="009D34C4">
              <w:rPr>
                <w:rStyle w:val="Lienhypertexte"/>
                <w:noProof/>
              </w:rPr>
              <w:t>tiques d’une tr</w:t>
            </w:r>
            <w:r w:rsidR="00AA0ABB" w:rsidRPr="009D34C4">
              <w:rPr>
                <w:rStyle w:val="Lienhypertexte"/>
                <w:noProof/>
                <w:spacing w:val="1"/>
              </w:rPr>
              <w:t>a</w:t>
            </w:r>
            <w:r w:rsidR="00AA0ABB" w:rsidRPr="009D34C4">
              <w:rPr>
                <w:rStyle w:val="Lienhypertexte"/>
                <w:noProof/>
              </w:rPr>
              <w:t>ns</w:t>
            </w:r>
            <w:r w:rsidR="00AA0ABB" w:rsidRPr="009D34C4">
              <w:rPr>
                <w:rStyle w:val="Lienhypertexte"/>
                <w:noProof/>
                <w:spacing w:val="1"/>
              </w:rPr>
              <w:t>i</w:t>
            </w:r>
            <w:r w:rsidR="00AA0ABB" w:rsidRPr="009D34C4">
              <w:rPr>
                <w:rStyle w:val="Lienhypertexte"/>
                <w:noProof/>
              </w:rPr>
              <w:t>tion à</w:t>
            </w:r>
            <w:r w:rsidR="00AA0ABB" w:rsidRPr="009D34C4">
              <w:rPr>
                <w:rStyle w:val="Lienhypertexte"/>
                <w:noProof/>
                <w:spacing w:val="1"/>
              </w:rPr>
              <w:t xml:space="preserve"> s</w:t>
            </w:r>
            <w:r w:rsidR="00AA0ABB" w:rsidRPr="009D34C4">
              <w:rPr>
                <w:rStyle w:val="Lienhypertexte"/>
                <w:noProof/>
                <w:spacing w:val="-3"/>
              </w:rPr>
              <w:t>u</w:t>
            </w:r>
            <w:r w:rsidR="00AA0ABB" w:rsidRPr="009D34C4">
              <w:rPr>
                <w:rStyle w:val="Lienhypertexte"/>
                <w:noProof/>
                <w:spacing w:val="1"/>
              </w:rPr>
              <w:t>cc</w:t>
            </w:r>
            <w:r w:rsidR="00AA0ABB" w:rsidRPr="009D34C4">
              <w:rPr>
                <w:rStyle w:val="Lienhypertexte"/>
                <w:noProof/>
                <w:spacing w:val="-1"/>
              </w:rPr>
              <w:t>è</w:t>
            </w:r>
            <w:r w:rsidR="00AA0ABB" w:rsidRPr="009D34C4">
              <w:rPr>
                <w:rStyle w:val="Lienhypertexte"/>
                <w:noProof/>
              </w:rPr>
              <w:t>s</w:t>
            </w:r>
            <w:r w:rsidR="00AA0ABB" w:rsidRPr="009D34C4">
              <w:rPr>
                <w:rStyle w:val="Lienhypertexte"/>
                <w:noProof/>
                <w:spacing w:val="1"/>
              </w:rPr>
              <w:t xml:space="preserve"> a</w:t>
            </w:r>
            <w:r w:rsidR="00AA0ABB" w:rsidRPr="009D34C4">
              <w:rPr>
                <w:rStyle w:val="Lienhypertexte"/>
                <w:noProof/>
              </w:rPr>
              <w:t>u Bénin</w:t>
            </w:r>
            <w:r w:rsidR="00AA0ABB">
              <w:rPr>
                <w:noProof/>
                <w:webHidden/>
              </w:rPr>
              <w:tab/>
            </w:r>
            <w:r w:rsidR="00AA0ABB">
              <w:rPr>
                <w:noProof/>
                <w:webHidden/>
              </w:rPr>
              <w:fldChar w:fldCharType="begin"/>
            </w:r>
            <w:r w:rsidR="00AA0ABB">
              <w:rPr>
                <w:noProof/>
                <w:webHidden/>
              </w:rPr>
              <w:instrText xml:space="preserve"> PAGEREF _Toc458413139 \h </w:instrText>
            </w:r>
            <w:r w:rsidR="00AA0ABB">
              <w:rPr>
                <w:noProof/>
                <w:webHidden/>
              </w:rPr>
            </w:r>
            <w:r w:rsidR="00AA0ABB">
              <w:rPr>
                <w:noProof/>
                <w:webHidden/>
              </w:rPr>
              <w:fldChar w:fldCharType="separate"/>
            </w:r>
            <w:r w:rsidR="00BF6541">
              <w:rPr>
                <w:noProof/>
                <w:webHidden/>
              </w:rPr>
              <w:t>52</w:t>
            </w:r>
            <w:r w:rsidR="00AA0ABB">
              <w:rPr>
                <w:noProof/>
                <w:webHidden/>
              </w:rPr>
              <w:fldChar w:fldCharType="end"/>
            </w:r>
          </w:hyperlink>
        </w:p>
        <w:p w14:paraId="1166D7CB" w14:textId="77777777" w:rsidR="00AA0ABB" w:rsidRDefault="00392089">
          <w:pPr>
            <w:pStyle w:val="TM1"/>
            <w:tabs>
              <w:tab w:val="right" w:leader="dot" w:pos="9645"/>
            </w:tabs>
            <w:rPr>
              <w:rFonts w:eastAsiaTheme="minorEastAsia" w:cstheme="minorBidi"/>
              <w:b w:val="0"/>
              <w:bCs w:val="0"/>
              <w:noProof/>
              <w:spacing w:val="0"/>
              <w:lang w:val="en-US"/>
            </w:rPr>
          </w:pPr>
          <w:hyperlink w:anchor="_Toc458413140" w:history="1">
            <w:r w:rsidR="00AA0ABB" w:rsidRPr="009D34C4">
              <w:rPr>
                <w:rStyle w:val="Lienhypertexte"/>
                <w:noProof/>
                <w:lang w:eastAsia="fr-FR"/>
              </w:rPr>
              <w:t>CONCLUSION</w:t>
            </w:r>
            <w:r w:rsidR="00AA0ABB">
              <w:rPr>
                <w:noProof/>
                <w:webHidden/>
              </w:rPr>
              <w:tab/>
            </w:r>
            <w:r w:rsidR="00AA0ABB">
              <w:rPr>
                <w:noProof/>
                <w:webHidden/>
              </w:rPr>
              <w:fldChar w:fldCharType="begin"/>
            </w:r>
            <w:r w:rsidR="00AA0ABB">
              <w:rPr>
                <w:noProof/>
                <w:webHidden/>
              </w:rPr>
              <w:instrText xml:space="preserve"> PAGEREF _Toc458413140 \h </w:instrText>
            </w:r>
            <w:r w:rsidR="00AA0ABB">
              <w:rPr>
                <w:noProof/>
                <w:webHidden/>
              </w:rPr>
            </w:r>
            <w:r w:rsidR="00AA0ABB">
              <w:rPr>
                <w:noProof/>
                <w:webHidden/>
              </w:rPr>
              <w:fldChar w:fldCharType="separate"/>
            </w:r>
            <w:r w:rsidR="00BF6541">
              <w:rPr>
                <w:noProof/>
                <w:webHidden/>
              </w:rPr>
              <w:t>55</w:t>
            </w:r>
            <w:r w:rsidR="00AA0ABB">
              <w:rPr>
                <w:noProof/>
                <w:webHidden/>
              </w:rPr>
              <w:fldChar w:fldCharType="end"/>
            </w:r>
          </w:hyperlink>
        </w:p>
        <w:p w14:paraId="31714251" w14:textId="77777777" w:rsidR="00AA0ABB" w:rsidRDefault="00392089">
          <w:pPr>
            <w:pStyle w:val="TM1"/>
            <w:tabs>
              <w:tab w:val="right" w:leader="dot" w:pos="9645"/>
            </w:tabs>
            <w:rPr>
              <w:rFonts w:eastAsiaTheme="minorEastAsia" w:cstheme="minorBidi"/>
              <w:b w:val="0"/>
              <w:bCs w:val="0"/>
              <w:noProof/>
              <w:spacing w:val="0"/>
              <w:lang w:val="en-US"/>
            </w:rPr>
          </w:pPr>
          <w:hyperlink w:anchor="_Toc458413141" w:history="1">
            <w:r w:rsidR="00AA0ABB" w:rsidRPr="009D34C4">
              <w:rPr>
                <w:rStyle w:val="Lienhypertexte"/>
                <w:noProof/>
                <w:lang w:eastAsia="fr-FR"/>
              </w:rPr>
              <w:t>ANNEXE1. Tableaux annexes</w:t>
            </w:r>
            <w:r w:rsidR="00AA0ABB">
              <w:rPr>
                <w:noProof/>
                <w:webHidden/>
              </w:rPr>
              <w:tab/>
            </w:r>
            <w:r w:rsidR="00AA0ABB">
              <w:rPr>
                <w:noProof/>
                <w:webHidden/>
              </w:rPr>
              <w:fldChar w:fldCharType="begin"/>
            </w:r>
            <w:r w:rsidR="00AA0ABB">
              <w:rPr>
                <w:noProof/>
                <w:webHidden/>
              </w:rPr>
              <w:instrText xml:space="preserve"> PAGEREF _Toc458413141 \h </w:instrText>
            </w:r>
            <w:r w:rsidR="00AA0ABB">
              <w:rPr>
                <w:noProof/>
                <w:webHidden/>
              </w:rPr>
            </w:r>
            <w:r w:rsidR="00AA0ABB">
              <w:rPr>
                <w:noProof/>
                <w:webHidden/>
              </w:rPr>
              <w:fldChar w:fldCharType="separate"/>
            </w:r>
            <w:r w:rsidR="00BF6541">
              <w:rPr>
                <w:noProof/>
                <w:webHidden/>
              </w:rPr>
              <w:t>56</w:t>
            </w:r>
            <w:r w:rsidR="00AA0ABB">
              <w:rPr>
                <w:noProof/>
                <w:webHidden/>
              </w:rPr>
              <w:fldChar w:fldCharType="end"/>
            </w:r>
          </w:hyperlink>
        </w:p>
        <w:p w14:paraId="6109E069" w14:textId="77777777" w:rsidR="00AA0ABB" w:rsidRDefault="00392089">
          <w:pPr>
            <w:pStyle w:val="TM1"/>
            <w:tabs>
              <w:tab w:val="right" w:leader="dot" w:pos="9645"/>
            </w:tabs>
            <w:rPr>
              <w:rFonts w:eastAsiaTheme="minorEastAsia" w:cstheme="minorBidi"/>
              <w:b w:val="0"/>
              <w:bCs w:val="0"/>
              <w:noProof/>
              <w:spacing w:val="0"/>
              <w:lang w:val="en-US"/>
            </w:rPr>
          </w:pPr>
          <w:hyperlink w:anchor="_Toc458413142" w:history="1">
            <w:r w:rsidR="00AA0ABB" w:rsidRPr="009D34C4">
              <w:rPr>
                <w:rStyle w:val="Lienhypertexte"/>
                <w:noProof/>
              </w:rPr>
              <w:t>REFERENCES BIBLIOGRAPHIQUES.</w:t>
            </w:r>
            <w:r w:rsidR="00AA0ABB">
              <w:rPr>
                <w:noProof/>
                <w:webHidden/>
              </w:rPr>
              <w:tab/>
            </w:r>
            <w:r w:rsidR="00AA0ABB">
              <w:rPr>
                <w:noProof/>
                <w:webHidden/>
              </w:rPr>
              <w:fldChar w:fldCharType="begin"/>
            </w:r>
            <w:r w:rsidR="00AA0ABB">
              <w:rPr>
                <w:noProof/>
                <w:webHidden/>
              </w:rPr>
              <w:instrText xml:space="preserve"> PAGEREF _Toc458413142 \h </w:instrText>
            </w:r>
            <w:r w:rsidR="00AA0ABB">
              <w:rPr>
                <w:noProof/>
                <w:webHidden/>
              </w:rPr>
            </w:r>
            <w:r w:rsidR="00AA0ABB">
              <w:rPr>
                <w:noProof/>
                <w:webHidden/>
              </w:rPr>
              <w:fldChar w:fldCharType="separate"/>
            </w:r>
            <w:r w:rsidR="00BF6541">
              <w:rPr>
                <w:noProof/>
                <w:webHidden/>
              </w:rPr>
              <w:t>60</w:t>
            </w:r>
            <w:r w:rsidR="00AA0ABB">
              <w:rPr>
                <w:noProof/>
                <w:webHidden/>
              </w:rPr>
              <w:fldChar w:fldCharType="end"/>
            </w:r>
          </w:hyperlink>
        </w:p>
        <w:p w14:paraId="52F304D2" w14:textId="77777777" w:rsidR="00AA0ABB" w:rsidRDefault="00392089">
          <w:pPr>
            <w:pStyle w:val="TM1"/>
            <w:tabs>
              <w:tab w:val="right" w:leader="dot" w:pos="9645"/>
            </w:tabs>
            <w:rPr>
              <w:rFonts w:eastAsiaTheme="minorEastAsia" w:cstheme="minorBidi"/>
              <w:b w:val="0"/>
              <w:bCs w:val="0"/>
              <w:noProof/>
              <w:spacing w:val="0"/>
              <w:lang w:val="en-US"/>
            </w:rPr>
          </w:pPr>
          <w:hyperlink w:anchor="_Toc458413143" w:history="1">
            <w:r w:rsidR="00AA0ABB" w:rsidRPr="009D34C4">
              <w:rPr>
                <w:rStyle w:val="Lienhypertexte"/>
                <w:noProof/>
                <w:lang w:eastAsia="fr-FR"/>
              </w:rPr>
              <w:t>ANNEXE2. QUESTIONNAIRE DE L’ETVA2</w:t>
            </w:r>
            <w:r w:rsidR="00AA0ABB">
              <w:rPr>
                <w:noProof/>
                <w:webHidden/>
              </w:rPr>
              <w:tab/>
            </w:r>
            <w:r w:rsidR="00AA0ABB">
              <w:rPr>
                <w:noProof/>
                <w:webHidden/>
              </w:rPr>
              <w:fldChar w:fldCharType="begin"/>
            </w:r>
            <w:r w:rsidR="00AA0ABB">
              <w:rPr>
                <w:noProof/>
                <w:webHidden/>
              </w:rPr>
              <w:instrText xml:space="preserve"> PAGEREF _Toc458413143 \h </w:instrText>
            </w:r>
            <w:r w:rsidR="00AA0ABB">
              <w:rPr>
                <w:noProof/>
                <w:webHidden/>
              </w:rPr>
            </w:r>
            <w:r w:rsidR="00AA0ABB">
              <w:rPr>
                <w:noProof/>
                <w:webHidden/>
              </w:rPr>
              <w:fldChar w:fldCharType="separate"/>
            </w:r>
            <w:r w:rsidR="00BF6541">
              <w:rPr>
                <w:noProof/>
                <w:webHidden/>
              </w:rPr>
              <w:t>61</w:t>
            </w:r>
            <w:r w:rsidR="00AA0ABB">
              <w:rPr>
                <w:noProof/>
                <w:webHidden/>
              </w:rPr>
              <w:fldChar w:fldCharType="end"/>
            </w:r>
          </w:hyperlink>
        </w:p>
        <w:p w14:paraId="1E330D28" w14:textId="1376FB88" w:rsidR="00425C14" w:rsidRDefault="00425C14">
          <w:r>
            <w:rPr>
              <w:b/>
              <w:bCs/>
              <w:noProof/>
            </w:rPr>
            <w:fldChar w:fldCharType="end"/>
          </w:r>
        </w:p>
      </w:sdtContent>
    </w:sdt>
    <w:p w14:paraId="49F7C782" w14:textId="45CB5340" w:rsidR="00BC67E6" w:rsidRPr="000936A9" w:rsidRDefault="00BC67E6" w:rsidP="006465B2"/>
    <w:p w14:paraId="41AD9C18" w14:textId="77777777" w:rsidR="00784408" w:rsidRPr="008844F6" w:rsidRDefault="00784408" w:rsidP="006465B2">
      <w:pPr>
        <w:pStyle w:val="Titre1"/>
      </w:pPr>
      <w:bookmarkStart w:id="6" w:name="_Toc275592709"/>
      <w:r>
        <w:rPr>
          <w:sz w:val="24"/>
          <w:szCs w:val="24"/>
        </w:rPr>
        <w:br w:type="column"/>
      </w:r>
      <w:bookmarkStart w:id="7" w:name="_Toc458160148"/>
      <w:bookmarkStart w:id="8" w:name="_Toc458413085"/>
      <w:r w:rsidR="00F05DE9" w:rsidRPr="008844F6">
        <w:lastRenderedPageBreak/>
        <w:t>LISTE DES TABLEAUX.</w:t>
      </w:r>
      <w:bookmarkEnd w:id="7"/>
      <w:bookmarkEnd w:id="8"/>
    </w:p>
    <w:p w14:paraId="3C4A24B4" w14:textId="77777777" w:rsidR="00784408" w:rsidRDefault="00784408" w:rsidP="006465B2">
      <w:pPr>
        <w:pStyle w:val="Titre1"/>
      </w:pPr>
    </w:p>
    <w:p w14:paraId="682F3EAA" w14:textId="77777777" w:rsidR="009B110A" w:rsidRDefault="003E2669">
      <w:pPr>
        <w:pStyle w:val="Tabledesillustrations"/>
        <w:tabs>
          <w:tab w:val="right" w:leader="dot" w:pos="9645"/>
        </w:tabs>
        <w:rPr>
          <w:rFonts w:asciiTheme="minorHAnsi" w:eastAsiaTheme="minorEastAsia" w:hAnsiTheme="minorHAnsi" w:cstheme="minorBidi"/>
          <w:noProof/>
          <w:spacing w:val="0"/>
          <w:lang w:eastAsia="fr-FR"/>
        </w:rPr>
      </w:pPr>
      <w:r w:rsidRPr="0027064F">
        <w:rPr>
          <w:b/>
          <w:bCs/>
          <w:sz w:val="24"/>
          <w:szCs w:val="24"/>
        </w:rPr>
        <w:fldChar w:fldCharType="begin"/>
      </w:r>
      <w:r w:rsidR="005053C1" w:rsidRPr="0027064F">
        <w:rPr>
          <w:b/>
          <w:bCs/>
          <w:sz w:val="24"/>
          <w:szCs w:val="24"/>
        </w:rPr>
        <w:instrText xml:space="preserve"> TOC \t "Tableaux" \c </w:instrText>
      </w:r>
      <w:r w:rsidRPr="0027064F">
        <w:rPr>
          <w:b/>
          <w:bCs/>
          <w:sz w:val="24"/>
          <w:szCs w:val="24"/>
        </w:rPr>
        <w:fldChar w:fldCharType="separate"/>
      </w:r>
      <w:r w:rsidR="009B110A">
        <w:rPr>
          <w:noProof/>
        </w:rPr>
        <w:t>Tableau 0.  Comparatifs des résultats en % de l’ETVA1-2012 et de l’ETVA2-2014 selon quelques caractéristiques jeunes.</w:t>
      </w:r>
      <w:r w:rsidR="009B110A">
        <w:rPr>
          <w:noProof/>
        </w:rPr>
        <w:tab/>
      </w:r>
      <w:r w:rsidR="009B110A">
        <w:rPr>
          <w:noProof/>
        </w:rPr>
        <w:fldChar w:fldCharType="begin"/>
      </w:r>
      <w:r w:rsidR="009B110A">
        <w:rPr>
          <w:noProof/>
        </w:rPr>
        <w:instrText xml:space="preserve"> PAGEREF _Toc476320667 \h </w:instrText>
      </w:r>
      <w:r w:rsidR="009B110A">
        <w:rPr>
          <w:noProof/>
        </w:rPr>
      </w:r>
      <w:r w:rsidR="009B110A">
        <w:rPr>
          <w:noProof/>
        </w:rPr>
        <w:fldChar w:fldCharType="separate"/>
      </w:r>
      <w:r w:rsidR="00BF6541">
        <w:rPr>
          <w:noProof/>
        </w:rPr>
        <w:t>10</w:t>
      </w:r>
      <w:r w:rsidR="009B110A">
        <w:rPr>
          <w:noProof/>
        </w:rPr>
        <w:fldChar w:fldCharType="end"/>
      </w:r>
    </w:p>
    <w:p w14:paraId="7783FC83" w14:textId="77777777" w:rsidR="009B110A" w:rsidRDefault="009B110A">
      <w:pPr>
        <w:pStyle w:val="Tabledesillustrations"/>
        <w:tabs>
          <w:tab w:val="right" w:leader="dot" w:pos="9645"/>
        </w:tabs>
        <w:rPr>
          <w:rFonts w:asciiTheme="minorHAnsi" w:eastAsiaTheme="minorEastAsia" w:hAnsiTheme="minorHAnsi" w:cstheme="minorBidi"/>
          <w:noProof/>
          <w:spacing w:val="0"/>
          <w:lang w:eastAsia="fr-FR"/>
        </w:rPr>
      </w:pPr>
      <w:r>
        <w:rPr>
          <w:noProof/>
        </w:rPr>
        <w:t>Tableau 3.1.  Caractéristiques sociodémographiques des jeunes selon le sexe</w:t>
      </w:r>
      <w:r>
        <w:rPr>
          <w:noProof/>
        </w:rPr>
        <w:tab/>
      </w:r>
      <w:r>
        <w:rPr>
          <w:noProof/>
        </w:rPr>
        <w:fldChar w:fldCharType="begin"/>
      </w:r>
      <w:r>
        <w:rPr>
          <w:noProof/>
        </w:rPr>
        <w:instrText xml:space="preserve"> PAGEREF _Toc476320668 \h </w:instrText>
      </w:r>
      <w:r>
        <w:rPr>
          <w:noProof/>
        </w:rPr>
      </w:r>
      <w:r>
        <w:rPr>
          <w:noProof/>
        </w:rPr>
        <w:fldChar w:fldCharType="separate"/>
      </w:r>
      <w:r w:rsidR="00BF6541">
        <w:rPr>
          <w:noProof/>
        </w:rPr>
        <w:t>16</w:t>
      </w:r>
      <w:r>
        <w:rPr>
          <w:noProof/>
        </w:rPr>
        <w:fldChar w:fldCharType="end"/>
      </w:r>
    </w:p>
    <w:p w14:paraId="1D7B17FE" w14:textId="77777777" w:rsidR="009B110A" w:rsidRDefault="009B110A">
      <w:pPr>
        <w:pStyle w:val="Tabledesillustrations"/>
        <w:tabs>
          <w:tab w:val="right" w:leader="dot" w:pos="9645"/>
        </w:tabs>
        <w:rPr>
          <w:rFonts w:asciiTheme="minorHAnsi" w:eastAsiaTheme="minorEastAsia" w:hAnsiTheme="minorHAnsi" w:cstheme="minorBidi"/>
          <w:noProof/>
          <w:spacing w:val="0"/>
          <w:lang w:eastAsia="fr-FR"/>
        </w:rPr>
      </w:pPr>
      <w:r>
        <w:rPr>
          <w:noProof/>
        </w:rPr>
        <w:t>Tableau 3.2. Niveau d'instruction des jeunes selon la situation financière des ménages</w:t>
      </w:r>
      <w:r>
        <w:rPr>
          <w:noProof/>
        </w:rPr>
        <w:tab/>
      </w:r>
      <w:r>
        <w:rPr>
          <w:noProof/>
        </w:rPr>
        <w:fldChar w:fldCharType="begin"/>
      </w:r>
      <w:r>
        <w:rPr>
          <w:noProof/>
        </w:rPr>
        <w:instrText xml:space="preserve"> PAGEREF _Toc476320669 \h </w:instrText>
      </w:r>
      <w:r>
        <w:rPr>
          <w:noProof/>
        </w:rPr>
      </w:r>
      <w:r>
        <w:rPr>
          <w:noProof/>
        </w:rPr>
        <w:fldChar w:fldCharType="separate"/>
      </w:r>
      <w:r w:rsidR="00BF6541">
        <w:rPr>
          <w:noProof/>
        </w:rPr>
        <w:t>17</w:t>
      </w:r>
      <w:r>
        <w:rPr>
          <w:noProof/>
        </w:rPr>
        <w:fldChar w:fldCharType="end"/>
      </w:r>
    </w:p>
    <w:p w14:paraId="16541C0E" w14:textId="77777777" w:rsidR="009B110A" w:rsidRDefault="009B110A">
      <w:pPr>
        <w:pStyle w:val="Tabledesillustrations"/>
        <w:tabs>
          <w:tab w:val="right" w:leader="dot" w:pos="9645"/>
        </w:tabs>
        <w:rPr>
          <w:rFonts w:asciiTheme="minorHAnsi" w:eastAsiaTheme="minorEastAsia" w:hAnsiTheme="minorHAnsi" w:cstheme="minorBidi"/>
          <w:noProof/>
          <w:spacing w:val="0"/>
          <w:lang w:eastAsia="fr-FR"/>
        </w:rPr>
      </w:pPr>
      <w:r>
        <w:rPr>
          <w:noProof/>
        </w:rPr>
        <w:t>Tableau 3.3. Répartition des jeunes ayant changé de résidence suivant le milieu de résidence précédent et la raison principale selon le sexe</w:t>
      </w:r>
      <w:r>
        <w:rPr>
          <w:noProof/>
        </w:rPr>
        <w:tab/>
      </w:r>
      <w:r>
        <w:rPr>
          <w:noProof/>
        </w:rPr>
        <w:fldChar w:fldCharType="begin"/>
      </w:r>
      <w:r>
        <w:rPr>
          <w:noProof/>
        </w:rPr>
        <w:instrText xml:space="preserve"> PAGEREF _Toc476320670 \h </w:instrText>
      </w:r>
      <w:r>
        <w:rPr>
          <w:noProof/>
        </w:rPr>
      </w:r>
      <w:r>
        <w:rPr>
          <w:noProof/>
        </w:rPr>
        <w:fldChar w:fldCharType="separate"/>
      </w:r>
      <w:r w:rsidR="00BF6541">
        <w:rPr>
          <w:noProof/>
        </w:rPr>
        <w:t>18</w:t>
      </w:r>
      <w:r>
        <w:rPr>
          <w:noProof/>
        </w:rPr>
        <w:fldChar w:fldCharType="end"/>
      </w:r>
    </w:p>
    <w:p w14:paraId="33C50214" w14:textId="77777777" w:rsidR="009B110A" w:rsidRDefault="009B110A">
      <w:pPr>
        <w:pStyle w:val="Tabledesillustrations"/>
        <w:tabs>
          <w:tab w:val="right" w:leader="dot" w:pos="9645"/>
        </w:tabs>
        <w:rPr>
          <w:rFonts w:asciiTheme="minorHAnsi" w:eastAsiaTheme="minorEastAsia" w:hAnsiTheme="minorHAnsi" w:cstheme="minorBidi"/>
          <w:noProof/>
          <w:spacing w:val="0"/>
          <w:lang w:eastAsia="fr-FR"/>
        </w:rPr>
      </w:pPr>
      <w:r>
        <w:rPr>
          <w:noProof/>
        </w:rPr>
        <w:t>Tableau 3.4.  Répartition des jeunes par niveau de scolarité selon le sexe et le milieu de résidence</w:t>
      </w:r>
      <w:r>
        <w:rPr>
          <w:noProof/>
        </w:rPr>
        <w:tab/>
      </w:r>
      <w:r>
        <w:rPr>
          <w:noProof/>
        </w:rPr>
        <w:fldChar w:fldCharType="begin"/>
      </w:r>
      <w:r>
        <w:rPr>
          <w:noProof/>
        </w:rPr>
        <w:instrText xml:space="preserve"> PAGEREF _Toc476320671 \h </w:instrText>
      </w:r>
      <w:r>
        <w:rPr>
          <w:noProof/>
        </w:rPr>
      </w:r>
      <w:r>
        <w:rPr>
          <w:noProof/>
        </w:rPr>
        <w:fldChar w:fldCharType="separate"/>
      </w:r>
      <w:r w:rsidR="00BF6541">
        <w:rPr>
          <w:noProof/>
        </w:rPr>
        <w:t>21</w:t>
      </w:r>
      <w:r>
        <w:rPr>
          <w:noProof/>
        </w:rPr>
        <w:fldChar w:fldCharType="end"/>
      </w:r>
    </w:p>
    <w:p w14:paraId="27ED8D90" w14:textId="77777777" w:rsidR="009B110A" w:rsidRDefault="009B110A">
      <w:pPr>
        <w:pStyle w:val="Tabledesillustrations"/>
        <w:tabs>
          <w:tab w:val="right" w:leader="dot" w:pos="9645"/>
        </w:tabs>
        <w:rPr>
          <w:rFonts w:asciiTheme="minorHAnsi" w:eastAsiaTheme="minorEastAsia" w:hAnsiTheme="minorHAnsi" w:cstheme="minorBidi"/>
          <w:noProof/>
          <w:spacing w:val="0"/>
          <w:lang w:eastAsia="fr-FR"/>
        </w:rPr>
      </w:pPr>
      <w:r>
        <w:rPr>
          <w:noProof/>
        </w:rPr>
        <w:t>Tableau 3.5. Statut dans l’emploi selon le niveau d’éducation accompli par les jeunes</w:t>
      </w:r>
      <w:r>
        <w:rPr>
          <w:noProof/>
        </w:rPr>
        <w:tab/>
      </w:r>
      <w:r>
        <w:rPr>
          <w:noProof/>
        </w:rPr>
        <w:fldChar w:fldCharType="begin"/>
      </w:r>
      <w:r>
        <w:rPr>
          <w:noProof/>
        </w:rPr>
        <w:instrText xml:space="preserve"> PAGEREF _Toc476320672 \h </w:instrText>
      </w:r>
      <w:r>
        <w:rPr>
          <w:noProof/>
        </w:rPr>
      </w:r>
      <w:r>
        <w:rPr>
          <w:noProof/>
        </w:rPr>
        <w:fldChar w:fldCharType="separate"/>
      </w:r>
      <w:r w:rsidR="00BF6541">
        <w:rPr>
          <w:noProof/>
        </w:rPr>
        <w:t>22</w:t>
      </w:r>
      <w:r>
        <w:rPr>
          <w:noProof/>
        </w:rPr>
        <w:fldChar w:fldCharType="end"/>
      </w:r>
    </w:p>
    <w:p w14:paraId="5F5C8E0D" w14:textId="77777777" w:rsidR="009B110A" w:rsidRDefault="009B110A">
      <w:pPr>
        <w:pStyle w:val="Tabledesillustrations"/>
        <w:tabs>
          <w:tab w:val="right" w:leader="dot" w:pos="9645"/>
        </w:tabs>
        <w:rPr>
          <w:rFonts w:asciiTheme="minorHAnsi" w:eastAsiaTheme="minorEastAsia" w:hAnsiTheme="minorHAnsi" w:cstheme="minorBidi"/>
          <w:noProof/>
          <w:spacing w:val="0"/>
          <w:lang w:eastAsia="fr-FR"/>
        </w:rPr>
      </w:pPr>
      <w:r>
        <w:rPr>
          <w:noProof/>
        </w:rPr>
        <w:t>Tableau 4.2. Jeunes chômeurs selon leur opinion des principaux obstacles à la recherche d'emploi</w:t>
      </w:r>
      <w:r>
        <w:rPr>
          <w:noProof/>
        </w:rPr>
        <w:tab/>
      </w:r>
      <w:r>
        <w:rPr>
          <w:noProof/>
        </w:rPr>
        <w:fldChar w:fldCharType="begin"/>
      </w:r>
      <w:r>
        <w:rPr>
          <w:noProof/>
        </w:rPr>
        <w:instrText xml:space="preserve"> PAGEREF _Toc476320673 \h </w:instrText>
      </w:r>
      <w:r>
        <w:rPr>
          <w:noProof/>
        </w:rPr>
      </w:r>
      <w:r>
        <w:rPr>
          <w:noProof/>
        </w:rPr>
        <w:fldChar w:fldCharType="separate"/>
      </w:r>
      <w:r w:rsidR="00BF6541">
        <w:rPr>
          <w:noProof/>
        </w:rPr>
        <w:t>24</w:t>
      </w:r>
      <w:r>
        <w:rPr>
          <w:noProof/>
        </w:rPr>
        <w:fldChar w:fldCharType="end"/>
      </w:r>
    </w:p>
    <w:p w14:paraId="7CC26029" w14:textId="77777777" w:rsidR="009B110A" w:rsidRDefault="009B110A">
      <w:pPr>
        <w:pStyle w:val="Tabledesillustrations"/>
        <w:tabs>
          <w:tab w:val="right" w:leader="dot" w:pos="9645"/>
        </w:tabs>
        <w:rPr>
          <w:rFonts w:asciiTheme="minorHAnsi" w:eastAsiaTheme="minorEastAsia" w:hAnsiTheme="minorHAnsi" w:cstheme="minorBidi"/>
          <w:noProof/>
          <w:spacing w:val="0"/>
          <w:lang w:eastAsia="fr-FR"/>
        </w:rPr>
      </w:pPr>
      <w:r>
        <w:rPr>
          <w:noProof/>
        </w:rPr>
        <w:t>Tableau 4.3. Répartition (%) des jeunes actifs suivant les méthodes de recherche/obtention d’emploi selon la situation sur le marché du travail</w:t>
      </w:r>
      <w:r>
        <w:rPr>
          <w:noProof/>
        </w:rPr>
        <w:tab/>
      </w:r>
      <w:r>
        <w:rPr>
          <w:noProof/>
        </w:rPr>
        <w:fldChar w:fldCharType="begin"/>
      </w:r>
      <w:r>
        <w:rPr>
          <w:noProof/>
        </w:rPr>
        <w:instrText xml:space="preserve"> PAGEREF _Toc476320674 \h </w:instrText>
      </w:r>
      <w:r>
        <w:rPr>
          <w:noProof/>
        </w:rPr>
      </w:r>
      <w:r>
        <w:rPr>
          <w:noProof/>
        </w:rPr>
        <w:fldChar w:fldCharType="separate"/>
      </w:r>
      <w:r w:rsidR="00BF6541">
        <w:rPr>
          <w:noProof/>
        </w:rPr>
        <w:t>25</w:t>
      </w:r>
      <w:r>
        <w:rPr>
          <w:noProof/>
        </w:rPr>
        <w:fldChar w:fldCharType="end"/>
      </w:r>
    </w:p>
    <w:p w14:paraId="47F0041F" w14:textId="77777777" w:rsidR="009B110A" w:rsidRDefault="009B110A">
      <w:pPr>
        <w:pStyle w:val="Tabledesillustrations"/>
        <w:tabs>
          <w:tab w:val="right" w:leader="dot" w:pos="9645"/>
        </w:tabs>
        <w:rPr>
          <w:rFonts w:asciiTheme="minorHAnsi" w:eastAsiaTheme="minorEastAsia" w:hAnsiTheme="minorHAnsi" w:cstheme="minorBidi"/>
          <w:noProof/>
          <w:spacing w:val="0"/>
          <w:lang w:eastAsia="fr-FR"/>
        </w:rPr>
      </w:pPr>
      <w:r>
        <w:rPr>
          <w:noProof/>
        </w:rPr>
        <w:t>Tableau 4.4. Répartition des jeunes sans emploi suivant les raisons de non recherche active d'emploi et le sexe</w:t>
      </w:r>
      <w:r>
        <w:rPr>
          <w:noProof/>
        </w:rPr>
        <w:tab/>
      </w:r>
      <w:r>
        <w:rPr>
          <w:noProof/>
        </w:rPr>
        <w:fldChar w:fldCharType="begin"/>
      </w:r>
      <w:r>
        <w:rPr>
          <w:noProof/>
        </w:rPr>
        <w:instrText xml:space="preserve"> PAGEREF _Toc476320675 \h </w:instrText>
      </w:r>
      <w:r>
        <w:rPr>
          <w:noProof/>
        </w:rPr>
      </w:r>
      <w:r>
        <w:rPr>
          <w:noProof/>
        </w:rPr>
        <w:fldChar w:fldCharType="separate"/>
      </w:r>
      <w:r w:rsidR="00BF6541">
        <w:rPr>
          <w:noProof/>
        </w:rPr>
        <w:t>26</w:t>
      </w:r>
      <w:r>
        <w:rPr>
          <w:noProof/>
        </w:rPr>
        <w:fldChar w:fldCharType="end"/>
      </w:r>
    </w:p>
    <w:p w14:paraId="5DDB0395" w14:textId="77777777" w:rsidR="009B110A" w:rsidRDefault="009B110A">
      <w:pPr>
        <w:pStyle w:val="Tabledesillustrations"/>
        <w:tabs>
          <w:tab w:val="right" w:leader="dot" w:pos="9645"/>
        </w:tabs>
        <w:rPr>
          <w:rFonts w:asciiTheme="minorHAnsi" w:eastAsiaTheme="minorEastAsia" w:hAnsiTheme="minorHAnsi" w:cstheme="minorBidi"/>
          <w:noProof/>
          <w:spacing w:val="0"/>
          <w:lang w:eastAsia="fr-FR"/>
        </w:rPr>
      </w:pPr>
      <w:r>
        <w:rPr>
          <w:noProof/>
        </w:rPr>
        <w:t>Tableau 4.5. Répartition (%) des jeunes chômeurs ayant refusé un emploi par raison du refus, selon le sexe</w:t>
      </w:r>
      <w:r>
        <w:rPr>
          <w:noProof/>
        </w:rPr>
        <w:tab/>
      </w:r>
      <w:r>
        <w:rPr>
          <w:noProof/>
        </w:rPr>
        <w:fldChar w:fldCharType="begin"/>
      </w:r>
      <w:r>
        <w:rPr>
          <w:noProof/>
        </w:rPr>
        <w:instrText xml:space="preserve"> PAGEREF _Toc476320676 \h </w:instrText>
      </w:r>
      <w:r>
        <w:rPr>
          <w:noProof/>
        </w:rPr>
      </w:r>
      <w:r>
        <w:rPr>
          <w:noProof/>
        </w:rPr>
        <w:fldChar w:fldCharType="separate"/>
      </w:r>
      <w:r w:rsidR="00BF6541">
        <w:rPr>
          <w:noProof/>
        </w:rPr>
        <w:t>26</w:t>
      </w:r>
      <w:r>
        <w:rPr>
          <w:noProof/>
        </w:rPr>
        <w:fldChar w:fldCharType="end"/>
      </w:r>
    </w:p>
    <w:p w14:paraId="362561AB" w14:textId="77777777" w:rsidR="009B110A" w:rsidRDefault="009B110A">
      <w:pPr>
        <w:pStyle w:val="Tabledesillustrations"/>
        <w:tabs>
          <w:tab w:val="right" w:leader="dot" w:pos="9645"/>
        </w:tabs>
        <w:rPr>
          <w:rFonts w:asciiTheme="minorHAnsi" w:eastAsiaTheme="minorEastAsia" w:hAnsiTheme="minorHAnsi" w:cstheme="minorBidi"/>
          <w:noProof/>
          <w:spacing w:val="0"/>
          <w:lang w:eastAsia="fr-FR"/>
        </w:rPr>
      </w:pPr>
      <w:r>
        <w:rPr>
          <w:noProof/>
        </w:rPr>
        <w:t>Tableau 4.6. Répartition des jeunes actifs par profession  recherchée /occupée, selon la situation sur le marché du travail</w:t>
      </w:r>
      <w:r>
        <w:rPr>
          <w:noProof/>
        </w:rPr>
        <w:tab/>
      </w:r>
      <w:r>
        <w:rPr>
          <w:noProof/>
        </w:rPr>
        <w:fldChar w:fldCharType="begin"/>
      </w:r>
      <w:r>
        <w:rPr>
          <w:noProof/>
        </w:rPr>
        <w:instrText xml:space="preserve"> PAGEREF _Toc476320677 \h </w:instrText>
      </w:r>
      <w:r>
        <w:rPr>
          <w:noProof/>
        </w:rPr>
      </w:r>
      <w:r>
        <w:rPr>
          <w:noProof/>
        </w:rPr>
        <w:fldChar w:fldCharType="separate"/>
      </w:r>
      <w:r w:rsidR="00BF6541">
        <w:rPr>
          <w:noProof/>
        </w:rPr>
        <w:t>27</w:t>
      </w:r>
      <w:r>
        <w:rPr>
          <w:noProof/>
        </w:rPr>
        <w:fldChar w:fldCharType="end"/>
      </w:r>
    </w:p>
    <w:p w14:paraId="53209E3C" w14:textId="77777777" w:rsidR="009B110A" w:rsidRDefault="009B110A">
      <w:pPr>
        <w:pStyle w:val="Tabledesillustrations"/>
        <w:tabs>
          <w:tab w:val="right" w:leader="dot" w:pos="9645"/>
        </w:tabs>
        <w:rPr>
          <w:rFonts w:asciiTheme="minorHAnsi" w:eastAsiaTheme="minorEastAsia" w:hAnsiTheme="minorHAnsi" w:cstheme="minorBidi"/>
          <w:noProof/>
          <w:spacing w:val="0"/>
          <w:lang w:eastAsia="fr-FR"/>
        </w:rPr>
      </w:pPr>
      <w:r>
        <w:rPr>
          <w:noProof/>
        </w:rPr>
        <w:t>Tableau 4.7. Répartition des jeunes chômeurs suivant les professions recherchées selon le sexe</w:t>
      </w:r>
      <w:r>
        <w:rPr>
          <w:noProof/>
        </w:rPr>
        <w:tab/>
      </w:r>
      <w:r>
        <w:rPr>
          <w:noProof/>
        </w:rPr>
        <w:fldChar w:fldCharType="begin"/>
      </w:r>
      <w:r>
        <w:rPr>
          <w:noProof/>
        </w:rPr>
        <w:instrText xml:space="preserve"> PAGEREF _Toc476320678 \h </w:instrText>
      </w:r>
      <w:r>
        <w:rPr>
          <w:noProof/>
        </w:rPr>
      </w:r>
      <w:r>
        <w:rPr>
          <w:noProof/>
        </w:rPr>
        <w:fldChar w:fldCharType="separate"/>
      </w:r>
      <w:r w:rsidR="00BF6541">
        <w:rPr>
          <w:noProof/>
        </w:rPr>
        <w:t>28</w:t>
      </w:r>
      <w:r>
        <w:rPr>
          <w:noProof/>
        </w:rPr>
        <w:fldChar w:fldCharType="end"/>
      </w:r>
    </w:p>
    <w:p w14:paraId="256337B8" w14:textId="77777777" w:rsidR="009B110A" w:rsidRDefault="009B110A">
      <w:pPr>
        <w:pStyle w:val="Tabledesillustrations"/>
        <w:tabs>
          <w:tab w:val="right" w:leader="dot" w:pos="9645"/>
        </w:tabs>
        <w:rPr>
          <w:rFonts w:asciiTheme="minorHAnsi" w:eastAsiaTheme="minorEastAsia" w:hAnsiTheme="minorHAnsi" w:cstheme="minorBidi"/>
          <w:noProof/>
          <w:spacing w:val="0"/>
          <w:lang w:eastAsia="fr-FR"/>
        </w:rPr>
      </w:pPr>
      <w:r>
        <w:rPr>
          <w:noProof/>
        </w:rPr>
        <w:t>Tableau 4.8. Répartition des jeunes chômeurs par situation financière générale des ménages, selon le sexe</w:t>
      </w:r>
      <w:r>
        <w:rPr>
          <w:noProof/>
        </w:rPr>
        <w:tab/>
      </w:r>
      <w:r>
        <w:rPr>
          <w:noProof/>
        </w:rPr>
        <w:fldChar w:fldCharType="begin"/>
      </w:r>
      <w:r>
        <w:rPr>
          <w:noProof/>
        </w:rPr>
        <w:instrText xml:space="preserve"> PAGEREF _Toc476320679 \h </w:instrText>
      </w:r>
      <w:r>
        <w:rPr>
          <w:noProof/>
        </w:rPr>
      </w:r>
      <w:r>
        <w:rPr>
          <w:noProof/>
        </w:rPr>
        <w:fldChar w:fldCharType="separate"/>
      </w:r>
      <w:r w:rsidR="00BF6541">
        <w:rPr>
          <w:noProof/>
        </w:rPr>
        <w:t>28</w:t>
      </w:r>
      <w:r>
        <w:rPr>
          <w:noProof/>
        </w:rPr>
        <w:fldChar w:fldCharType="end"/>
      </w:r>
    </w:p>
    <w:p w14:paraId="6A5D521A" w14:textId="77777777" w:rsidR="009B110A" w:rsidRDefault="009B110A">
      <w:pPr>
        <w:pStyle w:val="Tabledesillustrations"/>
        <w:tabs>
          <w:tab w:val="right" w:leader="dot" w:pos="9645"/>
        </w:tabs>
        <w:rPr>
          <w:rFonts w:asciiTheme="minorHAnsi" w:eastAsiaTheme="minorEastAsia" w:hAnsiTheme="minorHAnsi" w:cstheme="minorBidi"/>
          <w:noProof/>
          <w:spacing w:val="0"/>
          <w:lang w:eastAsia="fr-FR"/>
        </w:rPr>
      </w:pPr>
      <w:r>
        <w:rPr>
          <w:noProof/>
        </w:rPr>
        <w:t>Tableau 4.9. Revenu minimum moyen (en FCFA) espéré des jeunes chômeurs suivant le niveau d'instruction selon le sexe</w:t>
      </w:r>
      <w:r>
        <w:rPr>
          <w:noProof/>
        </w:rPr>
        <w:tab/>
      </w:r>
      <w:r>
        <w:rPr>
          <w:noProof/>
        </w:rPr>
        <w:fldChar w:fldCharType="begin"/>
      </w:r>
      <w:r>
        <w:rPr>
          <w:noProof/>
        </w:rPr>
        <w:instrText xml:space="preserve"> PAGEREF _Toc476320680 \h </w:instrText>
      </w:r>
      <w:r>
        <w:rPr>
          <w:noProof/>
        </w:rPr>
      </w:r>
      <w:r>
        <w:rPr>
          <w:noProof/>
        </w:rPr>
        <w:fldChar w:fldCharType="separate"/>
      </w:r>
      <w:r w:rsidR="00BF6541">
        <w:rPr>
          <w:noProof/>
        </w:rPr>
        <w:t>29</w:t>
      </w:r>
      <w:r>
        <w:rPr>
          <w:noProof/>
        </w:rPr>
        <w:fldChar w:fldCharType="end"/>
      </w:r>
    </w:p>
    <w:p w14:paraId="19239B7F" w14:textId="77777777" w:rsidR="009B110A" w:rsidRDefault="009B110A">
      <w:pPr>
        <w:pStyle w:val="Tabledesillustrations"/>
        <w:tabs>
          <w:tab w:val="right" w:leader="dot" w:pos="9645"/>
        </w:tabs>
        <w:rPr>
          <w:rFonts w:asciiTheme="minorHAnsi" w:eastAsiaTheme="minorEastAsia" w:hAnsiTheme="minorHAnsi" w:cstheme="minorBidi"/>
          <w:noProof/>
          <w:spacing w:val="0"/>
          <w:lang w:eastAsia="fr-FR"/>
        </w:rPr>
      </w:pPr>
      <w:r>
        <w:rPr>
          <w:noProof/>
        </w:rPr>
        <w:t>Tableau 4.10. Répartition des jeunes chômeurs par durée de la recherche d'emploi selon le sexe</w:t>
      </w:r>
      <w:r>
        <w:rPr>
          <w:noProof/>
        </w:rPr>
        <w:tab/>
      </w:r>
      <w:r>
        <w:rPr>
          <w:noProof/>
        </w:rPr>
        <w:fldChar w:fldCharType="begin"/>
      </w:r>
      <w:r>
        <w:rPr>
          <w:noProof/>
        </w:rPr>
        <w:instrText xml:space="preserve"> PAGEREF _Toc476320681 \h </w:instrText>
      </w:r>
      <w:r>
        <w:rPr>
          <w:noProof/>
        </w:rPr>
      </w:r>
      <w:r>
        <w:rPr>
          <w:noProof/>
        </w:rPr>
        <w:fldChar w:fldCharType="separate"/>
      </w:r>
      <w:r w:rsidR="00BF6541">
        <w:rPr>
          <w:noProof/>
        </w:rPr>
        <w:t>29</w:t>
      </w:r>
      <w:r>
        <w:rPr>
          <w:noProof/>
        </w:rPr>
        <w:fldChar w:fldCharType="end"/>
      </w:r>
    </w:p>
    <w:p w14:paraId="061107C5" w14:textId="77777777" w:rsidR="009B110A" w:rsidRDefault="009B110A">
      <w:pPr>
        <w:pStyle w:val="Tabledesillustrations"/>
        <w:tabs>
          <w:tab w:val="right" w:leader="dot" w:pos="9645"/>
        </w:tabs>
        <w:rPr>
          <w:rFonts w:asciiTheme="minorHAnsi" w:eastAsiaTheme="minorEastAsia" w:hAnsiTheme="minorHAnsi" w:cstheme="minorBidi"/>
          <w:noProof/>
          <w:spacing w:val="0"/>
          <w:lang w:eastAsia="fr-FR"/>
        </w:rPr>
      </w:pPr>
      <w:r>
        <w:rPr>
          <w:noProof/>
        </w:rPr>
        <w:t>Tableau 5.2. Répartition des jeunes qui fréquentent, par principal domaine d’études et selon le sexe</w:t>
      </w:r>
      <w:r>
        <w:rPr>
          <w:noProof/>
        </w:rPr>
        <w:tab/>
      </w:r>
      <w:r>
        <w:rPr>
          <w:noProof/>
        </w:rPr>
        <w:fldChar w:fldCharType="begin"/>
      </w:r>
      <w:r>
        <w:rPr>
          <w:noProof/>
        </w:rPr>
        <w:instrText xml:space="preserve"> PAGEREF _Toc476320682 \h </w:instrText>
      </w:r>
      <w:r>
        <w:rPr>
          <w:noProof/>
        </w:rPr>
      </w:r>
      <w:r>
        <w:rPr>
          <w:noProof/>
        </w:rPr>
        <w:fldChar w:fldCharType="separate"/>
      </w:r>
      <w:r w:rsidR="00BF6541">
        <w:rPr>
          <w:noProof/>
        </w:rPr>
        <w:t>31</w:t>
      </w:r>
      <w:r>
        <w:rPr>
          <w:noProof/>
        </w:rPr>
        <w:fldChar w:fldCharType="end"/>
      </w:r>
    </w:p>
    <w:p w14:paraId="5663BF9F" w14:textId="77777777" w:rsidR="009B110A" w:rsidRDefault="009B110A">
      <w:pPr>
        <w:pStyle w:val="Tabledesillustrations"/>
        <w:tabs>
          <w:tab w:val="right" w:leader="dot" w:pos="9645"/>
        </w:tabs>
        <w:rPr>
          <w:rFonts w:asciiTheme="minorHAnsi" w:eastAsiaTheme="minorEastAsia" w:hAnsiTheme="minorHAnsi" w:cstheme="minorBidi"/>
          <w:noProof/>
          <w:spacing w:val="0"/>
          <w:lang w:eastAsia="fr-FR"/>
        </w:rPr>
      </w:pPr>
      <w:r>
        <w:rPr>
          <w:noProof/>
        </w:rPr>
        <w:t>Tableau 5.3. Répartition des jeunes qui fréquentent par type d'emploi futur préféré selon le sexe</w:t>
      </w:r>
      <w:r>
        <w:rPr>
          <w:noProof/>
        </w:rPr>
        <w:tab/>
      </w:r>
      <w:r>
        <w:rPr>
          <w:noProof/>
        </w:rPr>
        <w:fldChar w:fldCharType="begin"/>
      </w:r>
      <w:r>
        <w:rPr>
          <w:noProof/>
        </w:rPr>
        <w:instrText xml:space="preserve"> PAGEREF _Toc476320683 \h </w:instrText>
      </w:r>
      <w:r>
        <w:rPr>
          <w:noProof/>
        </w:rPr>
      </w:r>
      <w:r>
        <w:rPr>
          <w:noProof/>
        </w:rPr>
        <w:fldChar w:fldCharType="separate"/>
      </w:r>
      <w:r w:rsidR="00BF6541">
        <w:rPr>
          <w:noProof/>
        </w:rPr>
        <w:t>32</w:t>
      </w:r>
      <w:r>
        <w:rPr>
          <w:noProof/>
        </w:rPr>
        <w:fldChar w:fldCharType="end"/>
      </w:r>
    </w:p>
    <w:p w14:paraId="4BBB134C" w14:textId="77777777" w:rsidR="009B110A" w:rsidRDefault="009B110A">
      <w:pPr>
        <w:pStyle w:val="Tabledesillustrations"/>
        <w:tabs>
          <w:tab w:val="right" w:leader="dot" w:pos="9645"/>
        </w:tabs>
        <w:rPr>
          <w:rFonts w:asciiTheme="minorHAnsi" w:eastAsiaTheme="minorEastAsia" w:hAnsiTheme="minorHAnsi" w:cstheme="minorBidi"/>
          <w:noProof/>
          <w:spacing w:val="0"/>
          <w:lang w:eastAsia="fr-FR"/>
        </w:rPr>
      </w:pPr>
      <w:r>
        <w:rPr>
          <w:noProof/>
        </w:rPr>
        <w:t>Tableau 6.1.  Répartition des jeunes travailleurs par statut dans l'emploi selon le sexe</w:t>
      </w:r>
      <w:r>
        <w:rPr>
          <w:noProof/>
        </w:rPr>
        <w:tab/>
      </w:r>
      <w:r>
        <w:rPr>
          <w:noProof/>
        </w:rPr>
        <w:fldChar w:fldCharType="begin"/>
      </w:r>
      <w:r>
        <w:rPr>
          <w:noProof/>
        </w:rPr>
        <w:instrText xml:space="preserve"> PAGEREF _Toc476320684 \h </w:instrText>
      </w:r>
      <w:r>
        <w:rPr>
          <w:noProof/>
        </w:rPr>
      </w:r>
      <w:r>
        <w:rPr>
          <w:noProof/>
        </w:rPr>
        <w:fldChar w:fldCharType="separate"/>
      </w:r>
      <w:r w:rsidR="00BF6541">
        <w:rPr>
          <w:noProof/>
        </w:rPr>
        <w:t>33</w:t>
      </w:r>
      <w:r>
        <w:rPr>
          <w:noProof/>
        </w:rPr>
        <w:fldChar w:fldCharType="end"/>
      </w:r>
    </w:p>
    <w:p w14:paraId="62E030F6" w14:textId="77777777" w:rsidR="009B110A" w:rsidRDefault="009B110A">
      <w:pPr>
        <w:pStyle w:val="Tabledesillustrations"/>
        <w:tabs>
          <w:tab w:val="right" w:leader="dot" w:pos="9645"/>
        </w:tabs>
        <w:rPr>
          <w:rFonts w:asciiTheme="minorHAnsi" w:eastAsiaTheme="minorEastAsia" w:hAnsiTheme="minorHAnsi" w:cstheme="minorBidi"/>
          <w:noProof/>
          <w:spacing w:val="0"/>
          <w:lang w:eastAsia="fr-FR"/>
        </w:rPr>
      </w:pPr>
      <w:r>
        <w:rPr>
          <w:noProof/>
        </w:rPr>
        <w:t>Tableau 6.2. Répartition des jeunes occupés par secteur d’activité selon le sexe</w:t>
      </w:r>
      <w:r>
        <w:rPr>
          <w:noProof/>
        </w:rPr>
        <w:tab/>
      </w:r>
      <w:r>
        <w:rPr>
          <w:noProof/>
        </w:rPr>
        <w:fldChar w:fldCharType="begin"/>
      </w:r>
      <w:r>
        <w:rPr>
          <w:noProof/>
        </w:rPr>
        <w:instrText xml:space="preserve"> PAGEREF _Toc476320685 \h </w:instrText>
      </w:r>
      <w:r>
        <w:rPr>
          <w:noProof/>
        </w:rPr>
      </w:r>
      <w:r>
        <w:rPr>
          <w:noProof/>
        </w:rPr>
        <w:fldChar w:fldCharType="separate"/>
      </w:r>
      <w:r w:rsidR="00BF6541">
        <w:rPr>
          <w:noProof/>
        </w:rPr>
        <w:t>35</w:t>
      </w:r>
      <w:r>
        <w:rPr>
          <w:noProof/>
        </w:rPr>
        <w:fldChar w:fldCharType="end"/>
      </w:r>
    </w:p>
    <w:p w14:paraId="4DC32BDA" w14:textId="77777777" w:rsidR="009B110A" w:rsidRDefault="009B110A">
      <w:pPr>
        <w:pStyle w:val="Tabledesillustrations"/>
        <w:tabs>
          <w:tab w:val="right" w:leader="dot" w:pos="9645"/>
        </w:tabs>
        <w:rPr>
          <w:rFonts w:asciiTheme="minorHAnsi" w:eastAsiaTheme="minorEastAsia" w:hAnsiTheme="minorHAnsi" w:cstheme="minorBidi"/>
          <w:noProof/>
          <w:spacing w:val="0"/>
          <w:lang w:eastAsia="fr-FR"/>
        </w:rPr>
      </w:pPr>
      <w:r>
        <w:rPr>
          <w:noProof/>
        </w:rPr>
        <w:t>Tableau 6.3. Répartition des jeunes employés par activité professionnelle (CITP-08) selon le sexe</w:t>
      </w:r>
      <w:r>
        <w:rPr>
          <w:noProof/>
        </w:rPr>
        <w:tab/>
      </w:r>
      <w:r>
        <w:rPr>
          <w:noProof/>
        </w:rPr>
        <w:fldChar w:fldCharType="begin"/>
      </w:r>
      <w:r>
        <w:rPr>
          <w:noProof/>
        </w:rPr>
        <w:instrText xml:space="preserve"> PAGEREF _Toc476320686 \h </w:instrText>
      </w:r>
      <w:r>
        <w:rPr>
          <w:noProof/>
        </w:rPr>
      </w:r>
      <w:r>
        <w:rPr>
          <w:noProof/>
        </w:rPr>
        <w:fldChar w:fldCharType="separate"/>
      </w:r>
      <w:r w:rsidR="00BF6541">
        <w:rPr>
          <w:noProof/>
        </w:rPr>
        <w:t>36</w:t>
      </w:r>
      <w:r>
        <w:rPr>
          <w:noProof/>
        </w:rPr>
        <w:fldChar w:fldCharType="end"/>
      </w:r>
    </w:p>
    <w:p w14:paraId="537625E8" w14:textId="77777777" w:rsidR="009B110A" w:rsidRDefault="009B110A">
      <w:pPr>
        <w:pStyle w:val="Tabledesillustrations"/>
        <w:tabs>
          <w:tab w:val="right" w:leader="dot" w:pos="9645"/>
        </w:tabs>
        <w:rPr>
          <w:rFonts w:asciiTheme="minorHAnsi" w:eastAsiaTheme="minorEastAsia" w:hAnsiTheme="minorHAnsi" w:cstheme="minorBidi"/>
          <w:noProof/>
          <w:spacing w:val="0"/>
          <w:lang w:eastAsia="fr-FR"/>
        </w:rPr>
      </w:pPr>
      <w:r>
        <w:rPr>
          <w:noProof/>
        </w:rPr>
        <w:t>Tableau 6.4. Part des travailleurs salariés et des travailleurs indépendants selon le niveau d’éducation</w:t>
      </w:r>
      <w:r>
        <w:rPr>
          <w:noProof/>
        </w:rPr>
        <w:tab/>
      </w:r>
      <w:r>
        <w:rPr>
          <w:noProof/>
        </w:rPr>
        <w:fldChar w:fldCharType="begin"/>
      </w:r>
      <w:r>
        <w:rPr>
          <w:noProof/>
        </w:rPr>
        <w:instrText xml:space="preserve"> PAGEREF _Toc476320687 \h </w:instrText>
      </w:r>
      <w:r>
        <w:rPr>
          <w:noProof/>
        </w:rPr>
      </w:r>
      <w:r>
        <w:rPr>
          <w:noProof/>
        </w:rPr>
        <w:fldChar w:fldCharType="separate"/>
      </w:r>
      <w:r w:rsidR="00BF6541">
        <w:rPr>
          <w:noProof/>
        </w:rPr>
        <w:t>37</w:t>
      </w:r>
      <w:r>
        <w:rPr>
          <w:noProof/>
        </w:rPr>
        <w:fldChar w:fldCharType="end"/>
      </w:r>
    </w:p>
    <w:p w14:paraId="76991BB5" w14:textId="77777777" w:rsidR="009B110A" w:rsidRDefault="009B110A">
      <w:pPr>
        <w:pStyle w:val="Tabledesillustrations"/>
        <w:tabs>
          <w:tab w:val="right" w:leader="dot" w:pos="9645"/>
        </w:tabs>
        <w:rPr>
          <w:rFonts w:asciiTheme="minorHAnsi" w:eastAsiaTheme="minorEastAsia" w:hAnsiTheme="minorHAnsi" w:cstheme="minorBidi"/>
          <w:noProof/>
          <w:spacing w:val="0"/>
          <w:lang w:eastAsia="fr-FR"/>
        </w:rPr>
      </w:pPr>
      <w:r>
        <w:rPr>
          <w:noProof/>
        </w:rPr>
        <w:t>Tableau 6.5. Répartition des jeunes salariés suivant l’accès à des droits/avantages au sein de l’entreprise selon le sexe</w:t>
      </w:r>
      <w:r>
        <w:rPr>
          <w:noProof/>
        </w:rPr>
        <w:tab/>
      </w:r>
      <w:r>
        <w:rPr>
          <w:noProof/>
        </w:rPr>
        <w:fldChar w:fldCharType="begin"/>
      </w:r>
      <w:r>
        <w:rPr>
          <w:noProof/>
        </w:rPr>
        <w:instrText xml:space="preserve"> PAGEREF _Toc476320688 \h </w:instrText>
      </w:r>
      <w:r>
        <w:rPr>
          <w:noProof/>
        </w:rPr>
      </w:r>
      <w:r>
        <w:rPr>
          <w:noProof/>
        </w:rPr>
        <w:fldChar w:fldCharType="separate"/>
      </w:r>
      <w:r w:rsidR="00BF6541">
        <w:rPr>
          <w:noProof/>
        </w:rPr>
        <w:t>37</w:t>
      </w:r>
      <w:r>
        <w:rPr>
          <w:noProof/>
        </w:rPr>
        <w:fldChar w:fldCharType="end"/>
      </w:r>
    </w:p>
    <w:p w14:paraId="6AC8D434" w14:textId="77777777" w:rsidR="009B110A" w:rsidRDefault="009B110A">
      <w:pPr>
        <w:pStyle w:val="Tabledesillustrations"/>
        <w:tabs>
          <w:tab w:val="right" w:leader="dot" w:pos="9645"/>
        </w:tabs>
        <w:rPr>
          <w:rFonts w:asciiTheme="minorHAnsi" w:eastAsiaTheme="minorEastAsia" w:hAnsiTheme="minorHAnsi" w:cstheme="minorBidi"/>
          <w:noProof/>
          <w:spacing w:val="0"/>
          <w:lang w:eastAsia="fr-FR"/>
        </w:rPr>
      </w:pPr>
      <w:r>
        <w:rPr>
          <w:noProof/>
        </w:rPr>
        <w:t>Tableau 6.6. Répartition des jeunes travailleurs indépendants suivant la raison de l’auto-emploi selon le milieu de résidence</w:t>
      </w:r>
      <w:r>
        <w:rPr>
          <w:noProof/>
        </w:rPr>
        <w:tab/>
      </w:r>
      <w:r>
        <w:rPr>
          <w:noProof/>
        </w:rPr>
        <w:fldChar w:fldCharType="begin"/>
      </w:r>
      <w:r>
        <w:rPr>
          <w:noProof/>
        </w:rPr>
        <w:instrText xml:space="preserve"> PAGEREF _Toc476320689 \h </w:instrText>
      </w:r>
      <w:r>
        <w:rPr>
          <w:noProof/>
        </w:rPr>
      </w:r>
      <w:r>
        <w:rPr>
          <w:noProof/>
        </w:rPr>
        <w:fldChar w:fldCharType="separate"/>
      </w:r>
      <w:r w:rsidR="00BF6541">
        <w:rPr>
          <w:noProof/>
        </w:rPr>
        <w:t>38</w:t>
      </w:r>
      <w:r>
        <w:rPr>
          <w:noProof/>
        </w:rPr>
        <w:fldChar w:fldCharType="end"/>
      </w:r>
    </w:p>
    <w:p w14:paraId="3581CCFF" w14:textId="77777777" w:rsidR="009B110A" w:rsidRDefault="009B110A">
      <w:pPr>
        <w:pStyle w:val="Tabledesillustrations"/>
        <w:tabs>
          <w:tab w:val="right" w:leader="dot" w:pos="9645"/>
        </w:tabs>
        <w:rPr>
          <w:rFonts w:asciiTheme="minorHAnsi" w:eastAsiaTheme="minorEastAsia" w:hAnsiTheme="minorHAnsi" w:cstheme="minorBidi"/>
          <w:noProof/>
          <w:spacing w:val="0"/>
          <w:lang w:eastAsia="fr-FR"/>
        </w:rPr>
      </w:pPr>
      <w:r>
        <w:rPr>
          <w:noProof/>
        </w:rPr>
        <w:t>Tableau 6.7. Répartition des jeunes travailleurs indépendants suivant les contraintes dans la gestion</w:t>
      </w:r>
      <w:r>
        <w:rPr>
          <w:noProof/>
        </w:rPr>
        <w:tab/>
      </w:r>
      <w:r>
        <w:rPr>
          <w:noProof/>
        </w:rPr>
        <w:fldChar w:fldCharType="begin"/>
      </w:r>
      <w:r>
        <w:rPr>
          <w:noProof/>
        </w:rPr>
        <w:instrText xml:space="preserve"> PAGEREF _Toc476320690 \h </w:instrText>
      </w:r>
      <w:r>
        <w:rPr>
          <w:noProof/>
        </w:rPr>
      </w:r>
      <w:r>
        <w:rPr>
          <w:noProof/>
        </w:rPr>
        <w:fldChar w:fldCharType="separate"/>
      </w:r>
      <w:r w:rsidR="00BF6541">
        <w:rPr>
          <w:noProof/>
        </w:rPr>
        <w:t>39</w:t>
      </w:r>
      <w:r>
        <w:rPr>
          <w:noProof/>
        </w:rPr>
        <w:fldChar w:fldCharType="end"/>
      </w:r>
    </w:p>
    <w:p w14:paraId="4FA22116" w14:textId="77777777" w:rsidR="009B110A" w:rsidRDefault="009B110A">
      <w:pPr>
        <w:pStyle w:val="Tabledesillustrations"/>
        <w:tabs>
          <w:tab w:val="right" w:leader="dot" w:pos="9645"/>
        </w:tabs>
        <w:rPr>
          <w:rFonts w:asciiTheme="minorHAnsi" w:eastAsiaTheme="minorEastAsia" w:hAnsiTheme="minorHAnsi" w:cstheme="minorBidi"/>
          <w:noProof/>
          <w:spacing w:val="0"/>
          <w:lang w:eastAsia="fr-FR"/>
        </w:rPr>
      </w:pPr>
      <w:r>
        <w:rPr>
          <w:noProof/>
        </w:rPr>
        <w:lastRenderedPageBreak/>
        <w:t>de l’entreprise selon le sexe</w:t>
      </w:r>
      <w:r>
        <w:rPr>
          <w:noProof/>
        </w:rPr>
        <w:tab/>
      </w:r>
      <w:r>
        <w:rPr>
          <w:noProof/>
        </w:rPr>
        <w:fldChar w:fldCharType="begin"/>
      </w:r>
      <w:r>
        <w:rPr>
          <w:noProof/>
        </w:rPr>
        <w:instrText xml:space="preserve"> PAGEREF _Toc476320691 \h </w:instrText>
      </w:r>
      <w:r>
        <w:rPr>
          <w:noProof/>
        </w:rPr>
      </w:r>
      <w:r>
        <w:rPr>
          <w:noProof/>
        </w:rPr>
        <w:fldChar w:fldCharType="separate"/>
      </w:r>
      <w:r w:rsidR="00BF6541">
        <w:rPr>
          <w:noProof/>
        </w:rPr>
        <w:t>39</w:t>
      </w:r>
      <w:r>
        <w:rPr>
          <w:noProof/>
        </w:rPr>
        <w:fldChar w:fldCharType="end"/>
      </w:r>
    </w:p>
    <w:p w14:paraId="19DC29A7" w14:textId="77777777" w:rsidR="009B110A" w:rsidRDefault="009B110A">
      <w:pPr>
        <w:pStyle w:val="Tabledesillustrations"/>
        <w:tabs>
          <w:tab w:val="right" w:leader="dot" w:pos="9645"/>
        </w:tabs>
        <w:rPr>
          <w:rFonts w:asciiTheme="minorHAnsi" w:eastAsiaTheme="minorEastAsia" w:hAnsiTheme="minorHAnsi" w:cstheme="minorBidi"/>
          <w:noProof/>
          <w:spacing w:val="0"/>
          <w:lang w:eastAsia="fr-FR"/>
        </w:rPr>
      </w:pPr>
      <w:r>
        <w:rPr>
          <w:noProof/>
        </w:rPr>
        <w:t>Tableau 6.8. Répartition des jeunes travailleurs indépendants par source de financement selon le sexe</w:t>
      </w:r>
      <w:r>
        <w:rPr>
          <w:noProof/>
        </w:rPr>
        <w:tab/>
      </w:r>
      <w:r>
        <w:rPr>
          <w:noProof/>
        </w:rPr>
        <w:fldChar w:fldCharType="begin"/>
      </w:r>
      <w:r>
        <w:rPr>
          <w:noProof/>
        </w:rPr>
        <w:instrText xml:space="preserve"> PAGEREF _Toc476320692 \h </w:instrText>
      </w:r>
      <w:r>
        <w:rPr>
          <w:noProof/>
        </w:rPr>
      </w:r>
      <w:r>
        <w:rPr>
          <w:noProof/>
        </w:rPr>
        <w:fldChar w:fldCharType="separate"/>
      </w:r>
      <w:r w:rsidR="00BF6541">
        <w:rPr>
          <w:noProof/>
        </w:rPr>
        <w:t>40</w:t>
      </w:r>
      <w:r>
        <w:rPr>
          <w:noProof/>
        </w:rPr>
        <w:fldChar w:fldCharType="end"/>
      </w:r>
    </w:p>
    <w:p w14:paraId="2E36AB49" w14:textId="77777777" w:rsidR="009B110A" w:rsidRDefault="009B110A">
      <w:pPr>
        <w:pStyle w:val="Tabledesillustrations"/>
        <w:tabs>
          <w:tab w:val="right" w:leader="dot" w:pos="9645"/>
        </w:tabs>
        <w:rPr>
          <w:rFonts w:asciiTheme="minorHAnsi" w:eastAsiaTheme="minorEastAsia" w:hAnsiTheme="minorHAnsi" w:cstheme="minorBidi"/>
          <w:noProof/>
          <w:spacing w:val="0"/>
          <w:lang w:eastAsia="fr-FR"/>
        </w:rPr>
      </w:pPr>
      <w:r>
        <w:rPr>
          <w:noProof/>
        </w:rPr>
        <w:t>Tableau 6.9. Salaire mensuel moyen des jeunes employés (en FCFA) par niveau d'instruction selon le sexe</w:t>
      </w:r>
      <w:r>
        <w:rPr>
          <w:noProof/>
        </w:rPr>
        <w:tab/>
      </w:r>
      <w:r>
        <w:rPr>
          <w:noProof/>
        </w:rPr>
        <w:fldChar w:fldCharType="begin"/>
      </w:r>
      <w:r>
        <w:rPr>
          <w:noProof/>
        </w:rPr>
        <w:instrText xml:space="preserve"> PAGEREF _Toc476320693 \h </w:instrText>
      </w:r>
      <w:r>
        <w:rPr>
          <w:noProof/>
        </w:rPr>
      </w:r>
      <w:r>
        <w:rPr>
          <w:noProof/>
        </w:rPr>
        <w:fldChar w:fldCharType="separate"/>
      </w:r>
      <w:r w:rsidR="00BF6541">
        <w:rPr>
          <w:noProof/>
        </w:rPr>
        <w:t>40</w:t>
      </w:r>
      <w:r>
        <w:rPr>
          <w:noProof/>
        </w:rPr>
        <w:fldChar w:fldCharType="end"/>
      </w:r>
    </w:p>
    <w:p w14:paraId="0255CB2B" w14:textId="77777777" w:rsidR="009B110A" w:rsidRDefault="009B110A">
      <w:pPr>
        <w:pStyle w:val="Tabledesillustrations"/>
        <w:tabs>
          <w:tab w:val="right" w:leader="dot" w:pos="9645"/>
        </w:tabs>
        <w:rPr>
          <w:rFonts w:asciiTheme="minorHAnsi" w:eastAsiaTheme="minorEastAsia" w:hAnsiTheme="minorHAnsi" w:cstheme="minorBidi"/>
          <w:noProof/>
          <w:spacing w:val="0"/>
          <w:lang w:eastAsia="fr-FR"/>
        </w:rPr>
      </w:pPr>
      <w:r>
        <w:rPr>
          <w:noProof/>
        </w:rPr>
        <w:t>Tableau 6.10a. Nombre moyen d’heures de travail hebdomadaire des jeunes employés par milieu de résidence et par sexe.</w:t>
      </w:r>
      <w:r>
        <w:rPr>
          <w:noProof/>
        </w:rPr>
        <w:tab/>
      </w:r>
      <w:r>
        <w:rPr>
          <w:noProof/>
        </w:rPr>
        <w:fldChar w:fldCharType="begin"/>
      </w:r>
      <w:r>
        <w:rPr>
          <w:noProof/>
        </w:rPr>
        <w:instrText xml:space="preserve"> PAGEREF _Toc476320694 \h </w:instrText>
      </w:r>
      <w:r>
        <w:rPr>
          <w:noProof/>
        </w:rPr>
      </w:r>
      <w:r>
        <w:rPr>
          <w:noProof/>
        </w:rPr>
        <w:fldChar w:fldCharType="separate"/>
      </w:r>
      <w:r w:rsidR="00BF6541">
        <w:rPr>
          <w:noProof/>
        </w:rPr>
        <w:t>41</w:t>
      </w:r>
      <w:r>
        <w:rPr>
          <w:noProof/>
        </w:rPr>
        <w:fldChar w:fldCharType="end"/>
      </w:r>
    </w:p>
    <w:p w14:paraId="305FD437" w14:textId="77777777" w:rsidR="009B110A" w:rsidRDefault="009B110A">
      <w:pPr>
        <w:pStyle w:val="Tabledesillustrations"/>
        <w:tabs>
          <w:tab w:val="right" w:leader="dot" w:pos="9645"/>
        </w:tabs>
        <w:rPr>
          <w:rFonts w:asciiTheme="minorHAnsi" w:eastAsiaTheme="minorEastAsia" w:hAnsiTheme="minorHAnsi" w:cstheme="minorBidi"/>
          <w:noProof/>
          <w:spacing w:val="0"/>
          <w:lang w:eastAsia="fr-FR"/>
        </w:rPr>
      </w:pPr>
      <w:r>
        <w:rPr>
          <w:noProof/>
        </w:rPr>
        <w:t>Tableau 6.10b. Répartition des jeunes employés suivant les heures effectivement travaillées par semaine selon le sexe</w:t>
      </w:r>
      <w:r>
        <w:rPr>
          <w:noProof/>
        </w:rPr>
        <w:tab/>
      </w:r>
      <w:r>
        <w:rPr>
          <w:noProof/>
        </w:rPr>
        <w:fldChar w:fldCharType="begin"/>
      </w:r>
      <w:r>
        <w:rPr>
          <w:noProof/>
        </w:rPr>
        <w:instrText xml:space="preserve"> PAGEREF _Toc476320695 \h </w:instrText>
      </w:r>
      <w:r>
        <w:rPr>
          <w:noProof/>
        </w:rPr>
      </w:r>
      <w:r>
        <w:rPr>
          <w:noProof/>
        </w:rPr>
        <w:fldChar w:fldCharType="separate"/>
      </w:r>
      <w:r w:rsidR="00BF6541">
        <w:rPr>
          <w:noProof/>
        </w:rPr>
        <w:t>41</w:t>
      </w:r>
      <w:r>
        <w:rPr>
          <w:noProof/>
        </w:rPr>
        <w:fldChar w:fldCharType="end"/>
      </w:r>
    </w:p>
    <w:p w14:paraId="675D002C" w14:textId="77777777" w:rsidR="009B110A" w:rsidRDefault="009B110A">
      <w:pPr>
        <w:pStyle w:val="Tabledesillustrations"/>
        <w:tabs>
          <w:tab w:val="right" w:leader="dot" w:pos="9645"/>
        </w:tabs>
        <w:rPr>
          <w:rFonts w:asciiTheme="minorHAnsi" w:eastAsiaTheme="minorEastAsia" w:hAnsiTheme="minorHAnsi" w:cstheme="minorBidi"/>
          <w:noProof/>
          <w:spacing w:val="0"/>
          <w:lang w:eastAsia="fr-FR"/>
        </w:rPr>
      </w:pPr>
      <w:r>
        <w:rPr>
          <w:noProof/>
        </w:rPr>
        <w:t>Tableau 6.11. Indicateurs de mesure de qualité de l'emploi des jeunes selon le sexe</w:t>
      </w:r>
      <w:r>
        <w:rPr>
          <w:noProof/>
        </w:rPr>
        <w:tab/>
      </w:r>
      <w:r>
        <w:rPr>
          <w:noProof/>
        </w:rPr>
        <w:fldChar w:fldCharType="begin"/>
      </w:r>
      <w:r>
        <w:rPr>
          <w:noProof/>
        </w:rPr>
        <w:instrText xml:space="preserve"> PAGEREF _Toc476320696 \h </w:instrText>
      </w:r>
      <w:r>
        <w:rPr>
          <w:noProof/>
        </w:rPr>
      </w:r>
      <w:r>
        <w:rPr>
          <w:noProof/>
        </w:rPr>
        <w:fldChar w:fldCharType="separate"/>
      </w:r>
      <w:r w:rsidR="00BF6541">
        <w:rPr>
          <w:noProof/>
        </w:rPr>
        <w:t>42</w:t>
      </w:r>
      <w:r>
        <w:rPr>
          <w:noProof/>
        </w:rPr>
        <w:fldChar w:fldCharType="end"/>
      </w:r>
    </w:p>
    <w:p w14:paraId="75DC7FAF" w14:textId="77777777" w:rsidR="009B110A" w:rsidRDefault="009B110A">
      <w:pPr>
        <w:pStyle w:val="Tabledesillustrations"/>
        <w:tabs>
          <w:tab w:val="right" w:leader="dot" w:pos="9645"/>
        </w:tabs>
        <w:rPr>
          <w:rFonts w:asciiTheme="minorHAnsi" w:eastAsiaTheme="minorEastAsia" w:hAnsiTheme="minorHAnsi" w:cstheme="minorBidi"/>
          <w:noProof/>
          <w:spacing w:val="0"/>
          <w:lang w:eastAsia="fr-FR"/>
        </w:rPr>
      </w:pPr>
      <w:r>
        <w:rPr>
          <w:noProof/>
        </w:rPr>
        <w:t>Tableau 6.12. Répartition des jeunes occupés selon le niveau d'instruction et le sexe</w:t>
      </w:r>
      <w:r>
        <w:rPr>
          <w:noProof/>
        </w:rPr>
        <w:tab/>
      </w:r>
      <w:r>
        <w:rPr>
          <w:noProof/>
        </w:rPr>
        <w:fldChar w:fldCharType="begin"/>
      </w:r>
      <w:r>
        <w:rPr>
          <w:noProof/>
        </w:rPr>
        <w:instrText xml:space="preserve"> PAGEREF _Toc476320697 \h </w:instrText>
      </w:r>
      <w:r>
        <w:rPr>
          <w:noProof/>
        </w:rPr>
      </w:r>
      <w:r>
        <w:rPr>
          <w:noProof/>
        </w:rPr>
        <w:fldChar w:fldCharType="separate"/>
      </w:r>
      <w:r w:rsidR="00BF6541">
        <w:rPr>
          <w:noProof/>
        </w:rPr>
        <w:t>43</w:t>
      </w:r>
      <w:r>
        <w:rPr>
          <w:noProof/>
        </w:rPr>
        <w:fldChar w:fldCharType="end"/>
      </w:r>
    </w:p>
    <w:p w14:paraId="271B4567" w14:textId="77777777" w:rsidR="009B110A" w:rsidRDefault="009B110A">
      <w:pPr>
        <w:pStyle w:val="Tabledesillustrations"/>
        <w:tabs>
          <w:tab w:val="right" w:leader="dot" w:pos="9645"/>
        </w:tabs>
        <w:rPr>
          <w:rFonts w:asciiTheme="minorHAnsi" w:eastAsiaTheme="minorEastAsia" w:hAnsiTheme="minorHAnsi" w:cstheme="minorBidi"/>
          <w:noProof/>
          <w:spacing w:val="0"/>
          <w:lang w:eastAsia="fr-FR"/>
        </w:rPr>
      </w:pPr>
      <w:r>
        <w:rPr>
          <w:noProof/>
        </w:rPr>
        <w:t>6.13a. Répartition des jeunes occupés par adéquation entre la formation et l’emploi selon le sexe.</w:t>
      </w:r>
      <w:r>
        <w:rPr>
          <w:noProof/>
        </w:rPr>
        <w:tab/>
      </w:r>
      <w:r>
        <w:rPr>
          <w:noProof/>
        </w:rPr>
        <w:fldChar w:fldCharType="begin"/>
      </w:r>
      <w:r>
        <w:rPr>
          <w:noProof/>
        </w:rPr>
        <w:instrText xml:space="preserve"> PAGEREF _Toc476320698 \h </w:instrText>
      </w:r>
      <w:r>
        <w:rPr>
          <w:noProof/>
        </w:rPr>
      </w:r>
      <w:r>
        <w:rPr>
          <w:noProof/>
        </w:rPr>
        <w:fldChar w:fldCharType="separate"/>
      </w:r>
      <w:r w:rsidR="00BF6541">
        <w:rPr>
          <w:noProof/>
        </w:rPr>
        <w:t>43</w:t>
      </w:r>
      <w:r>
        <w:rPr>
          <w:noProof/>
        </w:rPr>
        <w:fldChar w:fldCharType="end"/>
      </w:r>
    </w:p>
    <w:p w14:paraId="5C423863" w14:textId="77777777" w:rsidR="009B110A" w:rsidRDefault="009B110A">
      <w:pPr>
        <w:pStyle w:val="Tabledesillustrations"/>
        <w:tabs>
          <w:tab w:val="right" w:leader="dot" w:pos="9645"/>
        </w:tabs>
        <w:rPr>
          <w:rFonts w:asciiTheme="minorHAnsi" w:eastAsiaTheme="minorEastAsia" w:hAnsiTheme="minorHAnsi" w:cstheme="minorBidi"/>
          <w:noProof/>
          <w:spacing w:val="0"/>
          <w:lang w:eastAsia="fr-FR"/>
        </w:rPr>
      </w:pPr>
      <w:r>
        <w:rPr>
          <w:noProof/>
        </w:rPr>
        <w:t>Tableau 6.13b. Répartition des jeunes travailleurs par catégories professionnelles (CITP-08) selon le déclassement</w:t>
      </w:r>
      <w:r>
        <w:rPr>
          <w:noProof/>
        </w:rPr>
        <w:tab/>
      </w:r>
      <w:r>
        <w:rPr>
          <w:noProof/>
        </w:rPr>
        <w:fldChar w:fldCharType="begin"/>
      </w:r>
      <w:r>
        <w:rPr>
          <w:noProof/>
        </w:rPr>
        <w:instrText xml:space="preserve"> PAGEREF _Toc476320699 \h </w:instrText>
      </w:r>
      <w:r>
        <w:rPr>
          <w:noProof/>
        </w:rPr>
      </w:r>
      <w:r>
        <w:rPr>
          <w:noProof/>
        </w:rPr>
        <w:fldChar w:fldCharType="separate"/>
      </w:r>
      <w:r w:rsidR="00BF6541">
        <w:rPr>
          <w:noProof/>
        </w:rPr>
        <w:t>44</w:t>
      </w:r>
      <w:r>
        <w:rPr>
          <w:noProof/>
        </w:rPr>
        <w:fldChar w:fldCharType="end"/>
      </w:r>
    </w:p>
    <w:p w14:paraId="737A221A" w14:textId="77777777" w:rsidR="009B110A" w:rsidRDefault="009B110A">
      <w:pPr>
        <w:pStyle w:val="Tabledesillustrations"/>
        <w:tabs>
          <w:tab w:val="right" w:leader="dot" w:pos="9645"/>
        </w:tabs>
        <w:rPr>
          <w:rFonts w:asciiTheme="minorHAnsi" w:eastAsiaTheme="minorEastAsia" w:hAnsiTheme="minorHAnsi" w:cstheme="minorBidi"/>
          <w:noProof/>
          <w:spacing w:val="0"/>
          <w:lang w:eastAsia="fr-FR"/>
        </w:rPr>
      </w:pPr>
      <w:r>
        <w:rPr>
          <w:noProof/>
        </w:rPr>
        <w:t>Tableau 6.15. Répartition des jeunes salariés souhaitant changer de travail par raison de changement selon le sexe</w:t>
      </w:r>
      <w:r>
        <w:rPr>
          <w:noProof/>
        </w:rPr>
        <w:tab/>
      </w:r>
      <w:r>
        <w:rPr>
          <w:noProof/>
        </w:rPr>
        <w:fldChar w:fldCharType="begin"/>
      </w:r>
      <w:r>
        <w:rPr>
          <w:noProof/>
        </w:rPr>
        <w:instrText xml:space="preserve"> PAGEREF _Toc476320700 \h </w:instrText>
      </w:r>
      <w:r>
        <w:rPr>
          <w:noProof/>
        </w:rPr>
      </w:r>
      <w:r>
        <w:rPr>
          <w:noProof/>
        </w:rPr>
        <w:fldChar w:fldCharType="separate"/>
      </w:r>
      <w:r w:rsidR="00BF6541">
        <w:rPr>
          <w:noProof/>
        </w:rPr>
        <w:t>45</w:t>
      </w:r>
      <w:r>
        <w:rPr>
          <w:noProof/>
        </w:rPr>
        <w:fldChar w:fldCharType="end"/>
      </w:r>
    </w:p>
    <w:p w14:paraId="2F7B2E1E" w14:textId="77777777" w:rsidR="009B110A" w:rsidRDefault="009B110A">
      <w:pPr>
        <w:pStyle w:val="Tabledesillustrations"/>
        <w:tabs>
          <w:tab w:val="right" w:leader="dot" w:pos="9645"/>
        </w:tabs>
        <w:rPr>
          <w:rFonts w:asciiTheme="minorHAnsi" w:eastAsiaTheme="minorEastAsia" w:hAnsiTheme="minorHAnsi" w:cstheme="minorBidi"/>
          <w:noProof/>
          <w:spacing w:val="0"/>
          <w:lang w:eastAsia="fr-FR"/>
        </w:rPr>
      </w:pPr>
      <w:r>
        <w:rPr>
          <w:noProof/>
        </w:rPr>
        <w:t>Tableau 6.17. Répartition (%) des jeunes employés suivant la durée de recherche d'emploi selon le statut dans l'emploi</w:t>
      </w:r>
      <w:r>
        <w:rPr>
          <w:noProof/>
        </w:rPr>
        <w:tab/>
      </w:r>
      <w:r>
        <w:rPr>
          <w:noProof/>
        </w:rPr>
        <w:fldChar w:fldCharType="begin"/>
      </w:r>
      <w:r>
        <w:rPr>
          <w:noProof/>
        </w:rPr>
        <w:instrText xml:space="preserve"> PAGEREF _Toc476320701 \h </w:instrText>
      </w:r>
      <w:r>
        <w:rPr>
          <w:noProof/>
        </w:rPr>
      </w:r>
      <w:r>
        <w:rPr>
          <w:noProof/>
        </w:rPr>
        <w:fldChar w:fldCharType="separate"/>
      </w:r>
      <w:r w:rsidR="00BF6541">
        <w:rPr>
          <w:noProof/>
        </w:rPr>
        <w:t>45</w:t>
      </w:r>
      <w:r>
        <w:rPr>
          <w:noProof/>
        </w:rPr>
        <w:fldChar w:fldCharType="end"/>
      </w:r>
    </w:p>
    <w:p w14:paraId="23A4F351" w14:textId="77777777" w:rsidR="009B110A" w:rsidRDefault="009B110A">
      <w:pPr>
        <w:pStyle w:val="Tabledesillustrations"/>
        <w:tabs>
          <w:tab w:val="right" w:leader="dot" w:pos="9645"/>
        </w:tabs>
        <w:rPr>
          <w:rFonts w:asciiTheme="minorHAnsi" w:eastAsiaTheme="minorEastAsia" w:hAnsiTheme="minorHAnsi" w:cstheme="minorBidi"/>
          <w:noProof/>
          <w:spacing w:val="0"/>
          <w:lang w:eastAsia="fr-FR"/>
        </w:rPr>
      </w:pPr>
      <w:r>
        <w:rPr>
          <w:noProof/>
        </w:rPr>
        <w:t>Tableau 6.18. Taux (%) de satisfaction de l'emploi par niveau d’instruction, milieu de résidence, niveau de revenu du ménage et par sexe</w:t>
      </w:r>
      <w:r>
        <w:rPr>
          <w:noProof/>
        </w:rPr>
        <w:tab/>
      </w:r>
      <w:r>
        <w:rPr>
          <w:noProof/>
        </w:rPr>
        <w:fldChar w:fldCharType="begin"/>
      </w:r>
      <w:r>
        <w:rPr>
          <w:noProof/>
        </w:rPr>
        <w:instrText xml:space="preserve"> PAGEREF _Toc476320702 \h </w:instrText>
      </w:r>
      <w:r>
        <w:rPr>
          <w:noProof/>
        </w:rPr>
      </w:r>
      <w:r>
        <w:rPr>
          <w:noProof/>
        </w:rPr>
        <w:fldChar w:fldCharType="separate"/>
      </w:r>
      <w:r w:rsidR="00BF6541">
        <w:rPr>
          <w:noProof/>
        </w:rPr>
        <w:t>46</w:t>
      </w:r>
      <w:r>
        <w:rPr>
          <w:noProof/>
        </w:rPr>
        <w:fldChar w:fldCharType="end"/>
      </w:r>
    </w:p>
    <w:p w14:paraId="0A1729AB" w14:textId="77777777" w:rsidR="009B110A" w:rsidRDefault="009B110A">
      <w:pPr>
        <w:pStyle w:val="Tabledesillustrations"/>
        <w:tabs>
          <w:tab w:val="right" w:leader="dot" w:pos="9645"/>
        </w:tabs>
        <w:rPr>
          <w:rFonts w:asciiTheme="minorHAnsi" w:eastAsiaTheme="minorEastAsia" w:hAnsiTheme="minorHAnsi" w:cstheme="minorBidi"/>
          <w:noProof/>
          <w:spacing w:val="0"/>
          <w:lang w:eastAsia="fr-FR"/>
        </w:rPr>
      </w:pPr>
      <w:r>
        <w:rPr>
          <w:noProof/>
        </w:rPr>
        <w:t>Tableau 7.1. Répartition de la population des jeunes selon les stades de transition et le sexe</w:t>
      </w:r>
      <w:r>
        <w:rPr>
          <w:noProof/>
        </w:rPr>
        <w:tab/>
      </w:r>
      <w:r>
        <w:rPr>
          <w:noProof/>
        </w:rPr>
        <w:fldChar w:fldCharType="begin"/>
      </w:r>
      <w:r>
        <w:rPr>
          <w:noProof/>
        </w:rPr>
        <w:instrText xml:space="preserve"> PAGEREF _Toc476320703 \h </w:instrText>
      </w:r>
      <w:r>
        <w:rPr>
          <w:noProof/>
        </w:rPr>
      </w:r>
      <w:r>
        <w:rPr>
          <w:noProof/>
        </w:rPr>
        <w:fldChar w:fldCharType="separate"/>
      </w:r>
      <w:r w:rsidR="00BF6541">
        <w:rPr>
          <w:noProof/>
        </w:rPr>
        <w:t>49</w:t>
      </w:r>
      <w:r>
        <w:rPr>
          <w:noProof/>
        </w:rPr>
        <w:fldChar w:fldCharType="end"/>
      </w:r>
    </w:p>
    <w:p w14:paraId="35A64449" w14:textId="77777777" w:rsidR="009B110A" w:rsidRDefault="009B110A">
      <w:pPr>
        <w:pStyle w:val="Tabledesillustrations"/>
        <w:tabs>
          <w:tab w:val="right" w:leader="dot" w:pos="9645"/>
        </w:tabs>
        <w:rPr>
          <w:rFonts w:asciiTheme="minorHAnsi" w:eastAsiaTheme="minorEastAsia" w:hAnsiTheme="minorHAnsi" w:cstheme="minorBidi"/>
          <w:noProof/>
          <w:spacing w:val="0"/>
          <w:lang w:eastAsia="fr-FR"/>
        </w:rPr>
      </w:pPr>
      <w:r>
        <w:rPr>
          <w:noProof/>
        </w:rPr>
        <w:t>Tableau 7.2. Répartition des jeunes qui n’ont pas encore commencé leur transition par catégories selon le sexe</w:t>
      </w:r>
      <w:r>
        <w:rPr>
          <w:noProof/>
        </w:rPr>
        <w:tab/>
      </w:r>
      <w:r>
        <w:rPr>
          <w:noProof/>
        </w:rPr>
        <w:fldChar w:fldCharType="begin"/>
      </w:r>
      <w:r>
        <w:rPr>
          <w:noProof/>
        </w:rPr>
        <w:instrText xml:space="preserve"> PAGEREF _Toc476320704 \h </w:instrText>
      </w:r>
      <w:r>
        <w:rPr>
          <w:noProof/>
        </w:rPr>
      </w:r>
      <w:r>
        <w:rPr>
          <w:noProof/>
        </w:rPr>
        <w:fldChar w:fldCharType="separate"/>
      </w:r>
      <w:r w:rsidR="00BF6541">
        <w:rPr>
          <w:noProof/>
        </w:rPr>
        <w:t>51</w:t>
      </w:r>
      <w:r>
        <w:rPr>
          <w:noProof/>
        </w:rPr>
        <w:fldChar w:fldCharType="end"/>
      </w:r>
    </w:p>
    <w:p w14:paraId="46968314" w14:textId="77777777" w:rsidR="009B110A" w:rsidRDefault="009B110A">
      <w:pPr>
        <w:pStyle w:val="Tabledesillustrations"/>
        <w:tabs>
          <w:tab w:val="right" w:leader="dot" w:pos="9645"/>
        </w:tabs>
        <w:rPr>
          <w:rFonts w:asciiTheme="minorHAnsi" w:eastAsiaTheme="minorEastAsia" w:hAnsiTheme="minorHAnsi" w:cstheme="minorBidi"/>
          <w:noProof/>
          <w:spacing w:val="0"/>
          <w:lang w:eastAsia="fr-FR"/>
        </w:rPr>
      </w:pPr>
      <w:r>
        <w:rPr>
          <w:noProof/>
        </w:rPr>
        <w:t>Tableau a1. Niveau d'instruction accompli par les jeunes et leurs parents</w:t>
      </w:r>
      <w:r>
        <w:rPr>
          <w:noProof/>
        </w:rPr>
        <w:tab/>
      </w:r>
      <w:r>
        <w:rPr>
          <w:noProof/>
        </w:rPr>
        <w:fldChar w:fldCharType="begin"/>
      </w:r>
      <w:r>
        <w:rPr>
          <w:noProof/>
        </w:rPr>
        <w:instrText xml:space="preserve"> PAGEREF _Toc476320705 \h </w:instrText>
      </w:r>
      <w:r>
        <w:rPr>
          <w:noProof/>
        </w:rPr>
      </w:r>
      <w:r>
        <w:rPr>
          <w:noProof/>
        </w:rPr>
        <w:fldChar w:fldCharType="separate"/>
      </w:r>
      <w:r w:rsidR="00BF6541">
        <w:rPr>
          <w:noProof/>
        </w:rPr>
        <w:t>56</w:t>
      </w:r>
      <w:r>
        <w:rPr>
          <w:noProof/>
        </w:rPr>
        <w:fldChar w:fldCharType="end"/>
      </w:r>
    </w:p>
    <w:p w14:paraId="172F78F3" w14:textId="77777777" w:rsidR="009B110A" w:rsidRDefault="009B110A">
      <w:pPr>
        <w:pStyle w:val="Tabledesillustrations"/>
        <w:tabs>
          <w:tab w:val="right" w:leader="dot" w:pos="9645"/>
        </w:tabs>
        <w:rPr>
          <w:rFonts w:asciiTheme="minorHAnsi" w:eastAsiaTheme="minorEastAsia" w:hAnsiTheme="minorHAnsi" w:cstheme="minorBidi"/>
          <w:noProof/>
          <w:spacing w:val="0"/>
          <w:lang w:eastAsia="fr-FR"/>
        </w:rPr>
      </w:pPr>
      <w:r>
        <w:rPr>
          <w:noProof/>
        </w:rPr>
        <w:t>Tableau a2. Comparaison des niveaux d'instruction des jeunes et de celui de leurs parents (%)</w:t>
      </w:r>
      <w:r>
        <w:rPr>
          <w:noProof/>
        </w:rPr>
        <w:tab/>
      </w:r>
      <w:r>
        <w:rPr>
          <w:noProof/>
        </w:rPr>
        <w:fldChar w:fldCharType="begin"/>
      </w:r>
      <w:r>
        <w:rPr>
          <w:noProof/>
        </w:rPr>
        <w:instrText xml:space="preserve"> PAGEREF _Toc476320706 \h </w:instrText>
      </w:r>
      <w:r>
        <w:rPr>
          <w:noProof/>
        </w:rPr>
      </w:r>
      <w:r>
        <w:rPr>
          <w:noProof/>
        </w:rPr>
        <w:fldChar w:fldCharType="separate"/>
      </w:r>
      <w:r w:rsidR="00BF6541">
        <w:rPr>
          <w:noProof/>
        </w:rPr>
        <w:t>56</w:t>
      </w:r>
      <w:r>
        <w:rPr>
          <w:noProof/>
        </w:rPr>
        <w:fldChar w:fldCharType="end"/>
      </w:r>
    </w:p>
    <w:p w14:paraId="133FBE39" w14:textId="77777777" w:rsidR="009B110A" w:rsidRDefault="009B110A">
      <w:pPr>
        <w:pStyle w:val="Tabledesillustrations"/>
        <w:tabs>
          <w:tab w:val="right" w:leader="dot" w:pos="9645"/>
        </w:tabs>
        <w:rPr>
          <w:rFonts w:asciiTheme="minorHAnsi" w:eastAsiaTheme="minorEastAsia" w:hAnsiTheme="minorHAnsi" w:cstheme="minorBidi"/>
          <w:noProof/>
          <w:spacing w:val="0"/>
          <w:lang w:eastAsia="fr-FR"/>
        </w:rPr>
      </w:pPr>
      <w:r>
        <w:rPr>
          <w:noProof/>
        </w:rPr>
        <w:t>Tableau a3. Principaux objectifs de vie des jeunes selon la situation sur le marché du travail</w:t>
      </w:r>
      <w:r>
        <w:rPr>
          <w:noProof/>
        </w:rPr>
        <w:tab/>
      </w:r>
      <w:r>
        <w:rPr>
          <w:noProof/>
        </w:rPr>
        <w:fldChar w:fldCharType="begin"/>
      </w:r>
      <w:r>
        <w:rPr>
          <w:noProof/>
        </w:rPr>
        <w:instrText xml:space="preserve"> PAGEREF _Toc476320707 \h </w:instrText>
      </w:r>
      <w:r>
        <w:rPr>
          <w:noProof/>
        </w:rPr>
      </w:r>
      <w:r>
        <w:rPr>
          <w:noProof/>
        </w:rPr>
        <w:fldChar w:fldCharType="separate"/>
      </w:r>
      <w:r w:rsidR="00BF6541">
        <w:rPr>
          <w:noProof/>
        </w:rPr>
        <w:t>57</w:t>
      </w:r>
      <w:r>
        <w:rPr>
          <w:noProof/>
        </w:rPr>
        <w:fldChar w:fldCharType="end"/>
      </w:r>
    </w:p>
    <w:p w14:paraId="0F71502D" w14:textId="77777777" w:rsidR="009B110A" w:rsidRDefault="009B110A">
      <w:pPr>
        <w:pStyle w:val="Tabledesillustrations"/>
        <w:tabs>
          <w:tab w:val="right" w:leader="dot" w:pos="9645"/>
        </w:tabs>
        <w:rPr>
          <w:rFonts w:asciiTheme="minorHAnsi" w:eastAsiaTheme="minorEastAsia" w:hAnsiTheme="minorHAnsi" w:cstheme="minorBidi"/>
          <w:noProof/>
          <w:spacing w:val="0"/>
          <w:lang w:eastAsia="fr-FR"/>
        </w:rPr>
      </w:pPr>
      <w:r>
        <w:rPr>
          <w:noProof/>
        </w:rPr>
        <w:t>Tableau 4.1. Répartition (%) des jeunes selon la situation sur le marché du travail</w:t>
      </w:r>
      <w:r>
        <w:rPr>
          <w:noProof/>
        </w:rPr>
        <w:tab/>
      </w:r>
      <w:r>
        <w:rPr>
          <w:noProof/>
        </w:rPr>
        <w:fldChar w:fldCharType="begin"/>
      </w:r>
      <w:r>
        <w:rPr>
          <w:noProof/>
        </w:rPr>
        <w:instrText xml:space="preserve"> PAGEREF _Toc476320708 \h </w:instrText>
      </w:r>
      <w:r>
        <w:rPr>
          <w:noProof/>
        </w:rPr>
      </w:r>
      <w:r>
        <w:rPr>
          <w:noProof/>
        </w:rPr>
        <w:fldChar w:fldCharType="separate"/>
      </w:r>
      <w:r w:rsidR="00BF6541">
        <w:rPr>
          <w:noProof/>
        </w:rPr>
        <w:t>57</w:t>
      </w:r>
      <w:r>
        <w:rPr>
          <w:noProof/>
        </w:rPr>
        <w:fldChar w:fldCharType="end"/>
      </w:r>
    </w:p>
    <w:p w14:paraId="091D7C0F" w14:textId="77777777" w:rsidR="009B110A" w:rsidRDefault="009B110A">
      <w:pPr>
        <w:pStyle w:val="Tabledesillustrations"/>
        <w:tabs>
          <w:tab w:val="right" w:leader="dot" w:pos="9645"/>
        </w:tabs>
        <w:rPr>
          <w:rFonts w:asciiTheme="minorHAnsi" w:eastAsiaTheme="minorEastAsia" w:hAnsiTheme="minorHAnsi" w:cstheme="minorBidi"/>
          <w:noProof/>
          <w:spacing w:val="0"/>
          <w:lang w:eastAsia="fr-FR"/>
        </w:rPr>
      </w:pPr>
      <w:r>
        <w:rPr>
          <w:noProof/>
        </w:rPr>
        <w:t>Tableau 5.1.  Répartition des jeunes inactifs par raison de l'inactivité selon le sexe</w:t>
      </w:r>
      <w:r>
        <w:rPr>
          <w:noProof/>
        </w:rPr>
        <w:tab/>
      </w:r>
      <w:r>
        <w:rPr>
          <w:noProof/>
        </w:rPr>
        <w:fldChar w:fldCharType="begin"/>
      </w:r>
      <w:r>
        <w:rPr>
          <w:noProof/>
        </w:rPr>
        <w:instrText xml:space="preserve"> PAGEREF _Toc476320709 \h </w:instrText>
      </w:r>
      <w:r>
        <w:rPr>
          <w:noProof/>
        </w:rPr>
      </w:r>
      <w:r>
        <w:rPr>
          <w:noProof/>
        </w:rPr>
        <w:fldChar w:fldCharType="separate"/>
      </w:r>
      <w:r w:rsidR="00BF6541">
        <w:rPr>
          <w:noProof/>
        </w:rPr>
        <w:t>58</w:t>
      </w:r>
      <w:r>
        <w:rPr>
          <w:noProof/>
        </w:rPr>
        <w:fldChar w:fldCharType="end"/>
      </w:r>
    </w:p>
    <w:p w14:paraId="4B2CF748" w14:textId="77777777" w:rsidR="009B110A" w:rsidRDefault="009B110A">
      <w:pPr>
        <w:pStyle w:val="Tabledesillustrations"/>
        <w:tabs>
          <w:tab w:val="right" w:leader="dot" w:pos="9645"/>
        </w:tabs>
        <w:rPr>
          <w:rFonts w:asciiTheme="minorHAnsi" w:eastAsiaTheme="minorEastAsia" w:hAnsiTheme="minorHAnsi" w:cstheme="minorBidi"/>
          <w:noProof/>
          <w:spacing w:val="0"/>
          <w:lang w:eastAsia="fr-FR"/>
        </w:rPr>
      </w:pPr>
      <w:r>
        <w:rPr>
          <w:noProof/>
        </w:rPr>
        <w:t>Tableau 6.14. Schéma de correspondance entre les grands groupes de la CITP-08 et les niveaux d’éducation</w:t>
      </w:r>
      <w:r>
        <w:rPr>
          <w:noProof/>
        </w:rPr>
        <w:tab/>
      </w:r>
      <w:r>
        <w:rPr>
          <w:noProof/>
        </w:rPr>
        <w:fldChar w:fldCharType="begin"/>
      </w:r>
      <w:r>
        <w:rPr>
          <w:noProof/>
        </w:rPr>
        <w:instrText xml:space="preserve"> PAGEREF _Toc476320710 \h </w:instrText>
      </w:r>
      <w:r>
        <w:rPr>
          <w:noProof/>
        </w:rPr>
      </w:r>
      <w:r>
        <w:rPr>
          <w:noProof/>
        </w:rPr>
        <w:fldChar w:fldCharType="separate"/>
      </w:r>
      <w:r w:rsidR="00BF6541">
        <w:rPr>
          <w:noProof/>
        </w:rPr>
        <w:t>58</w:t>
      </w:r>
      <w:r>
        <w:rPr>
          <w:noProof/>
        </w:rPr>
        <w:fldChar w:fldCharType="end"/>
      </w:r>
    </w:p>
    <w:p w14:paraId="171768F7" w14:textId="77777777" w:rsidR="009B110A" w:rsidRDefault="009B110A">
      <w:pPr>
        <w:pStyle w:val="Tabledesillustrations"/>
        <w:tabs>
          <w:tab w:val="right" w:leader="dot" w:pos="9645"/>
        </w:tabs>
        <w:rPr>
          <w:rFonts w:asciiTheme="minorHAnsi" w:eastAsiaTheme="minorEastAsia" w:hAnsiTheme="minorHAnsi" w:cstheme="minorBidi"/>
          <w:noProof/>
          <w:spacing w:val="0"/>
          <w:lang w:eastAsia="fr-FR"/>
        </w:rPr>
      </w:pPr>
      <w:r>
        <w:rPr>
          <w:noProof/>
        </w:rPr>
        <w:t>Tableau 6.16. Jeunes en contrat temporaire selon la raison</w:t>
      </w:r>
      <w:r>
        <w:rPr>
          <w:noProof/>
        </w:rPr>
        <w:tab/>
      </w:r>
      <w:r>
        <w:rPr>
          <w:noProof/>
        </w:rPr>
        <w:fldChar w:fldCharType="begin"/>
      </w:r>
      <w:r>
        <w:rPr>
          <w:noProof/>
        </w:rPr>
        <w:instrText xml:space="preserve"> PAGEREF _Toc476320711 \h </w:instrText>
      </w:r>
      <w:r>
        <w:rPr>
          <w:noProof/>
        </w:rPr>
      </w:r>
      <w:r>
        <w:rPr>
          <w:noProof/>
        </w:rPr>
        <w:fldChar w:fldCharType="separate"/>
      </w:r>
      <w:r w:rsidR="00BF6541">
        <w:rPr>
          <w:noProof/>
        </w:rPr>
        <w:t>59</w:t>
      </w:r>
      <w:r>
        <w:rPr>
          <w:noProof/>
        </w:rPr>
        <w:fldChar w:fldCharType="end"/>
      </w:r>
    </w:p>
    <w:p w14:paraId="12D06D91" w14:textId="77777777" w:rsidR="00784408" w:rsidRDefault="003E2669" w:rsidP="006465B2">
      <w:pPr>
        <w:pStyle w:val="Titre1"/>
      </w:pPr>
      <w:r w:rsidRPr="0027064F">
        <w:fldChar w:fldCharType="end"/>
      </w:r>
    </w:p>
    <w:p w14:paraId="30FFA407" w14:textId="72D4B276" w:rsidR="00FA118B" w:rsidRDefault="00FA118B" w:rsidP="002B1698">
      <w:pPr>
        <w:pStyle w:val="Titre1"/>
      </w:pPr>
      <w:r>
        <w:br w:type="column"/>
      </w:r>
    </w:p>
    <w:p w14:paraId="64CF4CC8" w14:textId="7FC16E7E" w:rsidR="00FA118B" w:rsidRDefault="00FA118B" w:rsidP="002B1698">
      <w:pPr>
        <w:pStyle w:val="Titre1"/>
      </w:pPr>
      <w:bookmarkStart w:id="9" w:name="_Toc458413086"/>
      <w:r>
        <w:t>LISTE DES GRAPHIQES</w:t>
      </w:r>
      <w:bookmarkEnd w:id="9"/>
    </w:p>
    <w:p w14:paraId="3EE1ADC8" w14:textId="41E1E1E1" w:rsidR="00672760" w:rsidRDefault="00672760" w:rsidP="002B1698">
      <w:pPr>
        <w:pStyle w:val="Titre1"/>
      </w:pPr>
    </w:p>
    <w:p w14:paraId="15C7E96A" w14:textId="77777777" w:rsidR="002A24B8" w:rsidRPr="00E8764E" w:rsidRDefault="002A24B8">
      <w:pPr>
        <w:pStyle w:val="Tabledesillustrations"/>
        <w:tabs>
          <w:tab w:val="right" w:leader="dot" w:pos="9645"/>
        </w:tabs>
        <w:rPr>
          <w:rFonts w:asciiTheme="minorHAnsi" w:eastAsiaTheme="minorEastAsia" w:hAnsiTheme="minorHAnsi" w:cstheme="minorBidi"/>
          <w:noProof/>
          <w:spacing w:val="0"/>
          <w:sz w:val="24"/>
          <w:szCs w:val="24"/>
        </w:rPr>
      </w:pPr>
      <w:r>
        <w:fldChar w:fldCharType="begin"/>
      </w:r>
      <w:r>
        <w:instrText xml:space="preserve"> TOC \t "Graphiques" \c </w:instrText>
      </w:r>
      <w:r>
        <w:fldChar w:fldCharType="separate"/>
      </w:r>
      <w:r>
        <w:rPr>
          <w:noProof/>
        </w:rPr>
        <w:t>Graphique 3.1. Comparaison du niveau d'instruction des jeunes et celui de leurs pères (%)</w:t>
      </w:r>
      <w:r>
        <w:rPr>
          <w:noProof/>
        </w:rPr>
        <w:tab/>
      </w:r>
      <w:r>
        <w:rPr>
          <w:noProof/>
        </w:rPr>
        <w:fldChar w:fldCharType="begin"/>
      </w:r>
      <w:r>
        <w:rPr>
          <w:noProof/>
        </w:rPr>
        <w:instrText xml:space="preserve"> PAGEREF _Toc458413016 \h </w:instrText>
      </w:r>
      <w:r>
        <w:rPr>
          <w:noProof/>
        </w:rPr>
      </w:r>
      <w:r>
        <w:rPr>
          <w:noProof/>
        </w:rPr>
        <w:fldChar w:fldCharType="separate"/>
      </w:r>
      <w:r w:rsidR="00BF6541">
        <w:rPr>
          <w:noProof/>
        </w:rPr>
        <w:t>19</w:t>
      </w:r>
      <w:r>
        <w:rPr>
          <w:noProof/>
        </w:rPr>
        <w:fldChar w:fldCharType="end"/>
      </w:r>
    </w:p>
    <w:p w14:paraId="31525164" w14:textId="77777777" w:rsidR="002A24B8" w:rsidRPr="00E8764E" w:rsidRDefault="002A24B8">
      <w:pPr>
        <w:pStyle w:val="Tabledesillustrations"/>
        <w:tabs>
          <w:tab w:val="right" w:leader="dot" w:pos="9645"/>
        </w:tabs>
        <w:rPr>
          <w:rFonts w:asciiTheme="minorHAnsi" w:eastAsiaTheme="minorEastAsia" w:hAnsiTheme="minorHAnsi" w:cstheme="minorBidi"/>
          <w:noProof/>
          <w:spacing w:val="0"/>
          <w:sz w:val="24"/>
          <w:szCs w:val="24"/>
        </w:rPr>
      </w:pPr>
      <w:r>
        <w:rPr>
          <w:noProof/>
        </w:rPr>
        <w:t>Graphique 3.2. Comparaison du niveau d'instruction des jeunes et celui de leurs mères (%)</w:t>
      </w:r>
      <w:r>
        <w:rPr>
          <w:noProof/>
        </w:rPr>
        <w:tab/>
      </w:r>
      <w:r>
        <w:rPr>
          <w:noProof/>
        </w:rPr>
        <w:fldChar w:fldCharType="begin"/>
      </w:r>
      <w:r>
        <w:rPr>
          <w:noProof/>
        </w:rPr>
        <w:instrText xml:space="preserve"> PAGEREF _Toc458413017 \h </w:instrText>
      </w:r>
      <w:r>
        <w:rPr>
          <w:noProof/>
        </w:rPr>
      </w:r>
      <w:r>
        <w:rPr>
          <w:noProof/>
        </w:rPr>
        <w:fldChar w:fldCharType="separate"/>
      </w:r>
      <w:r w:rsidR="00BF6541">
        <w:rPr>
          <w:noProof/>
        </w:rPr>
        <w:t>19</w:t>
      </w:r>
      <w:r>
        <w:rPr>
          <w:noProof/>
        </w:rPr>
        <w:fldChar w:fldCharType="end"/>
      </w:r>
    </w:p>
    <w:p w14:paraId="3E092C0D" w14:textId="77777777" w:rsidR="002A24B8" w:rsidRPr="00E8764E" w:rsidRDefault="002A24B8">
      <w:pPr>
        <w:pStyle w:val="Tabledesillustrations"/>
        <w:tabs>
          <w:tab w:val="right" w:leader="dot" w:pos="9645"/>
        </w:tabs>
        <w:rPr>
          <w:rFonts w:asciiTheme="minorHAnsi" w:eastAsiaTheme="minorEastAsia" w:hAnsiTheme="minorHAnsi" w:cstheme="minorBidi"/>
          <w:noProof/>
          <w:spacing w:val="0"/>
          <w:sz w:val="24"/>
          <w:szCs w:val="24"/>
        </w:rPr>
      </w:pPr>
      <w:r>
        <w:rPr>
          <w:noProof/>
        </w:rPr>
        <w:t>Graphique 3.3. Répartition (%) des principaux objectifs de vie des jeunes selon la situation sur le marché du travail</w:t>
      </w:r>
      <w:r>
        <w:rPr>
          <w:noProof/>
        </w:rPr>
        <w:tab/>
      </w:r>
      <w:r>
        <w:rPr>
          <w:noProof/>
        </w:rPr>
        <w:fldChar w:fldCharType="begin"/>
      </w:r>
      <w:r>
        <w:rPr>
          <w:noProof/>
        </w:rPr>
        <w:instrText xml:space="preserve"> PAGEREF _Toc458413018 \h </w:instrText>
      </w:r>
      <w:r>
        <w:rPr>
          <w:noProof/>
        </w:rPr>
      </w:r>
      <w:r>
        <w:rPr>
          <w:noProof/>
        </w:rPr>
        <w:fldChar w:fldCharType="separate"/>
      </w:r>
      <w:r w:rsidR="00BF6541">
        <w:rPr>
          <w:noProof/>
        </w:rPr>
        <w:t>20</w:t>
      </w:r>
      <w:r>
        <w:rPr>
          <w:noProof/>
        </w:rPr>
        <w:fldChar w:fldCharType="end"/>
      </w:r>
    </w:p>
    <w:p w14:paraId="00EBD232" w14:textId="77777777" w:rsidR="002A24B8" w:rsidRPr="00E8764E" w:rsidRDefault="002A24B8">
      <w:pPr>
        <w:pStyle w:val="Tabledesillustrations"/>
        <w:tabs>
          <w:tab w:val="right" w:leader="dot" w:pos="9645"/>
        </w:tabs>
        <w:rPr>
          <w:rFonts w:asciiTheme="minorHAnsi" w:eastAsiaTheme="minorEastAsia" w:hAnsiTheme="minorHAnsi" w:cstheme="minorBidi"/>
          <w:noProof/>
          <w:spacing w:val="0"/>
          <w:sz w:val="24"/>
          <w:szCs w:val="24"/>
        </w:rPr>
      </w:pPr>
      <w:r>
        <w:rPr>
          <w:noProof/>
        </w:rPr>
        <w:t>Graphique 3.4. Répartition (%) des jeunes abandonné l’école selon le sexe et le motif de l’abandon</w:t>
      </w:r>
      <w:r>
        <w:rPr>
          <w:noProof/>
        </w:rPr>
        <w:tab/>
      </w:r>
      <w:r>
        <w:rPr>
          <w:noProof/>
        </w:rPr>
        <w:fldChar w:fldCharType="begin"/>
      </w:r>
      <w:r>
        <w:rPr>
          <w:noProof/>
        </w:rPr>
        <w:instrText xml:space="preserve"> PAGEREF _Toc458413019 \h </w:instrText>
      </w:r>
      <w:r>
        <w:rPr>
          <w:noProof/>
        </w:rPr>
      </w:r>
      <w:r>
        <w:rPr>
          <w:noProof/>
        </w:rPr>
        <w:fldChar w:fldCharType="separate"/>
      </w:r>
      <w:r w:rsidR="00BF6541">
        <w:rPr>
          <w:noProof/>
        </w:rPr>
        <w:t>21</w:t>
      </w:r>
      <w:r>
        <w:rPr>
          <w:noProof/>
        </w:rPr>
        <w:fldChar w:fldCharType="end"/>
      </w:r>
    </w:p>
    <w:p w14:paraId="71EB6D53" w14:textId="77777777" w:rsidR="002A24B8" w:rsidRPr="00E8764E" w:rsidRDefault="002A24B8">
      <w:pPr>
        <w:pStyle w:val="Tabledesillustrations"/>
        <w:tabs>
          <w:tab w:val="right" w:leader="dot" w:pos="9645"/>
        </w:tabs>
        <w:rPr>
          <w:rFonts w:asciiTheme="minorHAnsi" w:eastAsiaTheme="minorEastAsia" w:hAnsiTheme="minorHAnsi" w:cstheme="minorBidi"/>
          <w:noProof/>
          <w:spacing w:val="0"/>
          <w:sz w:val="24"/>
          <w:szCs w:val="24"/>
        </w:rPr>
      </w:pPr>
      <w:r>
        <w:rPr>
          <w:noProof/>
        </w:rPr>
        <w:t>Graphique 3.5. Répartition (%) jeunes par situation sur le marché du travail, selon le niveau d’éducation accompli</w:t>
      </w:r>
      <w:r>
        <w:rPr>
          <w:noProof/>
        </w:rPr>
        <w:tab/>
      </w:r>
      <w:r>
        <w:rPr>
          <w:noProof/>
        </w:rPr>
        <w:fldChar w:fldCharType="begin"/>
      </w:r>
      <w:r>
        <w:rPr>
          <w:noProof/>
        </w:rPr>
        <w:instrText xml:space="preserve"> PAGEREF _Toc458413020 \h </w:instrText>
      </w:r>
      <w:r>
        <w:rPr>
          <w:noProof/>
        </w:rPr>
      </w:r>
      <w:r>
        <w:rPr>
          <w:noProof/>
        </w:rPr>
        <w:fldChar w:fldCharType="separate"/>
      </w:r>
      <w:r w:rsidR="00BF6541">
        <w:rPr>
          <w:noProof/>
        </w:rPr>
        <w:t>22</w:t>
      </w:r>
      <w:r>
        <w:rPr>
          <w:noProof/>
        </w:rPr>
        <w:fldChar w:fldCharType="end"/>
      </w:r>
    </w:p>
    <w:p w14:paraId="6FCE0CF3" w14:textId="77777777" w:rsidR="002A24B8" w:rsidRPr="00E8764E" w:rsidRDefault="002A24B8">
      <w:pPr>
        <w:pStyle w:val="Tabledesillustrations"/>
        <w:tabs>
          <w:tab w:val="right" w:leader="dot" w:pos="9645"/>
        </w:tabs>
        <w:rPr>
          <w:rFonts w:asciiTheme="minorHAnsi" w:eastAsiaTheme="minorEastAsia" w:hAnsiTheme="minorHAnsi" w:cstheme="minorBidi"/>
          <w:noProof/>
          <w:spacing w:val="0"/>
          <w:sz w:val="24"/>
          <w:szCs w:val="24"/>
        </w:rPr>
      </w:pPr>
      <w:r>
        <w:rPr>
          <w:noProof/>
        </w:rPr>
        <w:t>Graphique 4.1. Répartition des jeunes chômeurs suivant la situation sur le marché du travail selon le sexe</w:t>
      </w:r>
      <w:r>
        <w:rPr>
          <w:noProof/>
        </w:rPr>
        <w:tab/>
      </w:r>
      <w:r>
        <w:rPr>
          <w:noProof/>
        </w:rPr>
        <w:fldChar w:fldCharType="begin"/>
      </w:r>
      <w:r>
        <w:rPr>
          <w:noProof/>
        </w:rPr>
        <w:instrText xml:space="preserve"> PAGEREF _Toc458413021 \h </w:instrText>
      </w:r>
      <w:r>
        <w:rPr>
          <w:noProof/>
        </w:rPr>
      </w:r>
      <w:r>
        <w:rPr>
          <w:noProof/>
        </w:rPr>
        <w:fldChar w:fldCharType="separate"/>
      </w:r>
      <w:r w:rsidR="00BF6541">
        <w:rPr>
          <w:noProof/>
        </w:rPr>
        <w:t>23</w:t>
      </w:r>
      <w:r>
        <w:rPr>
          <w:noProof/>
        </w:rPr>
        <w:fldChar w:fldCharType="end"/>
      </w:r>
    </w:p>
    <w:p w14:paraId="4ED3BF23" w14:textId="77777777" w:rsidR="002A24B8" w:rsidRPr="00E8764E" w:rsidRDefault="002A24B8">
      <w:pPr>
        <w:pStyle w:val="Tabledesillustrations"/>
        <w:tabs>
          <w:tab w:val="right" w:leader="dot" w:pos="9645"/>
        </w:tabs>
        <w:rPr>
          <w:rFonts w:asciiTheme="minorHAnsi" w:eastAsiaTheme="minorEastAsia" w:hAnsiTheme="minorHAnsi" w:cstheme="minorBidi"/>
          <w:noProof/>
          <w:spacing w:val="0"/>
          <w:sz w:val="24"/>
          <w:szCs w:val="24"/>
        </w:rPr>
      </w:pPr>
      <w:r>
        <w:rPr>
          <w:noProof/>
        </w:rPr>
        <w:t>Graphique 4.2. Taux de chômage des jeunes par niveau d'instruction selon le sexe (%)</w:t>
      </w:r>
      <w:r>
        <w:rPr>
          <w:noProof/>
        </w:rPr>
        <w:tab/>
      </w:r>
      <w:r>
        <w:rPr>
          <w:noProof/>
        </w:rPr>
        <w:fldChar w:fldCharType="begin"/>
      </w:r>
      <w:r>
        <w:rPr>
          <w:noProof/>
        </w:rPr>
        <w:instrText xml:space="preserve"> PAGEREF _Toc458413022 \h </w:instrText>
      </w:r>
      <w:r>
        <w:rPr>
          <w:noProof/>
        </w:rPr>
      </w:r>
      <w:r>
        <w:rPr>
          <w:noProof/>
        </w:rPr>
        <w:fldChar w:fldCharType="separate"/>
      </w:r>
      <w:r w:rsidR="00BF6541">
        <w:rPr>
          <w:noProof/>
        </w:rPr>
        <w:t>24</w:t>
      </w:r>
      <w:r>
        <w:rPr>
          <w:noProof/>
        </w:rPr>
        <w:fldChar w:fldCharType="end"/>
      </w:r>
    </w:p>
    <w:p w14:paraId="2C587B1B" w14:textId="77777777" w:rsidR="002A24B8" w:rsidRPr="00E8764E" w:rsidRDefault="002A24B8">
      <w:pPr>
        <w:pStyle w:val="Tabledesillustrations"/>
        <w:tabs>
          <w:tab w:val="right" w:leader="dot" w:pos="9645"/>
        </w:tabs>
        <w:rPr>
          <w:rFonts w:asciiTheme="minorHAnsi" w:eastAsiaTheme="minorEastAsia" w:hAnsiTheme="minorHAnsi" w:cstheme="minorBidi"/>
          <w:noProof/>
          <w:spacing w:val="0"/>
          <w:sz w:val="24"/>
          <w:szCs w:val="24"/>
        </w:rPr>
      </w:pPr>
      <w:r>
        <w:rPr>
          <w:noProof/>
        </w:rPr>
        <w:t>Graphique 5.1. Répartition des jeunes inactifs par raison de l'inactivité selon le sexe</w:t>
      </w:r>
      <w:r>
        <w:rPr>
          <w:noProof/>
        </w:rPr>
        <w:tab/>
      </w:r>
      <w:r>
        <w:rPr>
          <w:noProof/>
        </w:rPr>
        <w:fldChar w:fldCharType="begin"/>
      </w:r>
      <w:r>
        <w:rPr>
          <w:noProof/>
        </w:rPr>
        <w:instrText xml:space="preserve"> PAGEREF _Toc458413023 \h </w:instrText>
      </w:r>
      <w:r>
        <w:rPr>
          <w:noProof/>
        </w:rPr>
      </w:r>
      <w:r>
        <w:rPr>
          <w:noProof/>
        </w:rPr>
        <w:fldChar w:fldCharType="separate"/>
      </w:r>
      <w:r w:rsidR="00BF6541">
        <w:rPr>
          <w:noProof/>
        </w:rPr>
        <w:t>30</w:t>
      </w:r>
      <w:r>
        <w:rPr>
          <w:noProof/>
        </w:rPr>
        <w:fldChar w:fldCharType="end"/>
      </w:r>
    </w:p>
    <w:p w14:paraId="59778908" w14:textId="77777777" w:rsidR="002A24B8" w:rsidRPr="00E8764E" w:rsidRDefault="002A24B8">
      <w:pPr>
        <w:pStyle w:val="Tabledesillustrations"/>
        <w:tabs>
          <w:tab w:val="right" w:leader="dot" w:pos="9645"/>
        </w:tabs>
        <w:rPr>
          <w:rFonts w:asciiTheme="minorHAnsi" w:eastAsiaTheme="minorEastAsia" w:hAnsiTheme="minorHAnsi" w:cstheme="minorBidi"/>
          <w:noProof/>
          <w:spacing w:val="0"/>
          <w:sz w:val="24"/>
          <w:szCs w:val="24"/>
        </w:rPr>
      </w:pPr>
      <w:r>
        <w:rPr>
          <w:noProof/>
        </w:rPr>
        <w:t>Graphique 6.1. Répartition (%) des jeunes occupés par secteur d’activité (agrégé) selon le sexe</w:t>
      </w:r>
      <w:r>
        <w:rPr>
          <w:noProof/>
        </w:rPr>
        <w:tab/>
      </w:r>
      <w:r>
        <w:rPr>
          <w:noProof/>
        </w:rPr>
        <w:fldChar w:fldCharType="begin"/>
      </w:r>
      <w:r>
        <w:rPr>
          <w:noProof/>
        </w:rPr>
        <w:instrText xml:space="preserve"> PAGEREF _Toc458413024 \h </w:instrText>
      </w:r>
      <w:r>
        <w:rPr>
          <w:noProof/>
        </w:rPr>
      </w:r>
      <w:r>
        <w:rPr>
          <w:noProof/>
        </w:rPr>
        <w:fldChar w:fldCharType="separate"/>
      </w:r>
      <w:r w:rsidR="00BF6541">
        <w:rPr>
          <w:noProof/>
        </w:rPr>
        <w:t>34</w:t>
      </w:r>
      <w:r>
        <w:rPr>
          <w:noProof/>
        </w:rPr>
        <w:fldChar w:fldCharType="end"/>
      </w:r>
    </w:p>
    <w:p w14:paraId="59D0EA05" w14:textId="77777777" w:rsidR="002A24B8" w:rsidRPr="00E8764E" w:rsidRDefault="002A24B8">
      <w:pPr>
        <w:pStyle w:val="Tabledesillustrations"/>
        <w:tabs>
          <w:tab w:val="left" w:pos="1760"/>
          <w:tab w:val="right" w:leader="dot" w:pos="9645"/>
        </w:tabs>
        <w:rPr>
          <w:rFonts w:asciiTheme="minorHAnsi" w:eastAsiaTheme="minorEastAsia" w:hAnsiTheme="minorHAnsi" w:cstheme="minorBidi"/>
          <w:noProof/>
          <w:spacing w:val="0"/>
          <w:sz w:val="24"/>
          <w:szCs w:val="24"/>
        </w:rPr>
      </w:pPr>
      <w:r>
        <w:rPr>
          <w:noProof/>
        </w:rPr>
        <w:t>Graphique 7.1.</w:t>
      </w:r>
      <w:r w:rsidRPr="00E8764E">
        <w:rPr>
          <w:rFonts w:asciiTheme="minorHAnsi" w:eastAsiaTheme="minorEastAsia" w:hAnsiTheme="minorHAnsi" w:cstheme="minorBidi"/>
          <w:noProof/>
          <w:spacing w:val="0"/>
          <w:sz w:val="24"/>
          <w:szCs w:val="24"/>
        </w:rPr>
        <w:tab/>
      </w:r>
      <w:r>
        <w:rPr>
          <w:noProof/>
        </w:rPr>
        <w:t xml:space="preserve"> Répartition des jeunes selon les stades de transition et les caractéristiques socio- démographiques</w:t>
      </w:r>
      <w:r>
        <w:rPr>
          <w:noProof/>
        </w:rPr>
        <w:tab/>
      </w:r>
      <w:r>
        <w:rPr>
          <w:noProof/>
        </w:rPr>
        <w:fldChar w:fldCharType="begin"/>
      </w:r>
      <w:r>
        <w:rPr>
          <w:noProof/>
        </w:rPr>
        <w:instrText xml:space="preserve"> PAGEREF _Toc458413025 \h </w:instrText>
      </w:r>
      <w:r>
        <w:rPr>
          <w:noProof/>
        </w:rPr>
      </w:r>
      <w:r>
        <w:rPr>
          <w:noProof/>
        </w:rPr>
        <w:fldChar w:fldCharType="separate"/>
      </w:r>
      <w:r w:rsidR="00BF6541">
        <w:rPr>
          <w:noProof/>
        </w:rPr>
        <w:t>50</w:t>
      </w:r>
      <w:r>
        <w:rPr>
          <w:noProof/>
        </w:rPr>
        <w:fldChar w:fldCharType="end"/>
      </w:r>
    </w:p>
    <w:p w14:paraId="3EAEB428" w14:textId="77777777" w:rsidR="002A24B8" w:rsidRPr="00E8764E" w:rsidRDefault="002A24B8">
      <w:pPr>
        <w:pStyle w:val="Tabledesillustrations"/>
        <w:tabs>
          <w:tab w:val="right" w:leader="dot" w:pos="9645"/>
        </w:tabs>
        <w:rPr>
          <w:rFonts w:asciiTheme="minorHAnsi" w:eastAsiaTheme="minorEastAsia" w:hAnsiTheme="minorHAnsi" w:cstheme="minorBidi"/>
          <w:noProof/>
          <w:spacing w:val="0"/>
          <w:sz w:val="24"/>
          <w:szCs w:val="24"/>
        </w:rPr>
      </w:pPr>
      <w:r>
        <w:rPr>
          <w:noProof/>
        </w:rPr>
        <w:t>Graphique 7.2. Répartition (%) des jeunes travailleurs en transition selon le milieu de résidence, le sexe, la situation financière, les catégories d’emploi et le niveau d’instruction</w:t>
      </w:r>
      <w:r>
        <w:rPr>
          <w:noProof/>
        </w:rPr>
        <w:tab/>
      </w:r>
      <w:r>
        <w:rPr>
          <w:noProof/>
        </w:rPr>
        <w:fldChar w:fldCharType="begin"/>
      </w:r>
      <w:r>
        <w:rPr>
          <w:noProof/>
        </w:rPr>
        <w:instrText xml:space="preserve"> PAGEREF _Toc458413026 \h </w:instrText>
      </w:r>
      <w:r>
        <w:rPr>
          <w:noProof/>
        </w:rPr>
      </w:r>
      <w:r>
        <w:rPr>
          <w:noProof/>
        </w:rPr>
        <w:fldChar w:fldCharType="separate"/>
      </w:r>
      <w:r w:rsidR="00BF6541">
        <w:rPr>
          <w:noProof/>
        </w:rPr>
        <w:t>52</w:t>
      </w:r>
      <w:r>
        <w:rPr>
          <w:noProof/>
        </w:rPr>
        <w:fldChar w:fldCharType="end"/>
      </w:r>
    </w:p>
    <w:p w14:paraId="4F42436A" w14:textId="77777777" w:rsidR="002A24B8" w:rsidRPr="00E8764E" w:rsidRDefault="002A24B8">
      <w:pPr>
        <w:pStyle w:val="Tabledesillustrations"/>
        <w:tabs>
          <w:tab w:val="left" w:pos="1760"/>
          <w:tab w:val="right" w:leader="dot" w:pos="9645"/>
        </w:tabs>
        <w:rPr>
          <w:rFonts w:asciiTheme="minorHAnsi" w:eastAsiaTheme="minorEastAsia" w:hAnsiTheme="minorHAnsi" w:cstheme="minorBidi"/>
          <w:noProof/>
          <w:spacing w:val="0"/>
          <w:sz w:val="24"/>
          <w:szCs w:val="24"/>
        </w:rPr>
      </w:pPr>
      <w:r>
        <w:rPr>
          <w:noProof/>
        </w:rPr>
        <w:t>Graphique 7.3.</w:t>
      </w:r>
      <w:r w:rsidRPr="00E8764E">
        <w:rPr>
          <w:rFonts w:asciiTheme="minorHAnsi" w:eastAsiaTheme="minorEastAsia" w:hAnsiTheme="minorHAnsi" w:cstheme="minorBidi"/>
          <w:noProof/>
          <w:spacing w:val="0"/>
          <w:sz w:val="24"/>
          <w:szCs w:val="24"/>
        </w:rPr>
        <w:tab/>
      </w:r>
      <w:r>
        <w:rPr>
          <w:noProof/>
        </w:rPr>
        <w:t xml:space="preserve"> Répartition (%) des jeunes travailleurs ayant transité ou en transition selon le milieu de résidence, le sexe, la situation financière et le niveau d’instruction</w:t>
      </w:r>
      <w:r>
        <w:rPr>
          <w:noProof/>
        </w:rPr>
        <w:tab/>
      </w:r>
      <w:r>
        <w:rPr>
          <w:noProof/>
        </w:rPr>
        <w:fldChar w:fldCharType="begin"/>
      </w:r>
      <w:r>
        <w:rPr>
          <w:noProof/>
        </w:rPr>
        <w:instrText xml:space="preserve"> PAGEREF _Toc458413027 \h </w:instrText>
      </w:r>
      <w:r>
        <w:rPr>
          <w:noProof/>
        </w:rPr>
      </w:r>
      <w:r>
        <w:rPr>
          <w:noProof/>
        </w:rPr>
        <w:fldChar w:fldCharType="separate"/>
      </w:r>
      <w:r w:rsidR="00BF6541">
        <w:rPr>
          <w:noProof/>
        </w:rPr>
        <w:t>53</w:t>
      </w:r>
      <w:r>
        <w:rPr>
          <w:noProof/>
        </w:rPr>
        <w:fldChar w:fldCharType="end"/>
      </w:r>
    </w:p>
    <w:p w14:paraId="3C210E07" w14:textId="77777777" w:rsidR="002A24B8" w:rsidRPr="00E8764E" w:rsidRDefault="002A24B8">
      <w:pPr>
        <w:pStyle w:val="Tabledesillustrations"/>
        <w:tabs>
          <w:tab w:val="right" w:leader="dot" w:pos="9645"/>
        </w:tabs>
        <w:rPr>
          <w:rFonts w:asciiTheme="minorHAnsi" w:eastAsiaTheme="minorEastAsia" w:hAnsiTheme="minorHAnsi" w:cstheme="minorBidi"/>
          <w:noProof/>
          <w:spacing w:val="0"/>
          <w:sz w:val="24"/>
          <w:szCs w:val="24"/>
        </w:rPr>
      </w:pPr>
      <w:r>
        <w:rPr>
          <w:noProof/>
        </w:rPr>
        <w:t>Graphique 7.4a. Répartition (%) des jeunes travailleurs ayant transité par catégorie d’emploi</w:t>
      </w:r>
      <w:r>
        <w:rPr>
          <w:noProof/>
        </w:rPr>
        <w:tab/>
      </w:r>
      <w:r>
        <w:rPr>
          <w:noProof/>
        </w:rPr>
        <w:fldChar w:fldCharType="begin"/>
      </w:r>
      <w:r>
        <w:rPr>
          <w:noProof/>
        </w:rPr>
        <w:instrText xml:space="preserve"> PAGEREF _Toc458413028 \h </w:instrText>
      </w:r>
      <w:r>
        <w:rPr>
          <w:noProof/>
        </w:rPr>
      </w:r>
      <w:r>
        <w:rPr>
          <w:noProof/>
        </w:rPr>
        <w:fldChar w:fldCharType="separate"/>
      </w:r>
      <w:r w:rsidR="00BF6541">
        <w:rPr>
          <w:noProof/>
        </w:rPr>
        <w:t>53</w:t>
      </w:r>
      <w:r>
        <w:rPr>
          <w:noProof/>
        </w:rPr>
        <w:fldChar w:fldCharType="end"/>
      </w:r>
    </w:p>
    <w:p w14:paraId="5B23F82F" w14:textId="77777777" w:rsidR="002A24B8" w:rsidRPr="00E8764E" w:rsidRDefault="002A24B8">
      <w:pPr>
        <w:pStyle w:val="Tabledesillustrations"/>
        <w:tabs>
          <w:tab w:val="right" w:leader="dot" w:pos="9645"/>
        </w:tabs>
        <w:rPr>
          <w:rFonts w:asciiTheme="minorHAnsi" w:eastAsiaTheme="minorEastAsia" w:hAnsiTheme="minorHAnsi" w:cstheme="minorBidi"/>
          <w:noProof/>
          <w:spacing w:val="0"/>
          <w:sz w:val="24"/>
          <w:szCs w:val="24"/>
        </w:rPr>
      </w:pPr>
      <w:r>
        <w:rPr>
          <w:noProof/>
        </w:rPr>
        <w:t>Graphique 7.4b. Répartition (%) des jeunes travailleurs ayant transité selon le sexe et la catégorie d’emploi</w:t>
      </w:r>
      <w:r>
        <w:rPr>
          <w:noProof/>
        </w:rPr>
        <w:tab/>
      </w:r>
      <w:r>
        <w:rPr>
          <w:noProof/>
        </w:rPr>
        <w:fldChar w:fldCharType="begin"/>
      </w:r>
      <w:r>
        <w:rPr>
          <w:noProof/>
        </w:rPr>
        <w:instrText xml:space="preserve"> PAGEREF _Toc458413029 \h </w:instrText>
      </w:r>
      <w:r>
        <w:rPr>
          <w:noProof/>
        </w:rPr>
      </w:r>
      <w:r>
        <w:rPr>
          <w:noProof/>
        </w:rPr>
        <w:fldChar w:fldCharType="separate"/>
      </w:r>
      <w:r w:rsidR="00BF6541">
        <w:rPr>
          <w:noProof/>
        </w:rPr>
        <w:t>54</w:t>
      </w:r>
      <w:r>
        <w:rPr>
          <w:noProof/>
        </w:rPr>
        <w:fldChar w:fldCharType="end"/>
      </w:r>
    </w:p>
    <w:p w14:paraId="0DF51485" w14:textId="77777777" w:rsidR="002A24B8" w:rsidRPr="00E8764E" w:rsidRDefault="002A24B8">
      <w:pPr>
        <w:pStyle w:val="Tabledesillustrations"/>
        <w:tabs>
          <w:tab w:val="left" w:pos="1540"/>
          <w:tab w:val="right" w:leader="dot" w:pos="9645"/>
        </w:tabs>
        <w:rPr>
          <w:rFonts w:asciiTheme="minorHAnsi" w:eastAsiaTheme="minorEastAsia" w:hAnsiTheme="minorHAnsi" w:cstheme="minorBidi"/>
          <w:noProof/>
          <w:spacing w:val="0"/>
          <w:sz w:val="24"/>
          <w:szCs w:val="24"/>
        </w:rPr>
      </w:pPr>
      <w:r>
        <w:rPr>
          <w:noProof/>
        </w:rPr>
        <w:t>Graphique 7.5.</w:t>
      </w:r>
      <w:r w:rsidRPr="00E8764E">
        <w:rPr>
          <w:rFonts w:asciiTheme="minorHAnsi" w:eastAsiaTheme="minorEastAsia" w:hAnsiTheme="minorHAnsi" w:cstheme="minorBidi"/>
          <w:noProof/>
          <w:spacing w:val="0"/>
          <w:sz w:val="24"/>
          <w:szCs w:val="24"/>
        </w:rPr>
        <w:tab/>
      </w:r>
      <w:r>
        <w:rPr>
          <w:noProof/>
        </w:rPr>
        <w:t xml:space="preserve"> Répartition (%) des jeunes travailleurs et des jeunes dont la transition est achevée selon les grands groupes de la CITP</w:t>
      </w:r>
      <w:r>
        <w:rPr>
          <w:noProof/>
        </w:rPr>
        <w:tab/>
      </w:r>
      <w:r>
        <w:rPr>
          <w:noProof/>
        </w:rPr>
        <w:fldChar w:fldCharType="begin"/>
      </w:r>
      <w:r>
        <w:rPr>
          <w:noProof/>
        </w:rPr>
        <w:instrText xml:space="preserve"> PAGEREF _Toc458413030 \h </w:instrText>
      </w:r>
      <w:r>
        <w:rPr>
          <w:noProof/>
        </w:rPr>
      </w:r>
      <w:r>
        <w:rPr>
          <w:noProof/>
        </w:rPr>
        <w:fldChar w:fldCharType="separate"/>
      </w:r>
      <w:r w:rsidR="00BF6541">
        <w:rPr>
          <w:noProof/>
        </w:rPr>
        <w:t>54</w:t>
      </w:r>
      <w:r>
        <w:rPr>
          <w:noProof/>
        </w:rPr>
        <w:fldChar w:fldCharType="end"/>
      </w:r>
    </w:p>
    <w:p w14:paraId="11A34A9C" w14:textId="4071FC4B" w:rsidR="00672760" w:rsidRDefault="002A24B8" w:rsidP="00361103">
      <w:r>
        <w:fldChar w:fldCharType="end"/>
      </w:r>
    </w:p>
    <w:p w14:paraId="6FE896DF" w14:textId="54AE88BB" w:rsidR="00B11BBE" w:rsidRDefault="00784408" w:rsidP="002B1698">
      <w:pPr>
        <w:pStyle w:val="Titre1"/>
      </w:pPr>
      <w:r w:rsidRPr="00672760">
        <w:br w:type="column"/>
      </w:r>
      <w:bookmarkStart w:id="10" w:name="_Toc458413087"/>
    </w:p>
    <w:p w14:paraId="2741EDDC" w14:textId="041265F6" w:rsidR="006D3DF8" w:rsidRDefault="002B1698" w:rsidP="0003619F">
      <w:pPr>
        <w:pStyle w:val="Titre1"/>
        <w:jc w:val="center"/>
      </w:pPr>
      <w:r>
        <w:t>REMERCIEMENTS</w:t>
      </w:r>
      <w:bookmarkEnd w:id="10"/>
    </w:p>
    <w:p w14:paraId="0EA5DD1E" w14:textId="77777777" w:rsidR="002B1698" w:rsidRDefault="002B1698" w:rsidP="002B1698">
      <w:pPr>
        <w:pStyle w:val="Titre1"/>
      </w:pPr>
    </w:p>
    <w:p w14:paraId="5A446DCB" w14:textId="4A9B41CD" w:rsidR="006D3DF8" w:rsidRPr="003E4C0A" w:rsidRDefault="00137CB0" w:rsidP="006D3DF8">
      <w:pPr>
        <w:rPr>
          <w:rFonts w:eastAsia="Calibri"/>
        </w:rPr>
      </w:pPr>
      <w:r w:rsidRPr="003E4C0A">
        <w:rPr>
          <w:rFonts w:eastAsia="Calibri"/>
        </w:rPr>
        <w:t xml:space="preserve">Comme la première </w:t>
      </w:r>
      <w:r w:rsidR="003E4C0A" w:rsidRPr="003E4C0A">
        <w:rPr>
          <w:rFonts w:eastAsia="Calibri"/>
        </w:rPr>
        <w:t>édition</w:t>
      </w:r>
      <w:r w:rsidRPr="003E4C0A">
        <w:rPr>
          <w:rFonts w:eastAsia="Calibri"/>
        </w:rPr>
        <w:t xml:space="preserve"> de 2012, </w:t>
      </w:r>
      <w:r w:rsidR="003E4C0A">
        <w:rPr>
          <w:rFonts w:eastAsia="Calibri"/>
        </w:rPr>
        <w:t>l</w:t>
      </w:r>
      <w:r w:rsidR="00A274FB" w:rsidRPr="003E4C0A">
        <w:rPr>
          <w:rFonts w:eastAsia="Calibri"/>
        </w:rPr>
        <w:t>'édition 2014</w:t>
      </w:r>
      <w:r w:rsidR="006D3DF8" w:rsidRPr="003E4C0A">
        <w:rPr>
          <w:rFonts w:eastAsia="Calibri"/>
        </w:rPr>
        <w:t xml:space="preserve"> de l’enquête sur la Transition de l’Ecole vers la Vie Active Bénin a été réalisée par l’Institut National de la Statistique et de l’Analyse Economique (INSAE) du Bénin, grâce au financement du partenariat entre le projet du Bureau International du Travail (BIT) « Work4Youth » et la Fondation MasterCard. L’enquête a été conduite sous la direction de M. Alexandre Biaou</w:t>
      </w:r>
      <w:bookmarkStart w:id="11" w:name="_GoBack"/>
      <w:bookmarkEnd w:id="11"/>
      <w:r w:rsidR="006D3DF8" w:rsidRPr="003E4C0A">
        <w:rPr>
          <w:rFonts w:eastAsia="Calibri"/>
        </w:rPr>
        <w:t>, Dire</w:t>
      </w:r>
      <w:r w:rsidR="00294E6E">
        <w:rPr>
          <w:rFonts w:eastAsia="Calibri"/>
        </w:rPr>
        <w:t xml:space="preserve">cteur Général de l’INSAE, </w:t>
      </w:r>
      <w:r w:rsidR="006D3DF8" w:rsidRPr="003E4C0A">
        <w:rPr>
          <w:rFonts w:eastAsia="Calibri"/>
        </w:rPr>
        <w:t>M</w:t>
      </w:r>
      <w:r w:rsidR="000A16CA" w:rsidRPr="003E4C0A">
        <w:rPr>
          <w:rFonts w:eastAsia="Calibri"/>
        </w:rPr>
        <w:t>me</w:t>
      </w:r>
      <w:r w:rsidR="006D3DF8" w:rsidRPr="003E4C0A">
        <w:rPr>
          <w:rFonts w:eastAsia="Calibri"/>
        </w:rPr>
        <w:t xml:space="preserve"> </w:t>
      </w:r>
      <w:r w:rsidR="000A16CA" w:rsidRPr="003E4C0A">
        <w:rPr>
          <w:rFonts w:eastAsia="Calibri"/>
        </w:rPr>
        <w:t>Elise Ahovey, Directrice</w:t>
      </w:r>
      <w:r w:rsidR="006D3DF8" w:rsidRPr="003E4C0A">
        <w:rPr>
          <w:rFonts w:eastAsia="Calibri"/>
        </w:rPr>
        <w:t xml:space="preserve"> des Statistiques Sociales </w:t>
      </w:r>
      <w:r w:rsidR="000A16CA" w:rsidRPr="003E4C0A">
        <w:rPr>
          <w:rFonts w:eastAsia="Calibri"/>
        </w:rPr>
        <w:t>à l’INSAE</w:t>
      </w:r>
      <w:r w:rsidR="00D7594A">
        <w:rPr>
          <w:rFonts w:eastAsia="Calibri"/>
        </w:rPr>
        <w:t xml:space="preserve"> et M. Appolinaire Tollegbe, chef Service des Statistiques de l’Emploi et du Secteur Informel</w:t>
      </w:r>
      <w:r w:rsidR="00903109">
        <w:rPr>
          <w:rFonts w:eastAsia="Calibri"/>
        </w:rPr>
        <w:t xml:space="preserve">, qui a travaillé sur l’apurement des données et la production des </w:t>
      </w:r>
      <w:r w:rsidR="00F64E85">
        <w:rPr>
          <w:rFonts w:eastAsia="Calibri"/>
        </w:rPr>
        <w:t>tableaux</w:t>
      </w:r>
      <w:r w:rsidR="007D520D">
        <w:rPr>
          <w:rFonts w:eastAsia="Calibri"/>
        </w:rPr>
        <w:t>. Les travaux d’analyse ont mobilisé une équipe d’analystes dont la liste figure en annexe.</w:t>
      </w:r>
    </w:p>
    <w:p w14:paraId="1EDB8031" w14:textId="31C1C16C" w:rsidR="006D3DF8" w:rsidRPr="003E4C0A" w:rsidRDefault="00D7594A" w:rsidP="006D3DF8">
      <w:pPr>
        <w:rPr>
          <w:rFonts w:eastAsia="Calibri"/>
        </w:rPr>
      </w:pPr>
      <w:r>
        <w:rPr>
          <w:rFonts w:eastAsia="Calibri"/>
        </w:rPr>
        <w:t>L’INSAE</w:t>
      </w:r>
      <w:r w:rsidR="006D3DF8" w:rsidRPr="003E4C0A">
        <w:rPr>
          <w:rFonts w:eastAsia="Calibri"/>
        </w:rPr>
        <w:t xml:space="preserve"> saisit cette opportunité pour remercier Mlle. Yonca Gurbuzer du projet Work4Youth pour </w:t>
      </w:r>
      <w:r w:rsidR="00491630" w:rsidRPr="003E4C0A">
        <w:rPr>
          <w:rFonts w:eastAsia="Calibri"/>
        </w:rPr>
        <w:t xml:space="preserve">son appui technique lors de la </w:t>
      </w:r>
      <w:r w:rsidR="00526F7F">
        <w:rPr>
          <w:rFonts w:eastAsia="Calibri"/>
        </w:rPr>
        <w:t xml:space="preserve">réalisation de cette enquête de même que pour la </w:t>
      </w:r>
      <w:r w:rsidR="00491630" w:rsidRPr="003E4C0A">
        <w:rPr>
          <w:rFonts w:eastAsia="Calibri"/>
        </w:rPr>
        <w:t>production des tableaux de ce</w:t>
      </w:r>
      <w:r w:rsidR="006D3DF8" w:rsidRPr="003E4C0A">
        <w:rPr>
          <w:rFonts w:eastAsia="Calibri"/>
        </w:rPr>
        <w:t xml:space="preserve"> rapport. </w:t>
      </w:r>
      <w:r w:rsidR="00903109">
        <w:rPr>
          <w:rFonts w:eastAsia="Calibri"/>
        </w:rPr>
        <w:t>L’Institut</w:t>
      </w:r>
      <w:r w:rsidR="006D3DF8" w:rsidRPr="003E4C0A">
        <w:rPr>
          <w:rFonts w:eastAsia="Calibri"/>
        </w:rPr>
        <w:t xml:space="preserve"> remercie également Mme. Sara Elder et M. Yves Perardel de la même équipe pour leur soutien technique et une contribution précieuse à tous les stades de l'enquête. </w:t>
      </w:r>
    </w:p>
    <w:p w14:paraId="23A5FD61" w14:textId="471D61A7" w:rsidR="00A4567A" w:rsidRDefault="00AA0850" w:rsidP="0071301A">
      <w:pPr>
        <w:rPr>
          <w:rFonts w:eastAsia="Calibri"/>
        </w:rPr>
      </w:pPr>
      <w:r>
        <w:rPr>
          <w:rFonts w:eastAsia="Calibri"/>
        </w:rPr>
        <w:t>L’INSAE remercie tous les cadres de l’I</w:t>
      </w:r>
      <w:r w:rsidR="00676E30">
        <w:rPr>
          <w:rFonts w:eastAsia="Calibri"/>
        </w:rPr>
        <w:t>nstitut</w:t>
      </w:r>
      <w:r>
        <w:rPr>
          <w:rFonts w:eastAsia="Calibri"/>
        </w:rPr>
        <w:t xml:space="preserve"> qui ont été impliqués dans le processus de cette enquê</w:t>
      </w:r>
      <w:r w:rsidR="0038496D">
        <w:rPr>
          <w:rFonts w:eastAsia="Calibri"/>
        </w:rPr>
        <w:t xml:space="preserve">te au cours ses différentes phases dont la mise à jour des outils de collecte, la </w:t>
      </w:r>
      <w:r w:rsidR="00CD3EEA">
        <w:rPr>
          <w:rFonts w:eastAsia="Calibri"/>
        </w:rPr>
        <w:t xml:space="preserve">formation des agents enquêteurs, la supervision technique de la collecte des données, la compilation des données, l’apurement, la tabulation et </w:t>
      </w:r>
      <w:r w:rsidR="006A7CAE">
        <w:rPr>
          <w:rFonts w:eastAsia="Calibri"/>
        </w:rPr>
        <w:t>la rédaction de l’étude</w:t>
      </w:r>
      <w:r w:rsidR="006D3DF8" w:rsidRPr="003E4C0A">
        <w:rPr>
          <w:rFonts w:eastAsia="Calibri"/>
        </w:rPr>
        <w:t xml:space="preserve">. </w:t>
      </w:r>
      <w:r w:rsidR="00676E30">
        <w:rPr>
          <w:rFonts w:eastAsia="Calibri"/>
        </w:rPr>
        <w:t>Nos rem</w:t>
      </w:r>
      <w:r w:rsidR="00DF2EAA">
        <w:rPr>
          <w:rFonts w:eastAsia="Calibri"/>
        </w:rPr>
        <w:t>e</w:t>
      </w:r>
      <w:r w:rsidR="00676E30">
        <w:rPr>
          <w:rFonts w:eastAsia="Calibri"/>
        </w:rPr>
        <w:t>rciements vont également à l’endroit des agents enquêteurs, qui, malgré les c</w:t>
      </w:r>
      <w:r w:rsidR="007D5862">
        <w:rPr>
          <w:rFonts w:eastAsia="Calibri"/>
        </w:rPr>
        <w:t xml:space="preserve">onditions difficiles ont donné le meilleur d’eux, pour collecter des données de bonne qualité. </w:t>
      </w:r>
      <w:r w:rsidR="00B6056E">
        <w:rPr>
          <w:rFonts w:eastAsia="Calibri"/>
        </w:rPr>
        <w:t xml:space="preserve">Nous n’oublions pas les ménages enquêtés, qui </w:t>
      </w:r>
      <w:r w:rsidR="00A4567A">
        <w:rPr>
          <w:rFonts w:eastAsia="Calibri"/>
        </w:rPr>
        <w:t>sacrifient leur temps pour répondre aux questions des agents enquêteurs malgré leurs nombreuses occupations.</w:t>
      </w:r>
    </w:p>
    <w:p w14:paraId="0867E31A" w14:textId="32E698FF" w:rsidR="006D3DF8" w:rsidRPr="003E4C0A" w:rsidRDefault="006D3DF8" w:rsidP="0071301A">
      <w:r w:rsidRPr="003E4C0A">
        <w:rPr>
          <w:rFonts w:eastAsia="Calibri"/>
        </w:rPr>
        <w:t xml:space="preserve">Enfin, </w:t>
      </w:r>
      <w:r w:rsidR="000E44D0">
        <w:rPr>
          <w:rFonts w:eastAsia="Calibri"/>
        </w:rPr>
        <w:t xml:space="preserve">l’INSAE remercie </w:t>
      </w:r>
      <w:r w:rsidRPr="003E4C0A">
        <w:rPr>
          <w:rFonts w:eastAsia="Calibri"/>
        </w:rPr>
        <w:t xml:space="preserve">le BIT </w:t>
      </w:r>
      <w:r w:rsidR="000E44D0">
        <w:rPr>
          <w:rFonts w:eastAsia="Calibri"/>
        </w:rPr>
        <w:t>pour son app</w:t>
      </w:r>
      <w:r w:rsidR="00FD38F8">
        <w:rPr>
          <w:rFonts w:eastAsia="Calibri"/>
        </w:rPr>
        <w:t xml:space="preserve">ui </w:t>
      </w:r>
      <w:r w:rsidR="00A4567A">
        <w:rPr>
          <w:rFonts w:eastAsia="Calibri"/>
        </w:rPr>
        <w:t xml:space="preserve">technique et </w:t>
      </w:r>
      <w:r w:rsidR="00FD38F8">
        <w:rPr>
          <w:rFonts w:eastAsia="Calibri"/>
        </w:rPr>
        <w:t>financier dans l</w:t>
      </w:r>
      <w:r w:rsidR="000E44D0">
        <w:rPr>
          <w:rFonts w:eastAsia="Calibri"/>
        </w:rPr>
        <w:t>a réalisation de cette enquête</w:t>
      </w:r>
      <w:r w:rsidR="003757A3">
        <w:rPr>
          <w:rFonts w:eastAsia="Calibri"/>
        </w:rPr>
        <w:t>.</w:t>
      </w:r>
    </w:p>
    <w:p w14:paraId="7D1886FD" w14:textId="77777777" w:rsidR="00876B2C" w:rsidRDefault="006D3DF8" w:rsidP="006465B2">
      <w:pPr>
        <w:pStyle w:val="Titre1"/>
      </w:pPr>
      <w:r w:rsidRPr="003E4C0A">
        <w:br w:type="column"/>
      </w:r>
    </w:p>
    <w:p w14:paraId="07316D56" w14:textId="05F58A72" w:rsidR="009B5536" w:rsidRDefault="009F164B" w:rsidP="004D2933">
      <w:pPr>
        <w:pStyle w:val="Titre1"/>
        <w:jc w:val="center"/>
      </w:pPr>
      <w:bookmarkStart w:id="12" w:name="_Toc458160149"/>
      <w:bookmarkStart w:id="13" w:name="_Toc458413088"/>
      <w:r>
        <w:t>PRINCIPAUX</w:t>
      </w:r>
      <w:r w:rsidR="00876B2C">
        <w:t xml:space="preserve"> RESULTATS</w:t>
      </w:r>
      <w:bookmarkEnd w:id="12"/>
      <w:bookmarkEnd w:id="13"/>
    </w:p>
    <w:p w14:paraId="36EB2CE9" w14:textId="77777777" w:rsidR="009B5536" w:rsidRDefault="009B5536" w:rsidP="006465B2">
      <w:pPr>
        <w:pStyle w:val="Titre1"/>
      </w:pPr>
    </w:p>
    <w:p w14:paraId="25FCEBCB" w14:textId="7F47C7C9" w:rsidR="00486DC6" w:rsidRPr="003168DC" w:rsidRDefault="005174F6" w:rsidP="006465B2">
      <w:r w:rsidRPr="003168DC">
        <w:t>L</w:t>
      </w:r>
      <w:r w:rsidR="00900248" w:rsidRPr="003168DC">
        <w:t>a deuxième édition de l’</w:t>
      </w:r>
      <w:r w:rsidRPr="003168DC">
        <w:t>enqu</w:t>
      </w:r>
      <w:r w:rsidR="005A4CE3" w:rsidRPr="003168DC">
        <w:t>ête sur la transition des jeunes de l’école vers la vie active (ETVA</w:t>
      </w:r>
      <w:r w:rsidR="00900248" w:rsidRPr="003168DC">
        <w:t>) au Bénin, réalisée</w:t>
      </w:r>
      <w:r w:rsidR="00A63907" w:rsidRPr="003168DC">
        <w:t xml:space="preserve"> en 2014</w:t>
      </w:r>
      <w:r w:rsidR="00906AB4" w:rsidRPr="003168DC">
        <w:t xml:space="preserve"> </w:t>
      </w:r>
      <w:r w:rsidR="00644156" w:rsidRPr="003168DC">
        <w:t xml:space="preserve">a porté sur un échantillon de </w:t>
      </w:r>
      <w:r w:rsidR="000A35A1" w:rsidRPr="003168DC">
        <w:t>200 ménages dans les lesquels 4305 jeunes ont été enquêtés</w:t>
      </w:r>
      <w:r w:rsidR="00E11015" w:rsidRPr="003168DC">
        <w:t xml:space="preserve"> contre 6917 en 2012. </w:t>
      </w:r>
      <w:r w:rsidR="007168F1" w:rsidRPr="003168DC">
        <w:t xml:space="preserve">L’ETVA-2014 a permis d’aboutir à des résultats </w:t>
      </w:r>
      <w:r w:rsidR="00E70AFB" w:rsidRPr="003168DC">
        <w:t>intéressants qui peuvent se résumer comme suit :</w:t>
      </w:r>
    </w:p>
    <w:p w14:paraId="32F458EF" w14:textId="77C3E0C2" w:rsidR="00EF07BF" w:rsidRPr="00AC75D1" w:rsidRDefault="00486DC6" w:rsidP="006465B2">
      <w:r w:rsidRPr="006465B2">
        <w:rPr>
          <w:b/>
        </w:rPr>
        <w:t>Faible niveau d’instruction des jeunes </w:t>
      </w:r>
      <w:r w:rsidRPr="003168DC">
        <w:t xml:space="preserve">: </w:t>
      </w:r>
      <w:r w:rsidR="00B16016" w:rsidRPr="003168DC">
        <w:t xml:space="preserve">Les résultats </w:t>
      </w:r>
      <w:r w:rsidR="003211A5">
        <w:t>révèlent</w:t>
      </w:r>
      <w:r w:rsidR="00710F76" w:rsidRPr="003168DC">
        <w:t xml:space="preserve"> un faible</w:t>
      </w:r>
      <w:r w:rsidR="00414BD7" w:rsidRPr="003168DC">
        <w:t xml:space="preserve"> niveau d’instruction chez les jeunes de 15-29 ans. En effet,</w:t>
      </w:r>
      <w:r w:rsidR="00906AB4" w:rsidRPr="003168DC">
        <w:t xml:space="preserve"> </w:t>
      </w:r>
      <w:r w:rsidR="002A24DA" w:rsidRPr="003168DC">
        <w:t>plus d’un quart</w:t>
      </w:r>
      <w:r w:rsidR="00FA1577" w:rsidRPr="003168DC">
        <w:t xml:space="preserve"> des jeunes </w:t>
      </w:r>
      <w:r w:rsidR="00A63907" w:rsidRPr="003168DC">
        <w:t>(26,2 pour cent)</w:t>
      </w:r>
      <w:r w:rsidR="007845EE" w:rsidRPr="003168DC">
        <w:t xml:space="preserve"> </w:t>
      </w:r>
      <w:r w:rsidR="00FA1577" w:rsidRPr="003168DC">
        <w:t>n’ont jamais été à l’</w:t>
      </w:r>
      <w:r w:rsidR="007845EE" w:rsidRPr="003168DC">
        <w:t xml:space="preserve">école et 43,5 pour cent des jeunes ont le niveau </w:t>
      </w:r>
      <w:r w:rsidR="00B402A7" w:rsidRPr="003168DC">
        <w:t xml:space="preserve">primaire ou moins. </w:t>
      </w:r>
      <w:r w:rsidR="005B5296" w:rsidRPr="003168DC">
        <w:t xml:space="preserve">Cependant, </w:t>
      </w:r>
      <w:r w:rsidR="00FC0BDC" w:rsidRPr="003168DC">
        <w:t>l</w:t>
      </w:r>
      <w:r w:rsidR="00EF07BF" w:rsidRPr="003168DC">
        <w:t>a comparaison du niveau d’instruction des jeunes Béninois avec celui de leurs parents révèle que, globalement, le niveau d’instruction au Bénin, s’améliore au fil des générations</w:t>
      </w:r>
      <w:r w:rsidR="00375189" w:rsidRPr="003168DC">
        <w:t xml:space="preserve"> </w:t>
      </w:r>
      <w:r w:rsidR="00EF07BF" w:rsidRPr="003168DC">
        <w:t xml:space="preserve">: </w:t>
      </w:r>
      <w:r w:rsidR="00EF07BF" w:rsidRPr="003168DC">
        <w:rPr>
          <w:lang w:val="fr-CH"/>
        </w:rPr>
        <w:t>près de sept jeunes sur dix ayant atteint le niveau supérieur sont mieux éduqués que leur père, contre 92,4% lorsqu’on les compare à leur mère.</w:t>
      </w:r>
    </w:p>
    <w:p w14:paraId="2E74C15D" w14:textId="617615BF" w:rsidR="003F63FD" w:rsidRPr="003168DC" w:rsidRDefault="00486DC6" w:rsidP="006465B2">
      <w:r w:rsidRPr="006465B2">
        <w:rPr>
          <w:b/>
        </w:rPr>
        <w:t>Forte proportion de jeunes découragés </w:t>
      </w:r>
      <w:r w:rsidRPr="003168DC">
        <w:t xml:space="preserve">: </w:t>
      </w:r>
      <w:r w:rsidR="00C160A9" w:rsidRPr="003168DC">
        <w:t>Le</w:t>
      </w:r>
      <w:r w:rsidR="000457E0" w:rsidRPr="003168DC">
        <w:t xml:space="preserve"> taux d’activité </w:t>
      </w:r>
      <w:r w:rsidR="00772E81" w:rsidRPr="003168DC">
        <w:t xml:space="preserve">élargi </w:t>
      </w:r>
      <w:r w:rsidR="00C160A9" w:rsidRPr="003168DC">
        <w:t xml:space="preserve">des jeunes a connu une légère augmentation entre </w:t>
      </w:r>
      <w:r w:rsidR="00B11E27" w:rsidRPr="003168DC">
        <w:t xml:space="preserve">2012 et 2014 passant de 32,3 à 34,6 pour cent. </w:t>
      </w:r>
      <w:r w:rsidR="00C01D6C" w:rsidRPr="003168DC">
        <w:t xml:space="preserve">Mais en </w:t>
      </w:r>
      <w:r w:rsidR="00377B57">
        <w:t>comparant le taux de chômage st</w:t>
      </w:r>
      <w:r w:rsidR="0066239C">
        <w:t>r</w:t>
      </w:r>
      <w:r w:rsidR="00377B57">
        <w:t>ict au taux de chômage élargi</w:t>
      </w:r>
      <w:r w:rsidR="00C773E2" w:rsidRPr="003168DC">
        <w:t xml:space="preserve">, </w:t>
      </w:r>
      <w:r w:rsidR="0066239C">
        <w:t xml:space="preserve">l’on constate que </w:t>
      </w:r>
      <w:r w:rsidR="00F203A1">
        <w:t xml:space="preserve">cela cache une </w:t>
      </w:r>
      <w:r w:rsidR="0076570A" w:rsidRPr="003168DC">
        <w:t>au</w:t>
      </w:r>
      <w:r w:rsidR="00B32CBD" w:rsidRPr="003168DC">
        <w:t>gmentation</w:t>
      </w:r>
      <w:r w:rsidR="00F203A1">
        <w:t xml:space="preserve"> plus importante</w:t>
      </w:r>
      <w:r w:rsidR="00B32CBD" w:rsidRPr="003168DC">
        <w:t xml:space="preserve"> du découragement chez les jeunes. </w:t>
      </w:r>
      <w:r w:rsidR="00337386">
        <w:t>En effet, l</w:t>
      </w:r>
      <w:r w:rsidR="008E2103" w:rsidRPr="003168DC">
        <w:t>e taux de chômage au sens strict</w:t>
      </w:r>
      <w:r w:rsidR="002B60F3" w:rsidRPr="003168DC">
        <w:t xml:space="preserve"> des jeunes</w:t>
      </w:r>
      <w:r w:rsidR="00795C01" w:rsidRPr="003168DC">
        <w:t xml:space="preserve"> en 2014 est de 12,8 pour cent contre 11,2 pour cent en 2012 tandis que le taux de chômage élargi en 2014 est de</w:t>
      </w:r>
      <w:r w:rsidR="00503DE7" w:rsidRPr="003168DC">
        <w:t xml:space="preserve"> 38,7 pour cent, contre</w:t>
      </w:r>
      <w:r w:rsidR="0076570A" w:rsidRPr="003168DC">
        <w:t xml:space="preserve"> </w:t>
      </w:r>
      <w:r w:rsidR="00503DE7" w:rsidRPr="003168DC">
        <w:t xml:space="preserve">16,8 pour cent en 2012. Il en résulte un niveau de découragement de </w:t>
      </w:r>
      <w:r w:rsidR="00FB7BF6" w:rsidRPr="003168DC">
        <w:t xml:space="preserve">25,9 pour cent en 2014 contre </w:t>
      </w:r>
      <w:r w:rsidR="00133304" w:rsidRPr="003168DC">
        <w:t>5,6 pour cent en 2012.</w:t>
      </w:r>
      <w:r w:rsidR="00F416C6" w:rsidRPr="003168DC">
        <w:t xml:space="preserve"> </w:t>
      </w:r>
      <w:r w:rsidR="00A8147C" w:rsidRPr="003168DC">
        <w:t xml:space="preserve">De nombreux jeunes ne cherchent pas d’emploi parce qu’ils </w:t>
      </w:r>
      <w:r w:rsidR="009B4537" w:rsidRPr="003168DC">
        <w:t xml:space="preserve">pensent </w:t>
      </w:r>
      <w:r w:rsidR="00C513DE" w:rsidRPr="003168DC">
        <w:t>qu’il n’y a aucun espoir</w:t>
      </w:r>
      <w:r w:rsidR="00EC3373">
        <w:t xml:space="preserve"> d’en trouver</w:t>
      </w:r>
      <w:r w:rsidR="006F45B5">
        <w:t xml:space="preserve"> et leur proportion s’est fortement accru en 2014</w:t>
      </w:r>
      <w:r w:rsidR="00C513DE" w:rsidRPr="003168DC">
        <w:t>.</w:t>
      </w:r>
      <w:r w:rsidR="00453EC7" w:rsidRPr="003168DC">
        <w:t xml:space="preserve"> </w:t>
      </w:r>
    </w:p>
    <w:p w14:paraId="71956CE1" w14:textId="148628DA" w:rsidR="00CB0D99" w:rsidRPr="003168DC" w:rsidRDefault="00F675F8" w:rsidP="006465B2">
      <w:r w:rsidRPr="006465B2">
        <w:rPr>
          <w:b/>
        </w:rPr>
        <w:t>Aug</w:t>
      </w:r>
      <w:r w:rsidR="00F14DD9" w:rsidRPr="006465B2">
        <w:rPr>
          <w:b/>
        </w:rPr>
        <w:t xml:space="preserve">mentation des </w:t>
      </w:r>
      <w:r w:rsidR="006465B2">
        <w:rPr>
          <w:b/>
        </w:rPr>
        <w:t>NEET et de la main d’œuvre sous-</w:t>
      </w:r>
      <w:r w:rsidR="00F14DD9" w:rsidRPr="006465B2">
        <w:rPr>
          <w:b/>
        </w:rPr>
        <w:t>utilisée </w:t>
      </w:r>
      <w:r w:rsidR="00F14DD9" w:rsidRPr="003168DC">
        <w:t xml:space="preserve">: </w:t>
      </w:r>
      <w:r w:rsidR="001F310A" w:rsidRPr="003168DC">
        <w:t>Les données de l’ETVA</w:t>
      </w:r>
      <w:r w:rsidR="008A7A9C" w:rsidRPr="003168DC">
        <w:t xml:space="preserve"> révèlent aussi une forte proportion de jeunes qui sont ni dans l’emploi, ni à l’école ou en formation</w:t>
      </w:r>
      <w:r w:rsidR="007568B6" w:rsidRPr="003168DC">
        <w:t xml:space="preserve"> (NEET)</w:t>
      </w:r>
      <w:r w:rsidR="008A7A9C" w:rsidRPr="003168DC">
        <w:t xml:space="preserve">. </w:t>
      </w:r>
      <w:r w:rsidR="00333C55" w:rsidRPr="003168DC">
        <w:t xml:space="preserve">EN 2014, les </w:t>
      </w:r>
      <w:r w:rsidR="00901DC9" w:rsidRPr="003168DC">
        <w:t>NEET</w:t>
      </w:r>
      <w:r w:rsidR="00333C55" w:rsidRPr="003168DC">
        <w:t xml:space="preserve"> représentent 37,4 pour cent des jeunes dont 44 pour cent de </w:t>
      </w:r>
      <w:r w:rsidR="00000515" w:rsidRPr="003168DC">
        <w:t>femmes et 30 pour cent d’hommes.</w:t>
      </w:r>
      <w:r w:rsidR="00901DC9" w:rsidRPr="003168DC">
        <w:t xml:space="preserve"> </w:t>
      </w:r>
      <w:r w:rsidR="00685CEB" w:rsidRPr="003168DC">
        <w:t xml:space="preserve">La main d’œuvre sous-utilisée </w:t>
      </w:r>
      <w:r w:rsidR="007568B6" w:rsidRPr="003168DC">
        <w:t xml:space="preserve">comprend les NEET et les jeunes en chômage élargi. </w:t>
      </w:r>
      <w:r w:rsidR="00451EC1" w:rsidRPr="003168DC">
        <w:t>Elle</w:t>
      </w:r>
      <w:r w:rsidR="004606BC" w:rsidRPr="003168DC">
        <w:t xml:space="preserve"> constitue la main d’œuvre gaspillée par l’économie et représente en 2014, 58,</w:t>
      </w:r>
      <w:r w:rsidR="00D50F4A" w:rsidRPr="003168DC">
        <w:t>2 pour cent des jeunes</w:t>
      </w:r>
      <w:r w:rsidR="00C24968">
        <w:t>,</w:t>
      </w:r>
      <w:r w:rsidR="00D50F4A" w:rsidRPr="003168DC">
        <w:t xml:space="preserve"> dont près de deux tiers </w:t>
      </w:r>
      <w:r w:rsidR="009B72AE" w:rsidRPr="003168DC">
        <w:t>de jeunes femmes</w:t>
      </w:r>
      <w:r w:rsidR="00D50F4A" w:rsidRPr="003168DC">
        <w:t xml:space="preserve"> (65,2 pour cent) et la moitié des jeunes hommes (50,7 pour cent)</w:t>
      </w:r>
      <w:r w:rsidR="00FA2C26" w:rsidRPr="003168DC">
        <w:t>.</w:t>
      </w:r>
      <w:r w:rsidR="003E37AC" w:rsidRPr="003168DC">
        <w:t xml:space="preserve"> </w:t>
      </w:r>
      <w:r w:rsidR="001803A6" w:rsidRPr="003168DC">
        <w:t>En 2012, le pourcentage de NEET était de 26,1 pour cent et la main d’œuvre sous utilisée</w:t>
      </w:r>
      <w:r w:rsidR="00512443" w:rsidRPr="003168DC">
        <w:t xml:space="preserve"> repr</w:t>
      </w:r>
      <w:r w:rsidR="001156CC" w:rsidRPr="003168DC">
        <w:t xml:space="preserve">ésentait 47,4 pour cent </w:t>
      </w:r>
      <w:r w:rsidR="00B75E68">
        <w:t>de la population juvénile</w:t>
      </w:r>
      <w:r w:rsidR="001156CC" w:rsidRPr="003168DC">
        <w:t>.</w:t>
      </w:r>
    </w:p>
    <w:p w14:paraId="738DE4AE" w14:textId="32D34704" w:rsidR="004D248B" w:rsidRPr="003168DC" w:rsidRDefault="00E362E0" w:rsidP="006465B2">
      <w:r w:rsidRPr="00E362E0">
        <w:rPr>
          <w:b/>
        </w:rPr>
        <w:t>Prépondérance du travail</w:t>
      </w:r>
      <w:r w:rsidR="004D248B" w:rsidRPr="00E362E0">
        <w:rPr>
          <w:b/>
        </w:rPr>
        <w:t xml:space="preserve"> </w:t>
      </w:r>
      <w:r w:rsidRPr="00E362E0">
        <w:rPr>
          <w:b/>
        </w:rPr>
        <w:t>indépendant</w:t>
      </w:r>
      <w:r w:rsidR="00D116D2" w:rsidRPr="00E362E0">
        <w:rPr>
          <w:b/>
        </w:rPr>
        <w:t xml:space="preserve"> </w:t>
      </w:r>
      <w:r w:rsidR="00D116D2" w:rsidRPr="003168DC">
        <w:t>:</w:t>
      </w:r>
      <w:r w:rsidR="004D248B" w:rsidRPr="003168DC">
        <w:t xml:space="preserve"> 35 pour cent des jeunes occupés travaillent à leur propre compte et 26,1 pour cent sont des travailleurs familiaux non rémunérés.  Les salariés représentent 19,4 pour cent des jeunes occupés. Seulement 5,4 pour cent des jeunes sont employeurs.</w:t>
      </w:r>
    </w:p>
    <w:p w14:paraId="33969A09" w14:textId="781B295D" w:rsidR="00EF07BF" w:rsidRPr="00AC75D1" w:rsidRDefault="005E7597" w:rsidP="006465B2">
      <w:r w:rsidRPr="00E362E0">
        <w:rPr>
          <w:b/>
        </w:rPr>
        <w:t>Conditions de travail difficiles pour les jeunes indépendants</w:t>
      </w:r>
      <w:r w:rsidR="008315E4" w:rsidRPr="00E362E0">
        <w:rPr>
          <w:b/>
        </w:rPr>
        <w:t> </w:t>
      </w:r>
      <w:r w:rsidR="008315E4" w:rsidRPr="003168DC">
        <w:t xml:space="preserve">: </w:t>
      </w:r>
      <w:r w:rsidR="00EF07BF" w:rsidRPr="003168DC">
        <w:t>la volonté d’ind</w:t>
      </w:r>
      <w:r w:rsidR="006967B5" w:rsidRPr="003168DC">
        <w:t>épendance (48,7 pour cent) et le</w:t>
      </w:r>
      <w:r w:rsidR="00EF07BF" w:rsidRPr="003168DC">
        <w:t xml:space="preserve"> manque d’emploi salarié (15,8 pour cent) sont les principales raisons qui poussent les jeunes à se mettre à leur propre compte.</w:t>
      </w:r>
      <w:r w:rsidR="00A20DCB" w:rsidRPr="003168DC">
        <w:t xml:space="preserve"> </w:t>
      </w:r>
      <w:r w:rsidR="00EF07BF" w:rsidRPr="003168DC">
        <w:t xml:space="preserve">L’examen des principales sources de financement révèle que l’insuffisance des ressources financières (59,2 pour cent), </w:t>
      </w:r>
      <w:r w:rsidR="00A20DCB" w:rsidRPr="003168DC">
        <w:t>c</w:t>
      </w:r>
      <w:r w:rsidR="00EF07BF" w:rsidRPr="003168DC">
        <w:t>onstitue la principale contrainte citée par les jeunes travailleurs indépendants dans la gestion de leurs entreprises. Près du tiers des jeunes indépendants exercent des activités qui n’ont nécessité aucun fonds de démarrage. Pour ceux qui ont eu besoin de fonds pour se lancer, 40,2 pour cent ont utilisé leurs propres économies et 19,4 pour cent, de l’argent provenant de la famille ou d’amis.</w:t>
      </w:r>
      <w:r w:rsidR="00EF07BF" w:rsidRPr="00AC75D1">
        <w:t xml:space="preserve"> </w:t>
      </w:r>
      <w:r w:rsidR="00EF07BF" w:rsidRPr="003168DC">
        <w:t>Aucun jeune n’a cité le prêt bancaire comme source de financement de ses activités et seulement 1,2 pour cent ont été financés par les opérateurs financiers informels (tontines, prêteurs sur gage, etc.)</w:t>
      </w:r>
      <w:r w:rsidR="00EF07BF" w:rsidRPr="00AC75D1">
        <w:t xml:space="preserve"> </w:t>
      </w:r>
    </w:p>
    <w:p w14:paraId="1993A12A" w14:textId="6BEC5144" w:rsidR="00EF07BF" w:rsidRPr="003168DC" w:rsidRDefault="00E362E0" w:rsidP="006465B2">
      <w:r w:rsidRPr="00E362E0">
        <w:rPr>
          <w:b/>
        </w:rPr>
        <w:t>T</w:t>
      </w:r>
      <w:r w:rsidR="00840F5B" w:rsidRPr="00E362E0">
        <w:rPr>
          <w:b/>
        </w:rPr>
        <w:t>ravail décent</w:t>
      </w:r>
      <w:r w:rsidRPr="00E362E0">
        <w:rPr>
          <w:b/>
        </w:rPr>
        <w:t> :</w:t>
      </w:r>
      <w:r w:rsidR="00840F5B" w:rsidRPr="00E362E0">
        <w:rPr>
          <w:b/>
        </w:rPr>
        <w:t xml:space="preserve"> </w:t>
      </w:r>
      <w:r w:rsidRPr="00E362E0">
        <w:rPr>
          <w:b/>
        </w:rPr>
        <w:t>demeure</w:t>
      </w:r>
      <w:r w:rsidR="00840F5B" w:rsidRPr="00E362E0">
        <w:rPr>
          <w:b/>
        </w:rPr>
        <w:t xml:space="preserve"> encore un mirage pour les jeunes occupés</w:t>
      </w:r>
      <w:r w:rsidR="00840F5B" w:rsidRPr="003168DC">
        <w:t xml:space="preserve"> : </w:t>
      </w:r>
      <w:r w:rsidR="008536B0" w:rsidRPr="003168DC">
        <w:t>Le</w:t>
      </w:r>
      <w:r w:rsidR="00075CAE" w:rsidRPr="003168DC">
        <w:t xml:space="preserve"> salaire</w:t>
      </w:r>
      <w:r w:rsidR="008536B0" w:rsidRPr="003168DC">
        <w:t xml:space="preserve"> mensuel</w:t>
      </w:r>
      <w:r w:rsidR="00075CAE" w:rsidRPr="003168DC">
        <w:t xml:space="preserve"> moyen </w:t>
      </w:r>
      <w:r w:rsidR="008536B0" w:rsidRPr="003168DC">
        <w:t xml:space="preserve">de l’activité principale </w:t>
      </w:r>
      <w:r w:rsidR="00075CAE" w:rsidRPr="003168DC">
        <w:t xml:space="preserve">des </w:t>
      </w:r>
      <w:r w:rsidR="008536B0" w:rsidRPr="003168DC">
        <w:t>jeunes</w:t>
      </w:r>
      <w:r w:rsidR="006E63F1" w:rsidRPr="003168DC">
        <w:t xml:space="preserve"> salariés</w:t>
      </w:r>
      <w:r w:rsidR="008536B0" w:rsidRPr="003168DC">
        <w:t xml:space="preserve"> est de 52 733 FCFA dont 5985</w:t>
      </w:r>
      <w:r w:rsidR="00442F93" w:rsidRPr="003168DC">
        <w:t xml:space="preserve">8 FCFA pour les hommes et 45069 FCFA pour les femmes. </w:t>
      </w:r>
      <w:r w:rsidR="00EF07BF" w:rsidRPr="003168DC">
        <w:t>Le taux de salarisation des jeunes hommes (23,6%) contre 15,7% pour les jeunes femmes</w:t>
      </w:r>
      <w:r w:rsidR="00172EAD" w:rsidRPr="003168DC">
        <w:t xml:space="preserve">. </w:t>
      </w:r>
      <w:r w:rsidR="00EF07BF" w:rsidRPr="003168DC">
        <w:t>Selon le secteur d’activité, les jeunes sont majoritairement dans le commerce de gros et de détail et la réparation de véhicules et de motocycles (34,1 pour cent) avec une prépondérance des jeunes femmes dont 45,5 pour cent sont dans cette branche contre 21,1 pour cent pour les jeunes hommes. 33,7 pour cent des salariés ont un contrat écrit et 51,9 pour cent d’entre eux on</w:t>
      </w:r>
      <w:r w:rsidR="00172EAD" w:rsidRPr="003168DC">
        <w:t xml:space="preserve">t un contrat à durée illimitée. </w:t>
      </w:r>
      <w:r w:rsidR="00EF07BF" w:rsidRPr="003168DC">
        <w:t xml:space="preserve">8,9 pour cent des jeunes travailleurs sont déclarés à </w:t>
      </w:r>
      <w:r w:rsidR="00EF07BF" w:rsidRPr="003168DC">
        <w:lastRenderedPageBreak/>
        <w:t xml:space="preserve">la sécurité </w:t>
      </w:r>
      <w:r w:rsidR="007F1012" w:rsidRPr="003168DC">
        <w:t>sociale, et</w:t>
      </w:r>
      <w:r w:rsidR="00EF07BF" w:rsidRPr="003168DC">
        <w:t xml:space="preserve"> 10,0 pour</w:t>
      </w:r>
      <w:r w:rsidR="00712B5D" w:rsidRPr="003168DC">
        <w:t xml:space="preserve"> cent ont une assurance maladie. </w:t>
      </w:r>
      <w:r w:rsidR="00EF07BF" w:rsidRPr="003168DC">
        <w:t>Seuls 11,3 pour cent des jeunes travailleurs jouissent</w:t>
      </w:r>
      <w:r w:rsidR="00712B5D" w:rsidRPr="003168DC">
        <w:t xml:space="preserve"> de l’indemnité de licenciement. </w:t>
      </w:r>
      <w:r w:rsidR="00EF07BF" w:rsidRPr="003168DC">
        <w:t>Enfin, pour ce qui concerne la retraite/assurance vieillesse, seulement 6,5 pour cent des jeunes travailleurs en bénéficient.</w:t>
      </w:r>
    </w:p>
    <w:p w14:paraId="0B38B3C0" w14:textId="10E40A9A" w:rsidR="000F3C03" w:rsidRPr="003168DC" w:rsidRDefault="0051140A" w:rsidP="006465B2">
      <w:r w:rsidRPr="00E362E0">
        <w:rPr>
          <w:b/>
        </w:rPr>
        <w:t>Mauvaise qualité de l’emploi</w:t>
      </w:r>
      <w:r w:rsidR="00F53D00" w:rsidRPr="00E362E0">
        <w:rPr>
          <w:b/>
        </w:rPr>
        <w:t xml:space="preserve"> des jeunes </w:t>
      </w:r>
      <w:r w:rsidR="00F53D00" w:rsidRPr="003168DC">
        <w:t xml:space="preserve">: </w:t>
      </w:r>
      <w:r w:rsidR="001730FC" w:rsidRPr="003168DC">
        <w:t xml:space="preserve">La durée moyenne </w:t>
      </w:r>
      <w:r w:rsidR="00E67990" w:rsidRPr="003168DC">
        <w:t xml:space="preserve">hebdomadaire de travail des jeunes est de 33,4 heures. </w:t>
      </w:r>
      <w:r w:rsidR="001730FC" w:rsidRPr="003168DC">
        <w:t xml:space="preserve"> </w:t>
      </w:r>
      <w:r w:rsidR="000F3C03" w:rsidRPr="003168DC">
        <w:t xml:space="preserve">30% des jeunes travaillent moins de </w:t>
      </w:r>
      <w:r w:rsidR="00526BFA" w:rsidRPr="003168DC">
        <w:t>vingt-cinq</w:t>
      </w:r>
      <w:r w:rsidR="000F3C03" w:rsidRPr="003168DC">
        <w:t xml:space="preserve"> heures par semaine et 18% moins de 15 heures, les confinant très certainement dans la précarité. </w:t>
      </w:r>
      <w:r w:rsidR="005E5BFD" w:rsidRPr="003168DC">
        <w:t>En considérant</w:t>
      </w:r>
      <w:r w:rsidR="000F3C03" w:rsidRPr="003168DC">
        <w:t xml:space="preserve"> les longues heures hebdomadaires de travail (plus de 40 heures), on voit que 45.5 pour cent des employés sont suremployés.  25% des travailleurs sont concernés par le travail à temps partiel non-volontaire. Ils travaillent moins de 30 heures par semaine et voudront certainement travailler plus. </w:t>
      </w:r>
      <w:r w:rsidR="005E5BFD" w:rsidRPr="003168DC">
        <w:t>Près de 90 pour cent des jeunes travaillent dans le secteur informel</w:t>
      </w:r>
      <w:r w:rsidR="009B2728" w:rsidRPr="003168DC">
        <w:t xml:space="preserve"> en 2014 contre 80 pour cent en 2012. </w:t>
      </w:r>
      <w:r w:rsidR="00D83082" w:rsidRPr="003168DC">
        <w:t>Environ 70 pour ce</w:t>
      </w:r>
      <w:r w:rsidR="006D6ECA" w:rsidRPr="003168DC">
        <w:t>nt des jeunes ont un emploi irré</w:t>
      </w:r>
      <w:r w:rsidR="00D83082" w:rsidRPr="003168DC">
        <w:t>gulier</w:t>
      </w:r>
      <w:r w:rsidR="006D6ECA" w:rsidRPr="003168DC">
        <w:t xml:space="preserve"> en 2014 contre 75 pour cent en 2012.</w:t>
      </w:r>
      <w:r w:rsidR="00923546" w:rsidRPr="003168DC">
        <w:t xml:space="preserve"> </w:t>
      </w:r>
      <w:r w:rsidR="007354E2" w:rsidRPr="003168DC">
        <w:t>84 pour cent des jeunes travaillant à leur propre compte sont mal rémunérés contre 62 pour cent pour les jeunes salariés.</w:t>
      </w:r>
      <w:r w:rsidR="003B75F5" w:rsidRPr="003168DC">
        <w:t xml:space="preserve"> </w:t>
      </w:r>
    </w:p>
    <w:p w14:paraId="13E213E4" w14:textId="55C4C4EF" w:rsidR="00EF07BF" w:rsidRPr="00AC75D1" w:rsidRDefault="00B75835" w:rsidP="006465B2">
      <w:r w:rsidRPr="00B75835">
        <w:rPr>
          <w:b/>
        </w:rPr>
        <w:t>Faible pourcentage de</w:t>
      </w:r>
      <w:r w:rsidR="00BD6D1E" w:rsidRPr="00B75835">
        <w:rPr>
          <w:b/>
        </w:rPr>
        <w:t xml:space="preserve"> jeunes </w:t>
      </w:r>
      <w:r w:rsidRPr="00B75835">
        <w:rPr>
          <w:b/>
        </w:rPr>
        <w:t xml:space="preserve">ayant </w:t>
      </w:r>
      <w:r w:rsidR="00BD6D1E" w:rsidRPr="00B75835">
        <w:rPr>
          <w:b/>
        </w:rPr>
        <w:t>transité vers un emploi stable </w:t>
      </w:r>
      <w:r w:rsidR="00BD6D1E" w:rsidRPr="003168DC">
        <w:t xml:space="preserve">: </w:t>
      </w:r>
      <w:r w:rsidR="00EF07BF" w:rsidRPr="003168DC">
        <w:t>11,2% des jeunes âgés de 15–29 ans ont achevé leur transition. De ce nombre, seulement 15,8% ont transité vers un emploi salarié et stable et 65,9% ont transité vers un emploi indépendant jugé satisfaisant.</w:t>
      </w:r>
      <w:r w:rsidR="00BE3828" w:rsidRPr="003168DC">
        <w:t xml:space="preserve"> </w:t>
      </w:r>
      <w:r w:rsidR="00EF07BF" w:rsidRPr="003168DC">
        <w:t>10,2% des jeunes hommes âgés de 15–29 ans sur cent ont achevé leur transition vers un emploi stable et satisfaisant, contre 12,2% de leurs homologues femmes.</w:t>
      </w:r>
      <w:r w:rsidR="00BE3828" w:rsidRPr="003168DC">
        <w:t xml:space="preserve"> Plus de </w:t>
      </w:r>
      <w:r w:rsidR="00EF07BF" w:rsidRPr="003168DC">
        <w:t>la moitié des jeunes femmes sont en transition contre 43,6% des hommes, traduisant ainsi les difficultés des jeunes femmes à trouver un emploi qui correspond à leurs aspirations, les confinant dans des emplois précaires et peu rémunérateurs.</w:t>
      </w:r>
      <w:r w:rsidR="00BE3828" w:rsidRPr="003168DC">
        <w:t xml:space="preserve"> </w:t>
      </w:r>
    </w:p>
    <w:p w14:paraId="2DF71E11" w14:textId="22CC68FE" w:rsidR="00FE1221" w:rsidRPr="009B6182" w:rsidRDefault="00FE1221" w:rsidP="006465B2">
      <w:pPr>
        <w:pStyle w:val="Titre1"/>
      </w:pPr>
    </w:p>
    <w:p w14:paraId="57262D55" w14:textId="5AC23549" w:rsidR="009B5536" w:rsidRDefault="009B5536" w:rsidP="006465B2">
      <w:pPr>
        <w:pStyle w:val="Tableaux"/>
      </w:pPr>
      <w:bookmarkStart w:id="14" w:name="_Toc476320667"/>
      <w:r>
        <w:t>Tableau</w:t>
      </w:r>
      <w:r w:rsidR="00960E56">
        <w:t xml:space="preserve"> 0. </w:t>
      </w:r>
      <w:r w:rsidR="008A4E0F">
        <w:t xml:space="preserve"> C</w:t>
      </w:r>
      <w:r>
        <w:t xml:space="preserve">omparatifs des résultats </w:t>
      </w:r>
      <w:r w:rsidR="00456817">
        <w:t xml:space="preserve">en % </w:t>
      </w:r>
      <w:r>
        <w:t>de l’ETVA1-2012 et de l’ETVA2-2014</w:t>
      </w:r>
      <w:r w:rsidR="00CE73CB">
        <w:t xml:space="preserve"> selon quelques caractéristiques jeunes.</w:t>
      </w:r>
      <w:bookmarkEnd w:id="14"/>
    </w:p>
    <w:tbl>
      <w:tblPr>
        <w:tblW w:w="9580" w:type="dxa"/>
        <w:tblCellMar>
          <w:left w:w="0" w:type="dxa"/>
          <w:right w:w="0" w:type="dxa"/>
        </w:tblCellMar>
        <w:tblLook w:val="04A0" w:firstRow="1" w:lastRow="0" w:firstColumn="1" w:lastColumn="0" w:noHBand="0" w:noVBand="1"/>
      </w:tblPr>
      <w:tblGrid>
        <w:gridCol w:w="3802"/>
        <w:gridCol w:w="932"/>
        <w:gridCol w:w="873"/>
        <w:gridCol w:w="1032"/>
        <w:gridCol w:w="1052"/>
        <w:gridCol w:w="972"/>
        <w:gridCol w:w="992"/>
      </w:tblGrid>
      <w:tr w:rsidR="004B04A0" w:rsidRPr="004B04A0" w14:paraId="2F21F2F1" w14:textId="77777777" w:rsidTr="00CA5D29">
        <w:trPr>
          <w:trHeight w:hRule="exact" w:val="284"/>
          <w:tblHeader/>
        </w:trPr>
        <w:tc>
          <w:tcPr>
            <w:tcW w:w="3800" w:type="dxa"/>
            <w:tcBorders>
              <w:top w:val="single" w:sz="8" w:space="0" w:color="auto"/>
              <w:left w:val="nil"/>
              <w:bottom w:val="single" w:sz="8" w:space="0" w:color="auto"/>
              <w:right w:val="nil"/>
            </w:tcBorders>
            <w:shd w:val="clear" w:color="auto" w:fill="auto"/>
            <w:noWrap/>
            <w:vAlign w:val="center"/>
            <w:hideMark/>
          </w:tcPr>
          <w:p w14:paraId="20F5EF4B" w14:textId="77777777" w:rsidR="004B04A0" w:rsidRPr="00AC75D1" w:rsidRDefault="004B04A0" w:rsidP="004B04A0">
            <w:pPr>
              <w:rPr>
                <w:sz w:val="20"/>
                <w:szCs w:val="20"/>
              </w:rPr>
            </w:pPr>
            <w:r w:rsidRPr="004B04A0">
              <w:rPr>
                <w:sz w:val="20"/>
                <w:szCs w:val="20"/>
              </w:rPr>
              <w:t> </w:t>
            </w:r>
          </w:p>
        </w:tc>
        <w:tc>
          <w:tcPr>
            <w:tcW w:w="920" w:type="dxa"/>
            <w:tcBorders>
              <w:top w:val="single" w:sz="8" w:space="0" w:color="auto"/>
              <w:left w:val="nil"/>
              <w:bottom w:val="single" w:sz="8" w:space="0" w:color="auto"/>
              <w:right w:val="nil"/>
            </w:tcBorders>
            <w:shd w:val="clear" w:color="auto" w:fill="auto"/>
            <w:noWrap/>
            <w:vAlign w:val="center"/>
            <w:hideMark/>
          </w:tcPr>
          <w:p w14:paraId="15E9E19F" w14:textId="77777777" w:rsidR="004B04A0" w:rsidRPr="004B04A0" w:rsidRDefault="004B04A0">
            <w:pPr>
              <w:rPr>
                <w:sz w:val="20"/>
                <w:szCs w:val="20"/>
              </w:rPr>
            </w:pPr>
            <w:r w:rsidRPr="004B04A0">
              <w:rPr>
                <w:sz w:val="20"/>
                <w:szCs w:val="20"/>
              </w:rPr>
              <w:t> </w:t>
            </w:r>
          </w:p>
        </w:tc>
        <w:tc>
          <w:tcPr>
            <w:tcW w:w="860" w:type="dxa"/>
            <w:tcBorders>
              <w:top w:val="single" w:sz="8" w:space="0" w:color="auto"/>
              <w:left w:val="nil"/>
              <w:bottom w:val="single" w:sz="8" w:space="0" w:color="auto"/>
              <w:right w:val="nil"/>
            </w:tcBorders>
            <w:shd w:val="clear" w:color="auto" w:fill="auto"/>
            <w:noWrap/>
            <w:vAlign w:val="center"/>
            <w:hideMark/>
          </w:tcPr>
          <w:p w14:paraId="48814E47" w14:textId="77777777" w:rsidR="004B04A0" w:rsidRPr="004B04A0" w:rsidRDefault="004B04A0">
            <w:pPr>
              <w:rPr>
                <w:sz w:val="20"/>
                <w:szCs w:val="20"/>
              </w:rPr>
            </w:pPr>
            <w:r w:rsidRPr="004B04A0">
              <w:rPr>
                <w:sz w:val="20"/>
                <w:szCs w:val="20"/>
              </w:rPr>
              <w:t>2012</w:t>
            </w:r>
            <w:r w:rsidRPr="004B04A0">
              <w:rPr>
                <w:sz w:val="20"/>
                <w:szCs w:val="20"/>
                <w:vertAlign w:val="superscript"/>
              </w:rPr>
              <w:t>(a)</w:t>
            </w:r>
          </w:p>
        </w:tc>
        <w:tc>
          <w:tcPr>
            <w:tcW w:w="1020" w:type="dxa"/>
            <w:tcBorders>
              <w:top w:val="single" w:sz="4" w:space="0" w:color="auto"/>
              <w:left w:val="nil"/>
              <w:bottom w:val="single" w:sz="4" w:space="0" w:color="auto"/>
            </w:tcBorders>
            <w:shd w:val="clear" w:color="auto" w:fill="auto"/>
            <w:noWrap/>
            <w:vAlign w:val="center"/>
            <w:hideMark/>
          </w:tcPr>
          <w:p w14:paraId="23A4D881" w14:textId="77777777" w:rsidR="004B04A0" w:rsidRPr="004B04A0" w:rsidRDefault="004B04A0">
            <w:pPr>
              <w:rPr>
                <w:sz w:val="20"/>
                <w:szCs w:val="20"/>
              </w:rPr>
            </w:pPr>
            <w:r w:rsidRPr="004B04A0">
              <w:rPr>
                <w:sz w:val="20"/>
                <w:szCs w:val="20"/>
              </w:rPr>
              <w:t> </w:t>
            </w:r>
          </w:p>
        </w:tc>
        <w:tc>
          <w:tcPr>
            <w:tcW w:w="1040" w:type="dxa"/>
            <w:tcBorders>
              <w:top w:val="single" w:sz="8" w:space="0" w:color="auto"/>
              <w:left w:val="nil"/>
              <w:bottom w:val="single" w:sz="8" w:space="0" w:color="auto"/>
              <w:right w:val="nil"/>
            </w:tcBorders>
            <w:shd w:val="clear" w:color="auto" w:fill="auto"/>
            <w:noWrap/>
            <w:vAlign w:val="center"/>
            <w:hideMark/>
          </w:tcPr>
          <w:p w14:paraId="0612971F" w14:textId="77777777" w:rsidR="004B04A0" w:rsidRPr="004B04A0" w:rsidRDefault="004B04A0" w:rsidP="004B04A0">
            <w:pPr>
              <w:rPr>
                <w:sz w:val="20"/>
                <w:szCs w:val="20"/>
              </w:rPr>
            </w:pPr>
            <w:r w:rsidRPr="004B04A0">
              <w:rPr>
                <w:sz w:val="20"/>
                <w:szCs w:val="20"/>
              </w:rPr>
              <w:t>2014</w:t>
            </w:r>
          </w:p>
        </w:tc>
        <w:tc>
          <w:tcPr>
            <w:tcW w:w="960" w:type="dxa"/>
            <w:tcBorders>
              <w:top w:val="single" w:sz="8" w:space="0" w:color="auto"/>
              <w:left w:val="nil"/>
              <w:bottom w:val="single" w:sz="8" w:space="0" w:color="auto"/>
              <w:right w:val="nil"/>
            </w:tcBorders>
            <w:shd w:val="clear" w:color="auto" w:fill="auto"/>
            <w:noWrap/>
            <w:vAlign w:val="bottom"/>
            <w:hideMark/>
          </w:tcPr>
          <w:p w14:paraId="123C33F7" w14:textId="77777777" w:rsidR="004B04A0" w:rsidRPr="004B04A0" w:rsidRDefault="004B04A0" w:rsidP="004B04A0">
            <w:pPr>
              <w:rPr>
                <w:sz w:val="20"/>
                <w:szCs w:val="20"/>
              </w:rPr>
            </w:pPr>
            <w:r w:rsidRPr="004B04A0">
              <w:rPr>
                <w:sz w:val="20"/>
                <w:szCs w:val="20"/>
              </w:rPr>
              <w:t> </w:t>
            </w:r>
          </w:p>
        </w:tc>
        <w:tc>
          <w:tcPr>
            <w:tcW w:w="980" w:type="dxa"/>
            <w:tcBorders>
              <w:top w:val="single" w:sz="8" w:space="0" w:color="auto"/>
              <w:left w:val="nil"/>
              <w:bottom w:val="single" w:sz="8" w:space="0" w:color="auto"/>
              <w:right w:val="nil"/>
            </w:tcBorders>
            <w:shd w:val="clear" w:color="auto" w:fill="auto"/>
            <w:noWrap/>
            <w:vAlign w:val="bottom"/>
            <w:hideMark/>
          </w:tcPr>
          <w:p w14:paraId="2AA24AF2" w14:textId="77777777" w:rsidR="004B04A0" w:rsidRPr="004B04A0" w:rsidRDefault="004B04A0">
            <w:pPr>
              <w:rPr>
                <w:sz w:val="20"/>
                <w:szCs w:val="20"/>
              </w:rPr>
            </w:pPr>
            <w:r w:rsidRPr="004B04A0">
              <w:rPr>
                <w:sz w:val="20"/>
                <w:szCs w:val="20"/>
              </w:rPr>
              <w:t> </w:t>
            </w:r>
          </w:p>
        </w:tc>
      </w:tr>
      <w:tr w:rsidR="004B04A0" w:rsidRPr="004B04A0" w14:paraId="4548B51E" w14:textId="77777777" w:rsidTr="00CA5D29">
        <w:trPr>
          <w:trHeight w:hRule="exact" w:val="284"/>
          <w:tblHeader/>
        </w:trPr>
        <w:tc>
          <w:tcPr>
            <w:tcW w:w="0" w:type="auto"/>
            <w:tcBorders>
              <w:top w:val="nil"/>
              <w:left w:val="nil"/>
              <w:bottom w:val="single" w:sz="8" w:space="0" w:color="auto"/>
              <w:right w:val="nil"/>
            </w:tcBorders>
            <w:shd w:val="clear" w:color="auto" w:fill="auto"/>
            <w:noWrap/>
            <w:vAlign w:val="center"/>
            <w:hideMark/>
          </w:tcPr>
          <w:p w14:paraId="4471D6E6" w14:textId="77777777" w:rsidR="004B04A0" w:rsidRPr="004B04A0" w:rsidRDefault="004B04A0">
            <w:pPr>
              <w:rPr>
                <w:sz w:val="20"/>
                <w:szCs w:val="20"/>
              </w:rPr>
            </w:pPr>
            <w:r w:rsidRPr="004B04A0">
              <w:rPr>
                <w:sz w:val="20"/>
                <w:szCs w:val="20"/>
              </w:rPr>
              <w:t> </w:t>
            </w:r>
          </w:p>
        </w:tc>
        <w:tc>
          <w:tcPr>
            <w:tcW w:w="0" w:type="auto"/>
            <w:tcBorders>
              <w:top w:val="nil"/>
              <w:left w:val="nil"/>
              <w:bottom w:val="single" w:sz="8" w:space="0" w:color="auto"/>
              <w:right w:val="nil"/>
            </w:tcBorders>
            <w:shd w:val="clear" w:color="auto" w:fill="auto"/>
            <w:noWrap/>
            <w:vAlign w:val="center"/>
            <w:hideMark/>
          </w:tcPr>
          <w:p w14:paraId="5E4E1D1B" w14:textId="77777777" w:rsidR="004B04A0" w:rsidRPr="004B04A0" w:rsidRDefault="004B04A0">
            <w:pPr>
              <w:rPr>
                <w:sz w:val="20"/>
                <w:szCs w:val="20"/>
              </w:rPr>
            </w:pPr>
            <w:r w:rsidRPr="004B04A0">
              <w:rPr>
                <w:sz w:val="20"/>
                <w:szCs w:val="20"/>
              </w:rPr>
              <w:t>Masculin</w:t>
            </w:r>
          </w:p>
        </w:tc>
        <w:tc>
          <w:tcPr>
            <w:tcW w:w="0" w:type="auto"/>
            <w:tcBorders>
              <w:top w:val="nil"/>
              <w:left w:val="nil"/>
              <w:bottom w:val="single" w:sz="8" w:space="0" w:color="auto"/>
              <w:right w:val="nil"/>
            </w:tcBorders>
            <w:shd w:val="clear" w:color="auto" w:fill="auto"/>
            <w:noWrap/>
            <w:vAlign w:val="center"/>
            <w:hideMark/>
          </w:tcPr>
          <w:p w14:paraId="75BF6FB2" w14:textId="77777777" w:rsidR="004B04A0" w:rsidRPr="004B04A0" w:rsidRDefault="004B04A0">
            <w:pPr>
              <w:rPr>
                <w:sz w:val="20"/>
                <w:szCs w:val="20"/>
              </w:rPr>
            </w:pPr>
            <w:r w:rsidRPr="004B04A0">
              <w:rPr>
                <w:sz w:val="20"/>
                <w:szCs w:val="20"/>
              </w:rPr>
              <w:t>Féminin</w:t>
            </w:r>
          </w:p>
        </w:tc>
        <w:tc>
          <w:tcPr>
            <w:tcW w:w="0" w:type="auto"/>
            <w:tcBorders>
              <w:top w:val="single" w:sz="4" w:space="0" w:color="auto"/>
              <w:left w:val="nil"/>
              <w:bottom w:val="single" w:sz="4" w:space="0" w:color="auto"/>
            </w:tcBorders>
            <w:shd w:val="clear" w:color="auto" w:fill="auto"/>
            <w:noWrap/>
            <w:vAlign w:val="center"/>
            <w:hideMark/>
          </w:tcPr>
          <w:p w14:paraId="4C2CE62A" w14:textId="77777777" w:rsidR="004B04A0" w:rsidRPr="004B04A0" w:rsidRDefault="004B04A0">
            <w:pPr>
              <w:rPr>
                <w:sz w:val="20"/>
                <w:szCs w:val="20"/>
              </w:rPr>
            </w:pPr>
            <w:r w:rsidRPr="004B04A0">
              <w:rPr>
                <w:sz w:val="20"/>
                <w:szCs w:val="20"/>
              </w:rPr>
              <w:t>Ensemble</w:t>
            </w:r>
          </w:p>
        </w:tc>
        <w:tc>
          <w:tcPr>
            <w:tcW w:w="0" w:type="auto"/>
            <w:tcBorders>
              <w:top w:val="nil"/>
              <w:left w:val="nil"/>
              <w:bottom w:val="single" w:sz="8" w:space="0" w:color="auto"/>
              <w:right w:val="nil"/>
            </w:tcBorders>
            <w:shd w:val="clear" w:color="auto" w:fill="auto"/>
            <w:noWrap/>
            <w:vAlign w:val="center"/>
            <w:hideMark/>
          </w:tcPr>
          <w:p w14:paraId="7186C5AD" w14:textId="77777777" w:rsidR="004B04A0" w:rsidRPr="004B04A0" w:rsidRDefault="004B04A0">
            <w:pPr>
              <w:rPr>
                <w:sz w:val="20"/>
                <w:szCs w:val="20"/>
              </w:rPr>
            </w:pPr>
            <w:r w:rsidRPr="004B04A0">
              <w:rPr>
                <w:sz w:val="20"/>
                <w:szCs w:val="20"/>
              </w:rPr>
              <w:t>Masculin</w:t>
            </w:r>
          </w:p>
        </w:tc>
        <w:tc>
          <w:tcPr>
            <w:tcW w:w="0" w:type="auto"/>
            <w:tcBorders>
              <w:top w:val="nil"/>
              <w:left w:val="nil"/>
              <w:bottom w:val="single" w:sz="8" w:space="0" w:color="auto"/>
              <w:right w:val="nil"/>
            </w:tcBorders>
            <w:shd w:val="clear" w:color="auto" w:fill="auto"/>
            <w:noWrap/>
            <w:vAlign w:val="center"/>
            <w:hideMark/>
          </w:tcPr>
          <w:p w14:paraId="5A5A77AE" w14:textId="77777777" w:rsidR="004B04A0" w:rsidRPr="004B04A0" w:rsidRDefault="004B04A0">
            <w:pPr>
              <w:rPr>
                <w:sz w:val="20"/>
                <w:szCs w:val="20"/>
              </w:rPr>
            </w:pPr>
            <w:r w:rsidRPr="004B04A0">
              <w:rPr>
                <w:sz w:val="20"/>
                <w:szCs w:val="20"/>
              </w:rPr>
              <w:t>Féminin</w:t>
            </w:r>
          </w:p>
        </w:tc>
        <w:tc>
          <w:tcPr>
            <w:tcW w:w="0" w:type="auto"/>
            <w:tcBorders>
              <w:top w:val="nil"/>
              <w:left w:val="nil"/>
              <w:bottom w:val="single" w:sz="8" w:space="0" w:color="auto"/>
              <w:right w:val="nil"/>
            </w:tcBorders>
            <w:shd w:val="clear" w:color="auto" w:fill="auto"/>
            <w:noWrap/>
            <w:vAlign w:val="center"/>
            <w:hideMark/>
          </w:tcPr>
          <w:p w14:paraId="5BAE3589" w14:textId="77777777" w:rsidR="004B04A0" w:rsidRPr="004B04A0" w:rsidRDefault="004B04A0">
            <w:pPr>
              <w:rPr>
                <w:sz w:val="20"/>
                <w:szCs w:val="20"/>
              </w:rPr>
            </w:pPr>
            <w:r w:rsidRPr="004B04A0">
              <w:rPr>
                <w:sz w:val="20"/>
                <w:szCs w:val="20"/>
              </w:rPr>
              <w:t>Ensemble</w:t>
            </w:r>
          </w:p>
        </w:tc>
      </w:tr>
      <w:tr w:rsidR="004B04A0" w:rsidRPr="004B04A0" w14:paraId="3E630101" w14:textId="77777777" w:rsidTr="00CA5D29">
        <w:trPr>
          <w:trHeight w:hRule="exact" w:val="340"/>
        </w:trPr>
        <w:tc>
          <w:tcPr>
            <w:tcW w:w="3800" w:type="dxa"/>
            <w:tcBorders>
              <w:top w:val="nil"/>
              <w:left w:val="nil"/>
              <w:bottom w:val="nil"/>
              <w:right w:val="nil"/>
            </w:tcBorders>
            <w:shd w:val="clear" w:color="auto" w:fill="auto"/>
            <w:vAlign w:val="center"/>
            <w:hideMark/>
          </w:tcPr>
          <w:p w14:paraId="11590C67" w14:textId="77777777" w:rsidR="004B04A0" w:rsidRPr="004B04A0" w:rsidRDefault="004B04A0">
            <w:pPr>
              <w:rPr>
                <w:b/>
                <w:bCs/>
                <w:sz w:val="20"/>
                <w:szCs w:val="20"/>
              </w:rPr>
            </w:pPr>
            <w:r w:rsidRPr="004B04A0">
              <w:rPr>
                <w:b/>
                <w:bCs/>
                <w:sz w:val="20"/>
                <w:szCs w:val="20"/>
              </w:rPr>
              <w:t> Age</w:t>
            </w:r>
          </w:p>
        </w:tc>
        <w:tc>
          <w:tcPr>
            <w:tcW w:w="0" w:type="auto"/>
            <w:tcBorders>
              <w:top w:val="nil"/>
              <w:left w:val="nil"/>
              <w:bottom w:val="nil"/>
              <w:right w:val="nil"/>
            </w:tcBorders>
            <w:shd w:val="clear" w:color="auto" w:fill="auto"/>
            <w:noWrap/>
            <w:vAlign w:val="center"/>
            <w:hideMark/>
          </w:tcPr>
          <w:p w14:paraId="203D905B" w14:textId="77777777" w:rsidR="004B04A0" w:rsidRPr="004B04A0" w:rsidRDefault="004B04A0">
            <w:pPr>
              <w:rPr>
                <w:b/>
                <w:bCs/>
                <w:sz w:val="20"/>
                <w:szCs w:val="20"/>
              </w:rPr>
            </w:pPr>
          </w:p>
        </w:tc>
        <w:tc>
          <w:tcPr>
            <w:tcW w:w="0" w:type="auto"/>
            <w:tcBorders>
              <w:top w:val="nil"/>
              <w:left w:val="nil"/>
              <w:bottom w:val="nil"/>
              <w:right w:val="nil"/>
            </w:tcBorders>
            <w:shd w:val="clear" w:color="auto" w:fill="auto"/>
            <w:noWrap/>
            <w:vAlign w:val="center"/>
            <w:hideMark/>
          </w:tcPr>
          <w:p w14:paraId="74D7AABA" w14:textId="77777777" w:rsidR="004B04A0" w:rsidRPr="004B04A0" w:rsidRDefault="004B04A0">
            <w:pPr>
              <w:rPr>
                <w:sz w:val="20"/>
                <w:szCs w:val="20"/>
              </w:rPr>
            </w:pPr>
          </w:p>
        </w:tc>
        <w:tc>
          <w:tcPr>
            <w:tcW w:w="0" w:type="auto"/>
            <w:tcBorders>
              <w:top w:val="single" w:sz="4" w:space="0" w:color="auto"/>
              <w:left w:val="nil"/>
              <w:bottom w:val="nil"/>
            </w:tcBorders>
            <w:shd w:val="clear" w:color="auto" w:fill="auto"/>
            <w:noWrap/>
            <w:vAlign w:val="center"/>
            <w:hideMark/>
          </w:tcPr>
          <w:p w14:paraId="10BDA034" w14:textId="77777777" w:rsidR="004B04A0" w:rsidRPr="004B04A0" w:rsidRDefault="004B04A0">
            <w:pPr>
              <w:rPr>
                <w:b/>
                <w:bCs/>
                <w:sz w:val="20"/>
                <w:szCs w:val="20"/>
              </w:rPr>
            </w:pPr>
            <w:r w:rsidRPr="004B04A0">
              <w:rPr>
                <w:b/>
                <w:bCs/>
                <w:sz w:val="20"/>
                <w:szCs w:val="20"/>
              </w:rPr>
              <w:t> </w:t>
            </w:r>
          </w:p>
        </w:tc>
        <w:tc>
          <w:tcPr>
            <w:tcW w:w="0" w:type="auto"/>
            <w:tcBorders>
              <w:top w:val="nil"/>
              <w:left w:val="nil"/>
              <w:bottom w:val="nil"/>
              <w:right w:val="nil"/>
            </w:tcBorders>
            <w:shd w:val="clear" w:color="auto" w:fill="auto"/>
            <w:noWrap/>
            <w:vAlign w:val="center"/>
            <w:hideMark/>
          </w:tcPr>
          <w:p w14:paraId="55B79D77" w14:textId="77777777" w:rsidR="004B04A0" w:rsidRPr="004B04A0" w:rsidRDefault="004B04A0">
            <w:pPr>
              <w:rPr>
                <w:b/>
                <w:bCs/>
                <w:sz w:val="20"/>
                <w:szCs w:val="20"/>
              </w:rPr>
            </w:pPr>
          </w:p>
        </w:tc>
        <w:tc>
          <w:tcPr>
            <w:tcW w:w="0" w:type="auto"/>
            <w:tcBorders>
              <w:top w:val="nil"/>
              <w:left w:val="nil"/>
              <w:bottom w:val="nil"/>
              <w:right w:val="nil"/>
            </w:tcBorders>
            <w:shd w:val="clear" w:color="auto" w:fill="auto"/>
            <w:noWrap/>
            <w:vAlign w:val="center"/>
            <w:hideMark/>
          </w:tcPr>
          <w:p w14:paraId="0020CF60" w14:textId="77777777" w:rsidR="004B04A0" w:rsidRPr="004B04A0" w:rsidRDefault="004B04A0">
            <w:pPr>
              <w:rPr>
                <w:sz w:val="20"/>
                <w:szCs w:val="20"/>
              </w:rPr>
            </w:pPr>
          </w:p>
        </w:tc>
        <w:tc>
          <w:tcPr>
            <w:tcW w:w="0" w:type="auto"/>
            <w:tcBorders>
              <w:top w:val="nil"/>
              <w:left w:val="nil"/>
              <w:bottom w:val="nil"/>
              <w:right w:val="nil"/>
            </w:tcBorders>
            <w:shd w:val="clear" w:color="auto" w:fill="auto"/>
            <w:noWrap/>
            <w:vAlign w:val="center"/>
            <w:hideMark/>
          </w:tcPr>
          <w:p w14:paraId="05C053FF" w14:textId="77777777" w:rsidR="004B04A0" w:rsidRPr="004B04A0" w:rsidRDefault="004B04A0">
            <w:pPr>
              <w:rPr>
                <w:sz w:val="20"/>
                <w:szCs w:val="20"/>
              </w:rPr>
            </w:pPr>
          </w:p>
        </w:tc>
      </w:tr>
      <w:tr w:rsidR="004B04A0" w:rsidRPr="004B04A0" w14:paraId="34C718EB" w14:textId="77777777" w:rsidTr="00862892">
        <w:trPr>
          <w:trHeight w:hRule="exact" w:val="284"/>
        </w:trPr>
        <w:tc>
          <w:tcPr>
            <w:tcW w:w="3800" w:type="dxa"/>
            <w:tcBorders>
              <w:top w:val="nil"/>
              <w:left w:val="nil"/>
              <w:bottom w:val="nil"/>
              <w:right w:val="nil"/>
            </w:tcBorders>
            <w:shd w:val="clear" w:color="auto" w:fill="auto"/>
            <w:vAlign w:val="center"/>
            <w:hideMark/>
          </w:tcPr>
          <w:p w14:paraId="772A6162" w14:textId="77777777" w:rsidR="004B04A0" w:rsidRPr="004B04A0" w:rsidRDefault="004B04A0">
            <w:pPr>
              <w:rPr>
                <w:sz w:val="20"/>
                <w:szCs w:val="20"/>
              </w:rPr>
            </w:pPr>
            <w:r w:rsidRPr="004B04A0">
              <w:rPr>
                <w:sz w:val="20"/>
                <w:szCs w:val="20"/>
              </w:rPr>
              <w:t>15-19 ans</w:t>
            </w:r>
          </w:p>
        </w:tc>
        <w:tc>
          <w:tcPr>
            <w:tcW w:w="0" w:type="auto"/>
            <w:tcBorders>
              <w:top w:val="nil"/>
              <w:left w:val="nil"/>
              <w:bottom w:val="nil"/>
              <w:right w:val="nil"/>
            </w:tcBorders>
            <w:shd w:val="clear" w:color="auto" w:fill="auto"/>
            <w:noWrap/>
            <w:vAlign w:val="center"/>
            <w:hideMark/>
          </w:tcPr>
          <w:p w14:paraId="2FE6D461" w14:textId="77777777" w:rsidR="004B04A0" w:rsidRPr="004B04A0" w:rsidRDefault="004B04A0" w:rsidP="00EB1CDD">
            <w:pPr>
              <w:jc w:val="center"/>
              <w:rPr>
                <w:sz w:val="20"/>
                <w:szCs w:val="20"/>
              </w:rPr>
            </w:pPr>
            <w:r w:rsidRPr="004B04A0">
              <w:rPr>
                <w:sz w:val="20"/>
                <w:szCs w:val="20"/>
              </w:rPr>
              <w:t>46,0</w:t>
            </w:r>
          </w:p>
        </w:tc>
        <w:tc>
          <w:tcPr>
            <w:tcW w:w="0" w:type="auto"/>
            <w:tcBorders>
              <w:top w:val="nil"/>
              <w:left w:val="nil"/>
              <w:bottom w:val="nil"/>
              <w:right w:val="nil"/>
            </w:tcBorders>
            <w:shd w:val="clear" w:color="auto" w:fill="auto"/>
            <w:noWrap/>
            <w:vAlign w:val="center"/>
            <w:hideMark/>
          </w:tcPr>
          <w:p w14:paraId="456E56BE" w14:textId="77777777" w:rsidR="004B04A0" w:rsidRPr="004B04A0" w:rsidRDefault="004B04A0" w:rsidP="00EB1CDD">
            <w:pPr>
              <w:jc w:val="center"/>
              <w:rPr>
                <w:sz w:val="20"/>
                <w:szCs w:val="20"/>
              </w:rPr>
            </w:pPr>
            <w:r w:rsidRPr="004B04A0">
              <w:rPr>
                <w:sz w:val="20"/>
                <w:szCs w:val="20"/>
              </w:rPr>
              <w:t>40,4</w:t>
            </w:r>
          </w:p>
        </w:tc>
        <w:tc>
          <w:tcPr>
            <w:tcW w:w="0" w:type="auto"/>
            <w:tcBorders>
              <w:top w:val="nil"/>
              <w:left w:val="nil"/>
              <w:bottom w:val="nil"/>
            </w:tcBorders>
            <w:shd w:val="clear" w:color="auto" w:fill="auto"/>
            <w:noWrap/>
            <w:vAlign w:val="center"/>
            <w:hideMark/>
          </w:tcPr>
          <w:p w14:paraId="35029822" w14:textId="77777777" w:rsidR="004B04A0" w:rsidRPr="004B04A0" w:rsidRDefault="004B04A0" w:rsidP="00EB1CDD">
            <w:pPr>
              <w:jc w:val="center"/>
              <w:rPr>
                <w:sz w:val="20"/>
                <w:szCs w:val="20"/>
              </w:rPr>
            </w:pPr>
            <w:r w:rsidRPr="004B04A0">
              <w:rPr>
                <w:sz w:val="20"/>
                <w:szCs w:val="20"/>
              </w:rPr>
              <w:t>43,3</w:t>
            </w:r>
          </w:p>
        </w:tc>
        <w:tc>
          <w:tcPr>
            <w:tcW w:w="0" w:type="auto"/>
            <w:tcBorders>
              <w:top w:val="nil"/>
              <w:left w:val="nil"/>
              <w:bottom w:val="nil"/>
              <w:right w:val="nil"/>
            </w:tcBorders>
            <w:shd w:val="clear" w:color="auto" w:fill="auto"/>
            <w:noWrap/>
            <w:vAlign w:val="center"/>
            <w:hideMark/>
          </w:tcPr>
          <w:p w14:paraId="3F93136A" w14:textId="77777777" w:rsidR="004B04A0" w:rsidRPr="004B04A0" w:rsidRDefault="004B04A0" w:rsidP="00EB1CDD">
            <w:pPr>
              <w:jc w:val="center"/>
              <w:rPr>
                <w:sz w:val="20"/>
                <w:szCs w:val="20"/>
              </w:rPr>
            </w:pPr>
            <w:r w:rsidRPr="004B04A0">
              <w:rPr>
                <w:sz w:val="20"/>
                <w:szCs w:val="20"/>
              </w:rPr>
              <w:t>49,4</w:t>
            </w:r>
          </w:p>
        </w:tc>
        <w:tc>
          <w:tcPr>
            <w:tcW w:w="0" w:type="auto"/>
            <w:tcBorders>
              <w:top w:val="nil"/>
              <w:left w:val="nil"/>
              <w:bottom w:val="nil"/>
              <w:right w:val="nil"/>
            </w:tcBorders>
            <w:shd w:val="clear" w:color="auto" w:fill="auto"/>
            <w:noWrap/>
            <w:vAlign w:val="center"/>
            <w:hideMark/>
          </w:tcPr>
          <w:p w14:paraId="085C92CB" w14:textId="77777777" w:rsidR="004B04A0" w:rsidRPr="004B04A0" w:rsidRDefault="004B04A0" w:rsidP="00EB1CDD">
            <w:pPr>
              <w:jc w:val="center"/>
              <w:rPr>
                <w:sz w:val="20"/>
                <w:szCs w:val="20"/>
              </w:rPr>
            </w:pPr>
            <w:r w:rsidRPr="004B04A0">
              <w:rPr>
                <w:sz w:val="20"/>
                <w:szCs w:val="20"/>
              </w:rPr>
              <w:t>37,2</w:t>
            </w:r>
          </w:p>
        </w:tc>
        <w:tc>
          <w:tcPr>
            <w:tcW w:w="0" w:type="auto"/>
            <w:tcBorders>
              <w:top w:val="nil"/>
              <w:left w:val="nil"/>
              <w:bottom w:val="nil"/>
              <w:right w:val="nil"/>
            </w:tcBorders>
            <w:shd w:val="clear" w:color="auto" w:fill="auto"/>
            <w:noWrap/>
            <w:vAlign w:val="center"/>
            <w:hideMark/>
          </w:tcPr>
          <w:p w14:paraId="62781B95" w14:textId="77777777" w:rsidR="004B04A0" w:rsidRPr="004B04A0" w:rsidRDefault="004B04A0" w:rsidP="00EB1CDD">
            <w:pPr>
              <w:jc w:val="center"/>
              <w:rPr>
                <w:sz w:val="20"/>
                <w:szCs w:val="20"/>
              </w:rPr>
            </w:pPr>
            <w:r w:rsidRPr="004B04A0">
              <w:rPr>
                <w:sz w:val="20"/>
                <w:szCs w:val="20"/>
              </w:rPr>
              <w:t>43,1</w:t>
            </w:r>
          </w:p>
        </w:tc>
      </w:tr>
      <w:tr w:rsidR="004B04A0" w:rsidRPr="004B04A0" w14:paraId="04D4C65B" w14:textId="77777777" w:rsidTr="00862892">
        <w:trPr>
          <w:trHeight w:hRule="exact" w:val="284"/>
        </w:trPr>
        <w:tc>
          <w:tcPr>
            <w:tcW w:w="3800" w:type="dxa"/>
            <w:tcBorders>
              <w:top w:val="nil"/>
              <w:left w:val="nil"/>
              <w:bottom w:val="nil"/>
              <w:right w:val="nil"/>
            </w:tcBorders>
            <w:shd w:val="clear" w:color="auto" w:fill="auto"/>
            <w:vAlign w:val="center"/>
            <w:hideMark/>
          </w:tcPr>
          <w:p w14:paraId="5513B787" w14:textId="77777777" w:rsidR="004B04A0" w:rsidRPr="004B04A0" w:rsidRDefault="004B04A0">
            <w:pPr>
              <w:rPr>
                <w:sz w:val="20"/>
                <w:szCs w:val="20"/>
              </w:rPr>
            </w:pPr>
            <w:r w:rsidRPr="004B04A0">
              <w:rPr>
                <w:sz w:val="20"/>
                <w:szCs w:val="20"/>
              </w:rPr>
              <w:t>20-24 ans</w:t>
            </w:r>
          </w:p>
        </w:tc>
        <w:tc>
          <w:tcPr>
            <w:tcW w:w="0" w:type="auto"/>
            <w:tcBorders>
              <w:top w:val="nil"/>
              <w:left w:val="nil"/>
              <w:bottom w:val="nil"/>
              <w:right w:val="nil"/>
            </w:tcBorders>
            <w:shd w:val="clear" w:color="auto" w:fill="auto"/>
            <w:noWrap/>
            <w:vAlign w:val="center"/>
            <w:hideMark/>
          </w:tcPr>
          <w:p w14:paraId="70748CCF" w14:textId="77777777" w:rsidR="004B04A0" w:rsidRPr="004B04A0" w:rsidRDefault="004B04A0" w:rsidP="00EB1CDD">
            <w:pPr>
              <w:jc w:val="center"/>
              <w:rPr>
                <w:sz w:val="20"/>
                <w:szCs w:val="20"/>
              </w:rPr>
            </w:pPr>
            <w:r w:rsidRPr="004B04A0">
              <w:rPr>
                <w:sz w:val="20"/>
                <w:szCs w:val="20"/>
              </w:rPr>
              <w:t>27,5</w:t>
            </w:r>
          </w:p>
        </w:tc>
        <w:tc>
          <w:tcPr>
            <w:tcW w:w="0" w:type="auto"/>
            <w:tcBorders>
              <w:top w:val="nil"/>
              <w:left w:val="nil"/>
              <w:bottom w:val="nil"/>
              <w:right w:val="nil"/>
            </w:tcBorders>
            <w:shd w:val="clear" w:color="auto" w:fill="auto"/>
            <w:noWrap/>
            <w:vAlign w:val="center"/>
            <w:hideMark/>
          </w:tcPr>
          <w:p w14:paraId="424AC813" w14:textId="77777777" w:rsidR="004B04A0" w:rsidRPr="004B04A0" w:rsidRDefault="004B04A0" w:rsidP="00EB1CDD">
            <w:pPr>
              <w:jc w:val="center"/>
              <w:rPr>
                <w:sz w:val="20"/>
                <w:szCs w:val="20"/>
              </w:rPr>
            </w:pPr>
            <w:r w:rsidRPr="004B04A0">
              <w:rPr>
                <w:sz w:val="20"/>
                <w:szCs w:val="20"/>
              </w:rPr>
              <w:t>27,5</w:t>
            </w:r>
          </w:p>
        </w:tc>
        <w:tc>
          <w:tcPr>
            <w:tcW w:w="0" w:type="auto"/>
            <w:tcBorders>
              <w:top w:val="nil"/>
              <w:left w:val="nil"/>
              <w:bottom w:val="nil"/>
            </w:tcBorders>
            <w:shd w:val="clear" w:color="auto" w:fill="auto"/>
            <w:noWrap/>
            <w:vAlign w:val="center"/>
            <w:hideMark/>
          </w:tcPr>
          <w:p w14:paraId="49EA69E0" w14:textId="77777777" w:rsidR="004B04A0" w:rsidRPr="004B04A0" w:rsidRDefault="004B04A0" w:rsidP="00EB1CDD">
            <w:pPr>
              <w:jc w:val="center"/>
              <w:rPr>
                <w:sz w:val="20"/>
                <w:szCs w:val="20"/>
              </w:rPr>
            </w:pPr>
            <w:r w:rsidRPr="004B04A0">
              <w:rPr>
                <w:sz w:val="20"/>
                <w:szCs w:val="20"/>
              </w:rPr>
              <w:t>27,5</w:t>
            </w:r>
          </w:p>
        </w:tc>
        <w:tc>
          <w:tcPr>
            <w:tcW w:w="0" w:type="auto"/>
            <w:tcBorders>
              <w:top w:val="nil"/>
              <w:left w:val="nil"/>
              <w:bottom w:val="nil"/>
              <w:right w:val="nil"/>
            </w:tcBorders>
            <w:shd w:val="clear" w:color="auto" w:fill="auto"/>
            <w:noWrap/>
            <w:vAlign w:val="center"/>
            <w:hideMark/>
          </w:tcPr>
          <w:p w14:paraId="40ECA292" w14:textId="77777777" w:rsidR="004B04A0" w:rsidRPr="004B04A0" w:rsidRDefault="004B04A0" w:rsidP="00EB1CDD">
            <w:pPr>
              <w:jc w:val="center"/>
              <w:rPr>
                <w:sz w:val="20"/>
                <w:szCs w:val="20"/>
              </w:rPr>
            </w:pPr>
            <w:r w:rsidRPr="004B04A0">
              <w:rPr>
                <w:sz w:val="20"/>
                <w:szCs w:val="20"/>
              </w:rPr>
              <w:t>28,4</w:t>
            </w:r>
          </w:p>
        </w:tc>
        <w:tc>
          <w:tcPr>
            <w:tcW w:w="0" w:type="auto"/>
            <w:tcBorders>
              <w:top w:val="nil"/>
              <w:left w:val="nil"/>
              <w:bottom w:val="nil"/>
              <w:right w:val="nil"/>
            </w:tcBorders>
            <w:shd w:val="clear" w:color="auto" w:fill="auto"/>
            <w:noWrap/>
            <w:vAlign w:val="center"/>
            <w:hideMark/>
          </w:tcPr>
          <w:p w14:paraId="51259FF7" w14:textId="77777777" w:rsidR="004B04A0" w:rsidRPr="004B04A0" w:rsidRDefault="004B04A0" w:rsidP="00EB1CDD">
            <w:pPr>
              <w:jc w:val="center"/>
              <w:rPr>
                <w:sz w:val="20"/>
                <w:szCs w:val="20"/>
              </w:rPr>
            </w:pPr>
            <w:r w:rsidRPr="004B04A0">
              <w:rPr>
                <w:sz w:val="20"/>
                <w:szCs w:val="20"/>
              </w:rPr>
              <w:t>33,3</w:t>
            </w:r>
          </w:p>
        </w:tc>
        <w:tc>
          <w:tcPr>
            <w:tcW w:w="0" w:type="auto"/>
            <w:tcBorders>
              <w:top w:val="nil"/>
              <w:left w:val="nil"/>
              <w:bottom w:val="nil"/>
              <w:right w:val="nil"/>
            </w:tcBorders>
            <w:shd w:val="clear" w:color="auto" w:fill="auto"/>
            <w:noWrap/>
            <w:vAlign w:val="center"/>
            <w:hideMark/>
          </w:tcPr>
          <w:p w14:paraId="2B76BA45" w14:textId="77777777" w:rsidR="004B04A0" w:rsidRPr="004B04A0" w:rsidRDefault="004B04A0" w:rsidP="00EB1CDD">
            <w:pPr>
              <w:jc w:val="center"/>
              <w:rPr>
                <w:sz w:val="20"/>
                <w:szCs w:val="20"/>
              </w:rPr>
            </w:pPr>
            <w:r w:rsidRPr="004B04A0">
              <w:rPr>
                <w:sz w:val="20"/>
                <w:szCs w:val="20"/>
              </w:rPr>
              <w:t>30,9</w:t>
            </w:r>
          </w:p>
        </w:tc>
      </w:tr>
      <w:tr w:rsidR="004B04A0" w:rsidRPr="004B04A0" w14:paraId="633A5116" w14:textId="77777777" w:rsidTr="00862892">
        <w:trPr>
          <w:trHeight w:hRule="exact" w:val="284"/>
        </w:trPr>
        <w:tc>
          <w:tcPr>
            <w:tcW w:w="3800" w:type="dxa"/>
            <w:tcBorders>
              <w:top w:val="nil"/>
              <w:left w:val="nil"/>
              <w:bottom w:val="nil"/>
              <w:right w:val="nil"/>
            </w:tcBorders>
            <w:shd w:val="clear" w:color="auto" w:fill="auto"/>
            <w:vAlign w:val="center"/>
            <w:hideMark/>
          </w:tcPr>
          <w:p w14:paraId="71CA4A00" w14:textId="77777777" w:rsidR="004B04A0" w:rsidRPr="004B04A0" w:rsidRDefault="004B04A0">
            <w:pPr>
              <w:rPr>
                <w:sz w:val="20"/>
                <w:szCs w:val="20"/>
              </w:rPr>
            </w:pPr>
            <w:r w:rsidRPr="004B04A0">
              <w:rPr>
                <w:sz w:val="20"/>
                <w:szCs w:val="20"/>
              </w:rPr>
              <w:t>25-29 ans</w:t>
            </w:r>
          </w:p>
        </w:tc>
        <w:tc>
          <w:tcPr>
            <w:tcW w:w="0" w:type="auto"/>
            <w:tcBorders>
              <w:top w:val="nil"/>
              <w:left w:val="nil"/>
              <w:bottom w:val="nil"/>
              <w:right w:val="nil"/>
            </w:tcBorders>
            <w:shd w:val="clear" w:color="auto" w:fill="auto"/>
            <w:noWrap/>
            <w:vAlign w:val="center"/>
            <w:hideMark/>
          </w:tcPr>
          <w:p w14:paraId="7885E3FF" w14:textId="77777777" w:rsidR="004B04A0" w:rsidRPr="004B04A0" w:rsidRDefault="004B04A0" w:rsidP="00EB1CDD">
            <w:pPr>
              <w:jc w:val="center"/>
              <w:rPr>
                <w:sz w:val="20"/>
                <w:szCs w:val="20"/>
              </w:rPr>
            </w:pPr>
            <w:r w:rsidRPr="004B04A0">
              <w:rPr>
                <w:sz w:val="20"/>
                <w:szCs w:val="20"/>
              </w:rPr>
              <w:t>26,4</w:t>
            </w:r>
          </w:p>
        </w:tc>
        <w:tc>
          <w:tcPr>
            <w:tcW w:w="0" w:type="auto"/>
            <w:tcBorders>
              <w:top w:val="nil"/>
              <w:left w:val="nil"/>
              <w:bottom w:val="nil"/>
              <w:right w:val="nil"/>
            </w:tcBorders>
            <w:shd w:val="clear" w:color="auto" w:fill="auto"/>
            <w:noWrap/>
            <w:vAlign w:val="center"/>
            <w:hideMark/>
          </w:tcPr>
          <w:p w14:paraId="4388B389" w14:textId="77777777" w:rsidR="004B04A0" w:rsidRPr="004B04A0" w:rsidRDefault="004B04A0" w:rsidP="00EB1CDD">
            <w:pPr>
              <w:jc w:val="center"/>
              <w:rPr>
                <w:sz w:val="20"/>
                <w:szCs w:val="20"/>
              </w:rPr>
            </w:pPr>
            <w:r w:rsidRPr="004B04A0">
              <w:rPr>
                <w:sz w:val="20"/>
                <w:szCs w:val="20"/>
              </w:rPr>
              <w:t>32,1</w:t>
            </w:r>
          </w:p>
        </w:tc>
        <w:tc>
          <w:tcPr>
            <w:tcW w:w="0" w:type="auto"/>
            <w:tcBorders>
              <w:top w:val="nil"/>
              <w:left w:val="nil"/>
              <w:bottom w:val="nil"/>
            </w:tcBorders>
            <w:shd w:val="clear" w:color="auto" w:fill="auto"/>
            <w:noWrap/>
            <w:vAlign w:val="center"/>
            <w:hideMark/>
          </w:tcPr>
          <w:p w14:paraId="6E5C5905" w14:textId="77777777" w:rsidR="004B04A0" w:rsidRPr="004B04A0" w:rsidRDefault="004B04A0" w:rsidP="00EB1CDD">
            <w:pPr>
              <w:jc w:val="center"/>
              <w:rPr>
                <w:sz w:val="20"/>
                <w:szCs w:val="20"/>
              </w:rPr>
            </w:pPr>
            <w:r w:rsidRPr="004B04A0">
              <w:rPr>
                <w:sz w:val="20"/>
                <w:szCs w:val="20"/>
              </w:rPr>
              <w:t>29,2</w:t>
            </w:r>
          </w:p>
        </w:tc>
        <w:tc>
          <w:tcPr>
            <w:tcW w:w="0" w:type="auto"/>
            <w:tcBorders>
              <w:top w:val="nil"/>
              <w:left w:val="nil"/>
              <w:bottom w:val="nil"/>
              <w:right w:val="nil"/>
            </w:tcBorders>
            <w:shd w:val="clear" w:color="auto" w:fill="auto"/>
            <w:noWrap/>
            <w:vAlign w:val="center"/>
            <w:hideMark/>
          </w:tcPr>
          <w:p w14:paraId="67D0153E" w14:textId="77777777" w:rsidR="004B04A0" w:rsidRPr="004B04A0" w:rsidRDefault="004B04A0" w:rsidP="00EB1CDD">
            <w:pPr>
              <w:jc w:val="center"/>
              <w:rPr>
                <w:sz w:val="20"/>
                <w:szCs w:val="20"/>
              </w:rPr>
            </w:pPr>
            <w:r w:rsidRPr="004B04A0">
              <w:rPr>
                <w:sz w:val="20"/>
                <w:szCs w:val="20"/>
              </w:rPr>
              <w:t>22,2</w:t>
            </w:r>
          </w:p>
        </w:tc>
        <w:tc>
          <w:tcPr>
            <w:tcW w:w="0" w:type="auto"/>
            <w:tcBorders>
              <w:top w:val="nil"/>
              <w:left w:val="nil"/>
              <w:bottom w:val="nil"/>
              <w:right w:val="nil"/>
            </w:tcBorders>
            <w:shd w:val="clear" w:color="auto" w:fill="auto"/>
            <w:noWrap/>
            <w:vAlign w:val="center"/>
            <w:hideMark/>
          </w:tcPr>
          <w:p w14:paraId="34CBD240" w14:textId="77777777" w:rsidR="004B04A0" w:rsidRPr="004B04A0" w:rsidRDefault="004B04A0" w:rsidP="00EB1CDD">
            <w:pPr>
              <w:jc w:val="center"/>
              <w:rPr>
                <w:sz w:val="20"/>
                <w:szCs w:val="20"/>
              </w:rPr>
            </w:pPr>
            <w:r w:rsidRPr="004B04A0">
              <w:rPr>
                <w:sz w:val="20"/>
                <w:szCs w:val="20"/>
              </w:rPr>
              <w:t>29,5</w:t>
            </w:r>
          </w:p>
        </w:tc>
        <w:tc>
          <w:tcPr>
            <w:tcW w:w="0" w:type="auto"/>
            <w:tcBorders>
              <w:top w:val="nil"/>
              <w:left w:val="nil"/>
              <w:bottom w:val="nil"/>
              <w:right w:val="nil"/>
            </w:tcBorders>
            <w:shd w:val="clear" w:color="auto" w:fill="auto"/>
            <w:noWrap/>
            <w:vAlign w:val="center"/>
            <w:hideMark/>
          </w:tcPr>
          <w:p w14:paraId="0A4DBC37" w14:textId="77777777" w:rsidR="004B04A0" w:rsidRPr="004B04A0" w:rsidRDefault="004B04A0" w:rsidP="00EB1CDD">
            <w:pPr>
              <w:jc w:val="center"/>
              <w:rPr>
                <w:sz w:val="20"/>
                <w:szCs w:val="20"/>
              </w:rPr>
            </w:pPr>
            <w:r w:rsidRPr="004B04A0">
              <w:rPr>
                <w:sz w:val="20"/>
                <w:szCs w:val="20"/>
              </w:rPr>
              <w:t>26,0</w:t>
            </w:r>
          </w:p>
        </w:tc>
      </w:tr>
      <w:tr w:rsidR="004B04A0" w:rsidRPr="004B04A0" w14:paraId="71465209" w14:textId="77777777" w:rsidTr="00862892">
        <w:trPr>
          <w:trHeight w:hRule="exact" w:val="284"/>
        </w:trPr>
        <w:tc>
          <w:tcPr>
            <w:tcW w:w="3800" w:type="dxa"/>
            <w:tcBorders>
              <w:top w:val="nil"/>
              <w:left w:val="nil"/>
              <w:bottom w:val="nil"/>
              <w:right w:val="nil"/>
            </w:tcBorders>
            <w:shd w:val="clear" w:color="auto" w:fill="auto"/>
            <w:vAlign w:val="center"/>
            <w:hideMark/>
          </w:tcPr>
          <w:p w14:paraId="4F45A14B" w14:textId="77777777" w:rsidR="004B04A0" w:rsidRPr="004B04A0" w:rsidRDefault="004B04A0">
            <w:pPr>
              <w:rPr>
                <w:b/>
                <w:bCs/>
                <w:sz w:val="20"/>
                <w:szCs w:val="20"/>
              </w:rPr>
            </w:pPr>
            <w:r w:rsidRPr="004B04A0">
              <w:rPr>
                <w:b/>
                <w:bCs/>
                <w:sz w:val="20"/>
                <w:szCs w:val="20"/>
              </w:rPr>
              <w:t>Milieu de résidence</w:t>
            </w:r>
          </w:p>
        </w:tc>
        <w:tc>
          <w:tcPr>
            <w:tcW w:w="0" w:type="auto"/>
            <w:tcBorders>
              <w:top w:val="nil"/>
              <w:left w:val="nil"/>
              <w:bottom w:val="nil"/>
              <w:right w:val="nil"/>
            </w:tcBorders>
            <w:shd w:val="clear" w:color="auto" w:fill="auto"/>
            <w:noWrap/>
            <w:vAlign w:val="center"/>
            <w:hideMark/>
          </w:tcPr>
          <w:p w14:paraId="3D498E17" w14:textId="77777777" w:rsidR="004B04A0" w:rsidRPr="004B04A0" w:rsidRDefault="004B04A0" w:rsidP="00EB1CDD">
            <w:pPr>
              <w:jc w:val="center"/>
              <w:rPr>
                <w:b/>
                <w:bCs/>
                <w:sz w:val="20"/>
                <w:szCs w:val="20"/>
              </w:rPr>
            </w:pPr>
          </w:p>
        </w:tc>
        <w:tc>
          <w:tcPr>
            <w:tcW w:w="0" w:type="auto"/>
            <w:tcBorders>
              <w:top w:val="nil"/>
              <w:left w:val="nil"/>
              <w:bottom w:val="nil"/>
              <w:right w:val="nil"/>
            </w:tcBorders>
            <w:shd w:val="clear" w:color="auto" w:fill="auto"/>
            <w:noWrap/>
            <w:vAlign w:val="center"/>
            <w:hideMark/>
          </w:tcPr>
          <w:p w14:paraId="49DCEC03" w14:textId="77777777" w:rsidR="004B04A0" w:rsidRPr="004B04A0" w:rsidRDefault="004B04A0" w:rsidP="00EB1CDD">
            <w:pPr>
              <w:jc w:val="center"/>
              <w:rPr>
                <w:sz w:val="20"/>
                <w:szCs w:val="20"/>
              </w:rPr>
            </w:pPr>
          </w:p>
        </w:tc>
        <w:tc>
          <w:tcPr>
            <w:tcW w:w="0" w:type="auto"/>
            <w:tcBorders>
              <w:top w:val="nil"/>
              <w:left w:val="nil"/>
              <w:bottom w:val="nil"/>
            </w:tcBorders>
            <w:shd w:val="clear" w:color="auto" w:fill="auto"/>
            <w:noWrap/>
            <w:vAlign w:val="center"/>
            <w:hideMark/>
          </w:tcPr>
          <w:p w14:paraId="3B56F8E5" w14:textId="7E348AD5" w:rsidR="004B04A0" w:rsidRPr="004B04A0" w:rsidRDefault="004B04A0" w:rsidP="00EB1CDD">
            <w:pPr>
              <w:jc w:val="center"/>
              <w:rPr>
                <w:b/>
                <w:bCs/>
                <w:sz w:val="20"/>
                <w:szCs w:val="20"/>
              </w:rPr>
            </w:pPr>
          </w:p>
        </w:tc>
        <w:tc>
          <w:tcPr>
            <w:tcW w:w="0" w:type="auto"/>
            <w:tcBorders>
              <w:top w:val="nil"/>
              <w:left w:val="nil"/>
              <w:bottom w:val="nil"/>
              <w:right w:val="nil"/>
            </w:tcBorders>
            <w:shd w:val="clear" w:color="auto" w:fill="auto"/>
            <w:noWrap/>
            <w:vAlign w:val="center"/>
            <w:hideMark/>
          </w:tcPr>
          <w:p w14:paraId="12973FD0" w14:textId="77777777" w:rsidR="004B04A0" w:rsidRPr="004B04A0" w:rsidRDefault="004B04A0" w:rsidP="00EB1CDD">
            <w:pPr>
              <w:jc w:val="center"/>
              <w:rPr>
                <w:b/>
                <w:bCs/>
                <w:sz w:val="20"/>
                <w:szCs w:val="20"/>
              </w:rPr>
            </w:pPr>
          </w:p>
        </w:tc>
        <w:tc>
          <w:tcPr>
            <w:tcW w:w="0" w:type="auto"/>
            <w:tcBorders>
              <w:top w:val="nil"/>
              <w:left w:val="nil"/>
              <w:bottom w:val="nil"/>
              <w:right w:val="nil"/>
            </w:tcBorders>
            <w:shd w:val="clear" w:color="auto" w:fill="auto"/>
            <w:noWrap/>
            <w:vAlign w:val="center"/>
            <w:hideMark/>
          </w:tcPr>
          <w:p w14:paraId="4F77C123" w14:textId="77777777" w:rsidR="004B04A0" w:rsidRPr="004B04A0" w:rsidRDefault="004B04A0" w:rsidP="00EB1CDD">
            <w:pPr>
              <w:jc w:val="center"/>
              <w:rPr>
                <w:sz w:val="20"/>
                <w:szCs w:val="20"/>
              </w:rPr>
            </w:pPr>
          </w:p>
        </w:tc>
        <w:tc>
          <w:tcPr>
            <w:tcW w:w="0" w:type="auto"/>
            <w:tcBorders>
              <w:top w:val="nil"/>
              <w:left w:val="nil"/>
              <w:bottom w:val="nil"/>
              <w:right w:val="nil"/>
            </w:tcBorders>
            <w:shd w:val="clear" w:color="auto" w:fill="auto"/>
            <w:noWrap/>
            <w:vAlign w:val="center"/>
            <w:hideMark/>
          </w:tcPr>
          <w:p w14:paraId="40394CDB" w14:textId="77777777" w:rsidR="004B04A0" w:rsidRPr="004B04A0" w:rsidRDefault="004B04A0" w:rsidP="00EB1CDD">
            <w:pPr>
              <w:jc w:val="center"/>
              <w:rPr>
                <w:sz w:val="20"/>
                <w:szCs w:val="20"/>
              </w:rPr>
            </w:pPr>
          </w:p>
        </w:tc>
      </w:tr>
      <w:tr w:rsidR="004B04A0" w:rsidRPr="004B04A0" w14:paraId="277C12D0" w14:textId="77777777" w:rsidTr="00862892">
        <w:trPr>
          <w:trHeight w:hRule="exact" w:val="284"/>
        </w:trPr>
        <w:tc>
          <w:tcPr>
            <w:tcW w:w="3800" w:type="dxa"/>
            <w:tcBorders>
              <w:top w:val="nil"/>
              <w:left w:val="nil"/>
              <w:bottom w:val="nil"/>
              <w:right w:val="nil"/>
            </w:tcBorders>
            <w:shd w:val="clear" w:color="auto" w:fill="auto"/>
            <w:vAlign w:val="center"/>
            <w:hideMark/>
          </w:tcPr>
          <w:p w14:paraId="31C6135D" w14:textId="77777777" w:rsidR="004B04A0" w:rsidRPr="004B04A0" w:rsidRDefault="004B04A0">
            <w:pPr>
              <w:rPr>
                <w:sz w:val="20"/>
                <w:szCs w:val="20"/>
              </w:rPr>
            </w:pPr>
            <w:r w:rsidRPr="004B04A0">
              <w:rPr>
                <w:sz w:val="20"/>
                <w:szCs w:val="20"/>
              </w:rPr>
              <w:t>Rural</w:t>
            </w:r>
          </w:p>
        </w:tc>
        <w:tc>
          <w:tcPr>
            <w:tcW w:w="0" w:type="auto"/>
            <w:tcBorders>
              <w:top w:val="nil"/>
              <w:left w:val="nil"/>
              <w:bottom w:val="nil"/>
              <w:right w:val="nil"/>
            </w:tcBorders>
            <w:shd w:val="clear" w:color="auto" w:fill="auto"/>
            <w:noWrap/>
            <w:vAlign w:val="center"/>
            <w:hideMark/>
          </w:tcPr>
          <w:p w14:paraId="16E1A670" w14:textId="77777777" w:rsidR="004B04A0" w:rsidRPr="004B04A0" w:rsidRDefault="004B04A0" w:rsidP="00EB1CDD">
            <w:pPr>
              <w:jc w:val="center"/>
              <w:rPr>
                <w:sz w:val="20"/>
                <w:szCs w:val="20"/>
              </w:rPr>
            </w:pPr>
            <w:r w:rsidRPr="004B04A0">
              <w:rPr>
                <w:sz w:val="20"/>
                <w:szCs w:val="20"/>
              </w:rPr>
              <w:t>44,9</w:t>
            </w:r>
          </w:p>
        </w:tc>
        <w:tc>
          <w:tcPr>
            <w:tcW w:w="0" w:type="auto"/>
            <w:tcBorders>
              <w:top w:val="nil"/>
              <w:left w:val="nil"/>
              <w:bottom w:val="nil"/>
              <w:right w:val="nil"/>
            </w:tcBorders>
            <w:shd w:val="clear" w:color="auto" w:fill="auto"/>
            <w:noWrap/>
            <w:vAlign w:val="center"/>
            <w:hideMark/>
          </w:tcPr>
          <w:p w14:paraId="69BACD62" w14:textId="77777777" w:rsidR="004B04A0" w:rsidRPr="004B04A0" w:rsidRDefault="004B04A0" w:rsidP="00EB1CDD">
            <w:pPr>
              <w:jc w:val="center"/>
              <w:rPr>
                <w:sz w:val="20"/>
                <w:szCs w:val="20"/>
              </w:rPr>
            </w:pPr>
            <w:r w:rsidRPr="004B04A0">
              <w:rPr>
                <w:sz w:val="20"/>
                <w:szCs w:val="20"/>
              </w:rPr>
              <w:t>45,5</w:t>
            </w:r>
          </w:p>
        </w:tc>
        <w:tc>
          <w:tcPr>
            <w:tcW w:w="0" w:type="auto"/>
            <w:tcBorders>
              <w:top w:val="nil"/>
              <w:left w:val="nil"/>
              <w:bottom w:val="nil"/>
            </w:tcBorders>
            <w:shd w:val="clear" w:color="auto" w:fill="auto"/>
            <w:noWrap/>
            <w:vAlign w:val="center"/>
            <w:hideMark/>
          </w:tcPr>
          <w:p w14:paraId="3E66195E" w14:textId="77777777" w:rsidR="004B04A0" w:rsidRPr="004B04A0" w:rsidRDefault="004B04A0" w:rsidP="00EB1CDD">
            <w:pPr>
              <w:jc w:val="center"/>
              <w:rPr>
                <w:sz w:val="20"/>
                <w:szCs w:val="20"/>
              </w:rPr>
            </w:pPr>
            <w:r w:rsidRPr="004B04A0">
              <w:rPr>
                <w:sz w:val="20"/>
                <w:szCs w:val="20"/>
              </w:rPr>
              <w:t>45,2</w:t>
            </w:r>
          </w:p>
        </w:tc>
        <w:tc>
          <w:tcPr>
            <w:tcW w:w="0" w:type="auto"/>
            <w:tcBorders>
              <w:top w:val="nil"/>
              <w:left w:val="nil"/>
              <w:bottom w:val="nil"/>
              <w:right w:val="nil"/>
            </w:tcBorders>
            <w:shd w:val="clear" w:color="auto" w:fill="auto"/>
            <w:noWrap/>
            <w:vAlign w:val="center"/>
            <w:hideMark/>
          </w:tcPr>
          <w:p w14:paraId="6DE81325" w14:textId="77777777" w:rsidR="004B04A0" w:rsidRPr="004B04A0" w:rsidRDefault="004B04A0" w:rsidP="00EB1CDD">
            <w:pPr>
              <w:jc w:val="center"/>
              <w:rPr>
                <w:sz w:val="20"/>
                <w:szCs w:val="20"/>
              </w:rPr>
            </w:pPr>
            <w:r w:rsidRPr="004B04A0">
              <w:rPr>
                <w:sz w:val="20"/>
                <w:szCs w:val="20"/>
              </w:rPr>
              <w:t>60,5</w:t>
            </w:r>
          </w:p>
        </w:tc>
        <w:tc>
          <w:tcPr>
            <w:tcW w:w="0" w:type="auto"/>
            <w:tcBorders>
              <w:top w:val="nil"/>
              <w:left w:val="nil"/>
              <w:bottom w:val="nil"/>
              <w:right w:val="nil"/>
            </w:tcBorders>
            <w:shd w:val="clear" w:color="auto" w:fill="auto"/>
            <w:noWrap/>
            <w:vAlign w:val="center"/>
            <w:hideMark/>
          </w:tcPr>
          <w:p w14:paraId="7B337723" w14:textId="77777777" w:rsidR="004B04A0" w:rsidRPr="004B04A0" w:rsidRDefault="004B04A0" w:rsidP="00EB1CDD">
            <w:pPr>
              <w:jc w:val="center"/>
              <w:rPr>
                <w:sz w:val="20"/>
                <w:szCs w:val="20"/>
              </w:rPr>
            </w:pPr>
            <w:r w:rsidRPr="004B04A0">
              <w:rPr>
                <w:sz w:val="20"/>
                <w:szCs w:val="20"/>
              </w:rPr>
              <w:t>63,5</w:t>
            </w:r>
          </w:p>
        </w:tc>
        <w:tc>
          <w:tcPr>
            <w:tcW w:w="0" w:type="auto"/>
            <w:tcBorders>
              <w:top w:val="nil"/>
              <w:left w:val="nil"/>
              <w:bottom w:val="nil"/>
              <w:right w:val="nil"/>
            </w:tcBorders>
            <w:shd w:val="clear" w:color="auto" w:fill="auto"/>
            <w:noWrap/>
            <w:vAlign w:val="center"/>
            <w:hideMark/>
          </w:tcPr>
          <w:p w14:paraId="006E6DEF" w14:textId="77777777" w:rsidR="004B04A0" w:rsidRPr="004B04A0" w:rsidRDefault="004B04A0" w:rsidP="00EB1CDD">
            <w:pPr>
              <w:jc w:val="center"/>
              <w:rPr>
                <w:sz w:val="20"/>
                <w:szCs w:val="20"/>
              </w:rPr>
            </w:pPr>
            <w:r w:rsidRPr="004B04A0">
              <w:rPr>
                <w:sz w:val="20"/>
                <w:szCs w:val="20"/>
              </w:rPr>
              <w:t>62,1</w:t>
            </w:r>
          </w:p>
        </w:tc>
      </w:tr>
      <w:tr w:rsidR="004B04A0" w:rsidRPr="004B04A0" w14:paraId="1CEDD752" w14:textId="77777777" w:rsidTr="00862892">
        <w:trPr>
          <w:trHeight w:hRule="exact" w:val="284"/>
        </w:trPr>
        <w:tc>
          <w:tcPr>
            <w:tcW w:w="3800" w:type="dxa"/>
            <w:tcBorders>
              <w:top w:val="nil"/>
              <w:left w:val="nil"/>
              <w:bottom w:val="nil"/>
              <w:right w:val="nil"/>
            </w:tcBorders>
            <w:shd w:val="clear" w:color="auto" w:fill="auto"/>
            <w:vAlign w:val="center"/>
            <w:hideMark/>
          </w:tcPr>
          <w:p w14:paraId="5DEA76C0" w14:textId="77777777" w:rsidR="004B04A0" w:rsidRPr="004B04A0" w:rsidRDefault="004B04A0">
            <w:pPr>
              <w:rPr>
                <w:sz w:val="20"/>
                <w:szCs w:val="20"/>
              </w:rPr>
            </w:pPr>
            <w:r w:rsidRPr="004B04A0">
              <w:rPr>
                <w:sz w:val="20"/>
                <w:szCs w:val="20"/>
              </w:rPr>
              <w:t>Urbain</w:t>
            </w:r>
          </w:p>
        </w:tc>
        <w:tc>
          <w:tcPr>
            <w:tcW w:w="0" w:type="auto"/>
            <w:tcBorders>
              <w:top w:val="nil"/>
              <w:left w:val="nil"/>
              <w:bottom w:val="nil"/>
              <w:right w:val="nil"/>
            </w:tcBorders>
            <w:shd w:val="clear" w:color="auto" w:fill="auto"/>
            <w:noWrap/>
            <w:vAlign w:val="center"/>
            <w:hideMark/>
          </w:tcPr>
          <w:p w14:paraId="06DA8A25" w14:textId="77777777" w:rsidR="004B04A0" w:rsidRPr="004B04A0" w:rsidRDefault="004B04A0" w:rsidP="00EB1CDD">
            <w:pPr>
              <w:jc w:val="center"/>
              <w:rPr>
                <w:sz w:val="20"/>
                <w:szCs w:val="20"/>
              </w:rPr>
            </w:pPr>
            <w:r w:rsidRPr="004B04A0">
              <w:rPr>
                <w:sz w:val="20"/>
                <w:szCs w:val="20"/>
              </w:rPr>
              <w:t>55,1</w:t>
            </w:r>
          </w:p>
        </w:tc>
        <w:tc>
          <w:tcPr>
            <w:tcW w:w="0" w:type="auto"/>
            <w:tcBorders>
              <w:top w:val="nil"/>
              <w:left w:val="nil"/>
              <w:bottom w:val="nil"/>
              <w:right w:val="nil"/>
            </w:tcBorders>
            <w:shd w:val="clear" w:color="auto" w:fill="auto"/>
            <w:noWrap/>
            <w:vAlign w:val="center"/>
            <w:hideMark/>
          </w:tcPr>
          <w:p w14:paraId="08F255E8" w14:textId="77777777" w:rsidR="004B04A0" w:rsidRPr="004B04A0" w:rsidRDefault="004B04A0" w:rsidP="00EB1CDD">
            <w:pPr>
              <w:jc w:val="center"/>
              <w:rPr>
                <w:sz w:val="20"/>
                <w:szCs w:val="20"/>
              </w:rPr>
            </w:pPr>
            <w:r w:rsidRPr="004B04A0">
              <w:rPr>
                <w:sz w:val="20"/>
                <w:szCs w:val="20"/>
              </w:rPr>
              <w:t>54,5</w:t>
            </w:r>
          </w:p>
        </w:tc>
        <w:tc>
          <w:tcPr>
            <w:tcW w:w="0" w:type="auto"/>
            <w:tcBorders>
              <w:top w:val="nil"/>
              <w:left w:val="nil"/>
              <w:bottom w:val="nil"/>
            </w:tcBorders>
            <w:shd w:val="clear" w:color="auto" w:fill="auto"/>
            <w:noWrap/>
            <w:vAlign w:val="center"/>
            <w:hideMark/>
          </w:tcPr>
          <w:p w14:paraId="53D65C0E" w14:textId="77777777" w:rsidR="004B04A0" w:rsidRPr="004B04A0" w:rsidRDefault="004B04A0" w:rsidP="00EB1CDD">
            <w:pPr>
              <w:jc w:val="center"/>
              <w:rPr>
                <w:sz w:val="20"/>
                <w:szCs w:val="20"/>
              </w:rPr>
            </w:pPr>
            <w:r w:rsidRPr="004B04A0">
              <w:rPr>
                <w:sz w:val="20"/>
                <w:szCs w:val="20"/>
              </w:rPr>
              <w:t>54,8</w:t>
            </w:r>
          </w:p>
        </w:tc>
        <w:tc>
          <w:tcPr>
            <w:tcW w:w="0" w:type="auto"/>
            <w:tcBorders>
              <w:top w:val="nil"/>
              <w:left w:val="nil"/>
              <w:bottom w:val="nil"/>
              <w:right w:val="nil"/>
            </w:tcBorders>
            <w:shd w:val="clear" w:color="auto" w:fill="auto"/>
            <w:noWrap/>
            <w:vAlign w:val="center"/>
            <w:hideMark/>
          </w:tcPr>
          <w:p w14:paraId="61965675" w14:textId="77777777" w:rsidR="004B04A0" w:rsidRPr="004B04A0" w:rsidRDefault="004B04A0" w:rsidP="00EB1CDD">
            <w:pPr>
              <w:jc w:val="center"/>
              <w:rPr>
                <w:sz w:val="20"/>
                <w:szCs w:val="20"/>
              </w:rPr>
            </w:pPr>
            <w:r w:rsidRPr="004B04A0">
              <w:rPr>
                <w:sz w:val="20"/>
                <w:szCs w:val="20"/>
              </w:rPr>
              <w:t>39,5</w:t>
            </w:r>
          </w:p>
        </w:tc>
        <w:tc>
          <w:tcPr>
            <w:tcW w:w="0" w:type="auto"/>
            <w:tcBorders>
              <w:top w:val="nil"/>
              <w:left w:val="nil"/>
              <w:bottom w:val="nil"/>
              <w:right w:val="nil"/>
            </w:tcBorders>
            <w:shd w:val="clear" w:color="auto" w:fill="auto"/>
            <w:noWrap/>
            <w:vAlign w:val="center"/>
            <w:hideMark/>
          </w:tcPr>
          <w:p w14:paraId="5F7FAA62" w14:textId="77777777" w:rsidR="004B04A0" w:rsidRPr="004B04A0" w:rsidRDefault="004B04A0" w:rsidP="00EB1CDD">
            <w:pPr>
              <w:jc w:val="center"/>
              <w:rPr>
                <w:sz w:val="20"/>
                <w:szCs w:val="20"/>
              </w:rPr>
            </w:pPr>
            <w:r w:rsidRPr="004B04A0">
              <w:rPr>
                <w:sz w:val="20"/>
                <w:szCs w:val="20"/>
              </w:rPr>
              <w:t>36,5</w:t>
            </w:r>
          </w:p>
        </w:tc>
        <w:tc>
          <w:tcPr>
            <w:tcW w:w="0" w:type="auto"/>
            <w:tcBorders>
              <w:top w:val="nil"/>
              <w:left w:val="nil"/>
              <w:bottom w:val="nil"/>
              <w:right w:val="nil"/>
            </w:tcBorders>
            <w:shd w:val="clear" w:color="auto" w:fill="auto"/>
            <w:noWrap/>
            <w:vAlign w:val="center"/>
            <w:hideMark/>
          </w:tcPr>
          <w:p w14:paraId="3FB85050" w14:textId="77777777" w:rsidR="004B04A0" w:rsidRPr="004B04A0" w:rsidRDefault="004B04A0" w:rsidP="00EB1CDD">
            <w:pPr>
              <w:jc w:val="center"/>
              <w:rPr>
                <w:sz w:val="20"/>
                <w:szCs w:val="20"/>
              </w:rPr>
            </w:pPr>
            <w:r w:rsidRPr="004B04A0">
              <w:rPr>
                <w:sz w:val="20"/>
                <w:szCs w:val="20"/>
              </w:rPr>
              <w:t>37,9</w:t>
            </w:r>
          </w:p>
        </w:tc>
      </w:tr>
      <w:tr w:rsidR="004B04A0" w:rsidRPr="004B04A0" w14:paraId="16B670AA" w14:textId="77777777" w:rsidTr="00862892">
        <w:trPr>
          <w:trHeight w:hRule="exact" w:val="284"/>
        </w:trPr>
        <w:tc>
          <w:tcPr>
            <w:tcW w:w="3800" w:type="dxa"/>
            <w:tcBorders>
              <w:top w:val="nil"/>
              <w:left w:val="nil"/>
              <w:bottom w:val="nil"/>
              <w:right w:val="nil"/>
            </w:tcBorders>
            <w:shd w:val="clear" w:color="auto" w:fill="auto"/>
            <w:vAlign w:val="center"/>
            <w:hideMark/>
          </w:tcPr>
          <w:p w14:paraId="6B6A187D" w14:textId="77777777" w:rsidR="004B04A0" w:rsidRPr="004B04A0" w:rsidRDefault="004B04A0">
            <w:pPr>
              <w:rPr>
                <w:b/>
                <w:bCs/>
                <w:sz w:val="20"/>
                <w:szCs w:val="20"/>
              </w:rPr>
            </w:pPr>
            <w:r w:rsidRPr="004B04A0">
              <w:rPr>
                <w:b/>
                <w:bCs/>
                <w:sz w:val="20"/>
                <w:szCs w:val="20"/>
              </w:rPr>
              <w:t>Niveau d’instruction</w:t>
            </w:r>
          </w:p>
        </w:tc>
        <w:tc>
          <w:tcPr>
            <w:tcW w:w="0" w:type="auto"/>
            <w:tcBorders>
              <w:top w:val="nil"/>
              <w:left w:val="nil"/>
              <w:bottom w:val="nil"/>
              <w:right w:val="nil"/>
            </w:tcBorders>
            <w:shd w:val="clear" w:color="auto" w:fill="auto"/>
            <w:noWrap/>
            <w:vAlign w:val="center"/>
            <w:hideMark/>
          </w:tcPr>
          <w:p w14:paraId="603A59FC" w14:textId="77777777" w:rsidR="004B04A0" w:rsidRPr="004B04A0" w:rsidRDefault="004B04A0" w:rsidP="00EB1CDD">
            <w:pPr>
              <w:jc w:val="center"/>
              <w:rPr>
                <w:b/>
                <w:bCs/>
                <w:sz w:val="20"/>
                <w:szCs w:val="20"/>
              </w:rPr>
            </w:pPr>
          </w:p>
        </w:tc>
        <w:tc>
          <w:tcPr>
            <w:tcW w:w="0" w:type="auto"/>
            <w:tcBorders>
              <w:top w:val="nil"/>
              <w:left w:val="nil"/>
              <w:bottom w:val="nil"/>
              <w:right w:val="nil"/>
            </w:tcBorders>
            <w:shd w:val="clear" w:color="auto" w:fill="auto"/>
            <w:noWrap/>
            <w:vAlign w:val="center"/>
            <w:hideMark/>
          </w:tcPr>
          <w:p w14:paraId="399B0C03" w14:textId="77777777" w:rsidR="004B04A0" w:rsidRPr="004B04A0" w:rsidRDefault="004B04A0" w:rsidP="00EB1CDD">
            <w:pPr>
              <w:jc w:val="center"/>
              <w:rPr>
                <w:sz w:val="20"/>
                <w:szCs w:val="20"/>
              </w:rPr>
            </w:pPr>
          </w:p>
        </w:tc>
        <w:tc>
          <w:tcPr>
            <w:tcW w:w="0" w:type="auto"/>
            <w:tcBorders>
              <w:top w:val="nil"/>
              <w:left w:val="nil"/>
              <w:bottom w:val="nil"/>
            </w:tcBorders>
            <w:shd w:val="clear" w:color="auto" w:fill="auto"/>
            <w:noWrap/>
            <w:vAlign w:val="center"/>
            <w:hideMark/>
          </w:tcPr>
          <w:p w14:paraId="0C28A569" w14:textId="40BEFD9F" w:rsidR="004B04A0" w:rsidRPr="004B04A0" w:rsidRDefault="004B04A0" w:rsidP="00EB1CDD">
            <w:pPr>
              <w:jc w:val="center"/>
              <w:rPr>
                <w:b/>
                <w:bCs/>
                <w:sz w:val="20"/>
                <w:szCs w:val="20"/>
              </w:rPr>
            </w:pPr>
          </w:p>
        </w:tc>
        <w:tc>
          <w:tcPr>
            <w:tcW w:w="0" w:type="auto"/>
            <w:tcBorders>
              <w:top w:val="nil"/>
              <w:left w:val="nil"/>
              <w:bottom w:val="nil"/>
              <w:right w:val="nil"/>
            </w:tcBorders>
            <w:shd w:val="clear" w:color="auto" w:fill="auto"/>
            <w:noWrap/>
            <w:vAlign w:val="center"/>
            <w:hideMark/>
          </w:tcPr>
          <w:p w14:paraId="0E5E6A37" w14:textId="77777777" w:rsidR="004B04A0" w:rsidRPr="004B04A0" w:rsidRDefault="004B04A0" w:rsidP="00EB1CDD">
            <w:pPr>
              <w:jc w:val="center"/>
              <w:rPr>
                <w:b/>
                <w:bCs/>
                <w:sz w:val="20"/>
                <w:szCs w:val="20"/>
              </w:rPr>
            </w:pPr>
          </w:p>
        </w:tc>
        <w:tc>
          <w:tcPr>
            <w:tcW w:w="0" w:type="auto"/>
            <w:tcBorders>
              <w:top w:val="nil"/>
              <w:left w:val="nil"/>
              <w:bottom w:val="nil"/>
              <w:right w:val="nil"/>
            </w:tcBorders>
            <w:shd w:val="clear" w:color="auto" w:fill="auto"/>
            <w:noWrap/>
            <w:vAlign w:val="center"/>
            <w:hideMark/>
          </w:tcPr>
          <w:p w14:paraId="571D74E1" w14:textId="77777777" w:rsidR="004B04A0" w:rsidRPr="004B04A0" w:rsidRDefault="004B04A0" w:rsidP="00EB1CDD">
            <w:pPr>
              <w:jc w:val="center"/>
              <w:rPr>
                <w:sz w:val="20"/>
                <w:szCs w:val="20"/>
              </w:rPr>
            </w:pPr>
          </w:p>
        </w:tc>
        <w:tc>
          <w:tcPr>
            <w:tcW w:w="0" w:type="auto"/>
            <w:tcBorders>
              <w:top w:val="nil"/>
              <w:left w:val="nil"/>
              <w:bottom w:val="nil"/>
              <w:right w:val="nil"/>
            </w:tcBorders>
            <w:shd w:val="clear" w:color="auto" w:fill="auto"/>
            <w:noWrap/>
            <w:vAlign w:val="center"/>
            <w:hideMark/>
          </w:tcPr>
          <w:p w14:paraId="2019BEB9" w14:textId="77777777" w:rsidR="004B04A0" w:rsidRPr="004B04A0" w:rsidRDefault="004B04A0" w:rsidP="00EB1CDD">
            <w:pPr>
              <w:jc w:val="center"/>
              <w:rPr>
                <w:sz w:val="20"/>
                <w:szCs w:val="20"/>
              </w:rPr>
            </w:pPr>
          </w:p>
        </w:tc>
      </w:tr>
      <w:tr w:rsidR="004B04A0" w:rsidRPr="004B04A0" w14:paraId="24AD1F85" w14:textId="77777777" w:rsidTr="00862892">
        <w:trPr>
          <w:trHeight w:hRule="exact" w:val="284"/>
        </w:trPr>
        <w:tc>
          <w:tcPr>
            <w:tcW w:w="3800" w:type="dxa"/>
            <w:tcBorders>
              <w:top w:val="nil"/>
              <w:left w:val="nil"/>
              <w:bottom w:val="nil"/>
              <w:right w:val="nil"/>
            </w:tcBorders>
            <w:shd w:val="clear" w:color="auto" w:fill="auto"/>
            <w:vAlign w:val="center"/>
            <w:hideMark/>
          </w:tcPr>
          <w:p w14:paraId="700CD8BC" w14:textId="77777777" w:rsidR="004B04A0" w:rsidRPr="004B04A0" w:rsidRDefault="004B04A0">
            <w:pPr>
              <w:rPr>
                <w:sz w:val="20"/>
                <w:szCs w:val="20"/>
              </w:rPr>
            </w:pPr>
            <w:r w:rsidRPr="004B04A0">
              <w:rPr>
                <w:sz w:val="20"/>
                <w:szCs w:val="20"/>
              </w:rPr>
              <w:t>Aucun</w:t>
            </w:r>
          </w:p>
        </w:tc>
        <w:tc>
          <w:tcPr>
            <w:tcW w:w="0" w:type="auto"/>
            <w:tcBorders>
              <w:top w:val="nil"/>
              <w:left w:val="nil"/>
              <w:bottom w:val="nil"/>
              <w:right w:val="nil"/>
            </w:tcBorders>
            <w:shd w:val="clear" w:color="auto" w:fill="auto"/>
            <w:noWrap/>
            <w:vAlign w:val="center"/>
            <w:hideMark/>
          </w:tcPr>
          <w:p w14:paraId="37E3A03B" w14:textId="77777777" w:rsidR="004B04A0" w:rsidRPr="004B04A0" w:rsidRDefault="004B04A0" w:rsidP="00EB1CDD">
            <w:pPr>
              <w:jc w:val="center"/>
              <w:rPr>
                <w:sz w:val="20"/>
                <w:szCs w:val="20"/>
              </w:rPr>
            </w:pPr>
            <w:r w:rsidRPr="004B04A0">
              <w:rPr>
                <w:sz w:val="20"/>
                <w:szCs w:val="20"/>
              </w:rPr>
              <w:t>17,8</w:t>
            </w:r>
          </w:p>
        </w:tc>
        <w:tc>
          <w:tcPr>
            <w:tcW w:w="0" w:type="auto"/>
            <w:tcBorders>
              <w:top w:val="nil"/>
              <w:left w:val="nil"/>
              <w:bottom w:val="nil"/>
              <w:right w:val="nil"/>
            </w:tcBorders>
            <w:shd w:val="clear" w:color="auto" w:fill="auto"/>
            <w:noWrap/>
            <w:vAlign w:val="center"/>
            <w:hideMark/>
          </w:tcPr>
          <w:p w14:paraId="3286BBB2" w14:textId="77777777" w:rsidR="004B04A0" w:rsidRPr="004B04A0" w:rsidRDefault="004B04A0" w:rsidP="00EB1CDD">
            <w:pPr>
              <w:jc w:val="center"/>
              <w:rPr>
                <w:sz w:val="20"/>
                <w:szCs w:val="20"/>
              </w:rPr>
            </w:pPr>
            <w:r w:rsidRPr="004B04A0">
              <w:rPr>
                <w:sz w:val="20"/>
                <w:szCs w:val="20"/>
              </w:rPr>
              <w:t>35,5</w:t>
            </w:r>
          </w:p>
        </w:tc>
        <w:tc>
          <w:tcPr>
            <w:tcW w:w="0" w:type="auto"/>
            <w:tcBorders>
              <w:top w:val="nil"/>
              <w:left w:val="nil"/>
              <w:bottom w:val="nil"/>
            </w:tcBorders>
            <w:shd w:val="clear" w:color="auto" w:fill="auto"/>
            <w:noWrap/>
            <w:vAlign w:val="center"/>
            <w:hideMark/>
          </w:tcPr>
          <w:p w14:paraId="75DB6158" w14:textId="77777777" w:rsidR="004B04A0" w:rsidRPr="004B04A0" w:rsidRDefault="004B04A0" w:rsidP="00EB1CDD">
            <w:pPr>
              <w:jc w:val="center"/>
              <w:rPr>
                <w:sz w:val="20"/>
                <w:szCs w:val="20"/>
              </w:rPr>
            </w:pPr>
            <w:r w:rsidRPr="004B04A0">
              <w:rPr>
                <w:sz w:val="20"/>
                <w:szCs w:val="20"/>
              </w:rPr>
              <w:t>26,5</w:t>
            </w:r>
          </w:p>
        </w:tc>
        <w:tc>
          <w:tcPr>
            <w:tcW w:w="0" w:type="auto"/>
            <w:tcBorders>
              <w:top w:val="nil"/>
              <w:left w:val="nil"/>
              <w:bottom w:val="nil"/>
              <w:right w:val="nil"/>
            </w:tcBorders>
            <w:shd w:val="clear" w:color="auto" w:fill="auto"/>
            <w:noWrap/>
            <w:vAlign w:val="center"/>
            <w:hideMark/>
          </w:tcPr>
          <w:p w14:paraId="7C326A52" w14:textId="77777777" w:rsidR="004B04A0" w:rsidRPr="004B04A0" w:rsidRDefault="004B04A0" w:rsidP="00EB1CDD">
            <w:pPr>
              <w:jc w:val="center"/>
              <w:rPr>
                <w:sz w:val="20"/>
                <w:szCs w:val="20"/>
              </w:rPr>
            </w:pPr>
            <w:r w:rsidRPr="004B04A0">
              <w:rPr>
                <w:sz w:val="20"/>
                <w:szCs w:val="20"/>
              </w:rPr>
              <w:t>17,0</w:t>
            </w:r>
          </w:p>
        </w:tc>
        <w:tc>
          <w:tcPr>
            <w:tcW w:w="0" w:type="auto"/>
            <w:tcBorders>
              <w:top w:val="nil"/>
              <w:left w:val="nil"/>
              <w:bottom w:val="nil"/>
              <w:right w:val="nil"/>
            </w:tcBorders>
            <w:shd w:val="clear" w:color="auto" w:fill="auto"/>
            <w:noWrap/>
            <w:vAlign w:val="center"/>
            <w:hideMark/>
          </w:tcPr>
          <w:p w14:paraId="3525C7A6" w14:textId="77777777" w:rsidR="004B04A0" w:rsidRPr="004B04A0" w:rsidRDefault="004B04A0" w:rsidP="00EB1CDD">
            <w:pPr>
              <w:jc w:val="center"/>
              <w:rPr>
                <w:sz w:val="20"/>
                <w:szCs w:val="20"/>
              </w:rPr>
            </w:pPr>
            <w:r w:rsidRPr="004B04A0">
              <w:rPr>
                <w:sz w:val="20"/>
                <w:szCs w:val="20"/>
              </w:rPr>
              <w:t>34,7</w:t>
            </w:r>
          </w:p>
        </w:tc>
        <w:tc>
          <w:tcPr>
            <w:tcW w:w="0" w:type="auto"/>
            <w:tcBorders>
              <w:top w:val="nil"/>
              <w:left w:val="nil"/>
              <w:bottom w:val="nil"/>
              <w:right w:val="nil"/>
            </w:tcBorders>
            <w:shd w:val="clear" w:color="auto" w:fill="auto"/>
            <w:noWrap/>
            <w:vAlign w:val="center"/>
            <w:hideMark/>
          </w:tcPr>
          <w:p w14:paraId="0568E886" w14:textId="77777777" w:rsidR="004B04A0" w:rsidRPr="004B04A0" w:rsidRDefault="004B04A0" w:rsidP="00EB1CDD">
            <w:pPr>
              <w:jc w:val="center"/>
              <w:rPr>
                <w:sz w:val="20"/>
                <w:szCs w:val="20"/>
              </w:rPr>
            </w:pPr>
            <w:r w:rsidRPr="004B04A0">
              <w:rPr>
                <w:sz w:val="20"/>
                <w:szCs w:val="20"/>
              </w:rPr>
              <w:t>26,2</w:t>
            </w:r>
          </w:p>
        </w:tc>
      </w:tr>
      <w:tr w:rsidR="004B04A0" w:rsidRPr="004B04A0" w14:paraId="7CCFB222" w14:textId="77777777" w:rsidTr="00862892">
        <w:trPr>
          <w:trHeight w:hRule="exact" w:val="284"/>
        </w:trPr>
        <w:tc>
          <w:tcPr>
            <w:tcW w:w="3800" w:type="dxa"/>
            <w:tcBorders>
              <w:top w:val="nil"/>
              <w:left w:val="nil"/>
              <w:bottom w:val="nil"/>
              <w:right w:val="nil"/>
            </w:tcBorders>
            <w:shd w:val="clear" w:color="auto" w:fill="auto"/>
            <w:vAlign w:val="center"/>
            <w:hideMark/>
          </w:tcPr>
          <w:p w14:paraId="209EE5B2" w14:textId="77777777" w:rsidR="004B04A0" w:rsidRPr="004B04A0" w:rsidRDefault="004B04A0">
            <w:pPr>
              <w:rPr>
                <w:sz w:val="20"/>
                <w:szCs w:val="20"/>
              </w:rPr>
            </w:pPr>
            <w:r w:rsidRPr="004B04A0">
              <w:rPr>
                <w:sz w:val="20"/>
                <w:szCs w:val="20"/>
              </w:rPr>
              <w:t>Primaire</w:t>
            </w:r>
          </w:p>
        </w:tc>
        <w:tc>
          <w:tcPr>
            <w:tcW w:w="0" w:type="auto"/>
            <w:tcBorders>
              <w:top w:val="nil"/>
              <w:left w:val="nil"/>
              <w:bottom w:val="nil"/>
              <w:right w:val="nil"/>
            </w:tcBorders>
            <w:shd w:val="clear" w:color="auto" w:fill="auto"/>
            <w:noWrap/>
            <w:vAlign w:val="center"/>
            <w:hideMark/>
          </w:tcPr>
          <w:p w14:paraId="0ADE8FDF" w14:textId="77777777" w:rsidR="004B04A0" w:rsidRPr="004B04A0" w:rsidRDefault="004B04A0" w:rsidP="00EB1CDD">
            <w:pPr>
              <w:jc w:val="center"/>
              <w:rPr>
                <w:sz w:val="20"/>
                <w:szCs w:val="20"/>
              </w:rPr>
            </w:pPr>
            <w:r w:rsidRPr="004B04A0">
              <w:rPr>
                <w:sz w:val="20"/>
                <w:szCs w:val="20"/>
              </w:rPr>
              <w:t>17,4</w:t>
            </w:r>
          </w:p>
        </w:tc>
        <w:tc>
          <w:tcPr>
            <w:tcW w:w="0" w:type="auto"/>
            <w:tcBorders>
              <w:top w:val="nil"/>
              <w:left w:val="nil"/>
              <w:bottom w:val="nil"/>
              <w:right w:val="nil"/>
            </w:tcBorders>
            <w:shd w:val="clear" w:color="auto" w:fill="auto"/>
            <w:noWrap/>
            <w:vAlign w:val="center"/>
            <w:hideMark/>
          </w:tcPr>
          <w:p w14:paraId="174205F4" w14:textId="77777777" w:rsidR="004B04A0" w:rsidRPr="004B04A0" w:rsidRDefault="004B04A0" w:rsidP="00EB1CDD">
            <w:pPr>
              <w:jc w:val="center"/>
              <w:rPr>
                <w:sz w:val="20"/>
                <w:szCs w:val="20"/>
              </w:rPr>
            </w:pPr>
            <w:r w:rsidRPr="004B04A0">
              <w:rPr>
                <w:sz w:val="20"/>
                <w:szCs w:val="20"/>
              </w:rPr>
              <w:t>19,8</w:t>
            </w:r>
          </w:p>
        </w:tc>
        <w:tc>
          <w:tcPr>
            <w:tcW w:w="0" w:type="auto"/>
            <w:tcBorders>
              <w:top w:val="nil"/>
              <w:left w:val="nil"/>
              <w:bottom w:val="nil"/>
            </w:tcBorders>
            <w:shd w:val="clear" w:color="auto" w:fill="auto"/>
            <w:noWrap/>
            <w:vAlign w:val="center"/>
            <w:hideMark/>
          </w:tcPr>
          <w:p w14:paraId="5AEB0DFF" w14:textId="77777777" w:rsidR="004B04A0" w:rsidRPr="004B04A0" w:rsidRDefault="004B04A0" w:rsidP="00EB1CDD">
            <w:pPr>
              <w:jc w:val="center"/>
              <w:rPr>
                <w:sz w:val="20"/>
                <w:szCs w:val="20"/>
              </w:rPr>
            </w:pPr>
            <w:r w:rsidRPr="004B04A0">
              <w:rPr>
                <w:sz w:val="20"/>
                <w:szCs w:val="20"/>
              </w:rPr>
              <w:t>18,6</w:t>
            </w:r>
          </w:p>
        </w:tc>
        <w:tc>
          <w:tcPr>
            <w:tcW w:w="0" w:type="auto"/>
            <w:tcBorders>
              <w:top w:val="nil"/>
              <w:left w:val="nil"/>
              <w:bottom w:val="nil"/>
              <w:right w:val="nil"/>
            </w:tcBorders>
            <w:shd w:val="clear" w:color="auto" w:fill="auto"/>
            <w:noWrap/>
            <w:vAlign w:val="center"/>
            <w:hideMark/>
          </w:tcPr>
          <w:p w14:paraId="0684DDDC" w14:textId="77777777" w:rsidR="004B04A0" w:rsidRPr="004B04A0" w:rsidRDefault="004B04A0" w:rsidP="00EB1CDD">
            <w:pPr>
              <w:jc w:val="center"/>
              <w:rPr>
                <w:sz w:val="20"/>
                <w:szCs w:val="20"/>
              </w:rPr>
            </w:pPr>
            <w:r w:rsidRPr="004B04A0">
              <w:rPr>
                <w:sz w:val="20"/>
                <w:szCs w:val="20"/>
              </w:rPr>
              <w:t>16,0</w:t>
            </w:r>
          </w:p>
        </w:tc>
        <w:tc>
          <w:tcPr>
            <w:tcW w:w="0" w:type="auto"/>
            <w:tcBorders>
              <w:top w:val="nil"/>
              <w:left w:val="nil"/>
              <w:bottom w:val="nil"/>
              <w:right w:val="nil"/>
            </w:tcBorders>
            <w:shd w:val="clear" w:color="auto" w:fill="auto"/>
            <w:noWrap/>
            <w:vAlign w:val="center"/>
            <w:hideMark/>
          </w:tcPr>
          <w:p w14:paraId="323FFBD1" w14:textId="77777777" w:rsidR="004B04A0" w:rsidRPr="004B04A0" w:rsidRDefault="004B04A0" w:rsidP="00EB1CDD">
            <w:pPr>
              <w:jc w:val="center"/>
              <w:rPr>
                <w:sz w:val="20"/>
                <w:szCs w:val="20"/>
              </w:rPr>
            </w:pPr>
            <w:r w:rsidRPr="004B04A0">
              <w:rPr>
                <w:sz w:val="20"/>
                <w:szCs w:val="20"/>
              </w:rPr>
              <w:t>18,6</w:t>
            </w:r>
          </w:p>
        </w:tc>
        <w:tc>
          <w:tcPr>
            <w:tcW w:w="0" w:type="auto"/>
            <w:tcBorders>
              <w:top w:val="nil"/>
              <w:left w:val="nil"/>
              <w:bottom w:val="nil"/>
              <w:right w:val="nil"/>
            </w:tcBorders>
            <w:shd w:val="clear" w:color="auto" w:fill="auto"/>
            <w:noWrap/>
            <w:vAlign w:val="center"/>
            <w:hideMark/>
          </w:tcPr>
          <w:p w14:paraId="5BAC51EC" w14:textId="77777777" w:rsidR="004B04A0" w:rsidRPr="004B04A0" w:rsidRDefault="004B04A0" w:rsidP="00EB1CDD">
            <w:pPr>
              <w:jc w:val="center"/>
              <w:rPr>
                <w:sz w:val="20"/>
                <w:szCs w:val="20"/>
              </w:rPr>
            </w:pPr>
            <w:r w:rsidRPr="004B04A0">
              <w:rPr>
                <w:sz w:val="20"/>
                <w:szCs w:val="20"/>
              </w:rPr>
              <w:t>17,3</w:t>
            </w:r>
          </w:p>
        </w:tc>
      </w:tr>
      <w:tr w:rsidR="004B04A0" w:rsidRPr="004B04A0" w14:paraId="585B866F" w14:textId="77777777" w:rsidTr="00862892">
        <w:trPr>
          <w:trHeight w:hRule="exact" w:val="284"/>
        </w:trPr>
        <w:tc>
          <w:tcPr>
            <w:tcW w:w="3800" w:type="dxa"/>
            <w:tcBorders>
              <w:top w:val="nil"/>
              <w:left w:val="nil"/>
              <w:bottom w:val="nil"/>
              <w:right w:val="nil"/>
            </w:tcBorders>
            <w:shd w:val="clear" w:color="auto" w:fill="auto"/>
            <w:vAlign w:val="center"/>
            <w:hideMark/>
          </w:tcPr>
          <w:p w14:paraId="46F1B5AB" w14:textId="77777777" w:rsidR="004B04A0" w:rsidRPr="004B04A0" w:rsidRDefault="004B04A0">
            <w:pPr>
              <w:rPr>
                <w:sz w:val="20"/>
                <w:szCs w:val="20"/>
              </w:rPr>
            </w:pPr>
            <w:r w:rsidRPr="004B04A0">
              <w:rPr>
                <w:sz w:val="20"/>
                <w:szCs w:val="20"/>
              </w:rPr>
              <w:t>Secondaire</w:t>
            </w:r>
          </w:p>
        </w:tc>
        <w:tc>
          <w:tcPr>
            <w:tcW w:w="0" w:type="auto"/>
            <w:tcBorders>
              <w:top w:val="nil"/>
              <w:left w:val="nil"/>
              <w:bottom w:val="nil"/>
              <w:right w:val="nil"/>
            </w:tcBorders>
            <w:shd w:val="clear" w:color="auto" w:fill="auto"/>
            <w:noWrap/>
            <w:vAlign w:val="center"/>
            <w:hideMark/>
          </w:tcPr>
          <w:p w14:paraId="41D32994" w14:textId="77777777" w:rsidR="004B04A0" w:rsidRPr="004B04A0" w:rsidRDefault="004B04A0" w:rsidP="00EB1CDD">
            <w:pPr>
              <w:jc w:val="center"/>
              <w:rPr>
                <w:sz w:val="20"/>
                <w:szCs w:val="20"/>
              </w:rPr>
            </w:pPr>
            <w:r w:rsidRPr="004B04A0">
              <w:rPr>
                <w:sz w:val="20"/>
                <w:szCs w:val="20"/>
              </w:rPr>
              <w:t>51,9</w:t>
            </w:r>
          </w:p>
        </w:tc>
        <w:tc>
          <w:tcPr>
            <w:tcW w:w="0" w:type="auto"/>
            <w:tcBorders>
              <w:top w:val="nil"/>
              <w:left w:val="nil"/>
              <w:bottom w:val="nil"/>
              <w:right w:val="nil"/>
            </w:tcBorders>
            <w:shd w:val="clear" w:color="auto" w:fill="auto"/>
            <w:noWrap/>
            <w:vAlign w:val="center"/>
            <w:hideMark/>
          </w:tcPr>
          <w:p w14:paraId="5CEEDF0B" w14:textId="77777777" w:rsidR="004B04A0" w:rsidRPr="004B04A0" w:rsidRDefault="004B04A0" w:rsidP="00EB1CDD">
            <w:pPr>
              <w:jc w:val="center"/>
              <w:rPr>
                <w:sz w:val="20"/>
                <w:szCs w:val="20"/>
              </w:rPr>
            </w:pPr>
            <w:r w:rsidRPr="004B04A0">
              <w:rPr>
                <w:sz w:val="20"/>
                <w:szCs w:val="20"/>
              </w:rPr>
              <w:t>38,8</w:t>
            </w:r>
          </w:p>
        </w:tc>
        <w:tc>
          <w:tcPr>
            <w:tcW w:w="0" w:type="auto"/>
            <w:tcBorders>
              <w:top w:val="nil"/>
              <w:left w:val="nil"/>
              <w:bottom w:val="nil"/>
            </w:tcBorders>
            <w:shd w:val="clear" w:color="auto" w:fill="auto"/>
            <w:noWrap/>
            <w:vAlign w:val="center"/>
            <w:hideMark/>
          </w:tcPr>
          <w:p w14:paraId="52EF7F63" w14:textId="77777777" w:rsidR="004B04A0" w:rsidRPr="004B04A0" w:rsidRDefault="004B04A0" w:rsidP="00EB1CDD">
            <w:pPr>
              <w:jc w:val="center"/>
              <w:rPr>
                <w:sz w:val="20"/>
                <w:szCs w:val="20"/>
              </w:rPr>
            </w:pPr>
            <w:r w:rsidRPr="004B04A0">
              <w:rPr>
                <w:sz w:val="20"/>
                <w:szCs w:val="20"/>
              </w:rPr>
              <w:t>45,4</w:t>
            </w:r>
          </w:p>
        </w:tc>
        <w:tc>
          <w:tcPr>
            <w:tcW w:w="0" w:type="auto"/>
            <w:tcBorders>
              <w:top w:val="nil"/>
              <w:left w:val="nil"/>
              <w:bottom w:val="nil"/>
              <w:right w:val="nil"/>
            </w:tcBorders>
            <w:shd w:val="clear" w:color="auto" w:fill="auto"/>
            <w:noWrap/>
            <w:vAlign w:val="center"/>
            <w:hideMark/>
          </w:tcPr>
          <w:p w14:paraId="48F6E35D" w14:textId="77777777" w:rsidR="004B04A0" w:rsidRPr="004B04A0" w:rsidRDefault="004B04A0" w:rsidP="00EB1CDD">
            <w:pPr>
              <w:jc w:val="center"/>
              <w:rPr>
                <w:sz w:val="20"/>
                <w:szCs w:val="20"/>
              </w:rPr>
            </w:pPr>
            <w:r w:rsidRPr="004B04A0">
              <w:rPr>
                <w:sz w:val="20"/>
                <w:szCs w:val="20"/>
              </w:rPr>
              <w:t>55,3</w:t>
            </w:r>
          </w:p>
        </w:tc>
        <w:tc>
          <w:tcPr>
            <w:tcW w:w="0" w:type="auto"/>
            <w:tcBorders>
              <w:top w:val="nil"/>
              <w:left w:val="nil"/>
              <w:bottom w:val="nil"/>
              <w:right w:val="nil"/>
            </w:tcBorders>
            <w:shd w:val="clear" w:color="auto" w:fill="auto"/>
            <w:noWrap/>
            <w:vAlign w:val="center"/>
            <w:hideMark/>
          </w:tcPr>
          <w:p w14:paraId="427D3DED" w14:textId="77777777" w:rsidR="004B04A0" w:rsidRPr="004B04A0" w:rsidRDefault="004B04A0" w:rsidP="00EB1CDD">
            <w:pPr>
              <w:jc w:val="center"/>
              <w:rPr>
                <w:sz w:val="20"/>
                <w:szCs w:val="20"/>
              </w:rPr>
            </w:pPr>
            <w:r w:rsidRPr="004B04A0">
              <w:rPr>
                <w:sz w:val="20"/>
                <w:szCs w:val="20"/>
              </w:rPr>
              <w:t>40,9</w:t>
            </w:r>
          </w:p>
        </w:tc>
        <w:tc>
          <w:tcPr>
            <w:tcW w:w="0" w:type="auto"/>
            <w:tcBorders>
              <w:top w:val="nil"/>
              <w:left w:val="nil"/>
              <w:bottom w:val="nil"/>
              <w:right w:val="nil"/>
            </w:tcBorders>
            <w:shd w:val="clear" w:color="auto" w:fill="auto"/>
            <w:noWrap/>
            <w:vAlign w:val="center"/>
            <w:hideMark/>
          </w:tcPr>
          <w:p w14:paraId="59BD9074" w14:textId="77777777" w:rsidR="004B04A0" w:rsidRPr="004B04A0" w:rsidRDefault="004B04A0" w:rsidP="00EB1CDD">
            <w:pPr>
              <w:jc w:val="center"/>
              <w:rPr>
                <w:sz w:val="20"/>
                <w:szCs w:val="20"/>
              </w:rPr>
            </w:pPr>
            <w:r w:rsidRPr="004B04A0">
              <w:rPr>
                <w:sz w:val="20"/>
                <w:szCs w:val="20"/>
              </w:rPr>
              <w:t>47,9</w:t>
            </w:r>
          </w:p>
        </w:tc>
      </w:tr>
      <w:tr w:rsidR="004B04A0" w:rsidRPr="004B04A0" w14:paraId="4222283E" w14:textId="77777777" w:rsidTr="00862892">
        <w:trPr>
          <w:trHeight w:hRule="exact" w:val="284"/>
        </w:trPr>
        <w:tc>
          <w:tcPr>
            <w:tcW w:w="3800" w:type="dxa"/>
            <w:tcBorders>
              <w:top w:val="nil"/>
              <w:left w:val="nil"/>
              <w:bottom w:val="nil"/>
              <w:right w:val="nil"/>
            </w:tcBorders>
            <w:shd w:val="clear" w:color="auto" w:fill="auto"/>
            <w:vAlign w:val="center"/>
            <w:hideMark/>
          </w:tcPr>
          <w:p w14:paraId="4A41376D" w14:textId="77777777" w:rsidR="004B04A0" w:rsidRPr="004B04A0" w:rsidRDefault="004B04A0">
            <w:pPr>
              <w:rPr>
                <w:sz w:val="20"/>
                <w:szCs w:val="20"/>
              </w:rPr>
            </w:pPr>
            <w:r w:rsidRPr="004B04A0">
              <w:rPr>
                <w:sz w:val="20"/>
                <w:szCs w:val="20"/>
              </w:rPr>
              <w:t>Supérieur</w:t>
            </w:r>
          </w:p>
        </w:tc>
        <w:tc>
          <w:tcPr>
            <w:tcW w:w="0" w:type="auto"/>
            <w:tcBorders>
              <w:top w:val="nil"/>
              <w:left w:val="nil"/>
              <w:bottom w:val="nil"/>
              <w:right w:val="nil"/>
            </w:tcBorders>
            <w:shd w:val="clear" w:color="auto" w:fill="auto"/>
            <w:noWrap/>
            <w:vAlign w:val="center"/>
            <w:hideMark/>
          </w:tcPr>
          <w:p w14:paraId="42F8280A" w14:textId="77777777" w:rsidR="004B04A0" w:rsidRPr="004B04A0" w:rsidRDefault="004B04A0" w:rsidP="00EB1CDD">
            <w:pPr>
              <w:jc w:val="center"/>
              <w:rPr>
                <w:sz w:val="20"/>
                <w:szCs w:val="20"/>
              </w:rPr>
            </w:pPr>
            <w:r w:rsidRPr="004B04A0">
              <w:rPr>
                <w:sz w:val="20"/>
                <w:szCs w:val="20"/>
              </w:rPr>
              <w:t>13,0</w:t>
            </w:r>
          </w:p>
        </w:tc>
        <w:tc>
          <w:tcPr>
            <w:tcW w:w="0" w:type="auto"/>
            <w:tcBorders>
              <w:top w:val="nil"/>
              <w:left w:val="nil"/>
              <w:bottom w:val="nil"/>
              <w:right w:val="nil"/>
            </w:tcBorders>
            <w:shd w:val="clear" w:color="auto" w:fill="auto"/>
            <w:noWrap/>
            <w:vAlign w:val="center"/>
            <w:hideMark/>
          </w:tcPr>
          <w:p w14:paraId="4524E07F" w14:textId="77777777" w:rsidR="004B04A0" w:rsidRPr="004B04A0" w:rsidRDefault="004B04A0" w:rsidP="00EB1CDD">
            <w:pPr>
              <w:jc w:val="center"/>
              <w:rPr>
                <w:sz w:val="20"/>
                <w:szCs w:val="20"/>
              </w:rPr>
            </w:pPr>
            <w:r w:rsidRPr="004B04A0">
              <w:rPr>
                <w:sz w:val="20"/>
                <w:szCs w:val="20"/>
              </w:rPr>
              <w:t>6,0</w:t>
            </w:r>
          </w:p>
        </w:tc>
        <w:tc>
          <w:tcPr>
            <w:tcW w:w="0" w:type="auto"/>
            <w:tcBorders>
              <w:top w:val="nil"/>
              <w:left w:val="nil"/>
              <w:bottom w:val="nil"/>
            </w:tcBorders>
            <w:shd w:val="clear" w:color="auto" w:fill="auto"/>
            <w:noWrap/>
            <w:vAlign w:val="center"/>
            <w:hideMark/>
          </w:tcPr>
          <w:p w14:paraId="32C55250" w14:textId="77777777" w:rsidR="004B04A0" w:rsidRPr="004B04A0" w:rsidRDefault="004B04A0" w:rsidP="00EB1CDD">
            <w:pPr>
              <w:jc w:val="center"/>
              <w:rPr>
                <w:sz w:val="20"/>
                <w:szCs w:val="20"/>
              </w:rPr>
            </w:pPr>
            <w:r w:rsidRPr="004B04A0">
              <w:rPr>
                <w:sz w:val="20"/>
                <w:szCs w:val="20"/>
              </w:rPr>
              <w:t>9,5</w:t>
            </w:r>
          </w:p>
        </w:tc>
        <w:tc>
          <w:tcPr>
            <w:tcW w:w="0" w:type="auto"/>
            <w:tcBorders>
              <w:top w:val="nil"/>
              <w:left w:val="nil"/>
              <w:bottom w:val="nil"/>
              <w:right w:val="nil"/>
            </w:tcBorders>
            <w:shd w:val="clear" w:color="auto" w:fill="auto"/>
            <w:noWrap/>
            <w:vAlign w:val="center"/>
            <w:hideMark/>
          </w:tcPr>
          <w:p w14:paraId="56F3894C" w14:textId="77777777" w:rsidR="004B04A0" w:rsidRPr="004B04A0" w:rsidRDefault="004B04A0" w:rsidP="00EB1CDD">
            <w:pPr>
              <w:jc w:val="center"/>
              <w:rPr>
                <w:sz w:val="20"/>
                <w:szCs w:val="20"/>
              </w:rPr>
            </w:pPr>
            <w:r w:rsidRPr="004B04A0">
              <w:rPr>
                <w:sz w:val="20"/>
                <w:szCs w:val="20"/>
              </w:rPr>
              <w:t>11,8</w:t>
            </w:r>
          </w:p>
        </w:tc>
        <w:tc>
          <w:tcPr>
            <w:tcW w:w="0" w:type="auto"/>
            <w:tcBorders>
              <w:top w:val="nil"/>
              <w:left w:val="nil"/>
              <w:bottom w:val="nil"/>
              <w:right w:val="nil"/>
            </w:tcBorders>
            <w:shd w:val="clear" w:color="auto" w:fill="auto"/>
            <w:noWrap/>
            <w:vAlign w:val="center"/>
            <w:hideMark/>
          </w:tcPr>
          <w:p w14:paraId="57E71854" w14:textId="77777777" w:rsidR="004B04A0" w:rsidRPr="004B04A0" w:rsidRDefault="004B04A0" w:rsidP="00EB1CDD">
            <w:pPr>
              <w:jc w:val="center"/>
              <w:rPr>
                <w:sz w:val="20"/>
                <w:szCs w:val="20"/>
              </w:rPr>
            </w:pPr>
            <w:r w:rsidRPr="004B04A0">
              <w:rPr>
                <w:sz w:val="20"/>
                <w:szCs w:val="20"/>
              </w:rPr>
              <w:t>5,7</w:t>
            </w:r>
          </w:p>
        </w:tc>
        <w:tc>
          <w:tcPr>
            <w:tcW w:w="0" w:type="auto"/>
            <w:tcBorders>
              <w:top w:val="nil"/>
              <w:left w:val="nil"/>
              <w:bottom w:val="nil"/>
              <w:right w:val="nil"/>
            </w:tcBorders>
            <w:shd w:val="clear" w:color="auto" w:fill="auto"/>
            <w:noWrap/>
            <w:vAlign w:val="center"/>
            <w:hideMark/>
          </w:tcPr>
          <w:p w14:paraId="579D21AF" w14:textId="77777777" w:rsidR="004B04A0" w:rsidRPr="004B04A0" w:rsidRDefault="004B04A0" w:rsidP="00EB1CDD">
            <w:pPr>
              <w:jc w:val="center"/>
              <w:rPr>
                <w:sz w:val="20"/>
                <w:szCs w:val="20"/>
              </w:rPr>
            </w:pPr>
            <w:r w:rsidRPr="004B04A0">
              <w:rPr>
                <w:sz w:val="20"/>
                <w:szCs w:val="20"/>
              </w:rPr>
              <w:t>8,6</w:t>
            </w:r>
          </w:p>
        </w:tc>
      </w:tr>
      <w:tr w:rsidR="004B04A0" w:rsidRPr="004B04A0" w14:paraId="118FFACD" w14:textId="77777777" w:rsidTr="00862892">
        <w:trPr>
          <w:trHeight w:val="560"/>
        </w:trPr>
        <w:tc>
          <w:tcPr>
            <w:tcW w:w="3800" w:type="dxa"/>
            <w:tcBorders>
              <w:top w:val="nil"/>
              <w:left w:val="nil"/>
              <w:bottom w:val="nil"/>
              <w:right w:val="nil"/>
            </w:tcBorders>
            <w:shd w:val="clear" w:color="auto" w:fill="auto"/>
            <w:vAlign w:val="center"/>
            <w:hideMark/>
          </w:tcPr>
          <w:p w14:paraId="336E9B0E" w14:textId="77777777" w:rsidR="004B04A0" w:rsidRPr="004B04A0" w:rsidRDefault="004B04A0">
            <w:pPr>
              <w:rPr>
                <w:b/>
                <w:bCs/>
                <w:sz w:val="20"/>
                <w:szCs w:val="20"/>
              </w:rPr>
            </w:pPr>
            <w:r w:rsidRPr="004B04A0">
              <w:rPr>
                <w:b/>
                <w:bCs/>
                <w:sz w:val="20"/>
                <w:szCs w:val="20"/>
              </w:rPr>
              <w:t>Indicateurs de situation dans l’activité (SITAC)</w:t>
            </w:r>
          </w:p>
        </w:tc>
        <w:tc>
          <w:tcPr>
            <w:tcW w:w="0" w:type="auto"/>
            <w:tcBorders>
              <w:top w:val="nil"/>
              <w:left w:val="nil"/>
              <w:bottom w:val="nil"/>
              <w:right w:val="nil"/>
            </w:tcBorders>
            <w:shd w:val="clear" w:color="auto" w:fill="auto"/>
            <w:noWrap/>
            <w:vAlign w:val="center"/>
            <w:hideMark/>
          </w:tcPr>
          <w:p w14:paraId="353F3B55" w14:textId="77777777" w:rsidR="004B04A0" w:rsidRPr="004B04A0" w:rsidRDefault="004B04A0" w:rsidP="00EB1CDD">
            <w:pPr>
              <w:jc w:val="center"/>
              <w:rPr>
                <w:b/>
                <w:bCs/>
                <w:sz w:val="20"/>
                <w:szCs w:val="20"/>
              </w:rPr>
            </w:pPr>
          </w:p>
        </w:tc>
        <w:tc>
          <w:tcPr>
            <w:tcW w:w="0" w:type="auto"/>
            <w:tcBorders>
              <w:top w:val="nil"/>
              <w:left w:val="nil"/>
              <w:bottom w:val="nil"/>
              <w:right w:val="nil"/>
            </w:tcBorders>
            <w:shd w:val="clear" w:color="auto" w:fill="auto"/>
            <w:noWrap/>
            <w:vAlign w:val="center"/>
            <w:hideMark/>
          </w:tcPr>
          <w:p w14:paraId="55D3FE26" w14:textId="77777777" w:rsidR="004B04A0" w:rsidRPr="004B04A0" w:rsidRDefault="004B04A0" w:rsidP="00EB1CDD">
            <w:pPr>
              <w:jc w:val="center"/>
              <w:rPr>
                <w:sz w:val="20"/>
                <w:szCs w:val="20"/>
              </w:rPr>
            </w:pPr>
          </w:p>
        </w:tc>
        <w:tc>
          <w:tcPr>
            <w:tcW w:w="0" w:type="auto"/>
            <w:tcBorders>
              <w:top w:val="nil"/>
              <w:left w:val="nil"/>
              <w:bottom w:val="nil"/>
            </w:tcBorders>
            <w:shd w:val="clear" w:color="auto" w:fill="auto"/>
            <w:noWrap/>
            <w:vAlign w:val="center"/>
            <w:hideMark/>
          </w:tcPr>
          <w:p w14:paraId="40C9E294" w14:textId="7A149A7E" w:rsidR="004B04A0" w:rsidRPr="004B04A0" w:rsidRDefault="004B04A0" w:rsidP="00EB1CDD">
            <w:pPr>
              <w:jc w:val="center"/>
              <w:rPr>
                <w:b/>
                <w:bCs/>
                <w:sz w:val="20"/>
                <w:szCs w:val="20"/>
              </w:rPr>
            </w:pPr>
          </w:p>
        </w:tc>
        <w:tc>
          <w:tcPr>
            <w:tcW w:w="0" w:type="auto"/>
            <w:tcBorders>
              <w:top w:val="nil"/>
              <w:left w:val="nil"/>
              <w:bottom w:val="nil"/>
              <w:right w:val="nil"/>
            </w:tcBorders>
            <w:shd w:val="clear" w:color="auto" w:fill="auto"/>
            <w:noWrap/>
            <w:vAlign w:val="center"/>
            <w:hideMark/>
          </w:tcPr>
          <w:p w14:paraId="1C061B63" w14:textId="77777777" w:rsidR="004B04A0" w:rsidRPr="004B04A0" w:rsidRDefault="004B04A0" w:rsidP="00EB1CDD">
            <w:pPr>
              <w:jc w:val="center"/>
              <w:rPr>
                <w:b/>
                <w:bCs/>
                <w:sz w:val="20"/>
                <w:szCs w:val="20"/>
              </w:rPr>
            </w:pPr>
          </w:p>
        </w:tc>
        <w:tc>
          <w:tcPr>
            <w:tcW w:w="0" w:type="auto"/>
            <w:tcBorders>
              <w:top w:val="nil"/>
              <w:left w:val="nil"/>
              <w:bottom w:val="nil"/>
              <w:right w:val="nil"/>
            </w:tcBorders>
            <w:shd w:val="clear" w:color="auto" w:fill="auto"/>
            <w:noWrap/>
            <w:vAlign w:val="center"/>
            <w:hideMark/>
          </w:tcPr>
          <w:p w14:paraId="315573B7" w14:textId="77777777" w:rsidR="004B04A0" w:rsidRPr="004B04A0" w:rsidRDefault="004B04A0" w:rsidP="00EB1CDD">
            <w:pPr>
              <w:jc w:val="center"/>
              <w:rPr>
                <w:sz w:val="20"/>
                <w:szCs w:val="20"/>
              </w:rPr>
            </w:pPr>
          </w:p>
        </w:tc>
        <w:tc>
          <w:tcPr>
            <w:tcW w:w="0" w:type="auto"/>
            <w:tcBorders>
              <w:top w:val="nil"/>
              <w:left w:val="nil"/>
              <w:bottom w:val="nil"/>
              <w:right w:val="nil"/>
            </w:tcBorders>
            <w:shd w:val="clear" w:color="auto" w:fill="auto"/>
            <w:noWrap/>
            <w:vAlign w:val="center"/>
            <w:hideMark/>
          </w:tcPr>
          <w:p w14:paraId="364509A6" w14:textId="77777777" w:rsidR="004B04A0" w:rsidRPr="004B04A0" w:rsidRDefault="004B04A0" w:rsidP="00EB1CDD">
            <w:pPr>
              <w:jc w:val="center"/>
              <w:rPr>
                <w:sz w:val="20"/>
                <w:szCs w:val="20"/>
              </w:rPr>
            </w:pPr>
          </w:p>
        </w:tc>
      </w:tr>
      <w:tr w:rsidR="004B04A0" w:rsidRPr="004B04A0" w14:paraId="25FEB2A0" w14:textId="77777777" w:rsidTr="00862892">
        <w:trPr>
          <w:trHeight w:hRule="exact" w:val="284"/>
        </w:trPr>
        <w:tc>
          <w:tcPr>
            <w:tcW w:w="3800" w:type="dxa"/>
            <w:tcBorders>
              <w:top w:val="nil"/>
              <w:left w:val="nil"/>
              <w:bottom w:val="nil"/>
              <w:right w:val="nil"/>
            </w:tcBorders>
            <w:shd w:val="clear" w:color="auto" w:fill="auto"/>
            <w:vAlign w:val="center"/>
            <w:hideMark/>
          </w:tcPr>
          <w:p w14:paraId="5B95479D" w14:textId="77777777" w:rsidR="004B04A0" w:rsidRPr="004B04A0" w:rsidRDefault="004B04A0">
            <w:pPr>
              <w:rPr>
                <w:sz w:val="20"/>
                <w:szCs w:val="20"/>
              </w:rPr>
            </w:pPr>
            <w:r w:rsidRPr="004B04A0">
              <w:rPr>
                <w:sz w:val="20"/>
                <w:szCs w:val="20"/>
              </w:rPr>
              <w:t>Taux d'activité Strict</w:t>
            </w:r>
          </w:p>
        </w:tc>
        <w:tc>
          <w:tcPr>
            <w:tcW w:w="0" w:type="auto"/>
            <w:tcBorders>
              <w:top w:val="nil"/>
              <w:left w:val="nil"/>
              <w:bottom w:val="nil"/>
              <w:right w:val="nil"/>
            </w:tcBorders>
            <w:shd w:val="clear" w:color="auto" w:fill="auto"/>
            <w:noWrap/>
            <w:vAlign w:val="center"/>
            <w:hideMark/>
          </w:tcPr>
          <w:p w14:paraId="08E93445" w14:textId="77777777" w:rsidR="004B04A0" w:rsidRPr="004B04A0" w:rsidRDefault="004B04A0" w:rsidP="00EB1CDD">
            <w:pPr>
              <w:jc w:val="center"/>
              <w:rPr>
                <w:sz w:val="20"/>
                <w:szCs w:val="20"/>
              </w:rPr>
            </w:pPr>
            <w:r w:rsidRPr="004B04A0">
              <w:rPr>
                <w:sz w:val="20"/>
                <w:szCs w:val="20"/>
              </w:rPr>
              <w:t>27,6</w:t>
            </w:r>
          </w:p>
        </w:tc>
        <w:tc>
          <w:tcPr>
            <w:tcW w:w="0" w:type="auto"/>
            <w:tcBorders>
              <w:top w:val="nil"/>
              <w:left w:val="nil"/>
              <w:bottom w:val="nil"/>
              <w:right w:val="nil"/>
            </w:tcBorders>
            <w:shd w:val="clear" w:color="auto" w:fill="auto"/>
            <w:noWrap/>
            <w:vAlign w:val="center"/>
            <w:hideMark/>
          </w:tcPr>
          <w:p w14:paraId="7586F38F" w14:textId="77777777" w:rsidR="004B04A0" w:rsidRPr="004B04A0" w:rsidRDefault="004B04A0" w:rsidP="00EB1CDD">
            <w:pPr>
              <w:jc w:val="center"/>
              <w:rPr>
                <w:sz w:val="20"/>
                <w:szCs w:val="20"/>
              </w:rPr>
            </w:pPr>
            <w:r w:rsidRPr="004B04A0">
              <w:rPr>
                <w:sz w:val="20"/>
                <w:szCs w:val="20"/>
              </w:rPr>
              <w:t>33,0</w:t>
            </w:r>
          </w:p>
        </w:tc>
        <w:tc>
          <w:tcPr>
            <w:tcW w:w="0" w:type="auto"/>
            <w:tcBorders>
              <w:top w:val="nil"/>
              <w:left w:val="nil"/>
              <w:bottom w:val="nil"/>
            </w:tcBorders>
            <w:shd w:val="clear" w:color="auto" w:fill="auto"/>
            <w:noWrap/>
            <w:vAlign w:val="center"/>
            <w:hideMark/>
          </w:tcPr>
          <w:p w14:paraId="553AB381" w14:textId="77777777" w:rsidR="004B04A0" w:rsidRPr="004B04A0" w:rsidRDefault="004B04A0" w:rsidP="00EB1CDD">
            <w:pPr>
              <w:jc w:val="center"/>
              <w:rPr>
                <w:sz w:val="20"/>
                <w:szCs w:val="20"/>
              </w:rPr>
            </w:pPr>
            <w:r w:rsidRPr="004B04A0">
              <w:rPr>
                <w:sz w:val="20"/>
                <w:szCs w:val="20"/>
              </w:rPr>
              <w:t>30,2</w:t>
            </w:r>
          </w:p>
        </w:tc>
        <w:tc>
          <w:tcPr>
            <w:tcW w:w="0" w:type="auto"/>
            <w:tcBorders>
              <w:top w:val="nil"/>
              <w:left w:val="nil"/>
              <w:bottom w:val="nil"/>
              <w:right w:val="nil"/>
            </w:tcBorders>
            <w:shd w:val="clear" w:color="auto" w:fill="auto"/>
            <w:noWrap/>
            <w:vAlign w:val="center"/>
            <w:hideMark/>
          </w:tcPr>
          <w:p w14:paraId="48052DC2" w14:textId="77777777" w:rsidR="004B04A0" w:rsidRPr="004B04A0" w:rsidRDefault="004B04A0" w:rsidP="00EB1CDD">
            <w:pPr>
              <w:jc w:val="center"/>
              <w:rPr>
                <w:sz w:val="20"/>
                <w:szCs w:val="20"/>
              </w:rPr>
            </w:pPr>
            <w:r w:rsidRPr="004B04A0">
              <w:rPr>
                <w:sz w:val="20"/>
                <w:szCs w:val="20"/>
              </w:rPr>
              <w:t>24,9</w:t>
            </w:r>
          </w:p>
        </w:tc>
        <w:tc>
          <w:tcPr>
            <w:tcW w:w="0" w:type="auto"/>
            <w:tcBorders>
              <w:top w:val="nil"/>
              <w:left w:val="nil"/>
              <w:bottom w:val="nil"/>
              <w:right w:val="nil"/>
            </w:tcBorders>
            <w:shd w:val="clear" w:color="auto" w:fill="auto"/>
            <w:noWrap/>
            <w:vAlign w:val="center"/>
            <w:hideMark/>
          </w:tcPr>
          <w:p w14:paraId="09B959C6" w14:textId="77777777" w:rsidR="004B04A0" w:rsidRPr="004B04A0" w:rsidRDefault="004B04A0" w:rsidP="00EB1CDD">
            <w:pPr>
              <w:jc w:val="center"/>
              <w:rPr>
                <w:sz w:val="20"/>
                <w:szCs w:val="20"/>
              </w:rPr>
            </w:pPr>
            <w:r w:rsidRPr="004B04A0">
              <w:rPr>
                <w:sz w:val="20"/>
                <w:szCs w:val="20"/>
              </w:rPr>
              <w:t>23,8</w:t>
            </w:r>
          </w:p>
        </w:tc>
        <w:tc>
          <w:tcPr>
            <w:tcW w:w="0" w:type="auto"/>
            <w:tcBorders>
              <w:top w:val="nil"/>
              <w:left w:val="nil"/>
              <w:bottom w:val="nil"/>
              <w:right w:val="nil"/>
            </w:tcBorders>
            <w:shd w:val="clear" w:color="auto" w:fill="auto"/>
            <w:noWrap/>
            <w:vAlign w:val="center"/>
            <w:hideMark/>
          </w:tcPr>
          <w:p w14:paraId="26B5C2CB" w14:textId="77777777" w:rsidR="004B04A0" w:rsidRPr="004B04A0" w:rsidRDefault="004B04A0" w:rsidP="00EB1CDD">
            <w:pPr>
              <w:jc w:val="center"/>
              <w:rPr>
                <w:sz w:val="20"/>
                <w:szCs w:val="20"/>
              </w:rPr>
            </w:pPr>
            <w:r w:rsidRPr="004B04A0">
              <w:rPr>
                <w:sz w:val="20"/>
                <w:szCs w:val="20"/>
              </w:rPr>
              <w:t>24,3</w:t>
            </w:r>
          </w:p>
        </w:tc>
      </w:tr>
      <w:tr w:rsidR="004B04A0" w:rsidRPr="004B04A0" w14:paraId="018FD080" w14:textId="77777777" w:rsidTr="00862892">
        <w:trPr>
          <w:trHeight w:hRule="exact" w:val="284"/>
        </w:trPr>
        <w:tc>
          <w:tcPr>
            <w:tcW w:w="3800" w:type="dxa"/>
            <w:tcBorders>
              <w:top w:val="nil"/>
              <w:left w:val="nil"/>
              <w:bottom w:val="nil"/>
              <w:right w:val="nil"/>
            </w:tcBorders>
            <w:shd w:val="clear" w:color="auto" w:fill="auto"/>
            <w:vAlign w:val="center"/>
            <w:hideMark/>
          </w:tcPr>
          <w:p w14:paraId="3717658A" w14:textId="77777777" w:rsidR="004B04A0" w:rsidRPr="004B04A0" w:rsidRDefault="004B04A0">
            <w:pPr>
              <w:rPr>
                <w:sz w:val="20"/>
                <w:szCs w:val="20"/>
              </w:rPr>
            </w:pPr>
            <w:r w:rsidRPr="004B04A0">
              <w:rPr>
                <w:sz w:val="20"/>
                <w:szCs w:val="20"/>
              </w:rPr>
              <w:t>Taux d'activité élargi</w:t>
            </w:r>
          </w:p>
        </w:tc>
        <w:tc>
          <w:tcPr>
            <w:tcW w:w="0" w:type="auto"/>
            <w:tcBorders>
              <w:top w:val="nil"/>
              <w:left w:val="nil"/>
              <w:bottom w:val="nil"/>
              <w:right w:val="nil"/>
            </w:tcBorders>
            <w:shd w:val="clear" w:color="auto" w:fill="auto"/>
            <w:noWrap/>
            <w:vAlign w:val="center"/>
            <w:hideMark/>
          </w:tcPr>
          <w:p w14:paraId="179F2891" w14:textId="77777777" w:rsidR="004B04A0" w:rsidRPr="004B04A0" w:rsidRDefault="004B04A0" w:rsidP="00EB1CDD">
            <w:pPr>
              <w:jc w:val="center"/>
              <w:rPr>
                <w:sz w:val="20"/>
                <w:szCs w:val="20"/>
              </w:rPr>
            </w:pPr>
            <w:r w:rsidRPr="004B04A0">
              <w:rPr>
                <w:sz w:val="20"/>
                <w:szCs w:val="20"/>
              </w:rPr>
              <w:t>29,8</w:t>
            </w:r>
          </w:p>
        </w:tc>
        <w:tc>
          <w:tcPr>
            <w:tcW w:w="0" w:type="auto"/>
            <w:tcBorders>
              <w:top w:val="nil"/>
              <w:left w:val="nil"/>
              <w:bottom w:val="nil"/>
              <w:right w:val="nil"/>
            </w:tcBorders>
            <w:shd w:val="clear" w:color="auto" w:fill="auto"/>
            <w:noWrap/>
            <w:vAlign w:val="center"/>
            <w:hideMark/>
          </w:tcPr>
          <w:p w14:paraId="4FE3F673" w14:textId="77777777" w:rsidR="004B04A0" w:rsidRPr="004B04A0" w:rsidRDefault="004B04A0" w:rsidP="00EB1CDD">
            <w:pPr>
              <w:jc w:val="center"/>
              <w:rPr>
                <w:sz w:val="20"/>
                <w:szCs w:val="20"/>
              </w:rPr>
            </w:pPr>
            <w:r w:rsidRPr="004B04A0">
              <w:rPr>
                <w:sz w:val="20"/>
                <w:szCs w:val="20"/>
              </w:rPr>
              <w:t>34,8</w:t>
            </w:r>
          </w:p>
        </w:tc>
        <w:tc>
          <w:tcPr>
            <w:tcW w:w="0" w:type="auto"/>
            <w:tcBorders>
              <w:top w:val="nil"/>
              <w:left w:val="nil"/>
              <w:bottom w:val="nil"/>
            </w:tcBorders>
            <w:shd w:val="clear" w:color="auto" w:fill="auto"/>
            <w:noWrap/>
            <w:vAlign w:val="center"/>
            <w:hideMark/>
          </w:tcPr>
          <w:p w14:paraId="77728752" w14:textId="77777777" w:rsidR="004B04A0" w:rsidRPr="004B04A0" w:rsidRDefault="004B04A0" w:rsidP="00EB1CDD">
            <w:pPr>
              <w:jc w:val="center"/>
              <w:rPr>
                <w:sz w:val="20"/>
                <w:szCs w:val="20"/>
              </w:rPr>
            </w:pPr>
            <w:r w:rsidRPr="004B04A0">
              <w:rPr>
                <w:sz w:val="20"/>
                <w:szCs w:val="20"/>
              </w:rPr>
              <w:t>32,3</w:t>
            </w:r>
          </w:p>
        </w:tc>
        <w:tc>
          <w:tcPr>
            <w:tcW w:w="0" w:type="auto"/>
            <w:tcBorders>
              <w:top w:val="nil"/>
              <w:left w:val="nil"/>
              <w:bottom w:val="nil"/>
              <w:right w:val="nil"/>
            </w:tcBorders>
            <w:shd w:val="clear" w:color="auto" w:fill="auto"/>
            <w:noWrap/>
            <w:vAlign w:val="center"/>
            <w:hideMark/>
          </w:tcPr>
          <w:p w14:paraId="7FBE440E" w14:textId="77777777" w:rsidR="004B04A0" w:rsidRPr="004B04A0" w:rsidRDefault="004B04A0" w:rsidP="00EB1CDD">
            <w:pPr>
              <w:jc w:val="center"/>
              <w:rPr>
                <w:sz w:val="20"/>
                <w:szCs w:val="20"/>
              </w:rPr>
            </w:pPr>
            <w:r w:rsidRPr="004B04A0">
              <w:rPr>
                <w:sz w:val="20"/>
                <w:szCs w:val="20"/>
              </w:rPr>
              <w:t>34,8</w:t>
            </w:r>
          </w:p>
        </w:tc>
        <w:tc>
          <w:tcPr>
            <w:tcW w:w="0" w:type="auto"/>
            <w:tcBorders>
              <w:top w:val="nil"/>
              <w:left w:val="nil"/>
              <w:bottom w:val="nil"/>
              <w:right w:val="nil"/>
            </w:tcBorders>
            <w:shd w:val="clear" w:color="auto" w:fill="auto"/>
            <w:noWrap/>
            <w:vAlign w:val="center"/>
            <w:hideMark/>
          </w:tcPr>
          <w:p w14:paraId="4145C340" w14:textId="77777777" w:rsidR="004B04A0" w:rsidRPr="004B04A0" w:rsidRDefault="004B04A0" w:rsidP="00EB1CDD">
            <w:pPr>
              <w:jc w:val="center"/>
              <w:rPr>
                <w:sz w:val="20"/>
                <w:szCs w:val="20"/>
              </w:rPr>
            </w:pPr>
            <w:r w:rsidRPr="004B04A0">
              <w:rPr>
                <w:sz w:val="20"/>
                <w:szCs w:val="20"/>
              </w:rPr>
              <w:t>34,4</w:t>
            </w:r>
          </w:p>
        </w:tc>
        <w:tc>
          <w:tcPr>
            <w:tcW w:w="0" w:type="auto"/>
            <w:tcBorders>
              <w:top w:val="nil"/>
              <w:left w:val="nil"/>
              <w:bottom w:val="nil"/>
              <w:right w:val="nil"/>
            </w:tcBorders>
            <w:shd w:val="clear" w:color="auto" w:fill="auto"/>
            <w:noWrap/>
            <w:vAlign w:val="center"/>
            <w:hideMark/>
          </w:tcPr>
          <w:p w14:paraId="2C6032F6" w14:textId="77777777" w:rsidR="004B04A0" w:rsidRPr="004B04A0" w:rsidRDefault="004B04A0" w:rsidP="00EB1CDD">
            <w:pPr>
              <w:jc w:val="center"/>
              <w:rPr>
                <w:sz w:val="20"/>
                <w:szCs w:val="20"/>
              </w:rPr>
            </w:pPr>
            <w:r w:rsidRPr="004B04A0">
              <w:rPr>
                <w:sz w:val="20"/>
                <w:szCs w:val="20"/>
              </w:rPr>
              <w:t>34,6</w:t>
            </w:r>
          </w:p>
        </w:tc>
      </w:tr>
      <w:tr w:rsidR="004B04A0" w:rsidRPr="004B04A0" w14:paraId="3BFF385F" w14:textId="77777777" w:rsidTr="00862892">
        <w:trPr>
          <w:trHeight w:hRule="exact" w:val="284"/>
        </w:trPr>
        <w:tc>
          <w:tcPr>
            <w:tcW w:w="3800" w:type="dxa"/>
            <w:tcBorders>
              <w:top w:val="nil"/>
              <w:left w:val="nil"/>
              <w:bottom w:val="nil"/>
              <w:right w:val="nil"/>
            </w:tcBorders>
            <w:shd w:val="clear" w:color="auto" w:fill="auto"/>
            <w:vAlign w:val="center"/>
            <w:hideMark/>
          </w:tcPr>
          <w:p w14:paraId="053E7CC5" w14:textId="77777777" w:rsidR="004B04A0" w:rsidRPr="004B04A0" w:rsidRDefault="004B04A0">
            <w:pPr>
              <w:rPr>
                <w:sz w:val="20"/>
                <w:szCs w:val="20"/>
              </w:rPr>
            </w:pPr>
            <w:r w:rsidRPr="004B04A0">
              <w:rPr>
                <w:sz w:val="20"/>
                <w:szCs w:val="20"/>
              </w:rPr>
              <w:t>Taux de chômage Strict</w:t>
            </w:r>
          </w:p>
        </w:tc>
        <w:tc>
          <w:tcPr>
            <w:tcW w:w="0" w:type="auto"/>
            <w:tcBorders>
              <w:top w:val="nil"/>
              <w:left w:val="nil"/>
              <w:bottom w:val="nil"/>
              <w:right w:val="nil"/>
            </w:tcBorders>
            <w:shd w:val="clear" w:color="auto" w:fill="auto"/>
            <w:noWrap/>
            <w:vAlign w:val="center"/>
            <w:hideMark/>
          </w:tcPr>
          <w:p w14:paraId="494542DF" w14:textId="77777777" w:rsidR="004B04A0" w:rsidRPr="004B04A0" w:rsidRDefault="004B04A0" w:rsidP="00EB1CDD">
            <w:pPr>
              <w:jc w:val="center"/>
              <w:rPr>
                <w:sz w:val="20"/>
                <w:szCs w:val="20"/>
              </w:rPr>
            </w:pPr>
            <w:r w:rsidRPr="004B04A0">
              <w:rPr>
                <w:sz w:val="20"/>
                <w:szCs w:val="20"/>
              </w:rPr>
              <w:t>15,2</w:t>
            </w:r>
          </w:p>
        </w:tc>
        <w:tc>
          <w:tcPr>
            <w:tcW w:w="0" w:type="auto"/>
            <w:tcBorders>
              <w:top w:val="nil"/>
              <w:left w:val="nil"/>
              <w:bottom w:val="nil"/>
              <w:right w:val="nil"/>
            </w:tcBorders>
            <w:shd w:val="clear" w:color="auto" w:fill="auto"/>
            <w:noWrap/>
            <w:vAlign w:val="center"/>
            <w:hideMark/>
          </w:tcPr>
          <w:p w14:paraId="012337EB" w14:textId="77777777" w:rsidR="004B04A0" w:rsidRPr="004B04A0" w:rsidRDefault="004B04A0" w:rsidP="00EB1CDD">
            <w:pPr>
              <w:jc w:val="center"/>
              <w:rPr>
                <w:sz w:val="20"/>
                <w:szCs w:val="20"/>
              </w:rPr>
            </w:pPr>
            <w:r w:rsidRPr="004B04A0">
              <w:rPr>
                <w:sz w:val="20"/>
                <w:szCs w:val="20"/>
              </w:rPr>
              <w:t>7,8</w:t>
            </w:r>
          </w:p>
        </w:tc>
        <w:tc>
          <w:tcPr>
            <w:tcW w:w="0" w:type="auto"/>
            <w:tcBorders>
              <w:top w:val="nil"/>
              <w:left w:val="nil"/>
              <w:bottom w:val="nil"/>
            </w:tcBorders>
            <w:shd w:val="clear" w:color="auto" w:fill="auto"/>
            <w:noWrap/>
            <w:vAlign w:val="center"/>
            <w:hideMark/>
          </w:tcPr>
          <w:p w14:paraId="3F24F0DD" w14:textId="77777777" w:rsidR="004B04A0" w:rsidRPr="004B04A0" w:rsidRDefault="004B04A0" w:rsidP="00EB1CDD">
            <w:pPr>
              <w:jc w:val="center"/>
              <w:rPr>
                <w:sz w:val="20"/>
                <w:szCs w:val="20"/>
              </w:rPr>
            </w:pPr>
            <w:r w:rsidRPr="004B04A0">
              <w:rPr>
                <w:sz w:val="20"/>
                <w:szCs w:val="20"/>
              </w:rPr>
              <w:t>11,2</w:t>
            </w:r>
          </w:p>
        </w:tc>
        <w:tc>
          <w:tcPr>
            <w:tcW w:w="0" w:type="auto"/>
            <w:tcBorders>
              <w:top w:val="nil"/>
              <w:left w:val="nil"/>
              <w:bottom w:val="nil"/>
              <w:right w:val="nil"/>
            </w:tcBorders>
            <w:shd w:val="clear" w:color="auto" w:fill="auto"/>
            <w:noWrap/>
            <w:vAlign w:val="center"/>
            <w:hideMark/>
          </w:tcPr>
          <w:p w14:paraId="0739147F" w14:textId="77777777" w:rsidR="004B04A0" w:rsidRPr="004B04A0" w:rsidRDefault="004B04A0" w:rsidP="00EB1CDD">
            <w:pPr>
              <w:jc w:val="center"/>
              <w:rPr>
                <w:sz w:val="20"/>
                <w:szCs w:val="20"/>
              </w:rPr>
            </w:pPr>
            <w:r w:rsidRPr="004B04A0">
              <w:rPr>
                <w:sz w:val="20"/>
                <w:szCs w:val="20"/>
              </w:rPr>
              <w:t>17,2</w:t>
            </w:r>
          </w:p>
        </w:tc>
        <w:tc>
          <w:tcPr>
            <w:tcW w:w="0" w:type="auto"/>
            <w:tcBorders>
              <w:top w:val="nil"/>
              <w:left w:val="nil"/>
              <w:bottom w:val="nil"/>
              <w:right w:val="nil"/>
            </w:tcBorders>
            <w:shd w:val="clear" w:color="auto" w:fill="auto"/>
            <w:noWrap/>
            <w:vAlign w:val="center"/>
            <w:hideMark/>
          </w:tcPr>
          <w:p w14:paraId="33D412A5" w14:textId="77777777" w:rsidR="004B04A0" w:rsidRPr="004B04A0" w:rsidRDefault="004B04A0" w:rsidP="00EB1CDD">
            <w:pPr>
              <w:jc w:val="center"/>
              <w:rPr>
                <w:sz w:val="20"/>
                <w:szCs w:val="20"/>
              </w:rPr>
            </w:pPr>
            <w:r w:rsidRPr="004B04A0">
              <w:rPr>
                <w:sz w:val="20"/>
                <w:szCs w:val="20"/>
              </w:rPr>
              <w:t>8,6</w:t>
            </w:r>
          </w:p>
        </w:tc>
        <w:tc>
          <w:tcPr>
            <w:tcW w:w="0" w:type="auto"/>
            <w:tcBorders>
              <w:top w:val="nil"/>
              <w:left w:val="nil"/>
              <w:bottom w:val="nil"/>
              <w:right w:val="nil"/>
            </w:tcBorders>
            <w:shd w:val="clear" w:color="auto" w:fill="auto"/>
            <w:noWrap/>
            <w:vAlign w:val="center"/>
            <w:hideMark/>
          </w:tcPr>
          <w:p w14:paraId="69DC1ADB" w14:textId="77777777" w:rsidR="004B04A0" w:rsidRPr="004B04A0" w:rsidRDefault="004B04A0" w:rsidP="00EB1CDD">
            <w:pPr>
              <w:jc w:val="center"/>
              <w:rPr>
                <w:sz w:val="20"/>
                <w:szCs w:val="20"/>
              </w:rPr>
            </w:pPr>
            <w:r w:rsidRPr="004B04A0">
              <w:rPr>
                <w:sz w:val="20"/>
                <w:szCs w:val="20"/>
              </w:rPr>
              <w:t>12,8</w:t>
            </w:r>
          </w:p>
        </w:tc>
      </w:tr>
      <w:tr w:rsidR="004B04A0" w:rsidRPr="004B04A0" w14:paraId="4625213C" w14:textId="77777777" w:rsidTr="00862892">
        <w:trPr>
          <w:trHeight w:hRule="exact" w:val="284"/>
        </w:trPr>
        <w:tc>
          <w:tcPr>
            <w:tcW w:w="3800" w:type="dxa"/>
            <w:tcBorders>
              <w:top w:val="nil"/>
              <w:left w:val="nil"/>
              <w:bottom w:val="nil"/>
              <w:right w:val="nil"/>
            </w:tcBorders>
            <w:shd w:val="clear" w:color="auto" w:fill="auto"/>
            <w:vAlign w:val="center"/>
            <w:hideMark/>
          </w:tcPr>
          <w:p w14:paraId="4922752B" w14:textId="77777777" w:rsidR="004B04A0" w:rsidRPr="004B04A0" w:rsidRDefault="004B04A0">
            <w:pPr>
              <w:rPr>
                <w:sz w:val="20"/>
                <w:szCs w:val="20"/>
              </w:rPr>
            </w:pPr>
            <w:r w:rsidRPr="004B04A0">
              <w:rPr>
                <w:sz w:val="20"/>
                <w:szCs w:val="20"/>
              </w:rPr>
              <w:t>Taux de chômage Elargi</w:t>
            </w:r>
          </w:p>
        </w:tc>
        <w:tc>
          <w:tcPr>
            <w:tcW w:w="0" w:type="auto"/>
            <w:tcBorders>
              <w:top w:val="nil"/>
              <w:left w:val="nil"/>
              <w:bottom w:val="nil"/>
              <w:right w:val="nil"/>
            </w:tcBorders>
            <w:shd w:val="clear" w:color="auto" w:fill="auto"/>
            <w:noWrap/>
            <w:vAlign w:val="center"/>
            <w:hideMark/>
          </w:tcPr>
          <w:p w14:paraId="49F5D899" w14:textId="77777777" w:rsidR="004B04A0" w:rsidRPr="004B04A0" w:rsidRDefault="004B04A0" w:rsidP="00EB1CDD">
            <w:pPr>
              <w:jc w:val="center"/>
              <w:rPr>
                <w:sz w:val="20"/>
                <w:szCs w:val="20"/>
              </w:rPr>
            </w:pPr>
            <w:r w:rsidRPr="004B04A0">
              <w:rPr>
                <w:sz w:val="20"/>
                <w:szCs w:val="20"/>
              </w:rPr>
              <w:t>21,6</w:t>
            </w:r>
          </w:p>
        </w:tc>
        <w:tc>
          <w:tcPr>
            <w:tcW w:w="0" w:type="auto"/>
            <w:tcBorders>
              <w:top w:val="nil"/>
              <w:left w:val="nil"/>
              <w:bottom w:val="nil"/>
              <w:right w:val="nil"/>
            </w:tcBorders>
            <w:shd w:val="clear" w:color="auto" w:fill="auto"/>
            <w:noWrap/>
            <w:vAlign w:val="center"/>
            <w:hideMark/>
          </w:tcPr>
          <w:p w14:paraId="77834796" w14:textId="77777777" w:rsidR="004B04A0" w:rsidRPr="004B04A0" w:rsidRDefault="004B04A0" w:rsidP="00EB1CDD">
            <w:pPr>
              <w:jc w:val="center"/>
              <w:rPr>
                <w:sz w:val="20"/>
                <w:szCs w:val="20"/>
              </w:rPr>
            </w:pPr>
            <w:r w:rsidRPr="004B04A0">
              <w:rPr>
                <w:sz w:val="20"/>
                <w:szCs w:val="20"/>
              </w:rPr>
              <w:t>12,6</w:t>
            </w:r>
          </w:p>
        </w:tc>
        <w:tc>
          <w:tcPr>
            <w:tcW w:w="0" w:type="auto"/>
            <w:tcBorders>
              <w:top w:val="nil"/>
              <w:left w:val="nil"/>
              <w:bottom w:val="nil"/>
            </w:tcBorders>
            <w:shd w:val="clear" w:color="auto" w:fill="auto"/>
            <w:noWrap/>
            <w:vAlign w:val="center"/>
            <w:hideMark/>
          </w:tcPr>
          <w:p w14:paraId="025E35D0" w14:textId="77777777" w:rsidR="004B04A0" w:rsidRPr="004B04A0" w:rsidRDefault="004B04A0" w:rsidP="00EB1CDD">
            <w:pPr>
              <w:jc w:val="center"/>
              <w:rPr>
                <w:sz w:val="20"/>
                <w:szCs w:val="20"/>
              </w:rPr>
            </w:pPr>
            <w:r w:rsidRPr="004B04A0">
              <w:rPr>
                <w:sz w:val="20"/>
                <w:szCs w:val="20"/>
              </w:rPr>
              <w:t>16,8</w:t>
            </w:r>
          </w:p>
        </w:tc>
        <w:tc>
          <w:tcPr>
            <w:tcW w:w="0" w:type="auto"/>
            <w:tcBorders>
              <w:top w:val="nil"/>
              <w:left w:val="nil"/>
              <w:bottom w:val="nil"/>
              <w:right w:val="nil"/>
            </w:tcBorders>
            <w:shd w:val="clear" w:color="auto" w:fill="auto"/>
            <w:noWrap/>
            <w:vAlign w:val="center"/>
            <w:hideMark/>
          </w:tcPr>
          <w:p w14:paraId="73432AD3" w14:textId="77777777" w:rsidR="004B04A0" w:rsidRPr="004B04A0" w:rsidRDefault="004B04A0" w:rsidP="00EB1CDD">
            <w:pPr>
              <w:jc w:val="center"/>
              <w:rPr>
                <w:sz w:val="20"/>
                <w:szCs w:val="20"/>
              </w:rPr>
            </w:pPr>
            <w:r w:rsidRPr="004B04A0">
              <w:rPr>
                <w:sz w:val="20"/>
                <w:szCs w:val="20"/>
              </w:rPr>
              <w:t>40,8</w:t>
            </w:r>
          </w:p>
        </w:tc>
        <w:tc>
          <w:tcPr>
            <w:tcW w:w="0" w:type="auto"/>
            <w:tcBorders>
              <w:top w:val="nil"/>
              <w:left w:val="nil"/>
              <w:bottom w:val="nil"/>
              <w:right w:val="nil"/>
            </w:tcBorders>
            <w:shd w:val="clear" w:color="auto" w:fill="auto"/>
            <w:noWrap/>
            <w:vAlign w:val="center"/>
            <w:hideMark/>
          </w:tcPr>
          <w:p w14:paraId="72CEDEAE" w14:textId="77777777" w:rsidR="004B04A0" w:rsidRPr="004B04A0" w:rsidRDefault="004B04A0" w:rsidP="00EB1CDD">
            <w:pPr>
              <w:jc w:val="center"/>
              <w:rPr>
                <w:sz w:val="20"/>
                <w:szCs w:val="20"/>
              </w:rPr>
            </w:pPr>
            <w:r w:rsidRPr="004B04A0">
              <w:rPr>
                <w:sz w:val="20"/>
                <w:szCs w:val="20"/>
              </w:rPr>
              <w:t>36,7</w:t>
            </w:r>
          </w:p>
        </w:tc>
        <w:tc>
          <w:tcPr>
            <w:tcW w:w="0" w:type="auto"/>
            <w:tcBorders>
              <w:top w:val="nil"/>
              <w:left w:val="nil"/>
              <w:bottom w:val="nil"/>
              <w:right w:val="nil"/>
            </w:tcBorders>
            <w:shd w:val="clear" w:color="auto" w:fill="auto"/>
            <w:noWrap/>
            <w:vAlign w:val="center"/>
            <w:hideMark/>
          </w:tcPr>
          <w:p w14:paraId="0541BE10" w14:textId="77777777" w:rsidR="004B04A0" w:rsidRPr="004B04A0" w:rsidRDefault="004B04A0" w:rsidP="00EB1CDD">
            <w:pPr>
              <w:jc w:val="center"/>
              <w:rPr>
                <w:sz w:val="20"/>
                <w:szCs w:val="20"/>
              </w:rPr>
            </w:pPr>
            <w:r w:rsidRPr="004B04A0">
              <w:rPr>
                <w:sz w:val="20"/>
                <w:szCs w:val="20"/>
              </w:rPr>
              <w:t>38,7</w:t>
            </w:r>
          </w:p>
        </w:tc>
      </w:tr>
      <w:tr w:rsidR="004B04A0" w:rsidRPr="004B04A0" w14:paraId="2DF61894" w14:textId="77777777" w:rsidTr="00862892">
        <w:trPr>
          <w:trHeight w:hRule="exact" w:val="284"/>
        </w:trPr>
        <w:tc>
          <w:tcPr>
            <w:tcW w:w="3800" w:type="dxa"/>
            <w:tcBorders>
              <w:top w:val="nil"/>
              <w:left w:val="nil"/>
              <w:bottom w:val="nil"/>
              <w:right w:val="nil"/>
            </w:tcBorders>
            <w:shd w:val="clear" w:color="auto" w:fill="auto"/>
            <w:vAlign w:val="center"/>
            <w:hideMark/>
          </w:tcPr>
          <w:p w14:paraId="1978E832" w14:textId="77777777" w:rsidR="004B04A0" w:rsidRPr="004B04A0" w:rsidRDefault="004B04A0" w:rsidP="004B04A0">
            <w:pPr>
              <w:rPr>
                <w:sz w:val="20"/>
                <w:szCs w:val="20"/>
              </w:rPr>
            </w:pPr>
            <w:r w:rsidRPr="004B04A0">
              <w:rPr>
                <w:sz w:val="20"/>
                <w:szCs w:val="20"/>
              </w:rPr>
              <w:t>NEET</w:t>
            </w:r>
          </w:p>
        </w:tc>
        <w:tc>
          <w:tcPr>
            <w:tcW w:w="0" w:type="auto"/>
            <w:tcBorders>
              <w:top w:val="nil"/>
              <w:left w:val="nil"/>
              <w:bottom w:val="nil"/>
              <w:right w:val="nil"/>
            </w:tcBorders>
            <w:shd w:val="clear" w:color="auto" w:fill="auto"/>
            <w:noWrap/>
            <w:vAlign w:val="center"/>
            <w:hideMark/>
          </w:tcPr>
          <w:p w14:paraId="4E708122" w14:textId="77777777" w:rsidR="004B04A0" w:rsidRPr="004B04A0" w:rsidRDefault="004B04A0" w:rsidP="00EB1CDD">
            <w:pPr>
              <w:jc w:val="center"/>
              <w:rPr>
                <w:sz w:val="20"/>
                <w:szCs w:val="20"/>
              </w:rPr>
            </w:pPr>
            <w:r w:rsidRPr="004B04A0">
              <w:rPr>
                <w:sz w:val="20"/>
                <w:szCs w:val="20"/>
              </w:rPr>
              <w:t>20,8</w:t>
            </w:r>
          </w:p>
        </w:tc>
        <w:tc>
          <w:tcPr>
            <w:tcW w:w="0" w:type="auto"/>
            <w:tcBorders>
              <w:top w:val="nil"/>
              <w:left w:val="nil"/>
              <w:bottom w:val="nil"/>
              <w:right w:val="nil"/>
            </w:tcBorders>
            <w:shd w:val="clear" w:color="auto" w:fill="auto"/>
            <w:noWrap/>
            <w:vAlign w:val="center"/>
            <w:hideMark/>
          </w:tcPr>
          <w:p w14:paraId="4D16CD51" w14:textId="77777777" w:rsidR="004B04A0" w:rsidRPr="004B04A0" w:rsidRDefault="004B04A0" w:rsidP="00EB1CDD">
            <w:pPr>
              <w:jc w:val="center"/>
              <w:rPr>
                <w:sz w:val="20"/>
                <w:szCs w:val="20"/>
              </w:rPr>
            </w:pPr>
            <w:r w:rsidRPr="004B04A0">
              <w:rPr>
                <w:sz w:val="20"/>
                <w:szCs w:val="20"/>
              </w:rPr>
              <w:t>31,6</w:t>
            </w:r>
          </w:p>
        </w:tc>
        <w:tc>
          <w:tcPr>
            <w:tcW w:w="0" w:type="auto"/>
            <w:tcBorders>
              <w:top w:val="nil"/>
              <w:left w:val="nil"/>
              <w:bottom w:val="nil"/>
            </w:tcBorders>
            <w:shd w:val="clear" w:color="auto" w:fill="auto"/>
            <w:noWrap/>
            <w:vAlign w:val="center"/>
            <w:hideMark/>
          </w:tcPr>
          <w:p w14:paraId="7ECF7FB4" w14:textId="77777777" w:rsidR="004B04A0" w:rsidRPr="004B04A0" w:rsidRDefault="004B04A0" w:rsidP="00EB1CDD">
            <w:pPr>
              <w:jc w:val="center"/>
              <w:rPr>
                <w:sz w:val="20"/>
                <w:szCs w:val="20"/>
              </w:rPr>
            </w:pPr>
            <w:r w:rsidRPr="004B04A0">
              <w:rPr>
                <w:sz w:val="20"/>
                <w:szCs w:val="20"/>
              </w:rPr>
              <w:t>26,1</w:t>
            </w:r>
          </w:p>
        </w:tc>
        <w:tc>
          <w:tcPr>
            <w:tcW w:w="0" w:type="auto"/>
            <w:tcBorders>
              <w:top w:val="nil"/>
              <w:left w:val="nil"/>
              <w:bottom w:val="nil"/>
              <w:right w:val="nil"/>
            </w:tcBorders>
            <w:shd w:val="clear" w:color="auto" w:fill="auto"/>
            <w:noWrap/>
            <w:vAlign w:val="center"/>
            <w:hideMark/>
          </w:tcPr>
          <w:p w14:paraId="79631014" w14:textId="77777777" w:rsidR="004B04A0" w:rsidRPr="004B04A0" w:rsidRDefault="004B04A0" w:rsidP="00EB1CDD">
            <w:pPr>
              <w:jc w:val="center"/>
              <w:rPr>
                <w:sz w:val="20"/>
                <w:szCs w:val="20"/>
              </w:rPr>
            </w:pPr>
            <w:r w:rsidRPr="004B04A0">
              <w:rPr>
                <w:sz w:val="20"/>
                <w:szCs w:val="20"/>
              </w:rPr>
              <w:t>30,1</w:t>
            </w:r>
          </w:p>
        </w:tc>
        <w:tc>
          <w:tcPr>
            <w:tcW w:w="0" w:type="auto"/>
            <w:tcBorders>
              <w:top w:val="nil"/>
              <w:left w:val="nil"/>
              <w:bottom w:val="nil"/>
              <w:right w:val="nil"/>
            </w:tcBorders>
            <w:shd w:val="clear" w:color="auto" w:fill="auto"/>
            <w:noWrap/>
            <w:vAlign w:val="center"/>
            <w:hideMark/>
          </w:tcPr>
          <w:p w14:paraId="686CBA7C" w14:textId="77777777" w:rsidR="004B04A0" w:rsidRPr="004B04A0" w:rsidRDefault="004B04A0" w:rsidP="00EB1CDD">
            <w:pPr>
              <w:jc w:val="center"/>
              <w:rPr>
                <w:sz w:val="20"/>
                <w:szCs w:val="20"/>
              </w:rPr>
            </w:pPr>
            <w:r w:rsidRPr="004B04A0">
              <w:rPr>
                <w:sz w:val="20"/>
                <w:szCs w:val="20"/>
              </w:rPr>
              <w:t>44,3</w:t>
            </w:r>
          </w:p>
        </w:tc>
        <w:tc>
          <w:tcPr>
            <w:tcW w:w="0" w:type="auto"/>
            <w:tcBorders>
              <w:top w:val="nil"/>
              <w:left w:val="nil"/>
              <w:bottom w:val="nil"/>
              <w:right w:val="nil"/>
            </w:tcBorders>
            <w:shd w:val="clear" w:color="auto" w:fill="auto"/>
            <w:noWrap/>
            <w:vAlign w:val="center"/>
            <w:hideMark/>
          </w:tcPr>
          <w:p w14:paraId="2E3B248E" w14:textId="77777777" w:rsidR="004B04A0" w:rsidRPr="004B04A0" w:rsidRDefault="004B04A0" w:rsidP="00EB1CDD">
            <w:pPr>
              <w:jc w:val="center"/>
              <w:rPr>
                <w:sz w:val="20"/>
                <w:szCs w:val="20"/>
              </w:rPr>
            </w:pPr>
            <w:r w:rsidRPr="004B04A0">
              <w:rPr>
                <w:sz w:val="20"/>
                <w:szCs w:val="20"/>
              </w:rPr>
              <w:t>37,4</w:t>
            </w:r>
          </w:p>
        </w:tc>
      </w:tr>
      <w:tr w:rsidR="004B04A0" w:rsidRPr="004B04A0" w14:paraId="3525BDD0" w14:textId="77777777" w:rsidTr="00862892">
        <w:trPr>
          <w:trHeight w:hRule="exact" w:val="284"/>
        </w:trPr>
        <w:tc>
          <w:tcPr>
            <w:tcW w:w="0" w:type="auto"/>
            <w:tcBorders>
              <w:top w:val="nil"/>
              <w:left w:val="nil"/>
              <w:bottom w:val="nil"/>
              <w:right w:val="nil"/>
            </w:tcBorders>
            <w:shd w:val="clear" w:color="auto" w:fill="auto"/>
            <w:noWrap/>
            <w:vAlign w:val="center"/>
            <w:hideMark/>
          </w:tcPr>
          <w:p w14:paraId="5519BA0F" w14:textId="77777777" w:rsidR="004B04A0" w:rsidRPr="004B04A0" w:rsidRDefault="004B04A0" w:rsidP="004B04A0">
            <w:pPr>
              <w:rPr>
                <w:b/>
                <w:bCs/>
                <w:sz w:val="20"/>
                <w:szCs w:val="20"/>
              </w:rPr>
            </w:pPr>
            <w:r w:rsidRPr="004B04A0">
              <w:rPr>
                <w:b/>
                <w:bCs/>
                <w:sz w:val="20"/>
                <w:szCs w:val="20"/>
              </w:rPr>
              <w:t>SITAC détaillé</w:t>
            </w:r>
          </w:p>
        </w:tc>
        <w:tc>
          <w:tcPr>
            <w:tcW w:w="0" w:type="auto"/>
            <w:tcBorders>
              <w:top w:val="nil"/>
              <w:left w:val="nil"/>
              <w:bottom w:val="nil"/>
              <w:right w:val="nil"/>
            </w:tcBorders>
            <w:shd w:val="clear" w:color="auto" w:fill="auto"/>
            <w:noWrap/>
            <w:vAlign w:val="center"/>
            <w:hideMark/>
          </w:tcPr>
          <w:p w14:paraId="5703B88D" w14:textId="77777777" w:rsidR="004B04A0" w:rsidRPr="004B04A0" w:rsidRDefault="004B04A0" w:rsidP="00EB1CDD">
            <w:pPr>
              <w:jc w:val="center"/>
              <w:rPr>
                <w:b/>
                <w:bCs/>
                <w:sz w:val="20"/>
                <w:szCs w:val="20"/>
              </w:rPr>
            </w:pPr>
          </w:p>
        </w:tc>
        <w:tc>
          <w:tcPr>
            <w:tcW w:w="0" w:type="auto"/>
            <w:tcBorders>
              <w:top w:val="nil"/>
              <w:left w:val="nil"/>
              <w:bottom w:val="nil"/>
              <w:right w:val="nil"/>
            </w:tcBorders>
            <w:shd w:val="clear" w:color="auto" w:fill="auto"/>
            <w:noWrap/>
            <w:vAlign w:val="center"/>
            <w:hideMark/>
          </w:tcPr>
          <w:p w14:paraId="44CBD0AA" w14:textId="77777777" w:rsidR="004B04A0" w:rsidRPr="004B04A0" w:rsidRDefault="004B04A0" w:rsidP="00EB1CDD">
            <w:pPr>
              <w:jc w:val="center"/>
              <w:rPr>
                <w:sz w:val="20"/>
                <w:szCs w:val="20"/>
              </w:rPr>
            </w:pPr>
          </w:p>
        </w:tc>
        <w:tc>
          <w:tcPr>
            <w:tcW w:w="0" w:type="auto"/>
            <w:tcBorders>
              <w:top w:val="nil"/>
              <w:left w:val="nil"/>
              <w:bottom w:val="nil"/>
            </w:tcBorders>
            <w:shd w:val="clear" w:color="auto" w:fill="auto"/>
            <w:noWrap/>
            <w:vAlign w:val="center"/>
            <w:hideMark/>
          </w:tcPr>
          <w:p w14:paraId="5A10E29F" w14:textId="0377DCE5" w:rsidR="004B04A0" w:rsidRPr="004B04A0" w:rsidRDefault="004B04A0" w:rsidP="00EB1CDD">
            <w:pPr>
              <w:jc w:val="center"/>
              <w:rPr>
                <w:b/>
                <w:bCs/>
                <w:sz w:val="20"/>
                <w:szCs w:val="20"/>
              </w:rPr>
            </w:pPr>
          </w:p>
        </w:tc>
        <w:tc>
          <w:tcPr>
            <w:tcW w:w="0" w:type="auto"/>
            <w:tcBorders>
              <w:top w:val="nil"/>
              <w:left w:val="nil"/>
              <w:bottom w:val="nil"/>
              <w:right w:val="nil"/>
            </w:tcBorders>
            <w:shd w:val="clear" w:color="auto" w:fill="auto"/>
            <w:noWrap/>
            <w:vAlign w:val="center"/>
            <w:hideMark/>
          </w:tcPr>
          <w:p w14:paraId="54D2D7EF" w14:textId="77777777" w:rsidR="004B04A0" w:rsidRPr="004B04A0" w:rsidRDefault="004B04A0" w:rsidP="00EB1CDD">
            <w:pPr>
              <w:jc w:val="center"/>
              <w:rPr>
                <w:b/>
                <w:bCs/>
                <w:sz w:val="20"/>
                <w:szCs w:val="20"/>
              </w:rPr>
            </w:pPr>
          </w:p>
        </w:tc>
        <w:tc>
          <w:tcPr>
            <w:tcW w:w="0" w:type="auto"/>
            <w:tcBorders>
              <w:top w:val="nil"/>
              <w:left w:val="nil"/>
              <w:bottom w:val="nil"/>
              <w:right w:val="nil"/>
            </w:tcBorders>
            <w:shd w:val="clear" w:color="auto" w:fill="auto"/>
            <w:noWrap/>
            <w:vAlign w:val="center"/>
            <w:hideMark/>
          </w:tcPr>
          <w:p w14:paraId="37B2D46D" w14:textId="77777777" w:rsidR="004B04A0" w:rsidRPr="004B04A0" w:rsidRDefault="004B04A0" w:rsidP="00EB1CDD">
            <w:pPr>
              <w:jc w:val="center"/>
              <w:rPr>
                <w:sz w:val="20"/>
                <w:szCs w:val="20"/>
              </w:rPr>
            </w:pPr>
          </w:p>
        </w:tc>
        <w:tc>
          <w:tcPr>
            <w:tcW w:w="0" w:type="auto"/>
            <w:tcBorders>
              <w:top w:val="nil"/>
              <w:left w:val="nil"/>
              <w:bottom w:val="nil"/>
              <w:right w:val="nil"/>
            </w:tcBorders>
            <w:shd w:val="clear" w:color="auto" w:fill="auto"/>
            <w:noWrap/>
            <w:vAlign w:val="center"/>
            <w:hideMark/>
          </w:tcPr>
          <w:p w14:paraId="628C22F3" w14:textId="77777777" w:rsidR="004B04A0" w:rsidRPr="004B04A0" w:rsidRDefault="004B04A0" w:rsidP="00EB1CDD">
            <w:pPr>
              <w:jc w:val="center"/>
              <w:rPr>
                <w:sz w:val="20"/>
                <w:szCs w:val="20"/>
              </w:rPr>
            </w:pPr>
          </w:p>
        </w:tc>
      </w:tr>
      <w:tr w:rsidR="004B04A0" w:rsidRPr="004B04A0" w14:paraId="7AA2DA2D" w14:textId="77777777" w:rsidTr="00862892">
        <w:trPr>
          <w:trHeight w:hRule="exact" w:val="284"/>
        </w:trPr>
        <w:tc>
          <w:tcPr>
            <w:tcW w:w="3800" w:type="dxa"/>
            <w:tcBorders>
              <w:top w:val="nil"/>
              <w:left w:val="nil"/>
              <w:bottom w:val="nil"/>
              <w:right w:val="nil"/>
            </w:tcBorders>
            <w:shd w:val="clear" w:color="auto" w:fill="auto"/>
            <w:vAlign w:val="center"/>
            <w:hideMark/>
          </w:tcPr>
          <w:p w14:paraId="03EF9FDF" w14:textId="77777777" w:rsidR="004B04A0" w:rsidRPr="004B04A0" w:rsidRDefault="004B04A0">
            <w:pPr>
              <w:rPr>
                <w:sz w:val="20"/>
                <w:szCs w:val="20"/>
              </w:rPr>
            </w:pPr>
            <w:r w:rsidRPr="004B04A0">
              <w:rPr>
                <w:sz w:val="20"/>
                <w:szCs w:val="20"/>
              </w:rPr>
              <w:t>Emploi régulier</w:t>
            </w:r>
          </w:p>
        </w:tc>
        <w:tc>
          <w:tcPr>
            <w:tcW w:w="0" w:type="auto"/>
            <w:tcBorders>
              <w:top w:val="nil"/>
              <w:left w:val="nil"/>
              <w:bottom w:val="nil"/>
              <w:right w:val="nil"/>
            </w:tcBorders>
            <w:shd w:val="clear" w:color="auto" w:fill="auto"/>
            <w:noWrap/>
            <w:vAlign w:val="center"/>
            <w:hideMark/>
          </w:tcPr>
          <w:p w14:paraId="1AD4D02E" w14:textId="77777777" w:rsidR="004B04A0" w:rsidRPr="004B04A0" w:rsidRDefault="004B04A0" w:rsidP="00EB1CDD">
            <w:pPr>
              <w:jc w:val="center"/>
              <w:rPr>
                <w:sz w:val="20"/>
                <w:szCs w:val="20"/>
              </w:rPr>
            </w:pPr>
            <w:r w:rsidRPr="004B04A0">
              <w:rPr>
                <w:sz w:val="20"/>
                <w:szCs w:val="20"/>
              </w:rPr>
              <w:t>6,8</w:t>
            </w:r>
          </w:p>
        </w:tc>
        <w:tc>
          <w:tcPr>
            <w:tcW w:w="0" w:type="auto"/>
            <w:tcBorders>
              <w:top w:val="nil"/>
              <w:left w:val="nil"/>
              <w:bottom w:val="nil"/>
              <w:right w:val="nil"/>
            </w:tcBorders>
            <w:shd w:val="clear" w:color="auto" w:fill="auto"/>
            <w:noWrap/>
            <w:vAlign w:val="center"/>
            <w:hideMark/>
          </w:tcPr>
          <w:p w14:paraId="714347F4" w14:textId="77777777" w:rsidR="004B04A0" w:rsidRPr="004B04A0" w:rsidRDefault="004B04A0" w:rsidP="00EB1CDD">
            <w:pPr>
              <w:jc w:val="center"/>
              <w:rPr>
                <w:sz w:val="20"/>
                <w:szCs w:val="20"/>
              </w:rPr>
            </w:pPr>
            <w:r w:rsidRPr="004B04A0">
              <w:rPr>
                <w:sz w:val="20"/>
                <w:szCs w:val="20"/>
              </w:rPr>
              <w:t>6,3</w:t>
            </w:r>
          </w:p>
        </w:tc>
        <w:tc>
          <w:tcPr>
            <w:tcW w:w="0" w:type="auto"/>
            <w:tcBorders>
              <w:top w:val="nil"/>
              <w:left w:val="nil"/>
              <w:bottom w:val="nil"/>
            </w:tcBorders>
            <w:shd w:val="clear" w:color="auto" w:fill="auto"/>
            <w:noWrap/>
            <w:vAlign w:val="center"/>
            <w:hideMark/>
          </w:tcPr>
          <w:p w14:paraId="3D2C5447" w14:textId="77777777" w:rsidR="004B04A0" w:rsidRPr="004B04A0" w:rsidRDefault="004B04A0" w:rsidP="00EB1CDD">
            <w:pPr>
              <w:jc w:val="center"/>
              <w:rPr>
                <w:sz w:val="20"/>
                <w:szCs w:val="20"/>
              </w:rPr>
            </w:pPr>
            <w:r w:rsidRPr="004B04A0">
              <w:rPr>
                <w:sz w:val="20"/>
                <w:szCs w:val="20"/>
              </w:rPr>
              <w:t>6,5</w:t>
            </w:r>
          </w:p>
        </w:tc>
        <w:tc>
          <w:tcPr>
            <w:tcW w:w="0" w:type="auto"/>
            <w:tcBorders>
              <w:top w:val="nil"/>
              <w:left w:val="nil"/>
              <w:bottom w:val="nil"/>
              <w:right w:val="nil"/>
            </w:tcBorders>
            <w:shd w:val="clear" w:color="auto" w:fill="auto"/>
            <w:noWrap/>
            <w:vAlign w:val="center"/>
            <w:hideMark/>
          </w:tcPr>
          <w:p w14:paraId="68A9EC5A" w14:textId="77777777" w:rsidR="004B04A0" w:rsidRPr="004B04A0" w:rsidRDefault="004B04A0" w:rsidP="00EB1CDD">
            <w:pPr>
              <w:jc w:val="center"/>
              <w:rPr>
                <w:sz w:val="20"/>
                <w:szCs w:val="20"/>
              </w:rPr>
            </w:pPr>
            <w:r w:rsidRPr="004B04A0">
              <w:rPr>
                <w:sz w:val="20"/>
                <w:szCs w:val="20"/>
              </w:rPr>
              <w:t>8,0</w:t>
            </w:r>
          </w:p>
        </w:tc>
        <w:tc>
          <w:tcPr>
            <w:tcW w:w="0" w:type="auto"/>
            <w:tcBorders>
              <w:top w:val="nil"/>
              <w:left w:val="nil"/>
              <w:bottom w:val="nil"/>
              <w:right w:val="nil"/>
            </w:tcBorders>
            <w:shd w:val="clear" w:color="auto" w:fill="auto"/>
            <w:noWrap/>
            <w:vAlign w:val="center"/>
            <w:hideMark/>
          </w:tcPr>
          <w:p w14:paraId="59DD1A40" w14:textId="77777777" w:rsidR="004B04A0" w:rsidRPr="004B04A0" w:rsidRDefault="004B04A0" w:rsidP="00EB1CDD">
            <w:pPr>
              <w:jc w:val="center"/>
              <w:rPr>
                <w:sz w:val="20"/>
                <w:szCs w:val="20"/>
              </w:rPr>
            </w:pPr>
            <w:r w:rsidRPr="004B04A0">
              <w:rPr>
                <w:sz w:val="20"/>
                <w:szCs w:val="20"/>
              </w:rPr>
              <w:t>5,0</w:t>
            </w:r>
          </w:p>
        </w:tc>
        <w:tc>
          <w:tcPr>
            <w:tcW w:w="0" w:type="auto"/>
            <w:tcBorders>
              <w:top w:val="nil"/>
              <w:left w:val="nil"/>
              <w:bottom w:val="nil"/>
              <w:right w:val="nil"/>
            </w:tcBorders>
            <w:shd w:val="clear" w:color="auto" w:fill="auto"/>
            <w:noWrap/>
            <w:vAlign w:val="center"/>
            <w:hideMark/>
          </w:tcPr>
          <w:p w14:paraId="1244F620" w14:textId="77777777" w:rsidR="004B04A0" w:rsidRPr="004B04A0" w:rsidRDefault="004B04A0" w:rsidP="00EB1CDD">
            <w:pPr>
              <w:jc w:val="center"/>
              <w:rPr>
                <w:sz w:val="20"/>
                <w:szCs w:val="20"/>
              </w:rPr>
            </w:pPr>
            <w:r w:rsidRPr="004B04A0">
              <w:rPr>
                <w:sz w:val="20"/>
                <w:szCs w:val="20"/>
              </w:rPr>
              <w:t>6,4</w:t>
            </w:r>
          </w:p>
        </w:tc>
      </w:tr>
      <w:tr w:rsidR="004B04A0" w:rsidRPr="004B04A0" w14:paraId="4549D005" w14:textId="77777777" w:rsidTr="00862892">
        <w:trPr>
          <w:trHeight w:hRule="exact" w:val="284"/>
        </w:trPr>
        <w:tc>
          <w:tcPr>
            <w:tcW w:w="3800" w:type="dxa"/>
            <w:tcBorders>
              <w:top w:val="nil"/>
              <w:left w:val="nil"/>
              <w:bottom w:val="nil"/>
              <w:right w:val="nil"/>
            </w:tcBorders>
            <w:shd w:val="clear" w:color="auto" w:fill="auto"/>
            <w:vAlign w:val="center"/>
            <w:hideMark/>
          </w:tcPr>
          <w:p w14:paraId="5498E529" w14:textId="77777777" w:rsidR="004B04A0" w:rsidRPr="004B04A0" w:rsidRDefault="004B04A0">
            <w:pPr>
              <w:rPr>
                <w:sz w:val="20"/>
                <w:szCs w:val="20"/>
              </w:rPr>
            </w:pPr>
            <w:r w:rsidRPr="004B04A0">
              <w:rPr>
                <w:sz w:val="20"/>
                <w:szCs w:val="20"/>
              </w:rPr>
              <w:t>Emploi irrégulier</w:t>
            </w:r>
          </w:p>
        </w:tc>
        <w:tc>
          <w:tcPr>
            <w:tcW w:w="0" w:type="auto"/>
            <w:tcBorders>
              <w:top w:val="nil"/>
              <w:left w:val="nil"/>
              <w:bottom w:val="nil"/>
              <w:right w:val="nil"/>
            </w:tcBorders>
            <w:shd w:val="clear" w:color="auto" w:fill="auto"/>
            <w:noWrap/>
            <w:vAlign w:val="center"/>
            <w:hideMark/>
          </w:tcPr>
          <w:p w14:paraId="089C36A1" w14:textId="77777777" w:rsidR="004B04A0" w:rsidRPr="004B04A0" w:rsidRDefault="004B04A0" w:rsidP="00EB1CDD">
            <w:pPr>
              <w:jc w:val="center"/>
              <w:rPr>
                <w:sz w:val="20"/>
                <w:szCs w:val="20"/>
              </w:rPr>
            </w:pPr>
            <w:r w:rsidRPr="004B04A0">
              <w:rPr>
                <w:sz w:val="20"/>
                <w:szCs w:val="20"/>
              </w:rPr>
              <w:t>16,6</w:t>
            </w:r>
          </w:p>
        </w:tc>
        <w:tc>
          <w:tcPr>
            <w:tcW w:w="0" w:type="auto"/>
            <w:tcBorders>
              <w:top w:val="nil"/>
              <w:left w:val="nil"/>
              <w:bottom w:val="nil"/>
              <w:right w:val="nil"/>
            </w:tcBorders>
            <w:shd w:val="clear" w:color="auto" w:fill="auto"/>
            <w:noWrap/>
            <w:vAlign w:val="center"/>
            <w:hideMark/>
          </w:tcPr>
          <w:p w14:paraId="6BE88512" w14:textId="77777777" w:rsidR="004B04A0" w:rsidRPr="004B04A0" w:rsidRDefault="004B04A0" w:rsidP="00EB1CDD">
            <w:pPr>
              <w:jc w:val="center"/>
              <w:rPr>
                <w:sz w:val="20"/>
                <w:szCs w:val="20"/>
              </w:rPr>
            </w:pPr>
            <w:r w:rsidRPr="004B04A0">
              <w:rPr>
                <w:sz w:val="20"/>
                <w:szCs w:val="20"/>
              </w:rPr>
              <w:t>24,2</w:t>
            </w:r>
          </w:p>
        </w:tc>
        <w:tc>
          <w:tcPr>
            <w:tcW w:w="0" w:type="auto"/>
            <w:tcBorders>
              <w:top w:val="nil"/>
              <w:left w:val="nil"/>
              <w:bottom w:val="nil"/>
            </w:tcBorders>
            <w:shd w:val="clear" w:color="auto" w:fill="auto"/>
            <w:noWrap/>
            <w:vAlign w:val="center"/>
            <w:hideMark/>
          </w:tcPr>
          <w:p w14:paraId="5245E16C" w14:textId="77777777" w:rsidR="004B04A0" w:rsidRPr="004B04A0" w:rsidRDefault="004B04A0" w:rsidP="00EB1CDD">
            <w:pPr>
              <w:jc w:val="center"/>
              <w:rPr>
                <w:sz w:val="20"/>
                <w:szCs w:val="20"/>
              </w:rPr>
            </w:pPr>
            <w:r w:rsidRPr="004B04A0">
              <w:rPr>
                <w:sz w:val="20"/>
                <w:szCs w:val="20"/>
              </w:rPr>
              <w:t>20,3</w:t>
            </w:r>
          </w:p>
        </w:tc>
        <w:tc>
          <w:tcPr>
            <w:tcW w:w="0" w:type="auto"/>
            <w:tcBorders>
              <w:top w:val="nil"/>
              <w:left w:val="nil"/>
              <w:bottom w:val="nil"/>
              <w:right w:val="nil"/>
            </w:tcBorders>
            <w:shd w:val="clear" w:color="auto" w:fill="auto"/>
            <w:noWrap/>
            <w:vAlign w:val="center"/>
            <w:hideMark/>
          </w:tcPr>
          <w:p w14:paraId="5DE5DD00" w14:textId="77777777" w:rsidR="004B04A0" w:rsidRPr="004B04A0" w:rsidRDefault="004B04A0" w:rsidP="00EB1CDD">
            <w:pPr>
              <w:jc w:val="center"/>
              <w:rPr>
                <w:sz w:val="20"/>
                <w:szCs w:val="20"/>
              </w:rPr>
            </w:pPr>
            <w:r w:rsidRPr="004B04A0">
              <w:rPr>
                <w:sz w:val="20"/>
                <w:szCs w:val="20"/>
              </w:rPr>
              <w:t>12,5</w:t>
            </w:r>
          </w:p>
        </w:tc>
        <w:tc>
          <w:tcPr>
            <w:tcW w:w="0" w:type="auto"/>
            <w:tcBorders>
              <w:top w:val="nil"/>
              <w:left w:val="nil"/>
              <w:bottom w:val="nil"/>
              <w:right w:val="nil"/>
            </w:tcBorders>
            <w:shd w:val="clear" w:color="auto" w:fill="auto"/>
            <w:noWrap/>
            <w:vAlign w:val="center"/>
            <w:hideMark/>
          </w:tcPr>
          <w:p w14:paraId="565C3100" w14:textId="77777777" w:rsidR="004B04A0" w:rsidRPr="004B04A0" w:rsidRDefault="004B04A0" w:rsidP="00EB1CDD">
            <w:pPr>
              <w:jc w:val="center"/>
              <w:rPr>
                <w:sz w:val="20"/>
                <w:szCs w:val="20"/>
              </w:rPr>
            </w:pPr>
            <w:r w:rsidRPr="004B04A0">
              <w:rPr>
                <w:sz w:val="20"/>
                <w:szCs w:val="20"/>
              </w:rPr>
              <w:t>16,8</w:t>
            </w:r>
          </w:p>
        </w:tc>
        <w:tc>
          <w:tcPr>
            <w:tcW w:w="0" w:type="auto"/>
            <w:tcBorders>
              <w:top w:val="nil"/>
              <w:left w:val="nil"/>
              <w:bottom w:val="nil"/>
              <w:right w:val="nil"/>
            </w:tcBorders>
            <w:shd w:val="clear" w:color="auto" w:fill="auto"/>
            <w:noWrap/>
            <w:vAlign w:val="center"/>
            <w:hideMark/>
          </w:tcPr>
          <w:p w14:paraId="29D0AB56" w14:textId="77777777" w:rsidR="004B04A0" w:rsidRPr="004B04A0" w:rsidRDefault="004B04A0" w:rsidP="00EB1CDD">
            <w:pPr>
              <w:jc w:val="center"/>
              <w:rPr>
                <w:sz w:val="20"/>
                <w:szCs w:val="20"/>
              </w:rPr>
            </w:pPr>
            <w:r w:rsidRPr="004B04A0">
              <w:rPr>
                <w:sz w:val="20"/>
                <w:szCs w:val="20"/>
              </w:rPr>
              <w:t>14,7</w:t>
            </w:r>
          </w:p>
        </w:tc>
      </w:tr>
      <w:tr w:rsidR="004B04A0" w:rsidRPr="004B04A0" w14:paraId="0F10602F" w14:textId="77777777" w:rsidTr="00862892">
        <w:trPr>
          <w:trHeight w:hRule="exact" w:val="284"/>
        </w:trPr>
        <w:tc>
          <w:tcPr>
            <w:tcW w:w="3800" w:type="dxa"/>
            <w:tcBorders>
              <w:top w:val="nil"/>
              <w:left w:val="nil"/>
              <w:bottom w:val="nil"/>
              <w:right w:val="nil"/>
            </w:tcBorders>
            <w:shd w:val="clear" w:color="auto" w:fill="auto"/>
            <w:vAlign w:val="center"/>
            <w:hideMark/>
          </w:tcPr>
          <w:p w14:paraId="3BBE181F" w14:textId="77777777" w:rsidR="004B04A0" w:rsidRPr="004B04A0" w:rsidRDefault="004B04A0">
            <w:pPr>
              <w:rPr>
                <w:sz w:val="20"/>
                <w:szCs w:val="20"/>
              </w:rPr>
            </w:pPr>
            <w:r w:rsidRPr="004B04A0">
              <w:rPr>
                <w:sz w:val="20"/>
                <w:szCs w:val="20"/>
              </w:rPr>
              <w:t>Chômeurs assoupli</w:t>
            </w:r>
          </w:p>
        </w:tc>
        <w:tc>
          <w:tcPr>
            <w:tcW w:w="0" w:type="auto"/>
            <w:tcBorders>
              <w:top w:val="nil"/>
              <w:left w:val="nil"/>
              <w:bottom w:val="nil"/>
              <w:right w:val="nil"/>
            </w:tcBorders>
            <w:shd w:val="clear" w:color="auto" w:fill="auto"/>
            <w:noWrap/>
            <w:vAlign w:val="center"/>
            <w:hideMark/>
          </w:tcPr>
          <w:p w14:paraId="06B041F8" w14:textId="77777777" w:rsidR="004B04A0" w:rsidRPr="004B04A0" w:rsidRDefault="004B04A0" w:rsidP="00EB1CDD">
            <w:pPr>
              <w:jc w:val="center"/>
              <w:rPr>
                <w:sz w:val="20"/>
                <w:szCs w:val="20"/>
              </w:rPr>
            </w:pPr>
            <w:r w:rsidRPr="004B04A0">
              <w:rPr>
                <w:sz w:val="20"/>
                <w:szCs w:val="20"/>
              </w:rPr>
              <w:t>6,4</w:t>
            </w:r>
          </w:p>
        </w:tc>
        <w:tc>
          <w:tcPr>
            <w:tcW w:w="0" w:type="auto"/>
            <w:tcBorders>
              <w:top w:val="nil"/>
              <w:left w:val="nil"/>
              <w:bottom w:val="nil"/>
              <w:right w:val="nil"/>
            </w:tcBorders>
            <w:shd w:val="clear" w:color="auto" w:fill="auto"/>
            <w:noWrap/>
            <w:vAlign w:val="center"/>
            <w:hideMark/>
          </w:tcPr>
          <w:p w14:paraId="32DF7F5E" w14:textId="77777777" w:rsidR="004B04A0" w:rsidRPr="004B04A0" w:rsidRDefault="004B04A0" w:rsidP="00EB1CDD">
            <w:pPr>
              <w:jc w:val="center"/>
              <w:rPr>
                <w:sz w:val="20"/>
                <w:szCs w:val="20"/>
              </w:rPr>
            </w:pPr>
            <w:r w:rsidRPr="004B04A0">
              <w:rPr>
                <w:sz w:val="20"/>
                <w:szCs w:val="20"/>
              </w:rPr>
              <w:t>4,4</w:t>
            </w:r>
          </w:p>
        </w:tc>
        <w:tc>
          <w:tcPr>
            <w:tcW w:w="0" w:type="auto"/>
            <w:tcBorders>
              <w:top w:val="nil"/>
              <w:left w:val="nil"/>
              <w:bottom w:val="nil"/>
            </w:tcBorders>
            <w:shd w:val="clear" w:color="auto" w:fill="auto"/>
            <w:noWrap/>
            <w:vAlign w:val="center"/>
            <w:hideMark/>
          </w:tcPr>
          <w:p w14:paraId="4325FC6F" w14:textId="77777777" w:rsidR="004B04A0" w:rsidRPr="004B04A0" w:rsidRDefault="004B04A0" w:rsidP="00EB1CDD">
            <w:pPr>
              <w:jc w:val="center"/>
              <w:rPr>
                <w:sz w:val="20"/>
                <w:szCs w:val="20"/>
              </w:rPr>
            </w:pPr>
            <w:r w:rsidRPr="004B04A0">
              <w:rPr>
                <w:sz w:val="20"/>
                <w:szCs w:val="20"/>
              </w:rPr>
              <w:t>5,4</w:t>
            </w:r>
          </w:p>
        </w:tc>
        <w:tc>
          <w:tcPr>
            <w:tcW w:w="0" w:type="auto"/>
            <w:tcBorders>
              <w:top w:val="nil"/>
              <w:left w:val="nil"/>
              <w:bottom w:val="nil"/>
              <w:right w:val="nil"/>
            </w:tcBorders>
            <w:shd w:val="clear" w:color="auto" w:fill="auto"/>
            <w:noWrap/>
            <w:vAlign w:val="center"/>
            <w:hideMark/>
          </w:tcPr>
          <w:p w14:paraId="23520C83" w14:textId="77777777" w:rsidR="004B04A0" w:rsidRPr="004B04A0" w:rsidRDefault="004B04A0" w:rsidP="00EB1CDD">
            <w:pPr>
              <w:jc w:val="center"/>
              <w:rPr>
                <w:sz w:val="20"/>
                <w:szCs w:val="20"/>
              </w:rPr>
            </w:pPr>
            <w:r w:rsidRPr="004B04A0">
              <w:rPr>
                <w:sz w:val="20"/>
                <w:szCs w:val="20"/>
              </w:rPr>
              <w:t>14,2</w:t>
            </w:r>
          </w:p>
        </w:tc>
        <w:tc>
          <w:tcPr>
            <w:tcW w:w="0" w:type="auto"/>
            <w:tcBorders>
              <w:top w:val="nil"/>
              <w:left w:val="nil"/>
              <w:bottom w:val="nil"/>
              <w:right w:val="nil"/>
            </w:tcBorders>
            <w:shd w:val="clear" w:color="auto" w:fill="auto"/>
            <w:noWrap/>
            <w:vAlign w:val="center"/>
            <w:hideMark/>
          </w:tcPr>
          <w:p w14:paraId="1DB6BD6E" w14:textId="77777777" w:rsidR="004B04A0" w:rsidRPr="004B04A0" w:rsidRDefault="004B04A0" w:rsidP="00EB1CDD">
            <w:pPr>
              <w:jc w:val="center"/>
              <w:rPr>
                <w:sz w:val="20"/>
                <w:szCs w:val="20"/>
              </w:rPr>
            </w:pPr>
            <w:r w:rsidRPr="004B04A0">
              <w:rPr>
                <w:sz w:val="20"/>
                <w:szCs w:val="20"/>
              </w:rPr>
              <w:t>12,6</w:t>
            </w:r>
          </w:p>
        </w:tc>
        <w:tc>
          <w:tcPr>
            <w:tcW w:w="0" w:type="auto"/>
            <w:tcBorders>
              <w:top w:val="nil"/>
              <w:left w:val="nil"/>
              <w:bottom w:val="nil"/>
              <w:right w:val="nil"/>
            </w:tcBorders>
            <w:shd w:val="clear" w:color="auto" w:fill="auto"/>
            <w:noWrap/>
            <w:vAlign w:val="center"/>
            <w:hideMark/>
          </w:tcPr>
          <w:p w14:paraId="068DF583" w14:textId="77777777" w:rsidR="004B04A0" w:rsidRPr="004B04A0" w:rsidRDefault="004B04A0" w:rsidP="00EB1CDD">
            <w:pPr>
              <w:jc w:val="center"/>
              <w:rPr>
                <w:sz w:val="20"/>
                <w:szCs w:val="20"/>
              </w:rPr>
            </w:pPr>
            <w:r w:rsidRPr="004B04A0">
              <w:rPr>
                <w:sz w:val="20"/>
                <w:szCs w:val="20"/>
              </w:rPr>
              <w:t>13,4</w:t>
            </w:r>
          </w:p>
        </w:tc>
      </w:tr>
      <w:tr w:rsidR="004B04A0" w:rsidRPr="004B04A0" w14:paraId="76B7B21A" w14:textId="77777777" w:rsidTr="00862892">
        <w:trPr>
          <w:trHeight w:hRule="exact" w:val="284"/>
        </w:trPr>
        <w:tc>
          <w:tcPr>
            <w:tcW w:w="3800" w:type="dxa"/>
            <w:tcBorders>
              <w:top w:val="nil"/>
              <w:left w:val="nil"/>
              <w:bottom w:val="nil"/>
              <w:right w:val="nil"/>
            </w:tcBorders>
            <w:shd w:val="clear" w:color="auto" w:fill="auto"/>
            <w:vAlign w:val="center"/>
            <w:hideMark/>
          </w:tcPr>
          <w:p w14:paraId="0246AA65" w14:textId="77777777" w:rsidR="004B04A0" w:rsidRPr="004B04A0" w:rsidRDefault="004B04A0">
            <w:pPr>
              <w:rPr>
                <w:sz w:val="20"/>
                <w:szCs w:val="20"/>
              </w:rPr>
            </w:pPr>
            <w:r w:rsidRPr="004B04A0">
              <w:rPr>
                <w:sz w:val="20"/>
                <w:szCs w:val="20"/>
              </w:rPr>
              <w:t>Inactifs (à l'école)</w:t>
            </w:r>
          </w:p>
        </w:tc>
        <w:tc>
          <w:tcPr>
            <w:tcW w:w="0" w:type="auto"/>
            <w:tcBorders>
              <w:top w:val="nil"/>
              <w:left w:val="nil"/>
              <w:bottom w:val="nil"/>
              <w:right w:val="nil"/>
            </w:tcBorders>
            <w:shd w:val="clear" w:color="auto" w:fill="auto"/>
            <w:noWrap/>
            <w:vAlign w:val="center"/>
            <w:hideMark/>
          </w:tcPr>
          <w:p w14:paraId="6C038475" w14:textId="77777777" w:rsidR="004B04A0" w:rsidRPr="004B04A0" w:rsidRDefault="004B04A0" w:rsidP="00EB1CDD">
            <w:pPr>
              <w:jc w:val="center"/>
              <w:rPr>
                <w:sz w:val="20"/>
                <w:szCs w:val="20"/>
              </w:rPr>
            </w:pPr>
            <w:r w:rsidRPr="004B04A0">
              <w:rPr>
                <w:sz w:val="20"/>
                <w:szCs w:val="20"/>
              </w:rPr>
              <w:t>54,6</w:t>
            </w:r>
          </w:p>
        </w:tc>
        <w:tc>
          <w:tcPr>
            <w:tcW w:w="0" w:type="auto"/>
            <w:tcBorders>
              <w:top w:val="nil"/>
              <w:left w:val="nil"/>
              <w:bottom w:val="nil"/>
              <w:right w:val="nil"/>
            </w:tcBorders>
            <w:shd w:val="clear" w:color="auto" w:fill="auto"/>
            <w:noWrap/>
            <w:vAlign w:val="center"/>
            <w:hideMark/>
          </w:tcPr>
          <w:p w14:paraId="5DFD7D4E" w14:textId="77777777" w:rsidR="004B04A0" w:rsidRPr="004B04A0" w:rsidRDefault="004B04A0" w:rsidP="00EB1CDD">
            <w:pPr>
              <w:jc w:val="center"/>
              <w:rPr>
                <w:sz w:val="20"/>
                <w:szCs w:val="20"/>
              </w:rPr>
            </w:pPr>
            <w:r w:rsidRPr="004B04A0">
              <w:rPr>
                <w:sz w:val="20"/>
                <w:szCs w:val="20"/>
              </w:rPr>
              <w:t>37,2</w:t>
            </w:r>
          </w:p>
        </w:tc>
        <w:tc>
          <w:tcPr>
            <w:tcW w:w="0" w:type="auto"/>
            <w:tcBorders>
              <w:top w:val="nil"/>
              <w:left w:val="nil"/>
            </w:tcBorders>
            <w:shd w:val="clear" w:color="auto" w:fill="auto"/>
            <w:noWrap/>
            <w:vAlign w:val="center"/>
            <w:hideMark/>
          </w:tcPr>
          <w:p w14:paraId="60BD1364" w14:textId="77777777" w:rsidR="004B04A0" w:rsidRPr="004B04A0" w:rsidRDefault="004B04A0" w:rsidP="00EB1CDD">
            <w:pPr>
              <w:jc w:val="center"/>
              <w:rPr>
                <w:sz w:val="20"/>
                <w:szCs w:val="20"/>
              </w:rPr>
            </w:pPr>
            <w:r w:rsidRPr="004B04A0">
              <w:rPr>
                <w:sz w:val="20"/>
                <w:szCs w:val="20"/>
              </w:rPr>
              <w:t>46,1</w:t>
            </w:r>
          </w:p>
        </w:tc>
        <w:tc>
          <w:tcPr>
            <w:tcW w:w="0" w:type="auto"/>
            <w:tcBorders>
              <w:top w:val="nil"/>
              <w:left w:val="nil"/>
              <w:bottom w:val="nil"/>
              <w:right w:val="nil"/>
            </w:tcBorders>
            <w:shd w:val="clear" w:color="auto" w:fill="auto"/>
            <w:noWrap/>
            <w:vAlign w:val="center"/>
            <w:hideMark/>
          </w:tcPr>
          <w:p w14:paraId="509DDF69" w14:textId="77777777" w:rsidR="004B04A0" w:rsidRPr="004B04A0" w:rsidRDefault="004B04A0" w:rsidP="00EB1CDD">
            <w:pPr>
              <w:jc w:val="center"/>
              <w:rPr>
                <w:sz w:val="20"/>
                <w:szCs w:val="20"/>
              </w:rPr>
            </w:pPr>
            <w:r w:rsidRPr="004B04A0">
              <w:rPr>
                <w:sz w:val="20"/>
                <w:szCs w:val="20"/>
              </w:rPr>
              <w:t>44,1</w:t>
            </w:r>
          </w:p>
        </w:tc>
        <w:tc>
          <w:tcPr>
            <w:tcW w:w="0" w:type="auto"/>
            <w:tcBorders>
              <w:top w:val="nil"/>
              <w:left w:val="nil"/>
              <w:bottom w:val="nil"/>
              <w:right w:val="nil"/>
            </w:tcBorders>
            <w:shd w:val="clear" w:color="auto" w:fill="auto"/>
            <w:noWrap/>
            <w:vAlign w:val="center"/>
            <w:hideMark/>
          </w:tcPr>
          <w:p w14:paraId="53909131" w14:textId="77777777" w:rsidR="004B04A0" w:rsidRPr="004B04A0" w:rsidRDefault="004B04A0" w:rsidP="00EB1CDD">
            <w:pPr>
              <w:jc w:val="center"/>
              <w:rPr>
                <w:sz w:val="20"/>
                <w:szCs w:val="20"/>
              </w:rPr>
            </w:pPr>
            <w:r w:rsidRPr="004B04A0">
              <w:rPr>
                <w:sz w:val="20"/>
                <w:szCs w:val="20"/>
              </w:rPr>
              <w:t>31,4</w:t>
            </w:r>
          </w:p>
        </w:tc>
        <w:tc>
          <w:tcPr>
            <w:tcW w:w="0" w:type="auto"/>
            <w:tcBorders>
              <w:top w:val="nil"/>
              <w:left w:val="nil"/>
              <w:bottom w:val="nil"/>
              <w:right w:val="nil"/>
            </w:tcBorders>
            <w:shd w:val="clear" w:color="auto" w:fill="auto"/>
            <w:noWrap/>
            <w:vAlign w:val="center"/>
            <w:hideMark/>
          </w:tcPr>
          <w:p w14:paraId="6C1EDAAB" w14:textId="77777777" w:rsidR="004B04A0" w:rsidRPr="004B04A0" w:rsidRDefault="004B04A0" w:rsidP="00EB1CDD">
            <w:pPr>
              <w:jc w:val="center"/>
              <w:rPr>
                <w:sz w:val="20"/>
                <w:szCs w:val="20"/>
              </w:rPr>
            </w:pPr>
            <w:r w:rsidRPr="004B04A0">
              <w:rPr>
                <w:sz w:val="20"/>
                <w:szCs w:val="20"/>
              </w:rPr>
              <w:t>37,5</w:t>
            </w:r>
          </w:p>
        </w:tc>
      </w:tr>
      <w:tr w:rsidR="004B04A0" w:rsidRPr="004B04A0" w14:paraId="0EDDE7B2" w14:textId="77777777" w:rsidTr="00AC75D1">
        <w:trPr>
          <w:trHeight w:hRule="exact" w:val="284"/>
        </w:trPr>
        <w:tc>
          <w:tcPr>
            <w:tcW w:w="3800" w:type="dxa"/>
            <w:tcBorders>
              <w:top w:val="nil"/>
              <w:left w:val="nil"/>
              <w:bottom w:val="nil"/>
              <w:right w:val="nil"/>
            </w:tcBorders>
            <w:shd w:val="clear" w:color="auto" w:fill="auto"/>
            <w:vAlign w:val="center"/>
            <w:hideMark/>
          </w:tcPr>
          <w:p w14:paraId="00388383" w14:textId="77777777" w:rsidR="004B04A0" w:rsidRPr="004B04A0" w:rsidRDefault="004B04A0">
            <w:pPr>
              <w:rPr>
                <w:sz w:val="20"/>
                <w:szCs w:val="20"/>
              </w:rPr>
            </w:pPr>
            <w:r w:rsidRPr="004B04A0">
              <w:rPr>
                <w:sz w:val="20"/>
                <w:szCs w:val="20"/>
              </w:rPr>
              <w:lastRenderedPageBreak/>
              <w:t>Inactifs (hors école)</w:t>
            </w:r>
          </w:p>
        </w:tc>
        <w:tc>
          <w:tcPr>
            <w:tcW w:w="0" w:type="auto"/>
            <w:tcBorders>
              <w:top w:val="nil"/>
              <w:left w:val="nil"/>
              <w:bottom w:val="nil"/>
              <w:right w:val="nil"/>
            </w:tcBorders>
            <w:shd w:val="clear" w:color="auto" w:fill="auto"/>
            <w:noWrap/>
            <w:vAlign w:val="center"/>
            <w:hideMark/>
          </w:tcPr>
          <w:p w14:paraId="1319FA01" w14:textId="77777777" w:rsidR="004B04A0" w:rsidRPr="004B04A0" w:rsidRDefault="004B04A0" w:rsidP="00EB1CDD">
            <w:pPr>
              <w:jc w:val="center"/>
              <w:rPr>
                <w:sz w:val="20"/>
                <w:szCs w:val="20"/>
              </w:rPr>
            </w:pPr>
            <w:r w:rsidRPr="004B04A0">
              <w:rPr>
                <w:sz w:val="20"/>
                <w:szCs w:val="20"/>
              </w:rPr>
              <w:t>15,5</w:t>
            </w:r>
          </w:p>
        </w:tc>
        <w:tc>
          <w:tcPr>
            <w:tcW w:w="0" w:type="auto"/>
            <w:tcBorders>
              <w:top w:val="nil"/>
              <w:left w:val="nil"/>
              <w:bottom w:val="nil"/>
              <w:right w:val="nil"/>
            </w:tcBorders>
            <w:shd w:val="clear" w:color="auto" w:fill="auto"/>
            <w:noWrap/>
            <w:vAlign w:val="center"/>
            <w:hideMark/>
          </w:tcPr>
          <w:p w14:paraId="6698C1CB" w14:textId="77777777" w:rsidR="004B04A0" w:rsidRPr="004B04A0" w:rsidRDefault="004B04A0" w:rsidP="00EB1CDD">
            <w:pPr>
              <w:jc w:val="center"/>
              <w:rPr>
                <w:sz w:val="20"/>
                <w:szCs w:val="20"/>
              </w:rPr>
            </w:pPr>
            <w:r w:rsidRPr="004B04A0">
              <w:rPr>
                <w:sz w:val="20"/>
                <w:szCs w:val="20"/>
              </w:rPr>
              <w:t>28,0</w:t>
            </w:r>
          </w:p>
        </w:tc>
        <w:tc>
          <w:tcPr>
            <w:tcW w:w="0" w:type="auto"/>
            <w:tcBorders>
              <w:top w:val="nil"/>
              <w:left w:val="nil"/>
              <w:bottom w:val="nil"/>
            </w:tcBorders>
            <w:shd w:val="clear" w:color="auto" w:fill="auto"/>
            <w:noWrap/>
            <w:vAlign w:val="center"/>
            <w:hideMark/>
          </w:tcPr>
          <w:p w14:paraId="0D4F7141" w14:textId="77777777" w:rsidR="004B04A0" w:rsidRPr="004B04A0" w:rsidRDefault="004B04A0" w:rsidP="00EB1CDD">
            <w:pPr>
              <w:jc w:val="center"/>
              <w:rPr>
                <w:sz w:val="20"/>
                <w:szCs w:val="20"/>
              </w:rPr>
            </w:pPr>
            <w:r w:rsidRPr="004B04A0">
              <w:rPr>
                <w:sz w:val="20"/>
                <w:szCs w:val="20"/>
              </w:rPr>
              <w:t>21,7</w:t>
            </w:r>
          </w:p>
        </w:tc>
        <w:tc>
          <w:tcPr>
            <w:tcW w:w="0" w:type="auto"/>
            <w:tcBorders>
              <w:top w:val="nil"/>
              <w:left w:val="nil"/>
              <w:bottom w:val="nil"/>
              <w:right w:val="nil"/>
            </w:tcBorders>
            <w:shd w:val="clear" w:color="auto" w:fill="auto"/>
            <w:noWrap/>
            <w:vAlign w:val="center"/>
            <w:hideMark/>
          </w:tcPr>
          <w:p w14:paraId="3BB894DE" w14:textId="77777777" w:rsidR="004B04A0" w:rsidRPr="004B04A0" w:rsidRDefault="004B04A0" w:rsidP="00EB1CDD">
            <w:pPr>
              <w:jc w:val="center"/>
              <w:rPr>
                <w:sz w:val="20"/>
                <w:szCs w:val="20"/>
              </w:rPr>
            </w:pPr>
            <w:r w:rsidRPr="004B04A0">
              <w:rPr>
                <w:sz w:val="20"/>
                <w:szCs w:val="20"/>
              </w:rPr>
              <w:t>21,1</w:t>
            </w:r>
          </w:p>
        </w:tc>
        <w:tc>
          <w:tcPr>
            <w:tcW w:w="0" w:type="auto"/>
            <w:tcBorders>
              <w:top w:val="nil"/>
              <w:left w:val="nil"/>
              <w:bottom w:val="nil"/>
              <w:right w:val="nil"/>
            </w:tcBorders>
            <w:shd w:val="clear" w:color="auto" w:fill="auto"/>
            <w:noWrap/>
            <w:vAlign w:val="center"/>
            <w:hideMark/>
          </w:tcPr>
          <w:p w14:paraId="3333E2B7" w14:textId="77777777" w:rsidR="004B04A0" w:rsidRPr="004B04A0" w:rsidRDefault="004B04A0" w:rsidP="00EB1CDD">
            <w:pPr>
              <w:jc w:val="center"/>
              <w:rPr>
                <w:sz w:val="20"/>
                <w:szCs w:val="20"/>
              </w:rPr>
            </w:pPr>
            <w:r w:rsidRPr="004B04A0">
              <w:rPr>
                <w:sz w:val="20"/>
                <w:szCs w:val="20"/>
              </w:rPr>
              <w:t>34,3</w:t>
            </w:r>
          </w:p>
        </w:tc>
        <w:tc>
          <w:tcPr>
            <w:tcW w:w="0" w:type="auto"/>
            <w:tcBorders>
              <w:top w:val="nil"/>
              <w:left w:val="nil"/>
              <w:bottom w:val="nil"/>
              <w:right w:val="nil"/>
            </w:tcBorders>
            <w:shd w:val="clear" w:color="auto" w:fill="auto"/>
            <w:noWrap/>
            <w:vAlign w:val="center"/>
            <w:hideMark/>
          </w:tcPr>
          <w:p w14:paraId="688D46B1" w14:textId="77777777" w:rsidR="004B04A0" w:rsidRPr="004B04A0" w:rsidRDefault="004B04A0" w:rsidP="00EB1CDD">
            <w:pPr>
              <w:jc w:val="center"/>
              <w:rPr>
                <w:sz w:val="20"/>
                <w:szCs w:val="20"/>
              </w:rPr>
            </w:pPr>
            <w:r w:rsidRPr="004B04A0">
              <w:rPr>
                <w:sz w:val="20"/>
                <w:szCs w:val="20"/>
              </w:rPr>
              <w:t>27,9</w:t>
            </w:r>
          </w:p>
        </w:tc>
      </w:tr>
      <w:tr w:rsidR="004B04A0" w:rsidRPr="004B04A0" w14:paraId="788667EF" w14:textId="77777777" w:rsidTr="00AC75D1">
        <w:trPr>
          <w:trHeight w:hRule="exact" w:val="284"/>
        </w:trPr>
        <w:tc>
          <w:tcPr>
            <w:tcW w:w="3800" w:type="dxa"/>
            <w:tcBorders>
              <w:top w:val="nil"/>
              <w:left w:val="nil"/>
              <w:bottom w:val="nil"/>
              <w:right w:val="nil"/>
            </w:tcBorders>
            <w:shd w:val="clear" w:color="auto" w:fill="auto"/>
            <w:vAlign w:val="center"/>
            <w:hideMark/>
          </w:tcPr>
          <w:p w14:paraId="720E40A6" w14:textId="77777777" w:rsidR="004B04A0" w:rsidRPr="004B04A0" w:rsidRDefault="004B04A0" w:rsidP="004B04A0">
            <w:pPr>
              <w:rPr>
                <w:b/>
                <w:bCs/>
                <w:sz w:val="20"/>
                <w:szCs w:val="20"/>
              </w:rPr>
            </w:pPr>
            <w:r w:rsidRPr="004B04A0">
              <w:rPr>
                <w:b/>
                <w:bCs/>
                <w:sz w:val="20"/>
                <w:szCs w:val="20"/>
              </w:rPr>
              <w:t>Taux de sous-utilisation de la main d'œuvre</w:t>
            </w:r>
          </w:p>
        </w:tc>
        <w:tc>
          <w:tcPr>
            <w:tcW w:w="0" w:type="auto"/>
            <w:tcBorders>
              <w:top w:val="nil"/>
              <w:left w:val="nil"/>
              <w:bottom w:val="nil"/>
              <w:right w:val="nil"/>
            </w:tcBorders>
            <w:shd w:val="clear" w:color="auto" w:fill="auto"/>
            <w:noWrap/>
            <w:vAlign w:val="center"/>
            <w:hideMark/>
          </w:tcPr>
          <w:p w14:paraId="27D307DB" w14:textId="77777777" w:rsidR="004B04A0" w:rsidRPr="004B04A0" w:rsidRDefault="004B04A0" w:rsidP="00EB1CDD">
            <w:pPr>
              <w:jc w:val="center"/>
              <w:rPr>
                <w:b/>
                <w:bCs/>
                <w:sz w:val="20"/>
                <w:szCs w:val="20"/>
              </w:rPr>
            </w:pPr>
            <w:r w:rsidRPr="004B04A0">
              <w:rPr>
                <w:b/>
                <w:bCs/>
                <w:sz w:val="20"/>
                <w:szCs w:val="20"/>
              </w:rPr>
              <w:t>38,6</w:t>
            </w:r>
          </w:p>
        </w:tc>
        <w:tc>
          <w:tcPr>
            <w:tcW w:w="0" w:type="auto"/>
            <w:tcBorders>
              <w:top w:val="nil"/>
              <w:left w:val="nil"/>
              <w:bottom w:val="nil"/>
              <w:right w:val="nil"/>
            </w:tcBorders>
            <w:shd w:val="clear" w:color="auto" w:fill="auto"/>
            <w:noWrap/>
            <w:vAlign w:val="center"/>
            <w:hideMark/>
          </w:tcPr>
          <w:p w14:paraId="65E13798" w14:textId="77777777" w:rsidR="004B04A0" w:rsidRPr="004B04A0" w:rsidRDefault="004B04A0" w:rsidP="00EB1CDD">
            <w:pPr>
              <w:jc w:val="center"/>
              <w:rPr>
                <w:b/>
                <w:bCs/>
                <w:sz w:val="20"/>
                <w:szCs w:val="20"/>
              </w:rPr>
            </w:pPr>
            <w:r w:rsidRPr="004B04A0">
              <w:rPr>
                <w:b/>
                <w:bCs/>
                <w:sz w:val="20"/>
                <w:szCs w:val="20"/>
              </w:rPr>
              <w:t>56,5</w:t>
            </w:r>
          </w:p>
        </w:tc>
        <w:tc>
          <w:tcPr>
            <w:tcW w:w="0" w:type="auto"/>
            <w:tcBorders>
              <w:top w:val="nil"/>
              <w:left w:val="nil"/>
              <w:bottom w:val="nil"/>
            </w:tcBorders>
            <w:shd w:val="clear" w:color="auto" w:fill="auto"/>
            <w:noWrap/>
            <w:vAlign w:val="center"/>
            <w:hideMark/>
          </w:tcPr>
          <w:p w14:paraId="0C1EB6A9" w14:textId="77777777" w:rsidR="004B04A0" w:rsidRPr="004B04A0" w:rsidRDefault="004B04A0" w:rsidP="00EB1CDD">
            <w:pPr>
              <w:jc w:val="center"/>
              <w:rPr>
                <w:b/>
                <w:bCs/>
                <w:sz w:val="20"/>
                <w:szCs w:val="20"/>
              </w:rPr>
            </w:pPr>
            <w:r w:rsidRPr="004B04A0">
              <w:rPr>
                <w:b/>
                <w:bCs/>
                <w:sz w:val="20"/>
                <w:szCs w:val="20"/>
              </w:rPr>
              <w:t>47,4</w:t>
            </w:r>
          </w:p>
        </w:tc>
        <w:tc>
          <w:tcPr>
            <w:tcW w:w="0" w:type="auto"/>
            <w:tcBorders>
              <w:top w:val="nil"/>
              <w:left w:val="nil"/>
              <w:bottom w:val="nil"/>
              <w:right w:val="nil"/>
            </w:tcBorders>
            <w:shd w:val="clear" w:color="auto" w:fill="auto"/>
            <w:noWrap/>
            <w:vAlign w:val="center"/>
            <w:hideMark/>
          </w:tcPr>
          <w:p w14:paraId="11522F37" w14:textId="77777777" w:rsidR="004B04A0" w:rsidRPr="004B04A0" w:rsidRDefault="004B04A0" w:rsidP="00EB1CDD">
            <w:pPr>
              <w:jc w:val="center"/>
              <w:rPr>
                <w:b/>
                <w:bCs/>
                <w:sz w:val="20"/>
                <w:szCs w:val="20"/>
              </w:rPr>
            </w:pPr>
            <w:r w:rsidRPr="004B04A0">
              <w:rPr>
                <w:b/>
                <w:bCs/>
                <w:sz w:val="20"/>
                <w:szCs w:val="20"/>
              </w:rPr>
              <w:t>50,7</w:t>
            </w:r>
          </w:p>
        </w:tc>
        <w:tc>
          <w:tcPr>
            <w:tcW w:w="0" w:type="auto"/>
            <w:tcBorders>
              <w:top w:val="nil"/>
              <w:left w:val="nil"/>
              <w:bottom w:val="nil"/>
              <w:right w:val="nil"/>
            </w:tcBorders>
            <w:shd w:val="clear" w:color="auto" w:fill="auto"/>
            <w:noWrap/>
            <w:vAlign w:val="center"/>
            <w:hideMark/>
          </w:tcPr>
          <w:p w14:paraId="18E9FED7" w14:textId="77777777" w:rsidR="004B04A0" w:rsidRPr="004B04A0" w:rsidRDefault="004B04A0" w:rsidP="00EB1CDD">
            <w:pPr>
              <w:jc w:val="center"/>
              <w:rPr>
                <w:b/>
                <w:bCs/>
                <w:sz w:val="20"/>
                <w:szCs w:val="20"/>
              </w:rPr>
            </w:pPr>
            <w:r w:rsidRPr="004B04A0">
              <w:rPr>
                <w:b/>
                <w:bCs/>
                <w:sz w:val="20"/>
                <w:szCs w:val="20"/>
              </w:rPr>
              <w:t>65,2</w:t>
            </w:r>
          </w:p>
        </w:tc>
        <w:tc>
          <w:tcPr>
            <w:tcW w:w="0" w:type="auto"/>
            <w:tcBorders>
              <w:top w:val="nil"/>
              <w:left w:val="nil"/>
              <w:bottom w:val="nil"/>
              <w:right w:val="nil"/>
            </w:tcBorders>
            <w:shd w:val="clear" w:color="auto" w:fill="auto"/>
            <w:noWrap/>
            <w:vAlign w:val="center"/>
            <w:hideMark/>
          </w:tcPr>
          <w:p w14:paraId="63E237E0" w14:textId="77777777" w:rsidR="004B04A0" w:rsidRPr="004B04A0" w:rsidRDefault="004B04A0" w:rsidP="00EB1CDD">
            <w:pPr>
              <w:jc w:val="center"/>
              <w:rPr>
                <w:b/>
                <w:bCs/>
                <w:sz w:val="20"/>
                <w:szCs w:val="20"/>
              </w:rPr>
            </w:pPr>
            <w:r w:rsidRPr="004B04A0">
              <w:rPr>
                <w:b/>
                <w:bCs/>
                <w:sz w:val="20"/>
                <w:szCs w:val="20"/>
              </w:rPr>
              <w:t>58,2</w:t>
            </w:r>
          </w:p>
        </w:tc>
      </w:tr>
      <w:tr w:rsidR="004B04A0" w:rsidRPr="004B04A0" w14:paraId="7E5BDA84" w14:textId="77777777" w:rsidTr="00AC75D1">
        <w:trPr>
          <w:trHeight w:hRule="exact" w:val="284"/>
        </w:trPr>
        <w:tc>
          <w:tcPr>
            <w:tcW w:w="0" w:type="auto"/>
            <w:tcBorders>
              <w:top w:val="nil"/>
              <w:left w:val="nil"/>
              <w:bottom w:val="nil"/>
              <w:right w:val="nil"/>
            </w:tcBorders>
            <w:shd w:val="clear" w:color="auto" w:fill="auto"/>
            <w:noWrap/>
            <w:vAlign w:val="center"/>
            <w:hideMark/>
          </w:tcPr>
          <w:p w14:paraId="574E3AAD" w14:textId="77777777" w:rsidR="004B04A0" w:rsidRPr="004B04A0" w:rsidRDefault="004B04A0" w:rsidP="004B04A0">
            <w:pPr>
              <w:rPr>
                <w:b/>
                <w:bCs/>
                <w:sz w:val="20"/>
                <w:szCs w:val="20"/>
              </w:rPr>
            </w:pPr>
            <w:r w:rsidRPr="004B04A0">
              <w:rPr>
                <w:b/>
                <w:bCs/>
                <w:sz w:val="20"/>
                <w:szCs w:val="20"/>
              </w:rPr>
              <w:t> Indicateurs de transition(b)</w:t>
            </w:r>
          </w:p>
        </w:tc>
        <w:tc>
          <w:tcPr>
            <w:tcW w:w="0" w:type="auto"/>
            <w:tcBorders>
              <w:top w:val="nil"/>
              <w:left w:val="nil"/>
              <w:bottom w:val="nil"/>
              <w:right w:val="nil"/>
            </w:tcBorders>
            <w:shd w:val="clear" w:color="auto" w:fill="auto"/>
            <w:noWrap/>
            <w:vAlign w:val="center"/>
            <w:hideMark/>
          </w:tcPr>
          <w:p w14:paraId="6F2DEC9D" w14:textId="77777777" w:rsidR="004B04A0" w:rsidRPr="004B04A0" w:rsidRDefault="004B04A0" w:rsidP="00EB1CDD">
            <w:pPr>
              <w:jc w:val="center"/>
              <w:rPr>
                <w:b/>
                <w:bCs/>
                <w:sz w:val="20"/>
                <w:szCs w:val="20"/>
              </w:rPr>
            </w:pPr>
          </w:p>
        </w:tc>
        <w:tc>
          <w:tcPr>
            <w:tcW w:w="0" w:type="auto"/>
            <w:tcBorders>
              <w:top w:val="nil"/>
              <w:left w:val="nil"/>
              <w:bottom w:val="nil"/>
              <w:right w:val="nil"/>
            </w:tcBorders>
            <w:shd w:val="clear" w:color="auto" w:fill="auto"/>
            <w:noWrap/>
            <w:vAlign w:val="center"/>
            <w:hideMark/>
          </w:tcPr>
          <w:p w14:paraId="4FDB4735" w14:textId="77777777" w:rsidR="004B04A0" w:rsidRPr="004B04A0" w:rsidRDefault="004B04A0" w:rsidP="00EB1CDD">
            <w:pPr>
              <w:jc w:val="center"/>
              <w:rPr>
                <w:sz w:val="20"/>
                <w:szCs w:val="20"/>
              </w:rPr>
            </w:pPr>
          </w:p>
        </w:tc>
        <w:tc>
          <w:tcPr>
            <w:tcW w:w="0" w:type="auto"/>
            <w:tcBorders>
              <w:top w:val="nil"/>
              <w:left w:val="nil"/>
              <w:bottom w:val="nil"/>
            </w:tcBorders>
            <w:shd w:val="clear" w:color="auto" w:fill="auto"/>
            <w:noWrap/>
            <w:vAlign w:val="center"/>
            <w:hideMark/>
          </w:tcPr>
          <w:p w14:paraId="2A47A5FB" w14:textId="28620041" w:rsidR="004B04A0" w:rsidRPr="004B04A0" w:rsidRDefault="004B04A0" w:rsidP="00EB1CDD">
            <w:pPr>
              <w:jc w:val="center"/>
              <w:rPr>
                <w:b/>
                <w:bCs/>
                <w:sz w:val="20"/>
                <w:szCs w:val="20"/>
              </w:rPr>
            </w:pPr>
          </w:p>
        </w:tc>
        <w:tc>
          <w:tcPr>
            <w:tcW w:w="0" w:type="auto"/>
            <w:tcBorders>
              <w:top w:val="nil"/>
              <w:left w:val="nil"/>
              <w:bottom w:val="nil"/>
              <w:right w:val="nil"/>
            </w:tcBorders>
            <w:shd w:val="clear" w:color="auto" w:fill="auto"/>
            <w:noWrap/>
            <w:vAlign w:val="center"/>
            <w:hideMark/>
          </w:tcPr>
          <w:p w14:paraId="19B74CFA" w14:textId="77777777" w:rsidR="004B04A0" w:rsidRPr="004B04A0" w:rsidRDefault="004B04A0" w:rsidP="00EB1CDD">
            <w:pPr>
              <w:jc w:val="center"/>
              <w:rPr>
                <w:b/>
                <w:bCs/>
                <w:sz w:val="20"/>
                <w:szCs w:val="20"/>
              </w:rPr>
            </w:pPr>
          </w:p>
        </w:tc>
        <w:tc>
          <w:tcPr>
            <w:tcW w:w="0" w:type="auto"/>
            <w:tcBorders>
              <w:top w:val="nil"/>
              <w:left w:val="nil"/>
              <w:bottom w:val="nil"/>
              <w:right w:val="nil"/>
            </w:tcBorders>
            <w:shd w:val="clear" w:color="auto" w:fill="auto"/>
            <w:noWrap/>
            <w:vAlign w:val="center"/>
            <w:hideMark/>
          </w:tcPr>
          <w:p w14:paraId="2810CE8A" w14:textId="77777777" w:rsidR="004B04A0" w:rsidRPr="004B04A0" w:rsidRDefault="004B04A0" w:rsidP="00EB1CDD">
            <w:pPr>
              <w:jc w:val="center"/>
              <w:rPr>
                <w:sz w:val="20"/>
                <w:szCs w:val="20"/>
              </w:rPr>
            </w:pPr>
          </w:p>
        </w:tc>
        <w:tc>
          <w:tcPr>
            <w:tcW w:w="0" w:type="auto"/>
            <w:tcBorders>
              <w:top w:val="nil"/>
              <w:left w:val="nil"/>
              <w:bottom w:val="nil"/>
              <w:right w:val="nil"/>
            </w:tcBorders>
            <w:shd w:val="clear" w:color="auto" w:fill="auto"/>
            <w:noWrap/>
            <w:vAlign w:val="center"/>
            <w:hideMark/>
          </w:tcPr>
          <w:p w14:paraId="27D0550F" w14:textId="77777777" w:rsidR="004B04A0" w:rsidRPr="004B04A0" w:rsidRDefault="004B04A0" w:rsidP="00EB1CDD">
            <w:pPr>
              <w:jc w:val="center"/>
              <w:rPr>
                <w:sz w:val="20"/>
                <w:szCs w:val="20"/>
              </w:rPr>
            </w:pPr>
          </w:p>
        </w:tc>
      </w:tr>
      <w:tr w:rsidR="004B04A0" w:rsidRPr="004B04A0" w14:paraId="27A681EF" w14:textId="77777777" w:rsidTr="00AC75D1">
        <w:trPr>
          <w:trHeight w:hRule="exact" w:val="284"/>
        </w:trPr>
        <w:tc>
          <w:tcPr>
            <w:tcW w:w="3800" w:type="dxa"/>
            <w:tcBorders>
              <w:top w:val="nil"/>
              <w:left w:val="nil"/>
              <w:bottom w:val="nil"/>
              <w:right w:val="nil"/>
            </w:tcBorders>
            <w:shd w:val="clear" w:color="auto" w:fill="auto"/>
            <w:vAlign w:val="center"/>
            <w:hideMark/>
          </w:tcPr>
          <w:p w14:paraId="24DAF164" w14:textId="77777777" w:rsidR="004B04A0" w:rsidRPr="004B04A0" w:rsidRDefault="004B04A0" w:rsidP="004B04A0">
            <w:pPr>
              <w:rPr>
                <w:sz w:val="20"/>
                <w:szCs w:val="20"/>
              </w:rPr>
            </w:pPr>
            <w:r w:rsidRPr="004B04A0">
              <w:rPr>
                <w:sz w:val="20"/>
                <w:szCs w:val="20"/>
              </w:rPr>
              <w:t>Transité</w:t>
            </w:r>
          </w:p>
        </w:tc>
        <w:tc>
          <w:tcPr>
            <w:tcW w:w="0" w:type="auto"/>
            <w:tcBorders>
              <w:top w:val="nil"/>
              <w:left w:val="nil"/>
              <w:bottom w:val="nil"/>
              <w:right w:val="nil"/>
            </w:tcBorders>
            <w:shd w:val="clear" w:color="auto" w:fill="auto"/>
            <w:noWrap/>
            <w:vAlign w:val="center"/>
            <w:hideMark/>
          </w:tcPr>
          <w:p w14:paraId="7E6B517B" w14:textId="77777777" w:rsidR="004B04A0" w:rsidRPr="004B04A0" w:rsidRDefault="004B04A0" w:rsidP="00EB1CDD">
            <w:pPr>
              <w:jc w:val="center"/>
              <w:rPr>
                <w:sz w:val="20"/>
                <w:szCs w:val="20"/>
              </w:rPr>
            </w:pPr>
            <w:r w:rsidRPr="004B04A0">
              <w:rPr>
                <w:sz w:val="20"/>
                <w:szCs w:val="20"/>
              </w:rPr>
              <w:t>17,1</w:t>
            </w:r>
          </w:p>
        </w:tc>
        <w:tc>
          <w:tcPr>
            <w:tcW w:w="0" w:type="auto"/>
            <w:tcBorders>
              <w:top w:val="nil"/>
              <w:left w:val="nil"/>
              <w:bottom w:val="nil"/>
              <w:right w:val="nil"/>
            </w:tcBorders>
            <w:shd w:val="clear" w:color="auto" w:fill="auto"/>
            <w:noWrap/>
            <w:vAlign w:val="center"/>
            <w:hideMark/>
          </w:tcPr>
          <w:p w14:paraId="7621D8D0" w14:textId="77777777" w:rsidR="004B04A0" w:rsidRPr="004B04A0" w:rsidRDefault="004B04A0" w:rsidP="00EB1CDD">
            <w:pPr>
              <w:jc w:val="center"/>
              <w:rPr>
                <w:sz w:val="20"/>
                <w:szCs w:val="20"/>
              </w:rPr>
            </w:pPr>
            <w:r w:rsidRPr="004B04A0">
              <w:rPr>
                <w:sz w:val="20"/>
                <w:szCs w:val="20"/>
              </w:rPr>
              <w:t>22,2</w:t>
            </w:r>
          </w:p>
        </w:tc>
        <w:tc>
          <w:tcPr>
            <w:tcW w:w="0" w:type="auto"/>
            <w:tcBorders>
              <w:top w:val="nil"/>
              <w:left w:val="nil"/>
              <w:bottom w:val="nil"/>
            </w:tcBorders>
            <w:shd w:val="clear" w:color="auto" w:fill="auto"/>
            <w:noWrap/>
            <w:vAlign w:val="center"/>
            <w:hideMark/>
          </w:tcPr>
          <w:p w14:paraId="0B878A98" w14:textId="77777777" w:rsidR="004B04A0" w:rsidRPr="004B04A0" w:rsidRDefault="004B04A0" w:rsidP="00EB1CDD">
            <w:pPr>
              <w:jc w:val="center"/>
              <w:rPr>
                <w:sz w:val="20"/>
                <w:szCs w:val="20"/>
              </w:rPr>
            </w:pPr>
            <w:r w:rsidRPr="004B04A0">
              <w:rPr>
                <w:sz w:val="20"/>
                <w:szCs w:val="20"/>
              </w:rPr>
              <w:t>19,6</w:t>
            </w:r>
          </w:p>
        </w:tc>
        <w:tc>
          <w:tcPr>
            <w:tcW w:w="0" w:type="auto"/>
            <w:tcBorders>
              <w:top w:val="nil"/>
              <w:left w:val="nil"/>
              <w:bottom w:val="nil"/>
              <w:right w:val="nil"/>
            </w:tcBorders>
            <w:shd w:val="clear" w:color="auto" w:fill="auto"/>
            <w:noWrap/>
            <w:vAlign w:val="center"/>
            <w:hideMark/>
          </w:tcPr>
          <w:p w14:paraId="69DC9367" w14:textId="77777777" w:rsidR="004B04A0" w:rsidRPr="004B04A0" w:rsidRDefault="004B04A0" w:rsidP="00EB1CDD">
            <w:pPr>
              <w:jc w:val="center"/>
              <w:rPr>
                <w:sz w:val="20"/>
                <w:szCs w:val="20"/>
              </w:rPr>
            </w:pPr>
            <w:r w:rsidRPr="004B04A0">
              <w:rPr>
                <w:sz w:val="20"/>
                <w:szCs w:val="20"/>
              </w:rPr>
              <w:t>14,2</w:t>
            </w:r>
          </w:p>
        </w:tc>
        <w:tc>
          <w:tcPr>
            <w:tcW w:w="0" w:type="auto"/>
            <w:tcBorders>
              <w:top w:val="nil"/>
              <w:left w:val="nil"/>
              <w:bottom w:val="nil"/>
              <w:right w:val="nil"/>
            </w:tcBorders>
            <w:shd w:val="clear" w:color="auto" w:fill="auto"/>
            <w:noWrap/>
            <w:vAlign w:val="center"/>
            <w:hideMark/>
          </w:tcPr>
          <w:p w14:paraId="4E0FBA5F" w14:textId="77777777" w:rsidR="004B04A0" w:rsidRPr="004B04A0" w:rsidRDefault="004B04A0" w:rsidP="00EB1CDD">
            <w:pPr>
              <w:jc w:val="center"/>
              <w:rPr>
                <w:sz w:val="20"/>
                <w:szCs w:val="20"/>
              </w:rPr>
            </w:pPr>
            <w:r w:rsidRPr="004B04A0">
              <w:rPr>
                <w:sz w:val="20"/>
                <w:szCs w:val="20"/>
              </w:rPr>
              <w:t>15,8</w:t>
            </w:r>
          </w:p>
        </w:tc>
        <w:tc>
          <w:tcPr>
            <w:tcW w:w="0" w:type="auto"/>
            <w:tcBorders>
              <w:top w:val="nil"/>
              <w:left w:val="nil"/>
              <w:bottom w:val="nil"/>
              <w:right w:val="nil"/>
            </w:tcBorders>
            <w:shd w:val="clear" w:color="auto" w:fill="auto"/>
            <w:noWrap/>
            <w:vAlign w:val="center"/>
            <w:hideMark/>
          </w:tcPr>
          <w:p w14:paraId="4C6DB430" w14:textId="77777777" w:rsidR="004B04A0" w:rsidRPr="004B04A0" w:rsidRDefault="004B04A0" w:rsidP="00EB1CDD">
            <w:pPr>
              <w:jc w:val="center"/>
              <w:rPr>
                <w:sz w:val="20"/>
                <w:szCs w:val="20"/>
              </w:rPr>
            </w:pPr>
            <w:r w:rsidRPr="004B04A0">
              <w:rPr>
                <w:sz w:val="20"/>
                <w:szCs w:val="20"/>
              </w:rPr>
              <w:t>15,0</w:t>
            </w:r>
          </w:p>
        </w:tc>
      </w:tr>
      <w:tr w:rsidR="004B04A0" w:rsidRPr="004B04A0" w14:paraId="3B2959FC" w14:textId="77777777" w:rsidTr="00AC75D1">
        <w:trPr>
          <w:trHeight w:hRule="exact" w:val="284"/>
        </w:trPr>
        <w:tc>
          <w:tcPr>
            <w:tcW w:w="3800" w:type="dxa"/>
            <w:tcBorders>
              <w:top w:val="nil"/>
              <w:left w:val="nil"/>
              <w:bottom w:val="nil"/>
              <w:right w:val="nil"/>
            </w:tcBorders>
            <w:shd w:val="clear" w:color="auto" w:fill="auto"/>
            <w:vAlign w:val="center"/>
            <w:hideMark/>
          </w:tcPr>
          <w:p w14:paraId="39D38843" w14:textId="77777777" w:rsidR="004B04A0" w:rsidRPr="004B04A0" w:rsidRDefault="004B04A0" w:rsidP="004B04A0">
            <w:pPr>
              <w:rPr>
                <w:sz w:val="20"/>
                <w:szCs w:val="20"/>
              </w:rPr>
            </w:pPr>
            <w:r w:rsidRPr="004B04A0">
              <w:rPr>
                <w:sz w:val="20"/>
                <w:szCs w:val="20"/>
              </w:rPr>
              <w:t>En transition</w:t>
            </w:r>
          </w:p>
        </w:tc>
        <w:tc>
          <w:tcPr>
            <w:tcW w:w="0" w:type="auto"/>
            <w:tcBorders>
              <w:top w:val="nil"/>
              <w:left w:val="nil"/>
              <w:bottom w:val="nil"/>
              <w:right w:val="nil"/>
            </w:tcBorders>
            <w:shd w:val="clear" w:color="auto" w:fill="auto"/>
            <w:noWrap/>
            <w:vAlign w:val="center"/>
            <w:hideMark/>
          </w:tcPr>
          <w:p w14:paraId="031F5566" w14:textId="77777777" w:rsidR="004B04A0" w:rsidRPr="004B04A0" w:rsidRDefault="004B04A0" w:rsidP="00EB1CDD">
            <w:pPr>
              <w:jc w:val="center"/>
              <w:rPr>
                <w:sz w:val="20"/>
                <w:szCs w:val="20"/>
              </w:rPr>
            </w:pPr>
            <w:r w:rsidRPr="004B04A0">
              <w:rPr>
                <w:sz w:val="20"/>
                <w:szCs w:val="20"/>
              </w:rPr>
              <w:t>16,6</w:t>
            </w:r>
          </w:p>
        </w:tc>
        <w:tc>
          <w:tcPr>
            <w:tcW w:w="0" w:type="auto"/>
            <w:tcBorders>
              <w:top w:val="nil"/>
              <w:left w:val="nil"/>
              <w:bottom w:val="nil"/>
              <w:right w:val="nil"/>
            </w:tcBorders>
            <w:shd w:val="clear" w:color="auto" w:fill="auto"/>
            <w:noWrap/>
            <w:vAlign w:val="center"/>
            <w:hideMark/>
          </w:tcPr>
          <w:p w14:paraId="641BE279" w14:textId="77777777" w:rsidR="004B04A0" w:rsidRPr="004B04A0" w:rsidRDefault="004B04A0" w:rsidP="00EB1CDD">
            <w:pPr>
              <w:jc w:val="center"/>
              <w:rPr>
                <w:sz w:val="20"/>
                <w:szCs w:val="20"/>
              </w:rPr>
            </w:pPr>
            <w:r w:rsidRPr="004B04A0">
              <w:rPr>
                <w:sz w:val="20"/>
                <w:szCs w:val="20"/>
              </w:rPr>
              <w:t>25,4</w:t>
            </w:r>
          </w:p>
        </w:tc>
        <w:tc>
          <w:tcPr>
            <w:tcW w:w="0" w:type="auto"/>
            <w:tcBorders>
              <w:top w:val="nil"/>
              <w:left w:val="nil"/>
              <w:bottom w:val="nil"/>
            </w:tcBorders>
            <w:shd w:val="clear" w:color="auto" w:fill="auto"/>
            <w:noWrap/>
            <w:vAlign w:val="center"/>
            <w:hideMark/>
          </w:tcPr>
          <w:p w14:paraId="1CCC338C" w14:textId="77777777" w:rsidR="004B04A0" w:rsidRPr="004B04A0" w:rsidRDefault="004B04A0" w:rsidP="00EB1CDD">
            <w:pPr>
              <w:jc w:val="center"/>
              <w:rPr>
                <w:sz w:val="20"/>
                <w:szCs w:val="20"/>
              </w:rPr>
            </w:pPr>
            <w:r w:rsidRPr="004B04A0">
              <w:rPr>
                <w:sz w:val="20"/>
                <w:szCs w:val="20"/>
              </w:rPr>
              <w:t>20,9</w:t>
            </w:r>
          </w:p>
        </w:tc>
        <w:tc>
          <w:tcPr>
            <w:tcW w:w="0" w:type="auto"/>
            <w:tcBorders>
              <w:top w:val="nil"/>
              <w:left w:val="nil"/>
              <w:bottom w:val="nil"/>
              <w:right w:val="nil"/>
            </w:tcBorders>
            <w:shd w:val="clear" w:color="auto" w:fill="auto"/>
            <w:noWrap/>
            <w:vAlign w:val="center"/>
            <w:hideMark/>
          </w:tcPr>
          <w:p w14:paraId="60E24871" w14:textId="77777777" w:rsidR="004B04A0" w:rsidRPr="004B04A0" w:rsidRDefault="004B04A0" w:rsidP="00EB1CDD">
            <w:pPr>
              <w:jc w:val="center"/>
              <w:rPr>
                <w:sz w:val="20"/>
                <w:szCs w:val="20"/>
              </w:rPr>
            </w:pPr>
            <w:r w:rsidRPr="004B04A0">
              <w:rPr>
                <w:sz w:val="20"/>
                <w:szCs w:val="20"/>
              </w:rPr>
              <w:t>39,5</w:t>
            </w:r>
          </w:p>
        </w:tc>
        <w:tc>
          <w:tcPr>
            <w:tcW w:w="0" w:type="auto"/>
            <w:tcBorders>
              <w:top w:val="nil"/>
              <w:left w:val="nil"/>
              <w:bottom w:val="nil"/>
              <w:right w:val="nil"/>
            </w:tcBorders>
            <w:shd w:val="clear" w:color="auto" w:fill="auto"/>
            <w:noWrap/>
            <w:vAlign w:val="center"/>
            <w:hideMark/>
          </w:tcPr>
          <w:p w14:paraId="6401F4EF" w14:textId="77777777" w:rsidR="004B04A0" w:rsidRPr="004B04A0" w:rsidRDefault="004B04A0" w:rsidP="00EB1CDD">
            <w:pPr>
              <w:jc w:val="center"/>
              <w:rPr>
                <w:sz w:val="20"/>
                <w:szCs w:val="20"/>
              </w:rPr>
            </w:pPr>
            <w:r w:rsidRPr="004B04A0">
              <w:rPr>
                <w:sz w:val="20"/>
                <w:szCs w:val="20"/>
              </w:rPr>
              <w:t>48,9</w:t>
            </w:r>
          </w:p>
        </w:tc>
        <w:tc>
          <w:tcPr>
            <w:tcW w:w="0" w:type="auto"/>
            <w:tcBorders>
              <w:top w:val="nil"/>
              <w:left w:val="nil"/>
              <w:bottom w:val="nil"/>
              <w:right w:val="nil"/>
            </w:tcBorders>
            <w:shd w:val="clear" w:color="auto" w:fill="auto"/>
            <w:noWrap/>
            <w:vAlign w:val="center"/>
            <w:hideMark/>
          </w:tcPr>
          <w:p w14:paraId="3A1E6584" w14:textId="77777777" w:rsidR="004B04A0" w:rsidRPr="004B04A0" w:rsidRDefault="004B04A0" w:rsidP="00EB1CDD">
            <w:pPr>
              <w:jc w:val="center"/>
              <w:rPr>
                <w:sz w:val="20"/>
                <w:szCs w:val="20"/>
              </w:rPr>
            </w:pPr>
            <w:r w:rsidRPr="004B04A0">
              <w:rPr>
                <w:sz w:val="20"/>
                <w:szCs w:val="20"/>
              </w:rPr>
              <w:t>44,4</w:t>
            </w:r>
          </w:p>
        </w:tc>
      </w:tr>
      <w:tr w:rsidR="004B04A0" w:rsidRPr="004B04A0" w14:paraId="014F2AA2" w14:textId="77777777" w:rsidTr="00AC75D1">
        <w:trPr>
          <w:trHeight w:hRule="exact" w:val="284"/>
        </w:trPr>
        <w:tc>
          <w:tcPr>
            <w:tcW w:w="3800" w:type="dxa"/>
            <w:tcBorders>
              <w:top w:val="nil"/>
              <w:left w:val="nil"/>
              <w:bottom w:val="nil"/>
              <w:right w:val="nil"/>
            </w:tcBorders>
            <w:shd w:val="clear" w:color="auto" w:fill="auto"/>
            <w:vAlign w:val="center"/>
            <w:hideMark/>
          </w:tcPr>
          <w:p w14:paraId="3C6DFB01" w14:textId="77777777" w:rsidR="004B04A0" w:rsidRPr="004B04A0" w:rsidRDefault="004B04A0">
            <w:pPr>
              <w:rPr>
                <w:sz w:val="20"/>
                <w:szCs w:val="20"/>
              </w:rPr>
            </w:pPr>
            <w:r w:rsidRPr="004B04A0">
              <w:rPr>
                <w:sz w:val="20"/>
                <w:szCs w:val="20"/>
              </w:rPr>
              <w:t>Transition non commencée</w:t>
            </w:r>
          </w:p>
        </w:tc>
        <w:tc>
          <w:tcPr>
            <w:tcW w:w="0" w:type="auto"/>
            <w:tcBorders>
              <w:top w:val="nil"/>
              <w:left w:val="nil"/>
              <w:bottom w:val="nil"/>
              <w:right w:val="nil"/>
            </w:tcBorders>
            <w:shd w:val="clear" w:color="auto" w:fill="auto"/>
            <w:noWrap/>
            <w:vAlign w:val="center"/>
            <w:hideMark/>
          </w:tcPr>
          <w:p w14:paraId="624322C3" w14:textId="77777777" w:rsidR="004B04A0" w:rsidRPr="004B04A0" w:rsidRDefault="004B04A0" w:rsidP="00EB1CDD">
            <w:pPr>
              <w:jc w:val="center"/>
              <w:rPr>
                <w:sz w:val="20"/>
                <w:szCs w:val="20"/>
              </w:rPr>
            </w:pPr>
            <w:r w:rsidRPr="004B04A0">
              <w:rPr>
                <w:sz w:val="20"/>
                <w:szCs w:val="20"/>
              </w:rPr>
              <w:t>61,3</w:t>
            </w:r>
          </w:p>
        </w:tc>
        <w:tc>
          <w:tcPr>
            <w:tcW w:w="0" w:type="auto"/>
            <w:tcBorders>
              <w:top w:val="nil"/>
              <w:left w:val="nil"/>
              <w:bottom w:val="nil"/>
              <w:right w:val="nil"/>
            </w:tcBorders>
            <w:shd w:val="clear" w:color="auto" w:fill="auto"/>
            <w:noWrap/>
            <w:vAlign w:val="center"/>
            <w:hideMark/>
          </w:tcPr>
          <w:p w14:paraId="44998508" w14:textId="77777777" w:rsidR="004B04A0" w:rsidRPr="004B04A0" w:rsidRDefault="004B04A0" w:rsidP="00EB1CDD">
            <w:pPr>
              <w:jc w:val="center"/>
              <w:rPr>
                <w:sz w:val="20"/>
                <w:szCs w:val="20"/>
              </w:rPr>
            </w:pPr>
            <w:r w:rsidRPr="004B04A0">
              <w:rPr>
                <w:sz w:val="20"/>
                <w:szCs w:val="20"/>
              </w:rPr>
              <w:t>47,6</w:t>
            </w:r>
          </w:p>
        </w:tc>
        <w:tc>
          <w:tcPr>
            <w:tcW w:w="0" w:type="auto"/>
            <w:tcBorders>
              <w:top w:val="nil"/>
              <w:left w:val="nil"/>
              <w:bottom w:val="nil"/>
            </w:tcBorders>
            <w:shd w:val="clear" w:color="auto" w:fill="auto"/>
            <w:noWrap/>
            <w:vAlign w:val="center"/>
            <w:hideMark/>
          </w:tcPr>
          <w:p w14:paraId="509156DA" w14:textId="77777777" w:rsidR="004B04A0" w:rsidRPr="004B04A0" w:rsidRDefault="004B04A0" w:rsidP="00EB1CDD">
            <w:pPr>
              <w:jc w:val="center"/>
              <w:rPr>
                <w:sz w:val="20"/>
                <w:szCs w:val="20"/>
              </w:rPr>
            </w:pPr>
            <w:r w:rsidRPr="004B04A0">
              <w:rPr>
                <w:sz w:val="20"/>
                <w:szCs w:val="20"/>
              </w:rPr>
              <w:t>54,6</w:t>
            </w:r>
          </w:p>
        </w:tc>
        <w:tc>
          <w:tcPr>
            <w:tcW w:w="0" w:type="auto"/>
            <w:tcBorders>
              <w:top w:val="nil"/>
              <w:left w:val="nil"/>
              <w:bottom w:val="nil"/>
              <w:right w:val="nil"/>
            </w:tcBorders>
            <w:shd w:val="clear" w:color="auto" w:fill="auto"/>
            <w:noWrap/>
            <w:vAlign w:val="center"/>
            <w:hideMark/>
          </w:tcPr>
          <w:p w14:paraId="72BDC5F4" w14:textId="77777777" w:rsidR="004B04A0" w:rsidRPr="004B04A0" w:rsidRDefault="004B04A0" w:rsidP="00EB1CDD">
            <w:pPr>
              <w:jc w:val="center"/>
              <w:rPr>
                <w:sz w:val="20"/>
                <w:szCs w:val="20"/>
              </w:rPr>
            </w:pPr>
            <w:r w:rsidRPr="004B04A0">
              <w:rPr>
                <w:sz w:val="20"/>
                <w:szCs w:val="20"/>
              </w:rPr>
              <w:t>45,6</w:t>
            </w:r>
          </w:p>
        </w:tc>
        <w:tc>
          <w:tcPr>
            <w:tcW w:w="0" w:type="auto"/>
            <w:tcBorders>
              <w:top w:val="nil"/>
              <w:left w:val="nil"/>
              <w:bottom w:val="nil"/>
              <w:right w:val="nil"/>
            </w:tcBorders>
            <w:shd w:val="clear" w:color="auto" w:fill="auto"/>
            <w:noWrap/>
            <w:vAlign w:val="center"/>
            <w:hideMark/>
          </w:tcPr>
          <w:p w14:paraId="75601CE5" w14:textId="77777777" w:rsidR="004B04A0" w:rsidRPr="004B04A0" w:rsidRDefault="004B04A0" w:rsidP="00EB1CDD">
            <w:pPr>
              <w:jc w:val="center"/>
              <w:rPr>
                <w:sz w:val="20"/>
                <w:szCs w:val="20"/>
              </w:rPr>
            </w:pPr>
            <w:r w:rsidRPr="004B04A0">
              <w:rPr>
                <w:sz w:val="20"/>
                <w:szCs w:val="20"/>
              </w:rPr>
              <w:t>34,9</w:t>
            </w:r>
          </w:p>
        </w:tc>
        <w:tc>
          <w:tcPr>
            <w:tcW w:w="0" w:type="auto"/>
            <w:tcBorders>
              <w:top w:val="nil"/>
              <w:left w:val="nil"/>
              <w:bottom w:val="nil"/>
              <w:right w:val="nil"/>
            </w:tcBorders>
            <w:shd w:val="clear" w:color="auto" w:fill="auto"/>
            <w:noWrap/>
            <w:vAlign w:val="center"/>
            <w:hideMark/>
          </w:tcPr>
          <w:p w14:paraId="034175C1" w14:textId="77777777" w:rsidR="004B04A0" w:rsidRPr="004B04A0" w:rsidRDefault="004B04A0" w:rsidP="00EB1CDD">
            <w:pPr>
              <w:jc w:val="center"/>
              <w:rPr>
                <w:sz w:val="20"/>
                <w:szCs w:val="20"/>
              </w:rPr>
            </w:pPr>
            <w:r w:rsidRPr="004B04A0">
              <w:rPr>
                <w:sz w:val="20"/>
                <w:szCs w:val="20"/>
              </w:rPr>
              <w:t>40,1</w:t>
            </w:r>
          </w:p>
        </w:tc>
      </w:tr>
      <w:tr w:rsidR="004B04A0" w:rsidRPr="004B04A0" w14:paraId="11ECEE7B" w14:textId="77777777" w:rsidTr="00AC75D1">
        <w:trPr>
          <w:trHeight w:hRule="exact" w:val="284"/>
        </w:trPr>
        <w:tc>
          <w:tcPr>
            <w:tcW w:w="3800" w:type="dxa"/>
            <w:tcBorders>
              <w:top w:val="nil"/>
              <w:left w:val="nil"/>
              <w:bottom w:val="nil"/>
              <w:right w:val="nil"/>
            </w:tcBorders>
            <w:shd w:val="clear" w:color="auto" w:fill="auto"/>
            <w:vAlign w:val="center"/>
            <w:hideMark/>
          </w:tcPr>
          <w:p w14:paraId="55234133" w14:textId="77777777" w:rsidR="004B04A0" w:rsidRPr="004B04A0" w:rsidRDefault="004B04A0" w:rsidP="004B04A0">
            <w:pPr>
              <w:rPr>
                <w:sz w:val="20"/>
                <w:szCs w:val="20"/>
              </w:rPr>
            </w:pPr>
            <w:r w:rsidRPr="004B04A0">
              <w:rPr>
                <w:sz w:val="20"/>
                <w:szCs w:val="20"/>
              </w:rPr>
              <w:t>Non Applicable</w:t>
            </w:r>
          </w:p>
        </w:tc>
        <w:tc>
          <w:tcPr>
            <w:tcW w:w="0" w:type="auto"/>
            <w:tcBorders>
              <w:top w:val="nil"/>
              <w:left w:val="nil"/>
              <w:bottom w:val="nil"/>
              <w:right w:val="nil"/>
            </w:tcBorders>
            <w:shd w:val="clear" w:color="auto" w:fill="auto"/>
            <w:noWrap/>
            <w:vAlign w:val="center"/>
            <w:hideMark/>
          </w:tcPr>
          <w:p w14:paraId="448922C7" w14:textId="77777777" w:rsidR="004B04A0" w:rsidRPr="004B04A0" w:rsidRDefault="004B04A0" w:rsidP="00EB1CDD">
            <w:pPr>
              <w:jc w:val="center"/>
              <w:rPr>
                <w:sz w:val="20"/>
                <w:szCs w:val="20"/>
              </w:rPr>
            </w:pPr>
            <w:r w:rsidRPr="004B04A0">
              <w:rPr>
                <w:sz w:val="20"/>
                <w:szCs w:val="20"/>
              </w:rPr>
              <w:t>5,0</w:t>
            </w:r>
          </w:p>
        </w:tc>
        <w:tc>
          <w:tcPr>
            <w:tcW w:w="0" w:type="auto"/>
            <w:tcBorders>
              <w:top w:val="nil"/>
              <w:left w:val="nil"/>
              <w:bottom w:val="nil"/>
              <w:right w:val="nil"/>
            </w:tcBorders>
            <w:shd w:val="clear" w:color="auto" w:fill="auto"/>
            <w:noWrap/>
            <w:vAlign w:val="center"/>
            <w:hideMark/>
          </w:tcPr>
          <w:p w14:paraId="5C08108C" w14:textId="77777777" w:rsidR="004B04A0" w:rsidRPr="004B04A0" w:rsidRDefault="004B04A0" w:rsidP="00EB1CDD">
            <w:pPr>
              <w:jc w:val="center"/>
              <w:rPr>
                <w:sz w:val="20"/>
                <w:szCs w:val="20"/>
              </w:rPr>
            </w:pPr>
            <w:r w:rsidRPr="004B04A0">
              <w:rPr>
                <w:sz w:val="20"/>
                <w:szCs w:val="20"/>
              </w:rPr>
              <w:t>4,9</w:t>
            </w:r>
          </w:p>
        </w:tc>
        <w:tc>
          <w:tcPr>
            <w:tcW w:w="0" w:type="auto"/>
            <w:tcBorders>
              <w:top w:val="nil"/>
              <w:left w:val="nil"/>
              <w:bottom w:val="nil"/>
            </w:tcBorders>
            <w:shd w:val="clear" w:color="auto" w:fill="auto"/>
            <w:noWrap/>
            <w:vAlign w:val="center"/>
            <w:hideMark/>
          </w:tcPr>
          <w:p w14:paraId="3C6FA60C" w14:textId="77777777" w:rsidR="004B04A0" w:rsidRPr="004B04A0" w:rsidRDefault="004B04A0" w:rsidP="00EB1CDD">
            <w:pPr>
              <w:jc w:val="center"/>
              <w:rPr>
                <w:sz w:val="20"/>
                <w:szCs w:val="20"/>
              </w:rPr>
            </w:pPr>
            <w:r w:rsidRPr="004B04A0">
              <w:rPr>
                <w:sz w:val="20"/>
                <w:szCs w:val="20"/>
              </w:rPr>
              <w:t>4,9</w:t>
            </w:r>
          </w:p>
        </w:tc>
        <w:tc>
          <w:tcPr>
            <w:tcW w:w="0" w:type="auto"/>
            <w:tcBorders>
              <w:top w:val="nil"/>
              <w:left w:val="nil"/>
              <w:bottom w:val="nil"/>
              <w:right w:val="nil"/>
            </w:tcBorders>
            <w:shd w:val="clear" w:color="auto" w:fill="auto"/>
            <w:noWrap/>
            <w:vAlign w:val="center"/>
            <w:hideMark/>
          </w:tcPr>
          <w:p w14:paraId="2241F660" w14:textId="77777777" w:rsidR="004B04A0" w:rsidRPr="004B04A0" w:rsidRDefault="004B04A0" w:rsidP="00EB1CDD">
            <w:pPr>
              <w:jc w:val="center"/>
              <w:rPr>
                <w:sz w:val="20"/>
                <w:szCs w:val="20"/>
              </w:rPr>
            </w:pPr>
            <w:r w:rsidRPr="004B04A0">
              <w:rPr>
                <w:sz w:val="20"/>
                <w:szCs w:val="20"/>
              </w:rPr>
              <w:t>0,7</w:t>
            </w:r>
          </w:p>
        </w:tc>
        <w:tc>
          <w:tcPr>
            <w:tcW w:w="0" w:type="auto"/>
            <w:tcBorders>
              <w:top w:val="nil"/>
              <w:left w:val="nil"/>
              <w:bottom w:val="nil"/>
              <w:right w:val="nil"/>
            </w:tcBorders>
            <w:shd w:val="clear" w:color="auto" w:fill="auto"/>
            <w:noWrap/>
            <w:vAlign w:val="center"/>
            <w:hideMark/>
          </w:tcPr>
          <w:p w14:paraId="57957673" w14:textId="77777777" w:rsidR="004B04A0" w:rsidRPr="004B04A0" w:rsidRDefault="004B04A0" w:rsidP="00EB1CDD">
            <w:pPr>
              <w:jc w:val="center"/>
              <w:rPr>
                <w:sz w:val="20"/>
                <w:szCs w:val="20"/>
              </w:rPr>
            </w:pPr>
            <w:r w:rsidRPr="004B04A0">
              <w:rPr>
                <w:sz w:val="20"/>
                <w:szCs w:val="20"/>
              </w:rPr>
              <w:t>0,4</w:t>
            </w:r>
          </w:p>
        </w:tc>
        <w:tc>
          <w:tcPr>
            <w:tcW w:w="0" w:type="auto"/>
            <w:tcBorders>
              <w:top w:val="nil"/>
              <w:left w:val="nil"/>
              <w:bottom w:val="nil"/>
              <w:right w:val="nil"/>
            </w:tcBorders>
            <w:shd w:val="clear" w:color="auto" w:fill="auto"/>
            <w:noWrap/>
            <w:vAlign w:val="center"/>
            <w:hideMark/>
          </w:tcPr>
          <w:p w14:paraId="1BEDEEC0" w14:textId="77777777" w:rsidR="004B04A0" w:rsidRPr="004B04A0" w:rsidRDefault="004B04A0" w:rsidP="00EB1CDD">
            <w:pPr>
              <w:jc w:val="center"/>
              <w:rPr>
                <w:sz w:val="20"/>
                <w:szCs w:val="20"/>
              </w:rPr>
            </w:pPr>
            <w:r w:rsidRPr="004B04A0">
              <w:rPr>
                <w:sz w:val="20"/>
                <w:szCs w:val="20"/>
              </w:rPr>
              <w:t>0,5</w:t>
            </w:r>
          </w:p>
        </w:tc>
      </w:tr>
      <w:tr w:rsidR="004B04A0" w:rsidRPr="004B04A0" w14:paraId="5B720DCB" w14:textId="77777777" w:rsidTr="00AC75D1">
        <w:trPr>
          <w:trHeight w:hRule="exact" w:val="319"/>
        </w:trPr>
        <w:tc>
          <w:tcPr>
            <w:tcW w:w="3800" w:type="dxa"/>
            <w:tcBorders>
              <w:top w:val="nil"/>
              <w:left w:val="nil"/>
              <w:bottom w:val="nil"/>
              <w:right w:val="nil"/>
            </w:tcBorders>
            <w:shd w:val="clear" w:color="auto" w:fill="auto"/>
            <w:vAlign w:val="center"/>
            <w:hideMark/>
          </w:tcPr>
          <w:p w14:paraId="49859709" w14:textId="77777777" w:rsidR="004B04A0" w:rsidRPr="004B04A0" w:rsidRDefault="004B04A0" w:rsidP="004B04A0">
            <w:pPr>
              <w:rPr>
                <w:sz w:val="20"/>
                <w:szCs w:val="20"/>
              </w:rPr>
            </w:pPr>
            <w:r w:rsidRPr="004B04A0">
              <w:rPr>
                <w:sz w:val="20"/>
                <w:szCs w:val="20"/>
              </w:rPr>
              <w:t>Effectif</w:t>
            </w:r>
          </w:p>
        </w:tc>
        <w:tc>
          <w:tcPr>
            <w:tcW w:w="0" w:type="auto"/>
            <w:tcBorders>
              <w:top w:val="nil"/>
              <w:left w:val="nil"/>
              <w:bottom w:val="nil"/>
              <w:right w:val="nil"/>
            </w:tcBorders>
            <w:shd w:val="clear" w:color="auto" w:fill="auto"/>
            <w:noWrap/>
            <w:vAlign w:val="center"/>
            <w:hideMark/>
          </w:tcPr>
          <w:p w14:paraId="25001082" w14:textId="77777777" w:rsidR="004B04A0" w:rsidRPr="004B04A0" w:rsidRDefault="004B04A0" w:rsidP="00EB1CDD">
            <w:pPr>
              <w:jc w:val="center"/>
              <w:rPr>
                <w:sz w:val="20"/>
                <w:szCs w:val="20"/>
              </w:rPr>
            </w:pPr>
            <w:r w:rsidRPr="004B04A0">
              <w:rPr>
                <w:sz w:val="20"/>
                <w:szCs w:val="20"/>
              </w:rPr>
              <w:t>900.688</w:t>
            </w:r>
          </w:p>
        </w:tc>
        <w:tc>
          <w:tcPr>
            <w:tcW w:w="0" w:type="auto"/>
            <w:tcBorders>
              <w:top w:val="nil"/>
              <w:left w:val="nil"/>
              <w:bottom w:val="nil"/>
              <w:right w:val="nil"/>
            </w:tcBorders>
            <w:shd w:val="clear" w:color="auto" w:fill="auto"/>
            <w:noWrap/>
            <w:vAlign w:val="center"/>
            <w:hideMark/>
          </w:tcPr>
          <w:p w14:paraId="0E8615B5" w14:textId="77777777" w:rsidR="004B04A0" w:rsidRPr="004B04A0" w:rsidRDefault="004B04A0" w:rsidP="00EB1CDD">
            <w:pPr>
              <w:jc w:val="center"/>
              <w:rPr>
                <w:sz w:val="20"/>
                <w:szCs w:val="20"/>
              </w:rPr>
            </w:pPr>
            <w:r w:rsidRPr="004B04A0">
              <w:rPr>
                <w:sz w:val="20"/>
                <w:szCs w:val="20"/>
              </w:rPr>
              <w:t>873.954</w:t>
            </w:r>
          </w:p>
        </w:tc>
        <w:tc>
          <w:tcPr>
            <w:tcW w:w="0" w:type="auto"/>
            <w:tcBorders>
              <w:top w:val="nil"/>
              <w:left w:val="nil"/>
              <w:bottom w:val="nil"/>
            </w:tcBorders>
            <w:shd w:val="clear" w:color="auto" w:fill="auto"/>
            <w:noWrap/>
            <w:vAlign w:val="center"/>
            <w:hideMark/>
          </w:tcPr>
          <w:p w14:paraId="48FB895C" w14:textId="77777777" w:rsidR="004B04A0" w:rsidRPr="004B04A0" w:rsidRDefault="004B04A0" w:rsidP="00EB1CDD">
            <w:pPr>
              <w:jc w:val="center"/>
              <w:rPr>
                <w:sz w:val="20"/>
                <w:szCs w:val="20"/>
              </w:rPr>
            </w:pPr>
            <w:r w:rsidRPr="004B04A0">
              <w:rPr>
                <w:sz w:val="20"/>
                <w:szCs w:val="20"/>
              </w:rPr>
              <w:t>1.774.641</w:t>
            </w:r>
          </w:p>
        </w:tc>
        <w:tc>
          <w:tcPr>
            <w:tcW w:w="0" w:type="auto"/>
            <w:tcBorders>
              <w:top w:val="nil"/>
              <w:left w:val="nil"/>
              <w:bottom w:val="nil"/>
              <w:right w:val="nil"/>
            </w:tcBorders>
            <w:shd w:val="clear" w:color="auto" w:fill="auto"/>
            <w:noWrap/>
            <w:vAlign w:val="center"/>
            <w:hideMark/>
          </w:tcPr>
          <w:p w14:paraId="74D168A2" w14:textId="77777777" w:rsidR="004B04A0" w:rsidRPr="004B04A0" w:rsidRDefault="004B04A0" w:rsidP="00EB1CDD">
            <w:pPr>
              <w:jc w:val="center"/>
              <w:rPr>
                <w:sz w:val="20"/>
                <w:szCs w:val="20"/>
              </w:rPr>
            </w:pPr>
            <w:r w:rsidRPr="004B04A0">
              <w:rPr>
                <w:sz w:val="20"/>
                <w:szCs w:val="20"/>
              </w:rPr>
              <w:t>1.330.607</w:t>
            </w:r>
          </w:p>
        </w:tc>
        <w:tc>
          <w:tcPr>
            <w:tcW w:w="0" w:type="auto"/>
            <w:tcBorders>
              <w:top w:val="nil"/>
              <w:left w:val="nil"/>
              <w:bottom w:val="nil"/>
              <w:right w:val="nil"/>
            </w:tcBorders>
            <w:shd w:val="clear" w:color="auto" w:fill="auto"/>
            <w:noWrap/>
            <w:vAlign w:val="center"/>
            <w:hideMark/>
          </w:tcPr>
          <w:p w14:paraId="20A8035E" w14:textId="77777777" w:rsidR="004B04A0" w:rsidRPr="004B04A0" w:rsidRDefault="004B04A0" w:rsidP="00EB1CDD">
            <w:pPr>
              <w:jc w:val="center"/>
              <w:rPr>
                <w:sz w:val="20"/>
                <w:szCs w:val="20"/>
              </w:rPr>
            </w:pPr>
            <w:r w:rsidRPr="004B04A0">
              <w:rPr>
                <w:sz w:val="20"/>
                <w:szCs w:val="20"/>
              </w:rPr>
              <w:t>1.430.173</w:t>
            </w:r>
          </w:p>
        </w:tc>
        <w:tc>
          <w:tcPr>
            <w:tcW w:w="0" w:type="auto"/>
            <w:tcBorders>
              <w:top w:val="nil"/>
              <w:left w:val="nil"/>
              <w:bottom w:val="nil"/>
              <w:right w:val="nil"/>
            </w:tcBorders>
            <w:shd w:val="clear" w:color="auto" w:fill="auto"/>
            <w:noWrap/>
            <w:vAlign w:val="center"/>
            <w:hideMark/>
          </w:tcPr>
          <w:p w14:paraId="6895F201" w14:textId="77777777" w:rsidR="004B04A0" w:rsidRPr="004B04A0" w:rsidRDefault="004B04A0" w:rsidP="00EB1CDD">
            <w:pPr>
              <w:jc w:val="center"/>
              <w:rPr>
                <w:sz w:val="20"/>
                <w:szCs w:val="20"/>
              </w:rPr>
            </w:pPr>
            <w:r w:rsidRPr="004B04A0">
              <w:rPr>
                <w:sz w:val="20"/>
                <w:szCs w:val="20"/>
              </w:rPr>
              <w:t>2.760.781</w:t>
            </w:r>
          </w:p>
        </w:tc>
      </w:tr>
      <w:tr w:rsidR="004B04A0" w:rsidRPr="004B04A0" w14:paraId="7ABD5118" w14:textId="77777777" w:rsidTr="00AC75D1">
        <w:trPr>
          <w:trHeight w:hRule="exact" w:val="305"/>
        </w:trPr>
        <w:tc>
          <w:tcPr>
            <w:tcW w:w="0" w:type="auto"/>
            <w:tcBorders>
              <w:top w:val="nil"/>
              <w:left w:val="nil"/>
              <w:bottom w:val="nil"/>
              <w:right w:val="nil"/>
            </w:tcBorders>
            <w:shd w:val="clear" w:color="auto" w:fill="auto"/>
            <w:noWrap/>
            <w:vAlign w:val="center"/>
            <w:hideMark/>
          </w:tcPr>
          <w:p w14:paraId="41880122" w14:textId="77777777" w:rsidR="004B04A0" w:rsidRPr="004B04A0" w:rsidRDefault="004B04A0" w:rsidP="004B04A0">
            <w:pPr>
              <w:rPr>
                <w:b/>
                <w:bCs/>
                <w:sz w:val="20"/>
                <w:szCs w:val="20"/>
              </w:rPr>
            </w:pPr>
            <w:r w:rsidRPr="004B04A0">
              <w:rPr>
                <w:b/>
                <w:bCs/>
                <w:sz w:val="20"/>
                <w:szCs w:val="20"/>
              </w:rPr>
              <w:t>Indicateurs de qualité de l’emploi</w:t>
            </w:r>
          </w:p>
        </w:tc>
        <w:tc>
          <w:tcPr>
            <w:tcW w:w="0" w:type="auto"/>
            <w:tcBorders>
              <w:top w:val="nil"/>
              <w:left w:val="nil"/>
              <w:bottom w:val="nil"/>
              <w:right w:val="nil"/>
            </w:tcBorders>
            <w:shd w:val="clear" w:color="auto" w:fill="auto"/>
            <w:noWrap/>
            <w:vAlign w:val="center"/>
            <w:hideMark/>
          </w:tcPr>
          <w:p w14:paraId="19A04DC5" w14:textId="77777777" w:rsidR="004B04A0" w:rsidRPr="004B04A0" w:rsidRDefault="004B04A0" w:rsidP="00EB1CDD">
            <w:pPr>
              <w:jc w:val="center"/>
              <w:rPr>
                <w:b/>
                <w:bCs/>
                <w:sz w:val="20"/>
                <w:szCs w:val="20"/>
              </w:rPr>
            </w:pPr>
          </w:p>
        </w:tc>
        <w:tc>
          <w:tcPr>
            <w:tcW w:w="0" w:type="auto"/>
            <w:tcBorders>
              <w:top w:val="nil"/>
              <w:left w:val="nil"/>
              <w:bottom w:val="nil"/>
              <w:right w:val="nil"/>
            </w:tcBorders>
            <w:shd w:val="clear" w:color="auto" w:fill="auto"/>
            <w:noWrap/>
            <w:vAlign w:val="center"/>
            <w:hideMark/>
          </w:tcPr>
          <w:p w14:paraId="35D43EEE" w14:textId="77777777" w:rsidR="004B04A0" w:rsidRPr="004B04A0" w:rsidRDefault="004B04A0" w:rsidP="00EB1CDD">
            <w:pPr>
              <w:jc w:val="center"/>
              <w:rPr>
                <w:sz w:val="20"/>
                <w:szCs w:val="20"/>
              </w:rPr>
            </w:pPr>
          </w:p>
        </w:tc>
        <w:tc>
          <w:tcPr>
            <w:tcW w:w="0" w:type="auto"/>
            <w:tcBorders>
              <w:top w:val="nil"/>
              <w:left w:val="nil"/>
              <w:bottom w:val="nil"/>
            </w:tcBorders>
            <w:shd w:val="clear" w:color="auto" w:fill="auto"/>
            <w:noWrap/>
            <w:vAlign w:val="center"/>
            <w:hideMark/>
          </w:tcPr>
          <w:p w14:paraId="2A7F0B6D" w14:textId="52B086E4" w:rsidR="004B04A0" w:rsidRPr="004B04A0" w:rsidRDefault="004B04A0" w:rsidP="00EB1CDD">
            <w:pPr>
              <w:jc w:val="center"/>
              <w:rPr>
                <w:sz w:val="20"/>
                <w:szCs w:val="20"/>
              </w:rPr>
            </w:pPr>
          </w:p>
        </w:tc>
        <w:tc>
          <w:tcPr>
            <w:tcW w:w="0" w:type="auto"/>
            <w:tcBorders>
              <w:top w:val="nil"/>
              <w:left w:val="nil"/>
              <w:bottom w:val="nil"/>
              <w:right w:val="nil"/>
            </w:tcBorders>
            <w:shd w:val="clear" w:color="auto" w:fill="auto"/>
            <w:noWrap/>
            <w:vAlign w:val="center"/>
            <w:hideMark/>
          </w:tcPr>
          <w:p w14:paraId="66E61BB4" w14:textId="77777777" w:rsidR="004B04A0" w:rsidRPr="004B04A0" w:rsidRDefault="004B04A0" w:rsidP="00EB1CDD">
            <w:pPr>
              <w:jc w:val="center"/>
              <w:rPr>
                <w:sz w:val="20"/>
                <w:szCs w:val="20"/>
              </w:rPr>
            </w:pPr>
          </w:p>
        </w:tc>
        <w:tc>
          <w:tcPr>
            <w:tcW w:w="0" w:type="auto"/>
            <w:tcBorders>
              <w:top w:val="nil"/>
              <w:left w:val="nil"/>
              <w:bottom w:val="nil"/>
              <w:right w:val="nil"/>
            </w:tcBorders>
            <w:shd w:val="clear" w:color="auto" w:fill="auto"/>
            <w:noWrap/>
            <w:vAlign w:val="center"/>
            <w:hideMark/>
          </w:tcPr>
          <w:p w14:paraId="24C1B0B1" w14:textId="77777777" w:rsidR="004B04A0" w:rsidRPr="004B04A0" w:rsidRDefault="004B04A0" w:rsidP="00EB1CDD">
            <w:pPr>
              <w:jc w:val="center"/>
              <w:rPr>
                <w:sz w:val="20"/>
                <w:szCs w:val="20"/>
              </w:rPr>
            </w:pPr>
          </w:p>
        </w:tc>
        <w:tc>
          <w:tcPr>
            <w:tcW w:w="0" w:type="auto"/>
            <w:tcBorders>
              <w:top w:val="nil"/>
              <w:left w:val="nil"/>
              <w:bottom w:val="nil"/>
              <w:right w:val="nil"/>
            </w:tcBorders>
            <w:shd w:val="clear" w:color="auto" w:fill="auto"/>
            <w:noWrap/>
            <w:vAlign w:val="center"/>
            <w:hideMark/>
          </w:tcPr>
          <w:p w14:paraId="35A44A26" w14:textId="77777777" w:rsidR="004B04A0" w:rsidRPr="004B04A0" w:rsidRDefault="004B04A0" w:rsidP="00EB1CDD">
            <w:pPr>
              <w:jc w:val="center"/>
              <w:rPr>
                <w:sz w:val="20"/>
                <w:szCs w:val="20"/>
              </w:rPr>
            </w:pPr>
          </w:p>
        </w:tc>
      </w:tr>
      <w:tr w:rsidR="004B04A0" w:rsidRPr="004B04A0" w14:paraId="492C0094" w14:textId="77777777" w:rsidTr="00AC75D1">
        <w:trPr>
          <w:trHeight w:hRule="exact" w:val="284"/>
        </w:trPr>
        <w:tc>
          <w:tcPr>
            <w:tcW w:w="3800" w:type="dxa"/>
            <w:tcBorders>
              <w:top w:val="nil"/>
              <w:left w:val="nil"/>
              <w:bottom w:val="nil"/>
              <w:right w:val="nil"/>
            </w:tcBorders>
            <w:shd w:val="clear" w:color="auto" w:fill="auto"/>
            <w:vAlign w:val="center"/>
            <w:hideMark/>
          </w:tcPr>
          <w:p w14:paraId="4BDCF5E3" w14:textId="77777777" w:rsidR="004B04A0" w:rsidRPr="004B04A0" w:rsidRDefault="004B04A0">
            <w:pPr>
              <w:rPr>
                <w:sz w:val="20"/>
                <w:szCs w:val="20"/>
              </w:rPr>
            </w:pPr>
            <w:r w:rsidRPr="004B04A0">
              <w:rPr>
                <w:sz w:val="20"/>
                <w:szCs w:val="20"/>
              </w:rPr>
              <w:t>Emploi Régulier</w:t>
            </w:r>
          </w:p>
        </w:tc>
        <w:tc>
          <w:tcPr>
            <w:tcW w:w="0" w:type="auto"/>
            <w:tcBorders>
              <w:top w:val="nil"/>
              <w:left w:val="nil"/>
              <w:bottom w:val="nil"/>
              <w:right w:val="nil"/>
            </w:tcBorders>
            <w:shd w:val="clear" w:color="auto" w:fill="auto"/>
            <w:noWrap/>
            <w:vAlign w:val="center"/>
            <w:hideMark/>
          </w:tcPr>
          <w:p w14:paraId="76D1DC27" w14:textId="77777777" w:rsidR="004B04A0" w:rsidRPr="004B04A0" w:rsidRDefault="004B04A0" w:rsidP="00EB1CDD">
            <w:pPr>
              <w:jc w:val="center"/>
              <w:rPr>
                <w:sz w:val="20"/>
                <w:szCs w:val="20"/>
              </w:rPr>
            </w:pPr>
            <w:r w:rsidRPr="004B04A0">
              <w:rPr>
                <w:sz w:val="20"/>
                <w:szCs w:val="20"/>
              </w:rPr>
              <w:t>29,0</w:t>
            </w:r>
          </w:p>
        </w:tc>
        <w:tc>
          <w:tcPr>
            <w:tcW w:w="0" w:type="auto"/>
            <w:tcBorders>
              <w:top w:val="nil"/>
              <w:left w:val="nil"/>
              <w:bottom w:val="nil"/>
              <w:right w:val="nil"/>
            </w:tcBorders>
            <w:shd w:val="clear" w:color="auto" w:fill="auto"/>
            <w:noWrap/>
            <w:vAlign w:val="center"/>
            <w:hideMark/>
          </w:tcPr>
          <w:p w14:paraId="6BF7CA70" w14:textId="77777777" w:rsidR="004B04A0" w:rsidRPr="004B04A0" w:rsidRDefault="004B04A0" w:rsidP="00EB1CDD">
            <w:pPr>
              <w:jc w:val="center"/>
              <w:rPr>
                <w:sz w:val="20"/>
                <w:szCs w:val="20"/>
              </w:rPr>
            </w:pPr>
            <w:r w:rsidRPr="004B04A0">
              <w:rPr>
                <w:sz w:val="20"/>
                <w:szCs w:val="20"/>
              </w:rPr>
              <w:t>20,6</w:t>
            </w:r>
          </w:p>
        </w:tc>
        <w:tc>
          <w:tcPr>
            <w:tcW w:w="0" w:type="auto"/>
            <w:tcBorders>
              <w:top w:val="nil"/>
              <w:left w:val="nil"/>
              <w:bottom w:val="nil"/>
            </w:tcBorders>
            <w:shd w:val="clear" w:color="auto" w:fill="auto"/>
            <w:noWrap/>
            <w:vAlign w:val="center"/>
            <w:hideMark/>
          </w:tcPr>
          <w:p w14:paraId="1C1E17B6" w14:textId="77777777" w:rsidR="004B04A0" w:rsidRPr="004B04A0" w:rsidRDefault="004B04A0" w:rsidP="00EB1CDD">
            <w:pPr>
              <w:jc w:val="center"/>
              <w:rPr>
                <w:sz w:val="20"/>
                <w:szCs w:val="20"/>
              </w:rPr>
            </w:pPr>
            <w:r w:rsidRPr="004B04A0">
              <w:rPr>
                <w:sz w:val="20"/>
                <w:szCs w:val="20"/>
              </w:rPr>
              <w:t>24,3</w:t>
            </w:r>
          </w:p>
        </w:tc>
        <w:tc>
          <w:tcPr>
            <w:tcW w:w="0" w:type="auto"/>
            <w:tcBorders>
              <w:top w:val="nil"/>
              <w:left w:val="nil"/>
              <w:bottom w:val="nil"/>
              <w:right w:val="nil"/>
            </w:tcBorders>
            <w:shd w:val="clear" w:color="auto" w:fill="auto"/>
            <w:noWrap/>
            <w:vAlign w:val="center"/>
            <w:hideMark/>
          </w:tcPr>
          <w:p w14:paraId="49805FAF" w14:textId="77777777" w:rsidR="004B04A0" w:rsidRPr="004B04A0" w:rsidRDefault="004B04A0" w:rsidP="00EB1CDD">
            <w:pPr>
              <w:jc w:val="center"/>
              <w:rPr>
                <w:sz w:val="20"/>
                <w:szCs w:val="20"/>
              </w:rPr>
            </w:pPr>
            <w:r w:rsidRPr="004B04A0">
              <w:rPr>
                <w:sz w:val="20"/>
                <w:szCs w:val="20"/>
              </w:rPr>
              <w:t>39,0</w:t>
            </w:r>
          </w:p>
        </w:tc>
        <w:tc>
          <w:tcPr>
            <w:tcW w:w="0" w:type="auto"/>
            <w:tcBorders>
              <w:top w:val="nil"/>
              <w:left w:val="nil"/>
              <w:bottom w:val="nil"/>
              <w:right w:val="nil"/>
            </w:tcBorders>
            <w:shd w:val="clear" w:color="auto" w:fill="auto"/>
            <w:noWrap/>
            <w:vAlign w:val="center"/>
            <w:hideMark/>
          </w:tcPr>
          <w:p w14:paraId="5CE389C0" w14:textId="77777777" w:rsidR="004B04A0" w:rsidRPr="004B04A0" w:rsidRDefault="004B04A0" w:rsidP="00EB1CDD">
            <w:pPr>
              <w:jc w:val="center"/>
              <w:rPr>
                <w:sz w:val="20"/>
                <w:szCs w:val="20"/>
              </w:rPr>
            </w:pPr>
            <w:r w:rsidRPr="004B04A0">
              <w:rPr>
                <w:sz w:val="20"/>
                <w:szCs w:val="20"/>
              </w:rPr>
              <w:t>22,8</w:t>
            </w:r>
          </w:p>
        </w:tc>
        <w:tc>
          <w:tcPr>
            <w:tcW w:w="0" w:type="auto"/>
            <w:tcBorders>
              <w:top w:val="nil"/>
              <w:left w:val="nil"/>
              <w:bottom w:val="nil"/>
              <w:right w:val="nil"/>
            </w:tcBorders>
            <w:shd w:val="clear" w:color="auto" w:fill="auto"/>
            <w:noWrap/>
            <w:vAlign w:val="center"/>
            <w:hideMark/>
          </w:tcPr>
          <w:p w14:paraId="2028680A" w14:textId="77777777" w:rsidR="004B04A0" w:rsidRPr="004B04A0" w:rsidRDefault="004B04A0" w:rsidP="00EB1CDD">
            <w:pPr>
              <w:jc w:val="center"/>
              <w:rPr>
                <w:sz w:val="20"/>
                <w:szCs w:val="20"/>
              </w:rPr>
            </w:pPr>
            <w:r w:rsidRPr="004B04A0">
              <w:rPr>
                <w:sz w:val="20"/>
                <w:szCs w:val="20"/>
              </w:rPr>
              <w:t>30,4</w:t>
            </w:r>
          </w:p>
        </w:tc>
      </w:tr>
      <w:tr w:rsidR="004B04A0" w:rsidRPr="004B04A0" w14:paraId="31CCD85A" w14:textId="77777777" w:rsidTr="00AC75D1">
        <w:trPr>
          <w:trHeight w:hRule="exact" w:val="284"/>
        </w:trPr>
        <w:tc>
          <w:tcPr>
            <w:tcW w:w="3800" w:type="dxa"/>
            <w:tcBorders>
              <w:top w:val="nil"/>
              <w:left w:val="nil"/>
              <w:bottom w:val="nil"/>
              <w:right w:val="nil"/>
            </w:tcBorders>
            <w:shd w:val="clear" w:color="auto" w:fill="auto"/>
            <w:vAlign w:val="center"/>
            <w:hideMark/>
          </w:tcPr>
          <w:p w14:paraId="381F0967" w14:textId="77777777" w:rsidR="004B04A0" w:rsidRPr="004B04A0" w:rsidRDefault="004B04A0">
            <w:pPr>
              <w:rPr>
                <w:sz w:val="20"/>
                <w:szCs w:val="20"/>
              </w:rPr>
            </w:pPr>
            <w:r w:rsidRPr="004B04A0">
              <w:rPr>
                <w:sz w:val="20"/>
                <w:szCs w:val="20"/>
              </w:rPr>
              <w:t>Emploi Irrégulier</w:t>
            </w:r>
          </w:p>
        </w:tc>
        <w:tc>
          <w:tcPr>
            <w:tcW w:w="0" w:type="auto"/>
            <w:tcBorders>
              <w:top w:val="nil"/>
              <w:left w:val="nil"/>
              <w:bottom w:val="nil"/>
              <w:right w:val="nil"/>
            </w:tcBorders>
            <w:shd w:val="clear" w:color="auto" w:fill="auto"/>
            <w:noWrap/>
            <w:vAlign w:val="center"/>
            <w:hideMark/>
          </w:tcPr>
          <w:p w14:paraId="19B893E1" w14:textId="77777777" w:rsidR="004B04A0" w:rsidRPr="004B04A0" w:rsidRDefault="004B04A0" w:rsidP="00EB1CDD">
            <w:pPr>
              <w:jc w:val="center"/>
              <w:rPr>
                <w:sz w:val="20"/>
                <w:szCs w:val="20"/>
              </w:rPr>
            </w:pPr>
            <w:r w:rsidRPr="004B04A0">
              <w:rPr>
                <w:sz w:val="20"/>
                <w:szCs w:val="20"/>
              </w:rPr>
              <w:t>71,0</w:t>
            </w:r>
          </w:p>
        </w:tc>
        <w:tc>
          <w:tcPr>
            <w:tcW w:w="0" w:type="auto"/>
            <w:tcBorders>
              <w:top w:val="nil"/>
              <w:left w:val="nil"/>
              <w:bottom w:val="nil"/>
              <w:right w:val="nil"/>
            </w:tcBorders>
            <w:shd w:val="clear" w:color="auto" w:fill="auto"/>
            <w:noWrap/>
            <w:vAlign w:val="center"/>
            <w:hideMark/>
          </w:tcPr>
          <w:p w14:paraId="590DE1F3" w14:textId="77777777" w:rsidR="004B04A0" w:rsidRPr="004B04A0" w:rsidRDefault="004B04A0" w:rsidP="00EB1CDD">
            <w:pPr>
              <w:jc w:val="center"/>
              <w:rPr>
                <w:sz w:val="20"/>
                <w:szCs w:val="20"/>
              </w:rPr>
            </w:pPr>
            <w:r w:rsidRPr="004B04A0">
              <w:rPr>
                <w:sz w:val="20"/>
                <w:szCs w:val="20"/>
              </w:rPr>
              <w:t>79,4</w:t>
            </w:r>
          </w:p>
        </w:tc>
        <w:tc>
          <w:tcPr>
            <w:tcW w:w="0" w:type="auto"/>
            <w:tcBorders>
              <w:top w:val="nil"/>
              <w:left w:val="nil"/>
              <w:bottom w:val="nil"/>
            </w:tcBorders>
            <w:shd w:val="clear" w:color="auto" w:fill="auto"/>
            <w:noWrap/>
            <w:vAlign w:val="center"/>
            <w:hideMark/>
          </w:tcPr>
          <w:p w14:paraId="04A1FE7F" w14:textId="77777777" w:rsidR="004B04A0" w:rsidRPr="004B04A0" w:rsidRDefault="004B04A0" w:rsidP="00EB1CDD">
            <w:pPr>
              <w:jc w:val="center"/>
              <w:rPr>
                <w:sz w:val="20"/>
                <w:szCs w:val="20"/>
              </w:rPr>
            </w:pPr>
            <w:r w:rsidRPr="004B04A0">
              <w:rPr>
                <w:sz w:val="20"/>
                <w:szCs w:val="20"/>
              </w:rPr>
              <w:t>75,7</w:t>
            </w:r>
          </w:p>
        </w:tc>
        <w:tc>
          <w:tcPr>
            <w:tcW w:w="0" w:type="auto"/>
            <w:tcBorders>
              <w:top w:val="nil"/>
              <w:left w:val="nil"/>
              <w:bottom w:val="nil"/>
              <w:right w:val="nil"/>
            </w:tcBorders>
            <w:shd w:val="clear" w:color="auto" w:fill="auto"/>
            <w:noWrap/>
            <w:vAlign w:val="center"/>
            <w:hideMark/>
          </w:tcPr>
          <w:p w14:paraId="55AD1218" w14:textId="77777777" w:rsidR="004B04A0" w:rsidRPr="004B04A0" w:rsidRDefault="004B04A0" w:rsidP="00EB1CDD">
            <w:pPr>
              <w:jc w:val="center"/>
              <w:rPr>
                <w:sz w:val="20"/>
                <w:szCs w:val="20"/>
              </w:rPr>
            </w:pPr>
            <w:r w:rsidRPr="004B04A0">
              <w:rPr>
                <w:sz w:val="20"/>
                <w:szCs w:val="20"/>
              </w:rPr>
              <w:t>61,0</w:t>
            </w:r>
          </w:p>
        </w:tc>
        <w:tc>
          <w:tcPr>
            <w:tcW w:w="0" w:type="auto"/>
            <w:tcBorders>
              <w:top w:val="nil"/>
              <w:left w:val="nil"/>
              <w:bottom w:val="nil"/>
              <w:right w:val="nil"/>
            </w:tcBorders>
            <w:shd w:val="clear" w:color="auto" w:fill="auto"/>
            <w:noWrap/>
            <w:vAlign w:val="center"/>
            <w:hideMark/>
          </w:tcPr>
          <w:p w14:paraId="6B9C1941" w14:textId="77777777" w:rsidR="004B04A0" w:rsidRPr="004B04A0" w:rsidRDefault="004B04A0" w:rsidP="00EB1CDD">
            <w:pPr>
              <w:jc w:val="center"/>
              <w:rPr>
                <w:sz w:val="20"/>
                <w:szCs w:val="20"/>
              </w:rPr>
            </w:pPr>
            <w:r w:rsidRPr="004B04A0">
              <w:rPr>
                <w:sz w:val="20"/>
                <w:szCs w:val="20"/>
              </w:rPr>
              <w:t>77,2</w:t>
            </w:r>
          </w:p>
        </w:tc>
        <w:tc>
          <w:tcPr>
            <w:tcW w:w="0" w:type="auto"/>
            <w:tcBorders>
              <w:top w:val="nil"/>
              <w:left w:val="nil"/>
              <w:bottom w:val="nil"/>
              <w:right w:val="nil"/>
            </w:tcBorders>
            <w:shd w:val="clear" w:color="auto" w:fill="auto"/>
            <w:noWrap/>
            <w:vAlign w:val="center"/>
            <w:hideMark/>
          </w:tcPr>
          <w:p w14:paraId="5E81BA16" w14:textId="77777777" w:rsidR="004B04A0" w:rsidRPr="004B04A0" w:rsidRDefault="004B04A0" w:rsidP="00EB1CDD">
            <w:pPr>
              <w:jc w:val="center"/>
              <w:rPr>
                <w:sz w:val="20"/>
                <w:szCs w:val="20"/>
              </w:rPr>
            </w:pPr>
            <w:r w:rsidRPr="004B04A0">
              <w:rPr>
                <w:sz w:val="20"/>
                <w:szCs w:val="20"/>
              </w:rPr>
              <w:t>69,6</w:t>
            </w:r>
          </w:p>
        </w:tc>
      </w:tr>
      <w:tr w:rsidR="004B04A0" w:rsidRPr="004B04A0" w14:paraId="7C70ADA3" w14:textId="77777777" w:rsidTr="00AC75D1">
        <w:trPr>
          <w:trHeight w:hRule="exact" w:val="284"/>
        </w:trPr>
        <w:tc>
          <w:tcPr>
            <w:tcW w:w="3800" w:type="dxa"/>
            <w:tcBorders>
              <w:top w:val="nil"/>
              <w:left w:val="nil"/>
              <w:bottom w:val="nil"/>
              <w:right w:val="nil"/>
            </w:tcBorders>
            <w:shd w:val="clear" w:color="auto" w:fill="auto"/>
            <w:vAlign w:val="center"/>
            <w:hideMark/>
          </w:tcPr>
          <w:p w14:paraId="1A94BFED" w14:textId="77777777" w:rsidR="004B04A0" w:rsidRPr="004B04A0" w:rsidRDefault="004B04A0">
            <w:pPr>
              <w:rPr>
                <w:sz w:val="20"/>
                <w:szCs w:val="20"/>
              </w:rPr>
            </w:pPr>
            <w:r w:rsidRPr="004B04A0">
              <w:rPr>
                <w:sz w:val="20"/>
                <w:szCs w:val="20"/>
              </w:rPr>
              <w:t>Emploi non sécurisé</w:t>
            </w:r>
          </w:p>
        </w:tc>
        <w:tc>
          <w:tcPr>
            <w:tcW w:w="0" w:type="auto"/>
            <w:tcBorders>
              <w:top w:val="nil"/>
              <w:left w:val="nil"/>
              <w:bottom w:val="nil"/>
              <w:right w:val="nil"/>
            </w:tcBorders>
            <w:shd w:val="clear" w:color="auto" w:fill="auto"/>
            <w:noWrap/>
            <w:vAlign w:val="center"/>
            <w:hideMark/>
          </w:tcPr>
          <w:p w14:paraId="5793A8A9" w14:textId="77777777" w:rsidR="004B04A0" w:rsidRPr="004B04A0" w:rsidRDefault="004B04A0" w:rsidP="00EB1CDD">
            <w:pPr>
              <w:jc w:val="center"/>
              <w:rPr>
                <w:sz w:val="20"/>
                <w:szCs w:val="20"/>
              </w:rPr>
            </w:pPr>
            <w:r w:rsidRPr="004B04A0">
              <w:rPr>
                <w:sz w:val="20"/>
                <w:szCs w:val="20"/>
              </w:rPr>
              <w:t>35,5</w:t>
            </w:r>
          </w:p>
        </w:tc>
        <w:tc>
          <w:tcPr>
            <w:tcW w:w="0" w:type="auto"/>
            <w:tcBorders>
              <w:top w:val="nil"/>
              <w:left w:val="nil"/>
              <w:bottom w:val="nil"/>
              <w:right w:val="nil"/>
            </w:tcBorders>
            <w:shd w:val="clear" w:color="auto" w:fill="auto"/>
            <w:noWrap/>
            <w:vAlign w:val="center"/>
            <w:hideMark/>
          </w:tcPr>
          <w:p w14:paraId="56BA32C3" w14:textId="77777777" w:rsidR="004B04A0" w:rsidRPr="004B04A0" w:rsidRDefault="004B04A0" w:rsidP="00EB1CDD">
            <w:pPr>
              <w:jc w:val="center"/>
              <w:rPr>
                <w:sz w:val="20"/>
                <w:szCs w:val="20"/>
              </w:rPr>
            </w:pPr>
            <w:r w:rsidRPr="004B04A0">
              <w:rPr>
                <w:sz w:val="20"/>
                <w:szCs w:val="20"/>
              </w:rPr>
              <w:t>26,4</w:t>
            </w:r>
          </w:p>
        </w:tc>
        <w:tc>
          <w:tcPr>
            <w:tcW w:w="0" w:type="auto"/>
            <w:tcBorders>
              <w:top w:val="nil"/>
              <w:left w:val="nil"/>
              <w:bottom w:val="nil"/>
            </w:tcBorders>
            <w:shd w:val="clear" w:color="auto" w:fill="auto"/>
            <w:noWrap/>
            <w:vAlign w:val="center"/>
            <w:hideMark/>
          </w:tcPr>
          <w:p w14:paraId="403A34BD" w14:textId="77777777" w:rsidR="004B04A0" w:rsidRPr="004B04A0" w:rsidRDefault="004B04A0" w:rsidP="00EB1CDD">
            <w:pPr>
              <w:jc w:val="center"/>
              <w:rPr>
                <w:sz w:val="20"/>
                <w:szCs w:val="20"/>
              </w:rPr>
            </w:pPr>
            <w:r w:rsidRPr="004B04A0">
              <w:rPr>
                <w:sz w:val="20"/>
                <w:szCs w:val="20"/>
              </w:rPr>
              <w:t>30,9</w:t>
            </w:r>
          </w:p>
        </w:tc>
        <w:tc>
          <w:tcPr>
            <w:tcW w:w="0" w:type="auto"/>
            <w:tcBorders>
              <w:top w:val="nil"/>
              <w:left w:val="nil"/>
              <w:bottom w:val="nil"/>
              <w:right w:val="nil"/>
            </w:tcBorders>
            <w:shd w:val="clear" w:color="auto" w:fill="auto"/>
            <w:noWrap/>
            <w:vAlign w:val="center"/>
            <w:hideMark/>
          </w:tcPr>
          <w:p w14:paraId="1405FE98" w14:textId="77777777" w:rsidR="004B04A0" w:rsidRPr="004B04A0" w:rsidRDefault="004B04A0" w:rsidP="00EB1CDD">
            <w:pPr>
              <w:jc w:val="center"/>
              <w:rPr>
                <w:sz w:val="20"/>
                <w:szCs w:val="20"/>
              </w:rPr>
            </w:pPr>
            <w:r w:rsidRPr="004B04A0">
              <w:rPr>
                <w:sz w:val="20"/>
                <w:szCs w:val="20"/>
              </w:rPr>
              <w:t>21,8</w:t>
            </w:r>
          </w:p>
        </w:tc>
        <w:tc>
          <w:tcPr>
            <w:tcW w:w="0" w:type="auto"/>
            <w:tcBorders>
              <w:top w:val="nil"/>
              <w:left w:val="nil"/>
              <w:bottom w:val="nil"/>
              <w:right w:val="nil"/>
            </w:tcBorders>
            <w:shd w:val="clear" w:color="auto" w:fill="auto"/>
            <w:noWrap/>
            <w:vAlign w:val="center"/>
            <w:hideMark/>
          </w:tcPr>
          <w:p w14:paraId="4504CF15" w14:textId="77777777" w:rsidR="004B04A0" w:rsidRPr="004B04A0" w:rsidRDefault="004B04A0" w:rsidP="00EB1CDD">
            <w:pPr>
              <w:jc w:val="center"/>
              <w:rPr>
                <w:sz w:val="20"/>
                <w:szCs w:val="20"/>
              </w:rPr>
            </w:pPr>
            <w:r w:rsidRPr="004B04A0">
              <w:rPr>
                <w:sz w:val="20"/>
                <w:szCs w:val="20"/>
              </w:rPr>
              <w:t>22,6</w:t>
            </w:r>
          </w:p>
        </w:tc>
        <w:tc>
          <w:tcPr>
            <w:tcW w:w="0" w:type="auto"/>
            <w:tcBorders>
              <w:top w:val="nil"/>
              <w:left w:val="nil"/>
              <w:bottom w:val="nil"/>
              <w:right w:val="nil"/>
            </w:tcBorders>
            <w:shd w:val="clear" w:color="auto" w:fill="auto"/>
            <w:noWrap/>
            <w:vAlign w:val="center"/>
            <w:hideMark/>
          </w:tcPr>
          <w:p w14:paraId="64892581" w14:textId="77777777" w:rsidR="004B04A0" w:rsidRPr="004B04A0" w:rsidRDefault="004B04A0" w:rsidP="00EB1CDD">
            <w:pPr>
              <w:jc w:val="center"/>
              <w:rPr>
                <w:sz w:val="20"/>
                <w:szCs w:val="20"/>
              </w:rPr>
            </w:pPr>
            <w:r w:rsidRPr="004B04A0">
              <w:rPr>
                <w:sz w:val="20"/>
                <w:szCs w:val="20"/>
              </w:rPr>
              <w:t>22,2</w:t>
            </w:r>
          </w:p>
        </w:tc>
      </w:tr>
      <w:tr w:rsidR="004B04A0" w:rsidRPr="004B04A0" w14:paraId="49F3B9C3" w14:textId="77777777" w:rsidTr="00AC75D1">
        <w:trPr>
          <w:trHeight w:hRule="exact" w:val="284"/>
        </w:trPr>
        <w:tc>
          <w:tcPr>
            <w:tcW w:w="3800" w:type="dxa"/>
            <w:tcBorders>
              <w:top w:val="nil"/>
              <w:left w:val="nil"/>
              <w:bottom w:val="nil"/>
              <w:right w:val="nil"/>
            </w:tcBorders>
            <w:shd w:val="clear" w:color="auto" w:fill="auto"/>
            <w:vAlign w:val="center"/>
            <w:hideMark/>
          </w:tcPr>
          <w:p w14:paraId="09C23603" w14:textId="77777777" w:rsidR="004B04A0" w:rsidRPr="004B04A0" w:rsidRDefault="004B04A0">
            <w:pPr>
              <w:rPr>
                <w:sz w:val="20"/>
                <w:szCs w:val="20"/>
              </w:rPr>
            </w:pPr>
            <w:r w:rsidRPr="004B04A0">
              <w:rPr>
                <w:sz w:val="20"/>
                <w:szCs w:val="20"/>
              </w:rPr>
              <w:t>Emploi sécurisé</w:t>
            </w:r>
          </w:p>
        </w:tc>
        <w:tc>
          <w:tcPr>
            <w:tcW w:w="0" w:type="auto"/>
            <w:tcBorders>
              <w:top w:val="nil"/>
              <w:left w:val="nil"/>
              <w:bottom w:val="nil"/>
              <w:right w:val="nil"/>
            </w:tcBorders>
            <w:shd w:val="clear" w:color="auto" w:fill="auto"/>
            <w:noWrap/>
            <w:vAlign w:val="center"/>
            <w:hideMark/>
          </w:tcPr>
          <w:p w14:paraId="7A9EC4DD" w14:textId="77777777" w:rsidR="004B04A0" w:rsidRPr="004B04A0" w:rsidRDefault="004B04A0" w:rsidP="00EB1CDD">
            <w:pPr>
              <w:jc w:val="center"/>
              <w:rPr>
                <w:sz w:val="20"/>
                <w:szCs w:val="20"/>
              </w:rPr>
            </w:pPr>
            <w:r w:rsidRPr="004B04A0">
              <w:rPr>
                <w:sz w:val="20"/>
                <w:szCs w:val="20"/>
              </w:rPr>
              <w:t>64,5</w:t>
            </w:r>
          </w:p>
        </w:tc>
        <w:tc>
          <w:tcPr>
            <w:tcW w:w="0" w:type="auto"/>
            <w:tcBorders>
              <w:top w:val="nil"/>
              <w:left w:val="nil"/>
              <w:bottom w:val="nil"/>
              <w:right w:val="nil"/>
            </w:tcBorders>
            <w:shd w:val="clear" w:color="auto" w:fill="auto"/>
            <w:noWrap/>
            <w:vAlign w:val="center"/>
            <w:hideMark/>
          </w:tcPr>
          <w:p w14:paraId="37F33FD5" w14:textId="77777777" w:rsidR="004B04A0" w:rsidRPr="004B04A0" w:rsidRDefault="004B04A0" w:rsidP="00EB1CDD">
            <w:pPr>
              <w:jc w:val="center"/>
              <w:rPr>
                <w:sz w:val="20"/>
                <w:szCs w:val="20"/>
              </w:rPr>
            </w:pPr>
            <w:r w:rsidRPr="004B04A0">
              <w:rPr>
                <w:sz w:val="20"/>
                <w:szCs w:val="20"/>
              </w:rPr>
              <w:t>73,6</w:t>
            </w:r>
          </w:p>
        </w:tc>
        <w:tc>
          <w:tcPr>
            <w:tcW w:w="0" w:type="auto"/>
            <w:tcBorders>
              <w:top w:val="nil"/>
              <w:left w:val="nil"/>
              <w:bottom w:val="nil"/>
            </w:tcBorders>
            <w:shd w:val="clear" w:color="auto" w:fill="auto"/>
            <w:noWrap/>
            <w:vAlign w:val="center"/>
            <w:hideMark/>
          </w:tcPr>
          <w:p w14:paraId="09E49770" w14:textId="77777777" w:rsidR="004B04A0" w:rsidRPr="004B04A0" w:rsidRDefault="004B04A0" w:rsidP="00EB1CDD">
            <w:pPr>
              <w:jc w:val="center"/>
              <w:rPr>
                <w:sz w:val="20"/>
                <w:szCs w:val="20"/>
              </w:rPr>
            </w:pPr>
            <w:r w:rsidRPr="004B04A0">
              <w:rPr>
                <w:sz w:val="20"/>
                <w:szCs w:val="20"/>
              </w:rPr>
              <w:t>69,1</w:t>
            </w:r>
          </w:p>
        </w:tc>
        <w:tc>
          <w:tcPr>
            <w:tcW w:w="0" w:type="auto"/>
            <w:tcBorders>
              <w:top w:val="nil"/>
              <w:left w:val="nil"/>
              <w:bottom w:val="nil"/>
              <w:right w:val="nil"/>
            </w:tcBorders>
            <w:shd w:val="clear" w:color="auto" w:fill="auto"/>
            <w:noWrap/>
            <w:vAlign w:val="center"/>
            <w:hideMark/>
          </w:tcPr>
          <w:p w14:paraId="21925AFD" w14:textId="77777777" w:rsidR="004B04A0" w:rsidRPr="004B04A0" w:rsidRDefault="004B04A0" w:rsidP="00EB1CDD">
            <w:pPr>
              <w:jc w:val="center"/>
              <w:rPr>
                <w:sz w:val="20"/>
                <w:szCs w:val="20"/>
              </w:rPr>
            </w:pPr>
            <w:r w:rsidRPr="004B04A0">
              <w:rPr>
                <w:sz w:val="20"/>
                <w:szCs w:val="20"/>
              </w:rPr>
              <w:t>78,2</w:t>
            </w:r>
          </w:p>
        </w:tc>
        <w:tc>
          <w:tcPr>
            <w:tcW w:w="0" w:type="auto"/>
            <w:tcBorders>
              <w:top w:val="nil"/>
              <w:left w:val="nil"/>
              <w:bottom w:val="nil"/>
              <w:right w:val="nil"/>
            </w:tcBorders>
            <w:shd w:val="clear" w:color="auto" w:fill="auto"/>
            <w:noWrap/>
            <w:vAlign w:val="center"/>
            <w:hideMark/>
          </w:tcPr>
          <w:p w14:paraId="06B95156" w14:textId="77777777" w:rsidR="004B04A0" w:rsidRPr="004B04A0" w:rsidRDefault="004B04A0" w:rsidP="00EB1CDD">
            <w:pPr>
              <w:jc w:val="center"/>
              <w:rPr>
                <w:sz w:val="20"/>
                <w:szCs w:val="20"/>
              </w:rPr>
            </w:pPr>
            <w:r w:rsidRPr="004B04A0">
              <w:rPr>
                <w:sz w:val="20"/>
                <w:szCs w:val="20"/>
              </w:rPr>
              <w:t>77,4</w:t>
            </w:r>
          </w:p>
        </w:tc>
        <w:tc>
          <w:tcPr>
            <w:tcW w:w="0" w:type="auto"/>
            <w:tcBorders>
              <w:top w:val="nil"/>
              <w:left w:val="nil"/>
              <w:bottom w:val="nil"/>
              <w:right w:val="nil"/>
            </w:tcBorders>
            <w:shd w:val="clear" w:color="auto" w:fill="auto"/>
            <w:noWrap/>
            <w:vAlign w:val="center"/>
            <w:hideMark/>
          </w:tcPr>
          <w:p w14:paraId="0E721747" w14:textId="77777777" w:rsidR="004B04A0" w:rsidRPr="004B04A0" w:rsidRDefault="004B04A0" w:rsidP="00EB1CDD">
            <w:pPr>
              <w:jc w:val="center"/>
              <w:rPr>
                <w:sz w:val="20"/>
                <w:szCs w:val="20"/>
              </w:rPr>
            </w:pPr>
            <w:r w:rsidRPr="004B04A0">
              <w:rPr>
                <w:sz w:val="20"/>
                <w:szCs w:val="20"/>
              </w:rPr>
              <w:t>77,8</w:t>
            </w:r>
          </w:p>
        </w:tc>
      </w:tr>
      <w:tr w:rsidR="004B04A0" w:rsidRPr="004B04A0" w14:paraId="67FEDD99" w14:textId="77777777" w:rsidTr="00AC75D1">
        <w:trPr>
          <w:trHeight w:hRule="exact" w:val="284"/>
        </w:trPr>
        <w:tc>
          <w:tcPr>
            <w:tcW w:w="3800" w:type="dxa"/>
            <w:tcBorders>
              <w:top w:val="nil"/>
              <w:left w:val="nil"/>
              <w:bottom w:val="nil"/>
              <w:right w:val="nil"/>
            </w:tcBorders>
            <w:shd w:val="clear" w:color="auto" w:fill="auto"/>
            <w:vAlign w:val="center"/>
            <w:hideMark/>
          </w:tcPr>
          <w:p w14:paraId="262A45CF" w14:textId="77777777" w:rsidR="004B04A0" w:rsidRPr="004B04A0" w:rsidRDefault="004B04A0">
            <w:pPr>
              <w:rPr>
                <w:sz w:val="20"/>
                <w:szCs w:val="20"/>
              </w:rPr>
            </w:pPr>
            <w:r w:rsidRPr="004B04A0">
              <w:rPr>
                <w:sz w:val="20"/>
                <w:szCs w:val="20"/>
              </w:rPr>
              <w:t>Emploi formel</w:t>
            </w:r>
          </w:p>
        </w:tc>
        <w:tc>
          <w:tcPr>
            <w:tcW w:w="0" w:type="auto"/>
            <w:tcBorders>
              <w:top w:val="nil"/>
              <w:left w:val="nil"/>
              <w:bottom w:val="nil"/>
              <w:right w:val="nil"/>
            </w:tcBorders>
            <w:shd w:val="clear" w:color="auto" w:fill="auto"/>
            <w:noWrap/>
            <w:vAlign w:val="center"/>
            <w:hideMark/>
          </w:tcPr>
          <w:p w14:paraId="3EC4D31E" w14:textId="77777777" w:rsidR="004B04A0" w:rsidRPr="004B04A0" w:rsidRDefault="004B04A0" w:rsidP="00EB1CDD">
            <w:pPr>
              <w:jc w:val="center"/>
              <w:rPr>
                <w:sz w:val="20"/>
                <w:szCs w:val="20"/>
              </w:rPr>
            </w:pPr>
            <w:r w:rsidRPr="004B04A0">
              <w:rPr>
                <w:sz w:val="20"/>
                <w:szCs w:val="20"/>
              </w:rPr>
              <w:t>26,5</w:t>
            </w:r>
          </w:p>
        </w:tc>
        <w:tc>
          <w:tcPr>
            <w:tcW w:w="0" w:type="auto"/>
            <w:tcBorders>
              <w:top w:val="nil"/>
              <w:left w:val="nil"/>
              <w:bottom w:val="nil"/>
              <w:right w:val="nil"/>
            </w:tcBorders>
            <w:shd w:val="clear" w:color="auto" w:fill="auto"/>
            <w:noWrap/>
            <w:vAlign w:val="center"/>
            <w:hideMark/>
          </w:tcPr>
          <w:p w14:paraId="1FE3F33A" w14:textId="77777777" w:rsidR="004B04A0" w:rsidRPr="004B04A0" w:rsidRDefault="004B04A0" w:rsidP="00EB1CDD">
            <w:pPr>
              <w:jc w:val="center"/>
              <w:rPr>
                <w:sz w:val="20"/>
                <w:szCs w:val="20"/>
              </w:rPr>
            </w:pPr>
            <w:r w:rsidRPr="004B04A0">
              <w:rPr>
                <w:sz w:val="20"/>
                <w:szCs w:val="20"/>
              </w:rPr>
              <w:t>13,7</w:t>
            </w:r>
          </w:p>
        </w:tc>
        <w:tc>
          <w:tcPr>
            <w:tcW w:w="0" w:type="auto"/>
            <w:tcBorders>
              <w:top w:val="nil"/>
              <w:left w:val="nil"/>
              <w:bottom w:val="nil"/>
            </w:tcBorders>
            <w:shd w:val="clear" w:color="auto" w:fill="auto"/>
            <w:noWrap/>
            <w:vAlign w:val="center"/>
            <w:hideMark/>
          </w:tcPr>
          <w:p w14:paraId="06F6BCEF" w14:textId="77777777" w:rsidR="004B04A0" w:rsidRPr="004B04A0" w:rsidRDefault="004B04A0" w:rsidP="00EB1CDD">
            <w:pPr>
              <w:jc w:val="center"/>
              <w:rPr>
                <w:sz w:val="20"/>
                <w:szCs w:val="20"/>
              </w:rPr>
            </w:pPr>
            <w:r w:rsidRPr="004B04A0">
              <w:rPr>
                <w:sz w:val="20"/>
                <w:szCs w:val="20"/>
              </w:rPr>
              <w:t>19,3</w:t>
            </w:r>
          </w:p>
        </w:tc>
        <w:tc>
          <w:tcPr>
            <w:tcW w:w="0" w:type="auto"/>
            <w:tcBorders>
              <w:top w:val="nil"/>
              <w:left w:val="nil"/>
              <w:bottom w:val="nil"/>
              <w:right w:val="nil"/>
            </w:tcBorders>
            <w:shd w:val="clear" w:color="auto" w:fill="auto"/>
            <w:noWrap/>
            <w:vAlign w:val="center"/>
            <w:hideMark/>
          </w:tcPr>
          <w:p w14:paraId="42BACD87" w14:textId="77777777" w:rsidR="004B04A0" w:rsidRPr="004B04A0" w:rsidRDefault="004B04A0" w:rsidP="00EB1CDD">
            <w:pPr>
              <w:jc w:val="center"/>
              <w:rPr>
                <w:sz w:val="20"/>
                <w:szCs w:val="20"/>
              </w:rPr>
            </w:pPr>
            <w:r w:rsidRPr="004B04A0">
              <w:rPr>
                <w:sz w:val="20"/>
                <w:szCs w:val="20"/>
              </w:rPr>
              <w:t>14,0</w:t>
            </w:r>
          </w:p>
        </w:tc>
        <w:tc>
          <w:tcPr>
            <w:tcW w:w="0" w:type="auto"/>
            <w:tcBorders>
              <w:top w:val="nil"/>
              <w:left w:val="nil"/>
              <w:bottom w:val="nil"/>
              <w:right w:val="nil"/>
            </w:tcBorders>
            <w:shd w:val="clear" w:color="auto" w:fill="auto"/>
            <w:noWrap/>
            <w:vAlign w:val="center"/>
            <w:hideMark/>
          </w:tcPr>
          <w:p w14:paraId="136B906F" w14:textId="77777777" w:rsidR="004B04A0" w:rsidRPr="004B04A0" w:rsidRDefault="004B04A0" w:rsidP="00EB1CDD">
            <w:pPr>
              <w:jc w:val="center"/>
              <w:rPr>
                <w:sz w:val="20"/>
                <w:szCs w:val="20"/>
              </w:rPr>
            </w:pPr>
            <w:r w:rsidRPr="004B04A0">
              <w:rPr>
                <w:sz w:val="20"/>
                <w:szCs w:val="20"/>
              </w:rPr>
              <w:t>7,3</w:t>
            </w:r>
          </w:p>
        </w:tc>
        <w:tc>
          <w:tcPr>
            <w:tcW w:w="0" w:type="auto"/>
            <w:tcBorders>
              <w:top w:val="nil"/>
              <w:left w:val="nil"/>
              <w:bottom w:val="nil"/>
              <w:right w:val="nil"/>
            </w:tcBorders>
            <w:shd w:val="clear" w:color="auto" w:fill="auto"/>
            <w:noWrap/>
            <w:vAlign w:val="center"/>
            <w:hideMark/>
          </w:tcPr>
          <w:p w14:paraId="2090A461" w14:textId="77777777" w:rsidR="004B04A0" w:rsidRPr="004B04A0" w:rsidRDefault="004B04A0" w:rsidP="00EB1CDD">
            <w:pPr>
              <w:jc w:val="center"/>
              <w:rPr>
                <w:sz w:val="20"/>
                <w:szCs w:val="20"/>
              </w:rPr>
            </w:pPr>
            <w:r w:rsidRPr="004B04A0">
              <w:rPr>
                <w:sz w:val="20"/>
                <w:szCs w:val="20"/>
              </w:rPr>
              <w:t>10,4</w:t>
            </w:r>
          </w:p>
        </w:tc>
      </w:tr>
      <w:tr w:rsidR="004B04A0" w:rsidRPr="004B04A0" w14:paraId="6C6FD4BD" w14:textId="77777777" w:rsidTr="00AC75D1">
        <w:trPr>
          <w:trHeight w:hRule="exact" w:val="284"/>
        </w:trPr>
        <w:tc>
          <w:tcPr>
            <w:tcW w:w="3800" w:type="dxa"/>
            <w:tcBorders>
              <w:top w:val="nil"/>
              <w:left w:val="nil"/>
              <w:bottom w:val="nil"/>
              <w:right w:val="nil"/>
            </w:tcBorders>
            <w:shd w:val="clear" w:color="auto" w:fill="auto"/>
            <w:vAlign w:val="center"/>
            <w:hideMark/>
          </w:tcPr>
          <w:p w14:paraId="378837E9" w14:textId="77777777" w:rsidR="004B04A0" w:rsidRPr="004B04A0" w:rsidRDefault="004B04A0">
            <w:pPr>
              <w:rPr>
                <w:sz w:val="20"/>
                <w:szCs w:val="20"/>
              </w:rPr>
            </w:pPr>
            <w:r w:rsidRPr="004B04A0">
              <w:rPr>
                <w:sz w:val="20"/>
                <w:szCs w:val="20"/>
              </w:rPr>
              <w:t>Emploi informel</w:t>
            </w:r>
          </w:p>
        </w:tc>
        <w:tc>
          <w:tcPr>
            <w:tcW w:w="0" w:type="auto"/>
            <w:tcBorders>
              <w:top w:val="nil"/>
              <w:left w:val="nil"/>
              <w:bottom w:val="nil"/>
              <w:right w:val="nil"/>
            </w:tcBorders>
            <w:shd w:val="clear" w:color="auto" w:fill="auto"/>
            <w:noWrap/>
            <w:vAlign w:val="center"/>
            <w:hideMark/>
          </w:tcPr>
          <w:p w14:paraId="7FD5ACBF" w14:textId="77777777" w:rsidR="004B04A0" w:rsidRPr="004B04A0" w:rsidRDefault="004B04A0" w:rsidP="00EB1CDD">
            <w:pPr>
              <w:jc w:val="center"/>
              <w:rPr>
                <w:sz w:val="20"/>
                <w:szCs w:val="20"/>
              </w:rPr>
            </w:pPr>
            <w:r w:rsidRPr="004B04A0">
              <w:rPr>
                <w:sz w:val="20"/>
                <w:szCs w:val="20"/>
              </w:rPr>
              <w:t>73,5</w:t>
            </w:r>
          </w:p>
        </w:tc>
        <w:tc>
          <w:tcPr>
            <w:tcW w:w="0" w:type="auto"/>
            <w:tcBorders>
              <w:top w:val="nil"/>
              <w:left w:val="nil"/>
              <w:bottom w:val="nil"/>
              <w:right w:val="nil"/>
            </w:tcBorders>
            <w:shd w:val="clear" w:color="auto" w:fill="auto"/>
            <w:noWrap/>
            <w:vAlign w:val="center"/>
            <w:hideMark/>
          </w:tcPr>
          <w:p w14:paraId="43512A0D" w14:textId="77777777" w:rsidR="004B04A0" w:rsidRPr="004B04A0" w:rsidRDefault="004B04A0" w:rsidP="00EB1CDD">
            <w:pPr>
              <w:jc w:val="center"/>
              <w:rPr>
                <w:sz w:val="20"/>
                <w:szCs w:val="20"/>
              </w:rPr>
            </w:pPr>
            <w:r w:rsidRPr="004B04A0">
              <w:rPr>
                <w:sz w:val="20"/>
                <w:szCs w:val="20"/>
              </w:rPr>
              <w:t>86,3</w:t>
            </w:r>
          </w:p>
        </w:tc>
        <w:tc>
          <w:tcPr>
            <w:tcW w:w="0" w:type="auto"/>
            <w:tcBorders>
              <w:top w:val="nil"/>
              <w:left w:val="nil"/>
              <w:bottom w:val="nil"/>
            </w:tcBorders>
            <w:shd w:val="clear" w:color="auto" w:fill="auto"/>
            <w:noWrap/>
            <w:vAlign w:val="center"/>
            <w:hideMark/>
          </w:tcPr>
          <w:p w14:paraId="1BC70892" w14:textId="77777777" w:rsidR="004B04A0" w:rsidRPr="004B04A0" w:rsidRDefault="004B04A0" w:rsidP="00EB1CDD">
            <w:pPr>
              <w:jc w:val="center"/>
              <w:rPr>
                <w:sz w:val="20"/>
                <w:szCs w:val="20"/>
              </w:rPr>
            </w:pPr>
            <w:r w:rsidRPr="004B04A0">
              <w:rPr>
                <w:sz w:val="20"/>
                <w:szCs w:val="20"/>
              </w:rPr>
              <w:t>80,7</w:t>
            </w:r>
          </w:p>
        </w:tc>
        <w:tc>
          <w:tcPr>
            <w:tcW w:w="0" w:type="auto"/>
            <w:tcBorders>
              <w:top w:val="nil"/>
              <w:left w:val="nil"/>
              <w:bottom w:val="nil"/>
              <w:right w:val="nil"/>
            </w:tcBorders>
            <w:shd w:val="clear" w:color="auto" w:fill="auto"/>
            <w:noWrap/>
            <w:vAlign w:val="center"/>
            <w:hideMark/>
          </w:tcPr>
          <w:p w14:paraId="3DA08655" w14:textId="77777777" w:rsidR="004B04A0" w:rsidRPr="004B04A0" w:rsidRDefault="004B04A0" w:rsidP="00EB1CDD">
            <w:pPr>
              <w:jc w:val="center"/>
              <w:rPr>
                <w:sz w:val="20"/>
                <w:szCs w:val="20"/>
              </w:rPr>
            </w:pPr>
            <w:r w:rsidRPr="004B04A0">
              <w:rPr>
                <w:sz w:val="20"/>
                <w:szCs w:val="20"/>
              </w:rPr>
              <w:t>86,0</w:t>
            </w:r>
          </w:p>
        </w:tc>
        <w:tc>
          <w:tcPr>
            <w:tcW w:w="0" w:type="auto"/>
            <w:tcBorders>
              <w:top w:val="nil"/>
              <w:left w:val="nil"/>
              <w:bottom w:val="nil"/>
              <w:right w:val="nil"/>
            </w:tcBorders>
            <w:shd w:val="clear" w:color="auto" w:fill="auto"/>
            <w:noWrap/>
            <w:vAlign w:val="center"/>
            <w:hideMark/>
          </w:tcPr>
          <w:p w14:paraId="524E34AF" w14:textId="77777777" w:rsidR="004B04A0" w:rsidRPr="004B04A0" w:rsidRDefault="004B04A0" w:rsidP="00EB1CDD">
            <w:pPr>
              <w:jc w:val="center"/>
              <w:rPr>
                <w:sz w:val="20"/>
                <w:szCs w:val="20"/>
              </w:rPr>
            </w:pPr>
            <w:r w:rsidRPr="004B04A0">
              <w:rPr>
                <w:sz w:val="20"/>
                <w:szCs w:val="20"/>
              </w:rPr>
              <w:t>92,7</w:t>
            </w:r>
          </w:p>
        </w:tc>
        <w:tc>
          <w:tcPr>
            <w:tcW w:w="0" w:type="auto"/>
            <w:tcBorders>
              <w:top w:val="nil"/>
              <w:left w:val="nil"/>
              <w:bottom w:val="nil"/>
              <w:right w:val="nil"/>
            </w:tcBorders>
            <w:shd w:val="clear" w:color="auto" w:fill="auto"/>
            <w:noWrap/>
            <w:vAlign w:val="center"/>
            <w:hideMark/>
          </w:tcPr>
          <w:p w14:paraId="1D47F432" w14:textId="77777777" w:rsidR="004B04A0" w:rsidRPr="004B04A0" w:rsidRDefault="004B04A0" w:rsidP="00EB1CDD">
            <w:pPr>
              <w:jc w:val="center"/>
              <w:rPr>
                <w:sz w:val="20"/>
                <w:szCs w:val="20"/>
              </w:rPr>
            </w:pPr>
            <w:r w:rsidRPr="004B04A0">
              <w:rPr>
                <w:sz w:val="20"/>
                <w:szCs w:val="20"/>
              </w:rPr>
              <w:t>89,6</w:t>
            </w:r>
          </w:p>
        </w:tc>
      </w:tr>
      <w:tr w:rsidR="004B04A0" w:rsidRPr="004B04A0" w14:paraId="01033A52" w14:textId="77777777" w:rsidTr="00AC75D1">
        <w:trPr>
          <w:trHeight w:hRule="exact" w:val="284"/>
        </w:trPr>
        <w:tc>
          <w:tcPr>
            <w:tcW w:w="3800" w:type="dxa"/>
            <w:tcBorders>
              <w:top w:val="nil"/>
              <w:left w:val="nil"/>
              <w:bottom w:val="nil"/>
              <w:right w:val="nil"/>
            </w:tcBorders>
            <w:shd w:val="clear" w:color="auto" w:fill="auto"/>
            <w:vAlign w:val="center"/>
            <w:hideMark/>
          </w:tcPr>
          <w:p w14:paraId="194147CE" w14:textId="77777777" w:rsidR="004B04A0" w:rsidRPr="004B04A0" w:rsidRDefault="004B04A0">
            <w:pPr>
              <w:rPr>
                <w:sz w:val="20"/>
                <w:szCs w:val="20"/>
              </w:rPr>
            </w:pPr>
            <w:r w:rsidRPr="004B04A0">
              <w:rPr>
                <w:sz w:val="20"/>
                <w:szCs w:val="20"/>
              </w:rPr>
              <w:t>Jeunes propre compte bien rémunérés</w:t>
            </w:r>
          </w:p>
        </w:tc>
        <w:tc>
          <w:tcPr>
            <w:tcW w:w="0" w:type="auto"/>
            <w:tcBorders>
              <w:top w:val="nil"/>
              <w:left w:val="nil"/>
              <w:bottom w:val="nil"/>
              <w:right w:val="nil"/>
            </w:tcBorders>
            <w:shd w:val="clear" w:color="auto" w:fill="auto"/>
            <w:noWrap/>
            <w:vAlign w:val="center"/>
            <w:hideMark/>
          </w:tcPr>
          <w:p w14:paraId="786C6819" w14:textId="77777777" w:rsidR="004B04A0" w:rsidRPr="004B04A0" w:rsidRDefault="004B04A0" w:rsidP="00EB1CDD">
            <w:pPr>
              <w:jc w:val="center"/>
              <w:rPr>
                <w:sz w:val="20"/>
                <w:szCs w:val="20"/>
              </w:rPr>
            </w:pPr>
            <w:r w:rsidRPr="004B04A0">
              <w:rPr>
                <w:sz w:val="20"/>
                <w:szCs w:val="20"/>
              </w:rPr>
              <w:t>40,3</w:t>
            </w:r>
          </w:p>
        </w:tc>
        <w:tc>
          <w:tcPr>
            <w:tcW w:w="0" w:type="auto"/>
            <w:tcBorders>
              <w:top w:val="nil"/>
              <w:left w:val="nil"/>
              <w:bottom w:val="nil"/>
              <w:right w:val="nil"/>
            </w:tcBorders>
            <w:shd w:val="clear" w:color="auto" w:fill="auto"/>
            <w:noWrap/>
            <w:vAlign w:val="center"/>
            <w:hideMark/>
          </w:tcPr>
          <w:p w14:paraId="71E2851C" w14:textId="77777777" w:rsidR="004B04A0" w:rsidRPr="004B04A0" w:rsidRDefault="004B04A0" w:rsidP="00EB1CDD">
            <w:pPr>
              <w:jc w:val="center"/>
              <w:rPr>
                <w:sz w:val="20"/>
                <w:szCs w:val="20"/>
              </w:rPr>
            </w:pPr>
            <w:r w:rsidRPr="004B04A0">
              <w:rPr>
                <w:sz w:val="20"/>
                <w:szCs w:val="20"/>
              </w:rPr>
              <w:t>27,6</w:t>
            </w:r>
          </w:p>
        </w:tc>
        <w:tc>
          <w:tcPr>
            <w:tcW w:w="0" w:type="auto"/>
            <w:tcBorders>
              <w:top w:val="nil"/>
              <w:left w:val="nil"/>
              <w:bottom w:val="nil"/>
            </w:tcBorders>
            <w:shd w:val="clear" w:color="auto" w:fill="auto"/>
            <w:noWrap/>
            <w:vAlign w:val="center"/>
            <w:hideMark/>
          </w:tcPr>
          <w:p w14:paraId="1A197118" w14:textId="77777777" w:rsidR="004B04A0" w:rsidRPr="004B04A0" w:rsidRDefault="004B04A0" w:rsidP="00EB1CDD">
            <w:pPr>
              <w:jc w:val="center"/>
              <w:rPr>
                <w:sz w:val="20"/>
                <w:szCs w:val="20"/>
              </w:rPr>
            </w:pPr>
            <w:r w:rsidRPr="004B04A0">
              <w:rPr>
                <w:sz w:val="20"/>
                <w:szCs w:val="20"/>
              </w:rPr>
              <w:t>33,1</w:t>
            </w:r>
          </w:p>
        </w:tc>
        <w:tc>
          <w:tcPr>
            <w:tcW w:w="0" w:type="auto"/>
            <w:tcBorders>
              <w:top w:val="nil"/>
              <w:left w:val="nil"/>
              <w:bottom w:val="nil"/>
              <w:right w:val="nil"/>
            </w:tcBorders>
            <w:shd w:val="clear" w:color="auto" w:fill="auto"/>
            <w:noWrap/>
            <w:vAlign w:val="center"/>
            <w:hideMark/>
          </w:tcPr>
          <w:p w14:paraId="5D146B2D" w14:textId="77777777" w:rsidR="004B04A0" w:rsidRPr="004B04A0" w:rsidRDefault="004B04A0" w:rsidP="00EB1CDD">
            <w:pPr>
              <w:jc w:val="center"/>
              <w:rPr>
                <w:sz w:val="20"/>
                <w:szCs w:val="20"/>
              </w:rPr>
            </w:pPr>
            <w:r w:rsidRPr="004B04A0">
              <w:rPr>
                <w:sz w:val="20"/>
                <w:szCs w:val="20"/>
              </w:rPr>
              <w:t>10,0</w:t>
            </w:r>
          </w:p>
        </w:tc>
        <w:tc>
          <w:tcPr>
            <w:tcW w:w="0" w:type="auto"/>
            <w:tcBorders>
              <w:top w:val="nil"/>
              <w:left w:val="nil"/>
              <w:bottom w:val="nil"/>
              <w:right w:val="nil"/>
            </w:tcBorders>
            <w:shd w:val="clear" w:color="auto" w:fill="auto"/>
            <w:noWrap/>
            <w:vAlign w:val="center"/>
            <w:hideMark/>
          </w:tcPr>
          <w:p w14:paraId="736085CB" w14:textId="77777777" w:rsidR="004B04A0" w:rsidRPr="004B04A0" w:rsidRDefault="004B04A0" w:rsidP="00EB1CDD">
            <w:pPr>
              <w:jc w:val="center"/>
              <w:rPr>
                <w:sz w:val="20"/>
                <w:szCs w:val="20"/>
              </w:rPr>
            </w:pPr>
            <w:r w:rsidRPr="004B04A0">
              <w:rPr>
                <w:sz w:val="20"/>
                <w:szCs w:val="20"/>
              </w:rPr>
              <w:t>20,1</w:t>
            </w:r>
          </w:p>
        </w:tc>
        <w:tc>
          <w:tcPr>
            <w:tcW w:w="0" w:type="auto"/>
            <w:tcBorders>
              <w:top w:val="nil"/>
              <w:left w:val="nil"/>
              <w:bottom w:val="nil"/>
              <w:right w:val="nil"/>
            </w:tcBorders>
            <w:shd w:val="clear" w:color="auto" w:fill="auto"/>
            <w:noWrap/>
            <w:vAlign w:val="center"/>
            <w:hideMark/>
          </w:tcPr>
          <w:p w14:paraId="58F9C4E4" w14:textId="77777777" w:rsidR="004B04A0" w:rsidRPr="004B04A0" w:rsidRDefault="004B04A0" w:rsidP="00EB1CDD">
            <w:pPr>
              <w:jc w:val="center"/>
              <w:rPr>
                <w:sz w:val="20"/>
                <w:szCs w:val="20"/>
              </w:rPr>
            </w:pPr>
            <w:r w:rsidRPr="004B04A0">
              <w:rPr>
                <w:sz w:val="20"/>
                <w:szCs w:val="20"/>
              </w:rPr>
              <w:t>16,1</w:t>
            </w:r>
          </w:p>
        </w:tc>
      </w:tr>
      <w:tr w:rsidR="004B04A0" w:rsidRPr="004B04A0" w14:paraId="1F3AF205" w14:textId="77777777" w:rsidTr="00AC75D1">
        <w:trPr>
          <w:trHeight w:hRule="exact" w:val="284"/>
        </w:trPr>
        <w:tc>
          <w:tcPr>
            <w:tcW w:w="3800" w:type="dxa"/>
            <w:tcBorders>
              <w:top w:val="nil"/>
              <w:left w:val="nil"/>
              <w:bottom w:val="nil"/>
              <w:right w:val="nil"/>
            </w:tcBorders>
            <w:shd w:val="clear" w:color="auto" w:fill="auto"/>
            <w:vAlign w:val="center"/>
            <w:hideMark/>
          </w:tcPr>
          <w:p w14:paraId="73E106F2" w14:textId="77777777" w:rsidR="004B04A0" w:rsidRPr="004B04A0" w:rsidRDefault="004B04A0">
            <w:pPr>
              <w:rPr>
                <w:sz w:val="20"/>
                <w:szCs w:val="20"/>
              </w:rPr>
            </w:pPr>
            <w:r w:rsidRPr="004B04A0">
              <w:rPr>
                <w:sz w:val="20"/>
                <w:szCs w:val="20"/>
              </w:rPr>
              <w:t>Jeunes propre compte mal rémunérés</w:t>
            </w:r>
          </w:p>
        </w:tc>
        <w:tc>
          <w:tcPr>
            <w:tcW w:w="0" w:type="auto"/>
            <w:tcBorders>
              <w:top w:val="nil"/>
              <w:left w:val="nil"/>
              <w:bottom w:val="nil"/>
              <w:right w:val="nil"/>
            </w:tcBorders>
            <w:shd w:val="clear" w:color="auto" w:fill="auto"/>
            <w:noWrap/>
            <w:vAlign w:val="center"/>
            <w:hideMark/>
          </w:tcPr>
          <w:p w14:paraId="1AD463BC" w14:textId="77777777" w:rsidR="004B04A0" w:rsidRPr="004B04A0" w:rsidRDefault="004B04A0" w:rsidP="00EB1CDD">
            <w:pPr>
              <w:jc w:val="center"/>
              <w:rPr>
                <w:sz w:val="20"/>
                <w:szCs w:val="20"/>
              </w:rPr>
            </w:pPr>
            <w:r w:rsidRPr="004B04A0">
              <w:rPr>
                <w:sz w:val="20"/>
                <w:szCs w:val="20"/>
              </w:rPr>
              <w:t>59,7</w:t>
            </w:r>
          </w:p>
        </w:tc>
        <w:tc>
          <w:tcPr>
            <w:tcW w:w="0" w:type="auto"/>
            <w:tcBorders>
              <w:top w:val="nil"/>
              <w:left w:val="nil"/>
              <w:bottom w:val="nil"/>
              <w:right w:val="nil"/>
            </w:tcBorders>
            <w:shd w:val="clear" w:color="auto" w:fill="auto"/>
            <w:noWrap/>
            <w:vAlign w:val="center"/>
            <w:hideMark/>
          </w:tcPr>
          <w:p w14:paraId="6102DF03" w14:textId="77777777" w:rsidR="004B04A0" w:rsidRPr="004B04A0" w:rsidRDefault="004B04A0" w:rsidP="00EB1CDD">
            <w:pPr>
              <w:jc w:val="center"/>
              <w:rPr>
                <w:sz w:val="20"/>
                <w:szCs w:val="20"/>
              </w:rPr>
            </w:pPr>
            <w:r w:rsidRPr="004B04A0">
              <w:rPr>
                <w:sz w:val="20"/>
                <w:szCs w:val="20"/>
              </w:rPr>
              <w:t>72,4</w:t>
            </w:r>
          </w:p>
        </w:tc>
        <w:tc>
          <w:tcPr>
            <w:tcW w:w="0" w:type="auto"/>
            <w:tcBorders>
              <w:top w:val="nil"/>
              <w:left w:val="nil"/>
              <w:bottom w:val="nil"/>
            </w:tcBorders>
            <w:shd w:val="clear" w:color="auto" w:fill="auto"/>
            <w:noWrap/>
            <w:vAlign w:val="center"/>
            <w:hideMark/>
          </w:tcPr>
          <w:p w14:paraId="46326D60" w14:textId="77777777" w:rsidR="004B04A0" w:rsidRPr="004B04A0" w:rsidRDefault="004B04A0" w:rsidP="00EB1CDD">
            <w:pPr>
              <w:jc w:val="center"/>
              <w:rPr>
                <w:sz w:val="20"/>
                <w:szCs w:val="20"/>
              </w:rPr>
            </w:pPr>
            <w:r w:rsidRPr="004B04A0">
              <w:rPr>
                <w:sz w:val="20"/>
                <w:szCs w:val="20"/>
              </w:rPr>
              <w:t>66,9</w:t>
            </w:r>
          </w:p>
        </w:tc>
        <w:tc>
          <w:tcPr>
            <w:tcW w:w="0" w:type="auto"/>
            <w:tcBorders>
              <w:top w:val="nil"/>
              <w:left w:val="nil"/>
              <w:bottom w:val="nil"/>
              <w:right w:val="nil"/>
            </w:tcBorders>
            <w:shd w:val="clear" w:color="auto" w:fill="auto"/>
            <w:noWrap/>
            <w:vAlign w:val="center"/>
            <w:hideMark/>
          </w:tcPr>
          <w:p w14:paraId="179ADC4F" w14:textId="77777777" w:rsidR="004B04A0" w:rsidRPr="004B04A0" w:rsidRDefault="004B04A0" w:rsidP="00EB1CDD">
            <w:pPr>
              <w:jc w:val="center"/>
              <w:rPr>
                <w:sz w:val="20"/>
                <w:szCs w:val="20"/>
              </w:rPr>
            </w:pPr>
            <w:r w:rsidRPr="004B04A0">
              <w:rPr>
                <w:sz w:val="20"/>
                <w:szCs w:val="20"/>
              </w:rPr>
              <w:t>90,0</w:t>
            </w:r>
          </w:p>
        </w:tc>
        <w:tc>
          <w:tcPr>
            <w:tcW w:w="0" w:type="auto"/>
            <w:tcBorders>
              <w:top w:val="nil"/>
              <w:left w:val="nil"/>
              <w:bottom w:val="nil"/>
              <w:right w:val="nil"/>
            </w:tcBorders>
            <w:shd w:val="clear" w:color="auto" w:fill="auto"/>
            <w:noWrap/>
            <w:vAlign w:val="center"/>
            <w:hideMark/>
          </w:tcPr>
          <w:p w14:paraId="2B0293C6" w14:textId="77777777" w:rsidR="004B04A0" w:rsidRPr="004B04A0" w:rsidRDefault="004B04A0" w:rsidP="00EB1CDD">
            <w:pPr>
              <w:jc w:val="center"/>
              <w:rPr>
                <w:sz w:val="20"/>
                <w:szCs w:val="20"/>
              </w:rPr>
            </w:pPr>
            <w:r w:rsidRPr="004B04A0">
              <w:rPr>
                <w:sz w:val="20"/>
                <w:szCs w:val="20"/>
              </w:rPr>
              <w:t>79,9</w:t>
            </w:r>
          </w:p>
        </w:tc>
        <w:tc>
          <w:tcPr>
            <w:tcW w:w="0" w:type="auto"/>
            <w:tcBorders>
              <w:top w:val="nil"/>
              <w:left w:val="nil"/>
              <w:bottom w:val="nil"/>
              <w:right w:val="nil"/>
            </w:tcBorders>
            <w:shd w:val="clear" w:color="auto" w:fill="auto"/>
            <w:noWrap/>
            <w:vAlign w:val="center"/>
            <w:hideMark/>
          </w:tcPr>
          <w:p w14:paraId="1CEBDAF0" w14:textId="77777777" w:rsidR="004B04A0" w:rsidRPr="004B04A0" w:rsidRDefault="004B04A0" w:rsidP="00EB1CDD">
            <w:pPr>
              <w:jc w:val="center"/>
              <w:rPr>
                <w:sz w:val="20"/>
                <w:szCs w:val="20"/>
              </w:rPr>
            </w:pPr>
            <w:r w:rsidRPr="004B04A0">
              <w:rPr>
                <w:sz w:val="20"/>
                <w:szCs w:val="20"/>
              </w:rPr>
              <w:t>83,9</w:t>
            </w:r>
          </w:p>
        </w:tc>
      </w:tr>
      <w:tr w:rsidR="004B04A0" w:rsidRPr="004B04A0" w14:paraId="28C4CFB9" w14:textId="77777777" w:rsidTr="00862892">
        <w:trPr>
          <w:trHeight w:hRule="exact" w:val="284"/>
        </w:trPr>
        <w:tc>
          <w:tcPr>
            <w:tcW w:w="3800" w:type="dxa"/>
            <w:tcBorders>
              <w:top w:val="nil"/>
              <w:left w:val="nil"/>
              <w:bottom w:val="nil"/>
              <w:right w:val="nil"/>
            </w:tcBorders>
            <w:shd w:val="clear" w:color="auto" w:fill="auto"/>
            <w:vAlign w:val="center"/>
            <w:hideMark/>
          </w:tcPr>
          <w:p w14:paraId="33637293" w14:textId="77777777" w:rsidR="004B04A0" w:rsidRPr="004B04A0" w:rsidRDefault="004B04A0" w:rsidP="004B04A0">
            <w:pPr>
              <w:rPr>
                <w:sz w:val="20"/>
                <w:szCs w:val="20"/>
              </w:rPr>
            </w:pPr>
            <w:r w:rsidRPr="004B04A0">
              <w:rPr>
                <w:sz w:val="20"/>
                <w:szCs w:val="20"/>
              </w:rPr>
              <w:t>Jeunes salariés bien rémunérés</w:t>
            </w:r>
          </w:p>
        </w:tc>
        <w:tc>
          <w:tcPr>
            <w:tcW w:w="0" w:type="auto"/>
            <w:tcBorders>
              <w:top w:val="nil"/>
              <w:left w:val="nil"/>
              <w:bottom w:val="nil"/>
              <w:right w:val="nil"/>
            </w:tcBorders>
            <w:shd w:val="clear" w:color="auto" w:fill="auto"/>
            <w:noWrap/>
            <w:vAlign w:val="center"/>
            <w:hideMark/>
          </w:tcPr>
          <w:p w14:paraId="092F3331" w14:textId="77777777" w:rsidR="004B04A0" w:rsidRPr="004B04A0" w:rsidRDefault="004B04A0" w:rsidP="00EB1CDD">
            <w:pPr>
              <w:jc w:val="center"/>
              <w:rPr>
                <w:sz w:val="20"/>
                <w:szCs w:val="20"/>
              </w:rPr>
            </w:pPr>
            <w:r w:rsidRPr="004B04A0">
              <w:rPr>
                <w:sz w:val="20"/>
                <w:szCs w:val="20"/>
              </w:rPr>
              <w:t>24,1</w:t>
            </w:r>
          </w:p>
        </w:tc>
        <w:tc>
          <w:tcPr>
            <w:tcW w:w="0" w:type="auto"/>
            <w:tcBorders>
              <w:top w:val="nil"/>
              <w:left w:val="nil"/>
              <w:bottom w:val="nil"/>
              <w:right w:val="nil"/>
            </w:tcBorders>
            <w:shd w:val="clear" w:color="auto" w:fill="auto"/>
            <w:noWrap/>
            <w:vAlign w:val="center"/>
            <w:hideMark/>
          </w:tcPr>
          <w:p w14:paraId="72CBA4B5" w14:textId="77777777" w:rsidR="004B04A0" w:rsidRPr="004B04A0" w:rsidRDefault="004B04A0" w:rsidP="00EB1CDD">
            <w:pPr>
              <w:jc w:val="center"/>
              <w:rPr>
                <w:sz w:val="20"/>
                <w:szCs w:val="20"/>
              </w:rPr>
            </w:pPr>
            <w:r w:rsidRPr="004B04A0">
              <w:rPr>
                <w:sz w:val="20"/>
                <w:szCs w:val="20"/>
              </w:rPr>
              <w:t>18,2</w:t>
            </w:r>
          </w:p>
        </w:tc>
        <w:tc>
          <w:tcPr>
            <w:tcW w:w="0" w:type="auto"/>
            <w:tcBorders>
              <w:top w:val="nil"/>
              <w:left w:val="nil"/>
            </w:tcBorders>
            <w:shd w:val="clear" w:color="auto" w:fill="auto"/>
            <w:noWrap/>
            <w:vAlign w:val="center"/>
            <w:hideMark/>
          </w:tcPr>
          <w:p w14:paraId="097A9FA8" w14:textId="77777777" w:rsidR="004B04A0" w:rsidRPr="004B04A0" w:rsidRDefault="004B04A0" w:rsidP="00EB1CDD">
            <w:pPr>
              <w:jc w:val="center"/>
              <w:rPr>
                <w:sz w:val="20"/>
                <w:szCs w:val="20"/>
              </w:rPr>
            </w:pPr>
            <w:r w:rsidRPr="004B04A0">
              <w:rPr>
                <w:sz w:val="20"/>
                <w:szCs w:val="20"/>
              </w:rPr>
              <w:t>22,3</w:t>
            </w:r>
          </w:p>
        </w:tc>
        <w:tc>
          <w:tcPr>
            <w:tcW w:w="0" w:type="auto"/>
            <w:tcBorders>
              <w:top w:val="nil"/>
              <w:left w:val="nil"/>
              <w:bottom w:val="nil"/>
              <w:right w:val="nil"/>
            </w:tcBorders>
            <w:shd w:val="clear" w:color="auto" w:fill="auto"/>
            <w:noWrap/>
            <w:vAlign w:val="center"/>
            <w:hideMark/>
          </w:tcPr>
          <w:p w14:paraId="404B92B9" w14:textId="77777777" w:rsidR="004B04A0" w:rsidRPr="004B04A0" w:rsidRDefault="004B04A0" w:rsidP="00EB1CDD">
            <w:pPr>
              <w:jc w:val="center"/>
              <w:rPr>
                <w:sz w:val="20"/>
                <w:szCs w:val="20"/>
              </w:rPr>
            </w:pPr>
            <w:r w:rsidRPr="004B04A0">
              <w:rPr>
                <w:sz w:val="20"/>
                <w:szCs w:val="20"/>
              </w:rPr>
              <w:t>43,4</w:t>
            </w:r>
          </w:p>
        </w:tc>
        <w:tc>
          <w:tcPr>
            <w:tcW w:w="0" w:type="auto"/>
            <w:tcBorders>
              <w:top w:val="nil"/>
              <w:left w:val="nil"/>
              <w:bottom w:val="nil"/>
              <w:right w:val="nil"/>
            </w:tcBorders>
            <w:shd w:val="clear" w:color="auto" w:fill="auto"/>
            <w:noWrap/>
            <w:vAlign w:val="center"/>
            <w:hideMark/>
          </w:tcPr>
          <w:p w14:paraId="2E48A0DE" w14:textId="77777777" w:rsidR="004B04A0" w:rsidRPr="004B04A0" w:rsidRDefault="004B04A0" w:rsidP="00EB1CDD">
            <w:pPr>
              <w:jc w:val="center"/>
              <w:rPr>
                <w:sz w:val="20"/>
                <w:szCs w:val="20"/>
              </w:rPr>
            </w:pPr>
            <w:r w:rsidRPr="004B04A0">
              <w:rPr>
                <w:sz w:val="20"/>
                <w:szCs w:val="20"/>
              </w:rPr>
              <w:t>31,2</w:t>
            </w:r>
          </w:p>
        </w:tc>
        <w:tc>
          <w:tcPr>
            <w:tcW w:w="0" w:type="auto"/>
            <w:tcBorders>
              <w:top w:val="nil"/>
              <w:left w:val="nil"/>
              <w:bottom w:val="nil"/>
              <w:right w:val="nil"/>
            </w:tcBorders>
            <w:shd w:val="clear" w:color="auto" w:fill="auto"/>
            <w:noWrap/>
            <w:vAlign w:val="center"/>
            <w:hideMark/>
          </w:tcPr>
          <w:p w14:paraId="33504070" w14:textId="77777777" w:rsidR="004B04A0" w:rsidRPr="004B04A0" w:rsidRDefault="004B04A0" w:rsidP="00EB1CDD">
            <w:pPr>
              <w:jc w:val="center"/>
              <w:rPr>
                <w:sz w:val="20"/>
                <w:szCs w:val="20"/>
              </w:rPr>
            </w:pPr>
            <w:r w:rsidRPr="004B04A0">
              <w:rPr>
                <w:sz w:val="20"/>
                <w:szCs w:val="20"/>
              </w:rPr>
              <w:t>37,9</w:t>
            </w:r>
          </w:p>
        </w:tc>
      </w:tr>
      <w:tr w:rsidR="004B04A0" w:rsidRPr="004B04A0" w14:paraId="67DE93D0" w14:textId="77777777" w:rsidTr="00862892">
        <w:trPr>
          <w:trHeight w:hRule="exact" w:val="284"/>
        </w:trPr>
        <w:tc>
          <w:tcPr>
            <w:tcW w:w="3800" w:type="dxa"/>
            <w:tcBorders>
              <w:top w:val="nil"/>
              <w:left w:val="nil"/>
              <w:bottom w:val="single" w:sz="4" w:space="0" w:color="auto"/>
              <w:right w:val="nil"/>
            </w:tcBorders>
            <w:shd w:val="clear" w:color="auto" w:fill="auto"/>
            <w:vAlign w:val="center"/>
            <w:hideMark/>
          </w:tcPr>
          <w:p w14:paraId="2161A72E" w14:textId="77777777" w:rsidR="004B04A0" w:rsidRPr="004B04A0" w:rsidRDefault="004B04A0">
            <w:pPr>
              <w:rPr>
                <w:sz w:val="20"/>
                <w:szCs w:val="20"/>
              </w:rPr>
            </w:pPr>
            <w:r w:rsidRPr="004B04A0">
              <w:rPr>
                <w:sz w:val="20"/>
                <w:szCs w:val="20"/>
              </w:rPr>
              <w:t>Jeunes salariés mal rémunérés</w:t>
            </w:r>
          </w:p>
        </w:tc>
        <w:tc>
          <w:tcPr>
            <w:tcW w:w="0" w:type="auto"/>
            <w:tcBorders>
              <w:top w:val="nil"/>
              <w:left w:val="nil"/>
              <w:bottom w:val="single" w:sz="4" w:space="0" w:color="auto"/>
              <w:right w:val="nil"/>
            </w:tcBorders>
            <w:shd w:val="clear" w:color="auto" w:fill="auto"/>
            <w:noWrap/>
            <w:vAlign w:val="center"/>
            <w:hideMark/>
          </w:tcPr>
          <w:p w14:paraId="3A574150" w14:textId="77777777" w:rsidR="004B04A0" w:rsidRPr="004B04A0" w:rsidRDefault="004B04A0" w:rsidP="00EB1CDD">
            <w:pPr>
              <w:jc w:val="center"/>
              <w:rPr>
                <w:sz w:val="20"/>
                <w:szCs w:val="20"/>
              </w:rPr>
            </w:pPr>
            <w:r w:rsidRPr="004B04A0">
              <w:rPr>
                <w:sz w:val="20"/>
                <w:szCs w:val="20"/>
              </w:rPr>
              <w:t>75,9</w:t>
            </w:r>
          </w:p>
        </w:tc>
        <w:tc>
          <w:tcPr>
            <w:tcW w:w="0" w:type="auto"/>
            <w:tcBorders>
              <w:top w:val="nil"/>
              <w:left w:val="nil"/>
              <w:bottom w:val="single" w:sz="4" w:space="0" w:color="auto"/>
              <w:right w:val="nil"/>
            </w:tcBorders>
            <w:shd w:val="clear" w:color="auto" w:fill="auto"/>
            <w:noWrap/>
            <w:vAlign w:val="center"/>
            <w:hideMark/>
          </w:tcPr>
          <w:p w14:paraId="40717D58" w14:textId="77777777" w:rsidR="004B04A0" w:rsidRPr="004B04A0" w:rsidRDefault="004B04A0" w:rsidP="00EB1CDD">
            <w:pPr>
              <w:jc w:val="center"/>
              <w:rPr>
                <w:sz w:val="20"/>
                <w:szCs w:val="20"/>
              </w:rPr>
            </w:pPr>
            <w:r w:rsidRPr="004B04A0">
              <w:rPr>
                <w:sz w:val="20"/>
                <w:szCs w:val="20"/>
              </w:rPr>
              <w:t>81,8</w:t>
            </w:r>
          </w:p>
        </w:tc>
        <w:tc>
          <w:tcPr>
            <w:tcW w:w="0" w:type="auto"/>
            <w:tcBorders>
              <w:top w:val="nil"/>
              <w:left w:val="nil"/>
              <w:bottom w:val="single" w:sz="4" w:space="0" w:color="auto"/>
            </w:tcBorders>
            <w:shd w:val="clear" w:color="auto" w:fill="auto"/>
            <w:noWrap/>
            <w:vAlign w:val="center"/>
            <w:hideMark/>
          </w:tcPr>
          <w:p w14:paraId="5CE2664B" w14:textId="77777777" w:rsidR="004B04A0" w:rsidRPr="004B04A0" w:rsidRDefault="004B04A0" w:rsidP="00EB1CDD">
            <w:pPr>
              <w:jc w:val="center"/>
              <w:rPr>
                <w:sz w:val="20"/>
                <w:szCs w:val="20"/>
              </w:rPr>
            </w:pPr>
            <w:r w:rsidRPr="004B04A0">
              <w:rPr>
                <w:sz w:val="20"/>
                <w:szCs w:val="20"/>
              </w:rPr>
              <w:t>77,7</w:t>
            </w:r>
          </w:p>
        </w:tc>
        <w:tc>
          <w:tcPr>
            <w:tcW w:w="0" w:type="auto"/>
            <w:tcBorders>
              <w:top w:val="nil"/>
              <w:left w:val="nil"/>
              <w:bottom w:val="single" w:sz="4" w:space="0" w:color="auto"/>
              <w:right w:val="nil"/>
            </w:tcBorders>
            <w:shd w:val="clear" w:color="auto" w:fill="auto"/>
            <w:noWrap/>
            <w:vAlign w:val="center"/>
            <w:hideMark/>
          </w:tcPr>
          <w:p w14:paraId="747B3677" w14:textId="77777777" w:rsidR="004B04A0" w:rsidRPr="004B04A0" w:rsidRDefault="004B04A0" w:rsidP="00EB1CDD">
            <w:pPr>
              <w:jc w:val="center"/>
              <w:rPr>
                <w:sz w:val="20"/>
                <w:szCs w:val="20"/>
              </w:rPr>
            </w:pPr>
            <w:r w:rsidRPr="004B04A0">
              <w:rPr>
                <w:sz w:val="20"/>
                <w:szCs w:val="20"/>
              </w:rPr>
              <w:t>56,6</w:t>
            </w:r>
          </w:p>
        </w:tc>
        <w:tc>
          <w:tcPr>
            <w:tcW w:w="0" w:type="auto"/>
            <w:tcBorders>
              <w:top w:val="nil"/>
              <w:left w:val="nil"/>
              <w:bottom w:val="single" w:sz="4" w:space="0" w:color="auto"/>
              <w:right w:val="nil"/>
            </w:tcBorders>
            <w:shd w:val="clear" w:color="auto" w:fill="auto"/>
            <w:noWrap/>
            <w:vAlign w:val="center"/>
            <w:hideMark/>
          </w:tcPr>
          <w:p w14:paraId="35E570A9" w14:textId="77777777" w:rsidR="004B04A0" w:rsidRPr="004B04A0" w:rsidRDefault="004B04A0" w:rsidP="00EB1CDD">
            <w:pPr>
              <w:jc w:val="center"/>
              <w:rPr>
                <w:sz w:val="20"/>
                <w:szCs w:val="20"/>
              </w:rPr>
            </w:pPr>
            <w:r w:rsidRPr="004B04A0">
              <w:rPr>
                <w:sz w:val="20"/>
                <w:szCs w:val="20"/>
              </w:rPr>
              <w:t>68,8</w:t>
            </w:r>
          </w:p>
        </w:tc>
        <w:tc>
          <w:tcPr>
            <w:tcW w:w="0" w:type="auto"/>
            <w:tcBorders>
              <w:top w:val="nil"/>
              <w:left w:val="nil"/>
              <w:bottom w:val="single" w:sz="4" w:space="0" w:color="auto"/>
              <w:right w:val="nil"/>
            </w:tcBorders>
            <w:shd w:val="clear" w:color="auto" w:fill="auto"/>
            <w:noWrap/>
            <w:vAlign w:val="center"/>
            <w:hideMark/>
          </w:tcPr>
          <w:p w14:paraId="3E1FDFEE" w14:textId="77777777" w:rsidR="004B04A0" w:rsidRPr="004B04A0" w:rsidRDefault="004B04A0" w:rsidP="00EB1CDD">
            <w:pPr>
              <w:jc w:val="center"/>
              <w:rPr>
                <w:sz w:val="20"/>
                <w:szCs w:val="20"/>
              </w:rPr>
            </w:pPr>
            <w:r w:rsidRPr="004B04A0">
              <w:rPr>
                <w:sz w:val="20"/>
                <w:szCs w:val="20"/>
              </w:rPr>
              <w:t>62,1</w:t>
            </w:r>
          </w:p>
        </w:tc>
      </w:tr>
    </w:tbl>
    <w:p w14:paraId="14FCC7BF" w14:textId="78090026" w:rsidR="0041116C" w:rsidRPr="006465B2" w:rsidRDefault="004B04A0" w:rsidP="006465B2">
      <w:pPr>
        <w:rPr>
          <w:sz w:val="20"/>
          <w:szCs w:val="20"/>
        </w:rPr>
      </w:pPr>
      <w:r w:rsidRPr="004B04A0">
        <w:rPr>
          <w:sz w:val="20"/>
          <w:szCs w:val="20"/>
        </w:rPr>
        <w:t xml:space="preserve"> </w:t>
      </w:r>
      <w:r w:rsidR="0041116C" w:rsidRPr="006465B2">
        <w:rPr>
          <w:sz w:val="20"/>
          <w:szCs w:val="20"/>
        </w:rPr>
        <w:t xml:space="preserve">(a) Les indicateurs de l’ETVA-2012 contenus dans ce tableau peuvent être différents de ceux </w:t>
      </w:r>
      <w:r w:rsidR="00A73781" w:rsidRPr="006465B2">
        <w:rPr>
          <w:sz w:val="20"/>
          <w:szCs w:val="20"/>
        </w:rPr>
        <w:t xml:space="preserve">contenus dans le rapport final </w:t>
      </w:r>
      <w:r w:rsidR="0041116C" w:rsidRPr="006465B2">
        <w:rPr>
          <w:sz w:val="20"/>
          <w:szCs w:val="20"/>
        </w:rPr>
        <w:t>de l’</w:t>
      </w:r>
      <w:r w:rsidR="006A4226" w:rsidRPr="006465B2">
        <w:rPr>
          <w:sz w:val="20"/>
          <w:szCs w:val="20"/>
        </w:rPr>
        <w:t>EVTA1-2012, en raison du fait que la pondération utilisée en 2012 avait surestimé les effectifs de population.</w:t>
      </w:r>
      <w:r w:rsidR="00C66069" w:rsidRPr="006465B2">
        <w:rPr>
          <w:sz w:val="20"/>
          <w:szCs w:val="20"/>
        </w:rPr>
        <w:t xml:space="preserve"> Pour des raisons de comparaison, cette pondération a été réestimée</w:t>
      </w:r>
      <w:r w:rsidR="00ED30AF" w:rsidRPr="006465B2">
        <w:rPr>
          <w:sz w:val="20"/>
          <w:szCs w:val="20"/>
        </w:rPr>
        <w:t xml:space="preserve"> et appliquée au</w:t>
      </w:r>
      <w:r w:rsidR="000C7C07">
        <w:rPr>
          <w:sz w:val="20"/>
          <w:szCs w:val="20"/>
        </w:rPr>
        <w:t>x</w:t>
      </w:r>
      <w:r w:rsidR="00ED30AF" w:rsidRPr="006465B2">
        <w:rPr>
          <w:sz w:val="20"/>
          <w:szCs w:val="20"/>
        </w:rPr>
        <w:t xml:space="preserve"> données brutes de l’ETVA-2012 avant la production des indicateurs de ce tableau.</w:t>
      </w:r>
    </w:p>
    <w:p w14:paraId="61081CBB" w14:textId="20346469" w:rsidR="00073FAC" w:rsidRPr="006465B2" w:rsidRDefault="0041116C" w:rsidP="006465B2">
      <w:pPr>
        <w:rPr>
          <w:sz w:val="20"/>
          <w:szCs w:val="20"/>
        </w:rPr>
      </w:pPr>
      <w:r w:rsidRPr="006465B2">
        <w:rPr>
          <w:sz w:val="20"/>
          <w:szCs w:val="20"/>
        </w:rPr>
        <w:t>(b</w:t>
      </w:r>
      <w:r w:rsidR="00073FAC" w:rsidRPr="006465B2">
        <w:rPr>
          <w:sz w:val="20"/>
          <w:szCs w:val="20"/>
        </w:rPr>
        <w:t xml:space="preserve">) </w:t>
      </w:r>
      <w:r w:rsidR="00E26975" w:rsidRPr="006465B2">
        <w:rPr>
          <w:sz w:val="20"/>
          <w:szCs w:val="20"/>
        </w:rPr>
        <w:t>Pour des raisons de comparaison</w:t>
      </w:r>
      <w:r w:rsidR="00073FAC" w:rsidRPr="006465B2">
        <w:rPr>
          <w:sz w:val="20"/>
          <w:szCs w:val="20"/>
        </w:rPr>
        <w:t xml:space="preserve">, les indicateurs de transition </w:t>
      </w:r>
      <w:r w:rsidR="00505B5A" w:rsidRPr="006465B2">
        <w:rPr>
          <w:sz w:val="20"/>
          <w:szCs w:val="20"/>
        </w:rPr>
        <w:t xml:space="preserve">de 2014 </w:t>
      </w:r>
      <w:r w:rsidR="00073FAC" w:rsidRPr="006465B2">
        <w:rPr>
          <w:sz w:val="20"/>
          <w:szCs w:val="20"/>
        </w:rPr>
        <w:t>ont été calculés suivant l’ancienne définition</w:t>
      </w:r>
      <w:r w:rsidR="00505B5A" w:rsidRPr="006465B2">
        <w:rPr>
          <w:sz w:val="20"/>
          <w:szCs w:val="20"/>
        </w:rPr>
        <w:t xml:space="preserve"> utilisée en 2012. En conséquence, les indicateurs de transition du tableau et ceux </w:t>
      </w:r>
      <w:r w:rsidR="009F4647" w:rsidRPr="006465B2">
        <w:rPr>
          <w:sz w:val="20"/>
          <w:szCs w:val="20"/>
        </w:rPr>
        <w:t>contenu</w:t>
      </w:r>
      <w:r w:rsidR="00AA1994" w:rsidRPr="006465B2">
        <w:rPr>
          <w:sz w:val="20"/>
          <w:szCs w:val="20"/>
        </w:rPr>
        <w:t>s</w:t>
      </w:r>
      <w:r w:rsidR="009F4647" w:rsidRPr="006465B2">
        <w:rPr>
          <w:sz w:val="20"/>
          <w:szCs w:val="20"/>
        </w:rPr>
        <w:t xml:space="preserve"> dans le chapitre sur la transition peuvent être différents.</w:t>
      </w:r>
      <w:r w:rsidR="00AA1994" w:rsidRPr="006465B2">
        <w:rPr>
          <w:sz w:val="20"/>
          <w:szCs w:val="20"/>
        </w:rPr>
        <w:t xml:space="preserve"> </w:t>
      </w:r>
    </w:p>
    <w:p w14:paraId="0F430F99" w14:textId="14145A69" w:rsidR="0077580D" w:rsidRDefault="009B5536" w:rsidP="004D2933">
      <w:pPr>
        <w:pStyle w:val="Titre1"/>
        <w:jc w:val="center"/>
      </w:pPr>
      <w:r w:rsidRPr="00073FAC">
        <w:br w:type="column"/>
      </w:r>
      <w:bookmarkStart w:id="15" w:name="_Toc275592708"/>
      <w:bookmarkStart w:id="16" w:name="_Toc452401447"/>
      <w:bookmarkStart w:id="17" w:name="_Toc458160150"/>
      <w:bookmarkStart w:id="18" w:name="_Toc458413089"/>
      <w:r w:rsidR="00D32786" w:rsidRPr="00103383">
        <w:lastRenderedPageBreak/>
        <w:t>1. INTRODUCTION.</w:t>
      </w:r>
      <w:bookmarkEnd w:id="15"/>
      <w:bookmarkEnd w:id="16"/>
      <w:bookmarkEnd w:id="17"/>
      <w:bookmarkEnd w:id="18"/>
    </w:p>
    <w:p w14:paraId="1ABA1602" w14:textId="77777777" w:rsidR="00D32786" w:rsidRPr="00A14F0F" w:rsidRDefault="00D32786" w:rsidP="006465B2">
      <w:pPr>
        <w:pStyle w:val="Titre1"/>
      </w:pPr>
    </w:p>
    <w:p w14:paraId="6FEB11C2" w14:textId="6D5BCD38" w:rsidR="00D32786" w:rsidRPr="009B6182" w:rsidRDefault="00D32786" w:rsidP="006465B2">
      <w:r w:rsidRPr="006465B2">
        <w:t>En Juin 2012, la Conférence Internationale du Travail de l'Organisation Internationale du Travail (OIT) a décidé de prendre des mesures urgentes pour lutter contre la crise de l'emploi des jeunes, grâce à une approche à plusieurs volets axée sur la croissance pro-emploi et la création d'emplois décents</w:t>
      </w:r>
      <w:r w:rsidRPr="006465B2">
        <w:footnoteReference w:id="1"/>
      </w:r>
      <w:r w:rsidRPr="006465B2">
        <w:t xml:space="preserve">. </w:t>
      </w:r>
      <w:r w:rsidR="00BF32E2" w:rsidRPr="006465B2">
        <w:t xml:space="preserve">A cet effet, une </w:t>
      </w:r>
      <w:r w:rsidRPr="006465B2">
        <w:t xml:space="preserve">résolution </w:t>
      </w:r>
      <w:r w:rsidR="00BF32E2" w:rsidRPr="006465B2">
        <w:t xml:space="preserve">sur </w:t>
      </w:r>
      <w:r w:rsidRPr="006465B2">
        <w:t>«</w:t>
      </w:r>
      <w:r w:rsidR="00AC1017">
        <w:t xml:space="preserve"> </w:t>
      </w:r>
      <w:r w:rsidRPr="006465B2">
        <w:t xml:space="preserve">La crise de l'emploi des </w:t>
      </w:r>
      <w:r w:rsidR="000C7C07" w:rsidRPr="006465B2">
        <w:t>jeunes :</w:t>
      </w:r>
      <w:r w:rsidRPr="006465B2">
        <w:t xml:space="preserve"> Appel à l'action»</w:t>
      </w:r>
      <w:r w:rsidR="00BF32E2" w:rsidRPr="006465B2">
        <w:t xml:space="preserve"> a été adopté</w:t>
      </w:r>
      <w:r w:rsidR="00394E02" w:rsidRPr="006465B2">
        <w:t>e</w:t>
      </w:r>
      <w:r w:rsidR="00BF32E2" w:rsidRPr="006465B2">
        <w:t xml:space="preserve"> et </w:t>
      </w:r>
      <w:r w:rsidRPr="006465B2">
        <w:t xml:space="preserve">contient un ensemble de conclusions qui </w:t>
      </w:r>
      <w:r w:rsidR="004B44EB" w:rsidRPr="006465B2">
        <w:t xml:space="preserve">sert </w:t>
      </w:r>
      <w:r w:rsidRPr="006465B2">
        <w:t>de modèle pour l'élaboration de stratégies nationales pour l'emploi des jeunes. Elle appelle à une plus grande cohérence des politiques et actions sur l'emploi des jeunes au sein du système multilatéral. Mais l’élaboration de bonnes politiques d’emploi des jeunes suppose une bonne connaissance de la situation. Ainsi, pour aider les États membres à construire une base de connaissances sur l'emploi des jeunes, l'OIT a conçu</w:t>
      </w:r>
      <w:r w:rsidR="00C560A2" w:rsidRPr="006465B2">
        <w:t xml:space="preserve"> « l’Enquête</w:t>
      </w:r>
      <w:r w:rsidRPr="006465B2">
        <w:t xml:space="preserve"> sur la</w:t>
      </w:r>
      <w:r w:rsidRPr="009B6182">
        <w:t xml:space="preserve"> Transition vers la Vie Active» (ETVA)</w:t>
      </w:r>
      <w:r w:rsidR="006563B0">
        <w:t xml:space="preserve"> d</w:t>
      </w:r>
      <w:r w:rsidR="001177C5" w:rsidRPr="0017204F">
        <w:t xml:space="preserve">ans le cadre du projet BIT-Fondation Master Card "Work4 </w:t>
      </w:r>
      <w:r w:rsidR="006563B0">
        <w:t>Youth". L</w:t>
      </w:r>
      <w:r w:rsidR="001177C5" w:rsidRPr="0017204F">
        <w:t>a Direction Générale de l’Institut National de la Statistique et de l’Analyse Economique (INSAE) du Bénin a réalisé l’ETVA2 pour recueillir et analyser les informations sur les différents défis qui influent sur les jeunes hommes et femmes alors qu'ils effectuent leur transition vers la vie active</w:t>
      </w:r>
      <w:r w:rsidR="006563B0">
        <w:t>.</w:t>
      </w:r>
    </w:p>
    <w:p w14:paraId="281520CF" w14:textId="4CCE57DC" w:rsidR="00536F29" w:rsidRPr="009B6182" w:rsidRDefault="00536F29" w:rsidP="006465B2">
      <w:pPr>
        <w:pStyle w:val="Paragraphedeliste"/>
      </w:pPr>
      <w:r w:rsidRPr="009B6182">
        <w:t>Une première enquête a été réalisée au Bénin avec une base de 6917 jeunes âgés de 15 à 29 ans. Le deuxième cycle de l'enquête comporte de légères modifications dans le questionnaire mais permet la comparabilité des résultats. Un rapport national qui analyse les résultats de la première série d'enquête a été publié en Décembre 2013 en tant que «</w:t>
      </w:r>
      <w:r w:rsidR="00AC1017">
        <w:t xml:space="preserve"> </w:t>
      </w:r>
      <w:r w:rsidRPr="009B6182">
        <w:t>Transition vers le marché du travail des jeunes femmes et hommes au Bénin », avec un atelier national de validation tenu le 20 Novembre 2013.</w:t>
      </w:r>
    </w:p>
    <w:p w14:paraId="4D987D3D" w14:textId="558DD127" w:rsidR="0041454B" w:rsidRPr="009B6182" w:rsidRDefault="00E63C7E" w:rsidP="006465B2">
      <w:r>
        <w:t>Lors de la deuxième édition de l’ETVA, u</w:t>
      </w:r>
      <w:r w:rsidR="0041454B" w:rsidRPr="009B6182">
        <w:t xml:space="preserve">ne attention particulière </w:t>
      </w:r>
      <w:r w:rsidR="00CC0084">
        <w:t>a été</w:t>
      </w:r>
      <w:r w:rsidR="0041454B" w:rsidRPr="009B6182">
        <w:t xml:space="preserve"> accordée aux différences de genre </w:t>
      </w:r>
      <w:r w:rsidR="00A020DA">
        <w:t>en matière de transition</w:t>
      </w:r>
      <w:r w:rsidR="0041454B" w:rsidRPr="009B6182">
        <w:t>. La présentation et la diffusion des informations du présent rapport, contribueront directement à influer sur l'élaboration des politiques et des programmes relatifs à l’emploi des jeunes.</w:t>
      </w:r>
    </w:p>
    <w:p w14:paraId="6E097768" w14:textId="09F4B2D8" w:rsidR="00E94824" w:rsidRPr="009B6182" w:rsidRDefault="003E2669" w:rsidP="006465B2">
      <w:pPr>
        <w:rPr>
          <w:sz w:val="24"/>
          <w:szCs w:val="24"/>
        </w:rPr>
      </w:pPr>
      <w:r w:rsidRPr="009B6182">
        <w:t xml:space="preserve">Le </w:t>
      </w:r>
      <w:r w:rsidR="0075193E" w:rsidRPr="009B6182">
        <w:t xml:space="preserve">présent </w:t>
      </w:r>
      <w:r w:rsidRPr="009B6182">
        <w:t xml:space="preserve">rapport </w:t>
      </w:r>
      <w:r w:rsidR="00E94824" w:rsidRPr="009B6182">
        <w:t xml:space="preserve">issu des différentes activités </w:t>
      </w:r>
      <w:r w:rsidR="00C95432" w:rsidRPr="009B6182">
        <w:t>menées</w:t>
      </w:r>
      <w:r w:rsidR="00E94824" w:rsidRPr="009B6182">
        <w:t xml:space="preserve"> au cours de l’ETVA_2014 </w:t>
      </w:r>
      <w:r w:rsidRPr="009B6182">
        <w:t xml:space="preserve">s’articule autour </w:t>
      </w:r>
      <w:r w:rsidR="0065312F" w:rsidRPr="009B6182">
        <w:t xml:space="preserve">de </w:t>
      </w:r>
      <w:r w:rsidR="006606F6" w:rsidRPr="009B6182">
        <w:t>s</w:t>
      </w:r>
      <w:r w:rsidR="00231501" w:rsidRPr="009B6182">
        <w:t>ix</w:t>
      </w:r>
      <w:r w:rsidR="006606F6" w:rsidRPr="009B6182">
        <w:t xml:space="preserve"> grand</w:t>
      </w:r>
      <w:r w:rsidR="00316206">
        <w:t>e</w:t>
      </w:r>
      <w:r w:rsidR="006606F6" w:rsidRPr="009B6182">
        <w:t xml:space="preserve">s </w:t>
      </w:r>
      <w:r w:rsidR="00316206">
        <w:t>sections</w:t>
      </w:r>
      <w:r w:rsidRPr="009B6182">
        <w:t> </w:t>
      </w:r>
      <w:r w:rsidR="00C877A5">
        <w:t>à savoir</w:t>
      </w:r>
      <w:r w:rsidR="00E94824" w:rsidRPr="009B6182">
        <w:rPr>
          <w:sz w:val="24"/>
          <w:szCs w:val="24"/>
        </w:rPr>
        <w:t xml:space="preserve"> : </w:t>
      </w:r>
    </w:p>
    <w:p w14:paraId="5B7E0201" w14:textId="77777777" w:rsidR="0077580D" w:rsidRPr="009B6182" w:rsidRDefault="00E75820" w:rsidP="002F5A4E">
      <w:pPr>
        <w:pStyle w:val="Paragraphedeliste"/>
        <w:numPr>
          <w:ilvl w:val="0"/>
          <w:numId w:val="8"/>
        </w:numPr>
      </w:pPr>
      <w:r w:rsidRPr="009B6182">
        <w:t>La méthodologie de collecte</w:t>
      </w:r>
      <w:r w:rsidR="00231501" w:rsidRPr="009B6182">
        <w:t> ;</w:t>
      </w:r>
    </w:p>
    <w:p w14:paraId="0C1FBAF5" w14:textId="77777777" w:rsidR="0077580D" w:rsidRPr="009B6182" w:rsidRDefault="00E75820" w:rsidP="002F5A4E">
      <w:pPr>
        <w:pStyle w:val="Paragraphedeliste"/>
        <w:numPr>
          <w:ilvl w:val="0"/>
          <w:numId w:val="8"/>
        </w:numPr>
      </w:pPr>
      <w:r w:rsidRPr="009B6182">
        <w:t xml:space="preserve">Les caractéristiques des jeunes </w:t>
      </w:r>
      <w:r w:rsidR="00231501" w:rsidRPr="009B6182">
        <w:t>dans l’enquête par sondage ;</w:t>
      </w:r>
    </w:p>
    <w:p w14:paraId="3853ED45" w14:textId="77777777" w:rsidR="0077580D" w:rsidRPr="009B6182" w:rsidRDefault="00E75820" w:rsidP="002F5A4E">
      <w:pPr>
        <w:pStyle w:val="Paragraphedeliste"/>
        <w:numPr>
          <w:ilvl w:val="0"/>
          <w:numId w:val="8"/>
        </w:numPr>
      </w:pPr>
      <w:r w:rsidRPr="009B6182">
        <w:t>Les jeunes au chômage</w:t>
      </w:r>
      <w:r w:rsidR="00F5725B" w:rsidRPr="009B6182">
        <w:t> ;</w:t>
      </w:r>
    </w:p>
    <w:p w14:paraId="06C2469D" w14:textId="3E856C29" w:rsidR="0077580D" w:rsidRPr="009B6182" w:rsidRDefault="00E75820" w:rsidP="002F5A4E">
      <w:pPr>
        <w:pStyle w:val="Paragraphedeliste"/>
        <w:numPr>
          <w:ilvl w:val="0"/>
          <w:numId w:val="8"/>
        </w:numPr>
      </w:pPr>
      <w:r w:rsidRPr="009B6182">
        <w:t>Les jeunes inactifs</w:t>
      </w:r>
      <w:r w:rsidR="00F5725B" w:rsidRPr="009B6182">
        <w:t xml:space="preserve"> et </w:t>
      </w:r>
      <w:r w:rsidR="00681377">
        <w:t>qui fréquentent</w:t>
      </w:r>
      <w:r w:rsidR="00F5725B" w:rsidRPr="009B6182">
        <w:t> ;</w:t>
      </w:r>
    </w:p>
    <w:p w14:paraId="661BA0A4" w14:textId="77777777" w:rsidR="0077580D" w:rsidRPr="009B6182" w:rsidRDefault="00E75820" w:rsidP="002F5A4E">
      <w:pPr>
        <w:pStyle w:val="Paragraphedeliste"/>
        <w:numPr>
          <w:ilvl w:val="0"/>
          <w:numId w:val="8"/>
        </w:numPr>
      </w:pPr>
      <w:r w:rsidRPr="009B6182">
        <w:t>Les jeunes ayant un emploi</w:t>
      </w:r>
      <w:r w:rsidR="00F5725B" w:rsidRPr="009B6182">
        <w:t xml:space="preserve"> ; et </w:t>
      </w:r>
    </w:p>
    <w:p w14:paraId="4CEEA8D7" w14:textId="77777777" w:rsidR="0077580D" w:rsidRPr="009B6182" w:rsidRDefault="00F5725B" w:rsidP="002F5A4E">
      <w:pPr>
        <w:pStyle w:val="Paragraphedeliste"/>
        <w:numPr>
          <w:ilvl w:val="0"/>
          <w:numId w:val="8"/>
        </w:numPr>
      </w:pPr>
      <w:r w:rsidRPr="009B6182">
        <w:t>La transition des jeunes de l’école vers la vie active.</w:t>
      </w:r>
    </w:p>
    <w:p w14:paraId="4ED298FA" w14:textId="77777777" w:rsidR="0077580D" w:rsidRDefault="00D32786" w:rsidP="006465B2">
      <w:r w:rsidRPr="00A14F0F">
        <w:br w:type="page"/>
      </w:r>
    </w:p>
    <w:p w14:paraId="004386DE" w14:textId="4CB24D77" w:rsidR="00EE739E" w:rsidRPr="00103383" w:rsidRDefault="00C24626" w:rsidP="00865191">
      <w:pPr>
        <w:pStyle w:val="Titre1"/>
        <w:jc w:val="center"/>
      </w:pPr>
      <w:bookmarkStart w:id="19" w:name="_Toc452401448"/>
      <w:bookmarkStart w:id="20" w:name="_Toc458160151"/>
      <w:bookmarkStart w:id="21" w:name="_Toc458413090"/>
      <w:r>
        <w:lastRenderedPageBreak/>
        <w:t>2</w:t>
      </w:r>
      <w:r w:rsidR="00EE739E" w:rsidRPr="00103383">
        <w:t xml:space="preserve">. METHODOLOGIE DE </w:t>
      </w:r>
      <w:r w:rsidR="005973C8">
        <w:t>L’ENQUETE</w:t>
      </w:r>
      <w:r w:rsidR="00EE739E" w:rsidRPr="00103383">
        <w:t>.</w:t>
      </w:r>
      <w:bookmarkEnd w:id="6"/>
      <w:bookmarkEnd w:id="19"/>
      <w:bookmarkEnd w:id="20"/>
      <w:bookmarkEnd w:id="21"/>
    </w:p>
    <w:p w14:paraId="3999902C" w14:textId="77777777" w:rsidR="00EE739E" w:rsidRPr="00A14F0F" w:rsidRDefault="00EE739E" w:rsidP="006465B2">
      <w:pPr>
        <w:pStyle w:val="Titre1"/>
      </w:pPr>
    </w:p>
    <w:p w14:paraId="533CB131" w14:textId="77777777" w:rsidR="00EE739E" w:rsidRDefault="00C24626" w:rsidP="006465B2">
      <w:pPr>
        <w:pStyle w:val="Titre2"/>
      </w:pPr>
      <w:bookmarkStart w:id="22" w:name="_Toc275592710"/>
      <w:bookmarkStart w:id="23" w:name="_Toc452401449"/>
      <w:bookmarkStart w:id="24" w:name="_Toc458160152"/>
      <w:bookmarkStart w:id="25" w:name="_Toc458413091"/>
      <w:r>
        <w:t>2</w:t>
      </w:r>
      <w:r w:rsidR="00EE739E" w:rsidRPr="00A14F0F">
        <w:t>.1. Objectifs de l’ETVA2 au Bénin</w:t>
      </w:r>
      <w:bookmarkEnd w:id="22"/>
      <w:bookmarkEnd w:id="23"/>
      <w:bookmarkEnd w:id="24"/>
      <w:bookmarkEnd w:id="25"/>
    </w:p>
    <w:p w14:paraId="5A66786B" w14:textId="77777777" w:rsidR="00536F29" w:rsidRPr="009B6182" w:rsidRDefault="00536F29" w:rsidP="006465B2">
      <w:r w:rsidRPr="009B6182">
        <w:t xml:space="preserve">L’enquête sur la transition Ecole-travail ou Ecole-Vie Active (ETVA) vise à collecter des données approfondies sur la situation des jeunes sur le marché du travail et à mesurer la relative difficulté ou facilité d’entrée des jeunes sur le marché du travail après leur sortie de l’école. Elle fournira aussi des informations sur les forces et les faiblesses du marché de travail des jeunes et sur les causes de difficultés des jeunes à amorcer leur transition de l’école vers la vie active. Les résultats permettront de mettre en évidence les principaux défis à relever par les décideurs politiques pour la promotion de l’emploi des jeunes. </w:t>
      </w:r>
    </w:p>
    <w:p w14:paraId="282695FC" w14:textId="77777777" w:rsidR="00536F29" w:rsidRPr="009B6182" w:rsidRDefault="00536F29" w:rsidP="006465B2">
      <w:r w:rsidRPr="009B6182">
        <w:t>Cette deuxième édition de l’ETVA vise à faire le suivi des indicateurs de l’ETVA1 en vue de mettre en évidence les changements survenus au niveau des principaux indicateurs de l’enquête.</w:t>
      </w:r>
    </w:p>
    <w:p w14:paraId="6B54BAB6" w14:textId="52BD5FEB" w:rsidR="007E3735" w:rsidRPr="009B6182" w:rsidRDefault="007E3735" w:rsidP="006465B2">
      <w:r w:rsidRPr="009B6182">
        <w:t>La première édition de l’ETVA de 2012, a permis de constater un fort taux de chômage</w:t>
      </w:r>
      <w:r w:rsidRPr="009B6182">
        <w:rPr>
          <w:rStyle w:val="Appelnotedebasdep"/>
          <w:szCs w:val="24"/>
        </w:rPr>
        <w:footnoteReference w:id="2"/>
      </w:r>
      <w:r w:rsidRPr="009B6182">
        <w:t xml:space="preserve"> au sein des jeunes de 15-29 ans, soit 14,3 pour cent  et un taux d’activité</w:t>
      </w:r>
      <w:r w:rsidRPr="009B6182">
        <w:rPr>
          <w:rStyle w:val="Appelnotedebasdep"/>
          <w:szCs w:val="24"/>
        </w:rPr>
        <w:footnoteReference w:id="3"/>
      </w:r>
      <w:r w:rsidRPr="009B6182">
        <w:t xml:space="preserve"> de 30,4 pour cent . Ce taux de chômage est cinq fois plus élevé que le taux de chômage des adul</w:t>
      </w:r>
      <w:r w:rsidR="00065A91">
        <w:t xml:space="preserve">tes qui était de 2,7 pour cent </w:t>
      </w:r>
      <w:r w:rsidRPr="009B6182">
        <w:t>en 2011. Par aill</w:t>
      </w:r>
      <w:r w:rsidR="00065A91">
        <w:t xml:space="preserve">eurs, seulement 19,7 pour cent </w:t>
      </w:r>
      <w:r w:rsidRPr="009B6182">
        <w:t>des jeunes ont terminé leu</w:t>
      </w:r>
      <w:r w:rsidR="00065A91">
        <w:t xml:space="preserve">r transition et 21,2 pour cent </w:t>
      </w:r>
      <w:r w:rsidRPr="009B6182">
        <w:t>sont en transition, mais plus de la moitié des jeunes (54,1</w:t>
      </w:r>
      <w:r w:rsidR="00B65878" w:rsidRPr="009B6182">
        <w:t xml:space="preserve"> pour cent</w:t>
      </w:r>
      <w:r w:rsidRPr="009B6182">
        <w:t>) n’ont pas encore amorcé leur transition</w:t>
      </w:r>
      <w:r w:rsidR="00A2013F">
        <w:t>.</w:t>
      </w:r>
      <w:r w:rsidRPr="009B6182">
        <w:t xml:space="preserve"> BIT&amp; INSAE</w:t>
      </w:r>
      <w:r w:rsidRPr="009B6182">
        <w:rPr>
          <w:rStyle w:val="Appelnotedebasdep"/>
          <w:szCs w:val="24"/>
        </w:rPr>
        <w:footnoteReference w:id="4"/>
      </w:r>
      <w:r w:rsidRPr="009B6182">
        <w:t xml:space="preserve"> (2013). </w:t>
      </w:r>
    </w:p>
    <w:p w14:paraId="28A46C72" w14:textId="77777777" w:rsidR="00EE739E" w:rsidRPr="00A14F0F" w:rsidRDefault="00C24626" w:rsidP="006465B2">
      <w:pPr>
        <w:pStyle w:val="Titre2"/>
      </w:pPr>
      <w:bookmarkStart w:id="26" w:name="_Toc275592711"/>
      <w:bookmarkStart w:id="27" w:name="_Toc452401450"/>
      <w:bookmarkStart w:id="28" w:name="_Toc458160153"/>
      <w:bookmarkStart w:id="29" w:name="_Toc458413092"/>
      <w:r>
        <w:t>2</w:t>
      </w:r>
      <w:r w:rsidR="00EE739E" w:rsidRPr="00A14F0F">
        <w:t>.2. Clarifications conceptuelles importantes.</w:t>
      </w:r>
      <w:bookmarkEnd w:id="26"/>
      <w:bookmarkEnd w:id="27"/>
      <w:bookmarkEnd w:id="28"/>
      <w:bookmarkEnd w:id="29"/>
    </w:p>
    <w:p w14:paraId="46E11FB7" w14:textId="77777777" w:rsidR="00EE739E" w:rsidRPr="009B6182" w:rsidRDefault="00EE739E" w:rsidP="006465B2">
      <w:r w:rsidRPr="009B6182">
        <w:t xml:space="preserve">Cette enquête vise principalement à cerner la transition d’un jeune, de l’école vers le travail. </w:t>
      </w:r>
    </w:p>
    <w:p w14:paraId="458A8234" w14:textId="77777777" w:rsidR="00EE739E" w:rsidRPr="009B6182" w:rsidRDefault="00EE739E" w:rsidP="006465B2">
      <w:r w:rsidRPr="009B6182">
        <w:rPr>
          <w:u w:val="single"/>
        </w:rPr>
        <w:t>Définition de « jeune »</w:t>
      </w:r>
      <w:r w:rsidRPr="009B6182">
        <w:t>. Selon la Charte Africaine de la Jeunesse</w:t>
      </w:r>
      <w:r w:rsidRPr="009B6182">
        <w:rPr>
          <w:rStyle w:val="Appelnotedebasdep"/>
          <w:szCs w:val="24"/>
        </w:rPr>
        <w:footnoteReference w:id="5"/>
      </w:r>
      <w:r w:rsidRPr="009B6182">
        <w:t>, le jeune désigne toute personne âgée de 15 à 35 ans. Par contre, selon les Nations Unies, les jeunes concernent les personnes âgées de 15-24 ans. La méthodologie</w:t>
      </w:r>
      <w:r w:rsidRPr="009B6182">
        <w:rPr>
          <w:rStyle w:val="Appelnotedebasdep"/>
          <w:szCs w:val="24"/>
        </w:rPr>
        <w:footnoteReference w:id="6"/>
      </w:r>
      <w:r w:rsidRPr="009B6182">
        <w:t xml:space="preserve"> des enquêtes ETVA élaborée par le BIT, indique que ces enquêtes portent sur les jeunes de 15 à 29 ans. </w:t>
      </w:r>
    </w:p>
    <w:p w14:paraId="6DB1CCBF" w14:textId="77777777" w:rsidR="00EE739E" w:rsidRPr="009B6182" w:rsidRDefault="00EE739E" w:rsidP="006465B2">
      <w:r w:rsidRPr="009B6182">
        <w:t xml:space="preserve">1. La </w:t>
      </w:r>
      <w:r w:rsidRPr="009B6182">
        <w:rPr>
          <w:b/>
        </w:rPr>
        <w:t>transition entre l’école et le travail</w:t>
      </w:r>
      <w:r w:rsidRPr="009B6182">
        <w:t xml:space="preserve"> se définit par le temps de passage d’un jeune âgé de 15-29 ans, de la fin de l’école, à l’obtention d’un premier emploi régulier.</w:t>
      </w:r>
    </w:p>
    <w:p w14:paraId="59089CA4" w14:textId="1962B161" w:rsidR="00EE739E" w:rsidRPr="009B6182" w:rsidRDefault="00EE739E" w:rsidP="006465B2">
      <w:r w:rsidRPr="009B6182">
        <w:t>Le terme « régulier » se réfère à la durée écoulée du contrat ou à sa durée attendue. Le contrat est un emploi temporaire ou à durée déterminée.</w:t>
      </w:r>
      <w:r w:rsidR="006739E8">
        <w:t xml:space="preserve"> </w:t>
      </w:r>
      <w:r w:rsidR="00C663CB">
        <w:t>L’emploi</w:t>
      </w:r>
      <w:r w:rsidR="00EB22FA">
        <w:t xml:space="preserve"> irrégulier est un </w:t>
      </w:r>
      <w:r w:rsidR="00180E1A">
        <w:t>emploi</w:t>
      </w:r>
      <w:r w:rsidR="00EB22FA">
        <w:t xml:space="preserve"> dont la durée du contrat est inférieur</w:t>
      </w:r>
      <w:r w:rsidR="00180E1A">
        <w:t>e</w:t>
      </w:r>
      <w:r w:rsidR="00EB22FA">
        <w:t xml:space="preserve"> à 12 mois.</w:t>
      </w:r>
    </w:p>
    <w:p w14:paraId="3A6E3717" w14:textId="77777777" w:rsidR="00EE739E" w:rsidRPr="009B6182" w:rsidRDefault="00EE739E" w:rsidP="006465B2">
      <w:r w:rsidRPr="009B6182">
        <w:t>Le terme d’emploi satisfaisant est basé sur l’opinion du détenteur de l’emploi.  Il correspond à un emploi qui selon le répondant, lui permet de satisfaire ses besoins du moment. Au contraire, un emploi non-satisfaisant implique un sentiment d’insatisfaction à propos de ce dernier.</w:t>
      </w:r>
    </w:p>
    <w:p w14:paraId="0A82C2C9" w14:textId="2F714848" w:rsidR="0062705F" w:rsidRDefault="00EE739E" w:rsidP="006465B2">
      <w:r w:rsidRPr="00A14F0F">
        <w:rPr>
          <w:sz w:val="24"/>
        </w:rPr>
        <w:t>2</w:t>
      </w:r>
      <w:r w:rsidRPr="009B6182">
        <w:t xml:space="preserve">. Le choix des concepts d’emplois « régulier » et « Satisfaisant » dérogent aux mesures traditionnelles qui mettent l’accent sur le point d’entrée dans le marché de l’emploi indépendamment de la qualification. Ces deux </w:t>
      </w:r>
      <w:r w:rsidRPr="009B6182">
        <w:lastRenderedPageBreak/>
        <w:t xml:space="preserve">termes sont aussi liés au souci du BIT de s’assurer que le jeune bénéficie d’un travail décent. Il n’est pas souhaitable de conclure qu’un jeune a effectué sa transition de l’école vers le travail s’il bénéficie d’un emploi qui de par sa précarité et son insatisfaction, ne lui profite pas au haut degré. </w:t>
      </w:r>
      <w:proofErr w:type="gramStart"/>
      <w:r w:rsidRPr="009B6182">
        <w:t xml:space="preserve">En d’autres termes, un jeune n’aura pas effectué sa transition de l’école vers le travail si son emploi ne lui permet pas de donner la pleine mesure de son potentiel productif, ne lui permet pas d’avoir une estime élevée de soi, n’ajoute pas de valeur à son plan de carrière, ne lui permet pas de s’intégrer dans la société et ne lui permet pas de rentrer avec un revenu lui permettant de satisfaire ses besoins </w:t>
      </w:r>
      <w:r w:rsidR="00854438" w:rsidRPr="009B6182">
        <w:t xml:space="preserve">fondamentaux ainsi que </w:t>
      </w:r>
      <w:r w:rsidRPr="009B6182">
        <w:t>ceux de sa famille.</w:t>
      </w:r>
      <w:proofErr w:type="gramEnd"/>
    </w:p>
    <w:p w14:paraId="7E1C5659" w14:textId="6B4A321C" w:rsidR="0062705F" w:rsidRPr="009B6182" w:rsidRDefault="0062705F" w:rsidP="006465B2">
      <w:r w:rsidRPr="00F6760C">
        <w:t xml:space="preserve">3. </w:t>
      </w:r>
      <w:r w:rsidRPr="009B6182">
        <w:t xml:space="preserve"> </w:t>
      </w:r>
      <w:r w:rsidRPr="009B6182">
        <w:rPr>
          <w:i/>
          <w:iCs/>
        </w:rPr>
        <w:t xml:space="preserve">Taux de sous-utilisation du travail </w:t>
      </w:r>
      <w:r w:rsidRPr="009B6182">
        <w:t xml:space="preserve">– la somme des jeunes dans l'emploi irrégulier, des chômeurs (définition au sens large) et des jeunes qui ne sont ni travailleurs, ni dans l'éducation / formation (inactifs </w:t>
      </w:r>
      <w:r w:rsidR="00681377">
        <w:t>qui ne fréquentent pas</w:t>
      </w:r>
      <w:r w:rsidRPr="009B6182">
        <w:t xml:space="preserve">), en pourcentage de la population des jeunes. </w:t>
      </w:r>
      <w:r w:rsidRPr="009B6182">
        <w:rPr>
          <w:rFonts w:ascii="MS Mincho" w:eastAsia="MS Mincho" w:hAnsi="MS Mincho" w:cs="MS Mincho"/>
        </w:rPr>
        <w:t> </w:t>
      </w:r>
    </w:p>
    <w:p w14:paraId="3925540B" w14:textId="77CA3A19" w:rsidR="00D4016E" w:rsidRPr="009B6182" w:rsidRDefault="00D4016E" w:rsidP="006465B2">
      <w:r w:rsidRPr="00F6760C">
        <w:t xml:space="preserve">4. Qualité de l’emploi. </w:t>
      </w:r>
      <w:r w:rsidRPr="009B6182">
        <w:t xml:space="preserve">L’enquête ETVA a aussi permis de mesurer la qualité de l’emploi chez les jeunes travailleurs. Dans le cadre de l’ETVA du Bénin, quatre indicateurs différents permettent de mesurer la qualité de l’emploi des jeunes à travers quatre dimensions du </w:t>
      </w:r>
      <w:r w:rsidR="006012C8" w:rsidRPr="006012C8">
        <w:t>travail :</w:t>
      </w:r>
      <w:r w:rsidRPr="009B6182">
        <w:t xml:space="preserve"> la rémunération, la stabilité, la nature formelle et la satisfaction. Comme indicateurs pour la mesure des différentes dimensions, on </w:t>
      </w:r>
      <w:r w:rsidR="006012C8" w:rsidRPr="006012C8">
        <w:t>a :</w:t>
      </w:r>
      <w:r w:rsidRPr="009B6182">
        <w:t xml:space="preserve"> </w:t>
      </w:r>
    </w:p>
    <w:p w14:paraId="4878F4A3" w14:textId="24FA4989" w:rsidR="00D23BBA" w:rsidRPr="009B6182" w:rsidRDefault="00D4016E" w:rsidP="002F5A4E">
      <w:pPr>
        <w:pStyle w:val="Paragraphedeliste"/>
        <w:numPr>
          <w:ilvl w:val="0"/>
          <w:numId w:val="10"/>
        </w:numPr>
        <w:rPr>
          <w:rFonts w:ascii="MS Mincho" w:eastAsia="MS Mincho" w:hAnsi="MS Mincho" w:cs="MS Mincho"/>
        </w:rPr>
      </w:pPr>
      <w:r w:rsidRPr="009B6182">
        <w:t xml:space="preserve">La part des travailleurs à leur propre compte et employés salariés en dessous de la rémunération </w:t>
      </w:r>
      <w:r w:rsidR="006012C8" w:rsidRPr="006012C8">
        <w:t xml:space="preserve">moyenne </w:t>
      </w:r>
      <w:r w:rsidR="0057442E">
        <w:t>(</w:t>
      </w:r>
      <w:r w:rsidR="0057442E" w:rsidRPr="009B6182">
        <w:rPr>
          <w:b/>
        </w:rPr>
        <w:t>travailleurs mal rémunérés</w:t>
      </w:r>
      <w:proofErr w:type="gramStart"/>
      <w:r w:rsidR="0057442E">
        <w:t>)</w:t>
      </w:r>
      <w:r w:rsidR="006012C8" w:rsidRPr="006012C8">
        <w:t>;</w:t>
      </w:r>
      <w:proofErr w:type="gramEnd"/>
      <w:r w:rsidRPr="009B6182">
        <w:t xml:space="preserve"> </w:t>
      </w:r>
      <w:r w:rsidR="00A309CC">
        <w:t>L’</w:t>
      </w:r>
      <w:r w:rsidR="00A309CC" w:rsidRPr="009B6182">
        <w:rPr>
          <w:b/>
        </w:rPr>
        <w:t>emploi</w:t>
      </w:r>
      <w:r w:rsidR="00A309CC">
        <w:t xml:space="preserve"> est qualifié de </w:t>
      </w:r>
      <w:r w:rsidR="00A309CC" w:rsidRPr="009B6182">
        <w:rPr>
          <w:b/>
        </w:rPr>
        <w:t>sécurisé</w:t>
      </w:r>
      <w:r w:rsidR="00212013" w:rsidRPr="009B6182">
        <w:rPr>
          <w:b/>
        </w:rPr>
        <w:t xml:space="preserve"> </w:t>
      </w:r>
      <w:r w:rsidR="00212013">
        <w:t xml:space="preserve">en raison du fait que les salariés mal rémunérés sont sûrs de conserver leur emploi parce que leur employeur </w:t>
      </w:r>
      <w:r w:rsidR="002555B1">
        <w:t>aura des difficultés à trouver de main d’œuvre moins chère sur le marché.</w:t>
      </w:r>
      <w:r w:rsidR="00441A37">
        <w:t xml:space="preserve"> </w:t>
      </w:r>
    </w:p>
    <w:p w14:paraId="2BC126E7" w14:textId="6FAD20E9" w:rsidR="00D4016E" w:rsidRPr="009B6182" w:rsidRDefault="00D4016E" w:rsidP="002F5A4E">
      <w:pPr>
        <w:pStyle w:val="Paragraphedeliste"/>
        <w:numPr>
          <w:ilvl w:val="0"/>
          <w:numId w:val="10"/>
        </w:numPr>
      </w:pPr>
      <w:r w:rsidRPr="009B6182">
        <w:t xml:space="preserve">La part des travailleurs avec un contrat à durée inférieur à 12 mois, travailleurs à leur propre compte et travailleurs </w:t>
      </w:r>
      <w:r w:rsidR="006012C8" w:rsidRPr="006012C8">
        <w:t>familiaux</w:t>
      </w:r>
      <w:r w:rsidR="00B078D2">
        <w:t xml:space="preserve"> (</w:t>
      </w:r>
      <w:r w:rsidR="00B078D2" w:rsidRPr="009B6182">
        <w:rPr>
          <w:b/>
        </w:rPr>
        <w:t>emploi irrégulier</w:t>
      </w:r>
      <w:r w:rsidR="00B078D2">
        <w:t>)</w:t>
      </w:r>
      <w:r w:rsidR="006012C8" w:rsidRPr="006012C8">
        <w:t xml:space="preserve"> ;</w:t>
      </w:r>
      <w:r w:rsidRPr="009B6182">
        <w:t xml:space="preserve"> </w:t>
      </w:r>
      <w:r w:rsidRPr="009B6182">
        <w:rPr>
          <w:rFonts w:ascii="MS Mincho" w:eastAsia="MS Mincho" w:hAnsi="MS Mincho" w:cs="MS Mincho"/>
        </w:rPr>
        <w:t> </w:t>
      </w:r>
    </w:p>
    <w:p w14:paraId="2BFE4383" w14:textId="74811F60" w:rsidR="00D4016E" w:rsidRPr="009B6182" w:rsidRDefault="00D4016E" w:rsidP="002F5A4E">
      <w:pPr>
        <w:pStyle w:val="Paragraphedeliste"/>
        <w:numPr>
          <w:ilvl w:val="0"/>
          <w:numId w:val="10"/>
        </w:numPr>
      </w:pPr>
      <w:r w:rsidRPr="009B6182">
        <w:t xml:space="preserve">La part des travailleurs dans l’emploi </w:t>
      </w:r>
      <w:r w:rsidR="00B078D2">
        <w:t xml:space="preserve">informel </w:t>
      </w:r>
      <w:r w:rsidR="006012C8" w:rsidRPr="006012C8">
        <w:t>;</w:t>
      </w:r>
      <w:r w:rsidRPr="009B6182">
        <w:t xml:space="preserve"> </w:t>
      </w:r>
      <w:r w:rsidRPr="009B6182">
        <w:rPr>
          <w:rFonts w:ascii="MS Mincho" w:eastAsia="MS Mincho" w:hAnsi="MS Mincho" w:cs="MS Mincho"/>
        </w:rPr>
        <w:t> </w:t>
      </w:r>
    </w:p>
    <w:p w14:paraId="40725258" w14:textId="6DC23407" w:rsidR="0062705F" w:rsidRPr="009B6182" w:rsidRDefault="00D4016E" w:rsidP="002F5A4E">
      <w:pPr>
        <w:pStyle w:val="Paragraphedeliste"/>
        <w:numPr>
          <w:ilvl w:val="0"/>
          <w:numId w:val="10"/>
        </w:numPr>
      </w:pPr>
      <w:r w:rsidRPr="009B6182">
        <w:t>La part des travailleurs non satisfaits de leur emploi actuel.</w:t>
      </w:r>
    </w:p>
    <w:p w14:paraId="54DCCE5A" w14:textId="77777777" w:rsidR="00DE0033" w:rsidRPr="009B6182" w:rsidRDefault="00DE0033" w:rsidP="006465B2"/>
    <w:p w14:paraId="21CB4D97" w14:textId="77777777" w:rsidR="00255BFC" w:rsidRPr="004E38CC" w:rsidRDefault="00C24626" w:rsidP="006465B2">
      <w:pPr>
        <w:pStyle w:val="Titre2"/>
      </w:pPr>
      <w:bookmarkStart w:id="30" w:name="_Toc275592719"/>
      <w:bookmarkStart w:id="31" w:name="_Toc452401451"/>
      <w:bookmarkStart w:id="32" w:name="_Toc458160154"/>
      <w:bookmarkStart w:id="33" w:name="_Toc458413093"/>
      <w:r>
        <w:t>2</w:t>
      </w:r>
      <w:r w:rsidR="00255BFC" w:rsidRPr="004E38CC">
        <w:t>.</w:t>
      </w:r>
      <w:r w:rsidR="00394FA3" w:rsidRPr="004E38CC">
        <w:t>3.</w:t>
      </w:r>
      <w:r w:rsidR="00255BFC" w:rsidRPr="004E38CC">
        <w:t xml:space="preserve"> Echantillonnage</w:t>
      </w:r>
      <w:bookmarkEnd w:id="30"/>
      <w:bookmarkEnd w:id="31"/>
      <w:bookmarkEnd w:id="32"/>
      <w:bookmarkEnd w:id="33"/>
    </w:p>
    <w:p w14:paraId="0F6C62FD" w14:textId="77777777" w:rsidR="00255BFC" w:rsidRPr="00255BFC" w:rsidRDefault="00C24626" w:rsidP="006465B2">
      <w:pPr>
        <w:pStyle w:val="Titre3"/>
        <w:rPr>
          <w:lang w:eastAsia="fr-FR"/>
        </w:rPr>
      </w:pPr>
      <w:bookmarkStart w:id="34" w:name="_Toc275592720"/>
      <w:bookmarkStart w:id="35" w:name="_Toc452401452"/>
      <w:bookmarkStart w:id="36" w:name="_Toc458160155"/>
      <w:bookmarkStart w:id="37" w:name="_Toc458413094"/>
      <w:r>
        <w:rPr>
          <w:lang w:eastAsia="fr-FR"/>
        </w:rPr>
        <w:t>2</w:t>
      </w:r>
      <w:r w:rsidR="00394FA3">
        <w:rPr>
          <w:lang w:eastAsia="fr-FR"/>
        </w:rPr>
        <w:t>.3</w:t>
      </w:r>
      <w:r w:rsidR="00255BFC" w:rsidRPr="00255BFC">
        <w:rPr>
          <w:lang w:eastAsia="fr-FR"/>
        </w:rPr>
        <w:t>.1. Population cible de l’ETVA2</w:t>
      </w:r>
      <w:bookmarkEnd w:id="34"/>
      <w:bookmarkEnd w:id="35"/>
      <w:bookmarkEnd w:id="36"/>
      <w:bookmarkEnd w:id="37"/>
    </w:p>
    <w:p w14:paraId="4C1E422D" w14:textId="176CA9A9" w:rsidR="00255BFC" w:rsidRPr="009B6182" w:rsidRDefault="00255BFC" w:rsidP="006465B2">
      <w:pPr>
        <w:rPr>
          <w:lang w:eastAsia="fr-FR"/>
        </w:rPr>
      </w:pPr>
      <w:r w:rsidRPr="009B6182">
        <w:rPr>
          <w:lang w:eastAsia="fr-FR"/>
        </w:rPr>
        <w:t xml:space="preserve">La deuxième édition de l’Enquête sur la Transition de l’Ecole vers la Vie Active (ETVA2) </w:t>
      </w:r>
      <w:r w:rsidR="00874106" w:rsidRPr="009B6182">
        <w:rPr>
          <w:lang w:eastAsia="fr-FR"/>
        </w:rPr>
        <w:t xml:space="preserve">a porté essentiellement sur les </w:t>
      </w:r>
      <w:r w:rsidRPr="009B6182">
        <w:rPr>
          <w:lang w:eastAsia="fr-FR"/>
        </w:rPr>
        <w:t xml:space="preserve">jeunes âgés de 15 à 29 ans contrairement à la première édition qui comportait </w:t>
      </w:r>
      <w:r w:rsidR="00874106" w:rsidRPr="009B6182">
        <w:rPr>
          <w:lang w:eastAsia="fr-FR"/>
        </w:rPr>
        <w:t xml:space="preserve">un volet sur les </w:t>
      </w:r>
      <w:r w:rsidRPr="009B6182">
        <w:rPr>
          <w:lang w:eastAsia="fr-FR"/>
        </w:rPr>
        <w:t xml:space="preserve">entreprises. Les répondants de l’ETVA2 sont composés des jeunes scolarisés, chômeurs, jeunes employés et indépendants. </w:t>
      </w:r>
    </w:p>
    <w:p w14:paraId="3FDD9004" w14:textId="77777777" w:rsidR="00255BFC" w:rsidRPr="00255BFC" w:rsidRDefault="00C24626" w:rsidP="006465B2">
      <w:pPr>
        <w:pStyle w:val="Titre3"/>
        <w:rPr>
          <w:lang w:eastAsia="fr-FR"/>
        </w:rPr>
      </w:pPr>
      <w:bookmarkStart w:id="38" w:name="_Toc275592721"/>
      <w:bookmarkStart w:id="39" w:name="_Toc452401453"/>
      <w:bookmarkStart w:id="40" w:name="_Toc458160156"/>
      <w:bookmarkStart w:id="41" w:name="_Toc458413095"/>
      <w:r>
        <w:rPr>
          <w:lang w:eastAsia="fr-FR"/>
        </w:rPr>
        <w:t>2</w:t>
      </w:r>
      <w:r w:rsidR="00394FA3">
        <w:rPr>
          <w:lang w:eastAsia="fr-FR"/>
        </w:rPr>
        <w:t>.3</w:t>
      </w:r>
      <w:r w:rsidR="00255BFC" w:rsidRPr="00255BFC">
        <w:rPr>
          <w:lang w:eastAsia="fr-FR"/>
        </w:rPr>
        <w:t>.2. Plan d’échantillonnage</w:t>
      </w:r>
      <w:bookmarkEnd w:id="38"/>
      <w:bookmarkEnd w:id="39"/>
      <w:bookmarkEnd w:id="40"/>
      <w:bookmarkEnd w:id="41"/>
    </w:p>
    <w:p w14:paraId="31EAB0DC" w14:textId="17817A20" w:rsidR="00255BFC" w:rsidRPr="009B6182" w:rsidRDefault="00255BFC" w:rsidP="006465B2">
      <w:pPr>
        <w:rPr>
          <w:lang w:eastAsia="fr-FR"/>
        </w:rPr>
      </w:pPr>
      <w:r w:rsidRPr="009B6182">
        <w:rPr>
          <w:lang w:eastAsia="fr-FR"/>
        </w:rPr>
        <w:t xml:space="preserve">L’enquête vise au moins 4 000 jeunes de 15–29 ans sur toute l’étendue du territoire national. L’échantillon de l’enquête est représentatif </w:t>
      </w:r>
      <w:r w:rsidR="00175675">
        <w:rPr>
          <w:lang w:eastAsia="fr-FR"/>
        </w:rPr>
        <w:t>au niveau</w:t>
      </w:r>
      <w:r w:rsidR="00E96500">
        <w:rPr>
          <w:lang w:eastAsia="fr-FR"/>
        </w:rPr>
        <w:t xml:space="preserve"> national,</w:t>
      </w:r>
      <w:r w:rsidR="00175675">
        <w:rPr>
          <w:lang w:eastAsia="fr-FR"/>
        </w:rPr>
        <w:t xml:space="preserve"> départemental</w:t>
      </w:r>
      <w:r w:rsidR="00E96500">
        <w:rPr>
          <w:lang w:eastAsia="fr-FR"/>
        </w:rPr>
        <w:t xml:space="preserve"> et </w:t>
      </w:r>
      <w:r w:rsidRPr="009B6182">
        <w:rPr>
          <w:lang w:eastAsia="fr-FR"/>
        </w:rPr>
        <w:t xml:space="preserve">selon le milieu de résidence (urbain/rural). L’INSAE a réalisé en 2014, la mise à jour de la cartographie et de l’énumération des grappes devant servir au suivi de la deuxième édition de l’Enquête Modulaire Intégrée sur les Conditions de Vie des ménages (EMICoV2) sur un échantillon de 22 000 ménages, représentatif au niveau des 77 communes, tirés à partir de 920 zones de dénombrement (ZD). Cet échantillon est issu de la base de sondage des zones de dénombrement du quatrième Recensement Général de la Population et de l’Habitation (RGPH-4). L’échantillon de l’ETVA2 </w:t>
      </w:r>
      <w:r w:rsidR="00B23529" w:rsidRPr="009B6182">
        <w:rPr>
          <w:lang w:eastAsia="fr-FR"/>
        </w:rPr>
        <w:t xml:space="preserve">est </w:t>
      </w:r>
      <w:r w:rsidRPr="009B6182">
        <w:rPr>
          <w:lang w:eastAsia="fr-FR"/>
        </w:rPr>
        <w:t xml:space="preserve">constitué d’un sous-échantillon de l’EMICoV2 et </w:t>
      </w:r>
      <w:r w:rsidR="00B23529" w:rsidRPr="009B6182">
        <w:rPr>
          <w:lang w:eastAsia="fr-FR"/>
        </w:rPr>
        <w:t xml:space="preserve">porte </w:t>
      </w:r>
      <w:r w:rsidRPr="009B6182">
        <w:rPr>
          <w:lang w:eastAsia="fr-FR"/>
        </w:rPr>
        <w:t xml:space="preserve">sur </w:t>
      </w:r>
      <w:r w:rsidR="00DF3C58" w:rsidRPr="009B6182">
        <w:rPr>
          <w:lang w:eastAsia="fr-FR"/>
        </w:rPr>
        <w:t xml:space="preserve">200 </w:t>
      </w:r>
      <w:r w:rsidRPr="009B6182">
        <w:rPr>
          <w:lang w:eastAsia="fr-FR"/>
        </w:rPr>
        <w:t xml:space="preserve">ZD tirés sur les 920 ZD de l’EMICoV2. A l’intérieur de chaque département, des communes seront tirées. Les trois communes à statut particulier </w:t>
      </w:r>
      <w:r w:rsidR="009558E0">
        <w:rPr>
          <w:lang w:eastAsia="fr-FR"/>
        </w:rPr>
        <w:t>ont été</w:t>
      </w:r>
      <w:r w:rsidR="009558E0" w:rsidRPr="009B6182">
        <w:rPr>
          <w:lang w:eastAsia="fr-FR"/>
        </w:rPr>
        <w:t xml:space="preserve"> </w:t>
      </w:r>
      <w:r w:rsidRPr="009B6182">
        <w:rPr>
          <w:lang w:eastAsia="fr-FR"/>
        </w:rPr>
        <w:t xml:space="preserve">toutes incluses dans l’échantillon des communes. </w:t>
      </w:r>
    </w:p>
    <w:p w14:paraId="138FC5BC" w14:textId="314336AD" w:rsidR="00255BFC" w:rsidRPr="009B6182" w:rsidRDefault="00255BFC" w:rsidP="006465B2">
      <w:r w:rsidRPr="009B6182">
        <w:t xml:space="preserve">Le nombre de jeunes attendus a été fixé à 5000 pour faire en sorte que malgré les déperditions, les refus et les erreurs d’échantillonnage, </w:t>
      </w:r>
      <w:r w:rsidR="001E036C" w:rsidRPr="009B6182">
        <w:t>on puisse atteindre</w:t>
      </w:r>
      <w:r w:rsidRPr="009B6182">
        <w:t xml:space="preserve"> l’effectif de 4000 jeunes visés par le BIT. Etant donné qu’il n’existe pas une base de sondage des jeunes de 15-29 ans, l’échantillon </w:t>
      </w:r>
      <w:r w:rsidR="00EC3797" w:rsidRPr="009B6182">
        <w:t xml:space="preserve">a été </w:t>
      </w:r>
      <w:r w:rsidRPr="009B6182">
        <w:t xml:space="preserve">basé sur le tirage des ménages. </w:t>
      </w:r>
    </w:p>
    <w:p w14:paraId="0DA180A9" w14:textId="7A9566DB" w:rsidR="00255BFC" w:rsidRPr="009B6182" w:rsidRDefault="00255BFC" w:rsidP="006465B2">
      <w:r w:rsidRPr="009B6182">
        <w:lastRenderedPageBreak/>
        <w:t>Le tirage des ménages s’est effectué à plusieurs degrés comme suit :</w:t>
      </w:r>
    </w:p>
    <w:p w14:paraId="0DE1F729" w14:textId="5097E1DC" w:rsidR="00255BFC" w:rsidRPr="009B6182" w:rsidRDefault="00255BFC" w:rsidP="002F5A4E">
      <w:pPr>
        <w:pStyle w:val="Paragraphedeliste"/>
        <w:numPr>
          <w:ilvl w:val="0"/>
          <w:numId w:val="6"/>
        </w:numPr>
      </w:pPr>
      <w:r w:rsidRPr="009B6182">
        <w:t>Au premier degré, 920 ZD ont été tirés des 12634 ZD constituant la base de sondage issue du quatrième Recensement Général de la Population et de l’Habitation (RGPH4) de juin 2013, pour le compte de l’enquête de suivi de l’EMICoV, deuxième édition (EMICoV2-suivi</w:t>
      </w:r>
      <w:r w:rsidR="00F825E2" w:rsidRPr="009B6182">
        <w:t>) ;</w:t>
      </w:r>
    </w:p>
    <w:p w14:paraId="30D38A74" w14:textId="6DC089F7" w:rsidR="00255BFC" w:rsidRPr="009B6182" w:rsidRDefault="00255BFC" w:rsidP="002F5A4E">
      <w:pPr>
        <w:pStyle w:val="Paragraphedeliste"/>
        <w:numPr>
          <w:ilvl w:val="0"/>
          <w:numId w:val="6"/>
        </w:numPr>
      </w:pPr>
      <w:r w:rsidRPr="009B6182">
        <w:t>Au deuxième degré, 200 ZD ont été tirés sur les 920 ZD issus de la cartographie et de l’énumération de l’EMICoV2-suivi</w:t>
      </w:r>
      <w:r w:rsidR="00F825E2" w:rsidRPr="009B6182">
        <w:t> ;</w:t>
      </w:r>
    </w:p>
    <w:p w14:paraId="3E736493" w14:textId="77777777" w:rsidR="00255BFC" w:rsidRPr="009B6182" w:rsidRDefault="00255BFC" w:rsidP="002F5A4E">
      <w:pPr>
        <w:pStyle w:val="Paragraphedeliste"/>
        <w:numPr>
          <w:ilvl w:val="0"/>
          <w:numId w:val="6"/>
        </w:numPr>
      </w:pPr>
      <w:r w:rsidRPr="009B6182">
        <w:t xml:space="preserve">Au troisième degré, 20 ménages ont été tirés dans chacune des 200 ZD échantillons. </w:t>
      </w:r>
    </w:p>
    <w:p w14:paraId="78450C53" w14:textId="494D2E9C" w:rsidR="00E96500" w:rsidRDefault="00E96500" w:rsidP="006465B2">
      <w:r>
        <w:t>Au total</w:t>
      </w:r>
      <w:r w:rsidR="00FC7052">
        <w:t>,</w:t>
      </w:r>
      <w:r>
        <w:t xml:space="preserve"> sur un effectif de </w:t>
      </w:r>
      <w:r w:rsidR="00543173">
        <w:t>4800</w:t>
      </w:r>
      <w:r>
        <w:t xml:space="preserve"> jeunes de 15-29 ans attendu</w:t>
      </w:r>
      <w:r w:rsidR="00C45BCE">
        <w:t xml:space="preserve">, </w:t>
      </w:r>
      <w:r w:rsidR="00352EF1">
        <w:t>4305</w:t>
      </w:r>
      <w:r w:rsidR="00C45BCE">
        <w:t xml:space="preserve"> jeunes ont été effectivement enquêtés. </w:t>
      </w:r>
    </w:p>
    <w:p w14:paraId="4F1ADC51" w14:textId="77777777" w:rsidR="007E44C4" w:rsidRDefault="007E44C4" w:rsidP="006465B2">
      <w:pPr>
        <w:pStyle w:val="Titre1"/>
      </w:pPr>
    </w:p>
    <w:p w14:paraId="543893E7" w14:textId="3989C653" w:rsidR="004B23F6" w:rsidRDefault="003E2669" w:rsidP="001D61E5">
      <w:pPr>
        <w:pStyle w:val="Titre3"/>
        <w:rPr>
          <w:lang w:eastAsia="fr-FR"/>
        </w:rPr>
      </w:pPr>
      <w:bookmarkStart w:id="42" w:name="_Toc458160157"/>
      <w:bookmarkStart w:id="43" w:name="_Toc458413096"/>
      <w:r w:rsidRPr="001D61E5">
        <w:rPr>
          <w:lang w:eastAsia="fr-FR"/>
        </w:rPr>
        <w:t>2.3.3</w:t>
      </w:r>
      <w:r w:rsidR="00DA781D" w:rsidRPr="001D61E5">
        <w:rPr>
          <w:lang w:eastAsia="fr-FR"/>
        </w:rPr>
        <w:t>.</w:t>
      </w:r>
      <w:r w:rsidRPr="001D61E5">
        <w:rPr>
          <w:lang w:eastAsia="fr-FR"/>
        </w:rPr>
        <w:t xml:space="preserve"> Les supports de collecte</w:t>
      </w:r>
      <w:bookmarkEnd w:id="42"/>
      <w:bookmarkEnd w:id="43"/>
    </w:p>
    <w:p w14:paraId="074D04D2" w14:textId="67BE9A9E" w:rsidR="00297C66" w:rsidRDefault="00297C66" w:rsidP="006465B2">
      <w:r>
        <w:t xml:space="preserve">L’ETVA comporte deux questionnaires. </w:t>
      </w:r>
    </w:p>
    <w:p w14:paraId="198EED72" w14:textId="5D8814D0" w:rsidR="00271A79" w:rsidRDefault="00297C66" w:rsidP="006465B2">
      <w:r>
        <w:t xml:space="preserve">Un questionnaire ménage ayant permis de </w:t>
      </w:r>
      <w:r w:rsidR="00304E9A">
        <w:t>recueillir d</w:t>
      </w:r>
      <w:r w:rsidR="000A7C86">
        <w:t>es informations sur les</w:t>
      </w:r>
      <w:r w:rsidR="00386BA0">
        <w:t xml:space="preserve"> membres du ménage, d’identifier les </w:t>
      </w:r>
      <w:r w:rsidR="002D2BE7">
        <w:t xml:space="preserve">personnes éligibles, </w:t>
      </w:r>
      <w:r w:rsidR="00304E9A">
        <w:t>d’enregistrer les</w:t>
      </w:r>
      <w:r w:rsidR="000A7C86">
        <w:t xml:space="preserve"> caractéristiques individuelles de</w:t>
      </w:r>
      <w:r w:rsidR="00304E9A">
        <w:t xml:space="preserve"> tous les membres du ménag</w:t>
      </w:r>
      <w:r w:rsidR="0069240C">
        <w:t>e, de même qu</w:t>
      </w:r>
      <w:r w:rsidR="002B47FD">
        <w:t xml:space="preserve">e les </w:t>
      </w:r>
      <w:r w:rsidR="0069240C">
        <w:t>caractéristiques du ménage.</w:t>
      </w:r>
    </w:p>
    <w:p w14:paraId="011D1D67" w14:textId="03F2E4F7" w:rsidR="009457EA" w:rsidRDefault="00DA4192" w:rsidP="006465B2">
      <w:r>
        <w:t xml:space="preserve">Un questionnaire </w:t>
      </w:r>
      <w:r w:rsidR="00675604">
        <w:t>"</w:t>
      </w:r>
      <w:r w:rsidR="00526D76">
        <w:t xml:space="preserve">jeune", </w:t>
      </w:r>
      <w:r w:rsidR="0069240C">
        <w:t>adr</w:t>
      </w:r>
      <w:r>
        <w:t xml:space="preserve">essé aux jeunes de 15-29 ans </w:t>
      </w:r>
      <w:r w:rsidR="00FE3BE8">
        <w:t>ayant servi à collecter entre autres informations, le parcours professionnel des jeunes</w:t>
      </w:r>
      <w:r w:rsidR="009457EA">
        <w:t>, les caractéristiques des jeunes travailleurs et la situation des jeunes ne travaillant pas.</w:t>
      </w:r>
    </w:p>
    <w:p w14:paraId="1B37F0CE" w14:textId="77777777" w:rsidR="0077580D" w:rsidRPr="009B6182" w:rsidRDefault="004E43DD" w:rsidP="006465B2">
      <w:pPr>
        <w:rPr>
          <w:lang w:val="fr-CA"/>
        </w:rPr>
      </w:pPr>
      <w:r w:rsidRPr="009B6182">
        <w:rPr>
          <w:lang w:val="fr-CA"/>
        </w:rPr>
        <w:t xml:space="preserve">Afin d'atteindre les objectifs fixés, </w:t>
      </w:r>
      <w:r w:rsidR="00FB1196" w:rsidRPr="009B6182">
        <w:rPr>
          <w:lang w:val="fr-CA"/>
        </w:rPr>
        <w:t>le questionnaire</w:t>
      </w:r>
      <w:r w:rsidRPr="009B6182">
        <w:rPr>
          <w:lang w:val="fr-CA"/>
        </w:rPr>
        <w:t xml:space="preserve"> conçu se pr</w:t>
      </w:r>
      <w:r w:rsidR="00F01B91" w:rsidRPr="009B6182">
        <w:rPr>
          <w:lang w:val="fr-CA"/>
        </w:rPr>
        <w:t>é</w:t>
      </w:r>
      <w:r w:rsidR="003E2669" w:rsidRPr="009B6182">
        <w:rPr>
          <w:lang w:val="fr-CA"/>
        </w:rPr>
        <w:t>sente comme suit :</w:t>
      </w:r>
    </w:p>
    <w:p w14:paraId="4C1DBFC4" w14:textId="77777777" w:rsidR="004B23F6" w:rsidRPr="009B6182" w:rsidRDefault="003E2669" w:rsidP="002F5A4E">
      <w:pPr>
        <w:pStyle w:val="Paragraphedeliste"/>
        <w:numPr>
          <w:ilvl w:val="0"/>
          <w:numId w:val="7"/>
        </w:numPr>
      </w:pPr>
      <w:r w:rsidRPr="006465B2">
        <w:rPr>
          <w:spacing w:val="-3"/>
          <w:lang w:val="fr-CA"/>
        </w:rPr>
        <w:t>Couverture ou renseignements détaillés</w:t>
      </w:r>
      <w:r w:rsidR="00A142D6" w:rsidRPr="006465B2">
        <w:rPr>
          <w:spacing w:val="-3"/>
          <w:lang w:val="fr-CA"/>
        </w:rPr>
        <w:t> : repère</w:t>
      </w:r>
      <w:r w:rsidR="00E33C2D" w:rsidRPr="006465B2">
        <w:rPr>
          <w:spacing w:val="-3"/>
          <w:lang w:val="fr-CA"/>
        </w:rPr>
        <w:t xml:space="preserve"> </w:t>
      </w:r>
      <w:r w:rsidR="006D5B2D" w:rsidRPr="006465B2">
        <w:rPr>
          <w:spacing w:val="-3"/>
          <w:lang w:val="fr-CA"/>
        </w:rPr>
        <w:t>la zone</w:t>
      </w:r>
      <w:r w:rsidR="006D5B2D" w:rsidRPr="009B6182">
        <w:t xml:space="preserve"> et </w:t>
      </w:r>
      <w:r w:rsidR="00E33C2D" w:rsidRPr="009B6182">
        <w:t xml:space="preserve">le milieu de travail </w:t>
      </w:r>
      <w:r w:rsidR="006D5B2D" w:rsidRPr="009B6182">
        <w:t>ainsi que l’</w:t>
      </w:r>
      <w:r w:rsidR="00E33C2D" w:rsidRPr="009B6182">
        <w:t>identifi</w:t>
      </w:r>
      <w:r w:rsidR="006D5B2D" w:rsidRPr="009B6182">
        <w:t xml:space="preserve">ant </w:t>
      </w:r>
      <w:r w:rsidR="00E33C2D" w:rsidRPr="009B6182">
        <w:t>du chef de ménage</w:t>
      </w:r>
      <w:r w:rsidR="00503ED8" w:rsidRPr="009B6182">
        <w:t> ;</w:t>
      </w:r>
    </w:p>
    <w:p w14:paraId="2C528D22" w14:textId="77777777" w:rsidR="004B23F6" w:rsidRPr="009B6182" w:rsidRDefault="00A142D6" w:rsidP="002F5A4E">
      <w:pPr>
        <w:pStyle w:val="Paragraphedeliste"/>
        <w:numPr>
          <w:ilvl w:val="0"/>
          <w:numId w:val="7"/>
        </w:numPr>
      </w:pPr>
      <w:r w:rsidRPr="009B6182">
        <w:t>Tableau ménage : donne des informations sur</w:t>
      </w:r>
      <w:r w:rsidR="00D21D10" w:rsidRPr="009B6182">
        <w:t xml:space="preserve"> </w:t>
      </w:r>
      <w:r w:rsidR="006668B1" w:rsidRPr="009B6182">
        <w:t>les caractéristiques socio-démographiques de chacun des membres de ménage</w:t>
      </w:r>
      <w:r w:rsidR="006623B8" w:rsidRPr="009B6182">
        <w:t> ;</w:t>
      </w:r>
    </w:p>
    <w:p w14:paraId="75FD1D67" w14:textId="77777777" w:rsidR="004B23F6" w:rsidRPr="009B6182" w:rsidRDefault="003E2669" w:rsidP="002F5A4E">
      <w:pPr>
        <w:pStyle w:val="Paragraphedeliste"/>
        <w:numPr>
          <w:ilvl w:val="0"/>
          <w:numId w:val="7"/>
        </w:numPr>
      </w:pPr>
      <w:r w:rsidRPr="009B6182">
        <w:t>Niveau d'études/de formations, parcours professionnel et aspirations</w:t>
      </w:r>
      <w:r w:rsidR="00702327" w:rsidRPr="009B6182">
        <w:t xml:space="preserve"> : </w:t>
      </w:r>
      <w:r w:rsidR="00D220B3" w:rsidRPr="009B6182">
        <w:t>relate</w:t>
      </w:r>
      <w:r w:rsidR="00A142D6" w:rsidRPr="009B6182">
        <w:t xml:space="preserve"> </w:t>
      </w:r>
      <w:r w:rsidR="00D220B3" w:rsidRPr="009B6182">
        <w:t xml:space="preserve">le niveau d’instruction </w:t>
      </w:r>
      <w:r w:rsidR="003A62FE" w:rsidRPr="009B6182">
        <w:t xml:space="preserve">atteint </w:t>
      </w:r>
      <w:r w:rsidR="00D220B3" w:rsidRPr="009B6182">
        <w:t>et les types d’expériences professionnel</w:t>
      </w:r>
      <w:r w:rsidR="009B5EA6" w:rsidRPr="009B6182">
        <w:t>les</w:t>
      </w:r>
      <w:r w:rsidR="00D220B3" w:rsidRPr="009B6182">
        <w:t xml:space="preserve"> des individus éligibles pour l’ETVA ;</w:t>
      </w:r>
    </w:p>
    <w:p w14:paraId="0A5DE046" w14:textId="77777777" w:rsidR="004B23F6" w:rsidRPr="009B6182" w:rsidRDefault="003E2669" w:rsidP="002F5A4E">
      <w:pPr>
        <w:pStyle w:val="Paragraphedeliste"/>
        <w:numPr>
          <w:ilvl w:val="0"/>
          <w:numId w:val="7"/>
        </w:numPr>
      </w:pPr>
      <w:r w:rsidRPr="009B6182">
        <w:t>Jeunes travailleurs</w:t>
      </w:r>
      <w:r w:rsidR="00F44680" w:rsidRPr="009B6182">
        <w:t xml:space="preserve"> : </w:t>
      </w:r>
      <w:r w:rsidR="002E1E7A" w:rsidRPr="009B6182">
        <w:t>décrit les jeunes actifs et les différents types d’emploi exercé, de même que les conditions de travail ;</w:t>
      </w:r>
    </w:p>
    <w:p w14:paraId="4E71879D" w14:textId="77777777" w:rsidR="004B23F6" w:rsidRPr="009B6182" w:rsidRDefault="003E2669" w:rsidP="002F5A4E">
      <w:pPr>
        <w:pStyle w:val="Paragraphedeliste"/>
        <w:numPr>
          <w:ilvl w:val="0"/>
          <w:numId w:val="7"/>
        </w:numPr>
      </w:pPr>
      <w:r w:rsidRPr="009B6182">
        <w:t>Jeunes au chômage</w:t>
      </w:r>
      <w:r w:rsidR="00F44680" w:rsidRPr="009B6182">
        <w:t xml:space="preserve"> : permet de </w:t>
      </w:r>
      <w:r w:rsidR="00FE4DDD" w:rsidRPr="009B6182">
        <w:t>présenter les caractéristiques générales des jeunes chômeurs et la durée du chômage ;</w:t>
      </w:r>
      <w:r w:rsidR="00A142D6" w:rsidRPr="009B6182">
        <w:t xml:space="preserve"> </w:t>
      </w:r>
    </w:p>
    <w:p w14:paraId="746C75FD" w14:textId="28B754CB" w:rsidR="004B23F6" w:rsidRPr="009B6182" w:rsidRDefault="003E2669" w:rsidP="002F5A4E">
      <w:pPr>
        <w:pStyle w:val="Paragraphedeliste"/>
        <w:numPr>
          <w:ilvl w:val="0"/>
          <w:numId w:val="7"/>
        </w:numPr>
      </w:pPr>
      <w:r w:rsidRPr="009B6182">
        <w:t>Jeunes dans le système éducatif</w:t>
      </w:r>
      <w:r w:rsidR="00FE4DDD" w:rsidRPr="009B6182">
        <w:t> :</w:t>
      </w:r>
      <w:r w:rsidR="005A5C05" w:rsidRPr="009B6182">
        <w:t xml:space="preserve"> identifie les jeunes </w:t>
      </w:r>
      <w:r w:rsidR="0048083E">
        <w:t>qui fréquentent,</w:t>
      </w:r>
      <w:r w:rsidR="005A5C05" w:rsidRPr="009B6182">
        <w:t xml:space="preserve"> dans leurs domaines d’étude respectifs</w:t>
      </w:r>
      <w:r w:rsidR="0027270F" w:rsidRPr="009B6182">
        <w:t xml:space="preserve"> et leurs perspectives d’avenir ;</w:t>
      </w:r>
    </w:p>
    <w:p w14:paraId="7FF75096" w14:textId="77777777" w:rsidR="004B23F6" w:rsidRPr="009B6182" w:rsidRDefault="003E2669" w:rsidP="002F5A4E">
      <w:pPr>
        <w:pStyle w:val="Paragraphedeliste"/>
        <w:numPr>
          <w:ilvl w:val="0"/>
          <w:numId w:val="7"/>
        </w:numPr>
      </w:pPr>
      <w:r w:rsidRPr="009B6182">
        <w:t>Jeunes ne faisant pas partie de la population active</w:t>
      </w:r>
      <w:r w:rsidR="00F40CB3" w:rsidRPr="009B6182">
        <w:t xml:space="preserve"> : </w:t>
      </w:r>
    </w:p>
    <w:p w14:paraId="4DDB7710" w14:textId="77777777" w:rsidR="0077580D" w:rsidRPr="009B6182" w:rsidRDefault="0077580D" w:rsidP="006465B2">
      <w:pPr>
        <w:pStyle w:val="Titre1"/>
      </w:pPr>
    </w:p>
    <w:p w14:paraId="7773824B" w14:textId="77777777" w:rsidR="00FC4E88" w:rsidRPr="009B6182" w:rsidRDefault="00254840" w:rsidP="006465B2">
      <w:pPr>
        <w:rPr>
          <w:b/>
        </w:rPr>
      </w:pPr>
      <w:r w:rsidRPr="009B6182">
        <w:t>L</w:t>
      </w:r>
      <w:r w:rsidR="00F40CB3" w:rsidRPr="009B6182">
        <w:t xml:space="preserve">’outil </w:t>
      </w:r>
      <w:r w:rsidR="003E2669" w:rsidRPr="009B6182">
        <w:t xml:space="preserve">de collecte </w:t>
      </w:r>
      <w:r w:rsidR="0077580D" w:rsidRPr="009B6182">
        <w:t xml:space="preserve">actualisé suivant les recommandations du BIT </w:t>
      </w:r>
      <w:r w:rsidRPr="009B6182">
        <w:t xml:space="preserve">est annexé au présent rapport. </w:t>
      </w:r>
    </w:p>
    <w:p w14:paraId="255A5D27" w14:textId="77777777" w:rsidR="00FC4E88" w:rsidRPr="00966DE9" w:rsidRDefault="00FC4E88" w:rsidP="006465B2"/>
    <w:p w14:paraId="16B455D8" w14:textId="77777777" w:rsidR="000346D6" w:rsidRPr="000936A9" w:rsidRDefault="003E2669" w:rsidP="006465B2">
      <w:pPr>
        <w:pStyle w:val="Titre1"/>
      </w:pPr>
      <w:r w:rsidRPr="009B6182">
        <w:rPr>
          <w:sz w:val="24"/>
        </w:rPr>
        <w:br w:type="column"/>
      </w:r>
      <w:bookmarkStart w:id="44" w:name="_Toc452401454"/>
      <w:r w:rsidR="00FC4E88">
        <w:lastRenderedPageBreak/>
        <w:t xml:space="preserve"> </w:t>
      </w:r>
      <w:bookmarkStart w:id="45" w:name="_Toc458160158"/>
      <w:bookmarkStart w:id="46" w:name="_Toc458413097"/>
      <w:r w:rsidR="00C24626">
        <w:t>3</w:t>
      </w:r>
      <w:r w:rsidR="00EC42C2" w:rsidRPr="000936A9">
        <w:t xml:space="preserve">. </w:t>
      </w:r>
      <w:r w:rsidR="00314CFE" w:rsidRPr="000936A9">
        <w:t>LES CARACTERISTIQUES DES JEUNES DANS L’ENQUETE PAR SONDAGE</w:t>
      </w:r>
      <w:bookmarkEnd w:id="44"/>
      <w:bookmarkEnd w:id="45"/>
      <w:bookmarkEnd w:id="46"/>
      <w:r w:rsidR="00314CFE" w:rsidRPr="000936A9">
        <w:t> </w:t>
      </w:r>
    </w:p>
    <w:p w14:paraId="1F4E0D8C" w14:textId="77777777" w:rsidR="00442668" w:rsidRPr="000936A9" w:rsidRDefault="00442668" w:rsidP="006465B2"/>
    <w:p w14:paraId="106A71AE" w14:textId="77777777" w:rsidR="00450E41" w:rsidRPr="000936A9" w:rsidRDefault="00E51C54" w:rsidP="0089608D">
      <w:pPr>
        <w:jc w:val="center"/>
        <w:rPr>
          <w:lang w:eastAsia="fr-FR"/>
        </w:rPr>
      </w:pPr>
      <w:r w:rsidRPr="000936A9">
        <w:rPr>
          <w:lang w:eastAsia="fr-FR"/>
        </w:rPr>
        <w:t>Par Elise Ahovey</w:t>
      </w:r>
      <w:r w:rsidR="00E62AD9">
        <w:rPr>
          <w:lang w:eastAsia="fr-FR"/>
        </w:rPr>
        <w:t xml:space="preserve"> </w:t>
      </w:r>
      <w:r w:rsidRPr="000936A9">
        <w:rPr>
          <w:lang w:eastAsia="fr-FR"/>
        </w:rPr>
        <w:t>et</w:t>
      </w:r>
      <w:r w:rsidR="00E62AD9">
        <w:rPr>
          <w:lang w:eastAsia="fr-FR"/>
        </w:rPr>
        <w:t xml:space="preserve"> </w:t>
      </w:r>
      <w:r w:rsidRPr="000936A9">
        <w:rPr>
          <w:lang w:eastAsia="fr-FR"/>
        </w:rPr>
        <w:t>Appolinaire Tollegbe</w:t>
      </w:r>
    </w:p>
    <w:p w14:paraId="5E97CE11" w14:textId="77777777" w:rsidR="00450E41" w:rsidRPr="000936A9" w:rsidRDefault="00450E41" w:rsidP="006465B2"/>
    <w:p w14:paraId="00C94250" w14:textId="77777777" w:rsidR="000346D6" w:rsidRPr="000936A9" w:rsidRDefault="00C24626" w:rsidP="006465B2">
      <w:pPr>
        <w:pStyle w:val="Titre2"/>
      </w:pPr>
      <w:bookmarkStart w:id="47" w:name="_Toc452401455"/>
      <w:bookmarkStart w:id="48" w:name="_Toc458160159"/>
      <w:bookmarkStart w:id="49" w:name="_Toc458413098"/>
      <w:r>
        <w:t>3</w:t>
      </w:r>
      <w:r w:rsidR="000346D6" w:rsidRPr="000936A9">
        <w:t>.</w:t>
      </w:r>
      <w:r w:rsidR="002472EF" w:rsidRPr="000936A9">
        <w:t>1.</w:t>
      </w:r>
      <w:r w:rsidR="00E62AD9">
        <w:t xml:space="preserve"> </w:t>
      </w:r>
      <w:r w:rsidR="002472EF" w:rsidRPr="000936A9">
        <w:t>Les caractéristiques individuelles de la jeunesse</w:t>
      </w:r>
      <w:bookmarkEnd w:id="47"/>
      <w:bookmarkEnd w:id="48"/>
      <w:bookmarkEnd w:id="49"/>
    </w:p>
    <w:p w14:paraId="4401AC43" w14:textId="66A539B8" w:rsidR="000346D6" w:rsidRPr="009B6182" w:rsidRDefault="000346D6" w:rsidP="006465B2">
      <w:pPr>
        <w:pStyle w:val="Body"/>
      </w:pPr>
      <w:r w:rsidRPr="009B6182">
        <w:t>Les résultats de l’ETVA-201</w:t>
      </w:r>
      <w:r w:rsidR="006C6BA5" w:rsidRPr="009B6182">
        <w:t>4</w:t>
      </w:r>
      <w:r w:rsidRPr="009B6182">
        <w:t xml:space="preserve"> du Bénin révèlent un effectif de 2 760 781 jeunes âgés de 15 à 29 ans (</w:t>
      </w:r>
      <w:r w:rsidR="002472EF" w:rsidRPr="009B6182">
        <w:t xml:space="preserve">tableau </w:t>
      </w:r>
      <w:r w:rsidR="007C059E" w:rsidRPr="009B6182">
        <w:t>3</w:t>
      </w:r>
      <w:r w:rsidR="002472EF" w:rsidRPr="009B6182">
        <w:t>.1</w:t>
      </w:r>
      <w:r w:rsidRPr="009B6182">
        <w:t xml:space="preserve">). La répartition par sexe indique 1 430 173 jeunes femmes (soit 51,8 pour cent) et 1 330 607 jeunes hommes (soit 48,2 pour cent). La distribution de ces jeunes selon le groupe d’âge révèle que 43,1 pour cent des 15-29 ans ont moins de 20 ans avec 49,4 pour cent pour les hommes et 37,2 pour cent pour les femmes. Les jeunes femmes sont relativement plus âgées et pourraient être plus présentes sur le marché du travail. A cet effet, les jeunes de 20-24 ans représentent 33,3 pour cent des femmes contre 28,4 pour cent des hommes et ceux de 25-29 ans représentent 29,5 pour cent des femmes contre 22,2 pour cent des hommes. </w:t>
      </w:r>
    </w:p>
    <w:p w14:paraId="0F3A5ED6" w14:textId="77777777" w:rsidR="000346D6" w:rsidRPr="009B6182" w:rsidRDefault="000346D6" w:rsidP="006465B2"/>
    <w:p w14:paraId="4D54E42D" w14:textId="758A24A8" w:rsidR="000346D6" w:rsidRPr="009B6182" w:rsidRDefault="000346D6" w:rsidP="006465B2">
      <w:pPr>
        <w:pStyle w:val="Body"/>
      </w:pPr>
      <w:r w:rsidRPr="009B6182">
        <w:t xml:space="preserve">La répartition des jeunes </w:t>
      </w:r>
      <w:r w:rsidR="006505FD" w:rsidRPr="009B6182">
        <w:t xml:space="preserve">enquêtés </w:t>
      </w:r>
      <w:r w:rsidRPr="009B6182">
        <w:t xml:space="preserve">selon le milieu de résidence révèle qu’un peu plus du tiers d’entre eux vit en milieu rural, soit 1 047 572 (37,9 pour cent) contre 1 713 208 (62,1 pour cent) de citadins. Ces jeunes sont en majorité des célibataires (68,8 pour cent) </w:t>
      </w:r>
      <w:r w:rsidR="006505FD" w:rsidRPr="009B6182">
        <w:t xml:space="preserve">ou </w:t>
      </w:r>
      <w:r w:rsidRPr="009B6182">
        <w:t>des mariées (27,9 pour cent)</w:t>
      </w:r>
      <w:r w:rsidR="007A4DA1" w:rsidRPr="009B6182">
        <w:t>.</w:t>
      </w:r>
      <w:r w:rsidR="00DA781D">
        <w:t xml:space="preserve"> </w:t>
      </w:r>
      <w:r w:rsidR="00C55AF2" w:rsidRPr="009B6182">
        <w:t>L</w:t>
      </w:r>
      <w:r w:rsidR="00D633D9" w:rsidRPr="009B6182">
        <w:t xml:space="preserve">e pourcentage de jeunes femmes mariées (42,5 pour cent) </w:t>
      </w:r>
      <w:r w:rsidR="00C55AF2" w:rsidRPr="009B6182">
        <w:t>est</w:t>
      </w:r>
      <w:r w:rsidR="003A6155" w:rsidRPr="009B6182">
        <w:t xml:space="preserve"> </w:t>
      </w:r>
      <w:r w:rsidRPr="009B6182">
        <w:t>plus important</w:t>
      </w:r>
      <w:r w:rsidR="003A6155" w:rsidRPr="009B6182">
        <w:t xml:space="preserve"> </w:t>
      </w:r>
      <w:r w:rsidRPr="009B6182">
        <w:t xml:space="preserve">que </w:t>
      </w:r>
      <w:r w:rsidR="00D633D9" w:rsidRPr="009B6182">
        <w:t>celui d</w:t>
      </w:r>
      <w:r w:rsidRPr="009B6182">
        <w:t>es hommes (12,2 pour cent)</w:t>
      </w:r>
      <w:r w:rsidR="00D633D9" w:rsidRPr="009B6182">
        <w:t xml:space="preserve"> en raison entre autres des mariages précoc</w:t>
      </w:r>
      <w:r w:rsidR="007D63B2" w:rsidRPr="009B6182">
        <w:t>es de jeunes filles et du fort</w:t>
      </w:r>
      <w:r w:rsidR="00D633D9" w:rsidRPr="009B6182">
        <w:t xml:space="preserve"> taux d’abandon scolaire des filles par rapport aux garçons</w:t>
      </w:r>
      <w:r w:rsidRPr="009B6182">
        <w:t xml:space="preserve">. </w:t>
      </w:r>
    </w:p>
    <w:p w14:paraId="4CC2612C" w14:textId="77777777" w:rsidR="000346D6" w:rsidRPr="009B6182" w:rsidRDefault="000346D6" w:rsidP="006465B2"/>
    <w:p w14:paraId="5816B21E" w14:textId="77777777" w:rsidR="000346D6" w:rsidRPr="009B6182" w:rsidRDefault="007D63B2" w:rsidP="006465B2">
      <w:r w:rsidRPr="009B6182">
        <w:t>Près de la moitié des jeunes</w:t>
      </w:r>
      <w:r w:rsidR="003A6155" w:rsidRPr="009B6182">
        <w:t xml:space="preserve"> </w:t>
      </w:r>
      <w:r w:rsidRPr="009B6182">
        <w:t>(</w:t>
      </w:r>
      <w:r w:rsidR="000346D6" w:rsidRPr="009B6182">
        <w:t>47,6 pour cent</w:t>
      </w:r>
      <w:r w:rsidRPr="009B6182">
        <w:t>), n’a</w:t>
      </w:r>
      <w:r w:rsidR="000346D6" w:rsidRPr="009B6182">
        <w:t xml:space="preserve"> jamais </w:t>
      </w:r>
      <w:r w:rsidR="00CF61A6" w:rsidRPr="009B6182">
        <w:t>été inscrits</w:t>
      </w:r>
      <w:r w:rsidR="000346D6" w:rsidRPr="009B6182">
        <w:t xml:space="preserve"> dans un établissement scolaire</w:t>
      </w:r>
      <w:r w:rsidR="006D4586" w:rsidRPr="009B6182">
        <w:t>.</w:t>
      </w:r>
      <w:r w:rsidR="003A6155" w:rsidRPr="009B6182">
        <w:t xml:space="preserve"> </w:t>
      </w:r>
      <w:r w:rsidR="006D4586" w:rsidRPr="009B6182">
        <w:t>Le</w:t>
      </w:r>
      <w:r w:rsidRPr="009B6182">
        <w:t xml:space="preserve">s 52,4 pour cent </w:t>
      </w:r>
      <w:r w:rsidR="000346D6" w:rsidRPr="009B6182">
        <w:t>qui ont fréquenté une é</w:t>
      </w:r>
      <w:r w:rsidR="00CF61A6" w:rsidRPr="009B6182">
        <w:t xml:space="preserve">cole, </w:t>
      </w:r>
      <w:r w:rsidR="00CC6CE4" w:rsidRPr="009B6182">
        <w:t xml:space="preserve">se composent de </w:t>
      </w:r>
      <w:r w:rsidR="000346D6" w:rsidRPr="009B6182">
        <w:t>27,9 pour cent</w:t>
      </w:r>
      <w:r w:rsidR="003A6155" w:rsidRPr="009B6182">
        <w:t xml:space="preserve"> </w:t>
      </w:r>
      <w:r w:rsidR="00CC6CE4" w:rsidRPr="009B6182">
        <w:t>de jeunes ayan</w:t>
      </w:r>
      <w:r w:rsidR="00CF61A6" w:rsidRPr="009B6182">
        <w:t xml:space="preserve">t pu atteindre le niveau primaire, </w:t>
      </w:r>
      <w:r w:rsidR="000346D6" w:rsidRPr="009B6182">
        <w:t>21,2 pour cent le niveau secondaire</w:t>
      </w:r>
      <w:r w:rsidR="00CF61A6" w:rsidRPr="009B6182">
        <w:t xml:space="preserve"> et </w:t>
      </w:r>
      <w:r w:rsidR="000346D6" w:rsidRPr="009B6182">
        <w:t>3,3 pour cent</w:t>
      </w:r>
      <w:r w:rsidR="003A6155" w:rsidRPr="009B6182">
        <w:t xml:space="preserve"> </w:t>
      </w:r>
      <w:r w:rsidR="000346D6" w:rsidRPr="009B6182">
        <w:t xml:space="preserve">le niveau supérieur. </w:t>
      </w:r>
    </w:p>
    <w:p w14:paraId="413CCABB" w14:textId="3017A3C4" w:rsidR="000346D6" w:rsidRPr="00610F9B" w:rsidRDefault="007D4823" w:rsidP="006465B2">
      <w:pPr>
        <w:pStyle w:val="Tableaux"/>
      </w:pPr>
      <w:bookmarkStart w:id="50" w:name="_Toc476320668"/>
      <w:r>
        <w:t>Tableau 3</w:t>
      </w:r>
      <w:r w:rsidR="002472EF" w:rsidRPr="00610F9B">
        <w:t>.1</w:t>
      </w:r>
      <w:r w:rsidR="000346D6" w:rsidRPr="00610F9B">
        <w:t>.  Caractéristiques sociodémographiques des jeunes selon le sexe</w:t>
      </w:r>
      <w:bookmarkEnd w:id="50"/>
    </w:p>
    <w:tbl>
      <w:tblPr>
        <w:tblW w:w="8215" w:type="dxa"/>
        <w:tblLook w:val="04A0" w:firstRow="1" w:lastRow="0" w:firstColumn="1" w:lastColumn="0" w:noHBand="0" w:noVBand="1"/>
      </w:tblPr>
      <w:tblGrid>
        <w:gridCol w:w="1841"/>
        <w:gridCol w:w="1278"/>
        <w:gridCol w:w="860"/>
        <w:gridCol w:w="1164"/>
        <w:gridCol w:w="954"/>
        <w:gridCol w:w="1126"/>
        <w:gridCol w:w="992"/>
      </w:tblGrid>
      <w:tr w:rsidR="00CB0349" w:rsidRPr="00DD6A2C" w14:paraId="417CC1CA" w14:textId="77777777" w:rsidTr="00D273B6">
        <w:trPr>
          <w:trHeight w:val="460"/>
          <w:tblHeader/>
        </w:trPr>
        <w:tc>
          <w:tcPr>
            <w:tcW w:w="1841" w:type="dxa"/>
            <w:tcBorders>
              <w:top w:val="single" w:sz="4" w:space="0" w:color="auto"/>
              <w:left w:val="nil"/>
              <w:bottom w:val="nil"/>
              <w:right w:val="nil"/>
            </w:tcBorders>
            <w:shd w:val="clear" w:color="auto" w:fill="auto"/>
            <w:vAlign w:val="center"/>
            <w:hideMark/>
          </w:tcPr>
          <w:p w14:paraId="5AEED360" w14:textId="77777777" w:rsidR="00CB0349" w:rsidRPr="00DD6A2C" w:rsidRDefault="00CB0349" w:rsidP="00CB0349">
            <w:pPr>
              <w:spacing w:after="0" w:line="240" w:lineRule="auto"/>
              <w:jc w:val="left"/>
              <w:rPr>
                <w:color w:val="000000"/>
                <w:spacing w:val="0"/>
              </w:rPr>
            </w:pPr>
            <w:r w:rsidRPr="00DD6A2C">
              <w:rPr>
                <w:color w:val="000000"/>
                <w:spacing w:val="0"/>
                <w:lang w:eastAsia="fr-FR"/>
              </w:rPr>
              <w:t>Caractéristiques</w:t>
            </w:r>
          </w:p>
        </w:tc>
        <w:tc>
          <w:tcPr>
            <w:tcW w:w="2138" w:type="dxa"/>
            <w:gridSpan w:val="2"/>
            <w:tcBorders>
              <w:top w:val="single" w:sz="4" w:space="0" w:color="auto"/>
              <w:left w:val="nil"/>
              <w:bottom w:val="nil"/>
              <w:right w:val="nil"/>
            </w:tcBorders>
            <w:shd w:val="clear" w:color="auto" w:fill="auto"/>
            <w:vAlign w:val="center"/>
            <w:hideMark/>
          </w:tcPr>
          <w:p w14:paraId="172FF9BF" w14:textId="77777777" w:rsidR="00CB0349" w:rsidRPr="00DD6A2C" w:rsidRDefault="00CB0349" w:rsidP="00CB0349">
            <w:pPr>
              <w:spacing w:after="0" w:line="240" w:lineRule="auto"/>
              <w:rPr>
                <w:color w:val="000000"/>
                <w:spacing w:val="0"/>
              </w:rPr>
            </w:pPr>
            <w:r w:rsidRPr="00DD6A2C">
              <w:rPr>
                <w:color w:val="000000"/>
                <w:spacing w:val="0"/>
                <w:lang w:eastAsia="fr-FR"/>
              </w:rPr>
              <w:t>Ensemble</w:t>
            </w:r>
          </w:p>
        </w:tc>
        <w:tc>
          <w:tcPr>
            <w:tcW w:w="2118" w:type="dxa"/>
            <w:gridSpan w:val="2"/>
            <w:tcBorders>
              <w:top w:val="single" w:sz="4" w:space="0" w:color="auto"/>
              <w:left w:val="nil"/>
              <w:bottom w:val="nil"/>
              <w:right w:val="nil"/>
            </w:tcBorders>
            <w:shd w:val="clear" w:color="auto" w:fill="auto"/>
            <w:vAlign w:val="center"/>
            <w:hideMark/>
          </w:tcPr>
          <w:p w14:paraId="268CCF22" w14:textId="77777777" w:rsidR="00CB0349" w:rsidRPr="00DD6A2C" w:rsidRDefault="00CB0349" w:rsidP="00CB0349">
            <w:pPr>
              <w:spacing w:after="0" w:line="240" w:lineRule="auto"/>
              <w:rPr>
                <w:color w:val="000000"/>
                <w:spacing w:val="0"/>
              </w:rPr>
            </w:pPr>
            <w:r w:rsidRPr="00DD6A2C">
              <w:rPr>
                <w:color w:val="000000"/>
                <w:spacing w:val="0"/>
                <w:lang w:eastAsia="fr-FR"/>
              </w:rPr>
              <w:t>Hommes</w:t>
            </w:r>
          </w:p>
        </w:tc>
        <w:tc>
          <w:tcPr>
            <w:tcW w:w="2118" w:type="dxa"/>
            <w:gridSpan w:val="2"/>
            <w:tcBorders>
              <w:top w:val="single" w:sz="4" w:space="0" w:color="auto"/>
              <w:left w:val="nil"/>
              <w:bottom w:val="nil"/>
              <w:right w:val="nil"/>
            </w:tcBorders>
            <w:shd w:val="clear" w:color="auto" w:fill="auto"/>
            <w:vAlign w:val="center"/>
            <w:hideMark/>
          </w:tcPr>
          <w:p w14:paraId="02F30E6B" w14:textId="77777777" w:rsidR="00CB0349" w:rsidRPr="00DD6A2C" w:rsidRDefault="00CB0349" w:rsidP="00CB0349">
            <w:pPr>
              <w:spacing w:after="0" w:line="240" w:lineRule="auto"/>
              <w:rPr>
                <w:color w:val="000000"/>
                <w:spacing w:val="0"/>
              </w:rPr>
            </w:pPr>
            <w:r w:rsidRPr="00DD6A2C">
              <w:rPr>
                <w:color w:val="000000"/>
                <w:spacing w:val="0"/>
                <w:lang w:eastAsia="fr-FR"/>
              </w:rPr>
              <w:t>Femmes</w:t>
            </w:r>
          </w:p>
        </w:tc>
      </w:tr>
      <w:tr w:rsidR="00CB0349" w:rsidRPr="00DD6A2C" w14:paraId="68A7347E" w14:textId="77777777" w:rsidTr="00D273B6">
        <w:trPr>
          <w:trHeight w:val="300"/>
          <w:tblHeader/>
        </w:trPr>
        <w:tc>
          <w:tcPr>
            <w:tcW w:w="1841" w:type="dxa"/>
            <w:tcBorders>
              <w:top w:val="nil"/>
              <w:left w:val="nil"/>
              <w:bottom w:val="single" w:sz="4" w:space="0" w:color="auto"/>
              <w:right w:val="nil"/>
            </w:tcBorders>
            <w:shd w:val="clear" w:color="auto" w:fill="auto"/>
            <w:noWrap/>
            <w:vAlign w:val="bottom"/>
            <w:hideMark/>
          </w:tcPr>
          <w:p w14:paraId="6A232E96" w14:textId="77777777" w:rsidR="00CB0349" w:rsidRPr="00DD6A2C" w:rsidRDefault="00CB0349" w:rsidP="00CB0349">
            <w:pPr>
              <w:spacing w:after="0" w:line="240" w:lineRule="auto"/>
              <w:jc w:val="left"/>
              <w:rPr>
                <w:rFonts w:ascii="Calibri" w:hAnsi="Calibri"/>
                <w:color w:val="000000"/>
                <w:spacing w:val="0"/>
              </w:rPr>
            </w:pPr>
            <w:r w:rsidRPr="00DD6A2C">
              <w:rPr>
                <w:rFonts w:ascii="Calibri" w:hAnsi="Calibri"/>
                <w:color w:val="000000"/>
                <w:spacing w:val="0"/>
              </w:rPr>
              <w:t> </w:t>
            </w:r>
          </w:p>
        </w:tc>
        <w:tc>
          <w:tcPr>
            <w:tcW w:w="1278" w:type="dxa"/>
            <w:tcBorders>
              <w:top w:val="single" w:sz="4" w:space="0" w:color="auto"/>
              <w:left w:val="nil"/>
              <w:bottom w:val="single" w:sz="4" w:space="0" w:color="auto"/>
              <w:right w:val="nil"/>
            </w:tcBorders>
            <w:shd w:val="clear" w:color="auto" w:fill="auto"/>
            <w:vAlign w:val="center"/>
            <w:hideMark/>
          </w:tcPr>
          <w:p w14:paraId="62BF16EB" w14:textId="77777777" w:rsidR="00CB0349" w:rsidRPr="00DD6A2C" w:rsidRDefault="00CB0349" w:rsidP="00CB0349">
            <w:pPr>
              <w:spacing w:after="0" w:line="240" w:lineRule="auto"/>
              <w:rPr>
                <w:color w:val="000000"/>
                <w:spacing w:val="0"/>
              </w:rPr>
            </w:pPr>
            <w:r w:rsidRPr="00DD6A2C">
              <w:rPr>
                <w:color w:val="000000"/>
                <w:spacing w:val="0"/>
                <w:lang w:eastAsia="fr-FR"/>
              </w:rPr>
              <w:t>Effectif</w:t>
            </w:r>
          </w:p>
        </w:tc>
        <w:tc>
          <w:tcPr>
            <w:tcW w:w="860" w:type="dxa"/>
            <w:tcBorders>
              <w:top w:val="single" w:sz="4" w:space="0" w:color="auto"/>
              <w:left w:val="nil"/>
              <w:bottom w:val="single" w:sz="4" w:space="0" w:color="auto"/>
              <w:right w:val="nil"/>
            </w:tcBorders>
            <w:shd w:val="clear" w:color="auto" w:fill="auto"/>
            <w:vAlign w:val="center"/>
            <w:hideMark/>
          </w:tcPr>
          <w:p w14:paraId="57DF1AD3" w14:textId="77777777" w:rsidR="00CB0349" w:rsidRPr="00DD6A2C" w:rsidRDefault="00CB0349" w:rsidP="00CB0349">
            <w:pPr>
              <w:spacing w:after="0" w:line="240" w:lineRule="auto"/>
              <w:jc w:val="left"/>
              <w:rPr>
                <w:rFonts w:ascii="Calibri" w:hAnsi="Calibri"/>
                <w:color w:val="000000"/>
                <w:spacing w:val="0"/>
              </w:rPr>
            </w:pPr>
            <w:r w:rsidRPr="00DD6A2C">
              <w:rPr>
                <w:rFonts w:ascii="Calibri" w:hAnsi="Calibri"/>
                <w:color w:val="000000"/>
                <w:spacing w:val="0"/>
              </w:rPr>
              <w:t>%</w:t>
            </w:r>
          </w:p>
        </w:tc>
        <w:tc>
          <w:tcPr>
            <w:tcW w:w="1164" w:type="dxa"/>
            <w:tcBorders>
              <w:top w:val="single" w:sz="4" w:space="0" w:color="auto"/>
              <w:left w:val="nil"/>
              <w:bottom w:val="single" w:sz="4" w:space="0" w:color="auto"/>
              <w:right w:val="nil"/>
            </w:tcBorders>
            <w:shd w:val="clear" w:color="auto" w:fill="auto"/>
            <w:vAlign w:val="center"/>
            <w:hideMark/>
          </w:tcPr>
          <w:p w14:paraId="2514E83F" w14:textId="77777777" w:rsidR="00CB0349" w:rsidRPr="00DD6A2C" w:rsidRDefault="00CB0349" w:rsidP="00CB0349">
            <w:pPr>
              <w:spacing w:after="0" w:line="240" w:lineRule="auto"/>
              <w:rPr>
                <w:color w:val="000000"/>
                <w:spacing w:val="0"/>
              </w:rPr>
            </w:pPr>
            <w:r w:rsidRPr="00DD6A2C">
              <w:rPr>
                <w:color w:val="000000"/>
                <w:spacing w:val="0"/>
                <w:lang w:eastAsia="fr-FR"/>
              </w:rPr>
              <w:t>Effectif</w:t>
            </w:r>
          </w:p>
        </w:tc>
        <w:tc>
          <w:tcPr>
            <w:tcW w:w="954" w:type="dxa"/>
            <w:tcBorders>
              <w:top w:val="single" w:sz="4" w:space="0" w:color="auto"/>
              <w:left w:val="nil"/>
              <w:bottom w:val="single" w:sz="4" w:space="0" w:color="auto"/>
              <w:right w:val="nil"/>
            </w:tcBorders>
            <w:shd w:val="clear" w:color="auto" w:fill="auto"/>
            <w:vAlign w:val="center"/>
            <w:hideMark/>
          </w:tcPr>
          <w:p w14:paraId="2E1E7954" w14:textId="77777777" w:rsidR="00CB0349" w:rsidRPr="00DD6A2C" w:rsidRDefault="00CB0349" w:rsidP="00CB0349">
            <w:pPr>
              <w:spacing w:after="0" w:line="240" w:lineRule="auto"/>
              <w:jc w:val="left"/>
              <w:rPr>
                <w:rFonts w:ascii="Calibri" w:hAnsi="Calibri"/>
                <w:color w:val="000000"/>
                <w:spacing w:val="0"/>
              </w:rPr>
            </w:pPr>
            <w:r w:rsidRPr="00DD6A2C">
              <w:rPr>
                <w:rFonts w:ascii="Calibri" w:hAnsi="Calibri"/>
                <w:color w:val="000000"/>
                <w:spacing w:val="0"/>
              </w:rPr>
              <w:t>%</w:t>
            </w:r>
          </w:p>
        </w:tc>
        <w:tc>
          <w:tcPr>
            <w:tcW w:w="1126" w:type="dxa"/>
            <w:tcBorders>
              <w:top w:val="single" w:sz="4" w:space="0" w:color="auto"/>
              <w:left w:val="nil"/>
              <w:bottom w:val="single" w:sz="4" w:space="0" w:color="auto"/>
              <w:right w:val="nil"/>
            </w:tcBorders>
            <w:shd w:val="clear" w:color="auto" w:fill="auto"/>
            <w:vAlign w:val="center"/>
            <w:hideMark/>
          </w:tcPr>
          <w:p w14:paraId="62214715" w14:textId="77777777" w:rsidR="00CB0349" w:rsidRPr="00DD6A2C" w:rsidRDefault="00CB0349" w:rsidP="00CB0349">
            <w:pPr>
              <w:spacing w:after="0" w:line="240" w:lineRule="auto"/>
              <w:rPr>
                <w:color w:val="000000"/>
                <w:spacing w:val="0"/>
              </w:rPr>
            </w:pPr>
            <w:r w:rsidRPr="00DD6A2C">
              <w:rPr>
                <w:color w:val="000000"/>
                <w:spacing w:val="0"/>
                <w:lang w:eastAsia="fr-FR"/>
              </w:rPr>
              <w:t>Effectif</w:t>
            </w:r>
          </w:p>
        </w:tc>
        <w:tc>
          <w:tcPr>
            <w:tcW w:w="992" w:type="dxa"/>
            <w:tcBorders>
              <w:top w:val="single" w:sz="4" w:space="0" w:color="auto"/>
              <w:left w:val="nil"/>
              <w:bottom w:val="single" w:sz="4" w:space="0" w:color="auto"/>
              <w:right w:val="nil"/>
            </w:tcBorders>
            <w:shd w:val="clear" w:color="auto" w:fill="auto"/>
            <w:vAlign w:val="center"/>
            <w:hideMark/>
          </w:tcPr>
          <w:p w14:paraId="31B0D9FB" w14:textId="77777777" w:rsidR="00CB0349" w:rsidRPr="00DD6A2C" w:rsidRDefault="00CB0349" w:rsidP="00CB0349">
            <w:pPr>
              <w:spacing w:after="0" w:line="240" w:lineRule="auto"/>
              <w:jc w:val="left"/>
              <w:rPr>
                <w:rFonts w:ascii="Calibri" w:hAnsi="Calibri"/>
                <w:color w:val="000000"/>
                <w:spacing w:val="0"/>
              </w:rPr>
            </w:pPr>
            <w:r w:rsidRPr="00DD6A2C">
              <w:rPr>
                <w:rFonts w:ascii="Calibri" w:hAnsi="Calibri"/>
                <w:color w:val="000000"/>
                <w:spacing w:val="0"/>
              </w:rPr>
              <w:t>%</w:t>
            </w:r>
          </w:p>
        </w:tc>
      </w:tr>
      <w:tr w:rsidR="00CB0349" w:rsidRPr="00DD6A2C" w14:paraId="7C8F6ABB" w14:textId="77777777" w:rsidTr="00D273B6">
        <w:trPr>
          <w:trHeight w:val="300"/>
        </w:trPr>
        <w:tc>
          <w:tcPr>
            <w:tcW w:w="1841" w:type="dxa"/>
            <w:tcBorders>
              <w:top w:val="nil"/>
              <w:left w:val="nil"/>
              <w:bottom w:val="nil"/>
              <w:right w:val="nil"/>
            </w:tcBorders>
            <w:shd w:val="clear" w:color="auto" w:fill="auto"/>
            <w:noWrap/>
            <w:vAlign w:val="bottom"/>
            <w:hideMark/>
          </w:tcPr>
          <w:p w14:paraId="7195BC75" w14:textId="72CDFE02" w:rsidR="00CB0349" w:rsidRPr="00DD6A2C" w:rsidRDefault="00CB0349" w:rsidP="00CB0349">
            <w:pPr>
              <w:spacing w:after="0" w:line="240" w:lineRule="auto"/>
              <w:jc w:val="left"/>
              <w:rPr>
                <w:rFonts w:ascii="Calibri" w:hAnsi="Calibri"/>
                <w:b/>
                <w:bCs/>
                <w:color w:val="000000"/>
                <w:spacing w:val="0"/>
              </w:rPr>
            </w:pPr>
            <w:r w:rsidRPr="00DD6A2C">
              <w:rPr>
                <w:rFonts w:ascii="Calibri" w:hAnsi="Calibri"/>
                <w:b/>
                <w:bCs/>
                <w:color w:val="000000"/>
                <w:spacing w:val="0"/>
              </w:rPr>
              <w:t>Groupe</w:t>
            </w:r>
            <w:r w:rsidR="00DD6A2C" w:rsidRPr="00DD6A2C">
              <w:rPr>
                <w:rFonts w:ascii="Calibri" w:hAnsi="Calibri"/>
                <w:b/>
                <w:bCs/>
                <w:color w:val="000000"/>
                <w:spacing w:val="0"/>
              </w:rPr>
              <w:t>s</w:t>
            </w:r>
            <w:r w:rsidRPr="00DD6A2C">
              <w:rPr>
                <w:rFonts w:ascii="Calibri" w:hAnsi="Calibri"/>
                <w:b/>
                <w:bCs/>
                <w:color w:val="000000"/>
                <w:spacing w:val="0"/>
              </w:rPr>
              <w:t xml:space="preserve"> d'âge</w:t>
            </w:r>
          </w:p>
        </w:tc>
        <w:tc>
          <w:tcPr>
            <w:tcW w:w="1278" w:type="dxa"/>
            <w:tcBorders>
              <w:top w:val="nil"/>
              <w:left w:val="nil"/>
              <w:bottom w:val="nil"/>
              <w:right w:val="nil"/>
            </w:tcBorders>
            <w:shd w:val="clear" w:color="auto" w:fill="auto"/>
            <w:vAlign w:val="center"/>
            <w:hideMark/>
          </w:tcPr>
          <w:p w14:paraId="186BC9EB" w14:textId="77777777" w:rsidR="00CB0349" w:rsidRPr="00DD6A2C" w:rsidRDefault="00CB0349" w:rsidP="00CB0349">
            <w:pPr>
              <w:spacing w:after="0" w:line="240" w:lineRule="auto"/>
              <w:jc w:val="left"/>
              <w:rPr>
                <w:rFonts w:ascii="Calibri" w:hAnsi="Calibri"/>
                <w:b/>
                <w:bCs/>
                <w:color w:val="000000"/>
                <w:spacing w:val="0"/>
              </w:rPr>
            </w:pPr>
          </w:p>
        </w:tc>
        <w:tc>
          <w:tcPr>
            <w:tcW w:w="860" w:type="dxa"/>
            <w:tcBorders>
              <w:top w:val="nil"/>
              <w:left w:val="nil"/>
              <w:bottom w:val="nil"/>
              <w:right w:val="nil"/>
            </w:tcBorders>
            <w:shd w:val="clear" w:color="auto" w:fill="auto"/>
            <w:vAlign w:val="center"/>
            <w:hideMark/>
          </w:tcPr>
          <w:p w14:paraId="7A2E081F" w14:textId="77777777" w:rsidR="00CB0349" w:rsidRPr="00DD6A2C" w:rsidRDefault="00CB0349" w:rsidP="00CB0349">
            <w:pPr>
              <w:spacing w:after="0" w:line="240" w:lineRule="auto"/>
              <w:rPr>
                <w:spacing w:val="0"/>
                <w:sz w:val="20"/>
                <w:szCs w:val="20"/>
              </w:rPr>
            </w:pPr>
          </w:p>
        </w:tc>
        <w:tc>
          <w:tcPr>
            <w:tcW w:w="1164" w:type="dxa"/>
            <w:tcBorders>
              <w:top w:val="nil"/>
              <w:left w:val="nil"/>
              <w:bottom w:val="nil"/>
              <w:right w:val="nil"/>
            </w:tcBorders>
            <w:shd w:val="clear" w:color="auto" w:fill="auto"/>
            <w:vAlign w:val="center"/>
            <w:hideMark/>
          </w:tcPr>
          <w:p w14:paraId="52FA7F9A" w14:textId="77777777" w:rsidR="00CB0349" w:rsidRPr="00DD6A2C" w:rsidRDefault="00CB0349" w:rsidP="00CB0349">
            <w:pPr>
              <w:spacing w:after="0" w:line="240" w:lineRule="auto"/>
              <w:jc w:val="left"/>
              <w:rPr>
                <w:spacing w:val="0"/>
                <w:sz w:val="20"/>
                <w:szCs w:val="20"/>
              </w:rPr>
            </w:pPr>
          </w:p>
        </w:tc>
        <w:tc>
          <w:tcPr>
            <w:tcW w:w="954" w:type="dxa"/>
            <w:tcBorders>
              <w:top w:val="nil"/>
              <w:left w:val="nil"/>
              <w:bottom w:val="nil"/>
              <w:right w:val="nil"/>
            </w:tcBorders>
            <w:shd w:val="clear" w:color="auto" w:fill="auto"/>
            <w:vAlign w:val="center"/>
            <w:hideMark/>
          </w:tcPr>
          <w:p w14:paraId="6EFE17FA" w14:textId="77777777" w:rsidR="00CB0349" w:rsidRPr="00DD6A2C" w:rsidRDefault="00CB0349" w:rsidP="00CB0349">
            <w:pPr>
              <w:spacing w:after="0" w:line="240" w:lineRule="auto"/>
              <w:rPr>
                <w:spacing w:val="0"/>
                <w:sz w:val="20"/>
                <w:szCs w:val="20"/>
              </w:rPr>
            </w:pPr>
          </w:p>
        </w:tc>
        <w:tc>
          <w:tcPr>
            <w:tcW w:w="1126" w:type="dxa"/>
            <w:tcBorders>
              <w:top w:val="nil"/>
              <w:left w:val="nil"/>
              <w:bottom w:val="nil"/>
              <w:right w:val="nil"/>
            </w:tcBorders>
            <w:shd w:val="clear" w:color="auto" w:fill="auto"/>
            <w:vAlign w:val="center"/>
            <w:hideMark/>
          </w:tcPr>
          <w:p w14:paraId="24EAB447" w14:textId="77777777" w:rsidR="00CB0349" w:rsidRPr="00DD6A2C" w:rsidRDefault="00CB0349" w:rsidP="00CB0349">
            <w:pPr>
              <w:spacing w:after="0" w:line="240" w:lineRule="auto"/>
              <w:jc w:val="left"/>
              <w:rPr>
                <w:spacing w:val="0"/>
                <w:sz w:val="20"/>
                <w:szCs w:val="20"/>
              </w:rPr>
            </w:pPr>
          </w:p>
        </w:tc>
        <w:tc>
          <w:tcPr>
            <w:tcW w:w="992" w:type="dxa"/>
            <w:tcBorders>
              <w:top w:val="nil"/>
              <w:left w:val="nil"/>
              <w:bottom w:val="nil"/>
              <w:right w:val="nil"/>
            </w:tcBorders>
            <w:shd w:val="clear" w:color="auto" w:fill="auto"/>
            <w:vAlign w:val="center"/>
            <w:hideMark/>
          </w:tcPr>
          <w:p w14:paraId="5B12D558" w14:textId="77777777" w:rsidR="00CB0349" w:rsidRPr="00DD6A2C" w:rsidRDefault="00CB0349" w:rsidP="00CB0349">
            <w:pPr>
              <w:spacing w:after="0" w:line="240" w:lineRule="auto"/>
              <w:rPr>
                <w:spacing w:val="0"/>
                <w:sz w:val="20"/>
                <w:szCs w:val="20"/>
              </w:rPr>
            </w:pPr>
          </w:p>
        </w:tc>
      </w:tr>
      <w:tr w:rsidR="00CB0349" w:rsidRPr="00DD6A2C" w14:paraId="5C0A72F7" w14:textId="77777777" w:rsidTr="00D273B6">
        <w:trPr>
          <w:trHeight w:val="300"/>
        </w:trPr>
        <w:tc>
          <w:tcPr>
            <w:tcW w:w="1841" w:type="dxa"/>
            <w:tcBorders>
              <w:top w:val="nil"/>
              <w:left w:val="nil"/>
              <w:bottom w:val="nil"/>
              <w:right w:val="nil"/>
            </w:tcBorders>
            <w:shd w:val="clear" w:color="auto" w:fill="auto"/>
            <w:vAlign w:val="center"/>
            <w:hideMark/>
          </w:tcPr>
          <w:p w14:paraId="24FE7901" w14:textId="77777777" w:rsidR="00CB0349" w:rsidRPr="00DD6A2C" w:rsidRDefault="00CB0349" w:rsidP="00CB0349">
            <w:pPr>
              <w:spacing w:after="0" w:line="240" w:lineRule="auto"/>
              <w:jc w:val="left"/>
              <w:rPr>
                <w:color w:val="000000"/>
                <w:spacing w:val="0"/>
              </w:rPr>
            </w:pPr>
            <w:r w:rsidRPr="00DD6A2C">
              <w:rPr>
                <w:color w:val="000000"/>
                <w:spacing w:val="0"/>
                <w:lang w:eastAsia="fr-FR"/>
              </w:rPr>
              <w:t>15–19</w:t>
            </w:r>
          </w:p>
        </w:tc>
        <w:tc>
          <w:tcPr>
            <w:tcW w:w="1278" w:type="dxa"/>
            <w:tcBorders>
              <w:top w:val="nil"/>
              <w:left w:val="nil"/>
              <w:bottom w:val="nil"/>
              <w:right w:val="nil"/>
            </w:tcBorders>
            <w:shd w:val="clear" w:color="auto" w:fill="auto"/>
            <w:noWrap/>
            <w:vAlign w:val="center"/>
            <w:hideMark/>
          </w:tcPr>
          <w:p w14:paraId="5174D296" w14:textId="77777777" w:rsidR="00CB0349" w:rsidRPr="00DD6A2C" w:rsidRDefault="00CB0349" w:rsidP="00CB0349">
            <w:pPr>
              <w:spacing w:after="0" w:line="240" w:lineRule="auto"/>
              <w:rPr>
                <w:color w:val="000000"/>
                <w:spacing w:val="0"/>
              </w:rPr>
            </w:pPr>
            <w:r w:rsidRPr="00DD6A2C">
              <w:rPr>
                <w:color w:val="000000"/>
                <w:spacing w:val="0"/>
                <w:lang w:eastAsia="fr-FR"/>
              </w:rPr>
              <w:t>1 189 329</w:t>
            </w:r>
          </w:p>
        </w:tc>
        <w:tc>
          <w:tcPr>
            <w:tcW w:w="860" w:type="dxa"/>
            <w:tcBorders>
              <w:top w:val="nil"/>
              <w:left w:val="nil"/>
              <w:bottom w:val="nil"/>
              <w:right w:val="nil"/>
            </w:tcBorders>
            <w:shd w:val="clear" w:color="auto" w:fill="auto"/>
            <w:vAlign w:val="center"/>
            <w:hideMark/>
          </w:tcPr>
          <w:p w14:paraId="09BF9951" w14:textId="77777777" w:rsidR="00CB0349" w:rsidRPr="00DD6A2C" w:rsidRDefault="00CB0349" w:rsidP="00CB0349">
            <w:pPr>
              <w:spacing w:after="0" w:line="240" w:lineRule="auto"/>
              <w:rPr>
                <w:color w:val="000000"/>
                <w:spacing w:val="0"/>
              </w:rPr>
            </w:pPr>
            <w:r w:rsidRPr="00DD6A2C">
              <w:rPr>
                <w:color w:val="000000"/>
                <w:spacing w:val="0"/>
                <w:lang w:eastAsia="fr-FR"/>
              </w:rPr>
              <w:t>43,1</w:t>
            </w:r>
          </w:p>
        </w:tc>
        <w:tc>
          <w:tcPr>
            <w:tcW w:w="1164" w:type="dxa"/>
            <w:tcBorders>
              <w:top w:val="nil"/>
              <w:left w:val="nil"/>
              <w:bottom w:val="nil"/>
              <w:right w:val="nil"/>
            </w:tcBorders>
            <w:shd w:val="clear" w:color="auto" w:fill="auto"/>
            <w:noWrap/>
            <w:vAlign w:val="center"/>
            <w:hideMark/>
          </w:tcPr>
          <w:p w14:paraId="16695D38" w14:textId="77777777" w:rsidR="00CB0349" w:rsidRPr="00DD6A2C" w:rsidRDefault="00CB0349" w:rsidP="00CB0349">
            <w:pPr>
              <w:spacing w:after="0" w:line="240" w:lineRule="auto"/>
              <w:rPr>
                <w:color w:val="000000"/>
                <w:spacing w:val="0"/>
              </w:rPr>
            </w:pPr>
            <w:r w:rsidRPr="00DD6A2C">
              <w:rPr>
                <w:color w:val="000000"/>
                <w:spacing w:val="0"/>
                <w:lang w:eastAsia="fr-FR"/>
              </w:rPr>
              <w:t>657 307</w:t>
            </w:r>
          </w:p>
        </w:tc>
        <w:tc>
          <w:tcPr>
            <w:tcW w:w="954" w:type="dxa"/>
            <w:tcBorders>
              <w:top w:val="nil"/>
              <w:left w:val="nil"/>
              <w:bottom w:val="nil"/>
              <w:right w:val="nil"/>
            </w:tcBorders>
            <w:shd w:val="clear" w:color="auto" w:fill="auto"/>
            <w:vAlign w:val="center"/>
            <w:hideMark/>
          </w:tcPr>
          <w:p w14:paraId="6329E7F0" w14:textId="77777777" w:rsidR="00CB0349" w:rsidRPr="00DD6A2C" w:rsidRDefault="00CB0349" w:rsidP="00CB0349">
            <w:pPr>
              <w:spacing w:after="0" w:line="240" w:lineRule="auto"/>
              <w:rPr>
                <w:color w:val="000000"/>
                <w:spacing w:val="0"/>
              </w:rPr>
            </w:pPr>
            <w:r w:rsidRPr="00DD6A2C">
              <w:rPr>
                <w:color w:val="000000"/>
                <w:spacing w:val="0"/>
                <w:lang w:eastAsia="fr-FR"/>
              </w:rPr>
              <w:t>49,4</w:t>
            </w:r>
          </w:p>
        </w:tc>
        <w:tc>
          <w:tcPr>
            <w:tcW w:w="1126" w:type="dxa"/>
            <w:tcBorders>
              <w:top w:val="nil"/>
              <w:left w:val="nil"/>
              <w:bottom w:val="nil"/>
              <w:right w:val="nil"/>
            </w:tcBorders>
            <w:shd w:val="clear" w:color="auto" w:fill="auto"/>
            <w:noWrap/>
            <w:vAlign w:val="center"/>
            <w:hideMark/>
          </w:tcPr>
          <w:p w14:paraId="59B3BDAC" w14:textId="77777777" w:rsidR="00CB0349" w:rsidRPr="00DD6A2C" w:rsidRDefault="00CB0349" w:rsidP="00CB0349">
            <w:pPr>
              <w:spacing w:after="0" w:line="240" w:lineRule="auto"/>
              <w:rPr>
                <w:color w:val="000000"/>
                <w:spacing w:val="0"/>
              </w:rPr>
            </w:pPr>
            <w:r w:rsidRPr="00DD6A2C">
              <w:rPr>
                <w:color w:val="000000"/>
                <w:spacing w:val="0"/>
                <w:lang w:eastAsia="fr-FR"/>
              </w:rPr>
              <w:t>532 022</w:t>
            </w:r>
          </w:p>
        </w:tc>
        <w:tc>
          <w:tcPr>
            <w:tcW w:w="992" w:type="dxa"/>
            <w:tcBorders>
              <w:top w:val="nil"/>
              <w:left w:val="nil"/>
              <w:bottom w:val="nil"/>
              <w:right w:val="nil"/>
            </w:tcBorders>
            <w:shd w:val="clear" w:color="auto" w:fill="auto"/>
            <w:vAlign w:val="center"/>
            <w:hideMark/>
          </w:tcPr>
          <w:p w14:paraId="5F80675E" w14:textId="77777777" w:rsidR="00CB0349" w:rsidRPr="00DD6A2C" w:rsidRDefault="00CB0349" w:rsidP="00CB0349">
            <w:pPr>
              <w:spacing w:after="0" w:line="240" w:lineRule="auto"/>
              <w:rPr>
                <w:color w:val="000000"/>
                <w:spacing w:val="0"/>
              </w:rPr>
            </w:pPr>
            <w:r w:rsidRPr="00DD6A2C">
              <w:rPr>
                <w:color w:val="000000"/>
                <w:spacing w:val="0"/>
                <w:lang w:eastAsia="fr-FR"/>
              </w:rPr>
              <w:t>37,2</w:t>
            </w:r>
          </w:p>
        </w:tc>
      </w:tr>
      <w:tr w:rsidR="00CB0349" w:rsidRPr="00DD6A2C" w14:paraId="4667B4D8" w14:textId="77777777" w:rsidTr="00D273B6">
        <w:trPr>
          <w:trHeight w:val="300"/>
        </w:trPr>
        <w:tc>
          <w:tcPr>
            <w:tcW w:w="1841" w:type="dxa"/>
            <w:tcBorders>
              <w:top w:val="nil"/>
              <w:left w:val="nil"/>
              <w:bottom w:val="nil"/>
              <w:right w:val="nil"/>
            </w:tcBorders>
            <w:shd w:val="clear" w:color="auto" w:fill="auto"/>
            <w:vAlign w:val="center"/>
            <w:hideMark/>
          </w:tcPr>
          <w:p w14:paraId="17E94433" w14:textId="77777777" w:rsidR="00CB0349" w:rsidRPr="00DD6A2C" w:rsidRDefault="00CB0349" w:rsidP="00CB0349">
            <w:pPr>
              <w:spacing w:after="0" w:line="240" w:lineRule="auto"/>
              <w:jc w:val="left"/>
              <w:rPr>
                <w:color w:val="000000"/>
                <w:spacing w:val="0"/>
              </w:rPr>
            </w:pPr>
            <w:r w:rsidRPr="00DD6A2C">
              <w:rPr>
                <w:color w:val="000000"/>
                <w:spacing w:val="0"/>
                <w:lang w:eastAsia="fr-FR"/>
              </w:rPr>
              <w:t>20–24</w:t>
            </w:r>
          </w:p>
        </w:tc>
        <w:tc>
          <w:tcPr>
            <w:tcW w:w="1278" w:type="dxa"/>
            <w:tcBorders>
              <w:top w:val="nil"/>
              <w:left w:val="nil"/>
              <w:bottom w:val="nil"/>
              <w:right w:val="nil"/>
            </w:tcBorders>
            <w:shd w:val="clear" w:color="auto" w:fill="auto"/>
            <w:noWrap/>
            <w:vAlign w:val="center"/>
            <w:hideMark/>
          </w:tcPr>
          <w:p w14:paraId="6AEA2387" w14:textId="77777777" w:rsidR="00CB0349" w:rsidRPr="00DD6A2C" w:rsidRDefault="00CB0349" w:rsidP="00CB0349">
            <w:pPr>
              <w:spacing w:after="0" w:line="240" w:lineRule="auto"/>
              <w:rPr>
                <w:color w:val="000000"/>
                <w:spacing w:val="0"/>
              </w:rPr>
            </w:pPr>
            <w:r w:rsidRPr="00DD6A2C">
              <w:rPr>
                <w:color w:val="000000"/>
                <w:spacing w:val="0"/>
                <w:lang w:eastAsia="fr-FR"/>
              </w:rPr>
              <w:t>853 060</w:t>
            </w:r>
          </w:p>
        </w:tc>
        <w:tc>
          <w:tcPr>
            <w:tcW w:w="860" w:type="dxa"/>
            <w:tcBorders>
              <w:top w:val="nil"/>
              <w:left w:val="nil"/>
              <w:bottom w:val="nil"/>
              <w:right w:val="nil"/>
            </w:tcBorders>
            <w:shd w:val="clear" w:color="auto" w:fill="auto"/>
            <w:vAlign w:val="center"/>
            <w:hideMark/>
          </w:tcPr>
          <w:p w14:paraId="3361EB6E" w14:textId="77777777" w:rsidR="00CB0349" w:rsidRPr="00DD6A2C" w:rsidRDefault="00CB0349" w:rsidP="00CB0349">
            <w:pPr>
              <w:spacing w:after="0" w:line="240" w:lineRule="auto"/>
              <w:rPr>
                <w:color w:val="000000"/>
                <w:spacing w:val="0"/>
              </w:rPr>
            </w:pPr>
            <w:r w:rsidRPr="00DD6A2C">
              <w:rPr>
                <w:color w:val="000000"/>
                <w:spacing w:val="0"/>
                <w:lang w:eastAsia="fr-FR"/>
              </w:rPr>
              <w:t>30,9</w:t>
            </w:r>
          </w:p>
        </w:tc>
        <w:tc>
          <w:tcPr>
            <w:tcW w:w="1164" w:type="dxa"/>
            <w:tcBorders>
              <w:top w:val="nil"/>
              <w:left w:val="nil"/>
              <w:bottom w:val="nil"/>
              <w:right w:val="nil"/>
            </w:tcBorders>
            <w:shd w:val="clear" w:color="auto" w:fill="auto"/>
            <w:noWrap/>
            <w:vAlign w:val="center"/>
            <w:hideMark/>
          </w:tcPr>
          <w:p w14:paraId="4E919854" w14:textId="77777777" w:rsidR="00CB0349" w:rsidRPr="00DD6A2C" w:rsidRDefault="00CB0349" w:rsidP="00CB0349">
            <w:pPr>
              <w:spacing w:after="0" w:line="240" w:lineRule="auto"/>
              <w:rPr>
                <w:color w:val="000000"/>
                <w:spacing w:val="0"/>
              </w:rPr>
            </w:pPr>
            <w:r w:rsidRPr="00DD6A2C">
              <w:rPr>
                <w:color w:val="000000"/>
                <w:spacing w:val="0"/>
                <w:lang w:eastAsia="fr-FR"/>
              </w:rPr>
              <w:t>377 384</w:t>
            </w:r>
          </w:p>
        </w:tc>
        <w:tc>
          <w:tcPr>
            <w:tcW w:w="954" w:type="dxa"/>
            <w:tcBorders>
              <w:top w:val="nil"/>
              <w:left w:val="nil"/>
              <w:bottom w:val="nil"/>
              <w:right w:val="nil"/>
            </w:tcBorders>
            <w:shd w:val="clear" w:color="auto" w:fill="auto"/>
            <w:vAlign w:val="center"/>
            <w:hideMark/>
          </w:tcPr>
          <w:p w14:paraId="428D9F4A" w14:textId="77777777" w:rsidR="00CB0349" w:rsidRPr="00DD6A2C" w:rsidRDefault="00CB0349" w:rsidP="00CB0349">
            <w:pPr>
              <w:spacing w:after="0" w:line="240" w:lineRule="auto"/>
              <w:rPr>
                <w:color w:val="000000"/>
                <w:spacing w:val="0"/>
              </w:rPr>
            </w:pPr>
            <w:r w:rsidRPr="00DD6A2C">
              <w:rPr>
                <w:color w:val="000000"/>
                <w:spacing w:val="0"/>
                <w:lang w:eastAsia="fr-FR"/>
              </w:rPr>
              <w:t>28,4</w:t>
            </w:r>
          </w:p>
        </w:tc>
        <w:tc>
          <w:tcPr>
            <w:tcW w:w="1126" w:type="dxa"/>
            <w:tcBorders>
              <w:top w:val="nil"/>
              <w:left w:val="nil"/>
              <w:bottom w:val="nil"/>
              <w:right w:val="nil"/>
            </w:tcBorders>
            <w:shd w:val="clear" w:color="auto" w:fill="auto"/>
            <w:noWrap/>
            <w:vAlign w:val="center"/>
            <w:hideMark/>
          </w:tcPr>
          <w:p w14:paraId="4E24AC61" w14:textId="77777777" w:rsidR="00CB0349" w:rsidRPr="00DD6A2C" w:rsidRDefault="00CB0349" w:rsidP="00CB0349">
            <w:pPr>
              <w:spacing w:after="0" w:line="240" w:lineRule="auto"/>
              <w:rPr>
                <w:color w:val="000000"/>
                <w:spacing w:val="0"/>
              </w:rPr>
            </w:pPr>
            <w:r w:rsidRPr="00DD6A2C">
              <w:rPr>
                <w:color w:val="000000"/>
                <w:spacing w:val="0"/>
                <w:lang w:eastAsia="fr-FR"/>
              </w:rPr>
              <w:t>475 676</w:t>
            </w:r>
          </w:p>
        </w:tc>
        <w:tc>
          <w:tcPr>
            <w:tcW w:w="992" w:type="dxa"/>
            <w:tcBorders>
              <w:top w:val="nil"/>
              <w:left w:val="nil"/>
              <w:bottom w:val="nil"/>
              <w:right w:val="nil"/>
            </w:tcBorders>
            <w:shd w:val="clear" w:color="auto" w:fill="auto"/>
            <w:vAlign w:val="center"/>
            <w:hideMark/>
          </w:tcPr>
          <w:p w14:paraId="6FF5DE8D" w14:textId="77777777" w:rsidR="00CB0349" w:rsidRPr="00DD6A2C" w:rsidRDefault="00CB0349" w:rsidP="00CB0349">
            <w:pPr>
              <w:spacing w:after="0" w:line="240" w:lineRule="auto"/>
              <w:rPr>
                <w:color w:val="000000"/>
                <w:spacing w:val="0"/>
              </w:rPr>
            </w:pPr>
            <w:r w:rsidRPr="00DD6A2C">
              <w:rPr>
                <w:color w:val="000000"/>
                <w:spacing w:val="0"/>
                <w:lang w:eastAsia="fr-FR"/>
              </w:rPr>
              <w:t>33,3</w:t>
            </w:r>
          </w:p>
        </w:tc>
      </w:tr>
      <w:tr w:rsidR="00CB0349" w:rsidRPr="00DD6A2C" w14:paraId="669E804E" w14:textId="77777777" w:rsidTr="00D273B6">
        <w:trPr>
          <w:trHeight w:val="300"/>
        </w:trPr>
        <w:tc>
          <w:tcPr>
            <w:tcW w:w="1841" w:type="dxa"/>
            <w:tcBorders>
              <w:top w:val="nil"/>
              <w:left w:val="nil"/>
              <w:bottom w:val="nil"/>
              <w:right w:val="nil"/>
            </w:tcBorders>
            <w:shd w:val="clear" w:color="auto" w:fill="auto"/>
            <w:vAlign w:val="center"/>
            <w:hideMark/>
          </w:tcPr>
          <w:p w14:paraId="1391926C" w14:textId="77777777" w:rsidR="00CB0349" w:rsidRPr="00DD6A2C" w:rsidRDefault="00CB0349" w:rsidP="00CB0349">
            <w:pPr>
              <w:spacing w:after="0" w:line="240" w:lineRule="auto"/>
              <w:jc w:val="left"/>
              <w:rPr>
                <w:color w:val="000000"/>
                <w:spacing w:val="0"/>
              </w:rPr>
            </w:pPr>
            <w:r w:rsidRPr="00DD6A2C">
              <w:rPr>
                <w:color w:val="000000"/>
                <w:spacing w:val="0"/>
                <w:lang w:eastAsia="fr-FR"/>
              </w:rPr>
              <w:t>25–29</w:t>
            </w:r>
          </w:p>
        </w:tc>
        <w:tc>
          <w:tcPr>
            <w:tcW w:w="1278" w:type="dxa"/>
            <w:tcBorders>
              <w:top w:val="nil"/>
              <w:left w:val="nil"/>
              <w:bottom w:val="nil"/>
              <w:right w:val="nil"/>
            </w:tcBorders>
            <w:shd w:val="clear" w:color="auto" w:fill="auto"/>
            <w:noWrap/>
            <w:vAlign w:val="center"/>
            <w:hideMark/>
          </w:tcPr>
          <w:p w14:paraId="52AAE571" w14:textId="77777777" w:rsidR="00CB0349" w:rsidRPr="00DD6A2C" w:rsidRDefault="00CB0349" w:rsidP="00CB0349">
            <w:pPr>
              <w:spacing w:after="0" w:line="240" w:lineRule="auto"/>
              <w:rPr>
                <w:color w:val="000000"/>
                <w:spacing w:val="0"/>
              </w:rPr>
            </w:pPr>
            <w:r w:rsidRPr="00DD6A2C">
              <w:rPr>
                <w:color w:val="000000"/>
                <w:spacing w:val="0"/>
                <w:lang w:eastAsia="fr-FR"/>
              </w:rPr>
              <w:t>718 391</w:t>
            </w:r>
          </w:p>
        </w:tc>
        <w:tc>
          <w:tcPr>
            <w:tcW w:w="860" w:type="dxa"/>
            <w:tcBorders>
              <w:top w:val="nil"/>
              <w:left w:val="nil"/>
              <w:bottom w:val="nil"/>
              <w:right w:val="nil"/>
            </w:tcBorders>
            <w:shd w:val="clear" w:color="auto" w:fill="auto"/>
            <w:vAlign w:val="center"/>
            <w:hideMark/>
          </w:tcPr>
          <w:p w14:paraId="01310056" w14:textId="77777777" w:rsidR="00CB0349" w:rsidRPr="00DD6A2C" w:rsidRDefault="00CB0349" w:rsidP="00CB0349">
            <w:pPr>
              <w:spacing w:after="0" w:line="240" w:lineRule="auto"/>
              <w:rPr>
                <w:color w:val="000000"/>
                <w:spacing w:val="0"/>
              </w:rPr>
            </w:pPr>
            <w:r w:rsidRPr="00DD6A2C">
              <w:rPr>
                <w:color w:val="000000"/>
                <w:spacing w:val="0"/>
                <w:lang w:eastAsia="fr-FR"/>
              </w:rPr>
              <w:t>26,0</w:t>
            </w:r>
          </w:p>
        </w:tc>
        <w:tc>
          <w:tcPr>
            <w:tcW w:w="1164" w:type="dxa"/>
            <w:tcBorders>
              <w:top w:val="nil"/>
              <w:left w:val="nil"/>
              <w:bottom w:val="nil"/>
              <w:right w:val="nil"/>
            </w:tcBorders>
            <w:shd w:val="clear" w:color="auto" w:fill="auto"/>
            <w:noWrap/>
            <w:vAlign w:val="center"/>
            <w:hideMark/>
          </w:tcPr>
          <w:p w14:paraId="4FE6A661" w14:textId="77777777" w:rsidR="00CB0349" w:rsidRPr="00DD6A2C" w:rsidRDefault="00CB0349" w:rsidP="00CB0349">
            <w:pPr>
              <w:spacing w:after="0" w:line="240" w:lineRule="auto"/>
              <w:rPr>
                <w:color w:val="000000"/>
                <w:spacing w:val="0"/>
              </w:rPr>
            </w:pPr>
            <w:r w:rsidRPr="00DD6A2C">
              <w:rPr>
                <w:color w:val="000000"/>
                <w:spacing w:val="0"/>
                <w:lang w:eastAsia="fr-FR"/>
              </w:rPr>
              <w:t>295 916</w:t>
            </w:r>
          </w:p>
        </w:tc>
        <w:tc>
          <w:tcPr>
            <w:tcW w:w="954" w:type="dxa"/>
            <w:tcBorders>
              <w:top w:val="nil"/>
              <w:left w:val="nil"/>
              <w:bottom w:val="nil"/>
              <w:right w:val="nil"/>
            </w:tcBorders>
            <w:shd w:val="clear" w:color="auto" w:fill="auto"/>
            <w:vAlign w:val="center"/>
            <w:hideMark/>
          </w:tcPr>
          <w:p w14:paraId="5E89A77C" w14:textId="77777777" w:rsidR="00CB0349" w:rsidRPr="00DD6A2C" w:rsidRDefault="00CB0349" w:rsidP="00CB0349">
            <w:pPr>
              <w:spacing w:after="0" w:line="240" w:lineRule="auto"/>
              <w:rPr>
                <w:color w:val="000000"/>
                <w:spacing w:val="0"/>
              </w:rPr>
            </w:pPr>
            <w:r w:rsidRPr="00DD6A2C">
              <w:rPr>
                <w:color w:val="000000"/>
                <w:spacing w:val="0"/>
                <w:lang w:eastAsia="fr-FR"/>
              </w:rPr>
              <w:t>22,2</w:t>
            </w:r>
          </w:p>
        </w:tc>
        <w:tc>
          <w:tcPr>
            <w:tcW w:w="1126" w:type="dxa"/>
            <w:tcBorders>
              <w:top w:val="nil"/>
              <w:left w:val="nil"/>
              <w:bottom w:val="nil"/>
              <w:right w:val="nil"/>
            </w:tcBorders>
            <w:shd w:val="clear" w:color="auto" w:fill="auto"/>
            <w:noWrap/>
            <w:vAlign w:val="center"/>
            <w:hideMark/>
          </w:tcPr>
          <w:p w14:paraId="61EB39F4" w14:textId="77777777" w:rsidR="00CB0349" w:rsidRPr="00DD6A2C" w:rsidRDefault="00CB0349" w:rsidP="00CB0349">
            <w:pPr>
              <w:spacing w:after="0" w:line="240" w:lineRule="auto"/>
              <w:rPr>
                <w:color w:val="000000"/>
                <w:spacing w:val="0"/>
              </w:rPr>
            </w:pPr>
            <w:r w:rsidRPr="00DD6A2C">
              <w:rPr>
                <w:color w:val="000000"/>
                <w:spacing w:val="0"/>
                <w:lang w:eastAsia="fr-FR"/>
              </w:rPr>
              <w:t>422 475</w:t>
            </w:r>
          </w:p>
        </w:tc>
        <w:tc>
          <w:tcPr>
            <w:tcW w:w="992" w:type="dxa"/>
            <w:tcBorders>
              <w:top w:val="nil"/>
              <w:left w:val="nil"/>
              <w:bottom w:val="nil"/>
              <w:right w:val="nil"/>
            </w:tcBorders>
            <w:shd w:val="clear" w:color="auto" w:fill="auto"/>
            <w:vAlign w:val="center"/>
            <w:hideMark/>
          </w:tcPr>
          <w:p w14:paraId="181B33CA" w14:textId="77777777" w:rsidR="00CB0349" w:rsidRPr="00DD6A2C" w:rsidRDefault="00CB0349" w:rsidP="00CB0349">
            <w:pPr>
              <w:spacing w:after="0" w:line="240" w:lineRule="auto"/>
              <w:rPr>
                <w:color w:val="000000"/>
                <w:spacing w:val="0"/>
              </w:rPr>
            </w:pPr>
            <w:r w:rsidRPr="00DD6A2C">
              <w:rPr>
                <w:color w:val="000000"/>
                <w:spacing w:val="0"/>
                <w:lang w:eastAsia="fr-FR"/>
              </w:rPr>
              <w:t>29,5</w:t>
            </w:r>
          </w:p>
        </w:tc>
      </w:tr>
      <w:tr w:rsidR="00CB0349" w:rsidRPr="00DD6A2C" w14:paraId="609080C6" w14:textId="77777777" w:rsidTr="00D273B6">
        <w:trPr>
          <w:trHeight w:val="560"/>
        </w:trPr>
        <w:tc>
          <w:tcPr>
            <w:tcW w:w="1841" w:type="dxa"/>
            <w:tcBorders>
              <w:top w:val="nil"/>
              <w:left w:val="nil"/>
              <w:bottom w:val="nil"/>
              <w:right w:val="nil"/>
            </w:tcBorders>
            <w:shd w:val="clear" w:color="auto" w:fill="auto"/>
            <w:vAlign w:val="center"/>
            <w:hideMark/>
          </w:tcPr>
          <w:p w14:paraId="69AD2BD1" w14:textId="77777777" w:rsidR="00CB0349" w:rsidRPr="00DD6A2C" w:rsidRDefault="00CB0349" w:rsidP="00CB0349">
            <w:pPr>
              <w:spacing w:after="0" w:line="240" w:lineRule="auto"/>
              <w:jc w:val="left"/>
              <w:rPr>
                <w:b/>
                <w:bCs/>
                <w:color w:val="000000"/>
                <w:spacing w:val="0"/>
              </w:rPr>
            </w:pPr>
            <w:r w:rsidRPr="00DD6A2C">
              <w:rPr>
                <w:b/>
                <w:bCs/>
                <w:color w:val="000000"/>
                <w:spacing w:val="0"/>
              </w:rPr>
              <w:t>Milieu de résidence</w:t>
            </w:r>
          </w:p>
        </w:tc>
        <w:tc>
          <w:tcPr>
            <w:tcW w:w="1278" w:type="dxa"/>
            <w:tcBorders>
              <w:top w:val="nil"/>
              <w:left w:val="nil"/>
              <w:bottom w:val="nil"/>
              <w:right w:val="nil"/>
            </w:tcBorders>
            <w:shd w:val="clear" w:color="auto" w:fill="auto"/>
            <w:noWrap/>
            <w:vAlign w:val="center"/>
            <w:hideMark/>
          </w:tcPr>
          <w:p w14:paraId="3376D7F4" w14:textId="77777777" w:rsidR="00CB0349" w:rsidRPr="00DD6A2C" w:rsidRDefault="00CB0349" w:rsidP="00CB0349">
            <w:pPr>
              <w:spacing w:after="0" w:line="240" w:lineRule="auto"/>
              <w:jc w:val="left"/>
              <w:rPr>
                <w:b/>
                <w:bCs/>
                <w:color w:val="000000"/>
                <w:spacing w:val="0"/>
              </w:rPr>
            </w:pPr>
          </w:p>
        </w:tc>
        <w:tc>
          <w:tcPr>
            <w:tcW w:w="860" w:type="dxa"/>
            <w:tcBorders>
              <w:top w:val="nil"/>
              <w:left w:val="nil"/>
              <w:bottom w:val="nil"/>
              <w:right w:val="nil"/>
            </w:tcBorders>
            <w:shd w:val="clear" w:color="auto" w:fill="auto"/>
            <w:vAlign w:val="center"/>
            <w:hideMark/>
          </w:tcPr>
          <w:p w14:paraId="71477C1C" w14:textId="77777777" w:rsidR="00CB0349" w:rsidRPr="00DD6A2C" w:rsidRDefault="00CB0349" w:rsidP="00CB0349">
            <w:pPr>
              <w:spacing w:after="0" w:line="240" w:lineRule="auto"/>
              <w:rPr>
                <w:spacing w:val="0"/>
                <w:sz w:val="20"/>
                <w:szCs w:val="20"/>
              </w:rPr>
            </w:pPr>
          </w:p>
        </w:tc>
        <w:tc>
          <w:tcPr>
            <w:tcW w:w="1164" w:type="dxa"/>
            <w:tcBorders>
              <w:top w:val="nil"/>
              <w:left w:val="nil"/>
              <w:bottom w:val="nil"/>
              <w:right w:val="nil"/>
            </w:tcBorders>
            <w:shd w:val="clear" w:color="auto" w:fill="auto"/>
            <w:noWrap/>
            <w:vAlign w:val="center"/>
            <w:hideMark/>
          </w:tcPr>
          <w:p w14:paraId="5E714185" w14:textId="77777777" w:rsidR="00CB0349" w:rsidRPr="00DD6A2C" w:rsidRDefault="00CB0349" w:rsidP="00CB0349">
            <w:pPr>
              <w:spacing w:after="0" w:line="240" w:lineRule="auto"/>
              <w:rPr>
                <w:spacing w:val="0"/>
                <w:sz w:val="20"/>
                <w:szCs w:val="20"/>
              </w:rPr>
            </w:pPr>
          </w:p>
        </w:tc>
        <w:tc>
          <w:tcPr>
            <w:tcW w:w="954" w:type="dxa"/>
            <w:tcBorders>
              <w:top w:val="nil"/>
              <w:left w:val="nil"/>
              <w:bottom w:val="nil"/>
              <w:right w:val="nil"/>
            </w:tcBorders>
            <w:shd w:val="clear" w:color="auto" w:fill="auto"/>
            <w:vAlign w:val="center"/>
            <w:hideMark/>
          </w:tcPr>
          <w:p w14:paraId="39EB7531" w14:textId="77777777" w:rsidR="00CB0349" w:rsidRPr="00DD6A2C" w:rsidRDefault="00CB0349" w:rsidP="00CB0349">
            <w:pPr>
              <w:spacing w:after="0" w:line="240" w:lineRule="auto"/>
              <w:rPr>
                <w:spacing w:val="0"/>
                <w:sz w:val="20"/>
                <w:szCs w:val="20"/>
              </w:rPr>
            </w:pPr>
          </w:p>
        </w:tc>
        <w:tc>
          <w:tcPr>
            <w:tcW w:w="1126" w:type="dxa"/>
            <w:tcBorders>
              <w:top w:val="nil"/>
              <w:left w:val="nil"/>
              <w:bottom w:val="nil"/>
              <w:right w:val="nil"/>
            </w:tcBorders>
            <w:shd w:val="clear" w:color="auto" w:fill="auto"/>
            <w:noWrap/>
            <w:vAlign w:val="center"/>
            <w:hideMark/>
          </w:tcPr>
          <w:p w14:paraId="18FBA588" w14:textId="77777777" w:rsidR="00CB0349" w:rsidRPr="00DD6A2C" w:rsidRDefault="00CB0349" w:rsidP="00CB0349">
            <w:pPr>
              <w:spacing w:after="0" w:line="240" w:lineRule="auto"/>
              <w:rPr>
                <w:spacing w:val="0"/>
                <w:sz w:val="20"/>
                <w:szCs w:val="20"/>
              </w:rPr>
            </w:pPr>
          </w:p>
        </w:tc>
        <w:tc>
          <w:tcPr>
            <w:tcW w:w="992" w:type="dxa"/>
            <w:tcBorders>
              <w:top w:val="nil"/>
              <w:left w:val="nil"/>
              <w:bottom w:val="nil"/>
              <w:right w:val="nil"/>
            </w:tcBorders>
            <w:shd w:val="clear" w:color="auto" w:fill="auto"/>
            <w:vAlign w:val="center"/>
            <w:hideMark/>
          </w:tcPr>
          <w:p w14:paraId="090A05E3" w14:textId="77777777" w:rsidR="00CB0349" w:rsidRPr="00DD6A2C" w:rsidRDefault="00CB0349" w:rsidP="00CB0349">
            <w:pPr>
              <w:spacing w:after="0" w:line="240" w:lineRule="auto"/>
              <w:rPr>
                <w:spacing w:val="0"/>
                <w:sz w:val="20"/>
                <w:szCs w:val="20"/>
              </w:rPr>
            </w:pPr>
          </w:p>
        </w:tc>
      </w:tr>
      <w:tr w:rsidR="00CB0349" w:rsidRPr="00DD6A2C" w14:paraId="75FDCDEA" w14:textId="77777777" w:rsidTr="00D273B6">
        <w:trPr>
          <w:trHeight w:val="300"/>
        </w:trPr>
        <w:tc>
          <w:tcPr>
            <w:tcW w:w="1841" w:type="dxa"/>
            <w:tcBorders>
              <w:top w:val="nil"/>
              <w:left w:val="nil"/>
              <w:bottom w:val="nil"/>
              <w:right w:val="nil"/>
            </w:tcBorders>
            <w:shd w:val="clear" w:color="auto" w:fill="auto"/>
            <w:vAlign w:val="center"/>
            <w:hideMark/>
          </w:tcPr>
          <w:p w14:paraId="22A90552" w14:textId="77777777" w:rsidR="00CB0349" w:rsidRPr="00DD6A2C" w:rsidRDefault="00CB0349" w:rsidP="00CB0349">
            <w:pPr>
              <w:spacing w:after="0" w:line="240" w:lineRule="auto"/>
              <w:jc w:val="left"/>
              <w:rPr>
                <w:color w:val="000000"/>
                <w:spacing w:val="0"/>
              </w:rPr>
            </w:pPr>
            <w:r w:rsidRPr="00DD6A2C">
              <w:rPr>
                <w:color w:val="000000"/>
                <w:spacing w:val="0"/>
                <w:lang w:eastAsia="fr-FR"/>
              </w:rPr>
              <w:t>Urbain</w:t>
            </w:r>
          </w:p>
        </w:tc>
        <w:tc>
          <w:tcPr>
            <w:tcW w:w="1278" w:type="dxa"/>
            <w:tcBorders>
              <w:top w:val="nil"/>
              <w:left w:val="nil"/>
              <w:bottom w:val="nil"/>
              <w:right w:val="nil"/>
            </w:tcBorders>
            <w:shd w:val="clear" w:color="auto" w:fill="auto"/>
            <w:noWrap/>
            <w:vAlign w:val="center"/>
            <w:hideMark/>
          </w:tcPr>
          <w:p w14:paraId="493DE904" w14:textId="77777777" w:rsidR="00CB0349" w:rsidRPr="00DD6A2C" w:rsidRDefault="00CB0349" w:rsidP="00CB0349">
            <w:pPr>
              <w:spacing w:after="0" w:line="240" w:lineRule="auto"/>
              <w:rPr>
                <w:color w:val="000000"/>
                <w:spacing w:val="0"/>
              </w:rPr>
            </w:pPr>
            <w:r w:rsidRPr="00DD6A2C">
              <w:rPr>
                <w:color w:val="000000"/>
                <w:spacing w:val="0"/>
                <w:lang w:eastAsia="fr-FR"/>
              </w:rPr>
              <w:t>1 713 208</w:t>
            </w:r>
          </w:p>
        </w:tc>
        <w:tc>
          <w:tcPr>
            <w:tcW w:w="860" w:type="dxa"/>
            <w:tcBorders>
              <w:top w:val="nil"/>
              <w:left w:val="nil"/>
              <w:bottom w:val="nil"/>
              <w:right w:val="nil"/>
            </w:tcBorders>
            <w:shd w:val="clear" w:color="auto" w:fill="auto"/>
            <w:vAlign w:val="center"/>
            <w:hideMark/>
          </w:tcPr>
          <w:p w14:paraId="67210A34" w14:textId="77777777" w:rsidR="00CB0349" w:rsidRPr="00DD6A2C" w:rsidRDefault="00CB0349" w:rsidP="00CB0349">
            <w:pPr>
              <w:spacing w:after="0" w:line="240" w:lineRule="auto"/>
              <w:rPr>
                <w:color w:val="000000"/>
                <w:spacing w:val="0"/>
              </w:rPr>
            </w:pPr>
            <w:r w:rsidRPr="00DD6A2C">
              <w:rPr>
                <w:color w:val="000000"/>
                <w:spacing w:val="0"/>
                <w:lang w:eastAsia="fr-FR"/>
              </w:rPr>
              <w:t>62,1</w:t>
            </w:r>
          </w:p>
        </w:tc>
        <w:tc>
          <w:tcPr>
            <w:tcW w:w="1164" w:type="dxa"/>
            <w:tcBorders>
              <w:top w:val="nil"/>
              <w:left w:val="nil"/>
              <w:bottom w:val="nil"/>
              <w:right w:val="nil"/>
            </w:tcBorders>
            <w:shd w:val="clear" w:color="auto" w:fill="auto"/>
            <w:noWrap/>
            <w:vAlign w:val="center"/>
            <w:hideMark/>
          </w:tcPr>
          <w:p w14:paraId="79915F3A" w14:textId="77777777" w:rsidR="00CB0349" w:rsidRPr="00DD6A2C" w:rsidRDefault="00CB0349" w:rsidP="00CB0349">
            <w:pPr>
              <w:spacing w:after="0" w:line="240" w:lineRule="auto"/>
              <w:rPr>
                <w:color w:val="000000"/>
                <w:spacing w:val="0"/>
              </w:rPr>
            </w:pPr>
            <w:r w:rsidRPr="00DD6A2C">
              <w:rPr>
                <w:color w:val="000000"/>
                <w:spacing w:val="0"/>
                <w:lang w:eastAsia="fr-FR"/>
              </w:rPr>
              <w:t>804 544</w:t>
            </w:r>
          </w:p>
        </w:tc>
        <w:tc>
          <w:tcPr>
            <w:tcW w:w="954" w:type="dxa"/>
            <w:tcBorders>
              <w:top w:val="nil"/>
              <w:left w:val="nil"/>
              <w:bottom w:val="nil"/>
              <w:right w:val="nil"/>
            </w:tcBorders>
            <w:shd w:val="clear" w:color="auto" w:fill="auto"/>
            <w:vAlign w:val="center"/>
            <w:hideMark/>
          </w:tcPr>
          <w:p w14:paraId="58FF3B51" w14:textId="77777777" w:rsidR="00CB0349" w:rsidRPr="00DD6A2C" w:rsidRDefault="00CB0349" w:rsidP="00CB0349">
            <w:pPr>
              <w:spacing w:after="0" w:line="240" w:lineRule="auto"/>
              <w:rPr>
                <w:color w:val="000000"/>
                <w:spacing w:val="0"/>
              </w:rPr>
            </w:pPr>
            <w:r w:rsidRPr="00DD6A2C">
              <w:rPr>
                <w:color w:val="000000"/>
                <w:spacing w:val="0"/>
                <w:lang w:eastAsia="fr-FR"/>
              </w:rPr>
              <w:t>60,5</w:t>
            </w:r>
          </w:p>
        </w:tc>
        <w:tc>
          <w:tcPr>
            <w:tcW w:w="1126" w:type="dxa"/>
            <w:tcBorders>
              <w:top w:val="nil"/>
              <w:left w:val="nil"/>
              <w:bottom w:val="nil"/>
              <w:right w:val="nil"/>
            </w:tcBorders>
            <w:shd w:val="clear" w:color="auto" w:fill="auto"/>
            <w:noWrap/>
            <w:vAlign w:val="center"/>
            <w:hideMark/>
          </w:tcPr>
          <w:p w14:paraId="52936705" w14:textId="77777777" w:rsidR="00CB0349" w:rsidRPr="00DD6A2C" w:rsidRDefault="00CB0349" w:rsidP="00CB0349">
            <w:pPr>
              <w:spacing w:after="0" w:line="240" w:lineRule="auto"/>
              <w:rPr>
                <w:color w:val="000000"/>
                <w:spacing w:val="0"/>
              </w:rPr>
            </w:pPr>
            <w:r w:rsidRPr="00DD6A2C">
              <w:rPr>
                <w:color w:val="000000"/>
                <w:spacing w:val="0"/>
                <w:lang w:eastAsia="fr-FR"/>
              </w:rPr>
              <w:t>908 664</w:t>
            </w:r>
          </w:p>
        </w:tc>
        <w:tc>
          <w:tcPr>
            <w:tcW w:w="992" w:type="dxa"/>
            <w:tcBorders>
              <w:top w:val="nil"/>
              <w:left w:val="nil"/>
              <w:bottom w:val="nil"/>
              <w:right w:val="nil"/>
            </w:tcBorders>
            <w:shd w:val="clear" w:color="auto" w:fill="auto"/>
            <w:vAlign w:val="center"/>
            <w:hideMark/>
          </w:tcPr>
          <w:p w14:paraId="7BE4076D" w14:textId="77777777" w:rsidR="00CB0349" w:rsidRPr="00DD6A2C" w:rsidRDefault="00CB0349" w:rsidP="00CB0349">
            <w:pPr>
              <w:spacing w:after="0" w:line="240" w:lineRule="auto"/>
              <w:rPr>
                <w:color w:val="000000"/>
                <w:spacing w:val="0"/>
              </w:rPr>
            </w:pPr>
            <w:r w:rsidRPr="00DD6A2C">
              <w:rPr>
                <w:color w:val="000000"/>
                <w:spacing w:val="0"/>
                <w:lang w:eastAsia="fr-FR"/>
              </w:rPr>
              <w:t>63,5</w:t>
            </w:r>
          </w:p>
        </w:tc>
      </w:tr>
      <w:tr w:rsidR="00CB0349" w:rsidRPr="00DD6A2C" w14:paraId="1D595561" w14:textId="77777777" w:rsidTr="00D273B6">
        <w:trPr>
          <w:trHeight w:val="300"/>
        </w:trPr>
        <w:tc>
          <w:tcPr>
            <w:tcW w:w="1841" w:type="dxa"/>
            <w:tcBorders>
              <w:top w:val="nil"/>
              <w:left w:val="nil"/>
              <w:bottom w:val="nil"/>
              <w:right w:val="nil"/>
            </w:tcBorders>
            <w:shd w:val="clear" w:color="auto" w:fill="auto"/>
            <w:vAlign w:val="center"/>
            <w:hideMark/>
          </w:tcPr>
          <w:p w14:paraId="24D18AD0" w14:textId="77777777" w:rsidR="00CB0349" w:rsidRPr="00DD6A2C" w:rsidRDefault="00CB0349" w:rsidP="00CB0349">
            <w:pPr>
              <w:spacing w:after="0" w:line="240" w:lineRule="auto"/>
              <w:jc w:val="left"/>
              <w:rPr>
                <w:color w:val="000000"/>
                <w:spacing w:val="0"/>
              </w:rPr>
            </w:pPr>
            <w:r w:rsidRPr="00DD6A2C">
              <w:rPr>
                <w:color w:val="000000"/>
                <w:spacing w:val="0"/>
                <w:lang w:eastAsia="fr-FR"/>
              </w:rPr>
              <w:t>Rural</w:t>
            </w:r>
          </w:p>
        </w:tc>
        <w:tc>
          <w:tcPr>
            <w:tcW w:w="1278" w:type="dxa"/>
            <w:tcBorders>
              <w:top w:val="nil"/>
              <w:left w:val="nil"/>
              <w:bottom w:val="nil"/>
              <w:right w:val="nil"/>
            </w:tcBorders>
            <w:shd w:val="clear" w:color="auto" w:fill="auto"/>
            <w:noWrap/>
            <w:vAlign w:val="center"/>
            <w:hideMark/>
          </w:tcPr>
          <w:p w14:paraId="15C70A55" w14:textId="77777777" w:rsidR="00CB0349" w:rsidRPr="00DD6A2C" w:rsidRDefault="00CB0349" w:rsidP="00CB0349">
            <w:pPr>
              <w:spacing w:after="0" w:line="240" w:lineRule="auto"/>
              <w:rPr>
                <w:color w:val="000000"/>
                <w:spacing w:val="0"/>
              </w:rPr>
            </w:pPr>
            <w:r w:rsidRPr="00DD6A2C">
              <w:rPr>
                <w:color w:val="000000"/>
                <w:spacing w:val="0"/>
                <w:lang w:eastAsia="fr-FR"/>
              </w:rPr>
              <w:t>1 047 572</w:t>
            </w:r>
          </w:p>
        </w:tc>
        <w:tc>
          <w:tcPr>
            <w:tcW w:w="860" w:type="dxa"/>
            <w:tcBorders>
              <w:top w:val="nil"/>
              <w:left w:val="nil"/>
              <w:bottom w:val="nil"/>
              <w:right w:val="nil"/>
            </w:tcBorders>
            <w:shd w:val="clear" w:color="auto" w:fill="auto"/>
            <w:vAlign w:val="center"/>
            <w:hideMark/>
          </w:tcPr>
          <w:p w14:paraId="0FE41E46" w14:textId="77777777" w:rsidR="00CB0349" w:rsidRPr="00DD6A2C" w:rsidRDefault="00CB0349" w:rsidP="00CB0349">
            <w:pPr>
              <w:spacing w:after="0" w:line="240" w:lineRule="auto"/>
              <w:rPr>
                <w:color w:val="000000"/>
                <w:spacing w:val="0"/>
              </w:rPr>
            </w:pPr>
            <w:r w:rsidRPr="00DD6A2C">
              <w:rPr>
                <w:color w:val="000000"/>
                <w:spacing w:val="0"/>
                <w:lang w:eastAsia="fr-FR"/>
              </w:rPr>
              <w:t>37,9</w:t>
            </w:r>
          </w:p>
        </w:tc>
        <w:tc>
          <w:tcPr>
            <w:tcW w:w="1164" w:type="dxa"/>
            <w:tcBorders>
              <w:top w:val="nil"/>
              <w:left w:val="nil"/>
              <w:bottom w:val="nil"/>
              <w:right w:val="nil"/>
            </w:tcBorders>
            <w:shd w:val="clear" w:color="auto" w:fill="auto"/>
            <w:noWrap/>
            <w:vAlign w:val="center"/>
            <w:hideMark/>
          </w:tcPr>
          <w:p w14:paraId="3D6A0A2B" w14:textId="77777777" w:rsidR="00CB0349" w:rsidRPr="00DD6A2C" w:rsidRDefault="00CB0349" w:rsidP="00CB0349">
            <w:pPr>
              <w:spacing w:after="0" w:line="240" w:lineRule="auto"/>
              <w:rPr>
                <w:color w:val="000000"/>
                <w:spacing w:val="0"/>
              </w:rPr>
            </w:pPr>
            <w:r w:rsidRPr="00DD6A2C">
              <w:rPr>
                <w:color w:val="000000"/>
                <w:spacing w:val="0"/>
                <w:lang w:eastAsia="fr-FR"/>
              </w:rPr>
              <w:t>526 063</w:t>
            </w:r>
          </w:p>
        </w:tc>
        <w:tc>
          <w:tcPr>
            <w:tcW w:w="954" w:type="dxa"/>
            <w:tcBorders>
              <w:top w:val="nil"/>
              <w:left w:val="nil"/>
              <w:bottom w:val="nil"/>
              <w:right w:val="nil"/>
            </w:tcBorders>
            <w:shd w:val="clear" w:color="auto" w:fill="auto"/>
            <w:vAlign w:val="center"/>
            <w:hideMark/>
          </w:tcPr>
          <w:p w14:paraId="2814E9F1" w14:textId="77777777" w:rsidR="00CB0349" w:rsidRPr="00DD6A2C" w:rsidRDefault="00CB0349" w:rsidP="00CB0349">
            <w:pPr>
              <w:spacing w:after="0" w:line="240" w:lineRule="auto"/>
              <w:rPr>
                <w:color w:val="000000"/>
                <w:spacing w:val="0"/>
              </w:rPr>
            </w:pPr>
            <w:r w:rsidRPr="00DD6A2C">
              <w:rPr>
                <w:color w:val="000000"/>
                <w:spacing w:val="0"/>
                <w:lang w:eastAsia="fr-FR"/>
              </w:rPr>
              <w:t>39,5</w:t>
            </w:r>
          </w:p>
        </w:tc>
        <w:tc>
          <w:tcPr>
            <w:tcW w:w="1126" w:type="dxa"/>
            <w:tcBorders>
              <w:top w:val="nil"/>
              <w:left w:val="nil"/>
              <w:bottom w:val="nil"/>
              <w:right w:val="nil"/>
            </w:tcBorders>
            <w:shd w:val="clear" w:color="auto" w:fill="auto"/>
            <w:noWrap/>
            <w:vAlign w:val="center"/>
            <w:hideMark/>
          </w:tcPr>
          <w:p w14:paraId="455F7F9E" w14:textId="77777777" w:rsidR="00CB0349" w:rsidRPr="00DD6A2C" w:rsidRDefault="00CB0349" w:rsidP="00CB0349">
            <w:pPr>
              <w:spacing w:after="0" w:line="240" w:lineRule="auto"/>
              <w:rPr>
                <w:color w:val="000000"/>
                <w:spacing w:val="0"/>
              </w:rPr>
            </w:pPr>
            <w:r w:rsidRPr="00DD6A2C">
              <w:rPr>
                <w:color w:val="000000"/>
                <w:spacing w:val="0"/>
                <w:lang w:eastAsia="fr-FR"/>
              </w:rPr>
              <w:t>521 509</w:t>
            </w:r>
          </w:p>
        </w:tc>
        <w:tc>
          <w:tcPr>
            <w:tcW w:w="992" w:type="dxa"/>
            <w:tcBorders>
              <w:top w:val="nil"/>
              <w:left w:val="nil"/>
              <w:bottom w:val="nil"/>
              <w:right w:val="nil"/>
            </w:tcBorders>
            <w:shd w:val="clear" w:color="auto" w:fill="auto"/>
            <w:vAlign w:val="center"/>
            <w:hideMark/>
          </w:tcPr>
          <w:p w14:paraId="7BAFABA8" w14:textId="77777777" w:rsidR="00CB0349" w:rsidRPr="00DD6A2C" w:rsidRDefault="00CB0349" w:rsidP="00CB0349">
            <w:pPr>
              <w:spacing w:after="0" w:line="240" w:lineRule="auto"/>
              <w:rPr>
                <w:color w:val="000000"/>
                <w:spacing w:val="0"/>
              </w:rPr>
            </w:pPr>
            <w:r w:rsidRPr="00DD6A2C">
              <w:rPr>
                <w:color w:val="000000"/>
                <w:spacing w:val="0"/>
                <w:lang w:eastAsia="fr-FR"/>
              </w:rPr>
              <w:t>36,5</w:t>
            </w:r>
          </w:p>
        </w:tc>
      </w:tr>
      <w:tr w:rsidR="00CB0349" w:rsidRPr="00DD6A2C" w14:paraId="55FDF04E" w14:textId="77777777" w:rsidTr="00D273B6">
        <w:trPr>
          <w:trHeight w:val="560"/>
        </w:trPr>
        <w:tc>
          <w:tcPr>
            <w:tcW w:w="1841" w:type="dxa"/>
            <w:tcBorders>
              <w:top w:val="nil"/>
              <w:left w:val="nil"/>
              <w:bottom w:val="nil"/>
              <w:right w:val="nil"/>
            </w:tcBorders>
            <w:shd w:val="clear" w:color="auto" w:fill="auto"/>
            <w:vAlign w:val="center"/>
            <w:hideMark/>
          </w:tcPr>
          <w:p w14:paraId="072D1BC5" w14:textId="77777777" w:rsidR="00CB0349" w:rsidRPr="00DD6A2C" w:rsidRDefault="00CB0349" w:rsidP="00CB0349">
            <w:pPr>
              <w:spacing w:after="0" w:line="240" w:lineRule="auto"/>
              <w:jc w:val="left"/>
              <w:rPr>
                <w:b/>
                <w:bCs/>
                <w:color w:val="000000"/>
                <w:spacing w:val="0"/>
              </w:rPr>
            </w:pPr>
            <w:r w:rsidRPr="00DD6A2C">
              <w:rPr>
                <w:b/>
                <w:bCs/>
                <w:color w:val="000000"/>
                <w:spacing w:val="0"/>
              </w:rPr>
              <w:t>Statut matrimonial</w:t>
            </w:r>
          </w:p>
        </w:tc>
        <w:tc>
          <w:tcPr>
            <w:tcW w:w="1278" w:type="dxa"/>
            <w:tcBorders>
              <w:top w:val="nil"/>
              <w:left w:val="nil"/>
              <w:bottom w:val="nil"/>
              <w:right w:val="nil"/>
            </w:tcBorders>
            <w:shd w:val="clear" w:color="auto" w:fill="auto"/>
            <w:noWrap/>
            <w:vAlign w:val="center"/>
            <w:hideMark/>
          </w:tcPr>
          <w:p w14:paraId="688F0A83" w14:textId="77777777" w:rsidR="00CB0349" w:rsidRPr="00DD6A2C" w:rsidRDefault="00CB0349" w:rsidP="00CB0349">
            <w:pPr>
              <w:spacing w:after="0" w:line="240" w:lineRule="auto"/>
              <w:jc w:val="left"/>
              <w:rPr>
                <w:b/>
                <w:bCs/>
                <w:color w:val="000000"/>
                <w:spacing w:val="0"/>
              </w:rPr>
            </w:pPr>
          </w:p>
        </w:tc>
        <w:tc>
          <w:tcPr>
            <w:tcW w:w="860" w:type="dxa"/>
            <w:tcBorders>
              <w:top w:val="nil"/>
              <w:left w:val="nil"/>
              <w:bottom w:val="nil"/>
              <w:right w:val="nil"/>
            </w:tcBorders>
            <w:shd w:val="clear" w:color="auto" w:fill="auto"/>
            <w:vAlign w:val="center"/>
            <w:hideMark/>
          </w:tcPr>
          <w:p w14:paraId="52933B66" w14:textId="77777777" w:rsidR="00CB0349" w:rsidRPr="00DD6A2C" w:rsidRDefault="00CB0349" w:rsidP="00CB0349">
            <w:pPr>
              <w:spacing w:after="0" w:line="240" w:lineRule="auto"/>
              <w:rPr>
                <w:spacing w:val="0"/>
                <w:sz w:val="20"/>
                <w:szCs w:val="20"/>
              </w:rPr>
            </w:pPr>
          </w:p>
        </w:tc>
        <w:tc>
          <w:tcPr>
            <w:tcW w:w="1164" w:type="dxa"/>
            <w:tcBorders>
              <w:top w:val="nil"/>
              <w:left w:val="nil"/>
              <w:bottom w:val="nil"/>
              <w:right w:val="nil"/>
            </w:tcBorders>
            <w:shd w:val="clear" w:color="auto" w:fill="auto"/>
            <w:noWrap/>
            <w:vAlign w:val="center"/>
            <w:hideMark/>
          </w:tcPr>
          <w:p w14:paraId="755AA2E6" w14:textId="77777777" w:rsidR="00CB0349" w:rsidRPr="00DD6A2C" w:rsidRDefault="00CB0349" w:rsidP="00CB0349">
            <w:pPr>
              <w:spacing w:after="0" w:line="240" w:lineRule="auto"/>
              <w:rPr>
                <w:spacing w:val="0"/>
                <w:sz w:val="20"/>
                <w:szCs w:val="20"/>
              </w:rPr>
            </w:pPr>
          </w:p>
        </w:tc>
        <w:tc>
          <w:tcPr>
            <w:tcW w:w="954" w:type="dxa"/>
            <w:tcBorders>
              <w:top w:val="nil"/>
              <w:left w:val="nil"/>
              <w:bottom w:val="nil"/>
              <w:right w:val="nil"/>
            </w:tcBorders>
            <w:shd w:val="clear" w:color="auto" w:fill="auto"/>
            <w:vAlign w:val="center"/>
            <w:hideMark/>
          </w:tcPr>
          <w:p w14:paraId="31285282" w14:textId="77777777" w:rsidR="00CB0349" w:rsidRPr="00DD6A2C" w:rsidRDefault="00CB0349" w:rsidP="00CB0349">
            <w:pPr>
              <w:spacing w:after="0" w:line="240" w:lineRule="auto"/>
              <w:rPr>
                <w:spacing w:val="0"/>
                <w:sz w:val="20"/>
                <w:szCs w:val="20"/>
              </w:rPr>
            </w:pPr>
          </w:p>
        </w:tc>
        <w:tc>
          <w:tcPr>
            <w:tcW w:w="1126" w:type="dxa"/>
            <w:tcBorders>
              <w:top w:val="nil"/>
              <w:left w:val="nil"/>
              <w:bottom w:val="nil"/>
              <w:right w:val="nil"/>
            </w:tcBorders>
            <w:shd w:val="clear" w:color="auto" w:fill="auto"/>
            <w:noWrap/>
            <w:vAlign w:val="center"/>
            <w:hideMark/>
          </w:tcPr>
          <w:p w14:paraId="72F20FED" w14:textId="77777777" w:rsidR="00CB0349" w:rsidRPr="00DD6A2C" w:rsidRDefault="00CB0349" w:rsidP="00CB0349">
            <w:pPr>
              <w:spacing w:after="0" w:line="240" w:lineRule="auto"/>
              <w:rPr>
                <w:spacing w:val="0"/>
                <w:sz w:val="20"/>
                <w:szCs w:val="20"/>
              </w:rPr>
            </w:pPr>
          </w:p>
        </w:tc>
        <w:tc>
          <w:tcPr>
            <w:tcW w:w="992" w:type="dxa"/>
            <w:tcBorders>
              <w:top w:val="nil"/>
              <w:left w:val="nil"/>
              <w:bottom w:val="nil"/>
              <w:right w:val="nil"/>
            </w:tcBorders>
            <w:shd w:val="clear" w:color="auto" w:fill="auto"/>
            <w:vAlign w:val="center"/>
            <w:hideMark/>
          </w:tcPr>
          <w:p w14:paraId="4B59FAF9" w14:textId="77777777" w:rsidR="00CB0349" w:rsidRPr="00DD6A2C" w:rsidRDefault="00CB0349" w:rsidP="00CB0349">
            <w:pPr>
              <w:spacing w:after="0" w:line="240" w:lineRule="auto"/>
              <w:rPr>
                <w:spacing w:val="0"/>
                <w:sz w:val="20"/>
                <w:szCs w:val="20"/>
              </w:rPr>
            </w:pPr>
          </w:p>
        </w:tc>
      </w:tr>
      <w:tr w:rsidR="00CB0349" w:rsidRPr="00DD6A2C" w14:paraId="0002F093" w14:textId="77777777" w:rsidTr="00D273B6">
        <w:trPr>
          <w:trHeight w:val="560"/>
        </w:trPr>
        <w:tc>
          <w:tcPr>
            <w:tcW w:w="1841" w:type="dxa"/>
            <w:tcBorders>
              <w:top w:val="nil"/>
              <w:left w:val="nil"/>
              <w:bottom w:val="nil"/>
              <w:right w:val="nil"/>
            </w:tcBorders>
            <w:shd w:val="clear" w:color="auto" w:fill="auto"/>
            <w:vAlign w:val="center"/>
            <w:hideMark/>
          </w:tcPr>
          <w:p w14:paraId="09F8D5FA" w14:textId="77777777" w:rsidR="00CB0349" w:rsidRPr="00DD6A2C" w:rsidRDefault="00CB0349" w:rsidP="00CB0349">
            <w:pPr>
              <w:spacing w:after="0" w:line="240" w:lineRule="auto"/>
              <w:jc w:val="left"/>
              <w:rPr>
                <w:color w:val="000000"/>
                <w:spacing w:val="0"/>
              </w:rPr>
            </w:pPr>
            <w:r w:rsidRPr="00DD6A2C">
              <w:rPr>
                <w:color w:val="000000"/>
                <w:spacing w:val="0"/>
                <w:lang w:eastAsia="fr-FR"/>
              </w:rPr>
              <w:t>Célibataire/Jamais marié (e)</w:t>
            </w:r>
          </w:p>
        </w:tc>
        <w:tc>
          <w:tcPr>
            <w:tcW w:w="1278" w:type="dxa"/>
            <w:tcBorders>
              <w:top w:val="nil"/>
              <w:left w:val="nil"/>
              <w:bottom w:val="nil"/>
              <w:right w:val="nil"/>
            </w:tcBorders>
            <w:shd w:val="clear" w:color="auto" w:fill="auto"/>
            <w:noWrap/>
            <w:vAlign w:val="center"/>
            <w:hideMark/>
          </w:tcPr>
          <w:p w14:paraId="2A35920B" w14:textId="77777777" w:rsidR="00CB0349" w:rsidRPr="00DD6A2C" w:rsidRDefault="00CB0349" w:rsidP="00CB0349">
            <w:pPr>
              <w:spacing w:after="0" w:line="240" w:lineRule="auto"/>
              <w:rPr>
                <w:color w:val="000000"/>
                <w:spacing w:val="0"/>
              </w:rPr>
            </w:pPr>
            <w:r w:rsidRPr="00DD6A2C">
              <w:rPr>
                <w:color w:val="000000"/>
                <w:spacing w:val="0"/>
                <w:lang w:eastAsia="fr-FR"/>
              </w:rPr>
              <w:t>1 898 164</w:t>
            </w:r>
          </w:p>
        </w:tc>
        <w:tc>
          <w:tcPr>
            <w:tcW w:w="860" w:type="dxa"/>
            <w:tcBorders>
              <w:top w:val="nil"/>
              <w:left w:val="nil"/>
              <w:bottom w:val="nil"/>
              <w:right w:val="nil"/>
            </w:tcBorders>
            <w:shd w:val="clear" w:color="auto" w:fill="auto"/>
            <w:vAlign w:val="center"/>
            <w:hideMark/>
          </w:tcPr>
          <w:p w14:paraId="643068A4" w14:textId="77777777" w:rsidR="00CB0349" w:rsidRPr="00DD6A2C" w:rsidRDefault="00CB0349" w:rsidP="00CB0349">
            <w:pPr>
              <w:spacing w:after="0" w:line="240" w:lineRule="auto"/>
              <w:rPr>
                <w:color w:val="000000"/>
                <w:spacing w:val="0"/>
              </w:rPr>
            </w:pPr>
            <w:r w:rsidRPr="00DD6A2C">
              <w:rPr>
                <w:color w:val="000000"/>
                <w:spacing w:val="0"/>
                <w:lang w:eastAsia="fr-FR"/>
              </w:rPr>
              <w:t>68,8</w:t>
            </w:r>
          </w:p>
        </w:tc>
        <w:tc>
          <w:tcPr>
            <w:tcW w:w="1164" w:type="dxa"/>
            <w:tcBorders>
              <w:top w:val="nil"/>
              <w:left w:val="nil"/>
              <w:bottom w:val="nil"/>
              <w:right w:val="nil"/>
            </w:tcBorders>
            <w:shd w:val="clear" w:color="auto" w:fill="auto"/>
            <w:noWrap/>
            <w:vAlign w:val="center"/>
            <w:hideMark/>
          </w:tcPr>
          <w:p w14:paraId="302B41B5" w14:textId="77777777" w:rsidR="00CB0349" w:rsidRPr="00DD6A2C" w:rsidRDefault="00CB0349" w:rsidP="00CB0349">
            <w:pPr>
              <w:spacing w:after="0" w:line="240" w:lineRule="auto"/>
              <w:rPr>
                <w:color w:val="000000"/>
                <w:spacing w:val="0"/>
              </w:rPr>
            </w:pPr>
            <w:r w:rsidRPr="00DD6A2C">
              <w:rPr>
                <w:color w:val="000000"/>
                <w:spacing w:val="0"/>
                <w:lang w:eastAsia="fr-FR"/>
              </w:rPr>
              <w:t>1 140 846</w:t>
            </w:r>
          </w:p>
        </w:tc>
        <w:tc>
          <w:tcPr>
            <w:tcW w:w="954" w:type="dxa"/>
            <w:tcBorders>
              <w:top w:val="nil"/>
              <w:left w:val="nil"/>
              <w:bottom w:val="nil"/>
              <w:right w:val="nil"/>
            </w:tcBorders>
            <w:shd w:val="clear" w:color="auto" w:fill="auto"/>
            <w:vAlign w:val="center"/>
            <w:hideMark/>
          </w:tcPr>
          <w:p w14:paraId="06848656" w14:textId="77777777" w:rsidR="00CB0349" w:rsidRPr="00DD6A2C" w:rsidRDefault="00CB0349" w:rsidP="00CB0349">
            <w:pPr>
              <w:spacing w:after="0" w:line="240" w:lineRule="auto"/>
              <w:rPr>
                <w:color w:val="000000"/>
                <w:spacing w:val="0"/>
              </w:rPr>
            </w:pPr>
            <w:r w:rsidRPr="00DD6A2C">
              <w:rPr>
                <w:color w:val="000000"/>
                <w:spacing w:val="0"/>
                <w:lang w:eastAsia="fr-FR"/>
              </w:rPr>
              <w:t>85,7</w:t>
            </w:r>
          </w:p>
        </w:tc>
        <w:tc>
          <w:tcPr>
            <w:tcW w:w="1126" w:type="dxa"/>
            <w:tcBorders>
              <w:top w:val="nil"/>
              <w:left w:val="nil"/>
              <w:bottom w:val="nil"/>
              <w:right w:val="nil"/>
            </w:tcBorders>
            <w:shd w:val="clear" w:color="auto" w:fill="auto"/>
            <w:noWrap/>
            <w:vAlign w:val="center"/>
            <w:hideMark/>
          </w:tcPr>
          <w:p w14:paraId="252252F5" w14:textId="77777777" w:rsidR="00CB0349" w:rsidRPr="00DD6A2C" w:rsidRDefault="00CB0349" w:rsidP="00CB0349">
            <w:pPr>
              <w:spacing w:after="0" w:line="240" w:lineRule="auto"/>
              <w:rPr>
                <w:color w:val="000000"/>
                <w:spacing w:val="0"/>
              </w:rPr>
            </w:pPr>
            <w:r w:rsidRPr="00DD6A2C">
              <w:rPr>
                <w:color w:val="000000"/>
                <w:spacing w:val="0"/>
                <w:lang w:eastAsia="fr-FR"/>
              </w:rPr>
              <w:t>757 318</w:t>
            </w:r>
          </w:p>
        </w:tc>
        <w:tc>
          <w:tcPr>
            <w:tcW w:w="992" w:type="dxa"/>
            <w:tcBorders>
              <w:top w:val="nil"/>
              <w:left w:val="nil"/>
              <w:bottom w:val="nil"/>
              <w:right w:val="nil"/>
            </w:tcBorders>
            <w:shd w:val="clear" w:color="auto" w:fill="auto"/>
            <w:vAlign w:val="center"/>
            <w:hideMark/>
          </w:tcPr>
          <w:p w14:paraId="30D53FF2" w14:textId="77777777" w:rsidR="00CB0349" w:rsidRPr="00DD6A2C" w:rsidRDefault="00CB0349" w:rsidP="00CB0349">
            <w:pPr>
              <w:spacing w:after="0" w:line="240" w:lineRule="auto"/>
              <w:rPr>
                <w:color w:val="000000"/>
                <w:spacing w:val="0"/>
              </w:rPr>
            </w:pPr>
            <w:r w:rsidRPr="00DD6A2C">
              <w:rPr>
                <w:color w:val="000000"/>
                <w:spacing w:val="0"/>
                <w:lang w:eastAsia="fr-FR"/>
              </w:rPr>
              <w:t>53,0</w:t>
            </w:r>
          </w:p>
        </w:tc>
      </w:tr>
      <w:tr w:rsidR="00CB0349" w:rsidRPr="00DD6A2C" w14:paraId="02341728" w14:textId="77777777" w:rsidTr="00D273B6">
        <w:trPr>
          <w:trHeight w:val="560"/>
        </w:trPr>
        <w:tc>
          <w:tcPr>
            <w:tcW w:w="1841" w:type="dxa"/>
            <w:tcBorders>
              <w:top w:val="nil"/>
              <w:left w:val="nil"/>
              <w:bottom w:val="nil"/>
              <w:right w:val="nil"/>
            </w:tcBorders>
            <w:shd w:val="clear" w:color="auto" w:fill="auto"/>
            <w:vAlign w:val="center"/>
            <w:hideMark/>
          </w:tcPr>
          <w:p w14:paraId="0BD3D9B9" w14:textId="77777777" w:rsidR="00CB0349" w:rsidRPr="00DD6A2C" w:rsidRDefault="00CB0349" w:rsidP="00CB0349">
            <w:pPr>
              <w:spacing w:after="0" w:line="240" w:lineRule="auto"/>
              <w:jc w:val="left"/>
              <w:rPr>
                <w:color w:val="000000"/>
                <w:spacing w:val="0"/>
              </w:rPr>
            </w:pPr>
            <w:r w:rsidRPr="00DD6A2C">
              <w:rPr>
                <w:color w:val="000000"/>
                <w:spacing w:val="0"/>
                <w:lang w:eastAsia="fr-FR"/>
              </w:rPr>
              <w:t>Marié (e) / union libre</w:t>
            </w:r>
          </w:p>
        </w:tc>
        <w:tc>
          <w:tcPr>
            <w:tcW w:w="1278" w:type="dxa"/>
            <w:tcBorders>
              <w:top w:val="nil"/>
              <w:left w:val="nil"/>
              <w:bottom w:val="nil"/>
              <w:right w:val="nil"/>
            </w:tcBorders>
            <w:shd w:val="clear" w:color="auto" w:fill="auto"/>
            <w:noWrap/>
            <w:vAlign w:val="center"/>
            <w:hideMark/>
          </w:tcPr>
          <w:p w14:paraId="59544907" w14:textId="77777777" w:rsidR="00CB0349" w:rsidRPr="00DD6A2C" w:rsidRDefault="00CB0349" w:rsidP="00CB0349">
            <w:pPr>
              <w:spacing w:after="0" w:line="240" w:lineRule="auto"/>
              <w:rPr>
                <w:color w:val="000000"/>
                <w:spacing w:val="0"/>
              </w:rPr>
            </w:pPr>
            <w:r w:rsidRPr="00DD6A2C">
              <w:rPr>
                <w:color w:val="000000"/>
                <w:spacing w:val="0"/>
                <w:lang w:eastAsia="fr-FR"/>
              </w:rPr>
              <w:t>770 070</w:t>
            </w:r>
          </w:p>
        </w:tc>
        <w:tc>
          <w:tcPr>
            <w:tcW w:w="860" w:type="dxa"/>
            <w:tcBorders>
              <w:top w:val="nil"/>
              <w:left w:val="nil"/>
              <w:bottom w:val="nil"/>
              <w:right w:val="nil"/>
            </w:tcBorders>
            <w:shd w:val="clear" w:color="auto" w:fill="auto"/>
            <w:vAlign w:val="center"/>
            <w:hideMark/>
          </w:tcPr>
          <w:p w14:paraId="11826969" w14:textId="77777777" w:rsidR="00CB0349" w:rsidRPr="00DD6A2C" w:rsidRDefault="00CB0349" w:rsidP="00CB0349">
            <w:pPr>
              <w:spacing w:after="0" w:line="240" w:lineRule="auto"/>
              <w:rPr>
                <w:color w:val="000000"/>
                <w:spacing w:val="0"/>
              </w:rPr>
            </w:pPr>
            <w:r w:rsidRPr="00DD6A2C">
              <w:rPr>
                <w:color w:val="000000"/>
                <w:spacing w:val="0"/>
                <w:lang w:eastAsia="fr-FR"/>
              </w:rPr>
              <w:t>27,9</w:t>
            </w:r>
          </w:p>
        </w:tc>
        <w:tc>
          <w:tcPr>
            <w:tcW w:w="1164" w:type="dxa"/>
            <w:tcBorders>
              <w:top w:val="nil"/>
              <w:left w:val="nil"/>
              <w:bottom w:val="nil"/>
              <w:right w:val="nil"/>
            </w:tcBorders>
            <w:shd w:val="clear" w:color="auto" w:fill="auto"/>
            <w:noWrap/>
            <w:vAlign w:val="center"/>
            <w:hideMark/>
          </w:tcPr>
          <w:p w14:paraId="53128FAD" w14:textId="77777777" w:rsidR="00CB0349" w:rsidRPr="00DD6A2C" w:rsidRDefault="00CB0349" w:rsidP="00CB0349">
            <w:pPr>
              <w:spacing w:after="0" w:line="240" w:lineRule="auto"/>
              <w:rPr>
                <w:color w:val="000000"/>
                <w:spacing w:val="0"/>
              </w:rPr>
            </w:pPr>
            <w:r w:rsidRPr="00DD6A2C">
              <w:rPr>
                <w:color w:val="000000"/>
                <w:spacing w:val="0"/>
                <w:lang w:eastAsia="fr-FR"/>
              </w:rPr>
              <w:t>162 163</w:t>
            </w:r>
          </w:p>
        </w:tc>
        <w:tc>
          <w:tcPr>
            <w:tcW w:w="954" w:type="dxa"/>
            <w:tcBorders>
              <w:top w:val="nil"/>
              <w:left w:val="nil"/>
              <w:bottom w:val="nil"/>
              <w:right w:val="nil"/>
            </w:tcBorders>
            <w:shd w:val="clear" w:color="auto" w:fill="auto"/>
            <w:vAlign w:val="center"/>
            <w:hideMark/>
          </w:tcPr>
          <w:p w14:paraId="0A1EB1F9" w14:textId="77777777" w:rsidR="00CB0349" w:rsidRPr="00DD6A2C" w:rsidRDefault="00CB0349" w:rsidP="00CB0349">
            <w:pPr>
              <w:spacing w:after="0" w:line="240" w:lineRule="auto"/>
              <w:rPr>
                <w:color w:val="000000"/>
                <w:spacing w:val="0"/>
              </w:rPr>
            </w:pPr>
            <w:r w:rsidRPr="00DD6A2C">
              <w:rPr>
                <w:color w:val="000000"/>
                <w:spacing w:val="0"/>
                <w:lang w:eastAsia="fr-FR"/>
              </w:rPr>
              <w:t>12,2</w:t>
            </w:r>
          </w:p>
        </w:tc>
        <w:tc>
          <w:tcPr>
            <w:tcW w:w="1126" w:type="dxa"/>
            <w:tcBorders>
              <w:top w:val="nil"/>
              <w:left w:val="nil"/>
              <w:bottom w:val="nil"/>
              <w:right w:val="nil"/>
            </w:tcBorders>
            <w:shd w:val="clear" w:color="auto" w:fill="auto"/>
            <w:noWrap/>
            <w:vAlign w:val="center"/>
            <w:hideMark/>
          </w:tcPr>
          <w:p w14:paraId="569E53EE" w14:textId="77777777" w:rsidR="00CB0349" w:rsidRPr="00DD6A2C" w:rsidRDefault="00CB0349" w:rsidP="00CB0349">
            <w:pPr>
              <w:spacing w:after="0" w:line="240" w:lineRule="auto"/>
              <w:rPr>
                <w:color w:val="000000"/>
                <w:spacing w:val="0"/>
              </w:rPr>
            </w:pPr>
            <w:r w:rsidRPr="00DD6A2C">
              <w:rPr>
                <w:color w:val="000000"/>
                <w:spacing w:val="0"/>
                <w:lang w:eastAsia="fr-FR"/>
              </w:rPr>
              <w:t>607 906</w:t>
            </w:r>
          </w:p>
        </w:tc>
        <w:tc>
          <w:tcPr>
            <w:tcW w:w="992" w:type="dxa"/>
            <w:tcBorders>
              <w:top w:val="nil"/>
              <w:left w:val="nil"/>
              <w:bottom w:val="nil"/>
              <w:right w:val="nil"/>
            </w:tcBorders>
            <w:shd w:val="clear" w:color="auto" w:fill="auto"/>
            <w:vAlign w:val="center"/>
            <w:hideMark/>
          </w:tcPr>
          <w:p w14:paraId="1306AD53" w14:textId="77777777" w:rsidR="00CB0349" w:rsidRPr="00DD6A2C" w:rsidRDefault="00CB0349" w:rsidP="00CB0349">
            <w:pPr>
              <w:spacing w:after="0" w:line="240" w:lineRule="auto"/>
              <w:rPr>
                <w:color w:val="000000"/>
                <w:spacing w:val="0"/>
              </w:rPr>
            </w:pPr>
            <w:r w:rsidRPr="00DD6A2C">
              <w:rPr>
                <w:color w:val="000000"/>
                <w:spacing w:val="0"/>
                <w:lang w:eastAsia="fr-FR"/>
              </w:rPr>
              <w:t>42,5</w:t>
            </w:r>
          </w:p>
        </w:tc>
      </w:tr>
      <w:tr w:rsidR="00CB0349" w:rsidRPr="00DD6A2C" w14:paraId="07679AAD" w14:textId="77777777" w:rsidTr="00D273B6">
        <w:trPr>
          <w:trHeight w:val="560"/>
        </w:trPr>
        <w:tc>
          <w:tcPr>
            <w:tcW w:w="1841" w:type="dxa"/>
            <w:tcBorders>
              <w:top w:val="nil"/>
              <w:left w:val="nil"/>
              <w:bottom w:val="nil"/>
              <w:right w:val="nil"/>
            </w:tcBorders>
            <w:shd w:val="clear" w:color="auto" w:fill="auto"/>
            <w:vAlign w:val="center"/>
            <w:hideMark/>
          </w:tcPr>
          <w:p w14:paraId="23691061" w14:textId="77777777" w:rsidR="00CB0349" w:rsidRPr="00DD6A2C" w:rsidRDefault="00CB0349" w:rsidP="00CB0349">
            <w:pPr>
              <w:spacing w:after="0" w:line="240" w:lineRule="auto"/>
              <w:jc w:val="left"/>
              <w:rPr>
                <w:color w:val="000000"/>
                <w:spacing w:val="0"/>
              </w:rPr>
            </w:pPr>
            <w:r w:rsidRPr="00DD6A2C">
              <w:rPr>
                <w:color w:val="000000"/>
                <w:spacing w:val="0"/>
                <w:lang w:eastAsia="fr-FR"/>
              </w:rPr>
              <w:t>Séparé (e)/ Divorcé (e)</w:t>
            </w:r>
          </w:p>
        </w:tc>
        <w:tc>
          <w:tcPr>
            <w:tcW w:w="1278" w:type="dxa"/>
            <w:tcBorders>
              <w:top w:val="nil"/>
              <w:left w:val="nil"/>
              <w:bottom w:val="nil"/>
              <w:right w:val="nil"/>
            </w:tcBorders>
            <w:shd w:val="clear" w:color="auto" w:fill="auto"/>
            <w:noWrap/>
            <w:vAlign w:val="center"/>
            <w:hideMark/>
          </w:tcPr>
          <w:p w14:paraId="10A63196" w14:textId="77777777" w:rsidR="00CB0349" w:rsidRPr="00DD6A2C" w:rsidRDefault="00CB0349" w:rsidP="00CB0349">
            <w:pPr>
              <w:spacing w:after="0" w:line="240" w:lineRule="auto"/>
              <w:rPr>
                <w:color w:val="000000"/>
                <w:spacing w:val="0"/>
              </w:rPr>
            </w:pPr>
            <w:r w:rsidRPr="00DD6A2C">
              <w:rPr>
                <w:color w:val="000000"/>
                <w:spacing w:val="0"/>
                <w:lang w:eastAsia="fr-FR"/>
              </w:rPr>
              <w:t>22 267*</w:t>
            </w:r>
          </w:p>
        </w:tc>
        <w:tc>
          <w:tcPr>
            <w:tcW w:w="860" w:type="dxa"/>
            <w:tcBorders>
              <w:top w:val="nil"/>
              <w:left w:val="nil"/>
              <w:bottom w:val="nil"/>
              <w:right w:val="nil"/>
            </w:tcBorders>
            <w:shd w:val="clear" w:color="auto" w:fill="auto"/>
            <w:vAlign w:val="center"/>
            <w:hideMark/>
          </w:tcPr>
          <w:p w14:paraId="52C8F187" w14:textId="77777777" w:rsidR="00CB0349" w:rsidRPr="00DD6A2C" w:rsidRDefault="00CB0349" w:rsidP="00CB0349">
            <w:pPr>
              <w:spacing w:after="0" w:line="240" w:lineRule="auto"/>
              <w:rPr>
                <w:color w:val="000000"/>
                <w:spacing w:val="0"/>
              </w:rPr>
            </w:pPr>
            <w:r w:rsidRPr="00DD6A2C">
              <w:rPr>
                <w:color w:val="000000"/>
                <w:spacing w:val="0"/>
                <w:lang w:eastAsia="fr-FR"/>
              </w:rPr>
              <w:t>0,8</w:t>
            </w:r>
          </w:p>
        </w:tc>
        <w:tc>
          <w:tcPr>
            <w:tcW w:w="1164" w:type="dxa"/>
            <w:tcBorders>
              <w:top w:val="nil"/>
              <w:left w:val="nil"/>
              <w:bottom w:val="nil"/>
              <w:right w:val="nil"/>
            </w:tcBorders>
            <w:shd w:val="clear" w:color="auto" w:fill="auto"/>
            <w:noWrap/>
            <w:vAlign w:val="center"/>
            <w:hideMark/>
          </w:tcPr>
          <w:p w14:paraId="01E69E11" w14:textId="77777777" w:rsidR="00CB0349" w:rsidRPr="00DD6A2C" w:rsidRDefault="00CB0349" w:rsidP="00CB0349">
            <w:pPr>
              <w:spacing w:after="0" w:line="240" w:lineRule="auto"/>
              <w:rPr>
                <w:color w:val="000000"/>
                <w:spacing w:val="0"/>
              </w:rPr>
            </w:pPr>
            <w:r w:rsidRPr="00DD6A2C">
              <w:rPr>
                <w:color w:val="000000"/>
                <w:spacing w:val="0"/>
                <w:lang w:eastAsia="fr-FR"/>
              </w:rPr>
              <w:t>3 133*</w:t>
            </w:r>
          </w:p>
        </w:tc>
        <w:tc>
          <w:tcPr>
            <w:tcW w:w="954" w:type="dxa"/>
            <w:tcBorders>
              <w:top w:val="nil"/>
              <w:left w:val="nil"/>
              <w:bottom w:val="nil"/>
              <w:right w:val="nil"/>
            </w:tcBorders>
            <w:shd w:val="clear" w:color="auto" w:fill="auto"/>
            <w:vAlign w:val="center"/>
            <w:hideMark/>
          </w:tcPr>
          <w:p w14:paraId="074A935F" w14:textId="77777777" w:rsidR="00CB0349" w:rsidRPr="00DD6A2C" w:rsidRDefault="00CB0349" w:rsidP="00CB0349">
            <w:pPr>
              <w:spacing w:after="0" w:line="240" w:lineRule="auto"/>
              <w:rPr>
                <w:color w:val="000000"/>
                <w:spacing w:val="0"/>
              </w:rPr>
            </w:pPr>
            <w:r w:rsidRPr="00DD6A2C">
              <w:rPr>
                <w:color w:val="000000"/>
                <w:spacing w:val="0"/>
                <w:lang w:eastAsia="fr-FR"/>
              </w:rPr>
              <w:t>0,2</w:t>
            </w:r>
          </w:p>
        </w:tc>
        <w:tc>
          <w:tcPr>
            <w:tcW w:w="1126" w:type="dxa"/>
            <w:tcBorders>
              <w:top w:val="nil"/>
              <w:left w:val="nil"/>
              <w:bottom w:val="nil"/>
              <w:right w:val="nil"/>
            </w:tcBorders>
            <w:shd w:val="clear" w:color="auto" w:fill="auto"/>
            <w:noWrap/>
            <w:vAlign w:val="center"/>
            <w:hideMark/>
          </w:tcPr>
          <w:p w14:paraId="530468E6" w14:textId="77777777" w:rsidR="00CB0349" w:rsidRPr="00DD6A2C" w:rsidRDefault="00CB0349" w:rsidP="00CB0349">
            <w:pPr>
              <w:spacing w:after="0" w:line="240" w:lineRule="auto"/>
              <w:rPr>
                <w:color w:val="000000"/>
                <w:spacing w:val="0"/>
              </w:rPr>
            </w:pPr>
            <w:r w:rsidRPr="00DD6A2C">
              <w:rPr>
                <w:color w:val="000000"/>
                <w:spacing w:val="0"/>
                <w:lang w:eastAsia="fr-FR"/>
              </w:rPr>
              <w:t>19 134*</w:t>
            </w:r>
          </w:p>
        </w:tc>
        <w:tc>
          <w:tcPr>
            <w:tcW w:w="992" w:type="dxa"/>
            <w:tcBorders>
              <w:top w:val="nil"/>
              <w:left w:val="nil"/>
              <w:bottom w:val="nil"/>
              <w:right w:val="nil"/>
            </w:tcBorders>
            <w:shd w:val="clear" w:color="auto" w:fill="auto"/>
            <w:vAlign w:val="center"/>
            <w:hideMark/>
          </w:tcPr>
          <w:p w14:paraId="6B3911AA" w14:textId="77777777" w:rsidR="00CB0349" w:rsidRPr="00DD6A2C" w:rsidRDefault="00CB0349" w:rsidP="00CB0349">
            <w:pPr>
              <w:spacing w:after="0" w:line="240" w:lineRule="auto"/>
              <w:rPr>
                <w:color w:val="000000"/>
                <w:spacing w:val="0"/>
              </w:rPr>
            </w:pPr>
            <w:r w:rsidRPr="00DD6A2C">
              <w:rPr>
                <w:color w:val="000000"/>
                <w:spacing w:val="0"/>
                <w:lang w:eastAsia="fr-FR"/>
              </w:rPr>
              <w:t>1,3</w:t>
            </w:r>
          </w:p>
        </w:tc>
      </w:tr>
      <w:tr w:rsidR="00CB0349" w:rsidRPr="00DD6A2C" w14:paraId="10328AF6" w14:textId="77777777" w:rsidTr="00D273B6">
        <w:trPr>
          <w:trHeight w:val="300"/>
        </w:trPr>
        <w:tc>
          <w:tcPr>
            <w:tcW w:w="1841" w:type="dxa"/>
            <w:tcBorders>
              <w:top w:val="nil"/>
              <w:left w:val="nil"/>
              <w:bottom w:val="nil"/>
              <w:right w:val="nil"/>
            </w:tcBorders>
            <w:shd w:val="clear" w:color="auto" w:fill="auto"/>
            <w:vAlign w:val="center"/>
            <w:hideMark/>
          </w:tcPr>
          <w:p w14:paraId="2CA59253" w14:textId="77777777" w:rsidR="00CB0349" w:rsidRPr="00DD6A2C" w:rsidRDefault="00CB0349" w:rsidP="00CB0349">
            <w:pPr>
              <w:spacing w:after="0" w:line="240" w:lineRule="auto"/>
              <w:jc w:val="left"/>
              <w:rPr>
                <w:color w:val="000000"/>
                <w:spacing w:val="0"/>
              </w:rPr>
            </w:pPr>
            <w:r w:rsidRPr="00DD6A2C">
              <w:rPr>
                <w:color w:val="000000"/>
                <w:spacing w:val="0"/>
                <w:lang w:eastAsia="fr-FR"/>
              </w:rPr>
              <w:t>Veuf (ve)</w:t>
            </w:r>
          </w:p>
        </w:tc>
        <w:tc>
          <w:tcPr>
            <w:tcW w:w="1278" w:type="dxa"/>
            <w:tcBorders>
              <w:top w:val="nil"/>
              <w:left w:val="nil"/>
              <w:bottom w:val="nil"/>
              <w:right w:val="nil"/>
            </w:tcBorders>
            <w:shd w:val="clear" w:color="auto" w:fill="auto"/>
            <w:noWrap/>
            <w:vAlign w:val="center"/>
            <w:hideMark/>
          </w:tcPr>
          <w:p w14:paraId="66EB4BD2" w14:textId="77777777" w:rsidR="00CB0349" w:rsidRPr="00DD6A2C" w:rsidRDefault="00CB0349" w:rsidP="00CB0349">
            <w:pPr>
              <w:spacing w:after="0" w:line="240" w:lineRule="auto"/>
              <w:rPr>
                <w:color w:val="000000"/>
                <w:spacing w:val="0"/>
              </w:rPr>
            </w:pPr>
            <w:r w:rsidRPr="00DD6A2C">
              <w:rPr>
                <w:color w:val="000000"/>
                <w:spacing w:val="0"/>
                <w:lang w:eastAsia="fr-FR"/>
              </w:rPr>
              <w:t>70 280</w:t>
            </w:r>
          </w:p>
        </w:tc>
        <w:tc>
          <w:tcPr>
            <w:tcW w:w="860" w:type="dxa"/>
            <w:tcBorders>
              <w:top w:val="nil"/>
              <w:left w:val="nil"/>
              <w:bottom w:val="nil"/>
              <w:right w:val="nil"/>
            </w:tcBorders>
            <w:shd w:val="clear" w:color="auto" w:fill="auto"/>
            <w:vAlign w:val="center"/>
            <w:hideMark/>
          </w:tcPr>
          <w:p w14:paraId="6BC8B70A" w14:textId="77777777" w:rsidR="00CB0349" w:rsidRPr="00DD6A2C" w:rsidRDefault="00CB0349" w:rsidP="00CB0349">
            <w:pPr>
              <w:spacing w:after="0" w:line="240" w:lineRule="auto"/>
              <w:rPr>
                <w:color w:val="000000"/>
                <w:spacing w:val="0"/>
              </w:rPr>
            </w:pPr>
            <w:r w:rsidRPr="00DD6A2C">
              <w:rPr>
                <w:color w:val="000000"/>
                <w:spacing w:val="0"/>
                <w:lang w:eastAsia="fr-FR"/>
              </w:rPr>
              <w:t>2,5</w:t>
            </w:r>
          </w:p>
        </w:tc>
        <w:tc>
          <w:tcPr>
            <w:tcW w:w="1164" w:type="dxa"/>
            <w:tcBorders>
              <w:top w:val="nil"/>
              <w:left w:val="nil"/>
              <w:bottom w:val="nil"/>
              <w:right w:val="nil"/>
            </w:tcBorders>
            <w:shd w:val="clear" w:color="auto" w:fill="auto"/>
            <w:noWrap/>
            <w:vAlign w:val="center"/>
            <w:hideMark/>
          </w:tcPr>
          <w:p w14:paraId="0E22EF39" w14:textId="77777777" w:rsidR="00CB0349" w:rsidRPr="00DD6A2C" w:rsidRDefault="00CB0349" w:rsidP="00CB0349">
            <w:pPr>
              <w:spacing w:after="0" w:line="240" w:lineRule="auto"/>
              <w:rPr>
                <w:color w:val="000000"/>
                <w:spacing w:val="0"/>
              </w:rPr>
            </w:pPr>
            <w:r w:rsidRPr="00DD6A2C">
              <w:rPr>
                <w:color w:val="000000"/>
                <w:spacing w:val="0"/>
                <w:lang w:eastAsia="fr-FR"/>
              </w:rPr>
              <w:t>24 465</w:t>
            </w:r>
          </w:p>
        </w:tc>
        <w:tc>
          <w:tcPr>
            <w:tcW w:w="954" w:type="dxa"/>
            <w:tcBorders>
              <w:top w:val="nil"/>
              <w:left w:val="nil"/>
              <w:bottom w:val="nil"/>
              <w:right w:val="nil"/>
            </w:tcBorders>
            <w:shd w:val="clear" w:color="auto" w:fill="auto"/>
            <w:vAlign w:val="center"/>
            <w:hideMark/>
          </w:tcPr>
          <w:p w14:paraId="6D402975" w14:textId="77777777" w:rsidR="00CB0349" w:rsidRPr="00DD6A2C" w:rsidRDefault="00CB0349" w:rsidP="00CB0349">
            <w:pPr>
              <w:spacing w:after="0" w:line="240" w:lineRule="auto"/>
              <w:rPr>
                <w:color w:val="000000"/>
                <w:spacing w:val="0"/>
              </w:rPr>
            </w:pPr>
            <w:r w:rsidRPr="00DD6A2C">
              <w:rPr>
                <w:color w:val="000000"/>
                <w:spacing w:val="0"/>
                <w:lang w:eastAsia="fr-FR"/>
              </w:rPr>
              <w:t>1,8</w:t>
            </w:r>
          </w:p>
        </w:tc>
        <w:tc>
          <w:tcPr>
            <w:tcW w:w="1126" w:type="dxa"/>
            <w:tcBorders>
              <w:top w:val="nil"/>
              <w:left w:val="nil"/>
              <w:bottom w:val="nil"/>
              <w:right w:val="nil"/>
            </w:tcBorders>
            <w:shd w:val="clear" w:color="auto" w:fill="auto"/>
            <w:noWrap/>
            <w:vAlign w:val="center"/>
            <w:hideMark/>
          </w:tcPr>
          <w:p w14:paraId="51835FD8" w14:textId="77777777" w:rsidR="00CB0349" w:rsidRPr="00DD6A2C" w:rsidRDefault="00CB0349" w:rsidP="00CB0349">
            <w:pPr>
              <w:spacing w:after="0" w:line="240" w:lineRule="auto"/>
              <w:rPr>
                <w:color w:val="000000"/>
                <w:spacing w:val="0"/>
              </w:rPr>
            </w:pPr>
            <w:r w:rsidRPr="00DD6A2C">
              <w:rPr>
                <w:color w:val="000000"/>
                <w:spacing w:val="0"/>
                <w:lang w:eastAsia="fr-FR"/>
              </w:rPr>
              <w:t>45 815</w:t>
            </w:r>
          </w:p>
        </w:tc>
        <w:tc>
          <w:tcPr>
            <w:tcW w:w="992" w:type="dxa"/>
            <w:tcBorders>
              <w:top w:val="nil"/>
              <w:left w:val="nil"/>
              <w:bottom w:val="nil"/>
              <w:right w:val="nil"/>
            </w:tcBorders>
            <w:shd w:val="clear" w:color="auto" w:fill="auto"/>
            <w:vAlign w:val="center"/>
            <w:hideMark/>
          </w:tcPr>
          <w:p w14:paraId="3800C280" w14:textId="77777777" w:rsidR="00CB0349" w:rsidRPr="00DD6A2C" w:rsidRDefault="00CB0349" w:rsidP="00CB0349">
            <w:pPr>
              <w:spacing w:after="0" w:line="240" w:lineRule="auto"/>
              <w:rPr>
                <w:color w:val="000000"/>
                <w:spacing w:val="0"/>
              </w:rPr>
            </w:pPr>
            <w:r w:rsidRPr="00DD6A2C">
              <w:rPr>
                <w:color w:val="000000"/>
                <w:spacing w:val="0"/>
                <w:lang w:eastAsia="fr-FR"/>
              </w:rPr>
              <w:t>3,2</w:t>
            </w:r>
          </w:p>
        </w:tc>
      </w:tr>
      <w:tr w:rsidR="00CB0349" w:rsidRPr="00DD6A2C" w14:paraId="06C25FE5" w14:textId="77777777" w:rsidTr="00D273B6">
        <w:trPr>
          <w:trHeight w:val="300"/>
        </w:trPr>
        <w:tc>
          <w:tcPr>
            <w:tcW w:w="1841" w:type="dxa"/>
            <w:tcBorders>
              <w:top w:val="nil"/>
              <w:left w:val="nil"/>
              <w:bottom w:val="nil"/>
              <w:right w:val="nil"/>
            </w:tcBorders>
            <w:shd w:val="clear" w:color="auto" w:fill="auto"/>
            <w:vAlign w:val="center"/>
            <w:hideMark/>
          </w:tcPr>
          <w:p w14:paraId="7E09A667" w14:textId="77777777" w:rsidR="00CB0349" w:rsidRPr="00DD6A2C" w:rsidRDefault="00CB0349" w:rsidP="00CB0349">
            <w:pPr>
              <w:spacing w:after="0" w:line="240" w:lineRule="auto"/>
              <w:jc w:val="left"/>
              <w:rPr>
                <w:color w:val="000000"/>
                <w:spacing w:val="0"/>
              </w:rPr>
            </w:pPr>
            <w:r w:rsidRPr="00DD6A2C">
              <w:rPr>
                <w:color w:val="000000"/>
                <w:spacing w:val="0"/>
                <w:lang w:eastAsia="fr-FR"/>
              </w:rPr>
              <w:t>Ensemble</w:t>
            </w:r>
          </w:p>
        </w:tc>
        <w:tc>
          <w:tcPr>
            <w:tcW w:w="1278" w:type="dxa"/>
            <w:tcBorders>
              <w:top w:val="nil"/>
              <w:left w:val="nil"/>
              <w:bottom w:val="nil"/>
              <w:right w:val="nil"/>
            </w:tcBorders>
            <w:shd w:val="clear" w:color="auto" w:fill="auto"/>
            <w:noWrap/>
            <w:vAlign w:val="center"/>
            <w:hideMark/>
          </w:tcPr>
          <w:p w14:paraId="5341AF9C" w14:textId="77777777" w:rsidR="00CB0349" w:rsidRPr="00DD6A2C" w:rsidRDefault="00CB0349" w:rsidP="00CB0349">
            <w:pPr>
              <w:spacing w:after="0" w:line="240" w:lineRule="auto"/>
              <w:rPr>
                <w:color w:val="000000"/>
                <w:spacing w:val="0"/>
              </w:rPr>
            </w:pPr>
            <w:r w:rsidRPr="00DD6A2C">
              <w:rPr>
                <w:color w:val="000000"/>
                <w:spacing w:val="0"/>
                <w:lang w:eastAsia="fr-FR"/>
              </w:rPr>
              <w:t>2 760 781</w:t>
            </w:r>
          </w:p>
        </w:tc>
        <w:tc>
          <w:tcPr>
            <w:tcW w:w="860" w:type="dxa"/>
            <w:tcBorders>
              <w:top w:val="nil"/>
              <w:left w:val="nil"/>
              <w:bottom w:val="nil"/>
              <w:right w:val="nil"/>
            </w:tcBorders>
            <w:shd w:val="clear" w:color="auto" w:fill="auto"/>
            <w:noWrap/>
            <w:vAlign w:val="center"/>
            <w:hideMark/>
          </w:tcPr>
          <w:p w14:paraId="19FAC69F" w14:textId="77777777" w:rsidR="00CB0349" w:rsidRPr="00DD6A2C" w:rsidRDefault="00CB0349" w:rsidP="00CB0349">
            <w:pPr>
              <w:spacing w:after="0" w:line="240" w:lineRule="auto"/>
              <w:rPr>
                <w:color w:val="000000"/>
                <w:spacing w:val="0"/>
              </w:rPr>
            </w:pPr>
            <w:r w:rsidRPr="00DD6A2C">
              <w:rPr>
                <w:color w:val="000000"/>
                <w:spacing w:val="0"/>
                <w:lang w:eastAsia="fr-FR"/>
              </w:rPr>
              <w:t>100,0</w:t>
            </w:r>
          </w:p>
        </w:tc>
        <w:tc>
          <w:tcPr>
            <w:tcW w:w="1164" w:type="dxa"/>
            <w:tcBorders>
              <w:top w:val="nil"/>
              <w:left w:val="nil"/>
              <w:bottom w:val="nil"/>
              <w:right w:val="nil"/>
            </w:tcBorders>
            <w:shd w:val="clear" w:color="auto" w:fill="auto"/>
            <w:noWrap/>
            <w:vAlign w:val="center"/>
            <w:hideMark/>
          </w:tcPr>
          <w:p w14:paraId="44A27829" w14:textId="77777777" w:rsidR="00CB0349" w:rsidRPr="00DD6A2C" w:rsidRDefault="00CB0349" w:rsidP="00CB0349">
            <w:pPr>
              <w:spacing w:after="0" w:line="240" w:lineRule="auto"/>
              <w:rPr>
                <w:color w:val="000000"/>
                <w:spacing w:val="0"/>
              </w:rPr>
            </w:pPr>
            <w:r w:rsidRPr="00DD6A2C">
              <w:rPr>
                <w:color w:val="000000"/>
                <w:spacing w:val="0"/>
                <w:lang w:eastAsia="fr-FR"/>
              </w:rPr>
              <w:t>1 330 607</w:t>
            </w:r>
          </w:p>
        </w:tc>
        <w:tc>
          <w:tcPr>
            <w:tcW w:w="954" w:type="dxa"/>
            <w:tcBorders>
              <w:top w:val="nil"/>
              <w:left w:val="nil"/>
              <w:bottom w:val="nil"/>
              <w:right w:val="nil"/>
            </w:tcBorders>
            <w:shd w:val="clear" w:color="auto" w:fill="auto"/>
            <w:noWrap/>
            <w:vAlign w:val="center"/>
            <w:hideMark/>
          </w:tcPr>
          <w:p w14:paraId="27E891CA" w14:textId="77777777" w:rsidR="00CB0349" w:rsidRPr="00DD6A2C" w:rsidRDefault="00CB0349" w:rsidP="00CB0349">
            <w:pPr>
              <w:spacing w:after="0" w:line="240" w:lineRule="auto"/>
              <w:rPr>
                <w:color w:val="000000"/>
                <w:spacing w:val="0"/>
              </w:rPr>
            </w:pPr>
            <w:r w:rsidRPr="00DD6A2C">
              <w:rPr>
                <w:color w:val="000000"/>
                <w:spacing w:val="0"/>
                <w:lang w:eastAsia="fr-FR"/>
              </w:rPr>
              <w:t>100,0</w:t>
            </w:r>
          </w:p>
        </w:tc>
        <w:tc>
          <w:tcPr>
            <w:tcW w:w="1126" w:type="dxa"/>
            <w:tcBorders>
              <w:top w:val="nil"/>
              <w:left w:val="nil"/>
              <w:bottom w:val="nil"/>
              <w:right w:val="nil"/>
            </w:tcBorders>
            <w:shd w:val="clear" w:color="auto" w:fill="auto"/>
            <w:noWrap/>
            <w:vAlign w:val="center"/>
            <w:hideMark/>
          </w:tcPr>
          <w:p w14:paraId="202DC482" w14:textId="77777777" w:rsidR="00CB0349" w:rsidRPr="00DD6A2C" w:rsidRDefault="00CB0349" w:rsidP="00CB0349">
            <w:pPr>
              <w:spacing w:after="0" w:line="240" w:lineRule="auto"/>
              <w:rPr>
                <w:color w:val="000000"/>
                <w:spacing w:val="0"/>
              </w:rPr>
            </w:pPr>
            <w:r w:rsidRPr="00DD6A2C">
              <w:rPr>
                <w:color w:val="000000"/>
                <w:spacing w:val="0"/>
                <w:lang w:eastAsia="fr-FR"/>
              </w:rPr>
              <w:t>1 430 173</w:t>
            </w:r>
          </w:p>
        </w:tc>
        <w:tc>
          <w:tcPr>
            <w:tcW w:w="992" w:type="dxa"/>
            <w:tcBorders>
              <w:top w:val="nil"/>
              <w:left w:val="nil"/>
              <w:bottom w:val="nil"/>
              <w:right w:val="nil"/>
            </w:tcBorders>
            <w:shd w:val="clear" w:color="auto" w:fill="auto"/>
            <w:noWrap/>
            <w:vAlign w:val="center"/>
            <w:hideMark/>
          </w:tcPr>
          <w:p w14:paraId="16D865B4" w14:textId="77777777" w:rsidR="00CB0349" w:rsidRPr="00DD6A2C" w:rsidRDefault="00CB0349" w:rsidP="00CB0349">
            <w:pPr>
              <w:spacing w:after="0" w:line="240" w:lineRule="auto"/>
              <w:rPr>
                <w:color w:val="000000"/>
                <w:spacing w:val="0"/>
              </w:rPr>
            </w:pPr>
            <w:r w:rsidRPr="00DD6A2C">
              <w:rPr>
                <w:color w:val="000000"/>
                <w:spacing w:val="0"/>
                <w:lang w:eastAsia="fr-FR"/>
              </w:rPr>
              <w:t>100,0</w:t>
            </w:r>
          </w:p>
        </w:tc>
      </w:tr>
      <w:tr w:rsidR="00D273B6" w:rsidRPr="00DD6A2C" w14:paraId="4A0DF9FD" w14:textId="77777777" w:rsidTr="00D273B6">
        <w:trPr>
          <w:trHeight w:val="111"/>
        </w:trPr>
        <w:tc>
          <w:tcPr>
            <w:tcW w:w="8215" w:type="dxa"/>
            <w:gridSpan w:val="7"/>
            <w:tcBorders>
              <w:top w:val="nil"/>
              <w:left w:val="nil"/>
              <w:bottom w:val="nil"/>
              <w:right w:val="nil"/>
            </w:tcBorders>
            <w:shd w:val="clear" w:color="auto" w:fill="auto"/>
            <w:vAlign w:val="center"/>
            <w:hideMark/>
          </w:tcPr>
          <w:p w14:paraId="270D7353" w14:textId="232A7801" w:rsidR="00D273B6" w:rsidRPr="00DD6A2C" w:rsidRDefault="00D273B6" w:rsidP="00CB0349">
            <w:pPr>
              <w:spacing w:after="0" w:line="240" w:lineRule="auto"/>
              <w:rPr>
                <w:spacing w:val="0"/>
                <w:sz w:val="20"/>
                <w:szCs w:val="20"/>
              </w:rPr>
            </w:pPr>
            <w:r w:rsidRPr="00DD6A2C">
              <w:rPr>
                <w:b/>
                <w:bCs/>
                <w:color w:val="000000"/>
                <w:spacing w:val="0"/>
              </w:rPr>
              <w:lastRenderedPageBreak/>
              <w:t>Niveau d'éducation accompli**</w:t>
            </w:r>
          </w:p>
        </w:tc>
      </w:tr>
      <w:tr w:rsidR="00CB0349" w:rsidRPr="00DD6A2C" w14:paraId="5225F00C" w14:textId="77777777" w:rsidTr="00AB2EB4">
        <w:trPr>
          <w:trHeight w:val="124"/>
        </w:trPr>
        <w:tc>
          <w:tcPr>
            <w:tcW w:w="1841" w:type="dxa"/>
            <w:tcBorders>
              <w:top w:val="nil"/>
              <w:left w:val="nil"/>
              <w:bottom w:val="nil"/>
              <w:right w:val="nil"/>
            </w:tcBorders>
            <w:shd w:val="clear" w:color="auto" w:fill="auto"/>
            <w:vAlign w:val="center"/>
            <w:hideMark/>
          </w:tcPr>
          <w:p w14:paraId="153C39A7" w14:textId="77777777" w:rsidR="00CB0349" w:rsidRPr="00DD6A2C" w:rsidRDefault="00CB0349" w:rsidP="00CB0349">
            <w:pPr>
              <w:spacing w:after="0" w:line="240" w:lineRule="auto"/>
              <w:jc w:val="left"/>
              <w:rPr>
                <w:color w:val="000000"/>
                <w:spacing w:val="0"/>
              </w:rPr>
            </w:pPr>
            <w:r w:rsidRPr="00DD6A2C">
              <w:rPr>
                <w:color w:val="000000"/>
                <w:spacing w:val="0"/>
                <w:lang w:eastAsia="fr-FR"/>
              </w:rPr>
              <w:t>Jamais étudié</w:t>
            </w:r>
          </w:p>
        </w:tc>
        <w:tc>
          <w:tcPr>
            <w:tcW w:w="1278" w:type="dxa"/>
            <w:tcBorders>
              <w:top w:val="nil"/>
              <w:left w:val="nil"/>
              <w:bottom w:val="nil"/>
              <w:right w:val="nil"/>
            </w:tcBorders>
            <w:shd w:val="clear" w:color="auto" w:fill="auto"/>
            <w:noWrap/>
            <w:vAlign w:val="center"/>
            <w:hideMark/>
          </w:tcPr>
          <w:p w14:paraId="427C6DDF" w14:textId="77777777" w:rsidR="00CB0349" w:rsidRPr="00DD6A2C" w:rsidRDefault="00CB0349" w:rsidP="00CB0349">
            <w:pPr>
              <w:spacing w:after="0" w:line="240" w:lineRule="auto"/>
              <w:rPr>
                <w:color w:val="000000"/>
                <w:spacing w:val="0"/>
              </w:rPr>
            </w:pPr>
            <w:r w:rsidRPr="00DD6A2C">
              <w:rPr>
                <w:color w:val="000000"/>
                <w:spacing w:val="0"/>
                <w:lang w:eastAsia="fr-FR"/>
              </w:rPr>
              <w:t>722 446</w:t>
            </w:r>
          </w:p>
        </w:tc>
        <w:tc>
          <w:tcPr>
            <w:tcW w:w="860" w:type="dxa"/>
            <w:tcBorders>
              <w:top w:val="nil"/>
              <w:left w:val="nil"/>
              <w:bottom w:val="nil"/>
              <w:right w:val="nil"/>
            </w:tcBorders>
            <w:shd w:val="clear" w:color="auto" w:fill="auto"/>
            <w:vAlign w:val="center"/>
            <w:hideMark/>
          </w:tcPr>
          <w:p w14:paraId="3A8FD250" w14:textId="77777777" w:rsidR="00CB0349" w:rsidRPr="00DD6A2C" w:rsidRDefault="00CB0349" w:rsidP="00CB0349">
            <w:pPr>
              <w:spacing w:after="0" w:line="240" w:lineRule="auto"/>
              <w:rPr>
                <w:color w:val="000000"/>
                <w:spacing w:val="0"/>
              </w:rPr>
            </w:pPr>
            <w:r w:rsidRPr="00DD6A2C">
              <w:rPr>
                <w:color w:val="000000"/>
                <w:spacing w:val="0"/>
                <w:lang w:eastAsia="fr-FR"/>
              </w:rPr>
              <w:t>47,6</w:t>
            </w:r>
          </w:p>
        </w:tc>
        <w:tc>
          <w:tcPr>
            <w:tcW w:w="1164" w:type="dxa"/>
            <w:tcBorders>
              <w:top w:val="nil"/>
              <w:left w:val="nil"/>
              <w:bottom w:val="nil"/>
              <w:right w:val="nil"/>
            </w:tcBorders>
            <w:shd w:val="clear" w:color="auto" w:fill="auto"/>
            <w:noWrap/>
            <w:vAlign w:val="center"/>
            <w:hideMark/>
          </w:tcPr>
          <w:p w14:paraId="3A8419C9" w14:textId="77777777" w:rsidR="00CB0349" w:rsidRPr="00DD6A2C" w:rsidRDefault="00CB0349" w:rsidP="00CB0349">
            <w:pPr>
              <w:spacing w:after="0" w:line="240" w:lineRule="auto"/>
              <w:rPr>
                <w:color w:val="000000"/>
                <w:spacing w:val="0"/>
              </w:rPr>
            </w:pPr>
            <w:r w:rsidRPr="00DD6A2C">
              <w:rPr>
                <w:color w:val="000000"/>
                <w:spacing w:val="0"/>
                <w:lang w:eastAsia="fr-FR"/>
              </w:rPr>
              <w:t>225 660</w:t>
            </w:r>
          </w:p>
        </w:tc>
        <w:tc>
          <w:tcPr>
            <w:tcW w:w="954" w:type="dxa"/>
            <w:tcBorders>
              <w:top w:val="nil"/>
              <w:left w:val="nil"/>
              <w:bottom w:val="nil"/>
              <w:right w:val="nil"/>
            </w:tcBorders>
            <w:shd w:val="clear" w:color="auto" w:fill="auto"/>
            <w:vAlign w:val="center"/>
            <w:hideMark/>
          </w:tcPr>
          <w:p w14:paraId="78DDFBDF" w14:textId="77777777" w:rsidR="00CB0349" w:rsidRPr="00DD6A2C" w:rsidRDefault="00CB0349" w:rsidP="00CB0349">
            <w:pPr>
              <w:spacing w:after="0" w:line="240" w:lineRule="auto"/>
              <w:rPr>
                <w:color w:val="000000"/>
                <w:spacing w:val="0"/>
              </w:rPr>
            </w:pPr>
            <w:r w:rsidRPr="00DD6A2C">
              <w:rPr>
                <w:color w:val="000000"/>
                <w:spacing w:val="0"/>
                <w:lang w:eastAsia="fr-FR"/>
              </w:rPr>
              <w:t>37,2</w:t>
            </w:r>
          </w:p>
        </w:tc>
        <w:tc>
          <w:tcPr>
            <w:tcW w:w="1126" w:type="dxa"/>
            <w:tcBorders>
              <w:top w:val="nil"/>
              <w:left w:val="nil"/>
              <w:bottom w:val="nil"/>
              <w:right w:val="nil"/>
            </w:tcBorders>
            <w:shd w:val="clear" w:color="auto" w:fill="auto"/>
            <w:noWrap/>
            <w:vAlign w:val="center"/>
            <w:hideMark/>
          </w:tcPr>
          <w:p w14:paraId="7714A1A1" w14:textId="77777777" w:rsidR="00CB0349" w:rsidRPr="00DD6A2C" w:rsidRDefault="00CB0349" w:rsidP="00CB0349">
            <w:pPr>
              <w:spacing w:after="0" w:line="240" w:lineRule="auto"/>
              <w:rPr>
                <w:color w:val="000000"/>
                <w:spacing w:val="0"/>
              </w:rPr>
            </w:pPr>
            <w:r w:rsidRPr="00DD6A2C">
              <w:rPr>
                <w:color w:val="000000"/>
                <w:spacing w:val="0"/>
                <w:lang w:eastAsia="fr-FR"/>
              </w:rPr>
              <w:t>496 786</w:t>
            </w:r>
          </w:p>
        </w:tc>
        <w:tc>
          <w:tcPr>
            <w:tcW w:w="992" w:type="dxa"/>
            <w:tcBorders>
              <w:top w:val="nil"/>
              <w:left w:val="nil"/>
              <w:bottom w:val="nil"/>
              <w:right w:val="nil"/>
            </w:tcBorders>
            <w:shd w:val="clear" w:color="auto" w:fill="auto"/>
            <w:vAlign w:val="center"/>
            <w:hideMark/>
          </w:tcPr>
          <w:p w14:paraId="6D8994FF" w14:textId="77777777" w:rsidR="00CB0349" w:rsidRPr="00DD6A2C" w:rsidRDefault="00CB0349" w:rsidP="00CB0349">
            <w:pPr>
              <w:spacing w:after="0" w:line="240" w:lineRule="auto"/>
              <w:rPr>
                <w:color w:val="000000"/>
                <w:spacing w:val="0"/>
              </w:rPr>
            </w:pPr>
            <w:r w:rsidRPr="00DD6A2C">
              <w:rPr>
                <w:color w:val="000000"/>
                <w:spacing w:val="0"/>
                <w:lang w:eastAsia="fr-FR"/>
              </w:rPr>
              <w:t>54,6</w:t>
            </w:r>
          </w:p>
        </w:tc>
      </w:tr>
      <w:tr w:rsidR="00CB0349" w:rsidRPr="00DD6A2C" w14:paraId="782057AC" w14:textId="77777777" w:rsidTr="00D273B6">
        <w:trPr>
          <w:trHeight w:val="300"/>
        </w:trPr>
        <w:tc>
          <w:tcPr>
            <w:tcW w:w="1841" w:type="dxa"/>
            <w:tcBorders>
              <w:top w:val="nil"/>
              <w:left w:val="nil"/>
              <w:bottom w:val="nil"/>
              <w:right w:val="nil"/>
            </w:tcBorders>
            <w:shd w:val="clear" w:color="auto" w:fill="auto"/>
            <w:vAlign w:val="center"/>
            <w:hideMark/>
          </w:tcPr>
          <w:p w14:paraId="1476EE7A" w14:textId="77777777" w:rsidR="00CB0349" w:rsidRPr="00DD6A2C" w:rsidRDefault="00CB0349" w:rsidP="00CB0349">
            <w:pPr>
              <w:spacing w:after="0" w:line="240" w:lineRule="auto"/>
              <w:jc w:val="left"/>
              <w:rPr>
                <w:color w:val="000000"/>
                <w:spacing w:val="0"/>
              </w:rPr>
            </w:pPr>
            <w:r w:rsidRPr="00DD6A2C">
              <w:rPr>
                <w:color w:val="000000"/>
                <w:spacing w:val="0"/>
                <w:lang w:eastAsia="fr-FR"/>
              </w:rPr>
              <w:t>Primaire</w:t>
            </w:r>
          </w:p>
        </w:tc>
        <w:tc>
          <w:tcPr>
            <w:tcW w:w="1278" w:type="dxa"/>
            <w:tcBorders>
              <w:top w:val="nil"/>
              <w:left w:val="nil"/>
              <w:bottom w:val="nil"/>
              <w:right w:val="nil"/>
            </w:tcBorders>
            <w:shd w:val="clear" w:color="auto" w:fill="auto"/>
            <w:noWrap/>
            <w:vAlign w:val="center"/>
            <w:hideMark/>
          </w:tcPr>
          <w:p w14:paraId="31A78A4C" w14:textId="77777777" w:rsidR="00CB0349" w:rsidRPr="00DD6A2C" w:rsidRDefault="00CB0349" w:rsidP="00CB0349">
            <w:pPr>
              <w:spacing w:after="0" w:line="240" w:lineRule="auto"/>
              <w:rPr>
                <w:color w:val="000000"/>
                <w:spacing w:val="0"/>
              </w:rPr>
            </w:pPr>
            <w:r w:rsidRPr="00DD6A2C">
              <w:rPr>
                <w:color w:val="000000"/>
                <w:spacing w:val="0"/>
                <w:lang w:eastAsia="fr-FR"/>
              </w:rPr>
              <w:t>423 013</w:t>
            </w:r>
          </w:p>
        </w:tc>
        <w:tc>
          <w:tcPr>
            <w:tcW w:w="860" w:type="dxa"/>
            <w:tcBorders>
              <w:top w:val="nil"/>
              <w:left w:val="nil"/>
              <w:bottom w:val="nil"/>
              <w:right w:val="nil"/>
            </w:tcBorders>
            <w:shd w:val="clear" w:color="auto" w:fill="auto"/>
            <w:vAlign w:val="center"/>
            <w:hideMark/>
          </w:tcPr>
          <w:p w14:paraId="0371667F" w14:textId="77777777" w:rsidR="00CB0349" w:rsidRPr="00DD6A2C" w:rsidRDefault="00CB0349" w:rsidP="00CB0349">
            <w:pPr>
              <w:spacing w:after="0" w:line="240" w:lineRule="auto"/>
              <w:rPr>
                <w:color w:val="000000"/>
                <w:spacing w:val="0"/>
              </w:rPr>
            </w:pPr>
            <w:r w:rsidRPr="00DD6A2C">
              <w:rPr>
                <w:color w:val="000000"/>
                <w:spacing w:val="0"/>
                <w:lang w:eastAsia="fr-FR"/>
              </w:rPr>
              <w:t>27,9</w:t>
            </w:r>
          </w:p>
        </w:tc>
        <w:tc>
          <w:tcPr>
            <w:tcW w:w="1164" w:type="dxa"/>
            <w:tcBorders>
              <w:top w:val="nil"/>
              <w:left w:val="nil"/>
              <w:bottom w:val="nil"/>
              <w:right w:val="nil"/>
            </w:tcBorders>
            <w:shd w:val="clear" w:color="auto" w:fill="auto"/>
            <w:noWrap/>
            <w:vAlign w:val="center"/>
            <w:hideMark/>
          </w:tcPr>
          <w:p w14:paraId="3075C44B" w14:textId="77777777" w:rsidR="00CB0349" w:rsidRPr="00DD6A2C" w:rsidRDefault="00CB0349" w:rsidP="00CB0349">
            <w:pPr>
              <w:spacing w:after="0" w:line="240" w:lineRule="auto"/>
              <w:rPr>
                <w:color w:val="000000"/>
                <w:spacing w:val="0"/>
              </w:rPr>
            </w:pPr>
            <w:r w:rsidRPr="00DD6A2C">
              <w:rPr>
                <w:color w:val="000000"/>
                <w:spacing w:val="0"/>
                <w:lang w:eastAsia="fr-FR"/>
              </w:rPr>
              <w:t>179 979</w:t>
            </w:r>
          </w:p>
        </w:tc>
        <w:tc>
          <w:tcPr>
            <w:tcW w:w="954" w:type="dxa"/>
            <w:tcBorders>
              <w:top w:val="nil"/>
              <w:left w:val="nil"/>
              <w:bottom w:val="nil"/>
              <w:right w:val="nil"/>
            </w:tcBorders>
            <w:shd w:val="clear" w:color="auto" w:fill="auto"/>
            <w:vAlign w:val="center"/>
            <w:hideMark/>
          </w:tcPr>
          <w:p w14:paraId="30F846E4" w14:textId="77777777" w:rsidR="00CB0349" w:rsidRPr="00DD6A2C" w:rsidRDefault="00CB0349" w:rsidP="00CB0349">
            <w:pPr>
              <w:spacing w:after="0" w:line="240" w:lineRule="auto"/>
              <w:rPr>
                <w:color w:val="000000"/>
                <w:spacing w:val="0"/>
              </w:rPr>
            </w:pPr>
            <w:r w:rsidRPr="00DD6A2C">
              <w:rPr>
                <w:color w:val="000000"/>
                <w:spacing w:val="0"/>
                <w:lang w:eastAsia="fr-FR"/>
              </w:rPr>
              <w:t>29,6</w:t>
            </w:r>
          </w:p>
        </w:tc>
        <w:tc>
          <w:tcPr>
            <w:tcW w:w="1126" w:type="dxa"/>
            <w:tcBorders>
              <w:top w:val="nil"/>
              <w:left w:val="nil"/>
              <w:bottom w:val="nil"/>
              <w:right w:val="nil"/>
            </w:tcBorders>
            <w:shd w:val="clear" w:color="auto" w:fill="auto"/>
            <w:noWrap/>
            <w:vAlign w:val="center"/>
            <w:hideMark/>
          </w:tcPr>
          <w:p w14:paraId="3FC463E8" w14:textId="77777777" w:rsidR="00CB0349" w:rsidRPr="00DD6A2C" w:rsidRDefault="00CB0349" w:rsidP="00CB0349">
            <w:pPr>
              <w:spacing w:after="0" w:line="240" w:lineRule="auto"/>
              <w:rPr>
                <w:color w:val="000000"/>
                <w:spacing w:val="0"/>
              </w:rPr>
            </w:pPr>
            <w:r w:rsidRPr="00DD6A2C">
              <w:rPr>
                <w:color w:val="000000"/>
                <w:spacing w:val="0"/>
                <w:lang w:eastAsia="fr-FR"/>
              </w:rPr>
              <w:t>243 034</w:t>
            </w:r>
          </w:p>
        </w:tc>
        <w:tc>
          <w:tcPr>
            <w:tcW w:w="992" w:type="dxa"/>
            <w:tcBorders>
              <w:top w:val="nil"/>
              <w:left w:val="nil"/>
              <w:bottom w:val="nil"/>
              <w:right w:val="nil"/>
            </w:tcBorders>
            <w:shd w:val="clear" w:color="auto" w:fill="auto"/>
            <w:vAlign w:val="center"/>
            <w:hideMark/>
          </w:tcPr>
          <w:p w14:paraId="6C399545" w14:textId="77777777" w:rsidR="00CB0349" w:rsidRPr="00DD6A2C" w:rsidRDefault="00CB0349" w:rsidP="00CB0349">
            <w:pPr>
              <w:spacing w:after="0" w:line="240" w:lineRule="auto"/>
              <w:rPr>
                <w:color w:val="000000"/>
                <w:spacing w:val="0"/>
              </w:rPr>
            </w:pPr>
            <w:r w:rsidRPr="00DD6A2C">
              <w:rPr>
                <w:color w:val="000000"/>
                <w:spacing w:val="0"/>
                <w:lang w:eastAsia="fr-FR"/>
              </w:rPr>
              <w:t>26,7</w:t>
            </w:r>
          </w:p>
        </w:tc>
      </w:tr>
      <w:tr w:rsidR="00CB0349" w:rsidRPr="00DD6A2C" w14:paraId="2027E5EC" w14:textId="77777777" w:rsidTr="00D273B6">
        <w:trPr>
          <w:trHeight w:val="300"/>
        </w:trPr>
        <w:tc>
          <w:tcPr>
            <w:tcW w:w="1841" w:type="dxa"/>
            <w:tcBorders>
              <w:top w:val="nil"/>
              <w:left w:val="nil"/>
              <w:bottom w:val="nil"/>
              <w:right w:val="nil"/>
            </w:tcBorders>
            <w:shd w:val="clear" w:color="auto" w:fill="auto"/>
            <w:vAlign w:val="center"/>
            <w:hideMark/>
          </w:tcPr>
          <w:p w14:paraId="0BD05900" w14:textId="77777777" w:rsidR="00CB0349" w:rsidRPr="00DD6A2C" w:rsidRDefault="00CB0349" w:rsidP="00CB0349">
            <w:pPr>
              <w:spacing w:after="0" w:line="240" w:lineRule="auto"/>
              <w:jc w:val="left"/>
              <w:rPr>
                <w:color w:val="000000"/>
                <w:spacing w:val="0"/>
              </w:rPr>
            </w:pPr>
            <w:r w:rsidRPr="00DD6A2C">
              <w:rPr>
                <w:color w:val="000000"/>
                <w:spacing w:val="0"/>
                <w:lang w:eastAsia="fr-FR"/>
              </w:rPr>
              <w:t>Secondaire</w:t>
            </w:r>
          </w:p>
        </w:tc>
        <w:tc>
          <w:tcPr>
            <w:tcW w:w="1278" w:type="dxa"/>
            <w:tcBorders>
              <w:top w:val="nil"/>
              <w:left w:val="nil"/>
              <w:bottom w:val="nil"/>
              <w:right w:val="nil"/>
            </w:tcBorders>
            <w:shd w:val="clear" w:color="auto" w:fill="auto"/>
            <w:noWrap/>
            <w:vAlign w:val="center"/>
            <w:hideMark/>
          </w:tcPr>
          <w:p w14:paraId="52F2FDAF" w14:textId="77777777" w:rsidR="00CB0349" w:rsidRPr="00DD6A2C" w:rsidRDefault="00CB0349" w:rsidP="00CB0349">
            <w:pPr>
              <w:spacing w:after="0" w:line="240" w:lineRule="auto"/>
              <w:rPr>
                <w:color w:val="000000"/>
                <w:spacing w:val="0"/>
              </w:rPr>
            </w:pPr>
            <w:r w:rsidRPr="00DD6A2C">
              <w:rPr>
                <w:color w:val="000000"/>
                <w:spacing w:val="0"/>
                <w:lang w:eastAsia="fr-FR"/>
              </w:rPr>
              <w:t>322 023</w:t>
            </w:r>
          </w:p>
        </w:tc>
        <w:tc>
          <w:tcPr>
            <w:tcW w:w="860" w:type="dxa"/>
            <w:tcBorders>
              <w:top w:val="nil"/>
              <w:left w:val="nil"/>
              <w:bottom w:val="nil"/>
              <w:right w:val="nil"/>
            </w:tcBorders>
            <w:shd w:val="clear" w:color="auto" w:fill="auto"/>
            <w:vAlign w:val="center"/>
            <w:hideMark/>
          </w:tcPr>
          <w:p w14:paraId="4EFB149D" w14:textId="77777777" w:rsidR="00CB0349" w:rsidRPr="00DD6A2C" w:rsidRDefault="00CB0349" w:rsidP="00CB0349">
            <w:pPr>
              <w:spacing w:after="0" w:line="240" w:lineRule="auto"/>
              <w:rPr>
                <w:color w:val="000000"/>
                <w:spacing w:val="0"/>
              </w:rPr>
            </w:pPr>
            <w:r w:rsidRPr="00DD6A2C">
              <w:rPr>
                <w:color w:val="000000"/>
                <w:spacing w:val="0"/>
                <w:lang w:eastAsia="fr-FR"/>
              </w:rPr>
              <w:t>21,2</w:t>
            </w:r>
          </w:p>
        </w:tc>
        <w:tc>
          <w:tcPr>
            <w:tcW w:w="1164" w:type="dxa"/>
            <w:tcBorders>
              <w:top w:val="nil"/>
              <w:left w:val="nil"/>
              <w:bottom w:val="nil"/>
              <w:right w:val="nil"/>
            </w:tcBorders>
            <w:shd w:val="clear" w:color="auto" w:fill="auto"/>
            <w:noWrap/>
            <w:vAlign w:val="center"/>
            <w:hideMark/>
          </w:tcPr>
          <w:p w14:paraId="1152B669" w14:textId="77777777" w:rsidR="00CB0349" w:rsidRPr="00DD6A2C" w:rsidRDefault="00CB0349" w:rsidP="00CB0349">
            <w:pPr>
              <w:spacing w:after="0" w:line="240" w:lineRule="auto"/>
              <w:rPr>
                <w:color w:val="000000"/>
                <w:spacing w:val="0"/>
              </w:rPr>
            </w:pPr>
            <w:r w:rsidRPr="00DD6A2C">
              <w:rPr>
                <w:color w:val="000000"/>
                <w:spacing w:val="0"/>
                <w:lang w:eastAsia="fr-FR"/>
              </w:rPr>
              <w:t>161 958</w:t>
            </w:r>
          </w:p>
        </w:tc>
        <w:tc>
          <w:tcPr>
            <w:tcW w:w="954" w:type="dxa"/>
            <w:tcBorders>
              <w:top w:val="nil"/>
              <w:left w:val="nil"/>
              <w:bottom w:val="nil"/>
              <w:right w:val="nil"/>
            </w:tcBorders>
            <w:shd w:val="clear" w:color="auto" w:fill="auto"/>
            <w:vAlign w:val="center"/>
            <w:hideMark/>
          </w:tcPr>
          <w:p w14:paraId="2D2C98C9" w14:textId="77777777" w:rsidR="00CB0349" w:rsidRPr="00DD6A2C" w:rsidRDefault="00CB0349" w:rsidP="00CB0349">
            <w:pPr>
              <w:spacing w:after="0" w:line="240" w:lineRule="auto"/>
              <w:rPr>
                <w:color w:val="000000"/>
                <w:spacing w:val="0"/>
              </w:rPr>
            </w:pPr>
            <w:r w:rsidRPr="00DD6A2C">
              <w:rPr>
                <w:color w:val="000000"/>
                <w:spacing w:val="0"/>
                <w:lang w:eastAsia="fr-FR"/>
              </w:rPr>
              <w:t>26,7</w:t>
            </w:r>
          </w:p>
        </w:tc>
        <w:tc>
          <w:tcPr>
            <w:tcW w:w="1126" w:type="dxa"/>
            <w:tcBorders>
              <w:top w:val="nil"/>
              <w:left w:val="nil"/>
              <w:bottom w:val="nil"/>
              <w:right w:val="nil"/>
            </w:tcBorders>
            <w:shd w:val="clear" w:color="auto" w:fill="auto"/>
            <w:noWrap/>
            <w:vAlign w:val="center"/>
            <w:hideMark/>
          </w:tcPr>
          <w:p w14:paraId="22EE2B2B" w14:textId="77777777" w:rsidR="00CB0349" w:rsidRPr="00DD6A2C" w:rsidRDefault="00CB0349" w:rsidP="00CB0349">
            <w:pPr>
              <w:spacing w:after="0" w:line="240" w:lineRule="auto"/>
              <w:rPr>
                <w:color w:val="000000"/>
                <w:spacing w:val="0"/>
              </w:rPr>
            </w:pPr>
            <w:r w:rsidRPr="00DD6A2C">
              <w:rPr>
                <w:color w:val="000000"/>
                <w:spacing w:val="0"/>
                <w:lang w:eastAsia="fr-FR"/>
              </w:rPr>
              <w:t>160 065</w:t>
            </w:r>
          </w:p>
        </w:tc>
        <w:tc>
          <w:tcPr>
            <w:tcW w:w="992" w:type="dxa"/>
            <w:tcBorders>
              <w:top w:val="nil"/>
              <w:left w:val="nil"/>
              <w:bottom w:val="nil"/>
              <w:right w:val="nil"/>
            </w:tcBorders>
            <w:shd w:val="clear" w:color="auto" w:fill="auto"/>
            <w:vAlign w:val="center"/>
            <w:hideMark/>
          </w:tcPr>
          <w:p w14:paraId="25FAC36D" w14:textId="77777777" w:rsidR="00CB0349" w:rsidRPr="00DD6A2C" w:rsidRDefault="00CB0349" w:rsidP="00CB0349">
            <w:pPr>
              <w:spacing w:after="0" w:line="240" w:lineRule="auto"/>
              <w:rPr>
                <w:color w:val="000000"/>
                <w:spacing w:val="0"/>
              </w:rPr>
            </w:pPr>
            <w:r w:rsidRPr="00DD6A2C">
              <w:rPr>
                <w:color w:val="000000"/>
                <w:spacing w:val="0"/>
                <w:lang w:eastAsia="fr-FR"/>
              </w:rPr>
              <w:t>17,6</w:t>
            </w:r>
          </w:p>
        </w:tc>
      </w:tr>
      <w:tr w:rsidR="00CB0349" w:rsidRPr="00DD6A2C" w14:paraId="6C17BC9A" w14:textId="77777777" w:rsidTr="00D273B6">
        <w:trPr>
          <w:trHeight w:val="300"/>
        </w:trPr>
        <w:tc>
          <w:tcPr>
            <w:tcW w:w="1841" w:type="dxa"/>
            <w:tcBorders>
              <w:top w:val="nil"/>
              <w:left w:val="nil"/>
              <w:bottom w:val="nil"/>
              <w:right w:val="nil"/>
            </w:tcBorders>
            <w:shd w:val="clear" w:color="auto" w:fill="auto"/>
            <w:vAlign w:val="center"/>
            <w:hideMark/>
          </w:tcPr>
          <w:p w14:paraId="35AC407D" w14:textId="77777777" w:rsidR="00CB0349" w:rsidRPr="00DD6A2C" w:rsidRDefault="00CB0349" w:rsidP="00CB0349">
            <w:pPr>
              <w:spacing w:after="0" w:line="240" w:lineRule="auto"/>
              <w:jc w:val="left"/>
              <w:rPr>
                <w:color w:val="000000"/>
                <w:spacing w:val="0"/>
              </w:rPr>
            </w:pPr>
            <w:r w:rsidRPr="00DD6A2C">
              <w:rPr>
                <w:color w:val="000000"/>
                <w:spacing w:val="0"/>
                <w:lang w:eastAsia="fr-FR"/>
              </w:rPr>
              <w:t>Supérieur</w:t>
            </w:r>
          </w:p>
        </w:tc>
        <w:tc>
          <w:tcPr>
            <w:tcW w:w="1278" w:type="dxa"/>
            <w:tcBorders>
              <w:top w:val="nil"/>
              <w:left w:val="nil"/>
              <w:bottom w:val="nil"/>
              <w:right w:val="nil"/>
            </w:tcBorders>
            <w:shd w:val="clear" w:color="auto" w:fill="auto"/>
            <w:noWrap/>
            <w:vAlign w:val="center"/>
            <w:hideMark/>
          </w:tcPr>
          <w:p w14:paraId="2C32C644" w14:textId="77777777" w:rsidR="00CB0349" w:rsidRPr="00DD6A2C" w:rsidRDefault="00CB0349" w:rsidP="00CB0349">
            <w:pPr>
              <w:spacing w:after="0" w:line="240" w:lineRule="auto"/>
              <w:rPr>
                <w:color w:val="000000"/>
                <w:spacing w:val="0"/>
              </w:rPr>
            </w:pPr>
            <w:r w:rsidRPr="00DD6A2C">
              <w:rPr>
                <w:color w:val="000000"/>
                <w:spacing w:val="0"/>
                <w:lang w:eastAsia="fr-FR"/>
              </w:rPr>
              <w:t>49 966</w:t>
            </w:r>
          </w:p>
        </w:tc>
        <w:tc>
          <w:tcPr>
            <w:tcW w:w="860" w:type="dxa"/>
            <w:tcBorders>
              <w:top w:val="nil"/>
              <w:left w:val="nil"/>
              <w:bottom w:val="nil"/>
              <w:right w:val="nil"/>
            </w:tcBorders>
            <w:shd w:val="clear" w:color="auto" w:fill="auto"/>
            <w:vAlign w:val="center"/>
            <w:hideMark/>
          </w:tcPr>
          <w:p w14:paraId="32ECE3CA" w14:textId="77777777" w:rsidR="00CB0349" w:rsidRPr="00DD6A2C" w:rsidRDefault="00CB0349" w:rsidP="00CB0349">
            <w:pPr>
              <w:spacing w:after="0" w:line="240" w:lineRule="auto"/>
              <w:rPr>
                <w:color w:val="000000"/>
                <w:spacing w:val="0"/>
              </w:rPr>
            </w:pPr>
            <w:r w:rsidRPr="00DD6A2C">
              <w:rPr>
                <w:color w:val="000000"/>
                <w:spacing w:val="0"/>
                <w:lang w:eastAsia="fr-FR"/>
              </w:rPr>
              <w:t>3,3</w:t>
            </w:r>
          </w:p>
        </w:tc>
        <w:tc>
          <w:tcPr>
            <w:tcW w:w="1164" w:type="dxa"/>
            <w:tcBorders>
              <w:top w:val="nil"/>
              <w:left w:val="nil"/>
              <w:bottom w:val="nil"/>
              <w:right w:val="nil"/>
            </w:tcBorders>
            <w:shd w:val="clear" w:color="auto" w:fill="auto"/>
            <w:noWrap/>
            <w:vAlign w:val="center"/>
            <w:hideMark/>
          </w:tcPr>
          <w:p w14:paraId="44EB81FE" w14:textId="77777777" w:rsidR="00CB0349" w:rsidRPr="00DD6A2C" w:rsidRDefault="00CB0349" w:rsidP="00CB0349">
            <w:pPr>
              <w:spacing w:after="0" w:line="240" w:lineRule="auto"/>
              <w:rPr>
                <w:color w:val="000000"/>
                <w:spacing w:val="0"/>
              </w:rPr>
            </w:pPr>
            <w:r w:rsidRPr="00DD6A2C">
              <w:rPr>
                <w:color w:val="000000"/>
                <w:spacing w:val="0"/>
                <w:lang w:eastAsia="fr-FR"/>
              </w:rPr>
              <w:t>39 525</w:t>
            </w:r>
          </w:p>
        </w:tc>
        <w:tc>
          <w:tcPr>
            <w:tcW w:w="954" w:type="dxa"/>
            <w:tcBorders>
              <w:top w:val="nil"/>
              <w:left w:val="nil"/>
              <w:bottom w:val="nil"/>
              <w:right w:val="nil"/>
            </w:tcBorders>
            <w:shd w:val="clear" w:color="auto" w:fill="auto"/>
            <w:vAlign w:val="center"/>
            <w:hideMark/>
          </w:tcPr>
          <w:p w14:paraId="19E6BD4D" w14:textId="77777777" w:rsidR="00CB0349" w:rsidRPr="00DD6A2C" w:rsidRDefault="00CB0349" w:rsidP="00CB0349">
            <w:pPr>
              <w:spacing w:after="0" w:line="240" w:lineRule="auto"/>
              <w:rPr>
                <w:color w:val="000000"/>
                <w:spacing w:val="0"/>
              </w:rPr>
            </w:pPr>
            <w:r w:rsidRPr="00DD6A2C">
              <w:rPr>
                <w:color w:val="000000"/>
                <w:spacing w:val="0"/>
                <w:lang w:eastAsia="fr-FR"/>
              </w:rPr>
              <w:t>6,5</w:t>
            </w:r>
          </w:p>
        </w:tc>
        <w:tc>
          <w:tcPr>
            <w:tcW w:w="1126" w:type="dxa"/>
            <w:tcBorders>
              <w:top w:val="nil"/>
              <w:left w:val="nil"/>
              <w:bottom w:val="nil"/>
              <w:right w:val="nil"/>
            </w:tcBorders>
            <w:shd w:val="clear" w:color="auto" w:fill="auto"/>
            <w:noWrap/>
            <w:vAlign w:val="center"/>
            <w:hideMark/>
          </w:tcPr>
          <w:p w14:paraId="43F8E626" w14:textId="77777777" w:rsidR="00CB0349" w:rsidRPr="00DD6A2C" w:rsidRDefault="00CB0349" w:rsidP="00CB0349">
            <w:pPr>
              <w:spacing w:after="0" w:line="240" w:lineRule="auto"/>
              <w:rPr>
                <w:color w:val="000000"/>
                <w:spacing w:val="0"/>
              </w:rPr>
            </w:pPr>
            <w:r w:rsidRPr="00DD6A2C">
              <w:rPr>
                <w:color w:val="000000"/>
                <w:spacing w:val="0"/>
                <w:lang w:eastAsia="fr-FR"/>
              </w:rPr>
              <w:t>10 441*</w:t>
            </w:r>
          </w:p>
        </w:tc>
        <w:tc>
          <w:tcPr>
            <w:tcW w:w="992" w:type="dxa"/>
            <w:tcBorders>
              <w:top w:val="nil"/>
              <w:left w:val="nil"/>
              <w:bottom w:val="nil"/>
              <w:right w:val="nil"/>
            </w:tcBorders>
            <w:shd w:val="clear" w:color="auto" w:fill="auto"/>
            <w:vAlign w:val="center"/>
            <w:hideMark/>
          </w:tcPr>
          <w:p w14:paraId="3EA21BF8" w14:textId="77777777" w:rsidR="00CB0349" w:rsidRPr="00DD6A2C" w:rsidRDefault="00CB0349" w:rsidP="00CB0349">
            <w:pPr>
              <w:spacing w:after="0" w:line="240" w:lineRule="auto"/>
              <w:rPr>
                <w:color w:val="000000"/>
                <w:spacing w:val="0"/>
              </w:rPr>
            </w:pPr>
            <w:r w:rsidRPr="00DD6A2C">
              <w:rPr>
                <w:color w:val="000000"/>
                <w:spacing w:val="0"/>
                <w:lang w:eastAsia="fr-FR"/>
              </w:rPr>
              <w:t>1,1</w:t>
            </w:r>
          </w:p>
        </w:tc>
      </w:tr>
      <w:tr w:rsidR="00CB0349" w:rsidRPr="00DD6A2C" w14:paraId="56C21780" w14:textId="77777777" w:rsidTr="00D273B6">
        <w:trPr>
          <w:trHeight w:val="300"/>
        </w:trPr>
        <w:tc>
          <w:tcPr>
            <w:tcW w:w="1841" w:type="dxa"/>
            <w:tcBorders>
              <w:top w:val="nil"/>
              <w:left w:val="nil"/>
              <w:bottom w:val="single" w:sz="4" w:space="0" w:color="auto"/>
              <w:right w:val="nil"/>
            </w:tcBorders>
            <w:shd w:val="clear" w:color="auto" w:fill="auto"/>
            <w:vAlign w:val="center"/>
            <w:hideMark/>
          </w:tcPr>
          <w:p w14:paraId="65AB5308" w14:textId="77777777" w:rsidR="00CB0349" w:rsidRPr="00DD6A2C" w:rsidRDefault="00CB0349" w:rsidP="00CB0349">
            <w:pPr>
              <w:spacing w:after="0" w:line="240" w:lineRule="auto"/>
              <w:jc w:val="left"/>
              <w:rPr>
                <w:color w:val="000000"/>
                <w:spacing w:val="0"/>
              </w:rPr>
            </w:pPr>
            <w:r w:rsidRPr="00DD6A2C">
              <w:rPr>
                <w:color w:val="000000"/>
                <w:spacing w:val="0"/>
                <w:lang w:eastAsia="fr-FR"/>
              </w:rPr>
              <w:t>Ensemble</w:t>
            </w:r>
          </w:p>
        </w:tc>
        <w:tc>
          <w:tcPr>
            <w:tcW w:w="1278" w:type="dxa"/>
            <w:tcBorders>
              <w:top w:val="nil"/>
              <w:left w:val="nil"/>
              <w:bottom w:val="single" w:sz="4" w:space="0" w:color="auto"/>
              <w:right w:val="nil"/>
            </w:tcBorders>
            <w:shd w:val="clear" w:color="auto" w:fill="auto"/>
            <w:vAlign w:val="center"/>
            <w:hideMark/>
          </w:tcPr>
          <w:p w14:paraId="789D5A1B" w14:textId="77777777" w:rsidR="00CB0349" w:rsidRPr="00DD6A2C" w:rsidRDefault="00CB0349" w:rsidP="00CB0349">
            <w:pPr>
              <w:spacing w:after="0" w:line="240" w:lineRule="auto"/>
              <w:rPr>
                <w:color w:val="000000"/>
                <w:spacing w:val="0"/>
              </w:rPr>
            </w:pPr>
            <w:r w:rsidRPr="00DD6A2C">
              <w:rPr>
                <w:color w:val="000000"/>
                <w:spacing w:val="0"/>
                <w:lang w:eastAsia="fr-FR"/>
              </w:rPr>
              <w:t>1 517 448</w:t>
            </w:r>
          </w:p>
        </w:tc>
        <w:tc>
          <w:tcPr>
            <w:tcW w:w="860" w:type="dxa"/>
            <w:tcBorders>
              <w:top w:val="nil"/>
              <w:left w:val="nil"/>
              <w:bottom w:val="single" w:sz="4" w:space="0" w:color="auto"/>
              <w:right w:val="nil"/>
            </w:tcBorders>
            <w:shd w:val="clear" w:color="auto" w:fill="auto"/>
            <w:vAlign w:val="center"/>
            <w:hideMark/>
          </w:tcPr>
          <w:p w14:paraId="4796B5D8" w14:textId="77777777" w:rsidR="00CB0349" w:rsidRPr="00DD6A2C" w:rsidRDefault="00CB0349" w:rsidP="00CB0349">
            <w:pPr>
              <w:spacing w:after="0" w:line="240" w:lineRule="auto"/>
              <w:rPr>
                <w:color w:val="000000"/>
                <w:spacing w:val="0"/>
              </w:rPr>
            </w:pPr>
            <w:r w:rsidRPr="00DD6A2C">
              <w:rPr>
                <w:color w:val="000000"/>
                <w:spacing w:val="0"/>
                <w:lang w:eastAsia="fr-FR"/>
              </w:rPr>
              <w:t>100,0</w:t>
            </w:r>
          </w:p>
        </w:tc>
        <w:tc>
          <w:tcPr>
            <w:tcW w:w="1164" w:type="dxa"/>
            <w:tcBorders>
              <w:top w:val="nil"/>
              <w:left w:val="nil"/>
              <w:bottom w:val="single" w:sz="4" w:space="0" w:color="auto"/>
              <w:right w:val="nil"/>
            </w:tcBorders>
            <w:shd w:val="clear" w:color="auto" w:fill="auto"/>
            <w:vAlign w:val="center"/>
            <w:hideMark/>
          </w:tcPr>
          <w:p w14:paraId="7BCAF901" w14:textId="77777777" w:rsidR="00CB0349" w:rsidRPr="00DD6A2C" w:rsidRDefault="00CB0349" w:rsidP="00CB0349">
            <w:pPr>
              <w:spacing w:after="0" w:line="240" w:lineRule="auto"/>
              <w:rPr>
                <w:color w:val="000000"/>
                <w:spacing w:val="0"/>
              </w:rPr>
            </w:pPr>
            <w:r w:rsidRPr="00DD6A2C">
              <w:rPr>
                <w:color w:val="000000"/>
                <w:spacing w:val="0"/>
                <w:lang w:eastAsia="fr-FR"/>
              </w:rPr>
              <w:t>607 123</w:t>
            </w:r>
          </w:p>
        </w:tc>
        <w:tc>
          <w:tcPr>
            <w:tcW w:w="954" w:type="dxa"/>
            <w:tcBorders>
              <w:top w:val="nil"/>
              <w:left w:val="nil"/>
              <w:bottom w:val="single" w:sz="4" w:space="0" w:color="auto"/>
              <w:right w:val="nil"/>
            </w:tcBorders>
            <w:shd w:val="clear" w:color="auto" w:fill="auto"/>
            <w:vAlign w:val="center"/>
            <w:hideMark/>
          </w:tcPr>
          <w:p w14:paraId="34BF9DE4" w14:textId="77777777" w:rsidR="00CB0349" w:rsidRPr="00DD6A2C" w:rsidRDefault="00CB0349" w:rsidP="00CB0349">
            <w:pPr>
              <w:spacing w:after="0" w:line="240" w:lineRule="auto"/>
              <w:rPr>
                <w:color w:val="000000"/>
                <w:spacing w:val="0"/>
              </w:rPr>
            </w:pPr>
            <w:r w:rsidRPr="00DD6A2C">
              <w:rPr>
                <w:color w:val="000000"/>
                <w:spacing w:val="0"/>
                <w:lang w:eastAsia="fr-FR"/>
              </w:rPr>
              <w:t>100,0</w:t>
            </w:r>
          </w:p>
        </w:tc>
        <w:tc>
          <w:tcPr>
            <w:tcW w:w="1126" w:type="dxa"/>
            <w:tcBorders>
              <w:top w:val="nil"/>
              <w:left w:val="nil"/>
              <w:bottom w:val="single" w:sz="4" w:space="0" w:color="auto"/>
              <w:right w:val="nil"/>
            </w:tcBorders>
            <w:shd w:val="clear" w:color="auto" w:fill="auto"/>
            <w:vAlign w:val="center"/>
            <w:hideMark/>
          </w:tcPr>
          <w:p w14:paraId="3618F77D" w14:textId="77777777" w:rsidR="00CB0349" w:rsidRPr="00DD6A2C" w:rsidRDefault="00CB0349" w:rsidP="00CB0349">
            <w:pPr>
              <w:spacing w:after="0" w:line="240" w:lineRule="auto"/>
              <w:rPr>
                <w:color w:val="000000"/>
                <w:spacing w:val="0"/>
              </w:rPr>
            </w:pPr>
            <w:r w:rsidRPr="00DD6A2C">
              <w:rPr>
                <w:color w:val="000000"/>
                <w:spacing w:val="0"/>
                <w:lang w:eastAsia="fr-FR"/>
              </w:rPr>
              <w:t>910 325</w:t>
            </w:r>
          </w:p>
        </w:tc>
        <w:tc>
          <w:tcPr>
            <w:tcW w:w="992" w:type="dxa"/>
            <w:tcBorders>
              <w:top w:val="nil"/>
              <w:left w:val="nil"/>
              <w:bottom w:val="single" w:sz="4" w:space="0" w:color="auto"/>
              <w:right w:val="nil"/>
            </w:tcBorders>
            <w:shd w:val="clear" w:color="auto" w:fill="auto"/>
            <w:vAlign w:val="center"/>
            <w:hideMark/>
          </w:tcPr>
          <w:p w14:paraId="76DB5112" w14:textId="77777777" w:rsidR="00CB0349" w:rsidRPr="00DD6A2C" w:rsidRDefault="00CB0349" w:rsidP="00CB0349">
            <w:pPr>
              <w:spacing w:after="0" w:line="240" w:lineRule="auto"/>
              <w:rPr>
                <w:color w:val="000000"/>
                <w:spacing w:val="0"/>
              </w:rPr>
            </w:pPr>
            <w:r w:rsidRPr="00DD6A2C">
              <w:rPr>
                <w:color w:val="000000"/>
                <w:spacing w:val="0"/>
                <w:lang w:eastAsia="fr-FR"/>
              </w:rPr>
              <w:t>100,0</w:t>
            </w:r>
          </w:p>
        </w:tc>
      </w:tr>
    </w:tbl>
    <w:p w14:paraId="50922712" w14:textId="77777777" w:rsidR="000346D6" w:rsidRPr="000936A9" w:rsidRDefault="000346D6" w:rsidP="006465B2">
      <w:pPr>
        <w:contextualSpacing/>
        <w:rPr>
          <w:lang w:eastAsia="fr-FR"/>
        </w:rPr>
      </w:pPr>
      <w:r w:rsidRPr="000936A9">
        <w:rPr>
          <w:lang w:eastAsia="fr-FR"/>
        </w:rPr>
        <w:t>** Le total de cette catégorie correspond à la population des jeunes qui ne sont plus à l'école</w:t>
      </w:r>
    </w:p>
    <w:p w14:paraId="11F1CE3C" w14:textId="77777777" w:rsidR="000346D6" w:rsidRPr="000936A9" w:rsidRDefault="000346D6" w:rsidP="006465B2">
      <w:pPr>
        <w:contextualSpacing/>
      </w:pPr>
      <w:r w:rsidRPr="000936A9">
        <w:t>* Cette estimation ne peut être fiable en raison du taux faible de réponse (&lt; 30 observations)</w:t>
      </w:r>
    </w:p>
    <w:p w14:paraId="04818E78" w14:textId="77777777" w:rsidR="000346D6" w:rsidRPr="000936A9" w:rsidRDefault="000346D6" w:rsidP="006465B2">
      <w:pPr>
        <w:contextualSpacing/>
      </w:pPr>
      <w:r w:rsidRPr="000936A9">
        <w:t>Source : ETVA-Bénin, 2014</w:t>
      </w:r>
    </w:p>
    <w:p w14:paraId="21B3A383" w14:textId="549442ED" w:rsidR="000346D6" w:rsidRPr="000936A9" w:rsidRDefault="00C24626" w:rsidP="006465B2">
      <w:pPr>
        <w:pStyle w:val="Titre2"/>
      </w:pPr>
      <w:bookmarkStart w:id="51" w:name="_Toc452401456"/>
      <w:bookmarkStart w:id="52" w:name="_Toc458160160"/>
      <w:bookmarkStart w:id="53" w:name="_Toc458413099"/>
      <w:r>
        <w:t>3</w:t>
      </w:r>
      <w:r w:rsidR="000346D6" w:rsidRPr="000936A9">
        <w:t>.2</w:t>
      </w:r>
      <w:r w:rsidR="00FC3D95" w:rsidRPr="000936A9">
        <w:t>.</w:t>
      </w:r>
      <w:r w:rsidR="000346D6" w:rsidRPr="000936A9">
        <w:t xml:space="preserve"> Les caractéristiques des ménages des jeunes</w:t>
      </w:r>
      <w:bookmarkEnd w:id="51"/>
      <w:bookmarkEnd w:id="52"/>
      <w:bookmarkEnd w:id="53"/>
    </w:p>
    <w:p w14:paraId="03948C25" w14:textId="57CF1D47" w:rsidR="000346D6" w:rsidRPr="009B6182" w:rsidRDefault="000346D6" w:rsidP="006465B2">
      <w:r w:rsidRPr="009B6182">
        <w:t xml:space="preserve">L’examen des caractéristiques individuelles et familiales des jeunes </w:t>
      </w:r>
      <w:r w:rsidR="001E3FC0" w:rsidRPr="009B6182">
        <w:t xml:space="preserve">révèle </w:t>
      </w:r>
      <w:r w:rsidRPr="009B6182">
        <w:t xml:space="preserve">qu’au Bénin six sur dix d’entre eux </w:t>
      </w:r>
      <w:r w:rsidR="001E3FC0" w:rsidRPr="009B6182">
        <w:t xml:space="preserve">vivent </w:t>
      </w:r>
      <w:r w:rsidRPr="009B6182">
        <w:t xml:space="preserve">soit </w:t>
      </w:r>
      <w:r w:rsidR="001E3FC0" w:rsidRPr="009B6182">
        <w:t xml:space="preserve">dans </w:t>
      </w:r>
      <w:r w:rsidRPr="009B6182">
        <w:t>de</w:t>
      </w:r>
      <w:r w:rsidR="001E3FC0" w:rsidRPr="009B6182">
        <w:t>s</w:t>
      </w:r>
      <w:r w:rsidRPr="009B6182">
        <w:t xml:space="preserve"> ménages ayant une situation financière très difficile (62,9 pour cent</w:t>
      </w:r>
      <w:r w:rsidR="001E3FC0" w:rsidRPr="009B6182">
        <w:t>),</w:t>
      </w:r>
      <w:r w:rsidRPr="009B6182">
        <w:t xml:space="preserve"> soit </w:t>
      </w:r>
      <w:r w:rsidR="001E3FC0" w:rsidRPr="009B6182">
        <w:t xml:space="preserve">dans </w:t>
      </w:r>
      <w:r w:rsidRPr="009B6182">
        <w:t>de ménages très pauvres</w:t>
      </w:r>
      <w:r w:rsidR="00A408DB" w:rsidRPr="009B6182">
        <w:t xml:space="preserve"> (</w:t>
      </w:r>
      <w:r w:rsidRPr="009B6182">
        <w:t>18,3 pour cent</w:t>
      </w:r>
      <w:r w:rsidR="00A00A6B" w:rsidRPr="009B6182">
        <w:t>)</w:t>
      </w:r>
      <w:r w:rsidRPr="009B6182">
        <w:t xml:space="preserve"> ou de ménages pauvres </w:t>
      </w:r>
      <w:r w:rsidR="00A00A6B" w:rsidRPr="009B6182">
        <w:t>(</w:t>
      </w:r>
      <w:r w:rsidRPr="009B6182">
        <w:t>44,6 pour cent)</w:t>
      </w:r>
      <w:r w:rsidR="00A00A6B" w:rsidRPr="009B6182">
        <w:t>. Q</w:t>
      </w:r>
      <w:r w:rsidRPr="009B6182">
        <w:t>uatre ménages sur dix (4,2 pour cent) appartiennent à des ménages aisés. Le reste, soit 32,9</w:t>
      </w:r>
      <w:r w:rsidR="00FC3D95" w:rsidRPr="009B6182">
        <w:t xml:space="preserve"> pour cent </w:t>
      </w:r>
      <w:r w:rsidR="00A00A6B" w:rsidRPr="009B6182">
        <w:t xml:space="preserve">des jeunes </w:t>
      </w:r>
      <w:r w:rsidR="00FC3D95" w:rsidRPr="009B6182">
        <w:t>vi</w:t>
      </w:r>
      <w:r w:rsidR="00A00A6B" w:rsidRPr="009B6182">
        <w:t>vent</w:t>
      </w:r>
      <w:r w:rsidRPr="009B6182">
        <w:t xml:space="preserve"> dans des ménages se situant dans la moyenne nationale (</w:t>
      </w:r>
      <w:r w:rsidR="002472EF" w:rsidRPr="009B6182">
        <w:t xml:space="preserve">tableau </w:t>
      </w:r>
      <w:r w:rsidR="0009177C" w:rsidRPr="009B6182">
        <w:t>3</w:t>
      </w:r>
      <w:r w:rsidR="002472EF" w:rsidRPr="009B6182">
        <w:t>.2</w:t>
      </w:r>
      <w:r w:rsidRPr="009B6182">
        <w:t xml:space="preserve">). </w:t>
      </w:r>
    </w:p>
    <w:p w14:paraId="74D119B7" w14:textId="3FA30AAE" w:rsidR="000346D6" w:rsidRPr="009B6182" w:rsidRDefault="00A00A6B" w:rsidP="006465B2">
      <w:r w:rsidRPr="009B6182">
        <w:t xml:space="preserve">Le tableau </w:t>
      </w:r>
      <w:r w:rsidR="0009177C" w:rsidRPr="009B6182">
        <w:t>3</w:t>
      </w:r>
      <w:r w:rsidRPr="009B6182">
        <w:t>.2 montre aussi que 67,3 pour cent des jeunes qui n’ont jamais étudié vivent dans des ménages ayant une situation financière difficile</w:t>
      </w:r>
      <w:r w:rsidR="000346D6" w:rsidRPr="009B6182">
        <w:t xml:space="preserve">. </w:t>
      </w:r>
    </w:p>
    <w:p w14:paraId="36D09049" w14:textId="06BA46C3" w:rsidR="000346D6" w:rsidRPr="000936A9" w:rsidRDefault="007D4823" w:rsidP="006465B2">
      <w:pPr>
        <w:pStyle w:val="Tableaux"/>
      </w:pPr>
      <w:bookmarkStart w:id="54" w:name="_Toc476320669"/>
      <w:r>
        <w:t>Tableau 3</w:t>
      </w:r>
      <w:r w:rsidR="002472EF" w:rsidRPr="000936A9">
        <w:t>.2.</w:t>
      </w:r>
      <w:r w:rsidR="000346D6" w:rsidRPr="000936A9">
        <w:t xml:space="preserve"> Niveau d'instruction des jeunes selon la situation financière des ménages</w:t>
      </w:r>
      <w:bookmarkEnd w:id="54"/>
    </w:p>
    <w:tbl>
      <w:tblPr>
        <w:tblW w:w="8684" w:type="dxa"/>
        <w:tblLook w:val="04A0" w:firstRow="1" w:lastRow="0" w:firstColumn="1" w:lastColumn="0" w:noHBand="0" w:noVBand="1"/>
      </w:tblPr>
      <w:tblGrid>
        <w:gridCol w:w="1307"/>
        <w:gridCol w:w="888"/>
        <w:gridCol w:w="500"/>
        <w:gridCol w:w="931"/>
        <w:gridCol w:w="540"/>
        <w:gridCol w:w="888"/>
        <w:gridCol w:w="620"/>
        <w:gridCol w:w="920"/>
        <w:gridCol w:w="601"/>
        <w:gridCol w:w="888"/>
        <w:gridCol w:w="601"/>
      </w:tblGrid>
      <w:tr w:rsidR="001D1BBD" w:rsidRPr="001D1BBD" w14:paraId="74E831F6" w14:textId="77777777" w:rsidTr="00065069">
        <w:trPr>
          <w:trHeight w:val="300"/>
        </w:trPr>
        <w:tc>
          <w:tcPr>
            <w:tcW w:w="1307" w:type="dxa"/>
            <w:tcBorders>
              <w:top w:val="single" w:sz="8" w:space="0" w:color="auto"/>
              <w:left w:val="nil"/>
              <w:bottom w:val="nil"/>
              <w:right w:val="nil"/>
            </w:tcBorders>
            <w:shd w:val="clear" w:color="auto" w:fill="auto"/>
            <w:vAlign w:val="center"/>
            <w:hideMark/>
          </w:tcPr>
          <w:p w14:paraId="1F907AC6" w14:textId="77777777" w:rsidR="001D1BBD" w:rsidRPr="001D1BBD" w:rsidRDefault="001D1BBD" w:rsidP="001D1BBD">
            <w:pPr>
              <w:spacing w:after="0" w:line="240" w:lineRule="auto"/>
              <w:rPr>
                <w:color w:val="000000"/>
                <w:spacing w:val="0"/>
                <w:lang w:val="en-US"/>
              </w:rPr>
            </w:pPr>
            <w:r w:rsidRPr="001D1BBD">
              <w:rPr>
                <w:color w:val="000000"/>
                <w:spacing w:val="0"/>
                <w:lang w:eastAsia="fr-FR"/>
              </w:rPr>
              <w:t>Niveau</w:t>
            </w:r>
          </w:p>
        </w:tc>
        <w:tc>
          <w:tcPr>
            <w:tcW w:w="1388" w:type="dxa"/>
            <w:gridSpan w:val="2"/>
            <w:vMerge w:val="restart"/>
            <w:tcBorders>
              <w:top w:val="single" w:sz="8" w:space="0" w:color="auto"/>
              <w:left w:val="nil"/>
              <w:bottom w:val="single" w:sz="8" w:space="0" w:color="000000"/>
              <w:right w:val="nil"/>
            </w:tcBorders>
            <w:shd w:val="clear" w:color="auto" w:fill="auto"/>
            <w:vAlign w:val="center"/>
            <w:hideMark/>
          </w:tcPr>
          <w:p w14:paraId="04C2BA7A" w14:textId="77777777" w:rsidR="001D1BBD" w:rsidRPr="001D1BBD" w:rsidRDefault="001D1BBD" w:rsidP="001D1BBD">
            <w:pPr>
              <w:spacing w:after="0" w:line="240" w:lineRule="auto"/>
              <w:rPr>
                <w:color w:val="000000"/>
                <w:spacing w:val="0"/>
                <w:lang w:val="en-US"/>
              </w:rPr>
            </w:pPr>
            <w:r w:rsidRPr="001D1BBD">
              <w:rPr>
                <w:color w:val="000000"/>
                <w:spacing w:val="0"/>
                <w:lang w:eastAsia="fr-FR"/>
              </w:rPr>
              <w:t>Aisée</w:t>
            </w:r>
          </w:p>
        </w:tc>
        <w:tc>
          <w:tcPr>
            <w:tcW w:w="1471" w:type="dxa"/>
            <w:gridSpan w:val="2"/>
            <w:vMerge w:val="restart"/>
            <w:tcBorders>
              <w:top w:val="single" w:sz="8" w:space="0" w:color="auto"/>
              <w:left w:val="nil"/>
              <w:bottom w:val="single" w:sz="8" w:space="0" w:color="000000"/>
              <w:right w:val="nil"/>
            </w:tcBorders>
            <w:shd w:val="clear" w:color="auto" w:fill="auto"/>
            <w:vAlign w:val="center"/>
            <w:hideMark/>
          </w:tcPr>
          <w:p w14:paraId="3D7884CE" w14:textId="77777777" w:rsidR="001D1BBD" w:rsidRPr="001D1BBD" w:rsidRDefault="001D1BBD" w:rsidP="001D1BBD">
            <w:pPr>
              <w:spacing w:after="0" w:line="240" w:lineRule="auto"/>
              <w:rPr>
                <w:color w:val="000000"/>
                <w:spacing w:val="0"/>
                <w:lang w:val="en-US"/>
              </w:rPr>
            </w:pPr>
            <w:r w:rsidRPr="001D1BBD">
              <w:rPr>
                <w:color w:val="000000"/>
                <w:spacing w:val="0"/>
                <w:lang w:eastAsia="fr-FR"/>
              </w:rPr>
              <w:t>Plutôt aisée</w:t>
            </w:r>
          </w:p>
        </w:tc>
        <w:tc>
          <w:tcPr>
            <w:tcW w:w="1508" w:type="dxa"/>
            <w:gridSpan w:val="2"/>
            <w:tcBorders>
              <w:top w:val="single" w:sz="8" w:space="0" w:color="auto"/>
              <w:left w:val="nil"/>
              <w:bottom w:val="nil"/>
              <w:right w:val="nil"/>
            </w:tcBorders>
            <w:shd w:val="clear" w:color="auto" w:fill="auto"/>
            <w:vAlign w:val="center"/>
            <w:hideMark/>
          </w:tcPr>
          <w:p w14:paraId="538BAC4D" w14:textId="77777777" w:rsidR="001D1BBD" w:rsidRPr="001D1BBD" w:rsidRDefault="001D1BBD" w:rsidP="007D47FE">
            <w:pPr>
              <w:spacing w:after="0" w:line="240" w:lineRule="auto"/>
              <w:jc w:val="left"/>
              <w:rPr>
                <w:color w:val="000000"/>
                <w:spacing w:val="0"/>
                <w:lang w:val="en-US"/>
              </w:rPr>
            </w:pPr>
            <w:r w:rsidRPr="001D1BBD">
              <w:rPr>
                <w:color w:val="000000"/>
                <w:spacing w:val="0"/>
                <w:lang w:eastAsia="fr-FR"/>
              </w:rPr>
              <w:t>Dans la moyenne</w:t>
            </w:r>
          </w:p>
        </w:tc>
        <w:tc>
          <w:tcPr>
            <w:tcW w:w="1521" w:type="dxa"/>
            <w:gridSpan w:val="2"/>
            <w:vMerge w:val="restart"/>
            <w:tcBorders>
              <w:top w:val="single" w:sz="8" w:space="0" w:color="auto"/>
              <w:left w:val="nil"/>
              <w:bottom w:val="single" w:sz="8" w:space="0" w:color="000000"/>
              <w:right w:val="nil"/>
            </w:tcBorders>
            <w:shd w:val="clear" w:color="auto" w:fill="auto"/>
            <w:vAlign w:val="center"/>
            <w:hideMark/>
          </w:tcPr>
          <w:p w14:paraId="305DDB2B" w14:textId="77777777" w:rsidR="001D1BBD" w:rsidRPr="001D1BBD" w:rsidRDefault="001D1BBD" w:rsidP="001D1BBD">
            <w:pPr>
              <w:spacing w:after="0" w:line="240" w:lineRule="auto"/>
              <w:rPr>
                <w:color w:val="000000"/>
                <w:spacing w:val="0"/>
                <w:lang w:val="en-US"/>
              </w:rPr>
            </w:pPr>
            <w:r w:rsidRPr="001D1BBD">
              <w:rPr>
                <w:color w:val="000000"/>
                <w:spacing w:val="0"/>
                <w:lang w:eastAsia="fr-FR"/>
              </w:rPr>
              <w:t>Plutôt difficile</w:t>
            </w:r>
          </w:p>
        </w:tc>
        <w:tc>
          <w:tcPr>
            <w:tcW w:w="1489" w:type="dxa"/>
            <w:gridSpan w:val="2"/>
            <w:vMerge w:val="restart"/>
            <w:tcBorders>
              <w:top w:val="single" w:sz="8" w:space="0" w:color="auto"/>
              <w:left w:val="nil"/>
              <w:bottom w:val="single" w:sz="8" w:space="0" w:color="000000"/>
              <w:right w:val="nil"/>
            </w:tcBorders>
            <w:shd w:val="clear" w:color="auto" w:fill="auto"/>
            <w:vAlign w:val="center"/>
            <w:hideMark/>
          </w:tcPr>
          <w:p w14:paraId="1BADC841" w14:textId="77777777" w:rsidR="001D1BBD" w:rsidRPr="001D1BBD" w:rsidRDefault="001D1BBD" w:rsidP="001D1BBD">
            <w:pPr>
              <w:spacing w:after="0" w:line="240" w:lineRule="auto"/>
              <w:rPr>
                <w:color w:val="000000"/>
                <w:spacing w:val="0"/>
                <w:lang w:val="en-US"/>
              </w:rPr>
            </w:pPr>
            <w:r w:rsidRPr="001D1BBD">
              <w:rPr>
                <w:color w:val="000000"/>
                <w:spacing w:val="0"/>
                <w:lang w:eastAsia="fr-FR"/>
              </w:rPr>
              <w:t>Difficile</w:t>
            </w:r>
          </w:p>
        </w:tc>
      </w:tr>
      <w:tr w:rsidR="001D1BBD" w:rsidRPr="001D1BBD" w14:paraId="229F8778" w14:textId="77777777" w:rsidTr="007D47FE">
        <w:trPr>
          <w:trHeight w:val="320"/>
        </w:trPr>
        <w:tc>
          <w:tcPr>
            <w:tcW w:w="1307" w:type="dxa"/>
            <w:tcBorders>
              <w:top w:val="nil"/>
              <w:left w:val="nil"/>
              <w:bottom w:val="nil"/>
              <w:right w:val="nil"/>
            </w:tcBorders>
            <w:shd w:val="clear" w:color="auto" w:fill="auto"/>
            <w:vAlign w:val="center"/>
            <w:hideMark/>
          </w:tcPr>
          <w:p w14:paraId="0AD1AE18" w14:textId="77777777" w:rsidR="001D1BBD" w:rsidRPr="001D1BBD" w:rsidRDefault="001D1BBD" w:rsidP="001D1BBD">
            <w:pPr>
              <w:spacing w:after="0" w:line="240" w:lineRule="auto"/>
              <w:rPr>
                <w:color w:val="000000"/>
                <w:spacing w:val="0"/>
                <w:lang w:val="en-US"/>
              </w:rPr>
            </w:pPr>
            <w:r w:rsidRPr="001D1BBD">
              <w:rPr>
                <w:color w:val="000000"/>
                <w:spacing w:val="0"/>
                <w:lang w:eastAsia="fr-FR"/>
              </w:rPr>
              <w:t>d'instruction</w:t>
            </w:r>
          </w:p>
        </w:tc>
        <w:tc>
          <w:tcPr>
            <w:tcW w:w="1388" w:type="dxa"/>
            <w:gridSpan w:val="2"/>
            <w:vMerge/>
            <w:tcBorders>
              <w:top w:val="nil"/>
              <w:left w:val="nil"/>
              <w:bottom w:val="single" w:sz="4" w:space="0" w:color="auto"/>
              <w:right w:val="nil"/>
            </w:tcBorders>
            <w:vAlign w:val="center"/>
            <w:hideMark/>
          </w:tcPr>
          <w:p w14:paraId="29108EC9" w14:textId="77777777" w:rsidR="001D1BBD" w:rsidRPr="001D1BBD" w:rsidRDefault="001D1BBD" w:rsidP="001D1BBD">
            <w:pPr>
              <w:spacing w:after="0" w:line="240" w:lineRule="auto"/>
              <w:jc w:val="left"/>
              <w:rPr>
                <w:color w:val="000000"/>
                <w:spacing w:val="0"/>
                <w:lang w:val="en-US"/>
              </w:rPr>
            </w:pPr>
          </w:p>
        </w:tc>
        <w:tc>
          <w:tcPr>
            <w:tcW w:w="1471" w:type="dxa"/>
            <w:gridSpan w:val="2"/>
            <w:vMerge/>
            <w:tcBorders>
              <w:top w:val="nil"/>
              <w:left w:val="nil"/>
              <w:bottom w:val="single" w:sz="4" w:space="0" w:color="auto"/>
              <w:right w:val="nil"/>
            </w:tcBorders>
            <w:vAlign w:val="center"/>
            <w:hideMark/>
          </w:tcPr>
          <w:p w14:paraId="7B42741B" w14:textId="77777777" w:rsidR="001D1BBD" w:rsidRPr="001D1BBD" w:rsidRDefault="001D1BBD" w:rsidP="001D1BBD">
            <w:pPr>
              <w:spacing w:after="0" w:line="240" w:lineRule="auto"/>
              <w:jc w:val="left"/>
              <w:rPr>
                <w:color w:val="000000"/>
                <w:spacing w:val="0"/>
                <w:lang w:val="en-US"/>
              </w:rPr>
            </w:pPr>
          </w:p>
        </w:tc>
        <w:tc>
          <w:tcPr>
            <w:tcW w:w="1508" w:type="dxa"/>
            <w:gridSpan w:val="2"/>
            <w:tcBorders>
              <w:top w:val="nil"/>
              <w:left w:val="nil"/>
              <w:bottom w:val="single" w:sz="8" w:space="0" w:color="auto"/>
              <w:right w:val="nil"/>
            </w:tcBorders>
            <w:shd w:val="clear" w:color="auto" w:fill="auto"/>
            <w:vAlign w:val="center"/>
            <w:hideMark/>
          </w:tcPr>
          <w:p w14:paraId="3F6D2DC3" w14:textId="77777777" w:rsidR="001D1BBD" w:rsidRPr="001D1BBD" w:rsidRDefault="001D1BBD" w:rsidP="001D1BBD">
            <w:pPr>
              <w:spacing w:after="0" w:line="240" w:lineRule="auto"/>
              <w:rPr>
                <w:color w:val="000000"/>
                <w:spacing w:val="0"/>
                <w:lang w:val="en-US"/>
              </w:rPr>
            </w:pPr>
            <w:r w:rsidRPr="001D1BBD">
              <w:rPr>
                <w:color w:val="000000"/>
                <w:spacing w:val="0"/>
                <w:lang w:eastAsia="fr-FR"/>
              </w:rPr>
              <w:t xml:space="preserve"> nationale</w:t>
            </w:r>
          </w:p>
        </w:tc>
        <w:tc>
          <w:tcPr>
            <w:tcW w:w="1521" w:type="dxa"/>
            <w:gridSpan w:val="2"/>
            <w:vMerge/>
            <w:tcBorders>
              <w:top w:val="single" w:sz="8" w:space="0" w:color="auto"/>
              <w:left w:val="nil"/>
              <w:bottom w:val="single" w:sz="8" w:space="0" w:color="000000"/>
              <w:right w:val="nil"/>
            </w:tcBorders>
            <w:vAlign w:val="center"/>
            <w:hideMark/>
          </w:tcPr>
          <w:p w14:paraId="5A8178B7" w14:textId="77777777" w:rsidR="001D1BBD" w:rsidRPr="001D1BBD" w:rsidRDefault="001D1BBD" w:rsidP="001D1BBD">
            <w:pPr>
              <w:spacing w:after="0" w:line="240" w:lineRule="auto"/>
              <w:jc w:val="left"/>
              <w:rPr>
                <w:color w:val="000000"/>
                <w:spacing w:val="0"/>
                <w:lang w:val="en-US"/>
              </w:rPr>
            </w:pPr>
          </w:p>
        </w:tc>
        <w:tc>
          <w:tcPr>
            <w:tcW w:w="1489" w:type="dxa"/>
            <w:gridSpan w:val="2"/>
            <w:vMerge/>
            <w:tcBorders>
              <w:top w:val="single" w:sz="8" w:space="0" w:color="auto"/>
              <w:left w:val="nil"/>
              <w:bottom w:val="single" w:sz="8" w:space="0" w:color="000000"/>
              <w:right w:val="nil"/>
            </w:tcBorders>
            <w:vAlign w:val="center"/>
            <w:hideMark/>
          </w:tcPr>
          <w:p w14:paraId="3400ED62" w14:textId="77777777" w:rsidR="001D1BBD" w:rsidRPr="001D1BBD" w:rsidRDefault="001D1BBD" w:rsidP="001D1BBD">
            <w:pPr>
              <w:spacing w:after="0" w:line="240" w:lineRule="auto"/>
              <w:jc w:val="left"/>
              <w:rPr>
                <w:color w:val="000000"/>
                <w:spacing w:val="0"/>
                <w:lang w:val="en-US"/>
              </w:rPr>
            </w:pPr>
          </w:p>
        </w:tc>
      </w:tr>
      <w:tr w:rsidR="00065069" w:rsidRPr="001D1BBD" w14:paraId="3995EC93" w14:textId="77777777" w:rsidTr="007D47FE">
        <w:trPr>
          <w:trHeight w:val="320"/>
        </w:trPr>
        <w:tc>
          <w:tcPr>
            <w:tcW w:w="1307" w:type="dxa"/>
            <w:tcBorders>
              <w:top w:val="nil"/>
              <w:left w:val="nil"/>
              <w:bottom w:val="single" w:sz="8" w:space="0" w:color="000000"/>
              <w:right w:val="nil"/>
            </w:tcBorders>
            <w:shd w:val="clear" w:color="auto" w:fill="auto"/>
            <w:vAlign w:val="center"/>
            <w:hideMark/>
          </w:tcPr>
          <w:p w14:paraId="5D1CC947" w14:textId="77777777" w:rsidR="001D1BBD" w:rsidRPr="001D1BBD" w:rsidRDefault="001D1BBD" w:rsidP="001D1BBD">
            <w:pPr>
              <w:spacing w:after="0" w:line="240" w:lineRule="auto"/>
              <w:rPr>
                <w:color w:val="000000"/>
                <w:spacing w:val="0"/>
                <w:lang w:val="en-US"/>
              </w:rPr>
            </w:pPr>
            <w:r w:rsidRPr="001D1BBD">
              <w:rPr>
                <w:color w:val="000000"/>
                <w:spacing w:val="0"/>
                <w:lang w:eastAsia="fr-FR"/>
              </w:rPr>
              <w:t xml:space="preserve"> des jeunes</w:t>
            </w:r>
          </w:p>
        </w:tc>
        <w:tc>
          <w:tcPr>
            <w:tcW w:w="888" w:type="dxa"/>
            <w:tcBorders>
              <w:top w:val="single" w:sz="4" w:space="0" w:color="auto"/>
              <w:left w:val="nil"/>
              <w:bottom w:val="single" w:sz="8" w:space="0" w:color="auto"/>
              <w:right w:val="nil"/>
            </w:tcBorders>
            <w:shd w:val="clear" w:color="auto" w:fill="auto"/>
            <w:vAlign w:val="center"/>
            <w:hideMark/>
          </w:tcPr>
          <w:p w14:paraId="34629BF5" w14:textId="77777777" w:rsidR="001D1BBD" w:rsidRPr="001D1BBD" w:rsidRDefault="001D1BBD" w:rsidP="001D1BBD">
            <w:pPr>
              <w:spacing w:after="0" w:line="240" w:lineRule="auto"/>
              <w:rPr>
                <w:color w:val="000000"/>
                <w:spacing w:val="0"/>
                <w:lang w:val="en-US"/>
              </w:rPr>
            </w:pPr>
            <w:r w:rsidRPr="001D1BBD">
              <w:rPr>
                <w:color w:val="000000"/>
                <w:spacing w:val="0"/>
                <w:lang w:eastAsia="fr-FR"/>
              </w:rPr>
              <w:t>Effectif</w:t>
            </w:r>
          </w:p>
        </w:tc>
        <w:tc>
          <w:tcPr>
            <w:tcW w:w="500" w:type="dxa"/>
            <w:tcBorders>
              <w:top w:val="single" w:sz="4" w:space="0" w:color="auto"/>
              <w:left w:val="nil"/>
              <w:bottom w:val="single" w:sz="8" w:space="0" w:color="auto"/>
              <w:right w:val="nil"/>
            </w:tcBorders>
            <w:shd w:val="clear" w:color="auto" w:fill="auto"/>
            <w:vAlign w:val="center"/>
            <w:hideMark/>
          </w:tcPr>
          <w:p w14:paraId="4605E6D0" w14:textId="21314543" w:rsidR="001D1BBD" w:rsidRPr="001D1BBD" w:rsidRDefault="001D1BBD" w:rsidP="001D1BBD">
            <w:pPr>
              <w:spacing w:after="0" w:line="240" w:lineRule="auto"/>
              <w:jc w:val="left"/>
              <w:rPr>
                <w:rFonts w:ascii="Calibri" w:hAnsi="Calibri"/>
                <w:color w:val="000000"/>
                <w:spacing w:val="0"/>
                <w:sz w:val="20"/>
                <w:szCs w:val="20"/>
                <w:lang w:val="en-US"/>
              </w:rPr>
            </w:pPr>
            <w:r w:rsidRPr="001D1BBD">
              <w:rPr>
                <w:rFonts w:ascii="Calibri" w:hAnsi="Calibri"/>
                <w:color w:val="000000"/>
                <w:spacing w:val="0"/>
                <w:sz w:val="20"/>
                <w:szCs w:val="20"/>
                <w:lang w:val="en-US"/>
              </w:rPr>
              <w:t> </w:t>
            </w:r>
            <w:r w:rsidR="00065069">
              <w:rPr>
                <w:rFonts w:ascii="Calibri" w:hAnsi="Calibri"/>
                <w:color w:val="000000"/>
                <w:spacing w:val="0"/>
                <w:sz w:val="20"/>
                <w:szCs w:val="20"/>
                <w:lang w:val="en-US"/>
              </w:rPr>
              <w:t>%</w:t>
            </w:r>
          </w:p>
        </w:tc>
        <w:tc>
          <w:tcPr>
            <w:tcW w:w="931" w:type="dxa"/>
            <w:tcBorders>
              <w:top w:val="single" w:sz="4" w:space="0" w:color="auto"/>
              <w:left w:val="nil"/>
              <w:bottom w:val="single" w:sz="8" w:space="0" w:color="auto"/>
              <w:right w:val="nil"/>
            </w:tcBorders>
            <w:shd w:val="clear" w:color="auto" w:fill="auto"/>
            <w:vAlign w:val="center"/>
            <w:hideMark/>
          </w:tcPr>
          <w:p w14:paraId="6B74871C" w14:textId="77777777" w:rsidR="001D1BBD" w:rsidRPr="001D1BBD" w:rsidRDefault="001D1BBD" w:rsidP="001D1BBD">
            <w:pPr>
              <w:spacing w:after="0" w:line="240" w:lineRule="auto"/>
              <w:rPr>
                <w:color w:val="000000"/>
                <w:spacing w:val="0"/>
                <w:lang w:val="en-US"/>
              </w:rPr>
            </w:pPr>
            <w:r w:rsidRPr="001D1BBD">
              <w:rPr>
                <w:color w:val="000000"/>
                <w:spacing w:val="0"/>
                <w:lang w:eastAsia="fr-FR"/>
              </w:rPr>
              <w:t>Effectif</w:t>
            </w:r>
          </w:p>
        </w:tc>
        <w:tc>
          <w:tcPr>
            <w:tcW w:w="540" w:type="dxa"/>
            <w:tcBorders>
              <w:top w:val="single" w:sz="4" w:space="0" w:color="auto"/>
              <w:left w:val="nil"/>
              <w:bottom w:val="single" w:sz="8" w:space="0" w:color="auto"/>
              <w:right w:val="nil"/>
            </w:tcBorders>
            <w:shd w:val="clear" w:color="auto" w:fill="auto"/>
            <w:vAlign w:val="center"/>
            <w:hideMark/>
          </w:tcPr>
          <w:p w14:paraId="70703D4C" w14:textId="7A3AEB23" w:rsidR="001D1BBD" w:rsidRPr="001D1BBD" w:rsidRDefault="001D1BBD" w:rsidP="001D1BBD">
            <w:pPr>
              <w:spacing w:after="0" w:line="240" w:lineRule="auto"/>
              <w:jc w:val="left"/>
              <w:rPr>
                <w:rFonts w:ascii="Calibri" w:hAnsi="Calibri"/>
                <w:color w:val="000000"/>
                <w:spacing w:val="0"/>
                <w:sz w:val="20"/>
                <w:szCs w:val="20"/>
                <w:lang w:val="en-US"/>
              </w:rPr>
            </w:pPr>
            <w:r w:rsidRPr="001D1BBD">
              <w:rPr>
                <w:rFonts w:ascii="Calibri" w:hAnsi="Calibri"/>
                <w:color w:val="000000"/>
                <w:spacing w:val="0"/>
                <w:sz w:val="20"/>
                <w:szCs w:val="20"/>
                <w:lang w:val="en-US"/>
              </w:rPr>
              <w:t> </w:t>
            </w:r>
            <w:r w:rsidR="00065069">
              <w:rPr>
                <w:rFonts w:ascii="Calibri" w:hAnsi="Calibri"/>
                <w:color w:val="000000"/>
                <w:spacing w:val="0"/>
                <w:sz w:val="20"/>
                <w:szCs w:val="20"/>
                <w:lang w:val="en-US"/>
              </w:rPr>
              <w:t>%</w:t>
            </w:r>
          </w:p>
        </w:tc>
        <w:tc>
          <w:tcPr>
            <w:tcW w:w="888" w:type="dxa"/>
            <w:tcBorders>
              <w:top w:val="nil"/>
              <w:left w:val="nil"/>
              <w:bottom w:val="single" w:sz="8" w:space="0" w:color="auto"/>
              <w:right w:val="nil"/>
            </w:tcBorders>
            <w:shd w:val="clear" w:color="auto" w:fill="auto"/>
            <w:vAlign w:val="center"/>
            <w:hideMark/>
          </w:tcPr>
          <w:p w14:paraId="1CEC7DD4" w14:textId="77777777" w:rsidR="001D1BBD" w:rsidRPr="001D1BBD" w:rsidRDefault="001D1BBD" w:rsidP="001D1BBD">
            <w:pPr>
              <w:spacing w:after="0" w:line="240" w:lineRule="auto"/>
              <w:rPr>
                <w:color w:val="000000"/>
                <w:spacing w:val="0"/>
                <w:lang w:val="en-US"/>
              </w:rPr>
            </w:pPr>
            <w:r w:rsidRPr="001D1BBD">
              <w:rPr>
                <w:color w:val="000000"/>
                <w:spacing w:val="0"/>
                <w:lang w:eastAsia="fr-FR"/>
              </w:rPr>
              <w:t>Effectif</w:t>
            </w:r>
          </w:p>
        </w:tc>
        <w:tc>
          <w:tcPr>
            <w:tcW w:w="620" w:type="dxa"/>
            <w:tcBorders>
              <w:top w:val="nil"/>
              <w:left w:val="nil"/>
              <w:bottom w:val="single" w:sz="8" w:space="0" w:color="auto"/>
              <w:right w:val="nil"/>
            </w:tcBorders>
            <w:shd w:val="clear" w:color="auto" w:fill="auto"/>
            <w:vAlign w:val="center"/>
            <w:hideMark/>
          </w:tcPr>
          <w:p w14:paraId="37A3F32D" w14:textId="415B88B6" w:rsidR="001D1BBD" w:rsidRPr="001D1BBD" w:rsidRDefault="001D1BBD" w:rsidP="001D1BBD">
            <w:pPr>
              <w:spacing w:after="0" w:line="240" w:lineRule="auto"/>
              <w:jc w:val="left"/>
              <w:rPr>
                <w:rFonts w:ascii="Calibri" w:hAnsi="Calibri"/>
                <w:color w:val="000000"/>
                <w:spacing w:val="0"/>
                <w:sz w:val="20"/>
                <w:szCs w:val="20"/>
                <w:lang w:val="en-US"/>
              </w:rPr>
            </w:pPr>
            <w:r w:rsidRPr="001D1BBD">
              <w:rPr>
                <w:rFonts w:ascii="Calibri" w:hAnsi="Calibri"/>
                <w:color w:val="000000"/>
                <w:spacing w:val="0"/>
                <w:sz w:val="20"/>
                <w:szCs w:val="20"/>
                <w:lang w:val="en-US"/>
              </w:rPr>
              <w:t> </w:t>
            </w:r>
            <w:r w:rsidR="00065069">
              <w:rPr>
                <w:rFonts w:ascii="Calibri" w:hAnsi="Calibri"/>
                <w:color w:val="000000"/>
                <w:spacing w:val="0"/>
                <w:sz w:val="20"/>
                <w:szCs w:val="20"/>
                <w:lang w:val="en-US"/>
              </w:rPr>
              <w:t>%</w:t>
            </w:r>
          </w:p>
        </w:tc>
        <w:tc>
          <w:tcPr>
            <w:tcW w:w="920" w:type="dxa"/>
            <w:tcBorders>
              <w:top w:val="nil"/>
              <w:left w:val="nil"/>
              <w:bottom w:val="single" w:sz="8" w:space="0" w:color="auto"/>
              <w:right w:val="nil"/>
            </w:tcBorders>
            <w:shd w:val="clear" w:color="auto" w:fill="auto"/>
            <w:vAlign w:val="center"/>
            <w:hideMark/>
          </w:tcPr>
          <w:p w14:paraId="27B4D1ED" w14:textId="77777777" w:rsidR="001D1BBD" w:rsidRPr="001D1BBD" w:rsidRDefault="001D1BBD" w:rsidP="001D1BBD">
            <w:pPr>
              <w:spacing w:after="0" w:line="240" w:lineRule="auto"/>
              <w:rPr>
                <w:color w:val="000000"/>
                <w:spacing w:val="0"/>
                <w:lang w:val="en-US"/>
              </w:rPr>
            </w:pPr>
            <w:r w:rsidRPr="001D1BBD">
              <w:rPr>
                <w:color w:val="000000"/>
                <w:spacing w:val="0"/>
                <w:lang w:eastAsia="fr-FR"/>
              </w:rPr>
              <w:t>Effectif</w:t>
            </w:r>
          </w:p>
        </w:tc>
        <w:tc>
          <w:tcPr>
            <w:tcW w:w="601" w:type="dxa"/>
            <w:tcBorders>
              <w:top w:val="nil"/>
              <w:left w:val="nil"/>
              <w:bottom w:val="single" w:sz="8" w:space="0" w:color="auto"/>
              <w:right w:val="nil"/>
            </w:tcBorders>
            <w:shd w:val="clear" w:color="auto" w:fill="auto"/>
            <w:vAlign w:val="center"/>
            <w:hideMark/>
          </w:tcPr>
          <w:p w14:paraId="5EE63D00" w14:textId="6F9896A4" w:rsidR="001D1BBD" w:rsidRPr="001D1BBD" w:rsidRDefault="001D1BBD" w:rsidP="001D1BBD">
            <w:pPr>
              <w:spacing w:after="0" w:line="240" w:lineRule="auto"/>
              <w:jc w:val="left"/>
              <w:rPr>
                <w:rFonts w:ascii="Calibri" w:hAnsi="Calibri"/>
                <w:color w:val="000000"/>
                <w:spacing w:val="0"/>
                <w:sz w:val="20"/>
                <w:szCs w:val="20"/>
                <w:lang w:val="en-US"/>
              </w:rPr>
            </w:pPr>
            <w:r w:rsidRPr="001D1BBD">
              <w:rPr>
                <w:rFonts w:ascii="Calibri" w:hAnsi="Calibri"/>
                <w:color w:val="000000"/>
                <w:spacing w:val="0"/>
                <w:sz w:val="20"/>
                <w:szCs w:val="20"/>
                <w:lang w:val="en-US"/>
              </w:rPr>
              <w:t> </w:t>
            </w:r>
            <w:r w:rsidR="00065069">
              <w:rPr>
                <w:rFonts w:ascii="Calibri" w:hAnsi="Calibri"/>
                <w:color w:val="000000"/>
                <w:spacing w:val="0"/>
                <w:sz w:val="20"/>
                <w:szCs w:val="20"/>
                <w:lang w:val="en-US"/>
              </w:rPr>
              <w:t>%</w:t>
            </w:r>
          </w:p>
        </w:tc>
        <w:tc>
          <w:tcPr>
            <w:tcW w:w="888" w:type="dxa"/>
            <w:tcBorders>
              <w:top w:val="nil"/>
              <w:left w:val="nil"/>
              <w:bottom w:val="single" w:sz="8" w:space="0" w:color="auto"/>
              <w:right w:val="nil"/>
            </w:tcBorders>
            <w:shd w:val="clear" w:color="auto" w:fill="auto"/>
            <w:vAlign w:val="center"/>
            <w:hideMark/>
          </w:tcPr>
          <w:p w14:paraId="41BF02EA" w14:textId="77777777" w:rsidR="001D1BBD" w:rsidRPr="001D1BBD" w:rsidRDefault="001D1BBD" w:rsidP="001D1BBD">
            <w:pPr>
              <w:spacing w:after="0" w:line="240" w:lineRule="auto"/>
              <w:rPr>
                <w:color w:val="000000"/>
                <w:spacing w:val="0"/>
                <w:lang w:val="en-US"/>
              </w:rPr>
            </w:pPr>
            <w:r w:rsidRPr="001D1BBD">
              <w:rPr>
                <w:color w:val="000000"/>
                <w:spacing w:val="0"/>
                <w:lang w:eastAsia="fr-FR"/>
              </w:rPr>
              <w:t>Effectif</w:t>
            </w:r>
          </w:p>
        </w:tc>
        <w:tc>
          <w:tcPr>
            <w:tcW w:w="601" w:type="dxa"/>
            <w:tcBorders>
              <w:top w:val="nil"/>
              <w:left w:val="nil"/>
              <w:bottom w:val="single" w:sz="8" w:space="0" w:color="auto"/>
              <w:right w:val="nil"/>
            </w:tcBorders>
            <w:shd w:val="clear" w:color="auto" w:fill="auto"/>
            <w:vAlign w:val="center"/>
            <w:hideMark/>
          </w:tcPr>
          <w:p w14:paraId="57DFA3A6" w14:textId="4BD7FA54" w:rsidR="001D1BBD" w:rsidRPr="001D1BBD" w:rsidRDefault="001D1BBD" w:rsidP="001D1BBD">
            <w:pPr>
              <w:spacing w:after="0" w:line="240" w:lineRule="auto"/>
              <w:jc w:val="left"/>
              <w:rPr>
                <w:rFonts w:ascii="Calibri" w:hAnsi="Calibri"/>
                <w:color w:val="000000"/>
                <w:spacing w:val="0"/>
                <w:sz w:val="20"/>
                <w:szCs w:val="20"/>
                <w:lang w:val="en-US"/>
              </w:rPr>
            </w:pPr>
            <w:r w:rsidRPr="001D1BBD">
              <w:rPr>
                <w:rFonts w:ascii="Calibri" w:hAnsi="Calibri"/>
                <w:color w:val="000000"/>
                <w:spacing w:val="0"/>
                <w:sz w:val="20"/>
                <w:szCs w:val="20"/>
                <w:lang w:val="en-US"/>
              </w:rPr>
              <w:t> </w:t>
            </w:r>
            <w:r w:rsidR="00065069">
              <w:rPr>
                <w:rFonts w:ascii="Calibri" w:hAnsi="Calibri"/>
                <w:color w:val="000000"/>
                <w:spacing w:val="0"/>
                <w:sz w:val="20"/>
                <w:szCs w:val="20"/>
                <w:lang w:val="en-US"/>
              </w:rPr>
              <w:t>%</w:t>
            </w:r>
          </w:p>
        </w:tc>
      </w:tr>
      <w:tr w:rsidR="001D1BBD" w:rsidRPr="001D1BBD" w14:paraId="648FC220" w14:textId="77777777" w:rsidTr="00065069">
        <w:trPr>
          <w:trHeight w:val="560"/>
        </w:trPr>
        <w:tc>
          <w:tcPr>
            <w:tcW w:w="1307" w:type="dxa"/>
            <w:tcBorders>
              <w:top w:val="nil"/>
              <w:left w:val="nil"/>
              <w:bottom w:val="nil"/>
              <w:right w:val="nil"/>
            </w:tcBorders>
            <w:shd w:val="clear" w:color="auto" w:fill="auto"/>
            <w:vAlign w:val="center"/>
            <w:hideMark/>
          </w:tcPr>
          <w:p w14:paraId="47A19201" w14:textId="77777777" w:rsidR="001D1BBD" w:rsidRPr="001D1BBD" w:rsidRDefault="001D1BBD" w:rsidP="001D1BBD">
            <w:pPr>
              <w:spacing w:after="0" w:line="240" w:lineRule="auto"/>
              <w:rPr>
                <w:color w:val="000000"/>
                <w:spacing w:val="0"/>
                <w:lang w:val="en-US"/>
              </w:rPr>
            </w:pPr>
            <w:r w:rsidRPr="001D1BBD">
              <w:rPr>
                <w:color w:val="000000"/>
                <w:spacing w:val="0"/>
                <w:lang w:eastAsia="fr-FR"/>
              </w:rPr>
              <w:t>Jamais étudié</w:t>
            </w:r>
          </w:p>
        </w:tc>
        <w:tc>
          <w:tcPr>
            <w:tcW w:w="888" w:type="dxa"/>
            <w:tcBorders>
              <w:top w:val="nil"/>
              <w:left w:val="nil"/>
              <w:bottom w:val="nil"/>
              <w:right w:val="nil"/>
            </w:tcBorders>
            <w:shd w:val="clear" w:color="auto" w:fill="auto"/>
            <w:noWrap/>
            <w:vAlign w:val="center"/>
            <w:hideMark/>
          </w:tcPr>
          <w:p w14:paraId="1C6AF899" w14:textId="77777777" w:rsidR="001D1BBD" w:rsidRPr="001D1BBD" w:rsidRDefault="001D1BBD" w:rsidP="001D1BBD">
            <w:pPr>
              <w:spacing w:after="0" w:line="240" w:lineRule="auto"/>
              <w:rPr>
                <w:color w:val="000000"/>
                <w:spacing w:val="0"/>
                <w:lang w:val="en-US"/>
              </w:rPr>
            </w:pPr>
            <w:r w:rsidRPr="001D1BBD">
              <w:rPr>
                <w:color w:val="000000"/>
                <w:spacing w:val="0"/>
                <w:lang w:eastAsia="fr-FR"/>
              </w:rPr>
              <w:t>4 899*</w:t>
            </w:r>
          </w:p>
        </w:tc>
        <w:tc>
          <w:tcPr>
            <w:tcW w:w="500" w:type="dxa"/>
            <w:tcBorders>
              <w:top w:val="nil"/>
              <w:left w:val="nil"/>
              <w:bottom w:val="nil"/>
              <w:right w:val="nil"/>
            </w:tcBorders>
            <w:shd w:val="clear" w:color="auto" w:fill="auto"/>
            <w:noWrap/>
            <w:vAlign w:val="center"/>
            <w:hideMark/>
          </w:tcPr>
          <w:p w14:paraId="4ECFBCF4" w14:textId="77777777" w:rsidR="001D1BBD" w:rsidRPr="001D1BBD" w:rsidRDefault="001D1BBD" w:rsidP="001D1BBD">
            <w:pPr>
              <w:spacing w:after="0" w:line="240" w:lineRule="auto"/>
              <w:rPr>
                <w:color w:val="000000"/>
                <w:spacing w:val="0"/>
                <w:lang w:val="en-US"/>
              </w:rPr>
            </w:pPr>
            <w:r w:rsidRPr="001D1BBD">
              <w:rPr>
                <w:color w:val="000000"/>
                <w:spacing w:val="0"/>
                <w:lang w:eastAsia="fr-FR"/>
              </w:rPr>
              <w:t>0,7</w:t>
            </w:r>
          </w:p>
        </w:tc>
        <w:tc>
          <w:tcPr>
            <w:tcW w:w="931" w:type="dxa"/>
            <w:tcBorders>
              <w:top w:val="nil"/>
              <w:left w:val="nil"/>
              <w:bottom w:val="nil"/>
              <w:right w:val="nil"/>
            </w:tcBorders>
            <w:shd w:val="clear" w:color="auto" w:fill="auto"/>
            <w:noWrap/>
            <w:vAlign w:val="center"/>
            <w:hideMark/>
          </w:tcPr>
          <w:p w14:paraId="1290BF66" w14:textId="77777777" w:rsidR="001D1BBD" w:rsidRPr="001D1BBD" w:rsidRDefault="001D1BBD" w:rsidP="001D1BBD">
            <w:pPr>
              <w:spacing w:after="0" w:line="240" w:lineRule="auto"/>
              <w:rPr>
                <w:color w:val="000000"/>
                <w:spacing w:val="0"/>
                <w:lang w:val="en-US"/>
              </w:rPr>
            </w:pPr>
            <w:r w:rsidRPr="001D1BBD">
              <w:rPr>
                <w:color w:val="000000"/>
                <w:spacing w:val="0"/>
                <w:lang w:eastAsia="fr-FR"/>
              </w:rPr>
              <w:t>32 357</w:t>
            </w:r>
          </w:p>
        </w:tc>
        <w:tc>
          <w:tcPr>
            <w:tcW w:w="540" w:type="dxa"/>
            <w:tcBorders>
              <w:top w:val="nil"/>
              <w:left w:val="nil"/>
              <w:bottom w:val="nil"/>
              <w:right w:val="nil"/>
            </w:tcBorders>
            <w:shd w:val="clear" w:color="auto" w:fill="auto"/>
            <w:noWrap/>
            <w:vAlign w:val="center"/>
            <w:hideMark/>
          </w:tcPr>
          <w:p w14:paraId="560B6EF7" w14:textId="77777777" w:rsidR="001D1BBD" w:rsidRPr="001D1BBD" w:rsidRDefault="001D1BBD" w:rsidP="001D1BBD">
            <w:pPr>
              <w:spacing w:after="0" w:line="240" w:lineRule="auto"/>
              <w:rPr>
                <w:color w:val="000000"/>
                <w:spacing w:val="0"/>
                <w:lang w:val="en-US"/>
              </w:rPr>
            </w:pPr>
            <w:r w:rsidRPr="001D1BBD">
              <w:rPr>
                <w:color w:val="000000"/>
                <w:spacing w:val="0"/>
                <w:lang w:eastAsia="fr-FR"/>
              </w:rPr>
              <w:t>4,5</w:t>
            </w:r>
          </w:p>
        </w:tc>
        <w:tc>
          <w:tcPr>
            <w:tcW w:w="888" w:type="dxa"/>
            <w:tcBorders>
              <w:top w:val="nil"/>
              <w:left w:val="nil"/>
              <w:bottom w:val="nil"/>
              <w:right w:val="nil"/>
            </w:tcBorders>
            <w:shd w:val="clear" w:color="auto" w:fill="auto"/>
            <w:noWrap/>
            <w:vAlign w:val="center"/>
            <w:hideMark/>
          </w:tcPr>
          <w:p w14:paraId="0FACDB71" w14:textId="77777777" w:rsidR="001D1BBD" w:rsidRPr="001D1BBD" w:rsidRDefault="001D1BBD" w:rsidP="001D1BBD">
            <w:pPr>
              <w:spacing w:after="0" w:line="240" w:lineRule="auto"/>
              <w:rPr>
                <w:color w:val="000000"/>
                <w:spacing w:val="0"/>
                <w:lang w:val="en-US"/>
              </w:rPr>
            </w:pPr>
            <w:r w:rsidRPr="001D1BBD">
              <w:rPr>
                <w:color w:val="000000"/>
                <w:spacing w:val="0"/>
                <w:lang w:eastAsia="fr-FR"/>
              </w:rPr>
              <w:t>199 569</w:t>
            </w:r>
          </w:p>
        </w:tc>
        <w:tc>
          <w:tcPr>
            <w:tcW w:w="620" w:type="dxa"/>
            <w:tcBorders>
              <w:top w:val="nil"/>
              <w:left w:val="nil"/>
              <w:bottom w:val="nil"/>
              <w:right w:val="nil"/>
            </w:tcBorders>
            <w:shd w:val="clear" w:color="auto" w:fill="auto"/>
            <w:noWrap/>
            <w:vAlign w:val="center"/>
            <w:hideMark/>
          </w:tcPr>
          <w:p w14:paraId="756B2C21" w14:textId="77777777" w:rsidR="001D1BBD" w:rsidRPr="001D1BBD" w:rsidRDefault="001D1BBD" w:rsidP="001D1BBD">
            <w:pPr>
              <w:spacing w:after="0" w:line="240" w:lineRule="auto"/>
              <w:rPr>
                <w:color w:val="000000"/>
                <w:spacing w:val="0"/>
                <w:lang w:val="en-US"/>
              </w:rPr>
            </w:pPr>
            <w:r w:rsidRPr="001D1BBD">
              <w:rPr>
                <w:color w:val="000000"/>
                <w:spacing w:val="0"/>
                <w:lang w:eastAsia="fr-FR"/>
              </w:rPr>
              <w:t>27,6</w:t>
            </w:r>
          </w:p>
        </w:tc>
        <w:tc>
          <w:tcPr>
            <w:tcW w:w="920" w:type="dxa"/>
            <w:tcBorders>
              <w:top w:val="nil"/>
              <w:left w:val="nil"/>
              <w:bottom w:val="nil"/>
              <w:right w:val="nil"/>
            </w:tcBorders>
            <w:shd w:val="clear" w:color="auto" w:fill="auto"/>
            <w:noWrap/>
            <w:vAlign w:val="center"/>
            <w:hideMark/>
          </w:tcPr>
          <w:p w14:paraId="2B88E307" w14:textId="77777777" w:rsidR="001D1BBD" w:rsidRPr="001D1BBD" w:rsidRDefault="001D1BBD" w:rsidP="001D1BBD">
            <w:pPr>
              <w:spacing w:after="0" w:line="240" w:lineRule="auto"/>
              <w:rPr>
                <w:color w:val="000000"/>
                <w:spacing w:val="0"/>
                <w:lang w:val="en-US"/>
              </w:rPr>
            </w:pPr>
            <w:r w:rsidRPr="001D1BBD">
              <w:rPr>
                <w:color w:val="000000"/>
                <w:spacing w:val="0"/>
                <w:lang w:eastAsia="fr-FR"/>
              </w:rPr>
              <w:t>342 136</w:t>
            </w:r>
          </w:p>
        </w:tc>
        <w:tc>
          <w:tcPr>
            <w:tcW w:w="601" w:type="dxa"/>
            <w:tcBorders>
              <w:top w:val="nil"/>
              <w:left w:val="nil"/>
              <w:bottom w:val="nil"/>
              <w:right w:val="nil"/>
            </w:tcBorders>
            <w:shd w:val="clear" w:color="auto" w:fill="auto"/>
            <w:noWrap/>
            <w:vAlign w:val="center"/>
            <w:hideMark/>
          </w:tcPr>
          <w:p w14:paraId="3D7A52E4" w14:textId="77777777" w:rsidR="001D1BBD" w:rsidRPr="001D1BBD" w:rsidRDefault="001D1BBD" w:rsidP="001D1BBD">
            <w:pPr>
              <w:spacing w:after="0" w:line="240" w:lineRule="auto"/>
              <w:rPr>
                <w:color w:val="000000"/>
                <w:spacing w:val="0"/>
                <w:lang w:val="en-US"/>
              </w:rPr>
            </w:pPr>
            <w:r w:rsidRPr="001D1BBD">
              <w:rPr>
                <w:color w:val="000000"/>
                <w:spacing w:val="0"/>
                <w:lang w:eastAsia="fr-FR"/>
              </w:rPr>
              <w:t>47,4</w:t>
            </w:r>
          </w:p>
        </w:tc>
        <w:tc>
          <w:tcPr>
            <w:tcW w:w="888" w:type="dxa"/>
            <w:tcBorders>
              <w:top w:val="nil"/>
              <w:left w:val="nil"/>
              <w:bottom w:val="nil"/>
              <w:right w:val="nil"/>
            </w:tcBorders>
            <w:shd w:val="clear" w:color="auto" w:fill="auto"/>
            <w:noWrap/>
            <w:vAlign w:val="center"/>
            <w:hideMark/>
          </w:tcPr>
          <w:p w14:paraId="18CADC62" w14:textId="77777777" w:rsidR="001D1BBD" w:rsidRPr="001D1BBD" w:rsidRDefault="001D1BBD" w:rsidP="001D1BBD">
            <w:pPr>
              <w:spacing w:after="0" w:line="240" w:lineRule="auto"/>
              <w:rPr>
                <w:color w:val="000000"/>
                <w:spacing w:val="0"/>
                <w:lang w:val="en-US"/>
              </w:rPr>
            </w:pPr>
            <w:r w:rsidRPr="001D1BBD">
              <w:rPr>
                <w:color w:val="000000"/>
                <w:spacing w:val="0"/>
                <w:lang w:eastAsia="fr-FR"/>
              </w:rPr>
              <w:t>143 485</w:t>
            </w:r>
          </w:p>
        </w:tc>
        <w:tc>
          <w:tcPr>
            <w:tcW w:w="601" w:type="dxa"/>
            <w:tcBorders>
              <w:top w:val="nil"/>
              <w:left w:val="nil"/>
              <w:bottom w:val="nil"/>
              <w:right w:val="nil"/>
            </w:tcBorders>
            <w:shd w:val="clear" w:color="auto" w:fill="auto"/>
            <w:noWrap/>
            <w:vAlign w:val="center"/>
            <w:hideMark/>
          </w:tcPr>
          <w:p w14:paraId="39755021" w14:textId="77777777" w:rsidR="001D1BBD" w:rsidRPr="001D1BBD" w:rsidRDefault="001D1BBD" w:rsidP="001D1BBD">
            <w:pPr>
              <w:spacing w:after="0" w:line="240" w:lineRule="auto"/>
              <w:rPr>
                <w:color w:val="000000"/>
                <w:spacing w:val="0"/>
                <w:lang w:val="en-US"/>
              </w:rPr>
            </w:pPr>
            <w:r w:rsidRPr="001D1BBD">
              <w:rPr>
                <w:color w:val="000000"/>
                <w:spacing w:val="0"/>
                <w:lang w:eastAsia="fr-FR"/>
              </w:rPr>
              <w:t>19,9</w:t>
            </w:r>
          </w:p>
        </w:tc>
      </w:tr>
      <w:tr w:rsidR="001D1BBD" w:rsidRPr="001D1BBD" w14:paraId="70192072" w14:textId="77777777" w:rsidTr="00065069">
        <w:trPr>
          <w:trHeight w:val="300"/>
        </w:trPr>
        <w:tc>
          <w:tcPr>
            <w:tcW w:w="1307" w:type="dxa"/>
            <w:tcBorders>
              <w:top w:val="nil"/>
              <w:left w:val="nil"/>
              <w:bottom w:val="nil"/>
              <w:right w:val="nil"/>
            </w:tcBorders>
            <w:shd w:val="clear" w:color="auto" w:fill="auto"/>
            <w:vAlign w:val="center"/>
            <w:hideMark/>
          </w:tcPr>
          <w:p w14:paraId="7A17320B" w14:textId="77777777" w:rsidR="001D1BBD" w:rsidRPr="001D1BBD" w:rsidRDefault="001D1BBD" w:rsidP="001D1BBD">
            <w:pPr>
              <w:spacing w:after="0" w:line="240" w:lineRule="auto"/>
              <w:rPr>
                <w:color w:val="000000"/>
                <w:spacing w:val="0"/>
                <w:lang w:val="en-US"/>
              </w:rPr>
            </w:pPr>
            <w:r w:rsidRPr="001D1BBD">
              <w:rPr>
                <w:color w:val="000000"/>
                <w:spacing w:val="0"/>
                <w:lang w:eastAsia="fr-FR"/>
              </w:rPr>
              <w:t>Primaire</w:t>
            </w:r>
          </w:p>
        </w:tc>
        <w:tc>
          <w:tcPr>
            <w:tcW w:w="888" w:type="dxa"/>
            <w:tcBorders>
              <w:top w:val="nil"/>
              <w:left w:val="nil"/>
              <w:bottom w:val="nil"/>
              <w:right w:val="nil"/>
            </w:tcBorders>
            <w:shd w:val="clear" w:color="auto" w:fill="auto"/>
            <w:noWrap/>
            <w:vAlign w:val="center"/>
            <w:hideMark/>
          </w:tcPr>
          <w:p w14:paraId="66E7C9D4" w14:textId="77777777" w:rsidR="001D1BBD" w:rsidRPr="001D1BBD" w:rsidRDefault="001D1BBD" w:rsidP="001D1BBD">
            <w:pPr>
              <w:spacing w:after="0" w:line="240" w:lineRule="auto"/>
              <w:rPr>
                <w:color w:val="000000"/>
                <w:spacing w:val="0"/>
                <w:lang w:val="en-US"/>
              </w:rPr>
            </w:pPr>
            <w:r w:rsidRPr="001D1BBD">
              <w:rPr>
                <w:color w:val="000000"/>
                <w:spacing w:val="0"/>
                <w:lang w:eastAsia="fr-FR"/>
              </w:rPr>
              <w:t>351*</w:t>
            </w:r>
          </w:p>
        </w:tc>
        <w:tc>
          <w:tcPr>
            <w:tcW w:w="500" w:type="dxa"/>
            <w:tcBorders>
              <w:top w:val="nil"/>
              <w:left w:val="nil"/>
              <w:bottom w:val="nil"/>
              <w:right w:val="nil"/>
            </w:tcBorders>
            <w:shd w:val="clear" w:color="auto" w:fill="auto"/>
            <w:noWrap/>
            <w:vAlign w:val="center"/>
            <w:hideMark/>
          </w:tcPr>
          <w:p w14:paraId="6536B157" w14:textId="77777777" w:rsidR="001D1BBD" w:rsidRPr="001D1BBD" w:rsidRDefault="001D1BBD" w:rsidP="001D1BBD">
            <w:pPr>
              <w:spacing w:after="0" w:line="240" w:lineRule="auto"/>
              <w:rPr>
                <w:color w:val="000000"/>
                <w:spacing w:val="0"/>
                <w:lang w:val="en-US"/>
              </w:rPr>
            </w:pPr>
            <w:r w:rsidRPr="001D1BBD">
              <w:rPr>
                <w:color w:val="000000"/>
                <w:spacing w:val="0"/>
                <w:lang w:eastAsia="fr-FR"/>
              </w:rPr>
              <w:t>0,1</w:t>
            </w:r>
          </w:p>
        </w:tc>
        <w:tc>
          <w:tcPr>
            <w:tcW w:w="931" w:type="dxa"/>
            <w:tcBorders>
              <w:top w:val="nil"/>
              <w:left w:val="nil"/>
              <w:bottom w:val="nil"/>
              <w:right w:val="nil"/>
            </w:tcBorders>
            <w:shd w:val="clear" w:color="auto" w:fill="auto"/>
            <w:noWrap/>
            <w:vAlign w:val="center"/>
            <w:hideMark/>
          </w:tcPr>
          <w:p w14:paraId="7E3E42F3" w14:textId="77777777" w:rsidR="001D1BBD" w:rsidRPr="001D1BBD" w:rsidRDefault="001D1BBD" w:rsidP="001D1BBD">
            <w:pPr>
              <w:spacing w:after="0" w:line="240" w:lineRule="auto"/>
              <w:rPr>
                <w:color w:val="000000"/>
                <w:spacing w:val="0"/>
                <w:lang w:val="en-US"/>
              </w:rPr>
            </w:pPr>
            <w:r w:rsidRPr="001D1BBD">
              <w:rPr>
                <w:color w:val="000000"/>
                <w:spacing w:val="0"/>
                <w:lang w:eastAsia="fr-FR"/>
              </w:rPr>
              <w:t>10 662*</w:t>
            </w:r>
          </w:p>
        </w:tc>
        <w:tc>
          <w:tcPr>
            <w:tcW w:w="540" w:type="dxa"/>
            <w:tcBorders>
              <w:top w:val="nil"/>
              <w:left w:val="nil"/>
              <w:bottom w:val="nil"/>
              <w:right w:val="nil"/>
            </w:tcBorders>
            <w:shd w:val="clear" w:color="auto" w:fill="auto"/>
            <w:noWrap/>
            <w:vAlign w:val="center"/>
            <w:hideMark/>
          </w:tcPr>
          <w:p w14:paraId="359B5725" w14:textId="77777777" w:rsidR="001D1BBD" w:rsidRPr="001D1BBD" w:rsidRDefault="001D1BBD" w:rsidP="001D1BBD">
            <w:pPr>
              <w:spacing w:after="0" w:line="240" w:lineRule="auto"/>
              <w:rPr>
                <w:color w:val="000000"/>
                <w:spacing w:val="0"/>
                <w:lang w:val="en-US"/>
              </w:rPr>
            </w:pPr>
            <w:r w:rsidRPr="001D1BBD">
              <w:rPr>
                <w:color w:val="000000"/>
                <w:spacing w:val="0"/>
                <w:lang w:eastAsia="fr-FR"/>
              </w:rPr>
              <w:t>2,5</w:t>
            </w:r>
          </w:p>
        </w:tc>
        <w:tc>
          <w:tcPr>
            <w:tcW w:w="888" w:type="dxa"/>
            <w:tcBorders>
              <w:top w:val="nil"/>
              <w:left w:val="nil"/>
              <w:bottom w:val="nil"/>
              <w:right w:val="nil"/>
            </w:tcBorders>
            <w:shd w:val="clear" w:color="auto" w:fill="auto"/>
            <w:noWrap/>
            <w:vAlign w:val="center"/>
            <w:hideMark/>
          </w:tcPr>
          <w:p w14:paraId="236AEB74" w14:textId="77777777" w:rsidR="001D1BBD" w:rsidRPr="001D1BBD" w:rsidRDefault="001D1BBD" w:rsidP="001D1BBD">
            <w:pPr>
              <w:spacing w:after="0" w:line="240" w:lineRule="auto"/>
              <w:rPr>
                <w:color w:val="000000"/>
                <w:spacing w:val="0"/>
                <w:lang w:val="en-US"/>
              </w:rPr>
            </w:pPr>
            <w:r w:rsidRPr="001D1BBD">
              <w:rPr>
                <w:color w:val="000000"/>
                <w:spacing w:val="0"/>
                <w:lang w:eastAsia="fr-FR"/>
              </w:rPr>
              <w:t>147 675</w:t>
            </w:r>
          </w:p>
        </w:tc>
        <w:tc>
          <w:tcPr>
            <w:tcW w:w="620" w:type="dxa"/>
            <w:tcBorders>
              <w:top w:val="nil"/>
              <w:left w:val="nil"/>
              <w:bottom w:val="nil"/>
              <w:right w:val="nil"/>
            </w:tcBorders>
            <w:shd w:val="clear" w:color="auto" w:fill="auto"/>
            <w:noWrap/>
            <w:vAlign w:val="center"/>
            <w:hideMark/>
          </w:tcPr>
          <w:p w14:paraId="57D77FC8" w14:textId="77777777" w:rsidR="001D1BBD" w:rsidRPr="001D1BBD" w:rsidRDefault="001D1BBD" w:rsidP="001D1BBD">
            <w:pPr>
              <w:spacing w:after="0" w:line="240" w:lineRule="auto"/>
              <w:rPr>
                <w:color w:val="000000"/>
                <w:spacing w:val="0"/>
                <w:lang w:val="en-US"/>
              </w:rPr>
            </w:pPr>
            <w:r w:rsidRPr="001D1BBD">
              <w:rPr>
                <w:color w:val="000000"/>
                <w:spacing w:val="0"/>
                <w:lang w:eastAsia="fr-FR"/>
              </w:rPr>
              <w:t>34,9</w:t>
            </w:r>
          </w:p>
        </w:tc>
        <w:tc>
          <w:tcPr>
            <w:tcW w:w="920" w:type="dxa"/>
            <w:tcBorders>
              <w:top w:val="nil"/>
              <w:left w:val="nil"/>
              <w:bottom w:val="nil"/>
              <w:right w:val="nil"/>
            </w:tcBorders>
            <w:shd w:val="clear" w:color="auto" w:fill="auto"/>
            <w:noWrap/>
            <w:vAlign w:val="center"/>
            <w:hideMark/>
          </w:tcPr>
          <w:p w14:paraId="014DEFCE" w14:textId="77777777" w:rsidR="001D1BBD" w:rsidRPr="001D1BBD" w:rsidRDefault="001D1BBD" w:rsidP="001D1BBD">
            <w:pPr>
              <w:spacing w:after="0" w:line="240" w:lineRule="auto"/>
              <w:rPr>
                <w:color w:val="000000"/>
                <w:spacing w:val="0"/>
                <w:lang w:val="en-US"/>
              </w:rPr>
            </w:pPr>
            <w:r w:rsidRPr="001D1BBD">
              <w:rPr>
                <w:color w:val="000000"/>
                <w:spacing w:val="0"/>
                <w:lang w:eastAsia="fr-FR"/>
              </w:rPr>
              <w:t>196 692</w:t>
            </w:r>
          </w:p>
        </w:tc>
        <w:tc>
          <w:tcPr>
            <w:tcW w:w="601" w:type="dxa"/>
            <w:tcBorders>
              <w:top w:val="nil"/>
              <w:left w:val="nil"/>
              <w:bottom w:val="nil"/>
              <w:right w:val="nil"/>
            </w:tcBorders>
            <w:shd w:val="clear" w:color="auto" w:fill="auto"/>
            <w:noWrap/>
            <w:vAlign w:val="center"/>
            <w:hideMark/>
          </w:tcPr>
          <w:p w14:paraId="25F564A4" w14:textId="77777777" w:rsidR="001D1BBD" w:rsidRPr="001D1BBD" w:rsidRDefault="001D1BBD" w:rsidP="001D1BBD">
            <w:pPr>
              <w:spacing w:after="0" w:line="240" w:lineRule="auto"/>
              <w:rPr>
                <w:color w:val="000000"/>
                <w:spacing w:val="0"/>
                <w:lang w:val="en-US"/>
              </w:rPr>
            </w:pPr>
            <w:r w:rsidRPr="001D1BBD">
              <w:rPr>
                <w:color w:val="000000"/>
                <w:spacing w:val="0"/>
                <w:lang w:eastAsia="fr-FR"/>
              </w:rPr>
              <w:t>46,5</w:t>
            </w:r>
          </w:p>
        </w:tc>
        <w:tc>
          <w:tcPr>
            <w:tcW w:w="888" w:type="dxa"/>
            <w:tcBorders>
              <w:top w:val="nil"/>
              <w:left w:val="nil"/>
              <w:bottom w:val="nil"/>
              <w:right w:val="nil"/>
            </w:tcBorders>
            <w:shd w:val="clear" w:color="auto" w:fill="auto"/>
            <w:noWrap/>
            <w:vAlign w:val="center"/>
            <w:hideMark/>
          </w:tcPr>
          <w:p w14:paraId="5222A0E6" w14:textId="77777777" w:rsidR="001D1BBD" w:rsidRPr="001D1BBD" w:rsidRDefault="001D1BBD" w:rsidP="001D1BBD">
            <w:pPr>
              <w:spacing w:after="0" w:line="240" w:lineRule="auto"/>
              <w:rPr>
                <w:color w:val="000000"/>
                <w:spacing w:val="0"/>
                <w:lang w:val="en-US"/>
              </w:rPr>
            </w:pPr>
            <w:r w:rsidRPr="001D1BBD">
              <w:rPr>
                <w:color w:val="000000"/>
                <w:spacing w:val="0"/>
                <w:lang w:eastAsia="fr-FR"/>
              </w:rPr>
              <w:t>67 633</w:t>
            </w:r>
          </w:p>
        </w:tc>
        <w:tc>
          <w:tcPr>
            <w:tcW w:w="601" w:type="dxa"/>
            <w:tcBorders>
              <w:top w:val="nil"/>
              <w:left w:val="nil"/>
              <w:bottom w:val="nil"/>
              <w:right w:val="nil"/>
            </w:tcBorders>
            <w:shd w:val="clear" w:color="auto" w:fill="auto"/>
            <w:noWrap/>
            <w:vAlign w:val="center"/>
            <w:hideMark/>
          </w:tcPr>
          <w:p w14:paraId="15837B2D" w14:textId="77777777" w:rsidR="001D1BBD" w:rsidRPr="001D1BBD" w:rsidRDefault="001D1BBD" w:rsidP="001D1BBD">
            <w:pPr>
              <w:spacing w:after="0" w:line="240" w:lineRule="auto"/>
              <w:rPr>
                <w:color w:val="000000"/>
                <w:spacing w:val="0"/>
                <w:lang w:val="en-US"/>
              </w:rPr>
            </w:pPr>
            <w:r w:rsidRPr="001D1BBD">
              <w:rPr>
                <w:color w:val="000000"/>
                <w:spacing w:val="0"/>
                <w:lang w:eastAsia="fr-FR"/>
              </w:rPr>
              <w:t>16,0</w:t>
            </w:r>
          </w:p>
        </w:tc>
      </w:tr>
      <w:tr w:rsidR="001D1BBD" w:rsidRPr="001D1BBD" w14:paraId="0BD4F465" w14:textId="77777777" w:rsidTr="00065069">
        <w:trPr>
          <w:trHeight w:val="300"/>
        </w:trPr>
        <w:tc>
          <w:tcPr>
            <w:tcW w:w="1307" w:type="dxa"/>
            <w:tcBorders>
              <w:top w:val="nil"/>
              <w:left w:val="nil"/>
              <w:bottom w:val="nil"/>
              <w:right w:val="nil"/>
            </w:tcBorders>
            <w:shd w:val="clear" w:color="auto" w:fill="auto"/>
            <w:vAlign w:val="center"/>
            <w:hideMark/>
          </w:tcPr>
          <w:p w14:paraId="0EFEB0F9" w14:textId="77777777" w:rsidR="001D1BBD" w:rsidRPr="001D1BBD" w:rsidRDefault="001D1BBD" w:rsidP="001D1BBD">
            <w:pPr>
              <w:spacing w:after="0" w:line="240" w:lineRule="auto"/>
              <w:rPr>
                <w:color w:val="000000"/>
                <w:spacing w:val="0"/>
                <w:lang w:val="en-US"/>
              </w:rPr>
            </w:pPr>
            <w:r w:rsidRPr="001D1BBD">
              <w:rPr>
                <w:color w:val="000000"/>
                <w:spacing w:val="0"/>
                <w:lang w:eastAsia="fr-FR"/>
              </w:rPr>
              <w:t>Secondaire</w:t>
            </w:r>
          </w:p>
        </w:tc>
        <w:tc>
          <w:tcPr>
            <w:tcW w:w="888" w:type="dxa"/>
            <w:tcBorders>
              <w:top w:val="nil"/>
              <w:left w:val="nil"/>
              <w:bottom w:val="nil"/>
              <w:right w:val="nil"/>
            </w:tcBorders>
            <w:shd w:val="clear" w:color="auto" w:fill="auto"/>
            <w:noWrap/>
            <w:vAlign w:val="center"/>
            <w:hideMark/>
          </w:tcPr>
          <w:p w14:paraId="5BD80829" w14:textId="77777777" w:rsidR="001D1BBD" w:rsidRPr="001D1BBD" w:rsidRDefault="001D1BBD" w:rsidP="001D1BBD">
            <w:pPr>
              <w:spacing w:after="0" w:line="240" w:lineRule="auto"/>
              <w:rPr>
                <w:color w:val="000000"/>
                <w:spacing w:val="0"/>
                <w:lang w:val="en-US"/>
              </w:rPr>
            </w:pPr>
            <w:r w:rsidRPr="001D1BBD">
              <w:rPr>
                <w:color w:val="000000"/>
                <w:spacing w:val="0"/>
                <w:lang w:eastAsia="fr-FR"/>
              </w:rPr>
              <w:t>1 372*</w:t>
            </w:r>
          </w:p>
        </w:tc>
        <w:tc>
          <w:tcPr>
            <w:tcW w:w="500" w:type="dxa"/>
            <w:tcBorders>
              <w:top w:val="nil"/>
              <w:left w:val="nil"/>
              <w:bottom w:val="nil"/>
              <w:right w:val="nil"/>
            </w:tcBorders>
            <w:shd w:val="clear" w:color="auto" w:fill="auto"/>
            <w:noWrap/>
            <w:vAlign w:val="center"/>
            <w:hideMark/>
          </w:tcPr>
          <w:p w14:paraId="09BE0695" w14:textId="77777777" w:rsidR="001D1BBD" w:rsidRPr="001D1BBD" w:rsidRDefault="001D1BBD" w:rsidP="001D1BBD">
            <w:pPr>
              <w:spacing w:after="0" w:line="240" w:lineRule="auto"/>
              <w:rPr>
                <w:color w:val="000000"/>
                <w:spacing w:val="0"/>
                <w:lang w:val="en-US"/>
              </w:rPr>
            </w:pPr>
            <w:r w:rsidRPr="001D1BBD">
              <w:rPr>
                <w:color w:val="000000"/>
                <w:spacing w:val="0"/>
                <w:lang w:eastAsia="fr-FR"/>
              </w:rPr>
              <w:t>0,4</w:t>
            </w:r>
          </w:p>
        </w:tc>
        <w:tc>
          <w:tcPr>
            <w:tcW w:w="931" w:type="dxa"/>
            <w:tcBorders>
              <w:top w:val="nil"/>
              <w:left w:val="nil"/>
              <w:bottom w:val="nil"/>
              <w:right w:val="nil"/>
            </w:tcBorders>
            <w:shd w:val="clear" w:color="auto" w:fill="auto"/>
            <w:noWrap/>
            <w:vAlign w:val="center"/>
            <w:hideMark/>
          </w:tcPr>
          <w:p w14:paraId="5A0F3501" w14:textId="77777777" w:rsidR="001D1BBD" w:rsidRPr="001D1BBD" w:rsidRDefault="001D1BBD" w:rsidP="001D1BBD">
            <w:pPr>
              <w:spacing w:after="0" w:line="240" w:lineRule="auto"/>
              <w:rPr>
                <w:color w:val="000000"/>
                <w:spacing w:val="0"/>
                <w:lang w:val="en-US"/>
              </w:rPr>
            </w:pPr>
            <w:r w:rsidRPr="001D1BBD">
              <w:rPr>
                <w:color w:val="000000"/>
                <w:spacing w:val="0"/>
                <w:lang w:eastAsia="fr-FR"/>
              </w:rPr>
              <w:t>12 366*</w:t>
            </w:r>
          </w:p>
        </w:tc>
        <w:tc>
          <w:tcPr>
            <w:tcW w:w="540" w:type="dxa"/>
            <w:tcBorders>
              <w:top w:val="nil"/>
              <w:left w:val="nil"/>
              <w:bottom w:val="nil"/>
              <w:right w:val="nil"/>
            </w:tcBorders>
            <w:shd w:val="clear" w:color="auto" w:fill="auto"/>
            <w:noWrap/>
            <w:vAlign w:val="center"/>
            <w:hideMark/>
          </w:tcPr>
          <w:p w14:paraId="14714E05" w14:textId="77777777" w:rsidR="001D1BBD" w:rsidRPr="001D1BBD" w:rsidRDefault="001D1BBD" w:rsidP="001D1BBD">
            <w:pPr>
              <w:spacing w:after="0" w:line="240" w:lineRule="auto"/>
              <w:rPr>
                <w:color w:val="000000"/>
                <w:spacing w:val="0"/>
                <w:lang w:val="en-US"/>
              </w:rPr>
            </w:pPr>
            <w:r w:rsidRPr="001D1BBD">
              <w:rPr>
                <w:color w:val="000000"/>
                <w:spacing w:val="0"/>
                <w:lang w:eastAsia="fr-FR"/>
              </w:rPr>
              <w:t>3,8</w:t>
            </w:r>
          </w:p>
        </w:tc>
        <w:tc>
          <w:tcPr>
            <w:tcW w:w="888" w:type="dxa"/>
            <w:tcBorders>
              <w:top w:val="nil"/>
              <w:left w:val="nil"/>
              <w:bottom w:val="nil"/>
              <w:right w:val="nil"/>
            </w:tcBorders>
            <w:shd w:val="clear" w:color="auto" w:fill="auto"/>
            <w:noWrap/>
            <w:vAlign w:val="center"/>
            <w:hideMark/>
          </w:tcPr>
          <w:p w14:paraId="59CAC372" w14:textId="77777777" w:rsidR="001D1BBD" w:rsidRPr="001D1BBD" w:rsidRDefault="001D1BBD" w:rsidP="001D1BBD">
            <w:pPr>
              <w:spacing w:after="0" w:line="240" w:lineRule="auto"/>
              <w:rPr>
                <w:color w:val="000000"/>
                <w:spacing w:val="0"/>
                <w:lang w:val="en-US"/>
              </w:rPr>
            </w:pPr>
            <w:r w:rsidRPr="001D1BBD">
              <w:rPr>
                <w:color w:val="000000"/>
                <w:spacing w:val="0"/>
                <w:lang w:eastAsia="fr-FR"/>
              </w:rPr>
              <w:t>122 433</w:t>
            </w:r>
          </w:p>
        </w:tc>
        <w:tc>
          <w:tcPr>
            <w:tcW w:w="620" w:type="dxa"/>
            <w:tcBorders>
              <w:top w:val="nil"/>
              <w:left w:val="nil"/>
              <w:bottom w:val="nil"/>
              <w:right w:val="nil"/>
            </w:tcBorders>
            <w:shd w:val="clear" w:color="auto" w:fill="auto"/>
            <w:noWrap/>
            <w:vAlign w:val="center"/>
            <w:hideMark/>
          </w:tcPr>
          <w:p w14:paraId="52B8DE01" w14:textId="77777777" w:rsidR="001D1BBD" w:rsidRPr="001D1BBD" w:rsidRDefault="001D1BBD" w:rsidP="001D1BBD">
            <w:pPr>
              <w:spacing w:after="0" w:line="240" w:lineRule="auto"/>
              <w:rPr>
                <w:color w:val="000000"/>
                <w:spacing w:val="0"/>
                <w:lang w:val="en-US"/>
              </w:rPr>
            </w:pPr>
            <w:r w:rsidRPr="001D1BBD">
              <w:rPr>
                <w:color w:val="000000"/>
                <w:spacing w:val="0"/>
                <w:lang w:eastAsia="fr-FR"/>
              </w:rPr>
              <w:t>38,0</w:t>
            </w:r>
          </w:p>
        </w:tc>
        <w:tc>
          <w:tcPr>
            <w:tcW w:w="920" w:type="dxa"/>
            <w:tcBorders>
              <w:top w:val="nil"/>
              <w:left w:val="nil"/>
              <w:bottom w:val="nil"/>
              <w:right w:val="nil"/>
            </w:tcBorders>
            <w:shd w:val="clear" w:color="auto" w:fill="auto"/>
            <w:noWrap/>
            <w:vAlign w:val="center"/>
            <w:hideMark/>
          </w:tcPr>
          <w:p w14:paraId="1929B44B" w14:textId="77777777" w:rsidR="001D1BBD" w:rsidRPr="001D1BBD" w:rsidRDefault="001D1BBD" w:rsidP="001D1BBD">
            <w:pPr>
              <w:spacing w:after="0" w:line="240" w:lineRule="auto"/>
              <w:rPr>
                <w:color w:val="000000"/>
                <w:spacing w:val="0"/>
                <w:lang w:val="en-US"/>
              </w:rPr>
            </w:pPr>
            <w:r w:rsidRPr="001D1BBD">
              <w:rPr>
                <w:color w:val="000000"/>
                <w:spacing w:val="0"/>
                <w:lang w:eastAsia="fr-FR"/>
              </w:rPr>
              <w:t>128 582</w:t>
            </w:r>
          </w:p>
        </w:tc>
        <w:tc>
          <w:tcPr>
            <w:tcW w:w="601" w:type="dxa"/>
            <w:tcBorders>
              <w:top w:val="nil"/>
              <w:left w:val="nil"/>
              <w:bottom w:val="nil"/>
              <w:right w:val="nil"/>
            </w:tcBorders>
            <w:shd w:val="clear" w:color="auto" w:fill="auto"/>
            <w:noWrap/>
            <w:vAlign w:val="center"/>
            <w:hideMark/>
          </w:tcPr>
          <w:p w14:paraId="6FF6523F" w14:textId="77777777" w:rsidR="001D1BBD" w:rsidRPr="001D1BBD" w:rsidRDefault="001D1BBD" w:rsidP="001D1BBD">
            <w:pPr>
              <w:spacing w:after="0" w:line="240" w:lineRule="auto"/>
              <w:rPr>
                <w:color w:val="000000"/>
                <w:spacing w:val="0"/>
                <w:lang w:val="en-US"/>
              </w:rPr>
            </w:pPr>
            <w:r w:rsidRPr="001D1BBD">
              <w:rPr>
                <w:color w:val="000000"/>
                <w:spacing w:val="0"/>
                <w:lang w:eastAsia="fr-FR"/>
              </w:rPr>
              <w:t>39,9</w:t>
            </w:r>
          </w:p>
        </w:tc>
        <w:tc>
          <w:tcPr>
            <w:tcW w:w="888" w:type="dxa"/>
            <w:tcBorders>
              <w:top w:val="nil"/>
              <w:left w:val="nil"/>
              <w:bottom w:val="nil"/>
              <w:right w:val="nil"/>
            </w:tcBorders>
            <w:shd w:val="clear" w:color="auto" w:fill="auto"/>
            <w:noWrap/>
            <w:vAlign w:val="center"/>
            <w:hideMark/>
          </w:tcPr>
          <w:p w14:paraId="57BE3325" w14:textId="77777777" w:rsidR="001D1BBD" w:rsidRPr="001D1BBD" w:rsidRDefault="001D1BBD" w:rsidP="001D1BBD">
            <w:pPr>
              <w:spacing w:after="0" w:line="240" w:lineRule="auto"/>
              <w:rPr>
                <w:color w:val="000000"/>
                <w:spacing w:val="0"/>
                <w:lang w:val="en-US"/>
              </w:rPr>
            </w:pPr>
            <w:r w:rsidRPr="001D1BBD">
              <w:rPr>
                <w:color w:val="000000"/>
                <w:spacing w:val="0"/>
                <w:lang w:eastAsia="fr-FR"/>
              </w:rPr>
              <w:t>57 271</w:t>
            </w:r>
          </w:p>
        </w:tc>
        <w:tc>
          <w:tcPr>
            <w:tcW w:w="601" w:type="dxa"/>
            <w:tcBorders>
              <w:top w:val="nil"/>
              <w:left w:val="nil"/>
              <w:bottom w:val="nil"/>
              <w:right w:val="nil"/>
            </w:tcBorders>
            <w:shd w:val="clear" w:color="auto" w:fill="auto"/>
            <w:noWrap/>
            <w:vAlign w:val="center"/>
            <w:hideMark/>
          </w:tcPr>
          <w:p w14:paraId="36BD00D0" w14:textId="77777777" w:rsidR="001D1BBD" w:rsidRPr="001D1BBD" w:rsidRDefault="001D1BBD" w:rsidP="001D1BBD">
            <w:pPr>
              <w:spacing w:after="0" w:line="240" w:lineRule="auto"/>
              <w:rPr>
                <w:color w:val="000000"/>
                <w:spacing w:val="0"/>
                <w:lang w:val="en-US"/>
              </w:rPr>
            </w:pPr>
            <w:r w:rsidRPr="001D1BBD">
              <w:rPr>
                <w:color w:val="000000"/>
                <w:spacing w:val="0"/>
                <w:lang w:eastAsia="fr-FR"/>
              </w:rPr>
              <w:t>17,8</w:t>
            </w:r>
          </w:p>
        </w:tc>
      </w:tr>
      <w:tr w:rsidR="001D1BBD" w:rsidRPr="001D1BBD" w14:paraId="331E32BF" w14:textId="77777777" w:rsidTr="00065069">
        <w:trPr>
          <w:trHeight w:val="300"/>
        </w:trPr>
        <w:tc>
          <w:tcPr>
            <w:tcW w:w="1307" w:type="dxa"/>
            <w:tcBorders>
              <w:top w:val="nil"/>
              <w:left w:val="nil"/>
              <w:bottom w:val="nil"/>
              <w:right w:val="nil"/>
            </w:tcBorders>
            <w:shd w:val="clear" w:color="auto" w:fill="auto"/>
            <w:vAlign w:val="center"/>
            <w:hideMark/>
          </w:tcPr>
          <w:p w14:paraId="03B08F73" w14:textId="77777777" w:rsidR="001D1BBD" w:rsidRPr="001D1BBD" w:rsidRDefault="001D1BBD" w:rsidP="001D1BBD">
            <w:pPr>
              <w:spacing w:after="0" w:line="240" w:lineRule="auto"/>
              <w:rPr>
                <w:color w:val="000000"/>
                <w:spacing w:val="0"/>
                <w:lang w:val="en-US"/>
              </w:rPr>
            </w:pPr>
            <w:r w:rsidRPr="001D1BBD">
              <w:rPr>
                <w:color w:val="000000"/>
                <w:spacing w:val="0"/>
                <w:lang w:eastAsia="fr-FR"/>
              </w:rPr>
              <w:t>Supérieur</w:t>
            </w:r>
          </w:p>
        </w:tc>
        <w:tc>
          <w:tcPr>
            <w:tcW w:w="888" w:type="dxa"/>
            <w:tcBorders>
              <w:top w:val="nil"/>
              <w:left w:val="nil"/>
              <w:bottom w:val="nil"/>
              <w:right w:val="nil"/>
            </w:tcBorders>
            <w:shd w:val="clear" w:color="auto" w:fill="auto"/>
            <w:noWrap/>
            <w:vAlign w:val="center"/>
            <w:hideMark/>
          </w:tcPr>
          <w:p w14:paraId="277BF091" w14:textId="77777777" w:rsidR="001D1BBD" w:rsidRPr="001D1BBD" w:rsidRDefault="001D1BBD" w:rsidP="001D1BBD">
            <w:pPr>
              <w:spacing w:after="0" w:line="240" w:lineRule="auto"/>
              <w:rPr>
                <w:color w:val="000000"/>
                <w:spacing w:val="0"/>
                <w:lang w:val="en-US"/>
              </w:rPr>
            </w:pPr>
            <w:r w:rsidRPr="001D1BBD">
              <w:rPr>
                <w:color w:val="000000"/>
                <w:spacing w:val="0"/>
                <w:lang w:eastAsia="fr-FR"/>
              </w:rPr>
              <w:t>0*</w:t>
            </w:r>
          </w:p>
        </w:tc>
        <w:tc>
          <w:tcPr>
            <w:tcW w:w="500" w:type="dxa"/>
            <w:tcBorders>
              <w:top w:val="nil"/>
              <w:left w:val="nil"/>
              <w:bottom w:val="nil"/>
              <w:right w:val="nil"/>
            </w:tcBorders>
            <w:shd w:val="clear" w:color="auto" w:fill="auto"/>
            <w:noWrap/>
            <w:vAlign w:val="center"/>
            <w:hideMark/>
          </w:tcPr>
          <w:p w14:paraId="58C8B095" w14:textId="77777777" w:rsidR="001D1BBD" w:rsidRPr="001D1BBD" w:rsidRDefault="001D1BBD" w:rsidP="001D1BBD">
            <w:pPr>
              <w:spacing w:after="0" w:line="240" w:lineRule="auto"/>
              <w:rPr>
                <w:color w:val="000000"/>
                <w:spacing w:val="0"/>
                <w:lang w:val="en-US"/>
              </w:rPr>
            </w:pPr>
            <w:r w:rsidRPr="001D1BBD">
              <w:rPr>
                <w:color w:val="000000"/>
                <w:spacing w:val="0"/>
                <w:lang w:eastAsia="fr-FR"/>
              </w:rPr>
              <w:t>0,0</w:t>
            </w:r>
          </w:p>
        </w:tc>
        <w:tc>
          <w:tcPr>
            <w:tcW w:w="931" w:type="dxa"/>
            <w:tcBorders>
              <w:top w:val="nil"/>
              <w:left w:val="nil"/>
              <w:bottom w:val="nil"/>
              <w:right w:val="nil"/>
            </w:tcBorders>
            <w:shd w:val="clear" w:color="auto" w:fill="auto"/>
            <w:noWrap/>
            <w:vAlign w:val="center"/>
            <w:hideMark/>
          </w:tcPr>
          <w:p w14:paraId="262B3007" w14:textId="77777777" w:rsidR="001D1BBD" w:rsidRPr="001D1BBD" w:rsidRDefault="001D1BBD" w:rsidP="001D1BBD">
            <w:pPr>
              <w:spacing w:after="0" w:line="240" w:lineRule="auto"/>
              <w:rPr>
                <w:color w:val="000000"/>
                <w:spacing w:val="0"/>
                <w:lang w:val="en-US"/>
              </w:rPr>
            </w:pPr>
            <w:r w:rsidRPr="001D1BBD">
              <w:rPr>
                <w:color w:val="000000"/>
                <w:spacing w:val="0"/>
                <w:lang w:eastAsia="fr-FR"/>
              </w:rPr>
              <w:t>2 709*</w:t>
            </w:r>
          </w:p>
        </w:tc>
        <w:tc>
          <w:tcPr>
            <w:tcW w:w="540" w:type="dxa"/>
            <w:tcBorders>
              <w:top w:val="nil"/>
              <w:left w:val="nil"/>
              <w:bottom w:val="nil"/>
              <w:right w:val="nil"/>
            </w:tcBorders>
            <w:shd w:val="clear" w:color="auto" w:fill="auto"/>
            <w:noWrap/>
            <w:vAlign w:val="center"/>
            <w:hideMark/>
          </w:tcPr>
          <w:p w14:paraId="61DE4599" w14:textId="77777777" w:rsidR="001D1BBD" w:rsidRPr="001D1BBD" w:rsidRDefault="001D1BBD" w:rsidP="001D1BBD">
            <w:pPr>
              <w:spacing w:after="0" w:line="240" w:lineRule="auto"/>
              <w:rPr>
                <w:color w:val="000000"/>
                <w:spacing w:val="0"/>
                <w:lang w:val="en-US"/>
              </w:rPr>
            </w:pPr>
            <w:r w:rsidRPr="001D1BBD">
              <w:rPr>
                <w:color w:val="000000"/>
                <w:spacing w:val="0"/>
                <w:lang w:eastAsia="fr-FR"/>
              </w:rPr>
              <w:t>5,4</w:t>
            </w:r>
          </w:p>
        </w:tc>
        <w:tc>
          <w:tcPr>
            <w:tcW w:w="888" w:type="dxa"/>
            <w:tcBorders>
              <w:top w:val="nil"/>
              <w:left w:val="nil"/>
              <w:bottom w:val="nil"/>
              <w:right w:val="nil"/>
            </w:tcBorders>
            <w:shd w:val="clear" w:color="auto" w:fill="auto"/>
            <w:noWrap/>
            <w:vAlign w:val="center"/>
            <w:hideMark/>
          </w:tcPr>
          <w:p w14:paraId="2720DC3F" w14:textId="77777777" w:rsidR="001D1BBD" w:rsidRPr="001D1BBD" w:rsidRDefault="001D1BBD" w:rsidP="001D1BBD">
            <w:pPr>
              <w:spacing w:after="0" w:line="240" w:lineRule="auto"/>
              <w:rPr>
                <w:color w:val="000000"/>
                <w:spacing w:val="0"/>
                <w:lang w:val="en-US"/>
              </w:rPr>
            </w:pPr>
            <w:r w:rsidRPr="001D1BBD">
              <w:rPr>
                <w:color w:val="000000"/>
                <w:spacing w:val="0"/>
                <w:lang w:eastAsia="fr-FR"/>
              </w:rPr>
              <w:t>28 942</w:t>
            </w:r>
          </w:p>
        </w:tc>
        <w:tc>
          <w:tcPr>
            <w:tcW w:w="620" w:type="dxa"/>
            <w:tcBorders>
              <w:top w:val="nil"/>
              <w:left w:val="nil"/>
              <w:bottom w:val="nil"/>
              <w:right w:val="nil"/>
            </w:tcBorders>
            <w:shd w:val="clear" w:color="auto" w:fill="auto"/>
            <w:noWrap/>
            <w:vAlign w:val="center"/>
            <w:hideMark/>
          </w:tcPr>
          <w:p w14:paraId="32AE1250" w14:textId="77777777" w:rsidR="001D1BBD" w:rsidRPr="001D1BBD" w:rsidRDefault="001D1BBD" w:rsidP="001D1BBD">
            <w:pPr>
              <w:spacing w:after="0" w:line="240" w:lineRule="auto"/>
              <w:rPr>
                <w:color w:val="000000"/>
                <w:spacing w:val="0"/>
                <w:lang w:val="en-US"/>
              </w:rPr>
            </w:pPr>
            <w:r w:rsidRPr="001D1BBD">
              <w:rPr>
                <w:color w:val="000000"/>
                <w:spacing w:val="0"/>
                <w:lang w:eastAsia="fr-FR"/>
              </w:rPr>
              <w:t>57,9</w:t>
            </w:r>
          </w:p>
        </w:tc>
        <w:tc>
          <w:tcPr>
            <w:tcW w:w="920" w:type="dxa"/>
            <w:tcBorders>
              <w:top w:val="nil"/>
              <w:left w:val="nil"/>
              <w:bottom w:val="nil"/>
              <w:right w:val="nil"/>
            </w:tcBorders>
            <w:shd w:val="clear" w:color="auto" w:fill="auto"/>
            <w:noWrap/>
            <w:vAlign w:val="center"/>
            <w:hideMark/>
          </w:tcPr>
          <w:p w14:paraId="5B014E18" w14:textId="77777777" w:rsidR="001D1BBD" w:rsidRPr="001D1BBD" w:rsidRDefault="001D1BBD" w:rsidP="001D1BBD">
            <w:pPr>
              <w:spacing w:after="0" w:line="240" w:lineRule="auto"/>
              <w:rPr>
                <w:color w:val="000000"/>
                <w:spacing w:val="0"/>
                <w:lang w:val="en-US"/>
              </w:rPr>
            </w:pPr>
            <w:r w:rsidRPr="001D1BBD">
              <w:rPr>
                <w:color w:val="000000"/>
                <w:spacing w:val="0"/>
                <w:lang w:eastAsia="fr-FR"/>
              </w:rPr>
              <w:t>9 231*</w:t>
            </w:r>
          </w:p>
        </w:tc>
        <w:tc>
          <w:tcPr>
            <w:tcW w:w="601" w:type="dxa"/>
            <w:tcBorders>
              <w:top w:val="nil"/>
              <w:left w:val="nil"/>
              <w:bottom w:val="nil"/>
              <w:right w:val="nil"/>
            </w:tcBorders>
            <w:shd w:val="clear" w:color="auto" w:fill="auto"/>
            <w:noWrap/>
            <w:vAlign w:val="center"/>
            <w:hideMark/>
          </w:tcPr>
          <w:p w14:paraId="5C1DD00D" w14:textId="77777777" w:rsidR="001D1BBD" w:rsidRPr="001D1BBD" w:rsidRDefault="001D1BBD" w:rsidP="001D1BBD">
            <w:pPr>
              <w:spacing w:after="0" w:line="240" w:lineRule="auto"/>
              <w:rPr>
                <w:color w:val="000000"/>
                <w:spacing w:val="0"/>
                <w:lang w:val="en-US"/>
              </w:rPr>
            </w:pPr>
            <w:r w:rsidRPr="001D1BBD">
              <w:rPr>
                <w:color w:val="000000"/>
                <w:spacing w:val="0"/>
                <w:lang w:eastAsia="fr-FR"/>
              </w:rPr>
              <w:t>18,5</w:t>
            </w:r>
          </w:p>
        </w:tc>
        <w:tc>
          <w:tcPr>
            <w:tcW w:w="888" w:type="dxa"/>
            <w:tcBorders>
              <w:top w:val="nil"/>
              <w:left w:val="nil"/>
              <w:bottom w:val="nil"/>
              <w:right w:val="nil"/>
            </w:tcBorders>
            <w:shd w:val="clear" w:color="auto" w:fill="auto"/>
            <w:noWrap/>
            <w:vAlign w:val="center"/>
            <w:hideMark/>
          </w:tcPr>
          <w:p w14:paraId="7EC35AAF" w14:textId="77777777" w:rsidR="001D1BBD" w:rsidRPr="001D1BBD" w:rsidRDefault="001D1BBD" w:rsidP="001D1BBD">
            <w:pPr>
              <w:spacing w:after="0" w:line="240" w:lineRule="auto"/>
              <w:rPr>
                <w:color w:val="000000"/>
                <w:spacing w:val="0"/>
                <w:lang w:val="en-US"/>
              </w:rPr>
            </w:pPr>
            <w:r w:rsidRPr="001D1BBD">
              <w:rPr>
                <w:color w:val="000000"/>
                <w:spacing w:val="0"/>
                <w:lang w:eastAsia="fr-FR"/>
              </w:rPr>
              <w:t>9 084*</w:t>
            </w:r>
          </w:p>
        </w:tc>
        <w:tc>
          <w:tcPr>
            <w:tcW w:w="601" w:type="dxa"/>
            <w:tcBorders>
              <w:top w:val="nil"/>
              <w:left w:val="nil"/>
              <w:bottom w:val="nil"/>
              <w:right w:val="nil"/>
            </w:tcBorders>
            <w:shd w:val="clear" w:color="auto" w:fill="auto"/>
            <w:noWrap/>
            <w:vAlign w:val="center"/>
            <w:hideMark/>
          </w:tcPr>
          <w:p w14:paraId="277AF538" w14:textId="77777777" w:rsidR="001D1BBD" w:rsidRPr="001D1BBD" w:rsidRDefault="001D1BBD" w:rsidP="001D1BBD">
            <w:pPr>
              <w:spacing w:after="0" w:line="240" w:lineRule="auto"/>
              <w:rPr>
                <w:color w:val="000000"/>
                <w:spacing w:val="0"/>
                <w:lang w:val="en-US"/>
              </w:rPr>
            </w:pPr>
            <w:r w:rsidRPr="001D1BBD">
              <w:rPr>
                <w:color w:val="000000"/>
                <w:spacing w:val="0"/>
                <w:lang w:eastAsia="fr-FR"/>
              </w:rPr>
              <w:t>18,2</w:t>
            </w:r>
          </w:p>
        </w:tc>
      </w:tr>
      <w:tr w:rsidR="00065069" w:rsidRPr="001D1BBD" w14:paraId="4957F267" w14:textId="77777777" w:rsidTr="00065069">
        <w:trPr>
          <w:trHeight w:val="320"/>
        </w:trPr>
        <w:tc>
          <w:tcPr>
            <w:tcW w:w="1307" w:type="dxa"/>
            <w:tcBorders>
              <w:top w:val="nil"/>
              <w:left w:val="nil"/>
              <w:bottom w:val="single" w:sz="8" w:space="0" w:color="auto"/>
              <w:right w:val="nil"/>
            </w:tcBorders>
            <w:shd w:val="clear" w:color="auto" w:fill="auto"/>
            <w:vAlign w:val="center"/>
            <w:hideMark/>
          </w:tcPr>
          <w:p w14:paraId="288D9537" w14:textId="77777777" w:rsidR="001D1BBD" w:rsidRPr="001D1BBD" w:rsidRDefault="001D1BBD" w:rsidP="001D1BBD">
            <w:pPr>
              <w:spacing w:after="0" w:line="240" w:lineRule="auto"/>
              <w:rPr>
                <w:color w:val="000000"/>
                <w:spacing w:val="0"/>
                <w:lang w:val="en-US"/>
              </w:rPr>
            </w:pPr>
            <w:r w:rsidRPr="001D1BBD">
              <w:rPr>
                <w:color w:val="000000"/>
                <w:spacing w:val="0"/>
                <w:lang w:eastAsia="fr-FR"/>
              </w:rPr>
              <w:t>Ensemble</w:t>
            </w:r>
          </w:p>
        </w:tc>
        <w:tc>
          <w:tcPr>
            <w:tcW w:w="888" w:type="dxa"/>
            <w:tcBorders>
              <w:top w:val="nil"/>
              <w:left w:val="nil"/>
              <w:bottom w:val="single" w:sz="8" w:space="0" w:color="auto"/>
              <w:right w:val="nil"/>
            </w:tcBorders>
            <w:shd w:val="clear" w:color="auto" w:fill="auto"/>
            <w:vAlign w:val="center"/>
            <w:hideMark/>
          </w:tcPr>
          <w:p w14:paraId="5AA231ED" w14:textId="77777777" w:rsidR="001D1BBD" w:rsidRPr="001D1BBD" w:rsidRDefault="001D1BBD" w:rsidP="001D1BBD">
            <w:pPr>
              <w:spacing w:after="0" w:line="240" w:lineRule="auto"/>
              <w:rPr>
                <w:color w:val="000000"/>
                <w:spacing w:val="0"/>
                <w:lang w:val="en-US"/>
              </w:rPr>
            </w:pPr>
            <w:r w:rsidRPr="001D1BBD">
              <w:rPr>
                <w:color w:val="000000"/>
                <w:spacing w:val="0"/>
                <w:lang w:eastAsia="fr-FR"/>
              </w:rPr>
              <w:t>6 622*</w:t>
            </w:r>
          </w:p>
        </w:tc>
        <w:tc>
          <w:tcPr>
            <w:tcW w:w="500" w:type="dxa"/>
            <w:tcBorders>
              <w:top w:val="nil"/>
              <w:left w:val="nil"/>
              <w:bottom w:val="single" w:sz="8" w:space="0" w:color="auto"/>
              <w:right w:val="nil"/>
            </w:tcBorders>
            <w:shd w:val="clear" w:color="auto" w:fill="auto"/>
            <w:vAlign w:val="center"/>
            <w:hideMark/>
          </w:tcPr>
          <w:p w14:paraId="1B622DDD" w14:textId="77777777" w:rsidR="001D1BBD" w:rsidRPr="001D1BBD" w:rsidRDefault="001D1BBD" w:rsidP="001D1BBD">
            <w:pPr>
              <w:spacing w:after="0" w:line="240" w:lineRule="auto"/>
              <w:rPr>
                <w:color w:val="000000"/>
                <w:spacing w:val="0"/>
                <w:lang w:val="en-US"/>
              </w:rPr>
            </w:pPr>
            <w:r w:rsidRPr="001D1BBD">
              <w:rPr>
                <w:color w:val="000000"/>
                <w:spacing w:val="0"/>
                <w:lang w:eastAsia="fr-FR"/>
              </w:rPr>
              <w:t>0,4</w:t>
            </w:r>
          </w:p>
        </w:tc>
        <w:tc>
          <w:tcPr>
            <w:tcW w:w="931" w:type="dxa"/>
            <w:tcBorders>
              <w:top w:val="nil"/>
              <w:left w:val="nil"/>
              <w:bottom w:val="single" w:sz="8" w:space="0" w:color="auto"/>
              <w:right w:val="nil"/>
            </w:tcBorders>
            <w:shd w:val="clear" w:color="auto" w:fill="auto"/>
            <w:vAlign w:val="center"/>
            <w:hideMark/>
          </w:tcPr>
          <w:p w14:paraId="208625D1" w14:textId="77777777" w:rsidR="001D1BBD" w:rsidRPr="001D1BBD" w:rsidRDefault="001D1BBD" w:rsidP="001D1BBD">
            <w:pPr>
              <w:spacing w:after="0" w:line="240" w:lineRule="auto"/>
              <w:rPr>
                <w:color w:val="000000"/>
                <w:spacing w:val="0"/>
                <w:lang w:val="en-US"/>
              </w:rPr>
            </w:pPr>
            <w:r w:rsidRPr="001D1BBD">
              <w:rPr>
                <w:color w:val="000000"/>
                <w:spacing w:val="0"/>
                <w:lang w:eastAsia="fr-FR"/>
              </w:rPr>
              <w:t>58094</w:t>
            </w:r>
          </w:p>
        </w:tc>
        <w:tc>
          <w:tcPr>
            <w:tcW w:w="540" w:type="dxa"/>
            <w:tcBorders>
              <w:top w:val="nil"/>
              <w:left w:val="nil"/>
              <w:bottom w:val="single" w:sz="8" w:space="0" w:color="auto"/>
              <w:right w:val="nil"/>
            </w:tcBorders>
            <w:shd w:val="clear" w:color="auto" w:fill="auto"/>
            <w:vAlign w:val="center"/>
            <w:hideMark/>
          </w:tcPr>
          <w:p w14:paraId="5565950C" w14:textId="77777777" w:rsidR="001D1BBD" w:rsidRPr="001D1BBD" w:rsidRDefault="001D1BBD" w:rsidP="001D1BBD">
            <w:pPr>
              <w:spacing w:after="0" w:line="240" w:lineRule="auto"/>
              <w:rPr>
                <w:color w:val="000000"/>
                <w:spacing w:val="0"/>
                <w:lang w:val="en-US"/>
              </w:rPr>
            </w:pPr>
            <w:r w:rsidRPr="001D1BBD">
              <w:rPr>
                <w:color w:val="000000"/>
                <w:spacing w:val="0"/>
                <w:lang w:eastAsia="fr-FR"/>
              </w:rPr>
              <w:t>3,8</w:t>
            </w:r>
          </w:p>
        </w:tc>
        <w:tc>
          <w:tcPr>
            <w:tcW w:w="888" w:type="dxa"/>
            <w:tcBorders>
              <w:top w:val="nil"/>
              <w:left w:val="nil"/>
              <w:bottom w:val="single" w:sz="8" w:space="0" w:color="auto"/>
              <w:right w:val="nil"/>
            </w:tcBorders>
            <w:shd w:val="clear" w:color="auto" w:fill="auto"/>
            <w:vAlign w:val="center"/>
            <w:hideMark/>
          </w:tcPr>
          <w:p w14:paraId="3513CA32" w14:textId="77777777" w:rsidR="001D1BBD" w:rsidRPr="001D1BBD" w:rsidRDefault="001D1BBD" w:rsidP="001D1BBD">
            <w:pPr>
              <w:spacing w:after="0" w:line="240" w:lineRule="auto"/>
              <w:rPr>
                <w:color w:val="000000"/>
                <w:spacing w:val="0"/>
                <w:lang w:val="en-US"/>
              </w:rPr>
            </w:pPr>
            <w:r w:rsidRPr="001D1BBD">
              <w:rPr>
                <w:color w:val="000000"/>
                <w:spacing w:val="0"/>
                <w:lang w:eastAsia="fr-FR"/>
              </w:rPr>
              <w:t>498619</w:t>
            </w:r>
          </w:p>
        </w:tc>
        <w:tc>
          <w:tcPr>
            <w:tcW w:w="620" w:type="dxa"/>
            <w:tcBorders>
              <w:top w:val="nil"/>
              <w:left w:val="nil"/>
              <w:bottom w:val="single" w:sz="8" w:space="0" w:color="auto"/>
              <w:right w:val="nil"/>
            </w:tcBorders>
            <w:shd w:val="clear" w:color="auto" w:fill="auto"/>
            <w:vAlign w:val="center"/>
            <w:hideMark/>
          </w:tcPr>
          <w:p w14:paraId="5340BC06" w14:textId="77777777" w:rsidR="001D1BBD" w:rsidRPr="001D1BBD" w:rsidRDefault="001D1BBD" w:rsidP="001D1BBD">
            <w:pPr>
              <w:spacing w:after="0" w:line="240" w:lineRule="auto"/>
              <w:rPr>
                <w:color w:val="000000"/>
                <w:spacing w:val="0"/>
                <w:lang w:val="en-US"/>
              </w:rPr>
            </w:pPr>
            <w:r w:rsidRPr="001D1BBD">
              <w:rPr>
                <w:color w:val="000000"/>
                <w:spacing w:val="0"/>
                <w:lang w:eastAsia="fr-FR"/>
              </w:rPr>
              <w:t>32,9</w:t>
            </w:r>
          </w:p>
        </w:tc>
        <w:tc>
          <w:tcPr>
            <w:tcW w:w="920" w:type="dxa"/>
            <w:tcBorders>
              <w:top w:val="nil"/>
              <w:left w:val="nil"/>
              <w:bottom w:val="single" w:sz="8" w:space="0" w:color="auto"/>
              <w:right w:val="nil"/>
            </w:tcBorders>
            <w:shd w:val="clear" w:color="auto" w:fill="auto"/>
            <w:vAlign w:val="center"/>
            <w:hideMark/>
          </w:tcPr>
          <w:p w14:paraId="757A268A" w14:textId="77777777" w:rsidR="001D1BBD" w:rsidRPr="001D1BBD" w:rsidRDefault="001D1BBD" w:rsidP="001D1BBD">
            <w:pPr>
              <w:spacing w:after="0" w:line="240" w:lineRule="auto"/>
              <w:rPr>
                <w:color w:val="000000"/>
                <w:spacing w:val="0"/>
                <w:lang w:val="en-US"/>
              </w:rPr>
            </w:pPr>
            <w:r w:rsidRPr="001D1BBD">
              <w:rPr>
                <w:color w:val="000000"/>
                <w:spacing w:val="0"/>
                <w:lang w:eastAsia="fr-FR"/>
              </w:rPr>
              <w:t>676 640</w:t>
            </w:r>
          </w:p>
        </w:tc>
        <w:tc>
          <w:tcPr>
            <w:tcW w:w="601" w:type="dxa"/>
            <w:tcBorders>
              <w:top w:val="nil"/>
              <w:left w:val="nil"/>
              <w:bottom w:val="single" w:sz="8" w:space="0" w:color="auto"/>
              <w:right w:val="nil"/>
            </w:tcBorders>
            <w:shd w:val="clear" w:color="auto" w:fill="auto"/>
            <w:vAlign w:val="center"/>
            <w:hideMark/>
          </w:tcPr>
          <w:p w14:paraId="6A257FB4" w14:textId="77777777" w:rsidR="001D1BBD" w:rsidRPr="001D1BBD" w:rsidRDefault="001D1BBD" w:rsidP="001D1BBD">
            <w:pPr>
              <w:spacing w:after="0" w:line="240" w:lineRule="auto"/>
              <w:rPr>
                <w:color w:val="000000"/>
                <w:spacing w:val="0"/>
                <w:lang w:val="en-US"/>
              </w:rPr>
            </w:pPr>
            <w:r w:rsidRPr="001D1BBD">
              <w:rPr>
                <w:color w:val="000000"/>
                <w:spacing w:val="0"/>
                <w:lang w:eastAsia="fr-FR"/>
              </w:rPr>
              <w:t>44,6</w:t>
            </w:r>
          </w:p>
        </w:tc>
        <w:tc>
          <w:tcPr>
            <w:tcW w:w="888" w:type="dxa"/>
            <w:tcBorders>
              <w:top w:val="nil"/>
              <w:left w:val="nil"/>
              <w:bottom w:val="single" w:sz="8" w:space="0" w:color="auto"/>
              <w:right w:val="nil"/>
            </w:tcBorders>
            <w:shd w:val="clear" w:color="auto" w:fill="auto"/>
            <w:vAlign w:val="center"/>
            <w:hideMark/>
          </w:tcPr>
          <w:p w14:paraId="3BA11B18" w14:textId="77777777" w:rsidR="001D1BBD" w:rsidRPr="001D1BBD" w:rsidRDefault="001D1BBD" w:rsidP="001D1BBD">
            <w:pPr>
              <w:spacing w:after="0" w:line="240" w:lineRule="auto"/>
              <w:rPr>
                <w:color w:val="000000"/>
                <w:spacing w:val="0"/>
                <w:lang w:val="en-US"/>
              </w:rPr>
            </w:pPr>
            <w:r w:rsidRPr="001D1BBD">
              <w:rPr>
                <w:color w:val="000000"/>
                <w:spacing w:val="0"/>
                <w:lang w:eastAsia="fr-FR"/>
              </w:rPr>
              <w:t>277472</w:t>
            </w:r>
          </w:p>
        </w:tc>
        <w:tc>
          <w:tcPr>
            <w:tcW w:w="601" w:type="dxa"/>
            <w:tcBorders>
              <w:top w:val="nil"/>
              <w:left w:val="nil"/>
              <w:bottom w:val="single" w:sz="8" w:space="0" w:color="auto"/>
              <w:right w:val="nil"/>
            </w:tcBorders>
            <w:shd w:val="clear" w:color="auto" w:fill="auto"/>
            <w:vAlign w:val="center"/>
            <w:hideMark/>
          </w:tcPr>
          <w:p w14:paraId="2E99477A" w14:textId="77777777" w:rsidR="001D1BBD" w:rsidRPr="001D1BBD" w:rsidRDefault="001D1BBD" w:rsidP="001D1BBD">
            <w:pPr>
              <w:spacing w:after="0" w:line="240" w:lineRule="auto"/>
              <w:rPr>
                <w:color w:val="000000"/>
                <w:spacing w:val="0"/>
                <w:lang w:val="en-US"/>
              </w:rPr>
            </w:pPr>
            <w:r w:rsidRPr="001D1BBD">
              <w:rPr>
                <w:color w:val="000000"/>
                <w:spacing w:val="0"/>
                <w:lang w:eastAsia="fr-FR"/>
              </w:rPr>
              <w:t>18,3</w:t>
            </w:r>
          </w:p>
        </w:tc>
      </w:tr>
    </w:tbl>
    <w:p w14:paraId="71D4F3CA" w14:textId="77777777" w:rsidR="000346D6" w:rsidRPr="000936A9" w:rsidRDefault="000346D6" w:rsidP="004E143C">
      <w:pPr>
        <w:contextualSpacing/>
      </w:pPr>
      <w:r w:rsidRPr="000936A9">
        <w:t>* Cette estimation ne peut être fiable en raison du taux faible de réponse (&lt; 30 observations)</w:t>
      </w:r>
    </w:p>
    <w:p w14:paraId="11997D4E" w14:textId="77777777" w:rsidR="000346D6" w:rsidRPr="000936A9" w:rsidRDefault="000346D6" w:rsidP="004E143C">
      <w:pPr>
        <w:contextualSpacing/>
      </w:pPr>
      <w:r w:rsidRPr="000936A9">
        <w:t>Source : ETVA-Bénin, 2014</w:t>
      </w:r>
    </w:p>
    <w:p w14:paraId="54F92379" w14:textId="77777777" w:rsidR="00FF2978" w:rsidRDefault="00FF2978" w:rsidP="006465B2">
      <w:pPr>
        <w:pStyle w:val="Titre2"/>
      </w:pPr>
      <w:bookmarkStart w:id="55" w:name="_Toc452401457"/>
      <w:bookmarkStart w:id="56" w:name="_Toc458160161"/>
      <w:r>
        <w:br w:type="column"/>
      </w:r>
    </w:p>
    <w:p w14:paraId="4868C29F" w14:textId="74D2CD8B" w:rsidR="000346D6" w:rsidRPr="000936A9" w:rsidRDefault="00C24626" w:rsidP="006465B2">
      <w:pPr>
        <w:pStyle w:val="Titre2"/>
      </w:pPr>
      <w:bookmarkStart w:id="57" w:name="_Toc458413100"/>
      <w:r>
        <w:t>3</w:t>
      </w:r>
      <w:r w:rsidR="000346D6" w:rsidRPr="000936A9">
        <w:t>.3</w:t>
      </w:r>
      <w:r w:rsidR="00FC3D95" w:rsidRPr="000936A9">
        <w:t>.</w:t>
      </w:r>
      <w:r w:rsidR="000346D6" w:rsidRPr="000936A9">
        <w:t xml:space="preserve"> La mobilité des jeunes et les raisons de changement de résidence</w:t>
      </w:r>
      <w:bookmarkEnd w:id="55"/>
      <w:bookmarkEnd w:id="56"/>
      <w:bookmarkEnd w:id="57"/>
    </w:p>
    <w:p w14:paraId="75FF2AD2" w14:textId="4C7DDE48" w:rsidR="000346D6" w:rsidRPr="000936A9" w:rsidRDefault="00571CD0" w:rsidP="006465B2">
      <w:pPr>
        <w:rPr>
          <w:sz w:val="24"/>
        </w:rPr>
      </w:pPr>
      <w:r w:rsidRPr="009B6182">
        <w:t>L’analyse de</w:t>
      </w:r>
      <w:r w:rsidR="000346D6" w:rsidRPr="009B6182">
        <w:t xml:space="preserve"> la mobilité des jeunes </w:t>
      </w:r>
      <w:r w:rsidRPr="009B6182">
        <w:t xml:space="preserve">montre que </w:t>
      </w:r>
      <w:r w:rsidR="000346D6" w:rsidRPr="009B6182">
        <w:t>8,6 pour cent d’entre eux ont changé de résidence (</w:t>
      </w:r>
      <w:r w:rsidR="002472EF" w:rsidRPr="009B6182">
        <w:t xml:space="preserve">tableau </w:t>
      </w:r>
      <w:r w:rsidR="0009177C" w:rsidRPr="009B6182">
        <w:t>3</w:t>
      </w:r>
      <w:r w:rsidR="002472EF" w:rsidRPr="009B6182">
        <w:t>.3</w:t>
      </w:r>
      <w:r w:rsidR="000346D6" w:rsidRPr="009B6182">
        <w:t xml:space="preserve">). Ce taux est plus élevé chez les femmes (10,0 pour cent) que chez les hommes (7,0 pour cent). </w:t>
      </w:r>
      <w:r w:rsidRPr="009B6182">
        <w:t xml:space="preserve">Un clin d’œil sur le lieu </w:t>
      </w:r>
      <w:r w:rsidR="007A7E03" w:rsidRPr="009B6182">
        <w:t xml:space="preserve">de </w:t>
      </w:r>
      <w:r w:rsidR="000346D6" w:rsidRPr="009B6182">
        <w:t>pr</w:t>
      </w:r>
      <w:r w:rsidR="004A0F6A" w:rsidRPr="009B6182">
        <w:t>ovenance des jeunes</w:t>
      </w:r>
      <w:r w:rsidR="007A7E03" w:rsidRPr="009B6182">
        <w:t>,</w:t>
      </w:r>
      <w:r w:rsidR="004A0F6A" w:rsidRPr="009B6182">
        <w:t xml:space="preserve"> révèle que </w:t>
      </w:r>
      <w:r w:rsidR="000346D6" w:rsidRPr="009B6182">
        <w:t>ceux résid</w:t>
      </w:r>
      <w:r w:rsidR="00FC3D95" w:rsidRPr="009B6182">
        <w:t>a</w:t>
      </w:r>
      <w:r w:rsidR="000346D6" w:rsidRPr="009B6182">
        <w:t xml:space="preserve">nt en milieu rural sont </w:t>
      </w:r>
      <w:r w:rsidRPr="009B6182">
        <w:t>environ</w:t>
      </w:r>
      <w:r w:rsidR="000346D6" w:rsidRPr="009B6182">
        <w:t xml:space="preserve"> deux fois plus susceptibles de changer de lieu de résidence que </w:t>
      </w:r>
      <w:proofErr w:type="gramStart"/>
      <w:r w:rsidR="000346D6" w:rsidRPr="009B6182">
        <w:t>les jeunes viv</w:t>
      </w:r>
      <w:r w:rsidR="0072170C" w:rsidRPr="009B6182">
        <w:t>a</w:t>
      </w:r>
      <w:r w:rsidR="000346D6" w:rsidRPr="009B6182">
        <w:t>nt</w:t>
      </w:r>
      <w:proofErr w:type="gramEnd"/>
      <w:r w:rsidR="000346D6" w:rsidRPr="009B6182">
        <w:t xml:space="preserve"> en milieu urbain </w:t>
      </w:r>
      <w:r w:rsidRPr="009B6182">
        <w:t>(</w:t>
      </w:r>
      <w:r w:rsidR="000346D6" w:rsidRPr="009B6182">
        <w:t>32,7 pour cent contre 17,4 pour cent pour Cotonou et 10,8 pour cent pour les trois grandes villes</w:t>
      </w:r>
      <w:r w:rsidR="00C15F90" w:rsidRPr="009B6182">
        <w:t>)</w:t>
      </w:r>
      <w:r w:rsidR="000346D6" w:rsidRPr="009B6182">
        <w:t xml:space="preserve">. </w:t>
      </w:r>
      <w:r w:rsidR="007B3B7C" w:rsidRPr="009B6182">
        <w:t xml:space="preserve">Les raisons de mobilité </w:t>
      </w:r>
      <w:proofErr w:type="gramStart"/>
      <w:r w:rsidR="007B3B7C" w:rsidRPr="009B6182">
        <w:t>de  ces</w:t>
      </w:r>
      <w:proofErr w:type="gramEnd"/>
      <w:r w:rsidR="007B3B7C" w:rsidRPr="009B6182">
        <w:t xml:space="preserve"> jeunes sont</w:t>
      </w:r>
      <w:r w:rsidR="000346D6" w:rsidRPr="009B6182">
        <w:t xml:space="preserve"> diverses. La plupart l’ont fait pour accompagner leur famille (44,9 pour cent) et pour des raisons d’études ou de formation (26,5 pour cent). </w:t>
      </w:r>
      <w:r w:rsidR="007B3B7C" w:rsidRPr="009B6182">
        <w:t xml:space="preserve">Cependant, 11,2 pour cent des </w:t>
      </w:r>
      <w:r w:rsidR="000346D6" w:rsidRPr="009B6182">
        <w:t>jeunes ont évoqué aussi le travail/emploi comme raison de déménagement</w:t>
      </w:r>
      <w:r w:rsidR="007B3B7C" w:rsidRPr="000936A9">
        <w:rPr>
          <w:sz w:val="24"/>
        </w:rPr>
        <w:t>.</w:t>
      </w:r>
    </w:p>
    <w:p w14:paraId="6F212029" w14:textId="2B6B38B4" w:rsidR="000346D6" w:rsidRPr="00610F9B" w:rsidRDefault="000346D6" w:rsidP="006465B2">
      <w:pPr>
        <w:pStyle w:val="Tableaux"/>
      </w:pPr>
      <w:bookmarkStart w:id="58" w:name="_Toc476320670"/>
      <w:r w:rsidRPr="00610F9B">
        <w:t>Tableau</w:t>
      </w:r>
      <w:r w:rsidR="007D4823">
        <w:t xml:space="preserve"> 3</w:t>
      </w:r>
      <w:r w:rsidR="002472EF" w:rsidRPr="00610F9B">
        <w:t>.3.</w:t>
      </w:r>
      <w:r w:rsidRPr="00610F9B">
        <w:t xml:space="preserve"> Répartition des jeunes ayant changé de résidence suivant le milieu de résidence précédent et la raison principale selon le sexe</w:t>
      </w:r>
      <w:bookmarkEnd w:id="58"/>
    </w:p>
    <w:tbl>
      <w:tblPr>
        <w:tblW w:w="9740" w:type="dxa"/>
        <w:tblLook w:val="04A0" w:firstRow="1" w:lastRow="0" w:firstColumn="1" w:lastColumn="0" w:noHBand="0" w:noVBand="1"/>
      </w:tblPr>
      <w:tblGrid>
        <w:gridCol w:w="1300"/>
        <w:gridCol w:w="3040"/>
        <w:gridCol w:w="940"/>
        <w:gridCol w:w="880"/>
        <w:gridCol w:w="1020"/>
        <w:gridCol w:w="840"/>
        <w:gridCol w:w="960"/>
        <w:gridCol w:w="760"/>
      </w:tblGrid>
      <w:tr w:rsidR="00022FB3" w:rsidRPr="00022FB3" w14:paraId="71183EBF" w14:textId="77777777" w:rsidTr="00022FB3">
        <w:trPr>
          <w:trHeight w:val="320"/>
        </w:trPr>
        <w:tc>
          <w:tcPr>
            <w:tcW w:w="4340" w:type="dxa"/>
            <w:gridSpan w:val="2"/>
            <w:tcBorders>
              <w:top w:val="single" w:sz="8" w:space="0" w:color="auto"/>
              <w:left w:val="nil"/>
              <w:bottom w:val="nil"/>
              <w:right w:val="nil"/>
            </w:tcBorders>
            <w:shd w:val="clear" w:color="auto" w:fill="auto"/>
            <w:vAlign w:val="center"/>
            <w:hideMark/>
          </w:tcPr>
          <w:p w14:paraId="74A8D1AD" w14:textId="77777777" w:rsidR="00022FB3" w:rsidRPr="00022FB3" w:rsidRDefault="00022FB3" w:rsidP="00022FB3">
            <w:pPr>
              <w:spacing w:after="0" w:line="240" w:lineRule="auto"/>
              <w:rPr>
                <w:color w:val="000000"/>
                <w:spacing w:val="0"/>
                <w:lang w:val="en-US"/>
              </w:rPr>
            </w:pPr>
            <w:r w:rsidRPr="00022FB3">
              <w:rPr>
                <w:color w:val="000000"/>
                <w:spacing w:val="0"/>
                <w:lang w:eastAsia="fr-FR"/>
              </w:rPr>
              <w:t>Caractéristiques</w:t>
            </w:r>
          </w:p>
        </w:tc>
        <w:tc>
          <w:tcPr>
            <w:tcW w:w="1820" w:type="dxa"/>
            <w:gridSpan w:val="2"/>
            <w:tcBorders>
              <w:top w:val="single" w:sz="8" w:space="0" w:color="auto"/>
              <w:left w:val="nil"/>
              <w:bottom w:val="single" w:sz="8" w:space="0" w:color="auto"/>
              <w:right w:val="nil"/>
            </w:tcBorders>
            <w:shd w:val="clear" w:color="auto" w:fill="auto"/>
            <w:vAlign w:val="center"/>
            <w:hideMark/>
          </w:tcPr>
          <w:p w14:paraId="0B80DF99" w14:textId="77777777" w:rsidR="00022FB3" w:rsidRPr="00022FB3" w:rsidRDefault="00022FB3" w:rsidP="00022FB3">
            <w:pPr>
              <w:spacing w:after="0" w:line="240" w:lineRule="auto"/>
              <w:rPr>
                <w:color w:val="000000"/>
                <w:spacing w:val="0"/>
                <w:lang w:val="en-US"/>
              </w:rPr>
            </w:pPr>
            <w:r w:rsidRPr="00022FB3">
              <w:rPr>
                <w:color w:val="000000"/>
                <w:spacing w:val="0"/>
                <w:lang w:eastAsia="fr-FR"/>
              </w:rPr>
              <w:t>Ensemble</w:t>
            </w:r>
          </w:p>
        </w:tc>
        <w:tc>
          <w:tcPr>
            <w:tcW w:w="1860" w:type="dxa"/>
            <w:gridSpan w:val="2"/>
            <w:tcBorders>
              <w:top w:val="single" w:sz="8" w:space="0" w:color="auto"/>
              <w:left w:val="nil"/>
              <w:bottom w:val="single" w:sz="8" w:space="0" w:color="auto"/>
              <w:right w:val="nil"/>
            </w:tcBorders>
            <w:shd w:val="clear" w:color="auto" w:fill="auto"/>
            <w:vAlign w:val="center"/>
            <w:hideMark/>
          </w:tcPr>
          <w:p w14:paraId="6A0EACE6" w14:textId="77777777" w:rsidR="00022FB3" w:rsidRPr="00022FB3" w:rsidRDefault="00022FB3" w:rsidP="00022FB3">
            <w:pPr>
              <w:spacing w:after="0" w:line="240" w:lineRule="auto"/>
              <w:rPr>
                <w:color w:val="000000"/>
                <w:spacing w:val="0"/>
                <w:lang w:val="en-US"/>
              </w:rPr>
            </w:pPr>
            <w:r w:rsidRPr="00022FB3">
              <w:rPr>
                <w:color w:val="000000"/>
                <w:spacing w:val="0"/>
                <w:lang w:eastAsia="fr-FR"/>
              </w:rPr>
              <w:t>Hommes</w:t>
            </w:r>
          </w:p>
        </w:tc>
        <w:tc>
          <w:tcPr>
            <w:tcW w:w="1720" w:type="dxa"/>
            <w:gridSpan w:val="2"/>
            <w:tcBorders>
              <w:top w:val="single" w:sz="8" w:space="0" w:color="auto"/>
              <w:left w:val="nil"/>
              <w:bottom w:val="single" w:sz="8" w:space="0" w:color="auto"/>
              <w:right w:val="nil"/>
            </w:tcBorders>
            <w:shd w:val="clear" w:color="auto" w:fill="auto"/>
            <w:vAlign w:val="center"/>
            <w:hideMark/>
          </w:tcPr>
          <w:p w14:paraId="500BD5DC" w14:textId="77777777" w:rsidR="00022FB3" w:rsidRPr="00022FB3" w:rsidRDefault="00022FB3" w:rsidP="00022FB3">
            <w:pPr>
              <w:spacing w:after="0" w:line="240" w:lineRule="auto"/>
              <w:rPr>
                <w:color w:val="000000"/>
                <w:spacing w:val="0"/>
                <w:lang w:val="en-US"/>
              </w:rPr>
            </w:pPr>
            <w:r w:rsidRPr="00022FB3">
              <w:rPr>
                <w:color w:val="000000"/>
                <w:spacing w:val="0"/>
                <w:lang w:eastAsia="fr-FR"/>
              </w:rPr>
              <w:t>Femmes</w:t>
            </w:r>
          </w:p>
        </w:tc>
      </w:tr>
      <w:tr w:rsidR="00022FB3" w:rsidRPr="00022FB3" w14:paraId="76D3E32B" w14:textId="77777777" w:rsidTr="00022FB3">
        <w:trPr>
          <w:trHeight w:val="320"/>
        </w:trPr>
        <w:tc>
          <w:tcPr>
            <w:tcW w:w="1300" w:type="dxa"/>
            <w:tcBorders>
              <w:top w:val="nil"/>
              <w:left w:val="nil"/>
              <w:bottom w:val="single" w:sz="8" w:space="0" w:color="000000"/>
              <w:right w:val="nil"/>
            </w:tcBorders>
            <w:shd w:val="clear" w:color="auto" w:fill="auto"/>
            <w:noWrap/>
            <w:vAlign w:val="bottom"/>
            <w:hideMark/>
          </w:tcPr>
          <w:p w14:paraId="4A2C1FD2" w14:textId="77777777" w:rsidR="00022FB3" w:rsidRPr="00022FB3" w:rsidRDefault="00022FB3" w:rsidP="00022FB3">
            <w:pPr>
              <w:spacing w:after="0" w:line="240" w:lineRule="auto"/>
              <w:jc w:val="left"/>
              <w:rPr>
                <w:rFonts w:ascii="Calibri" w:hAnsi="Calibri"/>
                <w:color w:val="000000"/>
                <w:spacing w:val="0"/>
                <w:lang w:val="en-US"/>
              </w:rPr>
            </w:pPr>
            <w:r w:rsidRPr="00022FB3">
              <w:rPr>
                <w:rFonts w:ascii="Calibri" w:hAnsi="Calibri"/>
                <w:color w:val="000000"/>
                <w:spacing w:val="0"/>
                <w:lang w:val="en-US"/>
              </w:rPr>
              <w:t> </w:t>
            </w:r>
          </w:p>
        </w:tc>
        <w:tc>
          <w:tcPr>
            <w:tcW w:w="3040" w:type="dxa"/>
            <w:tcBorders>
              <w:top w:val="nil"/>
              <w:left w:val="nil"/>
              <w:bottom w:val="single" w:sz="8" w:space="0" w:color="000000"/>
              <w:right w:val="nil"/>
            </w:tcBorders>
            <w:shd w:val="clear" w:color="auto" w:fill="auto"/>
            <w:noWrap/>
            <w:vAlign w:val="bottom"/>
            <w:hideMark/>
          </w:tcPr>
          <w:p w14:paraId="19CD8DA3" w14:textId="77777777" w:rsidR="00022FB3" w:rsidRPr="00022FB3" w:rsidRDefault="00022FB3" w:rsidP="00022FB3">
            <w:pPr>
              <w:spacing w:after="0" w:line="240" w:lineRule="auto"/>
              <w:jc w:val="left"/>
              <w:rPr>
                <w:rFonts w:ascii="Calibri" w:hAnsi="Calibri"/>
                <w:color w:val="000000"/>
                <w:spacing w:val="0"/>
                <w:lang w:val="en-US"/>
              </w:rPr>
            </w:pPr>
            <w:r w:rsidRPr="00022FB3">
              <w:rPr>
                <w:rFonts w:ascii="Calibri" w:hAnsi="Calibri"/>
                <w:color w:val="000000"/>
                <w:spacing w:val="0"/>
                <w:lang w:val="en-US"/>
              </w:rPr>
              <w:t> </w:t>
            </w:r>
          </w:p>
        </w:tc>
        <w:tc>
          <w:tcPr>
            <w:tcW w:w="940" w:type="dxa"/>
            <w:tcBorders>
              <w:top w:val="nil"/>
              <w:left w:val="nil"/>
              <w:bottom w:val="single" w:sz="8" w:space="0" w:color="auto"/>
              <w:right w:val="nil"/>
            </w:tcBorders>
            <w:shd w:val="clear" w:color="auto" w:fill="auto"/>
            <w:vAlign w:val="center"/>
            <w:hideMark/>
          </w:tcPr>
          <w:p w14:paraId="7DBF7197" w14:textId="77777777" w:rsidR="00022FB3" w:rsidRPr="00022FB3" w:rsidRDefault="00022FB3" w:rsidP="00022FB3">
            <w:pPr>
              <w:spacing w:after="0" w:line="240" w:lineRule="auto"/>
              <w:rPr>
                <w:color w:val="000000"/>
                <w:spacing w:val="0"/>
                <w:lang w:val="en-US"/>
              </w:rPr>
            </w:pPr>
            <w:r w:rsidRPr="00022FB3">
              <w:rPr>
                <w:color w:val="000000"/>
                <w:spacing w:val="0"/>
                <w:lang w:eastAsia="fr-FR"/>
              </w:rPr>
              <w:t>Effectif</w:t>
            </w:r>
          </w:p>
        </w:tc>
        <w:tc>
          <w:tcPr>
            <w:tcW w:w="880" w:type="dxa"/>
            <w:tcBorders>
              <w:top w:val="nil"/>
              <w:left w:val="nil"/>
              <w:bottom w:val="single" w:sz="8" w:space="0" w:color="auto"/>
              <w:right w:val="nil"/>
            </w:tcBorders>
            <w:shd w:val="clear" w:color="auto" w:fill="auto"/>
            <w:vAlign w:val="center"/>
            <w:hideMark/>
          </w:tcPr>
          <w:p w14:paraId="3475A3B8" w14:textId="41EF4AB9" w:rsidR="00022FB3" w:rsidRPr="00022FB3" w:rsidRDefault="00022FB3" w:rsidP="00022FB3">
            <w:pPr>
              <w:spacing w:after="0" w:line="240" w:lineRule="auto"/>
              <w:jc w:val="left"/>
              <w:rPr>
                <w:rFonts w:ascii="Calibri" w:hAnsi="Calibri"/>
                <w:color w:val="000000"/>
                <w:spacing w:val="0"/>
                <w:sz w:val="20"/>
                <w:szCs w:val="20"/>
                <w:lang w:val="en-US"/>
              </w:rPr>
            </w:pPr>
            <w:r w:rsidRPr="00022FB3">
              <w:rPr>
                <w:rFonts w:ascii="Calibri" w:hAnsi="Calibri"/>
                <w:color w:val="000000"/>
                <w:spacing w:val="0"/>
                <w:sz w:val="20"/>
                <w:szCs w:val="20"/>
                <w:lang w:val="en-US"/>
              </w:rPr>
              <w:t> </w:t>
            </w:r>
            <w:r w:rsidR="00A1234F">
              <w:rPr>
                <w:rFonts w:ascii="Calibri" w:hAnsi="Calibri"/>
                <w:color w:val="000000"/>
                <w:spacing w:val="0"/>
                <w:sz w:val="20"/>
                <w:szCs w:val="20"/>
                <w:lang w:val="en-US"/>
              </w:rPr>
              <w:t>%</w:t>
            </w:r>
          </w:p>
        </w:tc>
        <w:tc>
          <w:tcPr>
            <w:tcW w:w="1020" w:type="dxa"/>
            <w:tcBorders>
              <w:top w:val="nil"/>
              <w:left w:val="nil"/>
              <w:bottom w:val="single" w:sz="8" w:space="0" w:color="auto"/>
              <w:right w:val="nil"/>
            </w:tcBorders>
            <w:shd w:val="clear" w:color="auto" w:fill="auto"/>
            <w:vAlign w:val="center"/>
            <w:hideMark/>
          </w:tcPr>
          <w:p w14:paraId="2016990C" w14:textId="77777777" w:rsidR="00022FB3" w:rsidRPr="00022FB3" w:rsidRDefault="00022FB3" w:rsidP="00022FB3">
            <w:pPr>
              <w:spacing w:after="0" w:line="240" w:lineRule="auto"/>
              <w:rPr>
                <w:color w:val="000000"/>
                <w:spacing w:val="0"/>
                <w:lang w:val="en-US"/>
              </w:rPr>
            </w:pPr>
            <w:r w:rsidRPr="00022FB3">
              <w:rPr>
                <w:color w:val="000000"/>
                <w:spacing w:val="0"/>
                <w:lang w:eastAsia="fr-FR"/>
              </w:rPr>
              <w:t>Effectif</w:t>
            </w:r>
          </w:p>
        </w:tc>
        <w:tc>
          <w:tcPr>
            <w:tcW w:w="840" w:type="dxa"/>
            <w:tcBorders>
              <w:top w:val="nil"/>
              <w:left w:val="nil"/>
              <w:bottom w:val="single" w:sz="8" w:space="0" w:color="auto"/>
              <w:right w:val="nil"/>
            </w:tcBorders>
            <w:shd w:val="clear" w:color="auto" w:fill="auto"/>
            <w:vAlign w:val="center"/>
            <w:hideMark/>
          </w:tcPr>
          <w:p w14:paraId="1DFA149D" w14:textId="14127E0A" w:rsidR="00022FB3" w:rsidRPr="00022FB3" w:rsidRDefault="00022FB3" w:rsidP="00022FB3">
            <w:pPr>
              <w:spacing w:after="0" w:line="240" w:lineRule="auto"/>
              <w:jc w:val="left"/>
              <w:rPr>
                <w:rFonts w:ascii="Calibri" w:hAnsi="Calibri"/>
                <w:color w:val="000000"/>
                <w:spacing w:val="0"/>
                <w:sz w:val="20"/>
                <w:szCs w:val="20"/>
                <w:lang w:val="en-US"/>
              </w:rPr>
            </w:pPr>
            <w:r w:rsidRPr="00022FB3">
              <w:rPr>
                <w:rFonts w:ascii="Calibri" w:hAnsi="Calibri"/>
                <w:color w:val="000000"/>
                <w:spacing w:val="0"/>
                <w:sz w:val="20"/>
                <w:szCs w:val="20"/>
                <w:lang w:val="en-US"/>
              </w:rPr>
              <w:t> </w:t>
            </w:r>
            <w:r w:rsidR="00A1234F">
              <w:rPr>
                <w:rFonts w:ascii="Calibri" w:hAnsi="Calibri"/>
                <w:color w:val="000000"/>
                <w:spacing w:val="0"/>
                <w:sz w:val="20"/>
                <w:szCs w:val="20"/>
                <w:lang w:val="en-US"/>
              </w:rPr>
              <w:t>%</w:t>
            </w:r>
          </w:p>
        </w:tc>
        <w:tc>
          <w:tcPr>
            <w:tcW w:w="960" w:type="dxa"/>
            <w:tcBorders>
              <w:top w:val="nil"/>
              <w:left w:val="nil"/>
              <w:bottom w:val="single" w:sz="8" w:space="0" w:color="auto"/>
              <w:right w:val="nil"/>
            </w:tcBorders>
            <w:shd w:val="clear" w:color="auto" w:fill="auto"/>
            <w:vAlign w:val="center"/>
            <w:hideMark/>
          </w:tcPr>
          <w:p w14:paraId="1DF587CE" w14:textId="77777777" w:rsidR="00022FB3" w:rsidRPr="00022FB3" w:rsidRDefault="00022FB3" w:rsidP="00022FB3">
            <w:pPr>
              <w:spacing w:after="0" w:line="240" w:lineRule="auto"/>
              <w:rPr>
                <w:color w:val="000000"/>
                <w:spacing w:val="0"/>
                <w:lang w:val="en-US"/>
              </w:rPr>
            </w:pPr>
            <w:r w:rsidRPr="00022FB3">
              <w:rPr>
                <w:color w:val="000000"/>
                <w:spacing w:val="0"/>
                <w:lang w:eastAsia="fr-FR"/>
              </w:rPr>
              <w:t>Effectif</w:t>
            </w:r>
          </w:p>
        </w:tc>
        <w:tc>
          <w:tcPr>
            <w:tcW w:w="760" w:type="dxa"/>
            <w:tcBorders>
              <w:top w:val="nil"/>
              <w:left w:val="nil"/>
              <w:bottom w:val="single" w:sz="8" w:space="0" w:color="auto"/>
              <w:right w:val="nil"/>
            </w:tcBorders>
            <w:shd w:val="clear" w:color="auto" w:fill="auto"/>
            <w:vAlign w:val="center"/>
            <w:hideMark/>
          </w:tcPr>
          <w:p w14:paraId="6F67A939" w14:textId="247A0F84" w:rsidR="00022FB3" w:rsidRPr="00022FB3" w:rsidRDefault="00022FB3" w:rsidP="00022FB3">
            <w:pPr>
              <w:spacing w:after="0" w:line="240" w:lineRule="auto"/>
              <w:jc w:val="left"/>
              <w:rPr>
                <w:rFonts w:ascii="Calibri" w:hAnsi="Calibri"/>
                <w:color w:val="000000"/>
                <w:spacing w:val="0"/>
                <w:sz w:val="20"/>
                <w:szCs w:val="20"/>
                <w:lang w:val="en-US"/>
              </w:rPr>
            </w:pPr>
            <w:r w:rsidRPr="00022FB3">
              <w:rPr>
                <w:rFonts w:ascii="Calibri" w:hAnsi="Calibri"/>
                <w:color w:val="000000"/>
                <w:spacing w:val="0"/>
                <w:sz w:val="20"/>
                <w:szCs w:val="20"/>
                <w:lang w:val="en-US"/>
              </w:rPr>
              <w:t> </w:t>
            </w:r>
            <w:r w:rsidR="00A1234F">
              <w:rPr>
                <w:rFonts w:ascii="Calibri" w:hAnsi="Calibri"/>
                <w:color w:val="000000"/>
                <w:spacing w:val="0"/>
                <w:sz w:val="20"/>
                <w:szCs w:val="20"/>
                <w:lang w:val="en-US"/>
              </w:rPr>
              <w:t>%</w:t>
            </w:r>
          </w:p>
        </w:tc>
      </w:tr>
      <w:tr w:rsidR="00022FB3" w:rsidRPr="00022FB3" w14:paraId="3C469B59" w14:textId="77777777" w:rsidTr="00022FB3">
        <w:trPr>
          <w:trHeight w:val="300"/>
        </w:trPr>
        <w:tc>
          <w:tcPr>
            <w:tcW w:w="1300" w:type="dxa"/>
            <w:vMerge w:val="restart"/>
            <w:tcBorders>
              <w:top w:val="nil"/>
              <w:left w:val="nil"/>
              <w:bottom w:val="single" w:sz="12" w:space="0" w:color="000000"/>
              <w:right w:val="nil"/>
            </w:tcBorders>
            <w:shd w:val="clear" w:color="auto" w:fill="auto"/>
            <w:vAlign w:val="center"/>
            <w:hideMark/>
          </w:tcPr>
          <w:p w14:paraId="39BEE561" w14:textId="77777777" w:rsidR="00022FB3" w:rsidRPr="00022FB3" w:rsidRDefault="00022FB3" w:rsidP="00022FB3">
            <w:pPr>
              <w:spacing w:after="0" w:line="240" w:lineRule="auto"/>
              <w:rPr>
                <w:color w:val="000000"/>
                <w:spacing w:val="0"/>
                <w:lang w:val="en-US"/>
              </w:rPr>
            </w:pPr>
            <w:r w:rsidRPr="00022FB3">
              <w:rPr>
                <w:color w:val="000000"/>
                <w:spacing w:val="0"/>
                <w:lang w:eastAsia="fr-FR"/>
              </w:rPr>
              <w:t>Milieu de résidence précédent</w:t>
            </w:r>
          </w:p>
        </w:tc>
        <w:tc>
          <w:tcPr>
            <w:tcW w:w="3040" w:type="dxa"/>
            <w:tcBorders>
              <w:top w:val="nil"/>
              <w:left w:val="nil"/>
              <w:bottom w:val="nil"/>
              <w:right w:val="nil"/>
            </w:tcBorders>
            <w:shd w:val="clear" w:color="auto" w:fill="auto"/>
            <w:noWrap/>
            <w:vAlign w:val="center"/>
            <w:hideMark/>
          </w:tcPr>
          <w:p w14:paraId="6B727E59" w14:textId="77777777" w:rsidR="00022FB3" w:rsidRPr="00022FB3" w:rsidRDefault="00022FB3" w:rsidP="00022FB3">
            <w:pPr>
              <w:spacing w:after="0" w:line="240" w:lineRule="auto"/>
              <w:rPr>
                <w:color w:val="000000"/>
                <w:spacing w:val="0"/>
                <w:lang w:val="en-US"/>
              </w:rPr>
            </w:pPr>
            <w:r w:rsidRPr="00022FB3">
              <w:rPr>
                <w:color w:val="000000"/>
                <w:spacing w:val="0"/>
                <w:lang w:eastAsia="fr-FR"/>
              </w:rPr>
              <w:t>Zone rurale</w:t>
            </w:r>
          </w:p>
        </w:tc>
        <w:tc>
          <w:tcPr>
            <w:tcW w:w="940" w:type="dxa"/>
            <w:tcBorders>
              <w:top w:val="nil"/>
              <w:left w:val="nil"/>
              <w:bottom w:val="nil"/>
              <w:right w:val="nil"/>
            </w:tcBorders>
            <w:shd w:val="clear" w:color="auto" w:fill="auto"/>
            <w:noWrap/>
            <w:vAlign w:val="center"/>
            <w:hideMark/>
          </w:tcPr>
          <w:p w14:paraId="2265FA72" w14:textId="77777777" w:rsidR="00022FB3" w:rsidRPr="00022FB3" w:rsidRDefault="00022FB3" w:rsidP="00022FB3">
            <w:pPr>
              <w:spacing w:after="0" w:line="240" w:lineRule="auto"/>
              <w:rPr>
                <w:color w:val="000000"/>
                <w:spacing w:val="0"/>
                <w:lang w:val="en-US"/>
              </w:rPr>
            </w:pPr>
            <w:r w:rsidRPr="00022FB3">
              <w:rPr>
                <w:color w:val="000000"/>
                <w:spacing w:val="0"/>
                <w:lang w:eastAsia="fr-FR"/>
              </w:rPr>
              <w:t>77 222</w:t>
            </w:r>
          </w:p>
        </w:tc>
        <w:tc>
          <w:tcPr>
            <w:tcW w:w="880" w:type="dxa"/>
            <w:tcBorders>
              <w:top w:val="nil"/>
              <w:left w:val="nil"/>
              <w:bottom w:val="nil"/>
              <w:right w:val="nil"/>
            </w:tcBorders>
            <w:shd w:val="clear" w:color="auto" w:fill="auto"/>
            <w:noWrap/>
            <w:vAlign w:val="center"/>
            <w:hideMark/>
          </w:tcPr>
          <w:p w14:paraId="3D45A049" w14:textId="77777777" w:rsidR="00022FB3" w:rsidRPr="00022FB3" w:rsidRDefault="00022FB3" w:rsidP="00022FB3">
            <w:pPr>
              <w:spacing w:after="0" w:line="240" w:lineRule="auto"/>
              <w:rPr>
                <w:color w:val="000000"/>
                <w:spacing w:val="0"/>
                <w:lang w:val="en-US"/>
              </w:rPr>
            </w:pPr>
            <w:r w:rsidRPr="00022FB3">
              <w:rPr>
                <w:color w:val="000000"/>
                <w:spacing w:val="0"/>
                <w:lang w:eastAsia="fr-FR"/>
              </w:rPr>
              <w:t>32,7</w:t>
            </w:r>
          </w:p>
        </w:tc>
        <w:tc>
          <w:tcPr>
            <w:tcW w:w="1020" w:type="dxa"/>
            <w:tcBorders>
              <w:top w:val="nil"/>
              <w:left w:val="nil"/>
              <w:bottom w:val="nil"/>
              <w:right w:val="nil"/>
            </w:tcBorders>
            <w:shd w:val="clear" w:color="auto" w:fill="auto"/>
            <w:noWrap/>
            <w:vAlign w:val="center"/>
            <w:hideMark/>
          </w:tcPr>
          <w:p w14:paraId="3322E531" w14:textId="77777777" w:rsidR="00022FB3" w:rsidRPr="00022FB3" w:rsidRDefault="00022FB3" w:rsidP="00022FB3">
            <w:pPr>
              <w:spacing w:after="0" w:line="240" w:lineRule="auto"/>
              <w:rPr>
                <w:color w:val="000000"/>
                <w:spacing w:val="0"/>
                <w:lang w:val="en-US"/>
              </w:rPr>
            </w:pPr>
            <w:r w:rsidRPr="00022FB3">
              <w:rPr>
                <w:color w:val="000000"/>
                <w:spacing w:val="0"/>
                <w:lang w:eastAsia="fr-FR"/>
              </w:rPr>
              <w:t>24 942</w:t>
            </w:r>
          </w:p>
        </w:tc>
        <w:tc>
          <w:tcPr>
            <w:tcW w:w="840" w:type="dxa"/>
            <w:tcBorders>
              <w:top w:val="nil"/>
              <w:left w:val="nil"/>
              <w:bottom w:val="nil"/>
              <w:right w:val="nil"/>
            </w:tcBorders>
            <w:shd w:val="clear" w:color="auto" w:fill="auto"/>
            <w:noWrap/>
            <w:vAlign w:val="center"/>
            <w:hideMark/>
          </w:tcPr>
          <w:p w14:paraId="5CBF4604" w14:textId="77777777" w:rsidR="00022FB3" w:rsidRPr="00022FB3" w:rsidRDefault="00022FB3" w:rsidP="00022FB3">
            <w:pPr>
              <w:spacing w:after="0" w:line="240" w:lineRule="auto"/>
              <w:rPr>
                <w:color w:val="000000"/>
                <w:spacing w:val="0"/>
                <w:lang w:val="en-US"/>
              </w:rPr>
            </w:pPr>
            <w:r w:rsidRPr="00022FB3">
              <w:rPr>
                <w:color w:val="000000"/>
                <w:spacing w:val="0"/>
                <w:lang w:eastAsia="fr-FR"/>
              </w:rPr>
              <w:t>26,7</w:t>
            </w:r>
          </w:p>
        </w:tc>
        <w:tc>
          <w:tcPr>
            <w:tcW w:w="960" w:type="dxa"/>
            <w:tcBorders>
              <w:top w:val="nil"/>
              <w:left w:val="nil"/>
              <w:bottom w:val="nil"/>
              <w:right w:val="nil"/>
            </w:tcBorders>
            <w:shd w:val="clear" w:color="auto" w:fill="auto"/>
            <w:noWrap/>
            <w:vAlign w:val="center"/>
            <w:hideMark/>
          </w:tcPr>
          <w:p w14:paraId="30EDF0A7" w14:textId="77777777" w:rsidR="00022FB3" w:rsidRPr="00022FB3" w:rsidRDefault="00022FB3" w:rsidP="00022FB3">
            <w:pPr>
              <w:spacing w:after="0" w:line="240" w:lineRule="auto"/>
              <w:rPr>
                <w:color w:val="000000"/>
                <w:spacing w:val="0"/>
                <w:lang w:val="en-US"/>
              </w:rPr>
            </w:pPr>
            <w:r w:rsidRPr="00022FB3">
              <w:rPr>
                <w:color w:val="000000"/>
                <w:spacing w:val="0"/>
                <w:lang w:eastAsia="fr-FR"/>
              </w:rPr>
              <w:t>52 280</w:t>
            </w:r>
          </w:p>
        </w:tc>
        <w:tc>
          <w:tcPr>
            <w:tcW w:w="760" w:type="dxa"/>
            <w:tcBorders>
              <w:top w:val="nil"/>
              <w:left w:val="nil"/>
              <w:bottom w:val="nil"/>
              <w:right w:val="nil"/>
            </w:tcBorders>
            <w:shd w:val="clear" w:color="auto" w:fill="auto"/>
            <w:noWrap/>
            <w:vAlign w:val="center"/>
            <w:hideMark/>
          </w:tcPr>
          <w:p w14:paraId="33361168" w14:textId="77777777" w:rsidR="00022FB3" w:rsidRPr="00022FB3" w:rsidRDefault="00022FB3" w:rsidP="00022FB3">
            <w:pPr>
              <w:spacing w:after="0" w:line="240" w:lineRule="auto"/>
              <w:rPr>
                <w:color w:val="000000"/>
                <w:spacing w:val="0"/>
                <w:lang w:val="en-US"/>
              </w:rPr>
            </w:pPr>
            <w:r w:rsidRPr="00022FB3">
              <w:rPr>
                <w:color w:val="000000"/>
                <w:spacing w:val="0"/>
                <w:lang w:eastAsia="fr-FR"/>
              </w:rPr>
              <w:t>36,6</w:t>
            </w:r>
          </w:p>
        </w:tc>
      </w:tr>
      <w:tr w:rsidR="00022FB3" w:rsidRPr="00022FB3" w14:paraId="43BA8C54" w14:textId="77777777" w:rsidTr="00022FB3">
        <w:trPr>
          <w:trHeight w:val="300"/>
        </w:trPr>
        <w:tc>
          <w:tcPr>
            <w:tcW w:w="1300" w:type="dxa"/>
            <w:vMerge/>
            <w:tcBorders>
              <w:top w:val="nil"/>
              <w:left w:val="nil"/>
              <w:bottom w:val="single" w:sz="12" w:space="0" w:color="000000"/>
              <w:right w:val="nil"/>
            </w:tcBorders>
            <w:vAlign w:val="center"/>
            <w:hideMark/>
          </w:tcPr>
          <w:p w14:paraId="7BC273A1" w14:textId="77777777" w:rsidR="00022FB3" w:rsidRPr="00022FB3" w:rsidRDefault="00022FB3" w:rsidP="00022FB3">
            <w:pPr>
              <w:spacing w:after="0" w:line="240" w:lineRule="auto"/>
              <w:jc w:val="left"/>
              <w:rPr>
                <w:color w:val="000000"/>
                <w:spacing w:val="0"/>
                <w:lang w:val="en-US"/>
              </w:rPr>
            </w:pPr>
          </w:p>
        </w:tc>
        <w:tc>
          <w:tcPr>
            <w:tcW w:w="3040" w:type="dxa"/>
            <w:tcBorders>
              <w:top w:val="nil"/>
              <w:left w:val="nil"/>
              <w:bottom w:val="nil"/>
              <w:right w:val="nil"/>
            </w:tcBorders>
            <w:shd w:val="clear" w:color="auto" w:fill="auto"/>
            <w:noWrap/>
            <w:vAlign w:val="center"/>
            <w:hideMark/>
          </w:tcPr>
          <w:p w14:paraId="6DDAE092" w14:textId="77777777" w:rsidR="00022FB3" w:rsidRPr="00022FB3" w:rsidRDefault="00022FB3" w:rsidP="00022FB3">
            <w:pPr>
              <w:spacing w:after="0" w:line="240" w:lineRule="auto"/>
              <w:rPr>
                <w:color w:val="000000"/>
                <w:spacing w:val="0"/>
                <w:lang w:val="en-US"/>
              </w:rPr>
            </w:pPr>
            <w:r w:rsidRPr="00022FB3">
              <w:rPr>
                <w:color w:val="000000"/>
                <w:spacing w:val="0"/>
                <w:lang w:eastAsia="fr-FR"/>
              </w:rPr>
              <w:t>Petite ville</w:t>
            </w:r>
          </w:p>
        </w:tc>
        <w:tc>
          <w:tcPr>
            <w:tcW w:w="940" w:type="dxa"/>
            <w:tcBorders>
              <w:top w:val="nil"/>
              <w:left w:val="nil"/>
              <w:bottom w:val="nil"/>
              <w:right w:val="nil"/>
            </w:tcBorders>
            <w:shd w:val="clear" w:color="auto" w:fill="auto"/>
            <w:noWrap/>
            <w:vAlign w:val="center"/>
            <w:hideMark/>
          </w:tcPr>
          <w:p w14:paraId="00E62F43" w14:textId="77777777" w:rsidR="00022FB3" w:rsidRPr="00022FB3" w:rsidRDefault="00022FB3" w:rsidP="00022FB3">
            <w:pPr>
              <w:spacing w:after="0" w:line="240" w:lineRule="auto"/>
              <w:rPr>
                <w:color w:val="000000"/>
                <w:spacing w:val="0"/>
                <w:lang w:val="en-US"/>
              </w:rPr>
            </w:pPr>
            <w:r w:rsidRPr="00022FB3">
              <w:rPr>
                <w:color w:val="000000"/>
                <w:spacing w:val="0"/>
                <w:lang w:eastAsia="fr-FR"/>
              </w:rPr>
              <w:t>59 131</w:t>
            </w:r>
          </w:p>
        </w:tc>
        <w:tc>
          <w:tcPr>
            <w:tcW w:w="880" w:type="dxa"/>
            <w:tcBorders>
              <w:top w:val="nil"/>
              <w:left w:val="nil"/>
              <w:bottom w:val="nil"/>
              <w:right w:val="nil"/>
            </w:tcBorders>
            <w:shd w:val="clear" w:color="auto" w:fill="auto"/>
            <w:noWrap/>
            <w:vAlign w:val="center"/>
            <w:hideMark/>
          </w:tcPr>
          <w:p w14:paraId="19AFD850" w14:textId="77777777" w:rsidR="00022FB3" w:rsidRPr="00022FB3" w:rsidRDefault="00022FB3" w:rsidP="00022FB3">
            <w:pPr>
              <w:spacing w:after="0" w:line="240" w:lineRule="auto"/>
              <w:rPr>
                <w:color w:val="000000"/>
                <w:spacing w:val="0"/>
                <w:lang w:val="en-US"/>
              </w:rPr>
            </w:pPr>
            <w:r w:rsidRPr="00022FB3">
              <w:rPr>
                <w:color w:val="000000"/>
                <w:spacing w:val="0"/>
                <w:lang w:eastAsia="fr-FR"/>
              </w:rPr>
              <w:t>25,0</w:t>
            </w:r>
          </w:p>
        </w:tc>
        <w:tc>
          <w:tcPr>
            <w:tcW w:w="1020" w:type="dxa"/>
            <w:tcBorders>
              <w:top w:val="nil"/>
              <w:left w:val="nil"/>
              <w:bottom w:val="nil"/>
              <w:right w:val="nil"/>
            </w:tcBorders>
            <w:shd w:val="clear" w:color="auto" w:fill="auto"/>
            <w:noWrap/>
            <w:vAlign w:val="center"/>
            <w:hideMark/>
          </w:tcPr>
          <w:p w14:paraId="0A0A26AB" w14:textId="77777777" w:rsidR="00022FB3" w:rsidRPr="00022FB3" w:rsidRDefault="00022FB3" w:rsidP="00022FB3">
            <w:pPr>
              <w:spacing w:after="0" w:line="240" w:lineRule="auto"/>
              <w:rPr>
                <w:color w:val="000000"/>
                <w:spacing w:val="0"/>
                <w:lang w:val="en-US"/>
              </w:rPr>
            </w:pPr>
            <w:r w:rsidRPr="00022FB3">
              <w:rPr>
                <w:color w:val="000000"/>
                <w:spacing w:val="0"/>
                <w:lang w:eastAsia="fr-FR"/>
              </w:rPr>
              <w:t>26 334</w:t>
            </w:r>
          </w:p>
        </w:tc>
        <w:tc>
          <w:tcPr>
            <w:tcW w:w="840" w:type="dxa"/>
            <w:tcBorders>
              <w:top w:val="nil"/>
              <w:left w:val="nil"/>
              <w:bottom w:val="nil"/>
              <w:right w:val="nil"/>
            </w:tcBorders>
            <w:shd w:val="clear" w:color="auto" w:fill="auto"/>
            <w:noWrap/>
            <w:vAlign w:val="center"/>
            <w:hideMark/>
          </w:tcPr>
          <w:p w14:paraId="427A368A" w14:textId="77777777" w:rsidR="00022FB3" w:rsidRPr="00022FB3" w:rsidRDefault="00022FB3" w:rsidP="00022FB3">
            <w:pPr>
              <w:spacing w:after="0" w:line="240" w:lineRule="auto"/>
              <w:rPr>
                <w:color w:val="000000"/>
                <w:spacing w:val="0"/>
                <w:lang w:val="en-US"/>
              </w:rPr>
            </w:pPr>
            <w:r w:rsidRPr="00022FB3">
              <w:rPr>
                <w:color w:val="000000"/>
                <w:spacing w:val="0"/>
                <w:lang w:eastAsia="fr-FR"/>
              </w:rPr>
              <w:t>28,1</w:t>
            </w:r>
          </w:p>
        </w:tc>
        <w:tc>
          <w:tcPr>
            <w:tcW w:w="960" w:type="dxa"/>
            <w:tcBorders>
              <w:top w:val="nil"/>
              <w:left w:val="nil"/>
              <w:bottom w:val="nil"/>
              <w:right w:val="nil"/>
            </w:tcBorders>
            <w:shd w:val="clear" w:color="auto" w:fill="auto"/>
            <w:noWrap/>
            <w:vAlign w:val="center"/>
            <w:hideMark/>
          </w:tcPr>
          <w:p w14:paraId="658B281B" w14:textId="77777777" w:rsidR="00022FB3" w:rsidRPr="00022FB3" w:rsidRDefault="00022FB3" w:rsidP="00022FB3">
            <w:pPr>
              <w:spacing w:after="0" w:line="240" w:lineRule="auto"/>
              <w:rPr>
                <w:color w:val="000000"/>
                <w:spacing w:val="0"/>
                <w:lang w:val="en-US"/>
              </w:rPr>
            </w:pPr>
            <w:r w:rsidRPr="00022FB3">
              <w:rPr>
                <w:color w:val="000000"/>
                <w:spacing w:val="0"/>
                <w:lang w:eastAsia="fr-FR"/>
              </w:rPr>
              <w:t>32 797</w:t>
            </w:r>
          </w:p>
        </w:tc>
        <w:tc>
          <w:tcPr>
            <w:tcW w:w="760" w:type="dxa"/>
            <w:tcBorders>
              <w:top w:val="nil"/>
              <w:left w:val="nil"/>
              <w:bottom w:val="nil"/>
              <w:right w:val="nil"/>
            </w:tcBorders>
            <w:shd w:val="clear" w:color="auto" w:fill="auto"/>
            <w:noWrap/>
            <w:vAlign w:val="center"/>
            <w:hideMark/>
          </w:tcPr>
          <w:p w14:paraId="268E7F68" w14:textId="77777777" w:rsidR="00022FB3" w:rsidRPr="00022FB3" w:rsidRDefault="00022FB3" w:rsidP="00022FB3">
            <w:pPr>
              <w:spacing w:after="0" w:line="240" w:lineRule="auto"/>
              <w:rPr>
                <w:color w:val="000000"/>
                <w:spacing w:val="0"/>
                <w:lang w:val="en-US"/>
              </w:rPr>
            </w:pPr>
            <w:r w:rsidRPr="00022FB3">
              <w:rPr>
                <w:color w:val="000000"/>
                <w:spacing w:val="0"/>
                <w:lang w:eastAsia="fr-FR"/>
              </w:rPr>
              <w:t>23,0</w:t>
            </w:r>
          </w:p>
        </w:tc>
      </w:tr>
      <w:tr w:rsidR="00022FB3" w:rsidRPr="00022FB3" w14:paraId="6E3C3C60" w14:textId="77777777" w:rsidTr="00022FB3">
        <w:trPr>
          <w:trHeight w:val="300"/>
        </w:trPr>
        <w:tc>
          <w:tcPr>
            <w:tcW w:w="1300" w:type="dxa"/>
            <w:vMerge/>
            <w:tcBorders>
              <w:top w:val="nil"/>
              <w:left w:val="nil"/>
              <w:bottom w:val="single" w:sz="12" w:space="0" w:color="000000"/>
              <w:right w:val="nil"/>
            </w:tcBorders>
            <w:vAlign w:val="center"/>
            <w:hideMark/>
          </w:tcPr>
          <w:p w14:paraId="66A63A4B" w14:textId="77777777" w:rsidR="00022FB3" w:rsidRPr="00022FB3" w:rsidRDefault="00022FB3" w:rsidP="00022FB3">
            <w:pPr>
              <w:spacing w:after="0" w:line="240" w:lineRule="auto"/>
              <w:jc w:val="left"/>
              <w:rPr>
                <w:color w:val="000000"/>
                <w:spacing w:val="0"/>
                <w:lang w:val="en-US"/>
              </w:rPr>
            </w:pPr>
          </w:p>
        </w:tc>
        <w:tc>
          <w:tcPr>
            <w:tcW w:w="3040" w:type="dxa"/>
            <w:tcBorders>
              <w:top w:val="nil"/>
              <w:left w:val="nil"/>
              <w:bottom w:val="nil"/>
              <w:right w:val="nil"/>
            </w:tcBorders>
            <w:shd w:val="clear" w:color="auto" w:fill="auto"/>
            <w:noWrap/>
            <w:vAlign w:val="center"/>
            <w:hideMark/>
          </w:tcPr>
          <w:p w14:paraId="12174FE7" w14:textId="77777777" w:rsidR="00022FB3" w:rsidRPr="00022FB3" w:rsidRDefault="00022FB3" w:rsidP="00022FB3">
            <w:pPr>
              <w:spacing w:after="0" w:line="240" w:lineRule="auto"/>
              <w:jc w:val="left"/>
              <w:rPr>
                <w:color w:val="000000"/>
                <w:spacing w:val="0"/>
                <w:lang w:val="en-US"/>
              </w:rPr>
            </w:pPr>
            <w:r w:rsidRPr="00022FB3">
              <w:rPr>
                <w:color w:val="000000"/>
                <w:spacing w:val="0"/>
                <w:lang w:eastAsia="fr-FR"/>
              </w:rPr>
              <w:t>Zone métropolitaine (Cotonou)</w:t>
            </w:r>
          </w:p>
        </w:tc>
        <w:tc>
          <w:tcPr>
            <w:tcW w:w="940" w:type="dxa"/>
            <w:tcBorders>
              <w:top w:val="nil"/>
              <w:left w:val="nil"/>
              <w:bottom w:val="nil"/>
              <w:right w:val="nil"/>
            </w:tcBorders>
            <w:shd w:val="clear" w:color="auto" w:fill="auto"/>
            <w:noWrap/>
            <w:vAlign w:val="center"/>
            <w:hideMark/>
          </w:tcPr>
          <w:p w14:paraId="2360FFAD" w14:textId="77777777" w:rsidR="00022FB3" w:rsidRPr="00022FB3" w:rsidRDefault="00022FB3" w:rsidP="00022FB3">
            <w:pPr>
              <w:spacing w:after="0" w:line="240" w:lineRule="auto"/>
              <w:rPr>
                <w:color w:val="000000"/>
                <w:spacing w:val="0"/>
                <w:lang w:val="en-US"/>
              </w:rPr>
            </w:pPr>
            <w:r w:rsidRPr="00022FB3">
              <w:rPr>
                <w:color w:val="000000"/>
                <w:spacing w:val="0"/>
                <w:lang w:eastAsia="fr-FR"/>
              </w:rPr>
              <w:t>41 134</w:t>
            </w:r>
          </w:p>
        </w:tc>
        <w:tc>
          <w:tcPr>
            <w:tcW w:w="880" w:type="dxa"/>
            <w:tcBorders>
              <w:top w:val="nil"/>
              <w:left w:val="nil"/>
              <w:bottom w:val="nil"/>
              <w:right w:val="nil"/>
            </w:tcBorders>
            <w:shd w:val="clear" w:color="auto" w:fill="auto"/>
            <w:noWrap/>
            <w:vAlign w:val="center"/>
            <w:hideMark/>
          </w:tcPr>
          <w:p w14:paraId="5B3D5082" w14:textId="77777777" w:rsidR="00022FB3" w:rsidRPr="00022FB3" w:rsidRDefault="00022FB3" w:rsidP="00022FB3">
            <w:pPr>
              <w:spacing w:after="0" w:line="240" w:lineRule="auto"/>
              <w:rPr>
                <w:color w:val="000000"/>
                <w:spacing w:val="0"/>
                <w:lang w:val="en-US"/>
              </w:rPr>
            </w:pPr>
            <w:r w:rsidRPr="00022FB3">
              <w:rPr>
                <w:color w:val="000000"/>
                <w:spacing w:val="0"/>
                <w:lang w:eastAsia="fr-FR"/>
              </w:rPr>
              <w:t>17,4</w:t>
            </w:r>
          </w:p>
        </w:tc>
        <w:tc>
          <w:tcPr>
            <w:tcW w:w="1020" w:type="dxa"/>
            <w:tcBorders>
              <w:top w:val="nil"/>
              <w:left w:val="nil"/>
              <w:bottom w:val="nil"/>
              <w:right w:val="nil"/>
            </w:tcBorders>
            <w:shd w:val="clear" w:color="auto" w:fill="auto"/>
            <w:noWrap/>
            <w:vAlign w:val="center"/>
            <w:hideMark/>
          </w:tcPr>
          <w:p w14:paraId="5A468210" w14:textId="77777777" w:rsidR="00022FB3" w:rsidRPr="00022FB3" w:rsidRDefault="00022FB3" w:rsidP="00022FB3">
            <w:pPr>
              <w:spacing w:after="0" w:line="240" w:lineRule="auto"/>
              <w:rPr>
                <w:color w:val="000000"/>
                <w:spacing w:val="0"/>
                <w:lang w:val="en-US"/>
              </w:rPr>
            </w:pPr>
            <w:r w:rsidRPr="00022FB3">
              <w:rPr>
                <w:color w:val="000000"/>
                <w:spacing w:val="0"/>
                <w:lang w:eastAsia="fr-FR"/>
              </w:rPr>
              <w:t>18 050*</w:t>
            </w:r>
          </w:p>
        </w:tc>
        <w:tc>
          <w:tcPr>
            <w:tcW w:w="840" w:type="dxa"/>
            <w:tcBorders>
              <w:top w:val="nil"/>
              <w:left w:val="nil"/>
              <w:bottom w:val="nil"/>
              <w:right w:val="nil"/>
            </w:tcBorders>
            <w:shd w:val="clear" w:color="auto" w:fill="auto"/>
            <w:noWrap/>
            <w:vAlign w:val="center"/>
            <w:hideMark/>
          </w:tcPr>
          <w:p w14:paraId="5DF87CCC" w14:textId="77777777" w:rsidR="00022FB3" w:rsidRPr="00022FB3" w:rsidRDefault="00022FB3" w:rsidP="00022FB3">
            <w:pPr>
              <w:spacing w:after="0" w:line="240" w:lineRule="auto"/>
              <w:rPr>
                <w:color w:val="000000"/>
                <w:spacing w:val="0"/>
                <w:lang w:val="en-US"/>
              </w:rPr>
            </w:pPr>
            <w:r w:rsidRPr="00022FB3">
              <w:rPr>
                <w:color w:val="000000"/>
                <w:spacing w:val="0"/>
                <w:lang w:eastAsia="fr-FR"/>
              </w:rPr>
              <w:t>19,3</w:t>
            </w:r>
          </w:p>
        </w:tc>
        <w:tc>
          <w:tcPr>
            <w:tcW w:w="960" w:type="dxa"/>
            <w:tcBorders>
              <w:top w:val="nil"/>
              <w:left w:val="nil"/>
              <w:bottom w:val="nil"/>
              <w:right w:val="nil"/>
            </w:tcBorders>
            <w:shd w:val="clear" w:color="auto" w:fill="auto"/>
            <w:noWrap/>
            <w:vAlign w:val="center"/>
            <w:hideMark/>
          </w:tcPr>
          <w:p w14:paraId="20D887E9" w14:textId="77777777" w:rsidR="00022FB3" w:rsidRPr="00022FB3" w:rsidRDefault="00022FB3" w:rsidP="00022FB3">
            <w:pPr>
              <w:spacing w:after="0" w:line="240" w:lineRule="auto"/>
              <w:rPr>
                <w:color w:val="000000"/>
                <w:spacing w:val="0"/>
                <w:lang w:val="en-US"/>
              </w:rPr>
            </w:pPr>
            <w:r w:rsidRPr="00022FB3">
              <w:rPr>
                <w:color w:val="000000"/>
                <w:spacing w:val="0"/>
                <w:lang w:eastAsia="fr-FR"/>
              </w:rPr>
              <w:t>23 084</w:t>
            </w:r>
          </w:p>
        </w:tc>
        <w:tc>
          <w:tcPr>
            <w:tcW w:w="760" w:type="dxa"/>
            <w:tcBorders>
              <w:top w:val="nil"/>
              <w:left w:val="nil"/>
              <w:bottom w:val="nil"/>
              <w:right w:val="nil"/>
            </w:tcBorders>
            <w:shd w:val="clear" w:color="auto" w:fill="auto"/>
            <w:noWrap/>
            <w:vAlign w:val="center"/>
            <w:hideMark/>
          </w:tcPr>
          <w:p w14:paraId="2DE2BB67" w14:textId="77777777" w:rsidR="00022FB3" w:rsidRPr="00022FB3" w:rsidRDefault="00022FB3" w:rsidP="00022FB3">
            <w:pPr>
              <w:spacing w:after="0" w:line="240" w:lineRule="auto"/>
              <w:rPr>
                <w:color w:val="000000"/>
                <w:spacing w:val="0"/>
                <w:lang w:val="en-US"/>
              </w:rPr>
            </w:pPr>
            <w:r w:rsidRPr="00022FB3">
              <w:rPr>
                <w:color w:val="000000"/>
                <w:spacing w:val="0"/>
                <w:lang w:eastAsia="fr-FR"/>
              </w:rPr>
              <w:t>16,2</w:t>
            </w:r>
          </w:p>
        </w:tc>
      </w:tr>
      <w:tr w:rsidR="00022FB3" w:rsidRPr="00022FB3" w14:paraId="108B97FA" w14:textId="77777777" w:rsidTr="00022FB3">
        <w:trPr>
          <w:trHeight w:val="560"/>
        </w:trPr>
        <w:tc>
          <w:tcPr>
            <w:tcW w:w="1300" w:type="dxa"/>
            <w:vMerge/>
            <w:tcBorders>
              <w:top w:val="nil"/>
              <w:left w:val="nil"/>
              <w:bottom w:val="single" w:sz="12" w:space="0" w:color="000000"/>
              <w:right w:val="nil"/>
            </w:tcBorders>
            <w:vAlign w:val="center"/>
            <w:hideMark/>
          </w:tcPr>
          <w:p w14:paraId="17E5268A" w14:textId="77777777" w:rsidR="00022FB3" w:rsidRPr="00022FB3" w:rsidRDefault="00022FB3" w:rsidP="00022FB3">
            <w:pPr>
              <w:spacing w:after="0" w:line="240" w:lineRule="auto"/>
              <w:jc w:val="left"/>
              <w:rPr>
                <w:color w:val="000000"/>
                <w:spacing w:val="0"/>
                <w:lang w:val="en-US"/>
              </w:rPr>
            </w:pPr>
          </w:p>
        </w:tc>
        <w:tc>
          <w:tcPr>
            <w:tcW w:w="3040" w:type="dxa"/>
            <w:tcBorders>
              <w:top w:val="nil"/>
              <w:left w:val="nil"/>
              <w:bottom w:val="nil"/>
              <w:right w:val="nil"/>
            </w:tcBorders>
            <w:shd w:val="clear" w:color="auto" w:fill="auto"/>
            <w:vAlign w:val="center"/>
            <w:hideMark/>
          </w:tcPr>
          <w:p w14:paraId="4D0432C1" w14:textId="77777777" w:rsidR="00022FB3" w:rsidRPr="00E8764E" w:rsidRDefault="00022FB3" w:rsidP="00022FB3">
            <w:pPr>
              <w:spacing w:after="0" w:line="240" w:lineRule="auto"/>
              <w:jc w:val="left"/>
              <w:rPr>
                <w:color w:val="000000"/>
                <w:spacing w:val="0"/>
              </w:rPr>
            </w:pPr>
            <w:r w:rsidRPr="00022FB3">
              <w:rPr>
                <w:color w:val="000000"/>
                <w:spacing w:val="0"/>
                <w:lang w:eastAsia="fr-FR"/>
              </w:rPr>
              <w:t>Grande ville (Porto-Novo, Parakou, etc.)</w:t>
            </w:r>
          </w:p>
        </w:tc>
        <w:tc>
          <w:tcPr>
            <w:tcW w:w="940" w:type="dxa"/>
            <w:tcBorders>
              <w:top w:val="nil"/>
              <w:left w:val="nil"/>
              <w:bottom w:val="nil"/>
              <w:right w:val="nil"/>
            </w:tcBorders>
            <w:shd w:val="clear" w:color="auto" w:fill="auto"/>
            <w:noWrap/>
            <w:vAlign w:val="center"/>
            <w:hideMark/>
          </w:tcPr>
          <w:p w14:paraId="351BFFEA" w14:textId="77777777" w:rsidR="00022FB3" w:rsidRPr="00022FB3" w:rsidRDefault="00022FB3" w:rsidP="00022FB3">
            <w:pPr>
              <w:spacing w:after="0" w:line="240" w:lineRule="auto"/>
              <w:rPr>
                <w:color w:val="000000"/>
                <w:spacing w:val="0"/>
                <w:lang w:val="en-US"/>
              </w:rPr>
            </w:pPr>
            <w:r w:rsidRPr="00022FB3">
              <w:rPr>
                <w:color w:val="000000"/>
                <w:spacing w:val="0"/>
                <w:lang w:eastAsia="fr-FR"/>
              </w:rPr>
              <w:t>25 515</w:t>
            </w:r>
          </w:p>
        </w:tc>
        <w:tc>
          <w:tcPr>
            <w:tcW w:w="880" w:type="dxa"/>
            <w:tcBorders>
              <w:top w:val="nil"/>
              <w:left w:val="nil"/>
              <w:bottom w:val="nil"/>
              <w:right w:val="nil"/>
            </w:tcBorders>
            <w:shd w:val="clear" w:color="auto" w:fill="auto"/>
            <w:noWrap/>
            <w:vAlign w:val="center"/>
            <w:hideMark/>
          </w:tcPr>
          <w:p w14:paraId="0E3579C5" w14:textId="77777777" w:rsidR="00022FB3" w:rsidRPr="00022FB3" w:rsidRDefault="00022FB3" w:rsidP="00022FB3">
            <w:pPr>
              <w:spacing w:after="0" w:line="240" w:lineRule="auto"/>
              <w:rPr>
                <w:color w:val="000000"/>
                <w:spacing w:val="0"/>
                <w:lang w:val="en-US"/>
              </w:rPr>
            </w:pPr>
            <w:r w:rsidRPr="00022FB3">
              <w:rPr>
                <w:color w:val="000000"/>
                <w:spacing w:val="0"/>
                <w:lang w:eastAsia="fr-FR"/>
              </w:rPr>
              <w:t>10,8</w:t>
            </w:r>
          </w:p>
        </w:tc>
        <w:tc>
          <w:tcPr>
            <w:tcW w:w="1020" w:type="dxa"/>
            <w:tcBorders>
              <w:top w:val="nil"/>
              <w:left w:val="nil"/>
              <w:bottom w:val="nil"/>
              <w:right w:val="nil"/>
            </w:tcBorders>
            <w:shd w:val="clear" w:color="auto" w:fill="auto"/>
            <w:noWrap/>
            <w:vAlign w:val="center"/>
            <w:hideMark/>
          </w:tcPr>
          <w:p w14:paraId="348D322A" w14:textId="77777777" w:rsidR="00022FB3" w:rsidRPr="00022FB3" w:rsidRDefault="00022FB3" w:rsidP="00022FB3">
            <w:pPr>
              <w:spacing w:after="0" w:line="240" w:lineRule="auto"/>
              <w:rPr>
                <w:color w:val="000000"/>
                <w:spacing w:val="0"/>
                <w:lang w:val="en-US"/>
              </w:rPr>
            </w:pPr>
            <w:r w:rsidRPr="00022FB3">
              <w:rPr>
                <w:color w:val="000000"/>
                <w:spacing w:val="0"/>
                <w:lang w:eastAsia="fr-FR"/>
              </w:rPr>
              <w:t>12 185*</w:t>
            </w:r>
          </w:p>
        </w:tc>
        <w:tc>
          <w:tcPr>
            <w:tcW w:w="840" w:type="dxa"/>
            <w:tcBorders>
              <w:top w:val="nil"/>
              <w:left w:val="nil"/>
              <w:bottom w:val="nil"/>
              <w:right w:val="nil"/>
            </w:tcBorders>
            <w:shd w:val="clear" w:color="auto" w:fill="auto"/>
            <w:noWrap/>
            <w:vAlign w:val="center"/>
            <w:hideMark/>
          </w:tcPr>
          <w:p w14:paraId="27CA468F" w14:textId="77777777" w:rsidR="00022FB3" w:rsidRPr="00022FB3" w:rsidRDefault="00022FB3" w:rsidP="00022FB3">
            <w:pPr>
              <w:spacing w:after="0" w:line="240" w:lineRule="auto"/>
              <w:rPr>
                <w:color w:val="000000"/>
                <w:spacing w:val="0"/>
                <w:lang w:val="en-US"/>
              </w:rPr>
            </w:pPr>
            <w:r w:rsidRPr="00022FB3">
              <w:rPr>
                <w:color w:val="000000"/>
                <w:spacing w:val="0"/>
                <w:lang w:eastAsia="fr-FR"/>
              </w:rPr>
              <w:t>13,0</w:t>
            </w:r>
          </w:p>
        </w:tc>
        <w:tc>
          <w:tcPr>
            <w:tcW w:w="960" w:type="dxa"/>
            <w:tcBorders>
              <w:top w:val="nil"/>
              <w:left w:val="nil"/>
              <w:bottom w:val="nil"/>
              <w:right w:val="nil"/>
            </w:tcBorders>
            <w:shd w:val="clear" w:color="auto" w:fill="auto"/>
            <w:noWrap/>
            <w:vAlign w:val="center"/>
            <w:hideMark/>
          </w:tcPr>
          <w:p w14:paraId="16019280" w14:textId="77777777" w:rsidR="00022FB3" w:rsidRPr="00022FB3" w:rsidRDefault="00022FB3" w:rsidP="00022FB3">
            <w:pPr>
              <w:spacing w:after="0" w:line="240" w:lineRule="auto"/>
              <w:rPr>
                <w:color w:val="000000"/>
                <w:spacing w:val="0"/>
                <w:lang w:val="en-US"/>
              </w:rPr>
            </w:pPr>
            <w:r w:rsidRPr="00022FB3">
              <w:rPr>
                <w:color w:val="000000"/>
                <w:spacing w:val="0"/>
                <w:lang w:eastAsia="fr-FR"/>
              </w:rPr>
              <w:t>13 330*</w:t>
            </w:r>
          </w:p>
        </w:tc>
        <w:tc>
          <w:tcPr>
            <w:tcW w:w="760" w:type="dxa"/>
            <w:tcBorders>
              <w:top w:val="nil"/>
              <w:left w:val="nil"/>
              <w:bottom w:val="nil"/>
              <w:right w:val="nil"/>
            </w:tcBorders>
            <w:shd w:val="clear" w:color="auto" w:fill="auto"/>
            <w:noWrap/>
            <w:vAlign w:val="center"/>
            <w:hideMark/>
          </w:tcPr>
          <w:p w14:paraId="555DF4F7" w14:textId="77777777" w:rsidR="00022FB3" w:rsidRPr="00022FB3" w:rsidRDefault="00022FB3" w:rsidP="00022FB3">
            <w:pPr>
              <w:spacing w:after="0" w:line="240" w:lineRule="auto"/>
              <w:rPr>
                <w:color w:val="000000"/>
                <w:spacing w:val="0"/>
                <w:lang w:val="en-US"/>
              </w:rPr>
            </w:pPr>
            <w:r w:rsidRPr="00022FB3">
              <w:rPr>
                <w:color w:val="000000"/>
                <w:spacing w:val="0"/>
                <w:lang w:eastAsia="fr-FR"/>
              </w:rPr>
              <w:t>9,3</w:t>
            </w:r>
          </w:p>
        </w:tc>
      </w:tr>
      <w:tr w:rsidR="00022FB3" w:rsidRPr="00022FB3" w14:paraId="39A91B1D" w14:textId="77777777" w:rsidTr="00022FB3">
        <w:trPr>
          <w:trHeight w:val="320"/>
        </w:trPr>
        <w:tc>
          <w:tcPr>
            <w:tcW w:w="1300" w:type="dxa"/>
            <w:vMerge/>
            <w:tcBorders>
              <w:top w:val="nil"/>
              <w:left w:val="nil"/>
              <w:bottom w:val="single" w:sz="12" w:space="0" w:color="000000"/>
              <w:right w:val="nil"/>
            </w:tcBorders>
            <w:vAlign w:val="center"/>
            <w:hideMark/>
          </w:tcPr>
          <w:p w14:paraId="5652090B" w14:textId="77777777" w:rsidR="00022FB3" w:rsidRPr="00022FB3" w:rsidRDefault="00022FB3" w:rsidP="00022FB3">
            <w:pPr>
              <w:spacing w:after="0" w:line="240" w:lineRule="auto"/>
              <w:jc w:val="left"/>
              <w:rPr>
                <w:color w:val="000000"/>
                <w:spacing w:val="0"/>
                <w:lang w:val="en-US"/>
              </w:rPr>
            </w:pPr>
          </w:p>
        </w:tc>
        <w:tc>
          <w:tcPr>
            <w:tcW w:w="3040" w:type="dxa"/>
            <w:tcBorders>
              <w:top w:val="nil"/>
              <w:left w:val="nil"/>
              <w:bottom w:val="single" w:sz="12" w:space="0" w:color="auto"/>
              <w:right w:val="nil"/>
            </w:tcBorders>
            <w:shd w:val="clear" w:color="auto" w:fill="auto"/>
            <w:noWrap/>
            <w:vAlign w:val="center"/>
            <w:hideMark/>
          </w:tcPr>
          <w:p w14:paraId="2431BFD1" w14:textId="77777777" w:rsidR="00022FB3" w:rsidRPr="00022FB3" w:rsidRDefault="00022FB3" w:rsidP="00022FB3">
            <w:pPr>
              <w:spacing w:after="0" w:line="240" w:lineRule="auto"/>
              <w:rPr>
                <w:color w:val="000000"/>
                <w:spacing w:val="0"/>
                <w:lang w:val="en-US"/>
              </w:rPr>
            </w:pPr>
            <w:r w:rsidRPr="00022FB3">
              <w:rPr>
                <w:color w:val="000000"/>
                <w:spacing w:val="0"/>
                <w:lang w:eastAsia="fr-FR"/>
              </w:rPr>
              <w:t>Autre pays (Etranger)</w:t>
            </w:r>
          </w:p>
        </w:tc>
        <w:tc>
          <w:tcPr>
            <w:tcW w:w="940" w:type="dxa"/>
            <w:tcBorders>
              <w:top w:val="nil"/>
              <w:left w:val="nil"/>
              <w:bottom w:val="single" w:sz="12" w:space="0" w:color="auto"/>
              <w:right w:val="nil"/>
            </w:tcBorders>
            <w:shd w:val="clear" w:color="auto" w:fill="auto"/>
            <w:noWrap/>
            <w:vAlign w:val="center"/>
            <w:hideMark/>
          </w:tcPr>
          <w:p w14:paraId="23988015" w14:textId="77777777" w:rsidR="00022FB3" w:rsidRPr="00022FB3" w:rsidRDefault="00022FB3" w:rsidP="00022FB3">
            <w:pPr>
              <w:spacing w:after="0" w:line="240" w:lineRule="auto"/>
              <w:rPr>
                <w:color w:val="000000"/>
                <w:spacing w:val="0"/>
                <w:lang w:val="en-US"/>
              </w:rPr>
            </w:pPr>
            <w:r w:rsidRPr="00022FB3">
              <w:rPr>
                <w:color w:val="000000"/>
                <w:spacing w:val="0"/>
                <w:lang w:eastAsia="fr-FR"/>
              </w:rPr>
              <w:t>33 326</w:t>
            </w:r>
          </w:p>
        </w:tc>
        <w:tc>
          <w:tcPr>
            <w:tcW w:w="880" w:type="dxa"/>
            <w:tcBorders>
              <w:top w:val="nil"/>
              <w:left w:val="nil"/>
              <w:bottom w:val="single" w:sz="12" w:space="0" w:color="auto"/>
              <w:right w:val="nil"/>
            </w:tcBorders>
            <w:shd w:val="clear" w:color="auto" w:fill="auto"/>
            <w:noWrap/>
            <w:vAlign w:val="center"/>
            <w:hideMark/>
          </w:tcPr>
          <w:p w14:paraId="2C766039" w14:textId="77777777" w:rsidR="00022FB3" w:rsidRPr="00022FB3" w:rsidRDefault="00022FB3" w:rsidP="00022FB3">
            <w:pPr>
              <w:spacing w:after="0" w:line="240" w:lineRule="auto"/>
              <w:rPr>
                <w:color w:val="000000"/>
                <w:spacing w:val="0"/>
                <w:lang w:val="en-US"/>
              </w:rPr>
            </w:pPr>
            <w:r w:rsidRPr="00022FB3">
              <w:rPr>
                <w:color w:val="000000"/>
                <w:spacing w:val="0"/>
                <w:lang w:eastAsia="fr-FR"/>
              </w:rPr>
              <w:t>14,1</w:t>
            </w:r>
          </w:p>
        </w:tc>
        <w:tc>
          <w:tcPr>
            <w:tcW w:w="1020" w:type="dxa"/>
            <w:tcBorders>
              <w:top w:val="nil"/>
              <w:left w:val="nil"/>
              <w:bottom w:val="single" w:sz="12" w:space="0" w:color="auto"/>
              <w:right w:val="nil"/>
            </w:tcBorders>
            <w:shd w:val="clear" w:color="auto" w:fill="auto"/>
            <w:noWrap/>
            <w:vAlign w:val="center"/>
            <w:hideMark/>
          </w:tcPr>
          <w:p w14:paraId="54564632" w14:textId="77777777" w:rsidR="00022FB3" w:rsidRPr="00022FB3" w:rsidRDefault="00022FB3" w:rsidP="00022FB3">
            <w:pPr>
              <w:spacing w:after="0" w:line="240" w:lineRule="auto"/>
              <w:rPr>
                <w:color w:val="000000"/>
                <w:spacing w:val="0"/>
                <w:lang w:val="en-US"/>
              </w:rPr>
            </w:pPr>
            <w:r w:rsidRPr="00022FB3">
              <w:rPr>
                <w:color w:val="000000"/>
                <w:spacing w:val="0"/>
                <w:lang w:eastAsia="fr-FR"/>
              </w:rPr>
              <w:t>12 053*</w:t>
            </w:r>
          </w:p>
        </w:tc>
        <w:tc>
          <w:tcPr>
            <w:tcW w:w="840" w:type="dxa"/>
            <w:tcBorders>
              <w:top w:val="nil"/>
              <w:left w:val="nil"/>
              <w:bottom w:val="single" w:sz="12" w:space="0" w:color="auto"/>
              <w:right w:val="nil"/>
            </w:tcBorders>
            <w:shd w:val="clear" w:color="auto" w:fill="auto"/>
            <w:noWrap/>
            <w:vAlign w:val="center"/>
            <w:hideMark/>
          </w:tcPr>
          <w:p w14:paraId="0CCFBDB1" w14:textId="77777777" w:rsidR="00022FB3" w:rsidRPr="00022FB3" w:rsidRDefault="00022FB3" w:rsidP="00022FB3">
            <w:pPr>
              <w:spacing w:after="0" w:line="240" w:lineRule="auto"/>
              <w:rPr>
                <w:color w:val="000000"/>
                <w:spacing w:val="0"/>
                <w:lang w:val="en-US"/>
              </w:rPr>
            </w:pPr>
            <w:r w:rsidRPr="00022FB3">
              <w:rPr>
                <w:color w:val="000000"/>
                <w:spacing w:val="0"/>
                <w:lang w:eastAsia="fr-FR"/>
              </w:rPr>
              <w:t>12,9</w:t>
            </w:r>
          </w:p>
        </w:tc>
        <w:tc>
          <w:tcPr>
            <w:tcW w:w="960" w:type="dxa"/>
            <w:tcBorders>
              <w:top w:val="nil"/>
              <w:left w:val="nil"/>
              <w:bottom w:val="single" w:sz="12" w:space="0" w:color="auto"/>
              <w:right w:val="nil"/>
            </w:tcBorders>
            <w:shd w:val="clear" w:color="auto" w:fill="auto"/>
            <w:noWrap/>
            <w:vAlign w:val="center"/>
            <w:hideMark/>
          </w:tcPr>
          <w:p w14:paraId="18ACD465" w14:textId="77777777" w:rsidR="00022FB3" w:rsidRPr="00022FB3" w:rsidRDefault="00022FB3" w:rsidP="00022FB3">
            <w:pPr>
              <w:spacing w:after="0" w:line="240" w:lineRule="auto"/>
              <w:rPr>
                <w:color w:val="000000"/>
                <w:spacing w:val="0"/>
                <w:lang w:val="en-US"/>
              </w:rPr>
            </w:pPr>
            <w:r w:rsidRPr="00022FB3">
              <w:rPr>
                <w:color w:val="000000"/>
                <w:spacing w:val="0"/>
                <w:lang w:eastAsia="fr-FR"/>
              </w:rPr>
              <w:t>21 273</w:t>
            </w:r>
          </w:p>
        </w:tc>
        <w:tc>
          <w:tcPr>
            <w:tcW w:w="760" w:type="dxa"/>
            <w:tcBorders>
              <w:top w:val="nil"/>
              <w:left w:val="nil"/>
              <w:bottom w:val="single" w:sz="12" w:space="0" w:color="auto"/>
              <w:right w:val="nil"/>
            </w:tcBorders>
            <w:shd w:val="clear" w:color="auto" w:fill="auto"/>
            <w:noWrap/>
            <w:vAlign w:val="center"/>
            <w:hideMark/>
          </w:tcPr>
          <w:p w14:paraId="395CD6CC" w14:textId="77777777" w:rsidR="00022FB3" w:rsidRPr="00022FB3" w:rsidRDefault="00022FB3" w:rsidP="00022FB3">
            <w:pPr>
              <w:spacing w:after="0" w:line="240" w:lineRule="auto"/>
              <w:rPr>
                <w:color w:val="000000"/>
                <w:spacing w:val="0"/>
                <w:lang w:val="en-US"/>
              </w:rPr>
            </w:pPr>
            <w:r w:rsidRPr="00022FB3">
              <w:rPr>
                <w:color w:val="000000"/>
                <w:spacing w:val="0"/>
                <w:lang w:eastAsia="fr-FR"/>
              </w:rPr>
              <w:t>14,9</w:t>
            </w:r>
          </w:p>
        </w:tc>
      </w:tr>
      <w:tr w:rsidR="00022FB3" w:rsidRPr="00022FB3" w14:paraId="6956B1F0" w14:textId="77777777" w:rsidTr="00022FB3">
        <w:trPr>
          <w:trHeight w:val="380"/>
        </w:trPr>
        <w:tc>
          <w:tcPr>
            <w:tcW w:w="1300" w:type="dxa"/>
            <w:vMerge w:val="restart"/>
            <w:tcBorders>
              <w:top w:val="nil"/>
              <w:left w:val="nil"/>
              <w:bottom w:val="nil"/>
              <w:right w:val="nil"/>
            </w:tcBorders>
            <w:shd w:val="clear" w:color="auto" w:fill="auto"/>
            <w:vAlign w:val="center"/>
            <w:hideMark/>
          </w:tcPr>
          <w:p w14:paraId="2781FA8F" w14:textId="77777777" w:rsidR="00022FB3" w:rsidRPr="00022FB3" w:rsidRDefault="00022FB3" w:rsidP="00022FB3">
            <w:pPr>
              <w:spacing w:after="0" w:line="240" w:lineRule="auto"/>
              <w:rPr>
                <w:color w:val="000000"/>
                <w:spacing w:val="0"/>
                <w:lang w:val="en-US"/>
              </w:rPr>
            </w:pPr>
            <w:r w:rsidRPr="00022FB3">
              <w:rPr>
                <w:color w:val="000000"/>
                <w:spacing w:val="0"/>
                <w:lang w:eastAsia="fr-FR"/>
              </w:rPr>
              <w:t>Principale raison</w:t>
            </w:r>
          </w:p>
        </w:tc>
        <w:tc>
          <w:tcPr>
            <w:tcW w:w="3040" w:type="dxa"/>
            <w:tcBorders>
              <w:top w:val="nil"/>
              <w:left w:val="nil"/>
              <w:bottom w:val="nil"/>
              <w:right w:val="nil"/>
            </w:tcBorders>
            <w:shd w:val="clear" w:color="auto" w:fill="auto"/>
            <w:vAlign w:val="center"/>
            <w:hideMark/>
          </w:tcPr>
          <w:p w14:paraId="4075FD51" w14:textId="77777777" w:rsidR="00022FB3" w:rsidRPr="00022FB3" w:rsidRDefault="00022FB3" w:rsidP="00022FB3">
            <w:pPr>
              <w:spacing w:after="0" w:line="240" w:lineRule="auto"/>
              <w:jc w:val="left"/>
              <w:rPr>
                <w:color w:val="000000"/>
                <w:spacing w:val="0"/>
                <w:lang w:val="en-US"/>
              </w:rPr>
            </w:pPr>
            <w:r w:rsidRPr="00022FB3">
              <w:rPr>
                <w:color w:val="000000"/>
                <w:spacing w:val="0"/>
                <w:lang w:eastAsia="fr-FR"/>
              </w:rPr>
              <w:t>Pour accompagner votre famille</w:t>
            </w:r>
          </w:p>
        </w:tc>
        <w:tc>
          <w:tcPr>
            <w:tcW w:w="940" w:type="dxa"/>
            <w:tcBorders>
              <w:top w:val="nil"/>
              <w:left w:val="nil"/>
              <w:bottom w:val="nil"/>
              <w:right w:val="nil"/>
            </w:tcBorders>
            <w:shd w:val="clear" w:color="auto" w:fill="auto"/>
            <w:noWrap/>
            <w:vAlign w:val="center"/>
            <w:hideMark/>
          </w:tcPr>
          <w:p w14:paraId="0983DD34" w14:textId="77777777" w:rsidR="00022FB3" w:rsidRPr="00022FB3" w:rsidRDefault="00022FB3" w:rsidP="00022FB3">
            <w:pPr>
              <w:spacing w:after="0" w:line="240" w:lineRule="auto"/>
              <w:rPr>
                <w:color w:val="000000"/>
                <w:spacing w:val="0"/>
                <w:lang w:val="en-US"/>
              </w:rPr>
            </w:pPr>
            <w:r w:rsidRPr="00022FB3">
              <w:rPr>
                <w:color w:val="000000"/>
                <w:spacing w:val="0"/>
                <w:lang w:eastAsia="fr-FR"/>
              </w:rPr>
              <w:t>105 738</w:t>
            </w:r>
          </w:p>
        </w:tc>
        <w:tc>
          <w:tcPr>
            <w:tcW w:w="880" w:type="dxa"/>
            <w:tcBorders>
              <w:top w:val="nil"/>
              <w:left w:val="nil"/>
              <w:bottom w:val="nil"/>
              <w:right w:val="nil"/>
            </w:tcBorders>
            <w:shd w:val="clear" w:color="auto" w:fill="auto"/>
            <w:noWrap/>
            <w:vAlign w:val="center"/>
            <w:hideMark/>
          </w:tcPr>
          <w:p w14:paraId="22C9C007" w14:textId="77777777" w:rsidR="00022FB3" w:rsidRPr="00022FB3" w:rsidRDefault="00022FB3" w:rsidP="00022FB3">
            <w:pPr>
              <w:spacing w:after="0" w:line="240" w:lineRule="auto"/>
              <w:rPr>
                <w:color w:val="000000"/>
                <w:spacing w:val="0"/>
                <w:lang w:val="en-US"/>
              </w:rPr>
            </w:pPr>
            <w:r w:rsidRPr="00022FB3">
              <w:rPr>
                <w:color w:val="000000"/>
                <w:spacing w:val="0"/>
                <w:lang w:eastAsia="fr-FR"/>
              </w:rPr>
              <w:t>44,9</w:t>
            </w:r>
          </w:p>
        </w:tc>
        <w:tc>
          <w:tcPr>
            <w:tcW w:w="1020" w:type="dxa"/>
            <w:tcBorders>
              <w:top w:val="nil"/>
              <w:left w:val="nil"/>
              <w:bottom w:val="nil"/>
              <w:right w:val="nil"/>
            </w:tcBorders>
            <w:shd w:val="clear" w:color="auto" w:fill="auto"/>
            <w:noWrap/>
            <w:vAlign w:val="center"/>
            <w:hideMark/>
          </w:tcPr>
          <w:p w14:paraId="30D87F7F" w14:textId="77777777" w:rsidR="00022FB3" w:rsidRPr="00022FB3" w:rsidRDefault="00022FB3" w:rsidP="00022FB3">
            <w:pPr>
              <w:spacing w:after="0" w:line="240" w:lineRule="auto"/>
              <w:rPr>
                <w:color w:val="000000"/>
                <w:spacing w:val="0"/>
                <w:lang w:val="en-US"/>
              </w:rPr>
            </w:pPr>
            <w:r w:rsidRPr="00022FB3">
              <w:rPr>
                <w:color w:val="000000"/>
                <w:spacing w:val="0"/>
                <w:lang w:eastAsia="fr-FR"/>
              </w:rPr>
              <w:t>28 126</w:t>
            </w:r>
          </w:p>
        </w:tc>
        <w:tc>
          <w:tcPr>
            <w:tcW w:w="840" w:type="dxa"/>
            <w:tcBorders>
              <w:top w:val="nil"/>
              <w:left w:val="nil"/>
              <w:bottom w:val="nil"/>
              <w:right w:val="nil"/>
            </w:tcBorders>
            <w:shd w:val="clear" w:color="auto" w:fill="auto"/>
            <w:noWrap/>
            <w:vAlign w:val="center"/>
            <w:hideMark/>
          </w:tcPr>
          <w:p w14:paraId="7C9FF264" w14:textId="77777777" w:rsidR="00022FB3" w:rsidRPr="00022FB3" w:rsidRDefault="00022FB3" w:rsidP="00022FB3">
            <w:pPr>
              <w:spacing w:after="0" w:line="240" w:lineRule="auto"/>
              <w:rPr>
                <w:color w:val="000000"/>
                <w:spacing w:val="0"/>
                <w:lang w:val="en-US"/>
              </w:rPr>
            </w:pPr>
            <w:r w:rsidRPr="00022FB3">
              <w:rPr>
                <w:color w:val="000000"/>
                <w:spacing w:val="0"/>
                <w:lang w:eastAsia="fr-FR"/>
              </w:rPr>
              <w:t>30,1</w:t>
            </w:r>
          </w:p>
        </w:tc>
        <w:tc>
          <w:tcPr>
            <w:tcW w:w="960" w:type="dxa"/>
            <w:tcBorders>
              <w:top w:val="nil"/>
              <w:left w:val="nil"/>
              <w:bottom w:val="nil"/>
              <w:right w:val="nil"/>
            </w:tcBorders>
            <w:shd w:val="clear" w:color="auto" w:fill="auto"/>
            <w:noWrap/>
            <w:vAlign w:val="center"/>
            <w:hideMark/>
          </w:tcPr>
          <w:p w14:paraId="1F22DC91" w14:textId="77777777" w:rsidR="00022FB3" w:rsidRPr="00022FB3" w:rsidRDefault="00022FB3" w:rsidP="00022FB3">
            <w:pPr>
              <w:spacing w:after="0" w:line="240" w:lineRule="auto"/>
              <w:rPr>
                <w:color w:val="000000"/>
                <w:spacing w:val="0"/>
                <w:lang w:val="en-US"/>
              </w:rPr>
            </w:pPr>
            <w:r w:rsidRPr="00022FB3">
              <w:rPr>
                <w:color w:val="000000"/>
                <w:spacing w:val="0"/>
                <w:lang w:eastAsia="fr-FR"/>
              </w:rPr>
              <w:t>77 612</w:t>
            </w:r>
          </w:p>
        </w:tc>
        <w:tc>
          <w:tcPr>
            <w:tcW w:w="760" w:type="dxa"/>
            <w:tcBorders>
              <w:top w:val="nil"/>
              <w:left w:val="nil"/>
              <w:bottom w:val="nil"/>
              <w:right w:val="nil"/>
            </w:tcBorders>
            <w:shd w:val="clear" w:color="auto" w:fill="auto"/>
            <w:noWrap/>
            <w:vAlign w:val="center"/>
            <w:hideMark/>
          </w:tcPr>
          <w:p w14:paraId="1774726E" w14:textId="77777777" w:rsidR="00022FB3" w:rsidRPr="00022FB3" w:rsidRDefault="00022FB3" w:rsidP="00022FB3">
            <w:pPr>
              <w:spacing w:after="0" w:line="240" w:lineRule="auto"/>
              <w:rPr>
                <w:color w:val="000000"/>
                <w:spacing w:val="0"/>
                <w:lang w:val="en-US"/>
              </w:rPr>
            </w:pPr>
            <w:r w:rsidRPr="00022FB3">
              <w:rPr>
                <w:color w:val="000000"/>
                <w:spacing w:val="0"/>
                <w:lang w:eastAsia="fr-FR"/>
              </w:rPr>
              <w:t>54,7</w:t>
            </w:r>
          </w:p>
        </w:tc>
      </w:tr>
      <w:tr w:rsidR="00022FB3" w:rsidRPr="00022FB3" w14:paraId="6ED595A6" w14:textId="77777777" w:rsidTr="00022FB3">
        <w:trPr>
          <w:trHeight w:val="340"/>
        </w:trPr>
        <w:tc>
          <w:tcPr>
            <w:tcW w:w="1300" w:type="dxa"/>
            <w:vMerge/>
            <w:tcBorders>
              <w:top w:val="nil"/>
              <w:left w:val="nil"/>
              <w:bottom w:val="nil"/>
              <w:right w:val="nil"/>
            </w:tcBorders>
            <w:vAlign w:val="center"/>
            <w:hideMark/>
          </w:tcPr>
          <w:p w14:paraId="3DF52512" w14:textId="77777777" w:rsidR="00022FB3" w:rsidRPr="00022FB3" w:rsidRDefault="00022FB3" w:rsidP="00022FB3">
            <w:pPr>
              <w:spacing w:after="0" w:line="240" w:lineRule="auto"/>
              <w:jc w:val="left"/>
              <w:rPr>
                <w:color w:val="000000"/>
                <w:spacing w:val="0"/>
                <w:lang w:val="en-US"/>
              </w:rPr>
            </w:pPr>
          </w:p>
        </w:tc>
        <w:tc>
          <w:tcPr>
            <w:tcW w:w="3040" w:type="dxa"/>
            <w:tcBorders>
              <w:top w:val="nil"/>
              <w:left w:val="nil"/>
              <w:bottom w:val="nil"/>
              <w:right w:val="nil"/>
            </w:tcBorders>
            <w:shd w:val="clear" w:color="auto" w:fill="auto"/>
            <w:vAlign w:val="center"/>
            <w:hideMark/>
          </w:tcPr>
          <w:p w14:paraId="009BF810" w14:textId="77777777" w:rsidR="00022FB3" w:rsidRPr="00022FB3" w:rsidRDefault="00022FB3" w:rsidP="00022FB3">
            <w:pPr>
              <w:spacing w:after="0" w:line="240" w:lineRule="auto"/>
              <w:jc w:val="left"/>
              <w:rPr>
                <w:color w:val="000000"/>
                <w:spacing w:val="0"/>
                <w:lang w:val="en-US"/>
              </w:rPr>
            </w:pPr>
            <w:r w:rsidRPr="00022FB3">
              <w:rPr>
                <w:color w:val="000000"/>
                <w:spacing w:val="0"/>
                <w:lang w:eastAsia="fr-FR"/>
              </w:rPr>
              <w:t>Etudes/ formation</w:t>
            </w:r>
          </w:p>
        </w:tc>
        <w:tc>
          <w:tcPr>
            <w:tcW w:w="940" w:type="dxa"/>
            <w:tcBorders>
              <w:top w:val="nil"/>
              <w:left w:val="nil"/>
              <w:bottom w:val="nil"/>
              <w:right w:val="nil"/>
            </w:tcBorders>
            <w:shd w:val="clear" w:color="auto" w:fill="auto"/>
            <w:noWrap/>
            <w:vAlign w:val="center"/>
            <w:hideMark/>
          </w:tcPr>
          <w:p w14:paraId="7A882D17" w14:textId="77777777" w:rsidR="00022FB3" w:rsidRPr="00022FB3" w:rsidRDefault="00022FB3" w:rsidP="00022FB3">
            <w:pPr>
              <w:spacing w:after="0" w:line="240" w:lineRule="auto"/>
              <w:rPr>
                <w:color w:val="000000"/>
                <w:spacing w:val="0"/>
                <w:lang w:val="en-US"/>
              </w:rPr>
            </w:pPr>
            <w:r w:rsidRPr="00022FB3">
              <w:rPr>
                <w:color w:val="000000"/>
                <w:spacing w:val="0"/>
                <w:lang w:eastAsia="fr-FR"/>
              </w:rPr>
              <w:t>62 414</w:t>
            </w:r>
          </w:p>
        </w:tc>
        <w:tc>
          <w:tcPr>
            <w:tcW w:w="880" w:type="dxa"/>
            <w:tcBorders>
              <w:top w:val="nil"/>
              <w:left w:val="nil"/>
              <w:bottom w:val="nil"/>
              <w:right w:val="nil"/>
            </w:tcBorders>
            <w:shd w:val="clear" w:color="auto" w:fill="auto"/>
            <w:noWrap/>
            <w:vAlign w:val="center"/>
            <w:hideMark/>
          </w:tcPr>
          <w:p w14:paraId="5536BCCC" w14:textId="77777777" w:rsidR="00022FB3" w:rsidRPr="00022FB3" w:rsidRDefault="00022FB3" w:rsidP="00022FB3">
            <w:pPr>
              <w:spacing w:after="0" w:line="240" w:lineRule="auto"/>
              <w:rPr>
                <w:color w:val="000000"/>
                <w:spacing w:val="0"/>
                <w:lang w:val="en-US"/>
              </w:rPr>
            </w:pPr>
            <w:r w:rsidRPr="00022FB3">
              <w:rPr>
                <w:color w:val="000000"/>
                <w:spacing w:val="0"/>
                <w:lang w:eastAsia="fr-FR"/>
              </w:rPr>
              <w:t>26,5</w:t>
            </w:r>
          </w:p>
        </w:tc>
        <w:tc>
          <w:tcPr>
            <w:tcW w:w="1020" w:type="dxa"/>
            <w:tcBorders>
              <w:top w:val="nil"/>
              <w:left w:val="nil"/>
              <w:bottom w:val="nil"/>
              <w:right w:val="nil"/>
            </w:tcBorders>
            <w:shd w:val="clear" w:color="auto" w:fill="auto"/>
            <w:noWrap/>
            <w:vAlign w:val="center"/>
            <w:hideMark/>
          </w:tcPr>
          <w:p w14:paraId="2FF5C3A3" w14:textId="77777777" w:rsidR="00022FB3" w:rsidRPr="00022FB3" w:rsidRDefault="00022FB3" w:rsidP="00022FB3">
            <w:pPr>
              <w:spacing w:after="0" w:line="240" w:lineRule="auto"/>
              <w:rPr>
                <w:color w:val="000000"/>
                <w:spacing w:val="0"/>
                <w:lang w:val="en-US"/>
              </w:rPr>
            </w:pPr>
            <w:r w:rsidRPr="00022FB3">
              <w:rPr>
                <w:color w:val="000000"/>
                <w:spacing w:val="0"/>
                <w:lang w:eastAsia="fr-FR"/>
              </w:rPr>
              <w:t>37 053</w:t>
            </w:r>
          </w:p>
        </w:tc>
        <w:tc>
          <w:tcPr>
            <w:tcW w:w="840" w:type="dxa"/>
            <w:tcBorders>
              <w:top w:val="nil"/>
              <w:left w:val="nil"/>
              <w:bottom w:val="nil"/>
              <w:right w:val="nil"/>
            </w:tcBorders>
            <w:shd w:val="clear" w:color="auto" w:fill="auto"/>
            <w:noWrap/>
            <w:vAlign w:val="center"/>
            <w:hideMark/>
          </w:tcPr>
          <w:p w14:paraId="025F22C7" w14:textId="77777777" w:rsidR="00022FB3" w:rsidRPr="00022FB3" w:rsidRDefault="00022FB3" w:rsidP="00022FB3">
            <w:pPr>
              <w:spacing w:after="0" w:line="240" w:lineRule="auto"/>
              <w:rPr>
                <w:color w:val="000000"/>
                <w:spacing w:val="0"/>
                <w:lang w:val="en-US"/>
              </w:rPr>
            </w:pPr>
            <w:r w:rsidRPr="00022FB3">
              <w:rPr>
                <w:color w:val="000000"/>
                <w:spacing w:val="0"/>
                <w:lang w:eastAsia="fr-FR"/>
              </w:rPr>
              <w:t>39,6</w:t>
            </w:r>
          </w:p>
        </w:tc>
        <w:tc>
          <w:tcPr>
            <w:tcW w:w="960" w:type="dxa"/>
            <w:tcBorders>
              <w:top w:val="nil"/>
              <w:left w:val="nil"/>
              <w:bottom w:val="nil"/>
              <w:right w:val="nil"/>
            </w:tcBorders>
            <w:shd w:val="clear" w:color="auto" w:fill="auto"/>
            <w:noWrap/>
            <w:vAlign w:val="center"/>
            <w:hideMark/>
          </w:tcPr>
          <w:p w14:paraId="16C5E89D" w14:textId="77777777" w:rsidR="00022FB3" w:rsidRPr="00022FB3" w:rsidRDefault="00022FB3" w:rsidP="00022FB3">
            <w:pPr>
              <w:spacing w:after="0" w:line="240" w:lineRule="auto"/>
              <w:rPr>
                <w:color w:val="000000"/>
                <w:spacing w:val="0"/>
                <w:lang w:val="en-US"/>
              </w:rPr>
            </w:pPr>
            <w:r w:rsidRPr="00022FB3">
              <w:rPr>
                <w:color w:val="000000"/>
                <w:spacing w:val="0"/>
                <w:lang w:eastAsia="fr-FR"/>
              </w:rPr>
              <w:t>25 361</w:t>
            </w:r>
          </w:p>
        </w:tc>
        <w:tc>
          <w:tcPr>
            <w:tcW w:w="760" w:type="dxa"/>
            <w:tcBorders>
              <w:top w:val="nil"/>
              <w:left w:val="nil"/>
              <w:bottom w:val="nil"/>
              <w:right w:val="nil"/>
            </w:tcBorders>
            <w:shd w:val="clear" w:color="auto" w:fill="auto"/>
            <w:noWrap/>
            <w:vAlign w:val="center"/>
            <w:hideMark/>
          </w:tcPr>
          <w:p w14:paraId="41798AFB" w14:textId="77777777" w:rsidR="00022FB3" w:rsidRPr="00022FB3" w:rsidRDefault="00022FB3" w:rsidP="00022FB3">
            <w:pPr>
              <w:spacing w:after="0" w:line="240" w:lineRule="auto"/>
              <w:rPr>
                <w:color w:val="000000"/>
                <w:spacing w:val="0"/>
                <w:lang w:val="en-US"/>
              </w:rPr>
            </w:pPr>
            <w:r w:rsidRPr="00022FB3">
              <w:rPr>
                <w:color w:val="000000"/>
                <w:spacing w:val="0"/>
                <w:lang w:eastAsia="fr-FR"/>
              </w:rPr>
              <w:t>17,9</w:t>
            </w:r>
          </w:p>
        </w:tc>
      </w:tr>
      <w:tr w:rsidR="00022FB3" w:rsidRPr="00022FB3" w14:paraId="4A745836" w14:textId="77777777" w:rsidTr="00022FB3">
        <w:trPr>
          <w:trHeight w:val="400"/>
        </w:trPr>
        <w:tc>
          <w:tcPr>
            <w:tcW w:w="1300" w:type="dxa"/>
            <w:vMerge/>
            <w:tcBorders>
              <w:top w:val="nil"/>
              <w:left w:val="nil"/>
              <w:bottom w:val="nil"/>
              <w:right w:val="nil"/>
            </w:tcBorders>
            <w:vAlign w:val="center"/>
            <w:hideMark/>
          </w:tcPr>
          <w:p w14:paraId="12DAF2AD" w14:textId="77777777" w:rsidR="00022FB3" w:rsidRPr="00022FB3" w:rsidRDefault="00022FB3" w:rsidP="00022FB3">
            <w:pPr>
              <w:spacing w:after="0" w:line="240" w:lineRule="auto"/>
              <w:jc w:val="left"/>
              <w:rPr>
                <w:color w:val="000000"/>
                <w:spacing w:val="0"/>
                <w:lang w:val="en-US"/>
              </w:rPr>
            </w:pPr>
          </w:p>
        </w:tc>
        <w:tc>
          <w:tcPr>
            <w:tcW w:w="3040" w:type="dxa"/>
            <w:tcBorders>
              <w:top w:val="nil"/>
              <w:left w:val="nil"/>
              <w:bottom w:val="nil"/>
              <w:right w:val="nil"/>
            </w:tcBorders>
            <w:shd w:val="clear" w:color="auto" w:fill="auto"/>
            <w:vAlign w:val="center"/>
            <w:hideMark/>
          </w:tcPr>
          <w:p w14:paraId="749C8394" w14:textId="77777777" w:rsidR="00022FB3" w:rsidRPr="00E8764E" w:rsidRDefault="00022FB3" w:rsidP="00022FB3">
            <w:pPr>
              <w:spacing w:after="0" w:line="240" w:lineRule="auto"/>
              <w:jc w:val="left"/>
              <w:rPr>
                <w:color w:val="000000"/>
                <w:spacing w:val="0"/>
              </w:rPr>
            </w:pPr>
            <w:r w:rsidRPr="00022FB3">
              <w:rPr>
                <w:color w:val="000000"/>
                <w:spacing w:val="0"/>
                <w:lang w:eastAsia="fr-FR"/>
              </w:rPr>
              <w:t>Travail/ raisons liées à un emploi</w:t>
            </w:r>
          </w:p>
        </w:tc>
        <w:tc>
          <w:tcPr>
            <w:tcW w:w="940" w:type="dxa"/>
            <w:tcBorders>
              <w:top w:val="nil"/>
              <w:left w:val="nil"/>
              <w:bottom w:val="nil"/>
              <w:right w:val="nil"/>
            </w:tcBorders>
            <w:shd w:val="clear" w:color="auto" w:fill="auto"/>
            <w:noWrap/>
            <w:vAlign w:val="center"/>
            <w:hideMark/>
          </w:tcPr>
          <w:p w14:paraId="3370AF77" w14:textId="77777777" w:rsidR="00022FB3" w:rsidRPr="00022FB3" w:rsidRDefault="00022FB3" w:rsidP="00022FB3">
            <w:pPr>
              <w:spacing w:after="0" w:line="240" w:lineRule="auto"/>
              <w:rPr>
                <w:color w:val="000000"/>
                <w:spacing w:val="0"/>
                <w:lang w:val="en-US"/>
              </w:rPr>
            </w:pPr>
            <w:r w:rsidRPr="00022FB3">
              <w:rPr>
                <w:color w:val="000000"/>
                <w:spacing w:val="0"/>
                <w:lang w:eastAsia="fr-FR"/>
              </w:rPr>
              <w:t>26 484</w:t>
            </w:r>
          </w:p>
        </w:tc>
        <w:tc>
          <w:tcPr>
            <w:tcW w:w="880" w:type="dxa"/>
            <w:tcBorders>
              <w:top w:val="nil"/>
              <w:left w:val="nil"/>
              <w:bottom w:val="nil"/>
              <w:right w:val="nil"/>
            </w:tcBorders>
            <w:shd w:val="clear" w:color="auto" w:fill="auto"/>
            <w:noWrap/>
            <w:vAlign w:val="center"/>
            <w:hideMark/>
          </w:tcPr>
          <w:p w14:paraId="050834E3" w14:textId="77777777" w:rsidR="00022FB3" w:rsidRPr="00022FB3" w:rsidRDefault="00022FB3" w:rsidP="00022FB3">
            <w:pPr>
              <w:spacing w:after="0" w:line="240" w:lineRule="auto"/>
              <w:rPr>
                <w:color w:val="000000"/>
                <w:spacing w:val="0"/>
                <w:lang w:val="en-US"/>
              </w:rPr>
            </w:pPr>
            <w:r w:rsidRPr="00022FB3">
              <w:rPr>
                <w:color w:val="000000"/>
                <w:spacing w:val="0"/>
                <w:lang w:eastAsia="fr-FR"/>
              </w:rPr>
              <w:t>11,2</w:t>
            </w:r>
          </w:p>
        </w:tc>
        <w:tc>
          <w:tcPr>
            <w:tcW w:w="1020" w:type="dxa"/>
            <w:tcBorders>
              <w:top w:val="nil"/>
              <w:left w:val="nil"/>
              <w:bottom w:val="nil"/>
              <w:right w:val="nil"/>
            </w:tcBorders>
            <w:shd w:val="clear" w:color="auto" w:fill="auto"/>
            <w:noWrap/>
            <w:vAlign w:val="center"/>
            <w:hideMark/>
          </w:tcPr>
          <w:p w14:paraId="26E194F9" w14:textId="77777777" w:rsidR="00022FB3" w:rsidRPr="00022FB3" w:rsidRDefault="00022FB3" w:rsidP="00022FB3">
            <w:pPr>
              <w:spacing w:after="0" w:line="240" w:lineRule="auto"/>
              <w:rPr>
                <w:color w:val="000000"/>
                <w:spacing w:val="0"/>
                <w:lang w:val="en-US"/>
              </w:rPr>
            </w:pPr>
            <w:r w:rsidRPr="00022FB3">
              <w:rPr>
                <w:color w:val="000000"/>
                <w:spacing w:val="0"/>
                <w:lang w:eastAsia="fr-FR"/>
              </w:rPr>
              <w:t>18 434*</w:t>
            </w:r>
          </w:p>
        </w:tc>
        <w:tc>
          <w:tcPr>
            <w:tcW w:w="840" w:type="dxa"/>
            <w:tcBorders>
              <w:top w:val="nil"/>
              <w:left w:val="nil"/>
              <w:bottom w:val="nil"/>
              <w:right w:val="nil"/>
            </w:tcBorders>
            <w:shd w:val="clear" w:color="auto" w:fill="auto"/>
            <w:noWrap/>
            <w:vAlign w:val="center"/>
            <w:hideMark/>
          </w:tcPr>
          <w:p w14:paraId="371CEA40" w14:textId="77777777" w:rsidR="00022FB3" w:rsidRPr="00022FB3" w:rsidRDefault="00022FB3" w:rsidP="00022FB3">
            <w:pPr>
              <w:spacing w:after="0" w:line="240" w:lineRule="auto"/>
              <w:rPr>
                <w:color w:val="000000"/>
                <w:spacing w:val="0"/>
                <w:lang w:val="en-US"/>
              </w:rPr>
            </w:pPr>
            <w:r w:rsidRPr="00022FB3">
              <w:rPr>
                <w:color w:val="000000"/>
                <w:spacing w:val="0"/>
                <w:lang w:eastAsia="fr-FR"/>
              </w:rPr>
              <w:t>19,7</w:t>
            </w:r>
          </w:p>
        </w:tc>
        <w:tc>
          <w:tcPr>
            <w:tcW w:w="960" w:type="dxa"/>
            <w:tcBorders>
              <w:top w:val="nil"/>
              <w:left w:val="nil"/>
              <w:bottom w:val="nil"/>
              <w:right w:val="nil"/>
            </w:tcBorders>
            <w:shd w:val="clear" w:color="auto" w:fill="auto"/>
            <w:noWrap/>
            <w:vAlign w:val="center"/>
            <w:hideMark/>
          </w:tcPr>
          <w:p w14:paraId="6B537243" w14:textId="77777777" w:rsidR="00022FB3" w:rsidRPr="00022FB3" w:rsidRDefault="00022FB3" w:rsidP="00022FB3">
            <w:pPr>
              <w:spacing w:after="0" w:line="240" w:lineRule="auto"/>
              <w:rPr>
                <w:color w:val="000000"/>
                <w:spacing w:val="0"/>
                <w:lang w:val="en-US"/>
              </w:rPr>
            </w:pPr>
            <w:r w:rsidRPr="00022FB3">
              <w:rPr>
                <w:color w:val="000000"/>
                <w:spacing w:val="0"/>
                <w:lang w:eastAsia="fr-FR"/>
              </w:rPr>
              <w:t>8 050*</w:t>
            </w:r>
          </w:p>
        </w:tc>
        <w:tc>
          <w:tcPr>
            <w:tcW w:w="760" w:type="dxa"/>
            <w:tcBorders>
              <w:top w:val="nil"/>
              <w:left w:val="nil"/>
              <w:bottom w:val="nil"/>
              <w:right w:val="nil"/>
            </w:tcBorders>
            <w:shd w:val="clear" w:color="auto" w:fill="auto"/>
            <w:noWrap/>
            <w:vAlign w:val="center"/>
            <w:hideMark/>
          </w:tcPr>
          <w:p w14:paraId="7B536C72" w14:textId="77777777" w:rsidR="00022FB3" w:rsidRPr="00022FB3" w:rsidRDefault="00022FB3" w:rsidP="00022FB3">
            <w:pPr>
              <w:spacing w:after="0" w:line="240" w:lineRule="auto"/>
              <w:rPr>
                <w:color w:val="000000"/>
                <w:spacing w:val="0"/>
                <w:lang w:val="en-US"/>
              </w:rPr>
            </w:pPr>
            <w:r w:rsidRPr="00022FB3">
              <w:rPr>
                <w:color w:val="000000"/>
                <w:spacing w:val="0"/>
                <w:lang w:eastAsia="fr-FR"/>
              </w:rPr>
              <w:t>5,7</w:t>
            </w:r>
          </w:p>
        </w:tc>
      </w:tr>
      <w:tr w:rsidR="00022FB3" w:rsidRPr="00022FB3" w14:paraId="61BEAEC4" w14:textId="77777777" w:rsidTr="00022FB3">
        <w:trPr>
          <w:trHeight w:val="380"/>
        </w:trPr>
        <w:tc>
          <w:tcPr>
            <w:tcW w:w="1300" w:type="dxa"/>
            <w:vMerge/>
            <w:tcBorders>
              <w:top w:val="nil"/>
              <w:left w:val="nil"/>
              <w:bottom w:val="nil"/>
              <w:right w:val="nil"/>
            </w:tcBorders>
            <w:vAlign w:val="center"/>
            <w:hideMark/>
          </w:tcPr>
          <w:p w14:paraId="6C68E0C3" w14:textId="77777777" w:rsidR="00022FB3" w:rsidRPr="00022FB3" w:rsidRDefault="00022FB3" w:rsidP="00022FB3">
            <w:pPr>
              <w:spacing w:after="0" w:line="240" w:lineRule="auto"/>
              <w:jc w:val="left"/>
              <w:rPr>
                <w:color w:val="000000"/>
                <w:spacing w:val="0"/>
                <w:lang w:val="en-US"/>
              </w:rPr>
            </w:pPr>
          </w:p>
        </w:tc>
        <w:tc>
          <w:tcPr>
            <w:tcW w:w="3040" w:type="dxa"/>
            <w:tcBorders>
              <w:top w:val="nil"/>
              <w:left w:val="nil"/>
              <w:bottom w:val="nil"/>
              <w:right w:val="nil"/>
            </w:tcBorders>
            <w:shd w:val="clear" w:color="auto" w:fill="auto"/>
            <w:vAlign w:val="center"/>
            <w:hideMark/>
          </w:tcPr>
          <w:p w14:paraId="0E838E2E" w14:textId="77777777" w:rsidR="00022FB3" w:rsidRPr="00022FB3" w:rsidRDefault="00022FB3" w:rsidP="00022FB3">
            <w:pPr>
              <w:spacing w:after="0" w:line="240" w:lineRule="auto"/>
              <w:jc w:val="left"/>
              <w:rPr>
                <w:color w:val="000000"/>
                <w:spacing w:val="0"/>
                <w:lang w:val="en-US"/>
              </w:rPr>
            </w:pPr>
            <w:r w:rsidRPr="00022FB3">
              <w:rPr>
                <w:color w:val="000000"/>
                <w:spacing w:val="0"/>
                <w:lang w:eastAsia="fr-FR"/>
              </w:rPr>
              <w:t>Autres raisons</w:t>
            </w:r>
          </w:p>
        </w:tc>
        <w:tc>
          <w:tcPr>
            <w:tcW w:w="940" w:type="dxa"/>
            <w:tcBorders>
              <w:top w:val="nil"/>
              <w:left w:val="nil"/>
              <w:bottom w:val="nil"/>
              <w:right w:val="nil"/>
            </w:tcBorders>
            <w:shd w:val="clear" w:color="auto" w:fill="auto"/>
            <w:noWrap/>
            <w:vAlign w:val="center"/>
            <w:hideMark/>
          </w:tcPr>
          <w:p w14:paraId="67F23F91" w14:textId="77777777" w:rsidR="00022FB3" w:rsidRPr="00022FB3" w:rsidRDefault="00022FB3" w:rsidP="00022FB3">
            <w:pPr>
              <w:spacing w:after="0" w:line="240" w:lineRule="auto"/>
              <w:rPr>
                <w:color w:val="000000"/>
                <w:spacing w:val="0"/>
                <w:lang w:val="en-US"/>
              </w:rPr>
            </w:pPr>
            <w:r w:rsidRPr="00022FB3">
              <w:rPr>
                <w:color w:val="000000"/>
                <w:spacing w:val="0"/>
                <w:lang w:eastAsia="fr-FR"/>
              </w:rPr>
              <w:t>40 856</w:t>
            </w:r>
          </w:p>
        </w:tc>
        <w:tc>
          <w:tcPr>
            <w:tcW w:w="880" w:type="dxa"/>
            <w:tcBorders>
              <w:top w:val="nil"/>
              <w:left w:val="nil"/>
              <w:bottom w:val="nil"/>
              <w:right w:val="nil"/>
            </w:tcBorders>
            <w:shd w:val="clear" w:color="auto" w:fill="auto"/>
            <w:noWrap/>
            <w:vAlign w:val="center"/>
            <w:hideMark/>
          </w:tcPr>
          <w:p w14:paraId="537D9B1B" w14:textId="77777777" w:rsidR="00022FB3" w:rsidRPr="00022FB3" w:rsidRDefault="00022FB3" w:rsidP="00022FB3">
            <w:pPr>
              <w:spacing w:after="0" w:line="240" w:lineRule="auto"/>
              <w:rPr>
                <w:color w:val="000000"/>
                <w:spacing w:val="0"/>
                <w:lang w:val="en-US"/>
              </w:rPr>
            </w:pPr>
            <w:r w:rsidRPr="00022FB3">
              <w:rPr>
                <w:color w:val="000000"/>
                <w:spacing w:val="0"/>
                <w:lang w:eastAsia="fr-FR"/>
              </w:rPr>
              <w:t>17,3</w:t>
            </w:r>
          </w:p>
        </w:tc>
        <w:tc>
          <w:tcPr>
            <w:tcW w:w="1020" w:type="dxa"/>
            <w:tcBorders>
              <w:top w:val="nil"/>
              <w:left w:val="nil"/>
              <w:bottom w:val="nil"/>
              <w:right w:val="nil"/>
            </w:tcBorders>
            <w:shd w:val="clear" w:color="auto" w:fill="auto"/>
            <w:noWrap/>
            <w:vAlign w:val="center"/>
            <w:hideMark/>
          </w:tcPr>
          <w:p w14:paraId="14B43733" w14:textId="77777777" w:rsidR="00022FB3" w:rsidRPr="00022FB3" w:rsidRDefault="00022FB3" w:rsidP="00022FB3">
            <w:pPr>
              <w:spacing w:after="0" w:line="240" w:lineRule="auto"/>
              <w:rPr>
                <w:color w:val="000000"/>
                <w:spacing w:val="0"/>
                <w:lang w:val="en-US"/>
              </w:rPr>
            </w:pPr>
            <w:r w:rsidRPr="00022FB3">
              <w:rPr>
                <w:color w:val="000000"/>
                <w:spacing w:val="0"/>
                <w:lang w:eastAsia="fr-FR"/>
              </w:rPr>
              <w:t>9 951*</w:t>
            </w:r>
          </w:p>
        </w:tc>
        <w:tc>
          <w:tcPr>
            <w:tcW w:w="840" w:type="dxa"/>
            <w:tcBorders>
              <w:top w:val="nil"/>
              <w:left w:val="nil"/>
              <w:bottom w:val="nil"/>
              <w:right w:val="nil"/>
            </w:tcBorders>
            <w:shd w:val="clear" w:color="auto" w:fill="auto"/>
            <w:noWrap/>
            <w:vAlign w:val="center"/>
            <w:hideMark/>
          </w:tcPr>
          <w:p w14:paraId="60B65194" w14:textId="77777777" w:rsidR="00022FB3" w:rsidRPr="00022FB3" w:rsidRDefault="00022FB3" w:rsidP="00022FB3">
            <w:pPr>
              <w:spacing w:after="0" w:line="240" w:lineRule="auto"/>
              <w:rPr>
                <w:color w:val="000000"/>
                <w:spacing w:val="0"/>
                <w:lang w:val="en-US"/>
              </w:rPr>
            </w:pPr>
            <w:r w:rsidRPr="00022FB3">
              <w:rPr>
                <w:color w:val="000000"/>
                <w:spacing w:val="0"/>
                <w:lang w:eastAsia="fr-FR"/>
              </w:rPr>
              <w:t>10,6</w:t>
            </w:r>
          </w:p>
        </w:tc>
        <w:tc>
          <w:tcPr>
            <w:tcW w:w="960" w:type="dxa"/>
            <w:tcBorders>
              <w:top w:val="nil"/>
              <w:left w:val="nil"/>
              <w:bottom w:val="nil"/>
              <w:right w:val="nil"/>
            </w:tcBorders>
            <w:shd w:val="clear" w:color="auto" w:fill="auto"/>
            <w:noWrap/>
            <w:vAlign w:val="center"/>
            <w:hideMark/>
          </w:tcPr>
          <w:p w14:paraId="4D64817E" w14:textId="77777777" w:rsidR="00022FB3" w:rsidRPr="00022FB3" w:rsidRDefault="00022FB3" w:rsidP="00022FB3">
            <w:pPr>
              <w:spacing w:after="0" w:line="240" w:lineRule="auto"/>
              <w:rPr>
                <w:color w:val="000000"/>
                <w:spacing w:val="0"/>
                <w:lang w:val="en-US"/>
              </w:rPr>
            </w:pPr>
            <w:r w:rsidRPr="00022FB3">
              <w:rPr>
                <w:color w:val="000000"/>
                <w:spacing w:val="0"/>
                <w:lang w:eastAsia="fr-FR"/>
              </w:rPr>
              <w:t>30 904</w:t>
            </w:r>
          </w:p>
        </w:tc>
        <w:tc>
          <w:tcPr>
            <w:tcW w:w="760" w:type="dxa"/>
            <w:tcBorders>
              <w:top w:val="nil"/>
              <w:left w:val="nil"/>
              <w:bottom w:val="nil"/>
              <w:right w:val="nil"/>
            </w:tcBorders>
            <w:shd w:val="clear" w:color="auto" w:fill="auto"/>
            <w:noWrap/>
            <w:vAlign w:val="center"/>
            <w:hideMark/>
          </w:tcPr>
          <w:p w14:paraId="23C899BD" w14:textId="77777777" w:rsidR="00022FB3" w:rsidRPr="00022FB3" w:rsidRDefault="00022FB3" w:rsidP="00022FB3">
            <w:pPr>
              <w:spacing w:after="0" w:line="240" w:lineRule="auto"/>
              <w:rPr>
                <w:color w:val="000000"/>
                <w:spacing w:val="0"/>
                <w:lang w:val="en-US"/>
              </w:rPr>
            </w:pPr>
            <w:r w:rsidRPr="00022FB3">
              <w:rPr>
                <w:color w:val="000000"/>
                <w:spacing w:val="0"/>
                <w:lang w:eastAsia="fr-FR"/>
              </w:rPr>
              <w:t>21,8</w:t>
            </w:r>
          </w:p>
        </w:tc>
      </w:tr>
      <w:tr w:rsidR="00022FB3" w:rsidRPr="00022FB3" w14:paraId="1215E17B" w14:textId="77777777" w:rsidTr="00022FB3">
        <w:trPr>
          <w:trHeight w:val="300"/>
        </w:trPr>
        <w:tc>
          <w:tcPr>
            <w:tcW w:w="1300" w:type="dxa"/>
            <w:tcBorders>
              <w:top w:val="nil"/>
              <w:left w:val="nil"/>
              <w:bottom w:val="nil"/>
              <w:right w:val="nil"/>
            </w:tcBorders>
            <w:shd w:val="clear" w:color="auto" w:fill="auto"/>
            <w:vAlign w:val="center"/>
            <w:hideMark/>
          </w:tcPr>
          <w:p w14:paraId="6B437D80" w14:textId="77777777" w:rsidR="00022FB3" w:rsidRPr="00022FB3" w:rsidRDefault="00022FB3" w:rsidP="00022FB3">
            <w:pPr>
              <w:spacing w:after="0" w:line="240" w:lineRule="auto"/>
              <w:rPr>
                <w:color w:val="000000"/>
                <w:spacing w:val="0"/>
                <w:lang w:val="en-US"/>
              </w:rPr>
            </w:pPr>
          </w:p>
        </w:tc>
        <w:tc>
          <w:tcPr>
            <w:tcW w:w="3040" w:type="dxa"/>
            <w:tcBorders>
              <w:top w:val="nil"/>
              <w:left w:val="nil"/>
              <w:bottom w:val="nil"/>
              <w:right w:val="nil"/>
            </w:tcBorders>
            <w:shd w:val="clear" w:color="auto" w:fill="auto"/>
            <w:vAlign w:val="center"/>
            <w:hideMark/>
          </w:tcPr>
          <w:p w14:paraId="173291B6" w14:textId="77777777" w:rsidR="00022FB3" w:rsidRPr="00022FB3" w:rsidRDefault="00022FB3" w:rsidP="00022FB3">
            <w:pPr>
              <w:spacing w:after="0" w:line="240" w:lineRule="auto"/>
              <w:jc w:val="left"/>
              <w:rPr>
                <w:color w:val="000000"/>
                <w:spacing w:val="0"/>
                <w:lang w:val="en-US"/>
              </w:rPr>
            </w:pPr>
            <w:r w:rsidRPr="00022FB3">
              <w:rPr>
                <w:color w:val="000000"/>
                <w:spacing w:val="0"/>
                <w:lang w:eastAsia="fr-FR"/>
              </w:rPr>
              <w:t>Non Déclaré</w:t>
            </w:r>
          </w:p>
        </w:tc>
        <w:tc>
          <w:tcPr>
            <w:tcW w:w="940" w:type="dxa"/>
            <w:tcBorders>
              <w:top w:val="nil"/>
              <w:left w:val="nil"/>
              <w:bottom w:val="nil"/>
              <w:right w:val="nil"/>
            </w:tcBorders>
            <w:shd w:val="clear" w:color="auto" w:fill="auto"/>
            <w:noWrap/>
            <w:vAlign w:val="center"/>
            <w:hideMark/>
          </w:tcPr>
          <w:p w14:paraId="0A0CB07D" w14:textId="77777777" w:rsidR="00022FB3" w:rsidRPr="00022FB3" w:rsidRDefault="00022FB3" w:rsidP="00022FB3">
            <w:pPr>
              <w:spacing w:after="0" w:line="240" w:lineRule="auto"/>
              <w:rPr>
                <w:color w:val="000000"/>
                <w:spacing w:val="0"/>
                <w:lang w:val="en-US"/>
              </w:rPr>
            </w:pPr>
            <w:r w:rsidRPr="00022FB3">
              <w:rPr>
                <w:color w:val="000000"/>
                <w:spacing w:val="0"/>
                <w:lang w:eastAsia="fr-FR"/>
              </w:rPr>
              <w:t>836*</w:t>
            </w:r>
          </w:p>
        </w:tc>
        <w:tc>
          <w:tcPr>
            <w:tcW w:w="880" w:type="dxa"/>
            <w:tcBorders>
              <w:top w:val="nil"/>
              <w:left w:val="nil"/>
              <w:bottom w:val="nil"/>
              <w:right w:val="nil"/>
            </w:tcBorders>
            <w:shd w:val="clear" w:color="auto" w:fill="auto"/>
            <w:noWrap/>
            <w:vAlign w:val="center"/>
            <w:hideMark/>
          </w:tcPr>
          <w:p w14:paraId="23DB55D2" w14:textId="77777777" w:rsidR="00022FB3" w:rsidRPr="00022FB3" w:rsidRDefault="00022FB3" w:rsidP="00022FB3">
            <w:pPr>
              <w:spacing w:after="0" w:line="240" w:lineRule="auto"/>
              <w:rPr>
                <w:color w:val="000000"/>
                <w:spacing w:val="0"/>
                <w:lang w:val="en-US"/>
              </w:rPr>
            </w:pPr>
            <w:r w:rsidRPr="00022FB3">
              <w:rPr>
                <w:color w:val="000000"/>
                <w:spacing w:val="0"/>
                <w:lang w:eastAsia="fr-FR"/>
              </w:rPr>
              <w:t>0,4</w:t>
            </w:r>
          </w:p>
        </w:tc>
        <w:tc>
          <w:tcPr>
            <w:tcW w:w="1020" w:type="dxa"/>
            <w:tcBorders>
              <w:top w:val="nil"/>
              <w:left w:val="nil"/>
              <w:bottom w:val="nil"/>
              <w:right w:val="nil"/>
            </w:tcBorders>
            <w:shd w:val="clear" w:color="auto" w:fill="auto"/>
            <w:noWrap/>
            <w:vAlign w:val="center"/>
            <w:hideMark/>
          </w:tcPr>
          <w:p w14:paraId="30782BC9" w14:textId="77777777" w:rsidR="00022FB3" w:rsidRPr="00022FB3" w:rsidRDefault="00022FB3" w:rsidP="00022FB3">
            <w:pPr>
              <w:spacing w:after="0" w:line="240" w:lineRule="auto"/>
              <w:rPr>
                <w:color w:val="000000"/>
                <w:spacing w:val="0"/>
                <w:lang w:val="en-US"/>
              </w:rPr>
            </w:pPr>
            <w:r w:rsidRPr="00022FB3">
              <w:rPr>
                <w:color w:val="000000"/>
                <w:spacing w:val="0"/>
                <w:lang w:eastAsia="fr-FR"/>
              </w:rPr>
              <w:t>0*</w:t>
            </w:r>
          </w:p>
        </w:tc>
        <w:tc>
          <w:tcPr>
            <w:tcW w:w="840" w:type="dxa"/>
            <w:tcBorders>
              <w:top w:val="nil"/>
              <w:left w:val="nil"/>
              <w:bottom w:val="nil"/>
              <w:right w:val="nil"/>
            </w:tcBorders>
            <w:shd w:val="clear" w:color="auto" w:fill="auto"/>
            <w:noWrap/>
            <w:vAlign w:val="center"/>
            <w:hideMark/>
          </w:tcPr>
          <w:p w14:paraId="0D349756" w14:textId="77777777" w:rsidR="00022FB3" w:rsidRPr="00022FB3" w:rsidRDefault="00022FB3" w:rsidP="00022FB3">
            <w:pPr>
              <w:spacing w:after="0" w:line="240" w:lineRule="auto"/>
              <w:rPr>
                <w:color w:val="000000"/>
                <w:spacing w:val="0"/>
                <w:lang w:val="en-US"/>
              </w:rPr>
            </w:pPr>
            <w:r w:rsidRPr="00022FB3">
              <w:rPr>
                <w:color w:val="000000"/>
                <w:spacing w:val="0"/>
                <w:lang w:eastAsia="fr-FR"/>
              </w:rPr>
              <w:t>0,0</w:t>
            </w:r>
          </w:p>
        </w:tc>
        <w:tc>
          <w:tcPr>
            <w:tcW w:w="960" w:type="dxa"/>
            <w:tcBorders>
              <w:top w:val="nil"/>
              <w:left w:val="nil"/>
              <w:bottom w:val="nil"/>
              <w:right w:val="nil"/>
            </w:tcBorders>
            <w:shd w:val="clear" w:color="auto" w:fill="auto"/>
            <w:noWrap/>
            <w:vAlign w:val="center"/>
            <w:hideMark/>
          </w:tcPr>
          <w:p w14:paraId="359E8580" w14:textId="77777777" w:rsidR="00022FB3" w:rsidRPr="00022FB3" w:rsidRDefault="00022FB3" w:rsidP="00022FB3">
            <w:pPr>
              <w:spacing w:after="0" w:line="240" w:lineRule="auto"/>
              <w:rPr>
                <w:color w:val="000000"/>
                <w:spacing w:val="0"/>
                <w:lang w:val="en-US"/>
              </w:rPr>
            </w:pPr>
            <w:r w:rsidRPr="00022FB3">
              <w:rPr>
                <w:color w:val="000000"/>
                <w:spacing w:val="0"/>
                <w:lang w:eastAsia="fr-FR"/>
              </w:rPr>
              <w:t>836*</w:t>
            </w:r>
          </w:p>
        </w:tc>
        <w:tc>
          <w:tcPr>
            <w:tcW w:w="760" w:type="dxa"/>
            <w:tcBorders>
              <w:top w:val="nil"/>
              <w:left w:val="nil"/>
              <w:bottom w:val="nil"/>
              <w:right w:val="nil"/>
            </w:tcBorders>
            <w:shd w:val="clear" w:color="auto" w:fill="auto"/>
            <w:noWrap/>
            <w:vAlign w:val="center"/>
            <w:hideMark/>
          </w:tcPr>
          <w:p w14:paraId="1D744F60" w14:textId="77777777" w:rsidR="00022FB3" w:rsidRPr="00022FB3" w:rsidRDefault="00022FB3" w:rsidP="00022FB3">
            <w:pPr>
              <w:spacing w:after="0" w:line="240" w:lineRule="auto"/>
              <w:rPr>
                <w:color w:val="000000"/>
                <w:spacing w:val="0"/>
                <w:lang w:val="en-US"/>
              </w:rPr>
            </w:pPr>
            <w:r w:rsidRPr="00022FB3">
              <w:rPr>
                <w:color w:val="000000"/>
                <w:spacing w:val="0"/>
                <w:lang w:eastAsia="fr-FR"/>
              </w:rPr>
              <w:t>0,6</w:t>
            </w:r>
          </w:p>
        </w:tc>
      </w:tr>
      <w:tr w:rsidR="00022FB3" w:rsidRPr="00022FB3" w14:paraId="032BA3D6" w14:textId="77777777" w:rsidTr="00022FB3">
        <w:trPr>
          <w:trHeight w:val="320"/>
        </w:trPr>
        <w:tc>
          <w:tcPr>
            <w:tcW w:w="4340" w:type="dxa"/>
            <w:gridSpan w:val="2"/>
            <w:tcBorders>
              <w:top w:val="nil"/>
              <w:left w:val="nil"/>
              <w:bottom w:val="single" w:sz="12" w:space="0" w:color="auto"/>
              <w:right w:val="nil"/>
            </w:tcBorders>
            <w:shd w:val="clear" w:color="auto" w:fill="auto"/>
            <w:vAlign w:val="center"/>
            <w:hideMark/>
          </w:tcPr>
          <w:p w14:paraId="6C77E9B9" w14:textId="77777777" w:rsidR="00022FB3" w:rsidRPr="00022FB3" w:rsidRDefault="00022FB3" w:rsidP="00022FB3">
            <w:pPr>
              <w:spacing w:after="0" w:line="240" w:lineRule="auto"/>
              <w:rPr>
                <w:color w:val="000000"/>
                <w:spacing w:val="0"/>
                <w:lang w:val="en-US"/>
              </w:rPr>
            </w:pPr>
            <w:r w:rsidRPr="00022FB3">
              <w:rPr>
                <w:color w:val="000000"/>
                <w:spacing w:val="0"/>
                <w:lang w:eastAsia="fr-FR"/>
              </w:rPr>
              <w:t>Ensemble</w:t>
            </w:r>
          </w:p>
        </w:tc>
        <w:tc>
          <w:tcPr>
            <w:tcW w:w="940" w:type="dxa"/>
            <w:tcBorders>
              <w:top w:val="nil"/>
              <w:left w:val="nil"/>
              <w:bottom w:val="single" w:sz="12" w:space="0" w:color="auto"/>
              <w:right w:val="nil"/>
            </w:tcBorders>
            <w:shd w:val="clear" w:color="auto" w:fill="auto"/>
            <w:vAlign w:val="center"/>
            <w:hideMark/>
          </w:tcPr>
          <w:p w14:paraId="4F4E4755" w14:textId="77777777" w:rsidR="00022FB3" w:rsidRPr="00022FB3" w:rsidRDefault="00022FB3" w:rsidP="00022FB3">
            <w:pPr>
              <w:spacing w:after="0" w:line="240" w:lineRule="auto"/>
              <w:rPr>
                <w:color w:val="000000"/>
                <w:spacing w:val="0"/>
                <w:lang w:val="en-US"/>
              </w:rPr>
            </w:pPr>
            <w:r w:rsidRPr="00022FB3">
              <w:rPr>
                <w:color w:val="000000"/>
                <w:spacing w:val="0"/>
                <w:lang w:eastAsia="fr-FR"/>
              </w:rPr>
              <w:t>236329</w:t>
            </w:r>
          </w:p>
        </w:tc>
        <w:tc>
          <w:tcPr>
            <w:tcW w:w="880" w:type="dxa"/>
            <w:tcBorders>
              <w:top w:val="nil"/>
              <w:left w:val="nil"/>
              <w:bottom w:val="single" w:sz="12" w:space="0" w:color="auto"/>
              <w:right w:val="nil"/>
            </w:tcBorders>
            <w:shd w:val="clear" w:color="auto" w:fill="auto"/>
            <w:vAlign w:val="center"/>
            <w:hideMark/>
          </w:tcPr>
          <w:p w14:paraId="09135BBA" w14:textId="77777777" w:rsidR="00022FB3" w:rsidRPr="00022FB3" w:rsidRDefault="00022FB3" w:rsidP="00022FB3">
            <w:pPr>
              <w:spacing w:after="0" w:line="240" w:lineRule="auto"/>
              <w:rPr>
                <w:color w:val="000000"/>
                <w:spacing w:val="0"/>
                <w:lang w:val="en-US"/>
              </w:rPr>
            </w:pPr>
            <w:r w:rsidRPr="00022FB3">
              <w:rPr>
                <w:color w:val="000000"/>
                <w:spacing w:val="0"/>
                <w:lang w:eastAsia="fr-FR"/>
              </w:rPr>
              <w:t>100,0</w:t>
            </w:r>
          </w:p>
        </w:tc>
        <w:tc>
          <w:tcPr>
            <w:tcW w:w="1020" w:type="dxa"/>
            <w:tcBorders>
              <w:top w:val="nil"/>
              <w:left w:val="nil"/>
              <w:bottom w:val="single" w:sz="12" w:space="0" w:color="auto"/>
              <w:right w:val="nil"/>
            </w:tcBorders>
            <w:shd w:val="clear" w:color="auto" w:fill="auto"/>
            <w:vAlign w:val="center"/>
            <w:hideMark/>
          </w:tcPr>
          <w:p w14:paraId="46B2ABDD" w14:textId="77777777" w:rsidR="00022FB3" w:rsidRPr="00022FB3" w:rsidRDefault="00022FB3" w:rsidP="00022FB3">
            <w:pPr>
              <w:spacing w:after="0" w:line="240" w:lineRule="auto"/>
              <w:rPr>
                <w:color w:val="000000"/>
                <w:spacing w:val="0"/>
                <w:lang w:val="en-US"/>
              </w:rPr>
            </w:pPr>
            <w:r w:rsidRPr="00022FB3">
              <w:rPr>
                <w:color w:val="000000"/>
                <w:spacing w:val="0"/>
                <w:lang w:eastAsia="fr-FR"/>
              </w:rPr>
              <w:t>93565</w:t>
            </w:r>
          </w:p>
        </w:tc>
        <w:tc>
          <w:tcPr>
            <w:tcW w:w="840" w:type="dxa"/>
            <w:tcBorders>
              <w:top w:val="nil"/>
              <w:left w:val="nil"/>
              <w:bottom w:val="single" w:sz="12" w:space="0" w:color="auto"/>
              <w:right w:val="nil"/>
            </w:tcBorders>
            <w:shd w:val="clear" w:color="auto" w:fill="auto"/>
            <w:vAlign w:val="center"/>
            <w:hideMark/>
          </w:tcPr>
          <w:p w14:paraId="4F780717" w14:textId="77777777" w:rsidR="00022FB3" w:rsidRPr="00022FB3" w:rsidRDefault="00022FB3" w:rsidP="00022FB3">
            <w:pPr>
              <w:spacing w:after="0" w:line="240" w:lineRule="auto"/>
              <w:rPr>
                <w:color w:val="000000"/>
                <w:spacing w:val="0"/>
                <w:lang w:val="en-US"/>
              </w:rPr>
            </w:pPr>
            <w:r w:rsidRPr="00022FB3">
              <w:rPr>
                <w:color w:val="000000"/>
                <w:spacing w:val="0"/>
                <w:lang w:eastAsia="fr-FR"/>
              </w:rPr>
              <w:t>100,0</w:t>
            </w:r>
          </w:p>
        </w:tc>
        <w:tc>
          <w:tcPr>
            <w:tcW w:w="960" w:type="dxa"/>
            <w:tcBorders>
              <w:top w:val="nil"/>
              <w:left w:val="nil"/>
              <w:bottom w:val="single" w:sz="12" w:space="0" w:color="auto"/>
              <w:right w:val="nil"/>
            </w:tcBorders>
            <w:shd w:val="clear" w:color="auto" w:fill="auto"/>
            <w:vAlign w:val="center"/>
            <w:hideMark/>
          </w:tcPr>
          <w:p w14:paraId="4AB4D3F9" w14:textId="77777777" w:rsidR="00022FB3" w:rsidRPr="00022FB3" w:rsidRDefault="00022FB3" w:rsidP="00022FB3">
            <w:pPr>
              <w:spacing w:after="0" w:line="240" w:lineRule="auto"/>
              <w:rPr>
                <w:color w:val="000000"/>
                <w:spacing w:val="0"/>
                <w:lang w:val="en-US"/>
              </w:rPr>
            </w:pPr>
            <w:r w:rsidRPr="00022FB3">
              <w:rPr>
                <w:color w:val="000000"/>
                <w:spacing w:val="0"/>
                <w:lang w:eastAsia="fr-FR"/>
              </w:rPr>
              <w:t>142764</w:t>
            </w:r>
          </w:p>
        </w:tc>
        <w:tc>
          <w:tcPr>
            <w:tcW w:w="760" w:type="dxa"/>
            <w:tcBorders>
              <w:top w:val="nil"/>
              <w:left w:val="nil"/>
              <w:bottom w:val="single" w:sz="12" w:space="0" w:color="auto"/>
              <w:right w:val="nil"/>
            </w:tcBorders>
            <w:shd w:val="clear" w:color="auto" w:fill="auto"/>
            <w:vAlign w:val="center"/>
            <w:hideMark/>
          </w:tcPr>
          <w:p w14:paraId="1634D066" w14:textId="77777777" w:rsidR="00022FB3" w:rsidRPr="00022FB3" w:rsidRDefault="00022FB3" w:rsidP="00022FB3">
            <w:pPr>
              <w:spacing w:after="0" w:line="240" w:lineRule="auto"/>
              <w:rPr>
                <w:color w:val="000000"/>
                <w:spacing w:val="0"/>
                <w:lang w:val="en-US"/>
              </w:rPr>
            </w:pPr>
            <w:r w:rsidRPr="00022FB3">
              <w:rPr>
                <w:color w:val="000000"/>
                <w:spacing w:val="0"/>
                <w:lang w:eastAsia="fr-FR"/>
              </w:rPr>
              <w:t>100,0</w:t>
            </w:r>
          </w:p>
        </w:tc>
      </w:tr>
    </w:tbl>
    <w:p w14:paraId="0758DC0F" w14:textId="77777777" w:rsidR="00A5017F" w:rsidRDefault="00293CC3" w:rsidP="00A5017F">
      <w:pPr>
        <w:contextualSpacing/>
        <w:rPr>
          <w:sz w:val="20"/>
          <w:szCs w:val="20"/>
        </w:rPr>
      </w:pPr>
      <w:r w:rsidRPr="000936A9">
        <w:rPr>
          <w:sz w:val="20"/>
          <w:szCs w:val="20"/>
        </w:rPr>
        <w:t xml:space="preserve">Source : ETVA-Bénin, 2014 </w:t>
      </w:r>
    </w:p>
    <w:p w14:paraId="3A1D8974" w14:textId="76FEDB1A" w:rsidR="000346D6" w:rsidRPr="000936A9" w:rsidRDefault="000346D6" w:rsidP="00A5017F">
      <w:pPr>
        <w:contextualSpacing/>
      </w:pPr>
      <w:r w:rsidRPr="000936A9">
        <w:t>* Cette estimation ne peut être fiable en raison du taux faible de réponse (&lt; 30 observations)</w:t>
      </w:r>
    </w:p>
    <w:p w14:paraId="1A2F0421" w14:textId="77777777" w:rsidR="000346D6" w:rsidRPr="000936A9" w:rsidRDefault="000346D6" w:rsidP="006465B2"/>
    <w:p w14:paraId="18BE296D" w14:textId="77777777" w:rsidR="000346D6" w:rsidRPr="000936A9" w:rsidRDefault="005D62D3" w:rsidP="006465B2">
      <w:pPr>
        <w:pStyle w:val="Titre2"/>
      </w:pPr>
      <w:r>
        <w:br w:type="column"/>
      </w:r>
      <w:bookmarkStart w:id="59" w:name="_Toc452401458"/>
      <w:bookmarkStart w:id="60" w:name="_Toc458160162"/>
      <w:bookmarkStart w:id="61" w:name="_Toc458413101"/>
      <w:r w:rsidR="00C24626">
        <w:lastRenderedPageBreak/>
        <w:t>3</w:t>
      </w:r>
      <w:r w:rsidR="000346D6" w:rsidRPr="000936A9">
        <w:t>.4</w:t>
      </w:r>
      <w:r w:rsidR="002472EF" w:rsidRPr="000936A9">
        <w:t>.</w:t>
      </w:r>
      <w:r w:rsidR="000346D6" w:rsidRPr="000936A9">
        <w:t xml:space="preserve"> Le niveau d’instruction des jeunes comparé à celui de leurs parents</w:t>
      </w:r>
      <w:bookmarkEnd w:id="59"/>
      <w:bookmarkEnd w:id="60"/>
      <w:bookmarkEnd w:id="61"/>
    </w:p>
    <w:p w14:paraId="5248005B" w14:textId="7D013873" w:rsidR="000346D6" w:rsidRPr="009B6182" w:rsidRDefault="000346D6" w:rsidP="006465B2">
      <w:r w:rsidRPr="009B6182">
        <w:t xml:space="preserve">La comparaison du niveau d’instruction des jeunes </w:t>
      </w:r>
      <w:r w:rsidR="00D80D01" w:rsidRPr="009B6182">
        <w:t>b</w:t>
      </w:r>
      <w:r w:rsidRPr="009B6182">
        <w:t xml:space="preserve">éninois avec celui de leurs parents révèle globalement que le niveau d’éducation s’améliore d’une génération à une autre. En effet, près de sept jeunes sur dix ayant atteint le niveau supérieur sont plus instruits que leur père (68,8 pour cent) et </w:t>
      </w:r>
      <w:r w:rsidR="00D80D01" w:rsidRPr="009B6182">
        <w:t>cette proportion</w:t>
      </w:r>
      <w:r w:rsidRPr="009B6182">
        <w:t xml:space="preserve"> est de neuf jeunes sur dix (93,8 pour cent) </w:t>
      </w:r>
      <w:r w:rsidR="00D80D01" w:rsidRPr="009B6182">
        <w:t>en faisant la</w:t>
      </w:r>
      <w:r w:rsidRPr="009B6182">
        <w:t xml:space="preserve"> comparaison avec </w:t>
      </w:r>
      <w:r w:rsidR="00D80D01" w:rsidRPr="009B6182">
        <w:t xml:space="preserve">le niveau d’instruction de </w:t>
      </w:r>
      <w:r w:rsidRPr="009B6182">
        <w:t>leur mère (</w:t>
      </w:r>
      <w:r w:rsidR="00E36CD0" w:rsidRPr="009B6182">
        <w:t xml:space="preserve">graphiques </w:t>
      </w:r>
      <w:r w:rsidR="0009177C" w:rsidRPr="009B6182">
        <w:t>3</w:t>
      </w:r>
      <w:r w:rsidR="00E36CD0" w:rsidRPr="009B6182">
        <w:t xml:space="preserve">.1 et </w:t>
      </w:r>
      <w:r w:rsidR="0009177C" w:rsidRPr="009B6182">
        <w:t>3</w:t>
      </w:r>
      <w:r w:rsidR="00E36CD0" w:rsidRPr="009B6182">
        <w:t>.2</w:t>
      </w:r>
      <w:r w:rsidRPr="009B6182">
        <w:t xml:space="preserve">). </w:t>
      </w:r>
      <w:r w:rsidR="00D80D01" w:rsidRPr="009B6182">
        <w:t xml:space="preserve">La même </w:t>
      </w:r>
      <w:r w:rsidRPr="009B6182">
        <w:t xml:space="preserve">tendance </w:t>
      </w:r>
      <w:r w:rsidR="00D80D01" w:rsidRPr="009B6182">
        <w:t xml:space="preserve">s’observe </w:t>
      </w:r>
      <w:r w:rsidRPr="009B6182">
        <w:t>pour les jeunes qui ont un niveau secondaire (67,9 pour cent et 92,1 pour cent)</w:t>
      </w:r>
      <w:r w:rsidR="00D80D01" w:rsidRPr="009B6182">
        <w:t>, et</w:t>
      </w:r>
      <w:r w:rsidR="00940BA9" w:rsidRPr="009B6182">
        <w:t xml:space="preserve"> </w:t>
      </w:r>
      <w:r w:rsidR="002044D7" w:rsidRPr="009B6182">
        <w:t>pour les jeunes de</w:t>
      </w:r>
      <w:r w:rsidR="00940BA9" w:rsidRPr="009B6182">
        <w:t xml:space="preserve"> </w:t>
      </w:r>
      <w:r w:rsidRPr="009B6182">
        <w:t xml:space="preserve">niveau primaire, </w:t>
      </w:r>
      <w:r w:rsidR="002044D7" w:rsidRPr="009B6182">
        <w:t>mais avec moins d’ampleur</w:t>
      </w:r>
      <w:r w:rsidRPr="009B6182">
        <w:t xml:space="preserve">. </w:t>
      </w:r>
      <w:r w:rsidR="002044D7" w:rsidRPr="009B6182">
        <w:t>Par contre, les</w:t>
      </w:r>
      <w:r w:rsidRPr="009B6182">
        <w:t xml:space="preserve"> jeunes sans instruction ont </w:t>
      </w:r>
      <w:r w:rsidR="002044D7" w:rsidRPr="009B6182">
        <w:t xml:space="preserve">pour la plupart le même niveau    que leurs </w:t>
      </w:r>
      <w:r w:rsidRPr="009B6182">
        <w:t>parents</w:t>
      </w:r>
      <w:r w:rsidR="002044D7" w:rsidRPr="009B6182">
        <w:t xml:space="preserve"> (</w:t>
      </w:r>
      <w:r w:rsidRPr="009B6182">
        <w:t xml:space="preserve">92,4 pour cent </w:t>
      </w:r>
      <w:r w:rsidR="00C366DF" w:rsidRPr="009B6182">
        <w:t>comparé</w:t>
      </w:r>
      <w:r w:rsidR="00940BA9" w:rsidRPr="009B6182">
        <w:t xml:space="preserve"> </w:t>
      </w:r>
      <w:r w:rsidR="00C366DF" w:rsidRPr="009B6182">
        <w:t>au</w:t>
      </w:r>
      <w:r w:rsidRPr="009B6182">
        <w:t xml:space="preserve"> père et 98,1 pour cent</w:t>
      </w:r>
      <w:r w:rsidR="00C366DF" w:rsidRPr="009B6182">
        <w:t xml:space="preserve"> comparé à</w:t>
      </w:r>
      <w:r w:rsidRPr="009B6182">
        <w:t xml:space="preserve"> la mère</w:t>
      </w:r>
      <w:r w:rsidR="002044D7" w:rsidRPr="009B6182">
        <w:t>)</w:t>
      </w:r>
      <w:r w:rsidRPr="009B6182">
        <w:t>.</w:t>
      </w:r>
    </w:p>
    <w:p w14:paraId="344686F9" w14:textId="6FDE84C6" w:rsidR="005B54F6" w:rsidRPr="00CC76BE" w:rsidRDefault="006D7800" w:rsidP="00B96576">
      <w:pPr>
        <w:pStyle w:val="Graphiques"/>
      </w:pPr>
      <w:bookmarkStart w:id="62" w:name="_Toc458413016"/>
      <w:r w:rsidRPr="00CC76BE">
        <w:t>Graphique 3</w:t>
      </w:r>
      <w:r w:rsidR="00E36CD0" w:rsidRPr="00CC76BE">
        <w:t>.1.</w:t>
      </w:r>
      <w:r w:rsidR="00E62AD9" w:rsidRPr="00CC76BE">
        <w:t xml:space="preserve"> </w:t>
      </w:r>
      <w:r w:rsidR="00E36CD0" w:rsidRPr="00CC76BE">
        <w:t>Comparaison du niveau</w:t>
      </w:r>
      <w:r w:rsidR="000346D6" w:rsidRPr="00CC76BE">
        <w:t xml:space="preserve"> d'instruction des j</w:t>
      </w:r>
      <w:r w:rsidR="00E36CD0" w:rsidRPr="00CC76BE">
        <w:t xml:space="preserve">eunes et celui de leurs pères </w:t>
      </w:r>
      <w:r w:rsidR="000F10AC" w:rsidRPr="00CC76BE">
        <w:t>(%)</w:t>
      </w:r>
      <w:bookmarkEnd w:id="62"/>
    </w:p>
    <w:p w14:paraId="65F92B72" w14:textId="77777777" w:rsidR="000346D6" w:rsidRPr="000936A9" w:rsidRDefault="00936BBC" w:rsidP="005B54F6">
      <w:pPr>
        <w:contextualSpacing/>
        <w:rPr>
          <w:sz w:val="24"/>
          <w:szCs w:val="24"/>
        </w:rPr>
      </w:pPr>
      <w:r w:rsidRPr="00C42D64">
        <w:rPr>
          <w:noProof/>
          <w:lang w:eastAsia="fr-FR"/>
        </w:rPr>
        <w:drawing>
          <wp:inline distT="0" distB="0" distL="0" distR="0" wp14:anchorId="0C83B8B2" wp14:editId="31ABC6A7">
            <wp:extent cx="5520690" cy="2247900"/>
            <wp:effectExtent l="0" t="0" r="16510" b="12700"/>
            <wp:docPr id="27" name="Chart 27"/>
            <wp:cNvGraphicFramePr/>
            <a:graphic xmlns:a="http://schemas.openxmlformats.org/drawingml/2006/main">
              <a:graphicData uri="http://schemas.openxmlformats.org/drawingml/2006/chart">
                <c:chart xmlns:c="http://schemas.openxmlformats.org/drawingml/2006/chart" xmlns:r="http://schemas.openxmlformats.org/officeDocument/2006/relationships" r:id="rId8"/>
              </a:graphicData>
            </a:graphic>
          </wp:inline>
        </w:drawing>
      </w:r>
    </w:p>
    <w:p w14:paraId="022B15C5" w14:textId="77777777" w:rsidR="000346D6" w:rsidRPr="000936A9" w:rsidRDefault="000346D6" w:rsidP="006465B2">
      <w:r w:rsidRPr="000936A9">
        <w:t>Source : ETVA-Bénin, 2014</w:t>
      </w:r>
    </w:p>
    <w:p w14:paraId="49EEDDCA" w14:textId="77777777" w:rsidR="00E36CD0" w:rsidRPr="000936A9" w:rsidRDefault="00E36CD0" w:rsidP="006465B2"/>
    <w:p w14:paraId="2451EE5F" w14:textId="77777777" w:rsidR="00E96BD1" w:rsidRDefault="006D7800" w:rsidP="00B96576">
      <w:pPr>
        <w:pStyle w:val="Graphiques"/>
      </w:pPr>
      <w:bookmarkStart w:id="63" w:name="_Toc458413017"/>
      <w:r w:rsidRPr="00184190">
        <w:t>Graphique 3</w:t>
      </w:r>
      <w:r w:rsidR="00E36CD0" w:rsidRPr="00184190">
        <w:t xml:space="preserve">.2. Comparaison du niveau d'instruction des jeunes et celui de leurs mères </w:t>
      </w:r>
      <w:r w:rsidR="000F10AC" w:rsidRPr="00184190">
        <w:t>(%)</w:t>
      </w:r>
      <w:bookmarkEnd w:id="63"/>
    </w:p>
    <w:p w14:paraId="081D59F6" w14:textId="77777777" w:rsidR="00E96BD1" w:rsidRDefault="00E96BD1" w:rsidP="00B96576">
      <w:pPr>
        <w:pStyle w:val="Graphiques"/>
      </w:pPr>
    </w:p>
    <w:p w14:paraId="6BBF6334" w14:textId="763270C6" w:rsidR="000346D6" w:rsidRPr="00E96BD1" w:rsidRDefault="00936BBC" w:rsidP="00E96BD1">
      <w:r w:rsidRPr="00E96BD1">
        <w:rPr>
          <w:noProof/>
          <w:lang w:eastAsia="fr-FR"/>
        </w:rPr>
        <w:drawing>
          <wp:inline distT="0" distB="0" distL="0" distR="0" wp14:anchorId="2C509E54" wp14:editId="3B672A44">
            <wp:extent cx="5520690" cy="2257425"/>
            <wp:effectExtent l="0" t="0" r="16510" b="3175"/>
            <wp:docPr id="28" name="Chart 28"/>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inline>
        </w:drawing>
      </w:r>
    </w:p>
    <w:p w14:paraId="459B3866" w14:textId="77777777" w:rsidR="000346D6" w:rsidRPr="000936A9" w:rsidRDefault="000346D6" w:rsidP="006465B2">
      <w:r w:rsidRPr="000936A9">
        <w:t>Source : ETVA-Bénin, 2014</w:t>
      </w:r>
    </w:p>
    <w:p w14:paraId="6ECF8B4D" w14:textId="77777777" w:rsidR="000346D6" w:rsidRPr="000936A9" w:rsidRDefault="0011615D" w:rsidP="006465B2">
      <w:pPr>
        <w:pStyle w:val="Titre2"/>
      </w:pPr>
      <w:r w:rsidRPr="000936A9">
        <w:br w:type="column"/>
      </w:r>
      <w:bookmarkStart w:id="64" w:name="_Toc452401459"/>
      <w:bookmarkStart w:id="65" w:name="_Toc458160163"/>
      <w:bookmarkStart w:id="66" w:name="_Toc458413102"/>
      <w:r w:rsidR="00C24626">
        <w:lastRenderedPageBreak/>
        <w:t>3</w:t>
      </w:r>
      <w:r w:rsidR="000346D6" w:rsidRPr="000936A9">
        <w:t>.5</w:t>
      </w:r>
      <w:r w:rsidR="00EC37E4" w:rsidRPr="000936A9">
        <w:t>.</w:t>
      </w:r>
      <w:r w:rsidR="000346D6" w:rsidRPr="000936A9">
        <w:t xml:space="preserve"> Le marché de travail et les aspirations de vie</w:t>
      </w:r>
      <w:bookmarkEnd w:id="64"/>
      <w:bookmarkEnd w:id="65"/>
      <w:bookmarkEnd w:id="66"/>
    </w:p>
    <w:p w14:paraId="2B1FF88B" w14:textId="77777777" w:rsidR="000346D6" w:rsidRPr="009B6182" w:rsidRDefault="000346D6" w:rsidP="006465B2">
      <w:r w:rsidRPr="009B6182">
        <w:t xml:space="preserve">L’examen des aspirations des jeunes </w:t>
      </w:r>
      <w:r w:rsidR="00EC37E4" w:rsidRPr="009B6182">
        <w:t>b</w:t>
      </w:r>
      <w:r w:rsidRPr="009B6182">
        <w:t>éninois selon leur statut d’occupation indique que les préoccupations matérielles et le besoin de sécurité pour la famille constituent leur souci majeur, qu’ils soient travailleurs ou en quête d’un emploi (</w:t>
      </w:r>
      <w:r w:rsidR="00F0029D" w:rsidRPr="009B6182">
        <w:t>graphique 3</w:t>
      </w:r>
      <w:r w:rsidR="00E36CD0" w:rsidRPr="009B6182">
        <w:t>.3</w:t>
      </w:r>
      <w:r w:rsidRPr="009B6182">
        <w:t xml:space="preserve">). En effet, pour les inactifs et les chômeurs, la réussite professionnelle est la plus visée, suivie du désir de "gagner beaucoup d’argent", alors que pour les jeunes en activité c’est "avoir une bonne vie de famille" qui est prioritaire. Toutefois, le </w:t>
      </w:r>
      <w:r w:rsidR="00D80D01" w:rsidRPr="009B6182">
        <w:t xml:space="preserve">désir </w:t>
      </w:r>
      <w:r w:rsidRPr="009B6182">
        <w:t xml:space="preserve">d’"une contribution à la société" semble être subordonné aux réalités existentielles et aux difficultés d’insertion professionnelle et ne constitue </w:t>
      </w:r>
      <w:r w:rsidR="00E24A70" w:rsidRPr="009B6182">
        <w:t xml:space="preserve">pas </w:t>
      </w:r>
      <w:r w:rsidRPr="009B6182">
        <w:t xml:space="preserve">un idéal que pour </w:t>
      </w:r>
      <w:r w:rsidR="00786200" w:rsidRPr="009B6182">
        <w:t>environ</w:t>
      </w:r>
      <w:r w:rsidRPr="009B6182">
        <w:t xml:space="preserve"> 3 pour cent des jeunes actifs.</w:t>
      </w:r>
    </w:p>
    <w:p w14:paraId="71480659" w14:textId="1E34520E" w:rsidR="000346D6" w:rsidRDefault="006D7800" w:rsidP="00B96576">
      <w:pPr>
        <w:pStyle w:val="Graphiques"/>
      </w:pPr>
      <w:bookmarkStart w:id="67" w:name="_Toc458413018"/>
      <w:r w:rsidRPr="00184190">
        <w:t>Graphique 3</w:t>
      </w:r>
      <w:r w:rsidR="00E36CD0" w:rsidRPr="00184190">
        <w:t>.3.</w:t>
      </w:r>
      <w:r w:rsidR="000346D6" w:rsidRPr="00184190">
        <w:t xml:space="preserve"> Répartition </w:t>
      </w:r>
      <w:r w:rsidR="000F10AC" w:rsidRPr="00184190">
        <w:t>(%)</w:t>
      </w:r>
      <w:r w:rsidR="000346D6" w:rsidRPr="00184190">
        <w:t xml:space="preserve"> des principaux objectifs de vie des jeunes selon la situation sur le marché du travail</w:t>
      </w:r>
      <w:bookmarkEnd w:id="67"/>
      <w:r w:rsidR="005B54F6">
        <w:t xml:space="preserve"> </w:t>
      </w:r>
      <w:r w:rsidR="00EC61D6">
        <w:t xml:space="preserve"> </w:t>
      </w:r>
    </w:p>
    <w:p w14:paraId="40768760" w14:textId="77777777" w:rsidR="00EC61D6" w:rsidRDefault="00EC61D6" w:rsidP="006465B2">
      <w:pPr>
        <w:contextualSpacing/>
        <w:rPr>
          <w:b/>
        </w:rPr>
      </w:pPr>
    </w:p>
    <w:p w14:paraId="0FA078A9" w14:textId="77777777" w:rsidR="005B54F6" w:rsidRDefault="008A1EE9" w:rsidP="005B54F6">
      <w:pPr>
        <w:contextualSpacing/>
      </w:pPr>
      <w:r w:rsidRPr="00C42D64">
        <w:rPr>
          <w:noProof/>
          <w:lang w:eastAsia="fr-FR"/>
        </w:rPr>
        <w:drawing>
          <wp:inline distT="0" distB="0" distL="0" distR="0" wp14:anchorId="68273E0D" wp14:editId="3677FC85">
            <wp:extent cx="5169535" cy="2743200"/>
            <wp:effectExtent l="0" t="0" r="12065" b="0"/>
            <wp:docPr id="1" name="Chart 1"/>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inline>
        </w:drawing>
      </w:r>
    </w:p>
    <w:p w14:paraId="047A6819" w14:textId="1A41AD2F" w:rsidR="000346D6" w:rsidRPr="000936A9" w:rsidRDefault="000346D6" w:rsidP="006465B2">
      <w:r w:rsidRPr="000936A9">
        <w:t>Source : ETVA-Bénin, 2014</w:t>
      </w:r>
    </w:p>
    <w:p w14:paraId="66F83649" w14:textId="77777777" w:rsidR="000346D6" w:rsidRPr="000936A9" w:rsidRDefault="000346D6" w:rsidP="006465B2"/>
    <w:p w14:paraId="5B4778FE" w14:textId="77777777" w:rsidR="000346D6" w:rsidRPr="000936A9" w:rsidRDefault="00B84A97" w:rsidP="006465B2">
      <w:pPr>
        <w:pStyle w:val="Titre2"/>
      </w:pPr>
      <w:bookmarkStart w:id="68" w:name="_Toc452401460"/>
      <w:bookmarkStart w:id="69" w:name="_Toc458160164"/>
      <w:bookmarkStart w:id="70" w:name="_Toc458413103"/>
      <w:r>
        <w:t>3</w:t>
      </w:r>
      <w:r w:rsidR="000346D6" w:rsidRPr="000936A9">
        <w:t>.6</w:t>
      </w:r>
      <w:r w:rsidR="0011615D" w:rsidRPr="000936A9">
        <w:t>.</w:t>
      </w:r>
      <w:r w:rsidR="000346D6" w:rsidRPr="000936A9">
        <w:t xml:space="preserve"> La réussite scolaire</w:t>
      </w:r>
      <w:bookmarkEnd w:id="68"/>
      <w:bookmarkEnd w:id="69"/>
      <w:bookmarkEnd w:id="70"/>
    </w:p>
    <w:p w14:paraId="5FF98662" w14:textId="77777777" w:rsidR="000346D6" w:rsidRPr="000936A9" w:rsidRDefault="000346D6" w:rsidP="006465B2"/>
    <w:p w14:paraId="02A53CD7" w14:textId="77777777" w:rsidR="000346D6" w:rsidRPr="000936A9" w:rsidRDefault="00B84A97" w:rsidP="006465B2">
      <w:pPr>
        <w:pStyle w:val="Titre3"/>
      </w:pPr>
      <w:bookmarkStart w:id="71" w:name="_Toc452401461"/>
      <w:bookmarkStart w:id="72" w:name="_Toc458160165"/>
      <w:bookmarkStart w:id="73" w:name="_Toc458413104"/>
      <w:r>
        <w:t>3</w:t>
      </w:r>
      <w:r w:rsidR="000346D6" w:rsidRPr="000936A9">
        <w:t>.6.1</w:t>
      </w:r>
      <w:r w:rsidR="0011615D" w:rsidRPr="000936A9">
        <w:t>.</w:t>
      </w:r>
      <w:r w:rsidR="000346D6" w:rsidRPr="000936A9">
        <w:t xml:space="preserve"> Le décrochage scolaire des jeunes</w:t>
      </w:r>
      <w:bookmarkEnd w:id="71"/>
      <w:bookmarkEnd w:id="72"/>
      <w:bookmarkEnd w:id="73"/>
    </w:p>
    <w:p w14:paraId="181BB26A" w14:textId="77777777" w:rsidR="000346D6" w:rsidRPr="009B6182" w:rsidRDefault="000346D6" w:rsidP="006465B2">
      <w:r w:rsidRPr="009B6182">
        <w:t xml:space="preserve">L’édition ETVA-2014 </w:t>
      </w:r>
      <w:r w:rsidR="002B3854" w:rsidRPr="009B6182">
        <w:t>montre qu’</w:t>
      </w:r>
      <w:r w:rsidR="00706E78" w:rsidRPr="009B6182">
        <w:t>une proportion non négligeable</w:t>
      </w:r>
      <w:r w:rsidR="00280AFD" w:rsidRPr="009B6182">
        <w:t xml:space="preserve"> </w:t>
      </w:r>
      <w:r w:rsidR="00706E78" w:rsidRPr="009B6182">
        <w:t>d</w:t>
      </w:r>
      <w:r w:rsidRPr="009B6182">
        <w:t xml:space="preserve">e jeunes (15-29 ans) </w:t>
      </w:r>
      <w:proofErr w:type="gramStart"/>
      <w:r w:rsidR="00786200" w:rsidRPr="009B6182">
        <w:t>ont</w:t>
      </w:r>
      <w:proofErr w:type="gramEnd"/>
      <w:r w:rsidR="00786200" w:rsidRPr="009B6182">
        <w:t xml:space="preserve"> abandonné </w:t>
      </w:r>
      <w:r w:rsidR="00A77B2F" w:rsidRPr="009B6182">
        <w:t>l’école après avoir</w:t>
      </w:r>
      <w:r w:rsidRPr="009B6182">
        <w:t xml:space="preserve"> été scolarisé</w:t>
      </w:r>
      <w:r w:rsidR="00A77B2F" w:rsidRPr="009B6182">
        <w:t>s</w:t>
      </w:r>
      <w:r w:rsidRPr="009B6182">
        <w:t xml:space="preserve">. </w:t>
      </w:r>
      <w:r w:rsidR="00706E78" w:rsidRPr="009B6182">
        <w:t>En</w:t>
      </w:r>
      <w:r w:rsidRPr="009B6182">
        <w:t xml:space="preserve"> effet, 644 244 jeunes, soit 23,3 pour cent de l’ensemble des jeunes, ont </w:t>
      </w:r>
      <w:r w:rsidR="00A77B2F" w:rsidRPr="009B6182">
        <w:t xml:space="preserve">été </w:t>
      </w:r>
      <w:r w:rsidRPr="009B6182">
        <w:t xml:space="preserve">dans cette situation </w:t>
      </w:r>
      <w:r w:rsidR="00706E78" w:rsidRPr="009B6182">
        <w:t>ce</w:t>
      </w:r>
      <w:r w:rsidRPr="009B6182">
        <w:t xml:space="preserve"> qui </w:t>
      </w:r>
      <w:r w:rsidR="00706E78" w:rsidRPr="009B6182">
        <w:t xml:space="preserve">compromet leurs </w:t>
      </w:r>
      <w:r w:rsidR="00786200" w:rsidRPr="009B6182">
        <w:t xml:space="preserve">chances </w:t>
      </w:r>
      <w:r w:rsidRPr="009B6182">
        <w:t xml:space="preserve">d’insertion professionnelle, en particulier dans les emplois requérant un minimum de connaissances générales. Cette situation est </w:t>
      </w:r>
      <w:r w:rsidR="00B871E7" w:rsidRPr="009B6182">
        <w:t xml:space="preserve">plus </w:t>
      </w:r>
      <w:r w:rsidRPr="009B6182">
        <w:t>marquée chez les jeunes femmes</w:t>
      </w:r>
      <w:r w:rsidR="00B871E7" w:rsidRPr="009B6182">
        <w:t xml:space="preserve"> avec un effectif de </w:t>
      </w:r>
      <w:r w:rsidRPr="009B6182">
        <w:t>349 499, soit 24,4 pour cent</w:t>
      </w:r>
      <w:r w:rsidR="00B871E7" w:rsidRPr="009B6182">
        <w:t>, contre</w:t>
      </w:r>
      <w:r w:rsidRPr="009B6182">
        <w:t xml:space="preserve"> 294 74</w:t>
      </w:r>
      <w:r w:rsidR="00B871E7" w:rsidRPr="009B6182">
        <w:t xml:space="preserve">, </w:t>
      </w:r>
      <w:r w:rsidRPr="009B6182">
        <w:t xml:space="preserve">soit 22,2 pour cent </w:t>
      </w:r>
      <w:r w:rsidR="00976238" w:rsidRPr="009B6182">
        <w:t>des jeunes hommes</w:t>
      </w:r>
      <w:r w:rsidRPr="009B6182">
        <w:t xml:space="preserve">.  </w:t>
      </w:r>
    </w:p>
    <w:p w14:paraId="799849B9" w14:textId="77777777" w:rsidR="000346D6" w:rsidRPr="009B6182" w:rsidRDefault="002620D6" w:rsidP="006465B2">
      <w:r w:rsidRPr="009B6182">
        <w:tab/>
      </w:r>
    </w:p>
    <w:p w14:paraId="62513E68" w14:textId="36D7A225" w:rsidR="000346D6" w:rsidRPr="009B6182" w:rsidRDefault="000346D6" w:rsidP="006465B2">
      <w:r w:rsidRPr="009B6182">
        <w:t xml:space="preserve">L’examen des motifs </w:t>
      </w:r>
      <w:r w:rsidR="00786200" w:rsidRPr="009B6182">
        <w:t>du décrochage scolaire</w:t>
      </w:r>
      <w:r w:rsidRPr="009B6182">
        <w:t xml:space="preserve"> des jeunes au Bénin (grap</w:t>
      </w:r>
      <w:r w:rsidR="00E36CD0" w:rsidRPr="009B6182">
        <w:t xml:space="preserve">hique </w:t>
      </w:r>
      <w:r w:rsidR="0009177C" w:rsidRPr="009B6182">
        <w:t>3</w:t>
      </w:r>
      <w:r w:rsidR="00E36CD0" w:rsidRPr="009B6182">
        <w:t>.4</w:t>
      </w:r>
      <w:r w:rsidRPr="009B6182">
        <w:t xml:space="preserve">) met en exergue les </w:t>
      </w:r>
      <w:r w:rsidR="00786200" w:rsidRPr="009B6182">
        <w:t>« </w:t>
      </w:r>
      <w:r w:rsidRPr="009B6182">
        <w:t>raisons économiques</w:t>
      </w:r>
      <w:r w:rsidR="00786200" w:rsidRPr="009B6182">
        <w:t> »</w:t>
      </w:r>
      <w:r w:rsidRPr="009B6182">
        <w:t xml:space="preserve"> où l</w:t>
      </w:r>
      <w:r w:rsidR="00BF1433" w:rsidRPr="009B6182">
        <w:t>’</w:t>
      </w:r>
      <w:r w:rsidR="00786200" w:rsidRPr="009B6182">
        <w:t>« </w:t>
      </w:r>
      <w:r w:rsidR="00BF1433" w:rsidRPr="009B6182">
        <w:t>i</w:t>
      </w:r>
      <w:r w:rsidRPr="009B6182">
        <w:t>nexistence d’école à proximité du lieu d’habitation</w:t>
      </w:r>
      <w:r w:rsidR="00786200" w:rsidRPr="009B6182">
        <w:t> »</w:t>
      </w:r>
      <w:r w:rsidRPr="009B6182">
        <w:t xml:space="preserve"> (39,8 pour cent), suivies des </w:t>
      </w:r>
      <w:r w:rsidR="00786200" w:rsidRPr="009B6182">
        <w:t>« </w:t>
      </w:r>
      <w:r w:rsidRPr="009B6182">
        <w:t>échecs aux examens</w:t>
      </w:r>
      <w:r w:rsidR="00786200" w:rsidRPr="009B6182">
        <w:t> »</w:t>
      </w:r>
      <w:r w:rsidRPr="009B6182">
        <w:t xml:space="preserve"> (20,8 pour cent) et du </w:t>
      </w:r>
      <w:r w:rsidR="00786200" w:rsidRPr="009B6182">
        <w:t>« </w:t>
      </w:r>
      <w:r w:rsidR="00BF1433" w:rsidRPr="009B6182">
        <w:t>manque d’</w:t>
      </w:r>
      <w:r w:rsidRPr="009B6182">
        <w:t xml:space="preserve">intérêt </w:t>
      </w:r>
      <w:r w:rsidR="00BF1433" w:rsidRPr="009B6182">
        <w:t xml:space="preserve">des parents </w:t>
      </w:r>
      <w:r w:rsidRPr="009B6182">
        <w:t>pour l’école</w:t>
      </w:r>
      <w:r w:rsidR="00786200" w:rsidRPr="009B6182">
        <w:t> »</w:t>
      </w:r>
      <w:r w:rsidRPr="009B6182">
        <w:t xml:space="preserve"> (15,2 pour cent).  </w:t>
      </w:r>
    </w:p>
    <w:p w14:paraId="61D413E4" w14:textId="77777777" w:rsidR="00961495" w:rsidRPr="009B6182" w:rsidRDefault="000346D6" w:rsidP="006465B2">
      <w:r w:rsidRPr="009B6182">
        <w:br w:type="page"/>
      </w:r>
    </w:p>
    <w:p w14:paraId="600D4DFC" w14:textId="77777777" w:rsidR="0025009A" w:rsidRDefault="000346D6" w:rsidP="00B96576">
      <w:pPr>
        <w:pStyle w:val="Graphiques"/>
      </w:pPr>
      <w:bookmarkStart w:id="74" w:name="_Toc458413019"/>
      <w:r w:rsidRPr="00184190">
        <w:lastRenderedPageBreak/>
        <w:t>Graphique</w:t>
      </w:r>
      <w:r w:rsidR="006D7800" w:rsidRPr="00184190">
        <w:t xml:space="preserve"> 3</w:t>
      </w:r>
      <w:r w:rsidR="00E36CD0" w:rsidRPr="00184190">
        <w:t>.4.</w:t>
      </w:r>
      <w:r w:rsidRPr="00184190">
        <w:t xml:space="preserve"> Répartition </w:t>
      </w:r>
      <w:r w:rsidR="000F10AC" w:rsidRPr="00184190">
        <w:t>(%)</w:t>
      </w:r>
      <w:r w:rsidRPr="00184190">
        <w:t xml:space="preserve"> des jeunes </w:t>
      </w:r>
      <w:r w:rsidR="00605789" w:rsidRPr="00184190">
        <w:t>abandonné</w:t>
      </w:r>
      <w:r w:rsidRPr="00184190">
        <w:t xml:space="preserve"> l’école selon le sexe et le motif</w:t>
      </w:r>
      <w:r w:rsidR="00605789" w:rsidRPr="00184190">
        <w:t xml:space="preserve"> de l’abandon</w:t>
      </w:r>
      <w:bookmarkEnd w:id="74"/>
    </w:p>
    <w:p w14:paraId="3BF4DF50" w14:textId="797598B5" w:rsidR="0025009A" w:rsidRDefault="005758FE" w:rsidP="00B96576">
      <w:pPr>
        <w:pStyle w:val="Graphiques"/>
      </w:pPr>
      <w:r>
        <w:t xml:space="preserve"> </w:t>
      </w:r>
    </w:p>
    <w:p w14:paraId="71B0D19F" w14:textId="3C27DB1A" w:rsidR="000346D6" w:rsidRPr="0025009A" w:rsidRDefault="0090446D" w:rsidP="0025009A">
      <w:pPr>
        <w:contextualSpacing/>
      </w:pPr>
      <w:r w:rsidRPr="0025009A">
        <w:rPr>
          <w:noProof/>
          <w:lang w:eastAsia="fr-FR"/>
        </w:rPr>
        <w:drawing>
          <wp:inline distT="0" distB="0" distL="0" distR="0" wp14:anchorId="28FA8F74" wp14:editId="124D74F1">
            <wp:extent cx="5634990" cy="2743200"/>
            <wp:effectExtent l="0" t="0" r="3810" b="0"/>
            <wp:docPr id="31" name="Chart 31"/>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inline>
        </w:drawing>
      </w:r>
    </w:p>
    <w:p w14:paraId="296AB37C" w14:textId="77777777" w:rsidR="000346D6" w:rsidRPr="000936A9" w:rsidRDefault="000346D6" w:rsidP="006465B2">
      <w:r w:rsidRPr="000936A9">
        <w:t>Source : ETVA-Bénin, 2014</w:t>
      </w:r>
    </w:p>
    <w:p w14:paraId="5E724BF8" w14:textId="77777777" w:rsidR="00B614B8" w:rsidRDefault="00B614B8" w:rsidP="006465B2">
      <w:pPr>
        <w:pStyle w:val="Titre3"/>
      </w:pPr>
      <w:bookmarkStart w:id="75" w:name="_Toc452401462"/>
      <w:bookmarkStart w:id="76" w:name="_Toc458160166"/>
    </w:p>
    <w:p w14:paraId="72A2B345" w14:textId="77777777" w:rsidR="000346D6" w:rsidRPr="000936A9" w:rsidRDefault="00B84A97" w:rsidP="006465B2">
      <w:pPr>
        <w:pStyle w:val="Titre3"/>
      </w:pPr>
      <w:bookmarkStart w:id="77" w:name="_Toc458413105"/>
      <w:r>
        <w:t>3</w:t>
      </w:r>
      <w:r w:rsidR="000346D6" w:rsidRPr="000936A9">
        <w:t>.6.2</w:t>
      </w:r>
      <w:r w:rsidR="00E36CD0" w:rsidRPr="000936A9">
        <w:t>.</w:t>
      </w:r>
      <w:r w:rsidR="000346D6" w:rsidRPr="000936A9">
        <w:t xml:space="preserve"> Le niveau d’éducation/instruction des jeunes</w:t>
      </w:r>
      <w:bookmarkEnd w:id="75"/>
      <w:bookmarkEnd w:id="76"/>
      <w:bookmarkEnd w:id="77"/>
    </w:p>
    <w:p w14:paraId="66C45C05" w14:textId="7B321063" w:rsidR="000346D6" w:rsidRPr="000936A9" w:rsidRDefault="000346D6" w:rsidP="006465B2">
      <w:r w:rsidRPr="000936A9">
        <w:t xml:space="preserve">La distribution des jeunes selon le niveau </w:t>
      </w:r>
      <w:r w:rsidR="005F5C7A" w:rsidRPr="000936A9">
        <w:t xml:space="preserve">d’instruction </w:t>
      </w:r>
      <w:r w:rsidRPr="000936A9">
        <w:t>montre q</w:t>
      </w:r>
      <w:r w:rsidR="00BF1433" w:rsidRPr="000936A9">
        <w:t xml:space="preserve">u’une forte proportion </w:t>
      </w:r>
      <w:r w:rsidR="00205B2C" w:rsidRPr="000936A9">
        <w:t xml:space="preserve">d’entre eux </w:t>
      </w:r>
      <w:r w:rsidRPr="000936A9">
        <w:t>n’a jamais fréquenté l’école (47,6 pour cent)</w:t>
      </w:r>
      <w:r w:rsidR="0041344F">
        <w:t>.</w:t>
      </w:r>
      <w:r w:rsidR="00874E81">
        <w:t xml:space="preserve"> </w:t>
      </w:r>
      <w:r w:rsidR="0041344F">
        <w:t>Les</w:t>
      </w:r>
      <w:r w:rsidRPr="000936A9">
        <w:t xml:space="preserve"> femmes (54,6 pour cent) sont plus touchées par </w:t>
      </w:r>
      <w:proofErr w:type="gramStart"/>
      <w:r w:rsidR="009D58AA" w:rsidRPr="000936A9">
        <w:t>la</w:t>
      </w:r>
      <w:proofErr w:type="gramEnd"/>
      <w:r w:rsidR="009D58AA" w:rsidRPr="000936A9">
        <w:t xml:space="preserve"> non scolarisation</w:t>
      </w:r>
      <w:r w:rsidRPr="000936A9">
        <w:t xml:space="preserve"> que les hommes (37,2 pour cent). Les résultats montrent ainsi qu</w:t>
      </w:r>
      <w:r w:rsidR="006C495D" w:rsidRPr="000936A9">
        <w:t>’un peu</w:t>
      </w:r>
      <w:r w:rsidRPr="000936A9">
        <w:t xml:space="preserve"> plus de la moitié </w:t>
      </w:r>
      <w:r w:rsidR="00460A03" w:rsidRPr="000936A9">
        <w:t>des jeunes</w:t>
      </w:r>
      <w:r w:rsidR="006C495D" w:rsidRPr="000936A9">
        <w:t xml:space="preserve"> (52,4 pour cent)</w:t>
      </w:r>
      <w:r w:rsidR="00874E81">
        <w:t xml:space="preserve"> </w:t>
      </w:r>
      <w:r w:rsidRPr="000936A9">
        <w:t xml:space="preserve">ont fréquenté l’école </w:t>
      </w:r>
      <w:r w:rsidR="006C495D" w:rsidRPr="000936A9">
        <w:t xml:space="preserve">et </w:t>
      </w:r>
      <w:r w:rsidRPr="000936A9">
        <w:t xml:space="preserve">seulement </w:t>
      </w:r>
      <w:r w:rsidR="00BF1D44" w:rsidRPr="000936A9">
        <w:t>3</w:t>
      </w:r>
      <w:r w:rsidRPr="000936A9">
        <w:t>,</w:t>
      </w:r>
      <w:r w:rsidR="00BF1D44" w:rsidRPr="000936A9">
        <w:t>3</w:t>
      </w:r>
      <w:r w:rsidRPr="000936A9">
        <w:t xml:space="preserve"> pour cent ont atteint </w:t>
      </w:r>
      <w:r w:rsidR="00BF1D44" w:rsidRPr="000936A9">
        <w:t xml:space="preserve">respectivement le niveau </w:t>
      </w:r>
      <w:r w:rsidR="00C16441">
        <w:t>supérieur</w:t>
      </w:r>
      <w:r w:rsidRPr="000936A9">
        <w:t xml:space="preserve">. </w:t>
      </w:r>
      <w:r w:rsidR="00CF600F" w:rsidRPr="000936A9">
        <w:t xml:space="preserve">L’analyse selon le sexe indique que </w:t>
      </w:r>
      <w:r w:rsidR="000249D6" w:rsidRPr="000936A9">
        <w:t>la proportion d</w:t>
      </w:r>
      <w:r w:rsidRPr="000936A9">
        <w:t xml:space="preserve">es </w:t>
      </w:r>
      <w:r w:rsidR="00CF600F" w:rsidRPr="000936A9">
        <w:t xml:space="preserve">jeunes </w:t>
      </w:r>
      <w:r w:rsidRPr="000936A9">
        <w:t xml:space="preserve">hommes </w:t>
      </w:r>
      <w:r w:rsidR="000249D6" w:rsidRPr="000936A9">
        <w:t xml:space="preserve">à chaque niveau d’instruction est plus importante que celle des femmes. Cependant, cet écart qui est d’environ 3 points de pourcentage au niveau primaire, se creuse au fur et à mesure que l’on avance vers l’enseignement supérieur. </w:t>
      </w:r>
      <w:r w:rsidR="00202DEF" w:rsidRPr="000936A9">
        <w:t xml:space="preserve">Ce </w:t>
      </w:r>
      <w:r w:rsidR="00723314" w:rsidRPr="000936A9">
        <w:t xml:space="preserve">résultat relance le débat sur </w:t>
      </w:r>
      <w:r w:rsidR="00202DEF" w:rsidRPr="000936A9">
        <w:t>le</w:t>
      </w:r>
      <w:r w:rsidR="000249D6" w:rsidRPr="000936A9">
        <w:t xml:space="preserve"> problème de rétention des jeunes filles à l’école</w:t>
      </w:r>
      <w:r w:rsidR="00723314" w:rsidRPr="000936A9">
        <w:t xml:space="preserve"> et les politiques à mettre en œuvre pour y parvenir durablement.</w:t>
      </w:r>
    </w:p>
    <w:p w14:paraId="41D8F933" w14:textId="3535ADB2" w:rsidR="000346D6" w:rsidRPr="00610F9B" w:rsidRDefault="00E36CD0" w:rsidP="006465B2">
      <w:pPr>
        <w:pStyle w:val="Tableaux"/>
      </w:pPr>
      <w:bookmarkStart w:id="78" w:name="_Toc476320671"/>
      <w:r w:rsidRPr="00610F9B">
        <w:t>Tableau</w:t>
      </w:r>
      <w:r w:rsidR="007D4823">
        <w:t xml:space="preserve"> 3</w:t>
      </w:r>
      <w:r w:rsidRPr="00610F9B">
        <w:t>.4.</w:t>
      </w:r>
      <w:r w:rsidR="000346D6" w:rsidRPr="00610F9B">
        <w:t xml:space="preserve">  Répartition des jeunes par niveau de scolarité selon le sexe et le milieu de résidence</w:t>
      </w:r>
      <w:bookmarkEnd w:id="78"/>
    </w:p>
    <w:tbl>
      <w:tblPr>
        <w:tblW w:w="9357" w:type="dxa"/>
        <w:tblInd w:w="70" w:type="dxa"/>
        <w:tblLayout w:type="fixed"/>
        <w:tblCellMar>
          <w:left w:w="70" w:type="dxa"/>
          <w:right w:w="70" w:type="dxa"/>
        </w:tblCellMar>
        <w:tblLook w:val="04A0" w:firstRow="1" w:lastRow="0" w:firstColumn="1" w:lastColumn="0" w:noHBand="0" w:noVBand="1"/>
      </w:tblPr>
      <w:tblGrid>
        <w:gridCol w:w="1209"/>
        <w:gridCol w:w="992"/>
        <w:gridCol w:w="709"/>
        <w:gridCol w:w="851"/>
        <w:gridCol w:w="712"/>
        <w:gridCol w:w="847"/>
        <w:gridCol w:w="709"/>
        <w:gridCol w:w="918"/>
        <w:gridCol w:w="709"/>
        <w:gridCol w:w="992"/>
        <w:gridCol w:w="709"/>
      </w:tblGrid>
      <w:tr w:rsidR="00B36125" w:rsidRPr="000936A9" w14:paraId="764B43E6" w14:textId="77777777" w:rsidTr="004E143C">
        <w:trPr>
          <w:trHeight w:val="320"/>
        </w:trPr>
        <w:tc>
          <w:tcPr>
            <w:tcW w:w="1209" w:type="dxa"/>
            <w:vMerge w:val="restart"/>
            <w:tcBorders>
              <w:top w:val="single" w:sz="8" w:space="0" w:color="auto"/>
              <w:left w:val="nil"/>
              <w:bottom w:val="single" w:sz="8" w:space="0" w:color="000000"/>
              <w:right w:val="nil"/>
            </w:tcBorders>
            <w:shd w:val="clear" w:color="auto" w:fill="auto"/>
            <w:vAlign w:val="center"/>
            <w:hideMark/>
          </w:tcPr>
          <w:p w14:paraId="3BDCFEC2" w14:textId="77777777" w:rsidR="000346D6" w:rsidRPr="000936A9" w:rsidRDefault="000346D6" w:rsidP="006465B2">
            <w:pPr>
              <w:rPr>
                <w:lang w:eastAsia="fr-FR"/>
              </w:rPr>
            </w:pPr>
            <w:r w:rsidRPr="000936A9">
              <w:rPr>
                <w:lang w:eastAsia="fr-FR"/>
              </w:rPr>
              <w:t>Niveau d'éducation accompli</w:t>
            </w:r>
          </w:p>
        </w:tc>
        <w:tc>
          <w:tcPr>
            <w:tcW w:w="1701" w:type="dxa"/>
            <w:gridSpan w:val="2"/>
            <w:tcBorders>
              <w:top w:val="single" w:sz="8" w:space="0" w:color="auto"/>
              <w:left w:val="nil"/>
              <w:bottom w:val="single" w:sz="8" w:space="0" w:color="auto"/>
              <w:right w:val="nil"/>
            </w:tcBorders>
            <w:shd w:val="clear" w:color="auto" w:fill="auto"/>
            <w:vAlign w:val="center"/>
            <w:hideMark/>
          </w:tcPr>
          <w:p w14:paraId="28261B2A" w14:textId="77777777" w:rsidR="000346D6" w:rsidRPr="000936A9" w:rsidRDefault="000346D6" w:rsidP="006465B2">
            <w:pPr>
              <w:rPr>
                <w:lang w:eastAsia="fr-FR"/>
              </w:rPr>
            </w:pPr>
            <w:r w:rsidRPr="000936A9">
              <w:rPr>
                <w:lang w:eastAsia="fr-FR"/>
              </w:rPr>
              <w:t>Ensemble</w:t>
            </w:r>
          </w:p>
        </w:tc>
        <w:tc>
          <w:tcPr>
            <w:tcW w:w="1563" w:type="dxa"/>
            <w:gridSpan w:val="2"/>
            <w:tcBorders>
              <w:top w:val="single" w:sz="8" w:space="0" w:color="auto"/>
              <w:left w:val="nil"/>
              <w:bottom w:val="single" w:sz="8" w:space="0" w:color="auto"/>
              <w:right w:val="nil"/>
            </w:tcBorders>
            <w:shd w:val="clear" w:color="auto" w:fill="auto"/>
            <w:vAlign w:val="center"/>
            <w:hideMark/>
          </w:tcPr>
          <w:p w14:paraId="58ECE70F" w14:textId="77777777" w:rsidR="000346D6" w:rsidRPr="000936A9" w:rsidRDefault="000346D6" w:rsidP="006465B2">
            <w:pPr>
              <w:rPr>
                <w:lang w:eastAsia="fr-FR"/>
              </w:rPr>
            </w:pPr>
            <w:r w:rsidRPr="000936A9">
              <w:rPr>
                <w:lang w:eastAsia="fr-FR"/>
              </w:rPr>
              <w:t>Hommes</w:t>
            </w:r>
          </w:p>
        </w:tc>
        <w:tc>
          <w:tcPr>
            <w:tcW w:w="1556" w:type="dxa"/>
            <w:gridSpan w:val="2"/>
            <w:tcBorders>
              <w:top w:val="single" w:sz="8" w:space="0" w:color="auto"/>
              <w:left w:val="nil"/>
              <w:bottom w:val="single" w:sz="8" w:space="0" w:color="auto"/>
              <w:right w:val="nil"/>
            </w:tcBorders>
            <w:shd w:val="clear" w:color="auto" w:fill="auto"/>
            <w:vAlign w:val="center"/>
            <w:hideMark/>
          </w:tcPr>
          <w:p w14:paraId="13690B42" w14:textId="77777777" w:rsidR="000346D6" w:rsidRPr="000936A9" w:rsidRDefault="000346D6" w:rsidP="006465B2">
            <w:pPr>
              <w:rPr>
                <w:lang w:eastAsia="fr-FR"/>
              </w:rPr>
            </w:pPr>
            <w:r w:rsidRPr="000936A9">
              <w:rPr>
                <w:lang w:eastAsia="fr-FR"/>
              </w:rPr>
              <w:t>Femmes</w:t>
            </w:r>
          </w:p>
        </w:tc>
        <w:tc>
          <w:tcPr>
            <w:tcW w:w="1627" w:type="dxa"/>
            <w:gridSpan w:val="2"/>
            <w:tcBorders>
              <w:top w:val="single" w:sz="8" w:space="0" w:color="auto"/>
              <w:left w:val="nil"/>
              <w:bottom w:val="single" w:sz="8" w:space="0" w:color="auto"/>
              <w:right w:val="nil"/>
            </w:tcBorders>
            <w:shd w:val="clear" w:color="auto" w:fill="auto"/>
            <w:vAlign w:val="center"/>
            <w:hideMark/>
          </w:tcPr>
          <w:p w14:paraId="3FE1B087" w14:textId="77777777" w:rsidR="000346D6" w:rsidRPr="000936A9" w:rsidRDefault="000346D6" w:rsidP="006465B2">
            <w:pPr>
              <w:rPr>
                <w:lang w:eastAsia="fr-FR"/>
              </w:rPr>
            </w:pPr>
            <w:r w:rsidRPr="000936A9">
              <w:rPr>
                <w:lang w:eastAsia="fr-FR"/>
              </w:rPr>
              <w:t>Urbain</w:t>
            </w:r>
          </w:p>
        </w:tc>
        <w:tc>
          <w:tcPr>
            <w:tcW w:w="1701" w:type="dxa"/>
            <w:gridSpan w:val="2"/>
            <w:tcBorders>
              <w:top w:val="single" w:sz="8" w:space="0" w:color="auto"/>
              <w:left w:val="nil"/>
              <w:bottom w:val="single" w:sz="8" w:space="0" w:color="auto"/>
              <w:right w:val="nil"/>
            </w:tcBorders>
            <w:shd w:val="clear" w:color="auto" w:fill="auto"/>
            <w:vAlign w:val="center"/>
            <w:hideMark/>
          </w:tcPr>
          <w:p w14:paraId="503E04CE" w14:textId="77777777" w:rsidR="000346D6" w:rsidRPr="000936A9" w:rsidRDefault="000346D6" w:rsidP="006465B2">
            <w:pPr>
              <w:rPr>
                <w:lang w:eastAsia="fr-FR"/>
              </w:rPr>
            </w:pPr>
            <w:r w:rsidRPr="000936A9">
              <w:rPr>
                <w:lang w:eastAsia="fr-FR"/>
              </w:rPr>
              <w:t>Rural</w:t>
            </w:r>
          </w:p>
        </w:tc>
      </w:tr>
      <w:tr w:rsidR="004E143C" w:rsidRPr="000936A9" w14:paraId="4163AE89" w14:textId="77777777" w:rsidTr="004E143C">
        <w:trPr>
          <w:trHeight w:val="320"/>
        </w:trPr>
        <w:tc>
          <w:tcPr>
            <w:tcW w:w="1209" w:type="dxa"/>
            <w:vMerge/>
            <w:tcBorders>
              <w:top w:val="single" w:sz="8" w:space="0" w:color="auto"/>
              <w:left w:val="nil"/>
              <w:bottom w:val="single" w:sz="8" w:space="0" w:color="000000"/>
              <w:right w:val="nil"/>
            </w:tcBorders>
            <w:vAlign w:val="center"/>
            <w:hideMark/>
          </w:tcPr>
          <w:p w14:paraId="4078D26E" w14:textId="77777777" w:rsidR="000346D6" w:rsidRPr="000936A9" w:rsidRDefault="000346D6" w:rsidP="006465B2">
            <w:pPr>
              <w:rPr>
                <w:lang w:eastAsia="fr-FR"/>
              </w:rPr>
            </w:pPr>
          </w:p>
        </w:tc>
        <w:tc>
          <w:tcPr>
            <w:tcW w:w="992" w:type="dxa"/>
            <w:tcBorders>
              <w:top w:val="nil"/>
              <w:left w:val="nil"/>
              <w:bottom w:val="single" w:sz="8" w:space="0" w:color="auto"/>
              <w:right w:val="nil"/>
            </w:tcBorders>
            <w:shd w:val="clear" w:color="auto" w:fill="auto"/>
            <w:vAlign w:val="center"/>
            <w:hideMark/>
          </w:tcPr>
          <w:p w14:paraId="762D93CF" w14:textId="77777777" w:rsidR="000346D6" w:rsidRPr="000936A9" w:rsidRDefault="000346D6" w:rsidP="006465B2">
            <w:pPr>
              <w:rPr>
                <w:lang w:eastAsia="fr-FR"/>
              </w:rPr>
            </w:pPr>
            <w:r w:rsidRPr="000936A9">
              <w:rPr>
                <w:lang w:eastAsia="fr-FR"/>
              </w:rPr>
              <w:t>Effectif</w:t>
            </w:r>
          </w:p>
        </w:tc>
        <w:tc>
          <w:tcPr>
            <w:tcW w:w="709" w:type="dxa"/>
            <w:tcBorders>
              <w:top w:val="nil"/>
              <w:left w:val="nil"/>
              <w:bottom w:val="single" w:sz="8" w:space="0" w:color="auto"/>
              <w:right w:val="nil"/>
            </w:tcBorders>
            <w:shd w:val="clear" w:color="auto" w:fill="auto"/>
            <w:vAlign w:val="center"/>
            <w:hideMark/>
          </w:tcPr>
          <w:p w14:paraId="4D8C61D6" w14:textId="4AABB0E2" w:rsidR="000346D6" w:rsidRPr="000936A9" w:rsidRDefault="000346D6" w:rsidP="006465B2">
            <w:pPr>
              <w:rPr>
                <w:lang w:eastAsia="fr-FR"/>
              </w:rPr>
            </w:pPr>
          </w:p>
        </w:tc>
        <w:tc>
          <w:tcPr>
            <w:tcW w:w="851" w:type="dxa"/>
            <w:tcBorders>
              <w:top w:val="nil"/>
              <w:left w:val="nil"/>
              <w:bottom w:val="single" w:sz="8" w:space="0" w:color="auto"/>
              <w:right w:val="nil"/>
            </w:tcBorders>
            <w:shd w:val="clear" w:color="auto" w:fill="auto"/>
            <w:vAlign w:val="center"/>
            <w:hideMark/>
          </w:tcPr>
          <w:p w14:paraId="1D922F7A" w14:textId="77777777" w:rsidR="000346D6" w:rsidRPr="000936A9" w:rsidRDefault="000346D6" w:rsidP="006465B2">
            <w:pPr>
              <w:rPr>
                <w:lang w:eastAsia="fr-FR"/>
              </w:rPr>
            </w:pPr>
            <w:r w:rsidRPr="000936A9">
              <w:rPr>
                <w:lang w:eastAsia="fr-FR"/>
              </w:rPr>
              <w:t>Effectif</w:t>
            </w:r>
          </w:p>
        </w:tc>
        <w:tc>
          <w:tcPr>
            <w:tcW w:w="712" w:type="dxa"/>
            <w:tcBorders>
              <w:top w:val="nil"/>
              <w:left w:val="nil"/>
              <w:bottom w:val="single" w:sz="8" w:space="0" w:color="auto"/>
              <w:right w:val="nil"/>
            </w:tcBorders>
            <w:shd w:val="clear" w:color="auto" w:fill="auto"/>
            <w:vAlign w:val="center"/>
            <w:hideMark/>
          </w:tcPr>
          <w:p w14:paraId="0C3421E8" w14:textId="37AD9EF3" w:rsidR="000346D6" w:rsidRPr="000936A9" w:rsidRDefault="000346D6" w:rsidP="006465B2">
            <w:pPr>
              <w:rPr>
                <w:lang w:eastAsia="fr-FR"/>
              </w:rPr>
            </w:pPr>
          </w:p>
        </w:tc>
        <w:tc>
          <w:tcPr>
            <w:tcW w:w="847" w:type="dxa"/>
            <w:tcBorders>
              <w:top w:val="nil"/>
              <w:left w:val="nil"/>
              <w:bottom w:val="single" w:sz="8" w:space="0" w:color="auto"/>
              <w:right w:val="nil"/>
            </w:tcBorders>
            <w:shd w:val="clear" w:color="auto" w:fill="auto"/>
            <w:vAlign w:val="center"/>
            <w:hideMark/>
          </w:tcPr>
          <w:p w14:paraId="470578CE" w14:textId="77777777" w:rsidR="000346D6" w:rsidRPr="000936A9" w:rsidRDefault="000346D6" w:rsidP="006465B2">
            <w:pPr>
              <w:rPr>
                <w:lang w:eastAsia="fr-FR"/>
              </w:rPr>
            </w:pPr>
            <w:r w:rsidRPr="000936A9">
              <w:rPr>
                <w:lang w:eastAsia="fr-FR"/>
              </w:rPr>
              <w:t>Effectif</w:t>
            </w:r>
          </w:p>
        </w:tc>
        <w:tc>
          <w:tcPr>
            <w:tcW w:w="709" w:type="dxa"/>
            <w:tcBorders>
              <w:top w:val="nil"/>
              <w:left w:val="nil"/>
              <w:bottom w:val="single" w:sz="8" w:space="0" w:color="auto"/>
              <w:right w:val="nil"/>
            </w:tcBorders>
            <w:shd w:val="clear" w:color="auto" w:fill="auto"/>
            <w:vAlign w:val="center"/>
            <w:hideMark/>
          </w:tcPr>
          <w:p w14:paraId="37F8412A" w14:textId="1AB7A9BF" w:rsidR="000346D6" w:rsidRPr="000936A9" w:rsidRDefault="000346D6" w:rsidP="006465B2">
            <w:pPr>
              <w:rPr>
                <w:lang w:eastAsia="fr-FR"/>
              </w:rPr>
            </w:pPr>
          </w:p>
        </w:tc>
        <w:tc>
          <w:tcPr>
            <w:tcW w:w="918" w:type="dxa"/>
            <w:tcBorders>
              <w:top w:val="nil"/>
              <w:left w:val="nil"/>
              <w:bottom w:val="single" w:sz="8" w:space="0" w:color="auto"/>
              <w:right w:val="nil"/>
            </w:tcBorders>
            <w:shd w:val="clear" w:color="auto" w:fill="auto"/>
            <w:vAlign w:val="center"/>
            <w:hideMark/>
          </w:tcPr>
          <w:p w14:paraId="49E8C94A" w14:textId="77777777" w:rsidR="000346D6" w:rsidRPr="000936A9" w:rsidRDefault="000346D6" w:rsidP="006465B2">
            <w:pPr>
              <w:rPr>
                <w:lang w:eastAsia="fr-FR"/>
              </w:rPr>
            </w:pPr>
            <w:r w:rsidRPr="000936A9">
              <w:rPr>
                <w:lang w:eastAsia="fr-FR"/>
              </w:rPr>
              <w:t>Effectif</w:t>
            </w:r>
          </w:p>
        </w:tc>
        <w:tc>
          <w:tcPr>
            <w:tcW w:w="709" w:type="dxa"/>
            <w:tcBorders>
              <w:top w:val="nil"/>
              <w:left w:val="nil"/>
              <w:bottom w:val="single" w:sz="8" w:space="0" w:color="auto"/>
              <w:right w:val="nil"/>
            </w:tcBorders>
            <w:shd w:val="clear" w:color="auto" w:fill="auto"/>
            <w:vAlign w:val="center"/>
            <w:hideMark/>
          </w:tcPr>
          <w:p w14:paraId="027EFE58" w14:textId="12F7B338" w:rsidR="000346D6" w:rsidRPr="000936A9" w:rsidRDefault="000346D6" w:rsidP="006465B2">
            <w:pPr>
              <w:rPr>
                <w:lang w:eastAsia="fr-FR"/>
              </w:rPr>
            </w:pPr>
          </w:p>
        </w:tc>
        <w:tc>
          <w:tcPr>
            <w:tcW w:w="992" w:type="dxa"/>
            <w:tcBorders>
              <w:top w:val="nil"/>
              <w:left w:val="nil"/>
              <w:bottom w:val="single" w:sz="8" w:space="0" w:color="auto"/>
              <w:right w:val="nil"/>
            </w:tcBorders>
            <w:shd w:val="clear" w:color="auto" w:fill="auto"/>
            <w:vAlign w:val="center"/>
            <w:hideMark/>
          </w:tcPr>
          <w:p w14:paraId="5CF01D01" w14:textId="77777777" w:rsidR="000346D6" w:rsidRPr="000936A9" w:rsidRDefault="000346D6" w:rsidP="006465B2">
            <w:pPr>
              <w:rPr>
                <w:lang w:eastAsia="fr-FR"/>
              </w:rPr>
            </w:pPr>
            <w:r w:rsidRPr="000936A9">
              <w:rPr>
                <w:lang w:eastAsia="fr-FR"/>
              </w:rPr>
              <w:t>Effectif</w:t>
            </w:r>
          </w:p>
        </w:tc>
        <w:tc>
          <w:tcPr>
            <w:tcW w:w="709" w:type="dxa"/>
            <w:tcBorders>
              <w:top w:val="nil"/>
              <w:left w:val="nil"/>
              <w:bottom w:val="single" w:sz="8" w:space="0" w:color="auto"/>
              <w:right w:val="nil"/>
            </w:tcBorders>
            <w:shd w:val="clear" w:color="auto" w:fill="auto"/>
            <w:vAlign w:val="center"/>
            <w:hideMark/>
          </w:tcPr>
          <w:p w14:paraId="0295A18F" w14:textId="43A332FA" w:rsidR="000346D6" w:rsidRPr="000936A9" w:rsidRDefault="000346D6" w:rsidP="006465B2">
            <w:pPr>
              <w:rPr>
                <w:lang w:eastAsia="fr-FR"/>
              </w:rPr>
            </w:pPr>
          </w:p>
        </w:tc>
      </w:tr>
      <w:tr w:rsidR="00B36125" w:rsidRPr="000936A9" w14:paraId="25762A9A" w14:textId="77777777" w:rsidTr="004E143C">
        <w:trPr>
          <w:trHeight w:val="845"/>
        </w:trPr>
        <w:tc>
          <w:tcPr>
            <w:tcW w:w="1209" w:type="dxa"/>
            <w:tcBorders>
              <w:top w:val="nil"/>
              <w:left w:val="nil"/>
              <w:bottom w:val="nil"/>
              <w:right w:val="nil"/>
            </w:tcBorders>
            <w:shd w:val="clear" w:color="auto" w:fill="auto"/>
            <w:vAlign w:val="center"/>
            <w:hideMark/>
          </w:tcPr>
          <w:p w14:paraId="282B9178" w14:textId="77777777" w:rsidR="000346D6" w:rsidRPr="000936A9" w:rsidRDefault="000346D6" w:rsidP="006465B2">
            <w:pPr>
              <w:rPr>
                <w:lang w:eastAsia="fr-FR"/>
              </w:rPr>
            </w:pPr>
            <w:r w:rsidRPr="000936A9">
              <w:rPr>
                <w:lang w:eastAsia="fr-FR"/>
              </w:rPr>
              <w:t>Jamais étudié</w:t>
            </w:r>
          </w:p>
        </w:tc>
        <w:tc>
          <w:tcPr>
            <w:tcW w:w="992" w:type="dxa"/>
            <w:tcBorders>
              <w:top w:val="nil"/>
              <w:left w:val="nil"/>
              <w:bottom w:val="nil"/>
              <w:right w:val="nil"/>
            </w:tcBorders>
            <w:shd w:val="clear" w:color="auto" w:fill="auto"/>
            <w:noWrap/>
            <w:vAlign w:val="center"/>
            <w:hideMark/>
          </w:tcPr>
          <w:p w14:paraId="2A786EF4" w14:textId="77777777" w:rsidR="000346D6" w:rsidRPr="000936A9" w:rsidRDefault="000346D6" w:rsidP="006465B2">
            <w:pPr>
              <w:rPr>
                <w:lang w:eastAsia="fr-FR"/>
              </w:rPr>
            </w:pPr>
            <w:r w:rsidRPr="000936A9">
              <w:rPr>
                <w:lang w:eastAsia="fr-FR"/>
              </w:rPr>
              <w:t>722 446</w:t>
            </w:r>
          </w:p>
        </w:tc>
        <w:tc>
          <w:tcPr>
            <w:tcW w:w="709" w:type="dxa"/>
            <w:tcBorders>
              <w:top w:val="nil"/>
              <w:left w:val="nil"/>
              <w:bottom w:val="nil"/>
              <w:right w:val="nil"/>
            </w:tcBorders>
            <w:shd w:val="clear" w:color="auto" w:fill="auto"/>
            <w:vAlign w:val="center"/>
            <w:hideMark/>
          </w:tcPr>
          <w:p w14:paraId="69454F9E" w14:textId="77777777" w:rsidR="000346D6" w:rsidRPr="000936A9" w:rsidRDefault="000346D6" w:rsidP="006465B2">
            <w:pPr>
              <w:rPr>
                <w:lang w:eastAsia="fr-FR"/>
              </w:rPr>
            </w:pPr>
            <w:r w:rsidRPr="000936A9">
              <w:rPr>
                <w:lang w:eastAsia="fr-FR"/>
              </w:rPr>
              <w:t>47,6</w:t>
            </w:r>
          </w:p>
        </w:tc>
        <w:tc>
          <w:tcPr>
            <w:tcW w:w="851" w:type="dxa"/>
            <w:tcBorders>
              <w:top w:val="nil"/>
              <w:left w:val="nil"/>
              <w:bottom w:val="nil"/>
              <w:right w:val="nil"/>
            </w:tcBorders>
            <w:shd w:val="clear" w:color="auto" w:fill="auto"/>
            <w:noWrap/>
            <w:vAlign w:val="center"/>
            <w:hideMark/>
          </w:tcPr>
          <w:p w14:paraId="230C5D75" w14:textId="77777777" w:rsidR="000346D6" w:rsidRPr="000936A9" w:rsidRDefault="000346D6" w:rsidP="006465B2">
            <w:pPr>
              <w:rPr>
                <w:lang w:eastAsia="fr-FR"/>
              </w:rPr>
            </w:pPr>
            <w:r w:rsidRPr="000936A9">
              <w:rPr>
                <w:lang w:eastAsia="fr-FR"/>
              </w:rPr>
              <w:t>225 660</w:t>
            </w:r>
          </w:p>
        </w:tc>
        <w:tc>
          <w:tcPr>
            <w:tcW w:w="712" w:type="dxa"/>
            <w:tcBorders>
              <w:top w:val="nil"/>
              <w:left w:val="nil"/>
              <w:bottom w:val="nil"/>
              <w:right w:val="nil"/>
            </w:tcBorders>
            <w:shd w:val="clear" w:color="auto" w:fill="auto"/>
            <w:vAlign w:val="center"/>
            <w:hideMark/>
          </w:tcPr>
          <w:p w14:paraId="2C6A0B0D" w14:textId="77777777" w:rsidR="000346D6" w:rsidRPr="000936A9" w:rsidRDefault="000346D6" w:rsidP="006465B2">
            <w:pPr>
              <w:rPr>
                <w:lang w:eastAsia="fr-FR"/>
              </w:rPr>
            </w:pPr>
            <w:r w:rsidRPr="000936A9">
              <w:rPr>
                <w:lang w:eastAsia="fr-FR"/>
              </w:rPr>
              <w:t>37,2</w:t>
            </w:r>
          </w:p>
        </w:tc>
        <w:tc>
          <w:tcPr>
            <w:tcW w:w="847" w:type="dxa"/>
            <w:tcBorders>
              <w:top w:val="nil"/>
              <w:left w:val="nil"/>
              <w:bottom w:val="nil"/>
              <w:right w:val="nil"/>
            </w:tcBorders>
            <w:shd w:val="clear" w:color="auto" w:fill="auto"/>
            <w:noWrap/>
            <w:vAlign w:val="center"/>
            <w:hideMark/>
          </w:tcPr>
          <w:p w14:paraId="7B36B860" w14:textId="77777777" w:rsidR="000346D6" w:rsidRPr="000936A9" w:rsidRDefault="000346D6" w:rsidP="006465B2">
            <w:pPr>
              <w:rPr>
                <w:lang w:eastAsia="fr-FR"/>
              </w:rPr>
            </w:pPr>
            <w:r w:rsidRPr="000936A9">
              <w:rPr>
                <w:lang w:eastAsia="fr-FR"/>
              </w:rPr>
              <w:t>496 786</w:t>
            </w:r>
          </w:p>
        </w:tc>
        <w:tc>
          <w:tcPr>
            <w:tcW w:w="709" w:type="dxa"/>
            <w:tcBorders>
              <w:top w:val="nil"/>
              <w:left w:val="nil"/>
              <w:bottom w:val="nil"/>
              <w:right w:val="nil"/>
            </w:tcBorders>
            <w:shd w:val="clear" w:color="auto" w:fill="auto"/>
            <w:vAlign w:val="center"/>
            <w:hideMark/>
          </w:tcPr>
          <w:p w14:paraId="7D4C4617" w14:textId="77777777" w:rsidR="000346D6" w:rsidRPr="000936A9" w:rsidRDefault="000346D6" w:rsidP="006465B2">
            <w:pPr>
              <w:rPr>
                <w:lang w:eastAsia="fr-FR"/>
              </w:rPr>
            </w:pPr>
            <w:r w:rsidRPr="000936A9">
              <w:rPr>
                <w:lang w:eastAsia="fr-FR"/>
              </w:rPr>
              <w:t>54,6</w:t>
            </w:r>
          </w:p>
        </w:tc>
        <w:tc>
          <w:tcPr>
            <w:tcW w:w="918" w:type="dxa"/>
            <w:tcBorders>
              <w:top w:val="nil"/>
              <w:left w:val="nil"/>
              <w:bottom w:val="nil"/>
              <w:right w:val="nil"/>
            </w:tcBorders>
            <w:shd w:val="clear" w:color="auto" w:fill="auto"/>
            <w:noWrap/>
            <w:vAlign w:val="center"/>
            <w:hideMark/>
          </w:tcPr>
          <w:p w14:paraId="7229CD13" w14:textId="77777777" w:rsidR="000346D6" w:rsidRPr="000936A9" w:rsidRDefault="000346D6" w:rsidP="006465B2">
            <w:pPr>
              <w:rPr>
                <w:lang w:eastAsia="fr-FR"/>
              </w:rPr>
            </w:pPr>
            <w:r w:rsidRPr="000936A9">
              <w:rPr>
                <w:lang w:eastAsia="fr-FR"/>
              </w:rPr>
              <w:t>279 563</w:t>
            </w:r>
          </w:p>
        </w:tc>
        <w:tc>
          <w:tcPr>
            <w:tcW w:w="709" w:type="dxa"/>
            <w:tcBorders>
              <w:top w:val="nil"/>
              <w:left w:val="nil"/>
              <w:bottom w:val="nil"/>
              <w:right w:val="nil"/>
            </w:tcBorders>
            <w:shd w:val="clear" w:color="auto" w:fill="auto"/>
            <w:vAlign w:val="center"/>
            <w:hideMark/>
          </w:tcPr>
          <w:p w14:paraId="48AD4152" w14:textId="77777777" w:rsidR="000346D6" w:rsidRPr="000936A9" w:rsidRDefault="000346D6" w:rsidP="006465B2">
            <w:pPr>
              <w:rPr>
                <w:lang w:eastAsia="fr-FR"/>
              </w:rPr>
            </w:pPr>
            <w:r w:rsidRPr="000936A9">
              <w:rPr>
                <w:lang w:eastAsia="fr-FR"/>
              </w:rPr>
              <w:t>33,4</w:t>
            </w:r>
          </w:p>
        </w:tc>
        <w:tc>
          <w:tcPr>
            <w:tcW w:w="992" w:type="dxa"/>
            <w:tcBorders>
              <w:top w:val="nil"/>
              <w:left w:val="nil"/>
              <w:bottom w:val="nil"/>
              <w:right w:val="nil"/>
            </w:tcBorders>
            <w:shd w:val="clear" w:color="auto" w:fill="auto"/>
            <w:noWrap/>
            <w:vAlign w:val="center"/>
            <w:hideMark/>
          </w:tcPr>
          <w:p w14:paraId="39AFC486" w14:textId="77777777" w:rsidR="000346D6" w:rsidRPr="000936A9" w:rsidRDefault="000346D6" w:rsidP="006465B2">
            <w:pPr>
              <w:rPr>
                <w:lang w:eastAsia="fr-FR"/>
              </w:rPr>
            </w:pPr>
            <w:r w:rsidRPr="000936A9">
              <w:rPr>
                <w:lang w:eastAsia="fr-FR"/>
              </w:rPr>
              <w:t>442 883</w:t>
            </w:r>
          </w:p>
        </w:tc>
        <w:tc>
          <w:tcPr>
            <w:tcW w:w="709" w:type="dxa"/>
            <w:tcBorders>
              <w:top w:val="nil"/>
              <w:left w:val="nil"/>
              <w:bottom w:val="nil"/>
              <w:right w:val="nil"/>
            </w:tcBorders>
            <w:shd w:val="clear" w:color="auto" w:fill="auto"/>
            <w:vAlign w:val="center"/>
            <w:hideMark/>
          </w:tcPr>
          <w:p w14:paraId="27132B70" w14:textId="77777777" w:rsidR="000346D6" w:rsidRPr="000936A9" w:rsidRDefault="000346D6" w:rsidP="006465B2">
            <w:pPr>
              <w:rPr>
                <w:lang w:eastAsia="fr-FR"/>
              </w:rPr>
            </w:pPr>
            <w:r w:rsidRPr="000936A9">
              <w:rPr>
                <w:lang w:eastAsia="fr-FR"/>
              </w:rPr>
              <w:t>65,1</w:t>
            </w:r>
          </w:p>
        </w:tc>
      </w:tr>
      <w:tr w:rsidR="00B36125" w:rsidRPr="000936A9" w14:paraId="02B20E47" w14:textId="77777777" w:rsidTr="004E143C">
        <w:trPr>
          <w:trHeight w:val="259"/>
        </w:trPr>
        <w:tc>
          <w:tcPr>
            <w:tcW w:w="1209" w:type="dxa"/>
            <w:tcBorders>
              <w:top w:val="nil"/>
              <w:left w:val="nil"/>
              <w:bottom w:val="nil"/>
              <w:right w:val="nil"/>
            </w:tcBorders>
            <w:shd w:val="clear" w:color="auto" w:fill="auto"/>
            <w:vAlign w:val="center"/>
            <w:hideMark/>
          </w:tcPr>
          <w:p w14:paraId="414D114A" w14:textId="77777777" w:rsidR="000346D6" w:rsidRPr="000936A9" w:rsidRDefault="000346D6" w:rsidP="006465B2">
            <w:pPr>
              <w:rPr>
                <w:lang w:eastAsia="fr-FR"/>
              </w:rPr>
            </w:pPr>
            <w:r w:rsidRPr="000936A9">
              <w:rPr>
                <w:lang w:eastAsia="fr-FR"/>
              </w:rPr>
              <w:t>Primaire</w:t>
            </w:r>
          </w:p>
        </w:tc>
        <w:tc>
          <w:tcPr>
            <w:tcW w:w="992" w:type="dxa"/>
            <w:tcBorders>
              <w:top w:val="nil"/>
              <w:left w:val="nil"/>
              <w:bottom w:val="nil"/>
              <w:right w:val="nil"/>
            </w:tcBorders>
            <w:shd w:val="clear" w:color="auto" w:fill="auto"/>
            <w:noWrap/>
            <w:vAlign w:val="center"/>
            <w:hideMark/>
          </w:tcPr>
          <w:p w14:paraId="449D1854" w14:textId="77777777" w:rsidR="000346D6" w:rsidRPr="000936A9" w:rsidRDefault="000346D6" w:rsidP="006465B2">
            <w:pPr>
              <w:rPr>
                <w:lang w:eastAsia="fr-FR"/>
              </w:rPr>
            </w:pPr>
            <w:r w:rsidRPr="000936A9">
              <w:rPr>
                <w:lang w:eastAsia="fr-FR"/>
              </w:rPr>
              <w:t>423 013</w:t>
            </w:r>
          </w:p>
        </w:tc>
        <w:tc>
          <w:tcPr>
            <w:tcW w:w="709" w:type="dxa"/>
            <w:tcBorders>
              <w:top w:val="nil"/>
              <w:left w:val="nil"/>
              <w:bottom w:val="nil"/>
              <w:right w:val="nil"/>
            </w:tcBorders>
            <w:shd w:val="clear" w:color="auto" w:fill="auto"/>
            <w:vAlign w:val="center"/>
            <w:hideMark/>
          </w:tcPr>
          <w:p w14:paraId="59BB1D30" w14:textId="77777777" w:rsidR="000346D6" w:rsidRPr="000936A9" w:rsidRDefault="000346D6" w:rsidP="006465B2">
            <w:pPr>
              <w:rPr>
                <w:lang w:eastAsia="fr-FR"/>
              </w:rPr>
            </w:pPr>
            <w:r w:rsidRPr="000936A9">
              <w:rPr>
                <w:lang w:eastAsia="fr-FR"/>
              </w:rPr>
              <w:t>27,9</w:t>
            </w:r>
          </w:p>
        </w:tc>
        <w:tc>
          <w:tcPr>
            <w:tcW w:w="851" w:type="dxa"/>
            <w:tcBorders>
              <w:top w:val="nil"/>
              <w:left w:val="nil"/>
              <w:bottom w:val="nil"/>
              <w:right w:val="nil"/>
            </w:tcBorders>
            <w:shd w:val="clear" w:color="auto" w:fill="auto"/>
            <w:noWrap/>
            <w:vAlign w:val="center"/>
            <w:hideMark/>
          </w:tcPr>
          <w:p w14:paraId="7A5BAFFF" w14:textId="77777777" w:rsidR="000346D6" w:rsidRPr="000936A9" w:rsidRDefault="000346D6" w:rsidP="006465B2">
            <w:pPr>
              <w:rPr>
                <w:lang w:eastAsia="fr-FR"/>
              </w:rPr>
            </w:pPr>
            <w:r w:rsidRPr="000936A9">
              <w:rPr>
                <w:lang w:eastAsia="fr-FR"/>
              </w:rPr>
              <w:t>179 979</w:t>
            </w:r>
          </w:p>
        </w:tc>
        <w:tc>
          <w:tcPr>
            <w:tcW w:w="712" w:type="dxa"/>
            <w:tcBorders>
              <w:top w:val="nil"/>
              <w:left w:val="nil"/>
              <w:bottom w:val="nil"/>
              <w:right w:val="nil"/>
            </w:tcBorders>
            <w:shd w:val="clear" w:color="auto" w:fill="auto"/>
            <w:vAlign w:val="center"/>
            <w:hideMark/>
          </w:tcPr>
          <w:p w14:paraId="2A7BC99E" w14:textId="77777777" w:rsidR="000346D6" w:rsidRPr="000936A9" w:rsidRDefault="000346D6" w:rsidP="006465B2">
            <w:pPr>
              <w:rPr>
                <w:lang w:eastAsia="fr-FR"/>
              </w:rPr>
            </w:pPr>
            <w:r w:rsidRPr="000936A9">
              <w:rPr>
                <w:lang w:eastAsia="fr-FR"/>
              </w:rPr>
              <w:t>29,6</w:t>
            </w:r>
          </w:p>
        </w:tc>
        <w:tc>
          <w:tcPr>
            <w:tcW w:w="847" w:type="dxa"/>
            <w:tcBorders>
              <w:top w:val="nil"/>
              <w:left w:val="nil"/>
              <w:bottom w:val="nil"/>
              <w:right w:val="nil"/>
            </w:tcBorders>
            <w:shd w:val="clear" w:color="auto" w:fill="auto"/>
            <w:noWrap/>
            <w:vAlign w:val="center"/>
            <w:hideMark/>
          </w:tcPr>
          <w:p w14:paraId="69F26F2A" w14:textId="77777777" w:rsidR="000346D6" w:rsidRPr="000936A9" w:rsidRDefault="000346D6" w:rsidP="006465B2">
            <w:pPr>
              <w:rPr>
                <w:lang w:eastAsia="fr-FR"/>
              </w:rPr>
            </w:pPr>
            <w:r w:rsidRPr="000936A9">
              <w:rPr>
                <w:lang w:eastAsia="fr-FR"/>
              </w:rPr>
              <w:t>243 034</w:t>
            </w:r>
          </w:p>
        </w:tc>
        <w:tc>
          <w:tcPr>
            <w:tcW w:w="709" w:type="dxa"/>
            <w:tcBorders>
              <w:top w:val="nil"/>
              <w:left w:val="nil"/>
              <w:bottom w:val="nil"/>
              <w:right w:val="nil"/>
            </w:tcBorders>
            <w:shd w:val="clear" w:color="auto" w:fill="auto"/>
            <w:vAlign w:val="center"/>
            <w:hideMark/>
          </w:tcPr>
          <w:p w14:paraId="149F8403" w14:textId="77777777" w:rsidR="000346D6" w:rsidRPr="000936A9" w:rsidRDefault="000346D6" w:rsidP="006465B2">
            <w:pPr>
              <w:rPr>
                <w:lang w:eastAsia="fr-FR"/>
              </w:rPr>
            </w:pPr>
            <w:r w:rsidRPr="000936A9">
              <w:rPr>
                <w:lang w:eastAsia="fr-FR"/>
              </w:rPr>
              <w:t>26,7</w:t>
            </w:r>
          </w:p>
        </w:tc>
        <w:tc>
          <w:tcPr>
            <w:tcW w:w="918" w:type="dxa"/>
            <w:tcBorders>
              <w:top w:val="nil"/>
              <w:left w:val="nil"/>
              <w:bottom w:val="nil"/>
              <w:right w:val="nil"/>
            </w:tcBorders>
            <w:shd w:val="clear" w:color="auto" w:fill="auto"/>
            <w:noWrap/>
            <w:vAlign w:val="center"/>
            <w:hideMark/>
          </w:tcPr>
          <w:p w14:paraId="46983431" w14:textId="77777777" w:rsidR="000346D6" w:rsidRPr="000936A9" w:rsidRDefault="000346D6" w:rsidP="006465B2">
            <w:pPr>
              <w:rPr>
                <w:lang w:eastAsia="fr-FR"/>
              </w:rPr>
            </w:pPr>
            <w:r w:rsidRPr="000936A9">
              <w:rPr>
                <w:lang w:eastAsia="fr-FR"/>
              </w:rPr>
              <w:t>278 869</w:t>
            </w:r>
          </w:p>
        </w:tc>
        <w:tc>
          <w:tcPr>
            <w:tcW w:w="709" w:type="dxa"/>
            <w:tcBorders>
              <w:top w:val="nil"/>
              <w:left w:val="nil"/>
              <w:bottom w:val="nil"/>
              <w:right w:val="nil"/>
            </w:tcBorders>
            <w:shd w:val="clear" w:color="auto" w:fill="auto"/>
            <w:vAlign w:val="center"/>
            <w:hideMark/>
          </w:tcPr>
          <w:p w14:paraId="5817121E" w14:textId="77777777" w:rsidR="000346D6" w:rsidRPr="000936A9" w:rsidRDefault="000346D6" w:rsidP="006465B2">
            <w:pPr>
              <w:rPr>
                <w:lang w:eastAsia="fr-FR"/>
              </w:rPr>
            </w:pPr>
            <w:r w:rsidRPr="000936A9">
              <w:rPr>
                <w:lang w:eastAsia="fr-FR"/>
              </w:rPr>
              <w:t>33,3</w:t>
            </w:r>
          </w:p>
        </w:tc>
        <w:tc>
          <w:tcPr>
            <w:tcW w:w="992" w:type="dxa"/>
            <w:tcBorders>
              <w:top w:val="nil"/>
              <w:left w:val="nil"/>
              <w:bottom w:val="nil"/>
              <w:right w:val="nil"/>
            </w:tcBorders>
            <w:shd w:val="clear" w:color="auto" w:fill="auto"/>
            <w:noWrap/>
            <w:vAlign w:val="center"/>
            <w:hideMark/>
          </w:tcPr>
          <w:p w14:paraId="081EEC55" w14:textId="77777777" w:rsidR="000346D6" w:rsidRPr="000936A9" w:rsidRDefault="000346D6" w:rsidP="006465B2">
            <w:pPr>
              <w:rPr>
                <w:lang w:eastAsia="fr-FR"/>
              </w:rPr>
            </w:pPr>
            <w:r w:rsidRPr="000936A9">
              <w:rPr>
                <w:lang w:eastAsia="fr-FR"/>
              </w:rPr>
              <w:t>144 143</w:t>
            </w:r>
          </w:p>
        </w:tc>
        <w:tc>
          <w:tcPr>
            <w:tcW w:w="709" w:type="dxa"/>
            <w:tcBorders>
              <w:top w:val="nil"/>
              <w:left w:val="nil"/>
              <w:bottom w:val="nil"/>
              <w:right w:val="nil"/>
            </w:tcBorders>
            <w:shd w:val="clear" w:color="auto" w:fill="auto"/>
            <w:vAlign w:val="center"/>
            <w:hideMark/>
          </w:tcPr>
          <w:p w14:paraId="255D2DC8" w14:textId="77777777" w:rsidR="000346D6" w:rsidRPr="000936A9" w:rsidRDefault="000346D6" w:rsidP="006465B2">
            <w:pPr>
              <w:rPr>
                <w:lang w:eastAsia="fr-FR"/>
              </w:rPr>
            </w:pPr>
            <w:r w:rsidRPr="000936A9">
              <w:rPr>
                <w:lang w:eastAsia="fr-FR"/>
              </w:rPr>
              <w:t>21,2</w:t>
            </w:r>
          </w:p>
        </w:tc>
      </w:tr>
      <w:tr w:rsidR="00B36125" w:rsidRPr="000936A9" w14:paraId="089135FB" w14:textId="77777777" w:rsidTr="004E143C">
        <w:trPr>
          <w:trHeight w:val="259"/>
        </w:trPr>
        <w:tc>
          <w:tcPr>
            <w:tcW w:w="1209" w:type="dxa"/>
            <w:tcBorders>
              <w:top w:val="nil"/>
              <w:left w:val="nil"/>
              <w:bottom w:val="nil"/>
              <w:right w:val="nil"/>
            </w:tcBorders>
            <w:shd w:val="clear" w:color="auto" w:fill="auto"/>
            <w:vAlign w:val="center"/>
            <w:hideMark/>
          </w:tcPr>
          <w:p w14:paraId="03DA6B40" w14:textId="77777777" w:rsidR="000346D6" w:rsidRPr="000936A9" w:rsidRDefault="000346D6" w:rsidP="006465B2">
            <w:pPr>
              <w:rPr>
                <w:lang w:eastAsia="fr-FR"/>
              </w:rPr>
            </w:pPr>
            <w:r w:rsidRPr="000936A9">
              <w:rPr>
                <w:lang w:eastAsia="fr-FR"/>
              </w:rPr>
              <w:t>Secondaire</w:t>
            </w:r>
          </w:p>
        </w:tc>
        <w:tc>
          <w:tcPr>
            <w:tcW w:w="992" w:type="dxa"/>
            <w:tcBorders>
              <w:top w:val="nil"/>
              <w:left w:val="nil"/>
              <w:bottom w:val="nil"/>
              <w:right w:val="nil"/>
            </w:tcBorders>
            <w:shd w:val="clear" w:color="auto" w:fill="auto"/>
            <w:noWrap/>
            <w:vAlign w:val="center"/>
            <w:hideMark/>
          </w:tcPr>
          <w:p w14:paraId="6D51253B" w14:textId="77777777" w:rsidR="000346D6" w:rsidRPr="000936A9" w:rsidRDefault="000346D6" w:rsidP="006465B2">
            <w:pPr>
              <w:rPr>
                <w:lang w:eastAsia="fr-FR"/>
              </w:rPr>
            </w:pPr>
            <w:r w:rsidRPr="000936A9">
              <w:rPr>
                <w:lang w:eastAsia="fr-FR"/>
              </w:rPr>
              <w:t>322 023</w:t>
            </w:r>
          </w:p>
        </w:tc>
        <w:tc>
          <w:tcPr>
            <w:tcW w:w="709" w:type="dxa"/>
            <w:tcBorders>
              <w:top w:val="nil"/>
              <w:left w:val="nil"/>
              <w:bottom w:val="nil"/>
              <w:right w:val="nil"/>
            </w:tcBorders>
            <w:shd w:val="clear" w:color="auto" w:fill="auto"/>
            <w:vAlign w:val="center"/>
            <w:hideMark/>
          </w:tcPr>
          <w:p w14:paraId="5D0E34FE" w14:textId="77777777" w:rsidR="000346D6" w:rsidRPr="000936A9" w:rsidRDefault="000346D6" w:rsidP="006465B2">
            <w:pPr>
              <w:rPr>
                <w:lang w:eastAsia="fr-FR"/>
              </w:rPr>
            </w:pPr>
            <w:r w:rsidRPr="000936A9">
              <w:rPr>
                <w:lang w:eastAsia="fr-FR"/>
              </w:rPr>
              <w:t>21,2</w:t>
            </w:r>
          </w:p>
        </w:tc>
        <w:tc>
          <w:tcPr>
            <w:tcW w:w="851" w:type="dxa"/>
            <w:tcBorders>
              <w:top w:val="nil"/>
              <w:left w:val="nil"/>
              <w:bottom w:val="nil"/>
              <w:right w:val="nil"/>
            </w:tcBorders>
            <w:shd w:val="clear" w:color="auto" w:fill="auto"/>
            <w:noWrap/>
            <w:vAlign w:val="center"/>
            <w:hideMark/>
          </w:tcPr>
          <w:p w14:paraId="0513ECD6" w14:textId="77777777" w:rsidR="000346D6" w:rsidRPr="000936A9" w:rsidRDefault="000346D6" w:rsidP="006465B2">
            <w:pPr>
              <w:rPr>
                <w:lang w:eastAsia="fr-FR"/>
              </w:rPr>
            </w:pPr>
            <w:r w:rsidRPr="000936A9">
              <w:rPr>
                <w:lang w:eastAsia="fr-FR"/>
              </w:rPr>
              <w:t>161 958</w:t>
            </w:r>
          </w:p>
        </w:tc>
        <w:tc>
          <w:tcPr>
            <w:tcW w:w="712" w:type="dxa"/>
            <w:tcBorders>
              <w:top w:val="nil"/>
              <w:left w:val="nil"/>
              <w:bottom w:val="nil"/>
              <w:right w:val="nil"/>
            </w:tcBorders>
            <w:shd w:val="clear" w:color="auto" w:fill="auto"/>
            <w:vAlign w:val="center"/>
            <w:hideMark/>
          </w:tcPr>
          <w:p w14:paraId="68718B2E" w14:textId="77777777" w:rsidR="000346D6" w:rsidRPr="000936A9" w:rsidRDefault="000346D6" w:rsidP="006465B2">
            <w:pPr>
              <w:rPr>
                <w:lang w:eastAsia="fr-FR"/>
              </w:rPr>
            </w:pPr>
            <w:r w:rsidRPr="000936A9">
              <w:rPr>
                <w:lang w:eastAsia="fr-FR"/>
              </w:rPr>
              <w:t>26,7</w:t>
            </w:r>
          </w:p>
        </w:tc>
        <w:tc>
          <w:tcPr>
            <w:tcW w:w="847" w:type="dxa"/>
            <w:tcBorders>
              <w:top w:val="nil"/>
              <w:left w:val="nil"/>
              <w:bottom w:val="nil"/>
              <w:right w:val="nil"/>
            </w:tcBorders>
            <w:shd w:val="clear" w:color="auto" w:fill="auto"/>
            <w:noWrap/>
            <w:vAlign w:val="center"/>
            <w:hideMark/>
          </w:tcPr>
          <w:p w14:paraId="66F561D0" w14:textId="77777777" w:rsidR="000346D6" w:rsidRPr="000936A9" w:rsidRDefault="000346D6" w:rsidP="006465B2">
            <w:pPr>
              <w:rPr>
                <w:lang w:eastAsia="fr-FR"/>
              </w:rPr>
            </w:pPr>
            <w:r w:rsidRPr="000936A9">
              <w:rPr>
                <w:lang w:eastAsia="fr-FR"/>
              </w:rPr>
              <w:t>160 065</w:t>
            </w:r>
          </w:p>
        </w:tc>
        <w:tc>
          <w:tcPr>
            <w:tcW w:w="709" w:type="dxa"/>
            <w:tcBorders>
              <w:top w:val="nil"/>
              <w:left w:val="nil"/>
              <w:bottom w:val="nil"/>
              <w:right w:val="nil"/>
            </w:tcBorders>
            <w:shd w:val="clear" w:color="auto" w:fill="auto"/>
            <w:vAlign w:val="center"/>
            <w:hideMark/>
          </w:tcPr>
          <w:p w14:paraId="6EB65D4C" w14:textId="77777777" w:rsidR="000346D6" w:rsidRPr="000936A9" w:rsidRDefault="000346D6" w:rsidP="006465B2">
            <w:pPr>
              <w:rPr>
                <w:lang w:eastAsia="fr-FR"/>
              </w:rPr>
            </w:pPr>
            <w:r w:rsidRPr="000936A9">
              <w:rPr>
                <w:lang w:eastAsia="fr-FR"/>
              </w:rPr>
              <w:t>17,6</w:t>
            </w:r>
          </w:p>
        </w:tc>
        <w:tc>
          <w:tcPr>
            <w:tcW w:w="918" w:type="dxa"/>
            <w:tcBorders>
              <w:top w:val="nil"/>
              <w:left w:val="nil"/>
              <w:bottom w:val="nil"/>
              <w:right w:val="nil"/>
            </w:tcBorders>
            <w:shd w:val="clear" w:color="auto" w:fill="auto"/>
            <w:noWrap/>
            <w:vAlign w:val="center"/>
            <w:hideMark/>
          </w:tcPr>
          <w:p w14:paraId="65262CA9" w14:textId="77777777" w:rsidR="000346D6" w:rsidRPr="000936A9" w:rsidRDefault="000346D6" w:rsidP="006465B2">
            <w:pPr>
              <w:rPr>
                <w:lang w:eastAsia="fr-FR"/>
              </w:rPr>
            </w:pPr>
            <w:r w:rsidRPr="000936A9">
              <w:rPr>
                <w:lang w:eastAsia="fr-FR"/>
              </w:rPr>
              <w:t>231 536</w:t>
            </w:r>
          </w:p>
        </w:tc>
        <w:tc>
          <w:tcPr>
            <w:tcW w:w="709" w:type="dxa"/>
            <w:tcBorders>
              <w:top w:val="nil"/>
              <w:left w:val="nil"/>
              <w:bottom w:val="nil"/>
              <w:right w:val="nil"/>
            </w:tcBorders>
            <w:shd w:val="clear" w:color="auto" w:fill="auto"/>
            <w:vAlign w:val="center"/>
            <w:hideMark/>
          </w:tcPr>
          <w:p w14:paraId="048C3992" w14:textId="77777777" w:rsidR="000346D6" w:rsidRPr="000936A9" w:rsidRDefault="000346D6" w:rsidP="006465B2">
            <w:pPr>
              <w:rPr>
                <w:lang w:eastAsia="fr-FR"/>
              </w:rPr>
            </w:pPr>
            <w:r w:rsidRPr="000936A9">
              <w:rPr>
                <w:lang w:eastAsia="fr-FR"/>
              </w:rPr>
              <w:t>27,7</w:t>
            </w:r>
          </w:p>
        </w:tc>
        <w:tc>
          <w:tcPr>
            <w:tcW w:w="992" w:type="dxa"/>
            <w:tcBorders>
              <w:top w:val="nil"/>
              <w:left w:val="nil"/>
              <w:bottom w:val="nil"/>
              <w:right w:val="nil"/>
            </w:tcBorders>
            <w:shd w:val="clear" w:color="auto" w:fill="auto"/>
            <w:noWrap/>
            <w:vAlign w:val="center"/>
            <w:hideMark/>
          </w:tcPr>
          <w:p w14:paraId="12895847" w14:textId="77777777" w:rsidR="000346D6" w:rsidRPr="000936A9" w:rsidRDefault="000346D6" w:rsidP="006465B2">
            <w:pPr>
              <w:rPr>
                <w:lang w:eastAsia="fr-FR"/>
              </w:rPr>
            </w:pPr>
            <w:r w:rsidRPr="000936A9">
              <w:rPr>
                <w:lang w:eastAsia="fr-FR"/>
              </w:rPr>
              <w:t>90 486</w:t>
            </w:r>
          </w:p>
        </w:tc>
        <w:tc>
          <w:tcPr>
            <w:tcW w:w="709" w:type="dxa"/>
            <w:tcBorders>
              <w:top w:val="nil"/>
              <w:left w:val="nil"/>
              <w:bottom w:val="nil"/>
              <w:right w:val="nil"/>
            </w:tcBorders>
            <w:shd w:val="clear" w:color="auto" w:fill="auto"/>
            <w:vAlign w:val="center"/>
            <w:hideMark/>
          </w:tcPr>
          <w:p w14:paraId="3A0C6526" w14:textId="77777777" w:rsidR="000346D6" w:rsidRPr="000936A9" w:rsidRDefault="000346D6" w:rsidP="006465B2">
            <w:pPr>
              <w:rPr>
                <w:lang w:eastAsia="fr-FR"/>
              </w:rPr>
            </w:pPr>
            <w:r w:rsidRPr="000936A9">
              <w:rPr>
                <w:lang w:eastAsia="fr-FR"/>
              </w:rPr>
              <w:t>13,3</w:t>
            </w:r>
          </w:p>
        </w:tc>
      </w:tr>
      <w:tr w:rsidR="00B36125" w:rsidRPr="000936A9" w14:paraId="3AD875CE" w14:textId="77777777" w:rsidTr="004E143C">
        <w:trPr>
          <w:trHeight w:val="292"/>
        </w:trPr>
        <w:tc>
          <w:tcPr>
            <w:tcW w:w="1209" w:type="dxa"/>
            <w:tcBorders>
              <w:top w:val="nil"/>
              <w:left w:val="nil"/>
              <w:bottom w:val="nil"/>
              <w:right w:val="nil"/>
            </w:tcBorders>
            <w:shd w:val="clear" w:color="auto" w:fill="auto"/>
            <w:vAlign w:val="center"/>
            <w:hideMark/>
          </w:tcPr>
          <w:p w14:paraId="45D08320" w14:textId="66E76D2C" w:rsidR="000346D6" w:rsidRPr="000936A9" w:rsidRDefault="004777AC" w:rsidP="006465B2">
            <w:pPr>
              <w:rPr>
                <w:lang w:eastAsia="fr-FR"/>
              </w:rPr>
            </w:pPr>
            <w:r>
              <w:rPr>
                <w:lang w:eastAsia="fr-FR"/>
              </w:rPr>
              <w:t>Supérieur</w:t>
            </w:r>
          </w:p>
        </w:tc>
        <w:tc>
          <w:tcPr>
            <w:tcW w:w="992" w:type="dxa"/>
            <w:tcBorders>
              <w:top w:val="nil"/>
              <w:left w:val="nil"/>
              <w:bottom w:val="nil"/>
              <w:right w:val="nil"/>
            </w:tcBorders>
            <w:shd w:val="clear" w:color="auto" w:fill="auto"/>
            <w:noWrap/>
            <w:vAlign w:val="center"/>
            <w:hideMark/>
          </w:tcPr>
          <w:p w14:paraId="6B432B27" w14:textId="77777777" w:rsidR="000346D6" w:rsidRPr="000936A9" w:rsidRDefault="000346D6" w:rsidP="006465B2">
            <w:pPr>
              <w:rPr>
                <w:lang w:eastAsia="fr-FR"/>
              </w:rPr>
            </w:pPr>
            <w:r w:rsidRPr="000936A9">
              <w:rPr>
                <w:lang w:eastAsia="fr-FR"/>
              </w:rPr>
              <w:t>49 966</w:t>
            </w:r>
          </w:p>
        </w:tc>
        <w:tc>
          <w:tcPr>
            <w:tcW w:w="709" w:type="dxa"/>
            <w:tcBorders>
              <w:top w:val="nil"/>
              <w:left w:val="nil"/>
              <w:bottom w:val="nil"/>
              <w:right w:val="nil"/>
            </w:tcBorders>
            <w:shd w:val="clear" w:color="auto" w:fill="auto"/>
            <w:vAlign w:val="center"/>
            <w:hideMark/>
          </w:tcPr>
          <w:p w14:paraId="0ADB70C8" w14:textId="77777777" w:rsidR="000346D6" w:rsidRPr="000936A9" w:rsidRDefault="000346D6" w:rsidP="006465B2">
            <w:pPr>
              <w:rPr>
                <w:lang w:eastAsia="fr-FR"/>
              </w:rPr>
            </w:pPr>
            <w:r w:rsidRPr="000936A9">
              <w:rPr>
                <w:lang w:eastAsia="fr-FR"/>
              </w:rPr>
              <w:t>3,3</w:t>
            </w:r>
          </w:p>
        </w:tc>
        <w:tc>
          <w:tcPr>
            <w:tcW w:w="851" w:type="dxa"/>
            <w:tcBorders>
              <w:top w:val="nil"/>
              <w:left w:val="nil"/>
              <w:bottom w:val="nil"/>
              <w:right w:val="nil"/>
            </w:tcBorders>
            <w:shd w:val="clear" w:color="auto" w:fill="auto"/>
            <w:noWrap/>
            <w:vAlign w:val="center"/>
            <w:hideMark/>
          </w:tcPr>
          <w:p w14:paraId="1F8254A4" w14:textId="77777777" w:rsidR="000346D6" w:rsidRPr="000936A9" w:rsidRDefault="000346D6" w:rsidP="006465B2">
            <w:pPr>
              <w:rPr>
                <w:lang w:eastAsia="fr-FR"/>
              </w:rPr>
            </w:pPr>
            <w:r w:rsidRPr="000936A9">
              <w:rPr>
                <w:lang w:eastAsia="fr-FR"/>
              </w:rPr>
              <w:t>39 525</w:t>
            </w:r>
          </w:p>
        </w:tc>
        <w:tc>
          <w:tcPr>
            <w:tcW w:w="712" w:type="dxa"/>
            <w:tcBorders>
              <w:top w:val="nil"/>
              <w:left w:val="nil"/>
              <w:bottom w:val="nil"/>
              <w:right w:val="nil"/>
            </w:tcBorders>
            <w:shd w:val="clear" w:color="auto" w:fill="auto"/>
            <w:vAlign w:val="center"/>
            <w:hideMark/>
          </w:tcPr>
          <w:p w14:paraId="65F5E2F4" w14:textId="77777777" w:rsidR="000346D6" w:rsidRPr="000936A9" w:rsidRDefault="000346D6" w:rsidP="006465B2">
            <w:pPr>
              <w:rPr>
                <w:lang w:eastAsia="fr-FR"/>
              </w:rPr>
            </w:pPr>
            <w:r w:rsidRPr="000936A9">
              <w:rPr>
                <w:lang w:eastAsia="fr-FR"/>
              </w:rPr>
              <w:t>6,5</w:t>
            </w:r>
          </w:p>
        </w:tc>
        <w:tc>
          <w:tcPr>
            <w:tcW w:w="847" w:type="dxa"/>
            <w:tcBorders>
              <w:top w:val="nil"/>
              <w:left w:val="nil"/>
              <w:bottom w:val="nil"/>
              <w:right w:val="nil"/>
            </w:tcBorders>
            <w:shd w:val="clear" w:color="auto" w:fill="auto"/>
            <w:noWrap/>
            <w:vAlign w:val="center"/>
            <w:hideMark/>
          </w:tcPr>
          <w:p w14:paraId="2510A081" w14:textId="77777777" w:rsidR="000346D6" w:rsidRPr="000936A9" w:rsidRDefault="000346D6" w:rsidP="006465B2">
            <w:pPr>
              <w:rPr>
                <w:lang w:eastAsia="fr-FR"/>
              </w:rPr>
            </w:pPr>
            <w:r w:rsidRPr="000936A9">
              <w:rPr>
                <w:lang w:eastAsia="fr-FR"/>
              </w:rPr>
              <w:t>10 441</w:t>
            </w:r>
          </w:p>
        </w:tc>
        <w:tc>
          <w:tcPr>
            <w:tcW w:w="709" w:type="dxa"/>
            <w:tcBorders>
              <w:top w:val="nil"/>
              <w:left w:val="nil"/>
              <w:bottom w:val="nil"/>
              <w:right w:val="nil"/>
            </w:tcBorders>
            <w:shd w:val="clear" w:color="auto" w:fill="auto"/>
            <w:vAlign w:val="center"/>
            <w:hideMark/>
          </w:tcPr>
          <w:p w14:paraId="09EA43FE" w14:textId="77777777" w:rsidR="000346D6" w:rsidRPr="000936A9" w:rsidRDefault="000346D6" w:rsidP="006465B2">
            <w:pPr>
              <w:rPr>
                <w:lang w:eastAsia="fr-FR"/>
              </w:rPr>
            </w:pPr>
            <w:r w:rsidRPr="000936A9">
              <w:rPr>
                <w:lang w:eastAsia="fr-FR"/>
              </w:rPr>
              <w:t>1,1*</w:t>
            </w:r>
          </w:p>
        </w:tc>
        <w:tc>
          <w:tcPr>
            <w:tcW w:w="918" w:type="dxa"/>
            <w:tcBorders>
              <w:top w:val="nil"/>
              <w:left w:val="nil"/>
              <w:bottom w:val="nil"/>
              <w:right w:val="nil"/>
            </w:tcBorders>
            <w:shd w:val="clear" w:color="auto" w:fill="auto"/>
            <w:noWrap/>
            <w:vAlign w:val="center"/>
            <w:hideMark/>
          </w:tcPr>
          <w:p w14:paraId="7B3F138E" w14:textId="77777777" w:rsidR="000346D6" w:rsidRPr="000936A9" w:rsidRDefault="000346D6" w:rsidP="006465B2">
            <w:pPr>
              <w:rPr>
                <w:lang w:eastAsia="fr-FR"/>
              </w:rPr>
            </w:pPr>
            <w:r w:rsidRPr="000936A9">
              <w:rPr>
                <w:lang w:eastAsia="fr-FR"/>
              </w:rPr>
              <w:t>46 953</w:t>
            </w:r>
          </w:p>
        </w:tc>
        <w:tc>
          <w:tcPr>
            <w:tcW w:w="709" w:type="dxa"/>
            <w:tcBorders>
              <w:top w:val="nil"/>
              <w:left w:val="nil"/>
              <w:bottom w:val="nil"/>
              <w:right w:val="nil"/>
            </w:tcBorders>
            <w:shd w:val="clear" w:color="auto" w:fill="auto"/>
            <w:vAlign w:val="center"/>
            <w:hideMark/>
          </w:tcPr>
          <w:p w14:paraId="3DDE15D6" w14:textId="77777777" w:rsidR="000346D6" w:rsidRPr="000936A9" w:rsidRDefault="000346D6" w:rsidP="006465B2">
            <w:pPr>
              <w:rPr>
                <w:lang w:eastAsia="fr-FR"/>
              </w:rPr>
            </w:pPr>
            <w:r w:rsidRPr="000936A9">
              <w:rPr>
                <w:lang w:eastAsia="fr-FR"/>
              </w:rPr>
              <w:t>5,6</w:t>
            </w:r>
          </w:p>
        </w:tc>
        <w:tc>
          <w:tcPr>
            <w:tcW w:w="992" w:type="dxa"/>
            <w:tcBorders>
              <w:top w:val="nil"/>
              <w:left w:val="nil"/>
              <w:bottom w:val="nil"/>
              <w:right w:val="nil"/>
            </w:tcBorders>
            <w:shd w:val="clear" w:color="auto" w:fill="auto"/>
            <w:noWrap/>
            <w:vAlign w:val="center"/>
            <w:hideMark/>
          </w:tcPr>
          <w:p w14:paraId="0BF89846" w14:textId="77777777" w:rsidR="000346D6" w:rsidRPr="000936A9" w:rsidRDefault="000346D6" w:rsidP="006465B2">
            <w:pPr>
              <w:rPr>
                <w:lang w:eastAsia="fr-FR"/>
              </w:rPr>
            </w:pPr>
            <w:r w:rsidRPr="000936A9">
              <w:rPr>
                <w:lang w:eastAsia="fr-FR"/>
              </w:rPr>
              <w:t>3 013</w:t>
            </w:r>
          </w:p>
        </w:tc>
        <w:tc>
          <w:tcPr>
            <w:tcW w:w="709" w:type="dxa"/>
            <w:tcBorders>
              <w:top w:val="nil"/>
              <w:left w:val="nil"/>
              <w:bottom w:val="nil"/>
              <w:right w:val="nil"/>
            </w:tcBorders>
            <w:shd w:val="clear" w:color="auto" w:fill="auto"/>
            <w:vAlign w:val="center"/>
            <w:hideMark/>
          </w:tcPr>
          <w:p w14:paraId="5AF66DA0" w14:textId="77777777" w:rsidR="000346D6" w:rsidRPr="000936A9" w:rsidRDefault="000346D6" w:rsidP="006465B2">
            <w:pPr>
              <w:rPr>
                <w:lang w:eastAsia="fr-FR"/>
              </w:rPr>
            </w:pPr>
            <w:r w:rsidRPr="000936A9">
              <w:rPr>
                <w:lang w:eastAsia="fr-FR"/>
              </w:rPr>
              <w:t>0,4*</w:t>
            </w:r>
          </w:p>
        </w:tc>
      </w:tr>
      <w:tr w:rsidR="00B36125" w:rsidRPr="000936A9" w14:paraId="1353D980" w14:textId="77777777" w:rsidTr="004E143C">
        <w:trPr>
          <w:trHeight w:val="274"/>
        </w:trPr>
        <w:tc>
          <w:tcPr>
            <w:tcW w:w="1209" w:type="dxa"/>
            <w:tcBorders>
              <w:top w:val="nil"/>
              <w:left w:val="nil"/>
              <w:bottom w:val="single" w:sz="12" w:space="0" w:color="auto"/>
              <w:right w:val="nil"/>
            </w:tcBorders>
            <w:shd w:val="clear" w:color="auto" w:fill="auto"/>
            <w:vAlign w:val="center"/>
            <w:hideMark/>
          </w:tcPr>
          <w:p w14:paraId="1D2C4225" w14:textId="77777777" w:rsidR="000346D6" w:rsidRPr="000936A9" w:rsidRDefault="000346D6" w:rsidP="006465B2">
            <w:pPr>
              <w:rPr>
                <w:lang w:eastAsia="fr-FR"/>
              </w:rPr>
            </w:pPr>
            <w:r w:rsidRPr="000936A9">
              <w:rPr>
                <w:lang w:eastAsia="fr-FR"/>
              </w:rPr>
              <w:t>Ensemble</w:t>
            </w:r>
          </w:p>
        </w:tc>
        <w:tc>
          <w:tcPr>
            <w:tcW w:w="992" w:type="dxa"/>
            <w:tcBorders>
              <w:top w:val="nil"/>
              <w:left w:val="nil"/>
              <w:bottom w:val="single" w:sz="12" w:space="0" w:color="auto"/>
              <w:right w:val="nil"/>
            </w:tcBorders>
            <w:shd w:val="clear" w:color="auto" w:fill="auto"/>
            <w:vAlign w:val="center"/>
            <w:hideMark/>
          </w:tcPr>
          <w:p w14:paraId="45F244E8" w14:textId="77777777" w:rsidR="000346D6" w:rsidRPr="000936A9" w:rsidRDefault="000346D6" w:rsidP="006465B2">
            <w:pPr>
              <w:rPr>
                <w:lang w:eastAsia="fr-FR"/>
              </w:rPr>
            </w:pPr>
            <w:r w:rsidRPr="000936A9">
              <w:rPr>
                <w:lang w:eastAsia="fr-FR"/>
              </w:rPr>
              <w:t>1517448</w:t>
            </w:r>
          </w:p>
        </w:tc>
        <w:tc>
          <w:tcPr>
            <w:tcW w:w="709" w:type="dxa"/>
            <w:tcBorders>
              <w:top w:val="nil"/>
              <w:left w:val="nil"/>
              <w:bottom w:val="single" w:sz="12" w:space="0" w:color="auto"/>
              <w:right w:val="nil"/>
            </w:tcBorders>
            <w:shd w:val="clear" w:color="auto" w:fill="auto"/>
            <w:vAlign w:val="center"/>
            <w:hideMark/>
          </w:tcPr>
          <w:p w14:paraId="7A4A4C59" w14:textId="77777777" w:rsidR="000346D6" w:rsidRPr="000936A9" w:rsidRDefault="000346D6" w:rsidP="006465B2">
            <w:pPr>
              <w:rPr>
                <w:lang w:eastAsia="fr-FR"/>
              </w:rPr>
            </w:pPr>
            <w:r w:rsidRPr="000936A9">
              <w:rPr>
                <w:lang w:eastAsia="fr-FR"/>
              </w:rPr>
              <w:t>100,0</w:t>
            </w:r>
          </w:p>
        </w:tc>
        <w:tc>
          <w:tcPr>
            <w:tcW w:w="851" w:type="dxa"/>
            <w:tcBorders>
              <w:top w:val="nil"/>
              <w:left w:val="nil"/>
              <w:bottom w:val="single" w:sz="12" w:space="0" w:color="auto"/>
              <w:right w:val="nil"/>
            </w:tcBorders>
            <w:shd w:val="clear" w:color="auto" w:fill="auto"/>
            <w:vAlign w:val="center"/>
            <w:hideMark/>
          </w:tcPr>
          <w:p w14:paraId="0F5FEAE5" w14:textId="77777777" w:rsidR="000346D6" w:rsidRPr="000936A9" w:rsidRDefault="000346D6" w:rsidP="006465B2">
            <w:pPr>
              <w:rPr>
                <w:lang w:eastAsia="fr-FR"/>
              </w:rPr>
            </w:pPr>
            <w:r w:rsidRPr="000936A9">
              <w:rPr>
                <w:lang w:eastAsia="fr-FR"/>
              </w:rPr>
              <w:t>607123</w:t>
            </w:r>
          </w:p>
        </w:tc>
        <w:tc>
          <w:tcPr>
            <w:tcW w:w="712" w:type="dxa"/>
            <w:tcBorders>
              <w:top w:val="nil"/>
              <w:left w:val="nil"/>
              <w:bottom w:val="single" w:sz="12" w:space="0" w:color="auto"/>
              <w:right w:val="nil"/>
            </w:tcBorders>
            <w:shd w:val="clear" w:color="auto" w:fill="auto"/>
            <w:vAlign w:val="center"/>
            <w:hideMark/>
          </w:tcPr>
          <w:p w14:paraId="6DC310B4" w14:textId="77777777" w:rsidR="000346D6" w:rsidRPr="000936A9" w:rsidRDefault="000346D6" w:rsidP="006465B2">
            <w:pPr>
              <w:rPr>
                <w:lang w:eastAsia="fr-FR"/>
              </w:rPr>
            </w:pPr>
            <w:r w:rsidRPr="000936A9">
              <w:rPr>
                <w:lang w:eastAsia="fr-FR"/>
              </w:rPr>
              <w:t>100,0</w:t>
            </w:r>
          </w:p>
        </w:tc>
        <w:tc>
          <w:tcPr>
            <w:tcW w:w="847" w:type="dxa"/>
            <w:tcBorders>
              <w:top w:val="nil"/>
              <w:left w:val="nil"/>
              <w:bottom w:val="single" w:sz="12" w:space="0" w:color="auto"/>
              <w:right w:val="nil"/>
            </w:tcBorders>
            <w:shd w:val="clear" w:color="auto" w:fill="auto"/>
            <w:vAlign w:val="center"/>
            <w:hideMark/>
          </w:tcPr>
          <w:p w14:paraId="6F64CE76" w14:textId="77777777" w:rsidR="000346D6" w:rsidRPr="000936A9" w:rsidRDefault="000346D6" w:rsidP="006465B2">
            <w:pPr>
              <w:rPr>
                <w:lang w:eastAsia="fr-FR"/>
              </w:rPr>
            </w:pPr>
            <w:r w:rsidRPr="000936A9">
              <w:rPr>
                <w:lang w:eastAsia="fr-FR"/>
              </w:rPr>
              <w:t>910325</w:t>
            </w:r>
          </w:p>
        </w:tc>
        <w:tc>
          <w:tcPr>
            <w:tcW w:w="709" w:type="dxa"/>
            <w:tcBorders>
              <w:top w:val="nil"/>
              <w:left w:val="nil"/>
              <w:bottom w:val="single" w:sz="12" w:space="0" w:color="auto"/>
              <w:right w:val="nil"/>
            </w:tcBorders>
            <w:shd w:val="clear" w:color="auto" w:fill="auto"/>
            <w:vAlign w:val="center"/>
            <w:hideMark/>
          </w:tcPr>
          <w:p w14:paraId="0951757D" w14:textId="77777777" w:rsidR="000346D6" w:rsidRPr="000936A9" w:rsidRDefault="000346D6" w:rsidP="006465B2">
            <w:pPr>
              <w:rPr>
                <w:lang w:eastAsia="fr-FR"/>
              </w:rPr>
            </w:pPr>
            <w:r w:rsidRPr="000936A9">
              <w:rPr>
                <w:lang w:eastAsia="fr-FR"/>
              </w:rPr>
              <w:t>100,0</w:t>
            </w:r>
          </w:p>
        </w:tc>
        <w:tc>
          <w:tcPr>
            <w:tcW w:w="918" w:type="dxa"/>
            <w:tcBorders>
              <w:top w:val="nil"/>
              <w:left w:val="nil"/>
              <w:bottom w:val="single" w:sz="12" w:space="0" w:color="auto"/>
              <w:right w:val="nil"/>
            </w:tcBorders>
            <w:shd w:val="clear" w:color="auto" w:fill="auto"/>
            <w:vAlign w:val="center"/>
            <w:hideMark/>
          </w:tcPr>
          <w:p w14:paraId="1514F030" w14:textId="77777777" w:rsidR="000346D6" w:rsidRPr="000936A9" w:rsidRDefault="000346D6" w:rsidP="006465B2">
            <w:pPr>
              <w:rPr>
                <w:lang w:eastAsia="fr-FR"/>
              </w:rPr>
            </w:pPr>
            <w:r w:rsidRPr="000936A9">
              <w:rPr>
                <w:lang w:eastAsia="fr-FR"/>
              </w:rPr>
              <w:t>836922</w:t>
            </w:r>
          </w:p>
        </w:tc>
        <w:tc>
          <w:tcPr>
            <w:tcW w:w="709" w:type="dxa"/>
            <w:tcBorders>
              <w:top w:val="nil"/>
              <w:left w:val="nil"/>
              <w:bottom w:val="single" w:sz="12" w:space="0" w:color="auto"/>
              <w:right w:val="nil"/>
            </w:tcBorders>
            <w:shd w:val="clear" w:color="auto" w:fill="auto"/>
            <w:vAlign w:val="center"/>
            <w:hideMark/>
          </w:tcPr>
          <w:p w14:paraId="5F4F289E" w14:textId="77777777" w:rsidR="000346D6" w:rsidRPr="000936A9" w:rsidRDefault="000346D6" w:rsidP="006465B2">
            <w:pPr>
              <w:rPr>
                <w:lang w:eastAsia="fr-FR"/>
              </w:rPr>
            </w:pPr>
            <w:r w:rsidRPr="000936A9">
              <w:rPr>
                <w:lang w:eastAsia="fr-FR"/>
              </w:rPr>
              <w:t>100,0</w:t>
            </w:r>
          </w:p>
        </w:tc>
        <w:tc>
          <w:tcPr>
            <w:tcW w:w="992" w:type="dxa"/>
            <w:tcBorders>
              <w:top w:val="nil"/>
              <w:left w:val="nil"/>
              <w:bottom w:val="single" w:sz="12" w:space="0" w:color="auto"/>
              <w:right w:val="nil"/>
            </w:tcBorders>
            <w:shd w:val="clear" w:color="auto" w:fill="auto"/>
            <w:vAlign w:val="center"/>
            <w:hideMark/>
          </w:tcPr>
          <w:p w14:paraId="7AD624AA" w14:textId="77777777" w:rsidR="000346D6" w:rsidRPr="000936A9" w:rsidRDefault="000346D6" w:rsidP="006465B2">
            <w:pPr>
              <w:rPr>
                <w:lang w:eastAsia="fr-FR"/>
              </w:rPr>
            </w:pPr>
            <w:r w:rsidRPr="000936A9">
              <w:rPr>
                <w:lang w:eastAsia="fr-FR"/>
              </w:rPr>
              <w:t>680526</w:t>
            </w:r>
          </w:p>
        </w:tc>
        <w:tc>
          <w:tcPr>
            <w:tcW w:w="709" w:type="dxa"/>
            <w:tcBorders>
              <w:top w:val="nil"/>
              <w:left w:val="nil"/>
              <w:bottom w:val="single" w:sz="12" w:space="0" w:color="auto"/>
              <w:right w:val="nil"/>
            </w:tcBorders>
            <w:shd w:val="clear" w:color="auto" w:fill="auto"/>
            <w:vAlign w:val="center"/>
            <w:hideMark/>
          </w:tcPr>
          <w:p w14:paraId="044983D9" w14:textId="77777777" w:rsidR="000346D6" w:rsidRPr="000936A9" w:rsidRDefault="000346D6" w:rsidP="006465B2">
            <w:pPr>
              <w:rPr>
                <w:lang w:eastAsia="fr-FR"/>
              </w:rPr>
            </w:pPr>
            <w:r w:rsidRPr="000936A9">
              <w:rPr>
                <w:lang w:eastAsia="fr-FR"/>
              </w:rPr>
              <w:t>100,0</w:t>
            </w:r>
          </w:p>
        </w:tc>
      </w:tr>
    </w:tbl>
    <w:p w14:paraId="12CBC9C9" w14:textId="77777777" w:rsidR="000346D6" w:rsidRPr="000936A9" w:rsidRDefault="000346D6" w:rsidP="00BA5D64">
      <w:pPr>
        <w:contextualSpacing/>
      </w:pPr>
      <w:r w:rsidRPr="000936A9">
        <w:t>* Cette estimation ne peut être fiable en raison du taux faible de réponse (&lt; 30 observations)</w:t>
      </w:r>
    </w:p>
    <w:p w14:paraId="2F08E608" w14:textId="77777777" w:rsidR="000346D6" w:rsidRPr="000936A9" w:rsidRDefault="000346D6" w:rsidP="00BA5D64">
      <w:pPr>
        <w:contextualSpacing/>
      </w:pPr>
      <w:r w:rsidRPr="000936A9">
        <w:t>Source : ETVA-Bénin, 2014</w:t>
      </w:r>
    </w:p>
    <w:p w14:paraId="036D9BB9" w14:textId="6845EC61" w:rsidR="000346D6" w:rsidRPr="009B6182" w:rsidRDefault="004E143C" w:rsidP="006465B2">
      <w:pPr>
        <w:rPr>
          <w:sz w:val="20"/>
        </w:rPr>
      </w:pPr>
      <w:r>
        <w:br w:type="column"/>
      </w:r>
      <w:r w:rsidR="000346D6" w:rsidRPr="009B6182">
        <w:lastRenderedPageBreak/>
        <w:t xml:space="preserve">Par ailleurs, la répartition des jeunes selon le </w:t>
      </w:r>
      <w:r w:rsidR="008C1275" w:rsidRPr="009B6182">
        <w:t xml:space="preserve">niveau d’instruction et le </w:t>
      </w:r>
      <w:r w:rsidR="000346D6" w:rsidRPr="009B6182">
        <w:t xml:space="preserve">milieu de résidence </w:t>
      </w:r>
      <w:r w:rsidR="008C1275" w:rsidRPr="009B6182">
        <w:t>montre</w:t>
      </w:r>
      <w:r w:rsidR="000346D6" w:rsidRPr="009B6182">
        <w:t xml:space="preserve"> que les </w:t>
      </w:r>
      <w:r w:rsidR="008C1275" w:rsidRPr="009B6182">
        <w:t xml:space="preserve">jeunes les </w:t>
      </w:r>
      <w:r w:rsidR="000346D6" w:rsidRPr="009B6182">
        <w:t xml:space="preserve">plus instruits </w:t>
      </w:r>
      <w:r w:rsidR="008C1275" w:rsidRPr="009B6182">
        <w:t xml:space="preserve">se retrouvent </w:t>
      </w:r>
      <w:r w:rsidR="000346D6" w:rsidRPr="009B6182">
        <w:t xml:space="preserve">en milieu urbain où l’on rencontre 5,6 pour cent ayant atteint le niveau supérieur </w:t>
      </w:r>
      <w:r w:rsidR="008C1275" w:rsidRPr="009B6182">
        <w:t>contre un pourcentage négligeable en milieu rural</w:t>
      </w:r>
      <w:r w:rsidR="00DA14F8" w:rsidRPr="009B6182">
        <w:t xml:space="preserve"> </w:t>
      </w:r>
      <w:r w:rsidR="00A6293F" w:rsidRPr="009B6182">
        <w:t>(</w:t>
      </w:r>
      <w:r w:rsidR="00F0029D" w:rsidRPr="009B6182">
        <w:t>tableau 3</w:t>
      </w:r>
      <w:r w:rsidR="00A6293F" w:rsidRPr="009B6182">
        <w:t>.4)</w:t>
      </w:r>
      <w:r w:rsidR="000346D6" w:rsidRPr="009B6182">
        <w:t>.</w:t>
      </w:r>
      <w:r w:rsidR="008C1275" w:rsidRPr="009B6182">
        <w:t xml:space="preserve"> Ce résultat n’est pas étonnant en raison du fait que la plupart des établissements d’enseignement supérieur sont installés en milieu urbain.</w:t>
      </w:r>
      <w:r w:rsidR="000346D6" w:rsidRPr="009B6182">
        <w:t xml:space="preserve"> La proportion des jeunes qui n’ont aucun niveau d’instruction en milieu rural est </w:t>
      </w:r>
      <w:r w:rsidR="008315E0" w:rsidRPr="009B6182">
        <w:t xml:space="preserve">presque </w:t>
      </w:r>
      <w:r w:rsidR="000346D6" w:rsidRPr="009B6182">
        <w:t xml:space="preserve">deux fois celui du milieu </w:t>
      </w:r>
      <w:r w:rsidR="00EF1958" w:rsidRPr="009B6182">
        <w:t xml:space="preserve">urbain </w:t>
      </w:r>
      <w:r w:rsidR="000346D6" w:rsidRPr="009B6182">
        <w:t xml:space="preserve">(65,1 pour cent contre 33,4 pour cent). </w:t>
      </w:r>
    </w:p>
    <w:p w14:paraId="3B36706B" w14:textId="15C31C9B" w:rsidR="000346D6" w:rsidRPr="000936A9" w:rsidRDefault="00B84A97" w:rsidP="006465B2">
      <w:pPr>
        <w:pStyle w:val="Titre3"/>
      </w:pPr>
      <w:bookmarkStart w:id="79" w:name="_Toc452401463"/>
      <w:bookmarkStart w:id="80" w:name="_Toc458160167"/>
      <w:bookmarkStart w:id="81" w:name="_Toc458413106"/>
      <w:r>
        <w:t>3</w:t>
      </w:r>
      <w:r w:rsidR="000346D6" w:rsidRPr="000936A9">
        <w:t>.6.3</w:t>
      </w:r>
      <w:r w:rsidR="002167BE" w:rsidRPr="000936A9">
        <w:t>.</w:t>
      </w:r>
      <w:r w:rsidR="000346D6" w:rsidRPr="000936A9">
        <w:t xml:space="preserve"> Le niveau d’instruction des jeunes et la situation sur le marché du travail</w:t>
      </w:r>
      <w:bookmarkEnd w:id="79"/>
      <w:bookmarkEnd w:id="80"/>
      <w:bookmarkEnd w:id="81"/>
    </w:p>
    <w:p w14:paraId="32838BF8" w14:textId="274D36F3" w:rsidR="000346D6" w:rsidRPr="009B6182" w:rsidRDefault="000346D6" w:rsidP="006465B2">
      <w:r w:rsidRPr="009B6182">
        <w:t xml:space="preserve">Les résultats de l’ETVA-2014 montrent que 25,1 pour cent des jeunes </w:t>
      </w:r>
      <w:r w:rsidR="0035619D" w:rsidRPr="009B6182">
        <w:t>n’ayant aucun niveau d’instruction ont un</w:t>
      </w:r>
      <w:r w:rsidRPr="009B6182">
        <w:t xml:space="preserve"> emploi</w:t>
      </w:r>
      <w:r w:rsidR="0035619D" w:rsidRPr="009B6182">
        <w:t xml:space="preserve"> et 72,7</w:t>
      </w:r>
      <w:r w:rsidR="00280AFD" w:rsidRPr="009B6182">
        <w:t xml:space="preserve"> pour </w:t>
      </w:r>
      <w:proofErr w:type="gramStart"/>
      <w:r w:rsidR="00280AFD" w:rsidRPr="009B6182">
        <w:t xml:space="preserve">cent </w:t>
      </w:r>
      <w:r w:rsidR="0035619D" w:rsidRPr="009B6182">
        <w:t xml:space="preserve"> d’entre</w:t>
      </w:r>
      <w:proofErr w:type="gramEnd"/>
      <w:r w:rsidR="0035619D" w:rsidRPr="009B6182">
        <w:t xml:space="preserve"> eux sont </w:t>
      </w:r>
      <w:r w:rsidR="00EA67E9" w:rsidRPr="009B6182">
        <w:t xml:space="preserve">des </w:t>
      </w:r>
      <w:r w:rsidR="0035619D" w:rsidRPr="009B6182">
        <w:t xml:space="preserve">inactifs. </w:t>
      </w:r>
      <w:r w:rsidRPr="009B6182">
        <w:t xml:space="preserve">35,9 pour cent </w:t>
      </w:r>
      <w:r w:rsidR="0035619D" w:rsidRPr="009B6182">
        <w:t xml:space="preserve">des jeunes de </w:t>
      </w:r>
      <w:r w:rsidRPr="009B6182">
        <w:t>niveau supérieur</w:t>
      </w:r>
      <w:r w:rsidR="0035619D" w:rsidRPr="009B6182">
        <w:t xml:space="preserve"> sont occupés et 32,4</w:t>
      </w:r>
      <w:r w:rsidR="00280AFD" w:rsidRPr="009B6182">
        <w:t xml:space="preserve"> pour </w:t>
      </w:r>
      <w:proofErr w:type="gramStart"/>
      <w:r w:rsidR="00280AFD" w:rsidRPr="009B6182">
        <w:t xml:space="preserve">cent </w:t>
      </w:r>
      <w:r w:rsidR="0035619D" w:rsidRPr="009B6182">
        <w:t xml:space="preserve"> inactifs</w:t>
      </w:r>
      <w:proofErr w:type="gramEnd"/>
      <w:r w:rsidR="0035619D" w:rsidRPr="009B6182">
        <w:t xml:space="preserve">. </w:t>
      </w:r>
      <w:r w:rsidR="002D14A4" w:rsidRPr="009B6182">
        <w:t>C</w:t>
      </w:r>
      <w:r w:rsidR="00C70B01" w:rsidRPr="009B6182">
        <w:t xml:space="preserve">es chiffres </w:t>
      </w:r>
      <w:r w:rsidR="002D14A4" w:rsidRPr="009B6182">
        <w:t xml:space="preserve">révèlent également </w:t>
      </w:r>
      <w:r w:rsidR="00C70B01" w:rsidRPr="009B6182">
        <w:t xml:space="preserve">que la fréquentation scolaire jusqu’au niveau primaire au moins, augmente les chances des </w:t>
      </w:r>
      <w:r w:rsidR="0035619D" w:rsidRPr="009B6182">
        <w:t xml:space="preserve">jeunes </w:t>
      </w:r>
      <w:r w:rsidR="00C70B01" w:rsidRPr="009B6182">
        <w:t>d’être occupé</w:t>
      </w:r>
      <w:r w:rsidR="0049525F" w:rsidRPr="009B6182">
        <w:t>.</w:t>
      </w:r>
      <w:r w:rsidR="00DA14F8" w:rsidRPr="009B6182">
        <w:t xml:space="preserve"> </w:t>
      </w:r>
      <w:r w:rsidR="002D14A4" w:rsidRPr="009B6182">
        <w:t xml:space="preserve">Il convient cependant de souligner que bien que les jeunes de niveau supérieur soient plus occupés que ceux sans niveau d’instruction, ils ont aussi </w:t>
      </w:r>
      <w:r w:rsidR="00A668FB" w:rsidRPr="009B6182">
        <w:t>un taux de chômage inquiétant (31,7</w:t>
      </w:r>
      <w:r w:rsidR="00280AFD" w:rsidRPr="009B6182">
        <w:t xml:space="preserve"> pour cent </w:t>
      </w:r>
      <w:r w:rsidR="00A668FB" w:rsidRPr="009B6182">
        <w:t>contre 2,2</w:t>
      </w:r>
      <w:r w:rsidR="00280AFD" w:rsidRPr="009B6182">
        <w:t xml:space="preserve"> pour cent</w:t>
      </w:r>
      <w:r w:rsidR="00A668FB" w:rsidRPr="009B6182">
        <w:t>)</w:t>
      </w:r>
      <w:r w:rsidR="00952319" w:rsidRPr="009B6182">
        <w:t xml:space="preserve"> </w:t>
      </w:r>
      <w:r w:rsidRPr="009B6182">
        <w:t>(graphique</w:t>
      </w:r>
      <w:r w:rsidR="00F0029D" w:rsidRPr="009B6182">
        <w:t> </w:t>
      </w:r>
      <w:r w:rsidR="00F018D3" w:rsidRPr="009B6182">
        <w:t>3</w:t>
      </w:r>
      <w:r w:rsidR="00B871EE" w:rsidRPr="009B6182">
        <w:t>.5</w:t>
      </w:r>
      <w:r w:rsidRPr="009B6182">
        <w:t xml:space="preserve">). Cette caractéristique des jeunes </w:t>
      </w:r>
      <w:r w:rsidR="00DA6E34" w:rsidRPr="009B6182">
        <w:t xml:space="preserve">de niveau supérieur, pose le récurrent problème de l’adéquation entre la formation et l’emploi et les réformes structurelles à faire pour résorber le chômage </w:t>
      </w:r>
      <w:r w:rsidR="00E83717" w:rsidRPr="009B6182">
        <w:t xml:space="preserve">et le sous-emploi </w:t>
      </w:r>
      <w:r w:rsidR="00DA6E34" w:rsidRPr="009B6182">
        <w:t>des jeunes.</w:t>
      </w:r>
      <w:r w:rsidR="003434D6" w:rsidRPr="009B6182">
        <w:t xml:space="preserve"> Il importe </w:t>
      </w:r>
      <w:r w:rsidR="00E90A45" w:rsidRPr="009B6182">
        <w:t xml:space="preserve">par ailleurs de préciser que le niveau d’instruction utilisé </w:t>
      </w:r>
      <w:r w:rsidR="00167EE6" w:rsidRPr="009B6182">
        <w:t xml:space="preserve">ici </w:t>
      </w:r>
      <w:r w:rsidR="000A4909" w:rsidRPr="009B6182">
        <w:t xml:space="preserve">est celui des jeunes qui ne fréquentent plus au moment de l’enquête. </w:t>
      </w:r>
    </w:p>
    <w:p w14:paraId="617BE19C" w14:textId="7AB73582" w:rsidR="000346D6" w:rsidRPr="00184190" w:rsidRDefault="006D7800" w:rsidP="00B96576">
      <w:pPr>
        <w:pStyle w:val="Graphiques"/>
      </w:pPr>
      <w:bookmarkStart w:id="82" w:name="_Toc458413020"/>
      <w:r w:rsidRPr="00184190">
        <w:t>Graphique 3</w:t>
      </w:r>
      <w:r w:rsidR="00E36CD0" w:rsidRPr="00184190">
        <w:t>.5.</w:t>
      </w:r>
      <w:r w:rsidR="000346D6" w:rsidRPr="00184190">
        <w:t xml:space="preserve"> Répartition </w:t>
      </w:r>
      <w:r w:rsidR="000F10AC" w:rsidRPr="00184190">
        <w:t>(%)</w:t>
      </w:r>
      <w:r w:rsidR="000346D6" w:rsidRPr="00184190">
        <w:t xml:space="preserve"> </w:t>
      </w:r>
      <w:r w:rsidR="00822950" w:rsidRPr="00184190">
        <w:t xml:space="preserve">jeunes par situation sur le marché du travail, selon le </w:t>
      </w:r>
      <w:r w:rsidR="000346D6" w:rsidRPr="00184190">
        <w:t xml:space="preserve">niveau </w:t>
      </w:r>
      <w:r w:rsidR="00822950" w:rsidRPr="00184190">
        <w:t xml:space="preserve">d’éducation </w:t>
      </w:r>
      <w:r w:rsidR="000346D6" w:rsidRPr="00184190">
        <w:t>a</w:t>
      </w:r>
      <w:r w:rsidR="00822950" w:rsidRPr="00184190">
        <w:t>ccompli</w:t>
      </w:r>
      <w:bookmarkEnd w:id="82"/>
    </w:p>
    <w:p w14:paraId="688B16FB" w14:textId="77777777" w:rsidR="000346D6" w:rsidRPr="000936A9" w:rsidRDefault="008A1EE9" w:rsidP="00606505">
      <w:pPr>
        <w:contextualSpacing/>
      </w:pPr>
      <w:r w:rsidRPr="00C42D64">
        <w:rPr>
          <w:noProof/>
          <w:lang w:eastAsia="fr-FR"/>
        </w:rPr>
        <w:drawing>
          <wp:inline distT="0" distB="0" distL="0" distR="0" wp14:anchorId="47B3AD98" wp14:editId="53177363">
            <wp:extent cx="5765800" cy="2628900"/>
            <wp:effectExtent l="25400" t="25400" r="0" b="12700"/>
            <wp:docPr id="4" name="Graphique 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Graphique 7"/>
                    <pic:cNvPicPr>
                      <a:picLocks noChangeArrowheads="1"/>
                    </pic:cNvPicPr>
                  </pic:nvPicPr>
                  <pic:blipFill>
                    <a:blip r:embed="rId12">
                      <a:extLst>
                        <a:ext uri="{28A0092B-C50C-407E-A947-70E740481C1C}">
                          <a14:useLocalDpi xmlns:a14="http://schemas.microsoft.com/office/drawing/2010/main" val="0"/>
                        </a:ext>
                      </a:extLst>
                    </a:blip>
                    <a:srcRect l="-1862" t="-14319" r="-1759" b="-4504"/>
                    <a:stretch>
                      <a:fillRect/>
                    </a:stretch>
                  </pic:blipFill>
                  <pic:spPr bwMode="auto">
                    <a:xfrm>
                      <a:off x="0" y="0"/>
                      <a:ext cx="5765800" cy="2628900"/>
                    </a:xfrm>
                    <a:prstGeom prst="rect">
                      <a:avLst/>
                    </a:prstGeom>
                    <a:noFill/>
                    <a:ln w="6350" cmpd="sng">
                      <a:solidFill>
                        <a:srgbClr val="000000"/>
                      </a:solidFill>
                      <a:miter lim="800000"/>
                      <a:headEnd/>
                      <a:tailEnd/>
                    </a:ln>
                    <a:effectLst/>
                  </pic:spPr>
                </pic:pic>
              </a:graphicData>
            </a:graphic>
          </wp:inline>
        </w:drawing>
      </w:r>
    </w:p>
    <w:p w14:paraId="3AFD77F2" w14:textId="77777777" w:rsidR="000346D6" w:rsidRPr="000936A9" w:rsidRDefault="000346D6" w:rsidP="006465B2">
      <w:r w:rsidRPr="000936A9">
        <w:t>Source : ETVA-Bénin, 2014</w:t>
      </w:r>
    </w:p>
    <w:p w14:paraId="006EFE53" w14:textId="58E5188B" w:rsidR="000346D6" w:rsidRPr="00610F9B" w:rsidRDefault="007D4823" w:rsidP="006465B2">
      <w:pPr>
        <w:pStyle w:val="Tableaux"/>
      </w:pPr>
      <w:bookmarkStart w:id="83" w:name="_Toc476320672"/>
      <w:r>
        <w:t>Tableau 3</w:t>
      </w:r>
      <w:r w:rsidR="00B871EE" w:rsidRPr="00610F9B">
        <w:t xml:space="preserve">.5. </w:t>
      </w:r>
      <w:r w:rsidR="00B90DAD" w:rsidRPr="00610F9B">
        <w:t>S</w:t>
      </w:r>
      <w:r w:rsidR="00B871EE" w:rsidRPr="00610F9B">
        <w:t>tatut dans l’emploi</w:t>
      </w:r>
      <w:r w:rsidR="00B90DAD" w:rsidRPr="00610F9B">
        <w:t xml:space="preserve"> selon le niveau d’éducation accompli par les jeunes</w:t>
      </w:r>
      <w:bookmarkEnd w:id="83"/>
    </w:p>
    <w:tbl>
      <w:tblPr>
        <w:tblW w:w="8527" w:type="dxa"/>
        <w:tblInd w:w="70" w:type="dxa"/>
        <w:tblCellMar>
          <w:left w:w="70" w:type="dxa"/>
          <w:right w:w="70" w:type="dxa"/>
        </w:tblCellMar>
        <w:tblLook w:val="04A0" w:firstRow="1" w:lastRow="0" w:firstColumn="1" w:lastColumn="0" w:noHBand="0" w:noVBand="1"/>
      </w:tblPr>
      <w:tblGrid>
        <w:gridCol w:w="1918"/>
        <w:gridCol w:w="1312"/>
        <w:gridCol w:w="939"/>
        <w:gridCol w:w="1120"/>
        <w:gridCol w:w="999"/>
        <w:gridCol w:w="1120"/>
        <w:gridCol w:w="1119"/>
      </w:tblGrid>
      <w:tr w:rsidR="000346D6" w:rsidRPr="000936A9" w14:paraId="385601EA" w14:textId="77777777" w:rsidTr="000F1991">
        <w:trPr>
          <w:trHeight w:val="270"/>
        </w:trPr>
        <w:tc>
          <w:tcPr>
            <w:tcW w:w="1918" w:type="dxa"/>
            <w:vMerge w:val="restart"/>
            <w:tcBorders>
              <w:top w:val="single" w:sz="8" w:space="0" w:color="auto"/>
              <w:left w:val="nil"/>
              <w:bottom w:val="single" w:sz="8" w:space="0" w:color="000000"/>
              <w:right w:val="nil"/>
            </w:tcBorders>
            <w:shd w:val="clear" w:color="auto" w:fill="auto"/>
            <w:vAlign w:val="center"/>
            <w:hideMark/>
          </w:tcPr>
          <w:p w14:paraId="3D1F6CA0" w14:textId="77777777" w:rsidR="000346D6" w:rsidRPr="000936A9" w:rsidRDefault="000346D6" w:rsidP="006465B2">
            <w:pPr>
              <w:rPr>
                <w:lang w:eastAsia="fr-FR"/>
              </w:rPr>
            </w:pPr>
            <w:r w:rsidRPr="000936A9">
              <w:rPr>
                <w:lang w:eastAsia="fr-FR"/>
              </w:rPr>
              <w:t>Niveau d'instruction accompli</w:t>
            </w:r>
          </w:p>
        </w:tc>
        <w:tc>
          <w:tcPr>
            <w:tcW w:w="2251" w:type="dxa"/>
            <w:gridSpan w:val="2"/>
            <w:tcBorders>
              <w:top w:val="single" w:sz="8" w:space="0" w:color="auto"/>
              <w:left w:val="nil"/>
              <w:bottom w:val="single" w:sz="8" w:space="0" w:color="auto"/>
              <w:right w:val="nil"/>
            </w:tcBorders>
            <w:shd w:val="clear" w:color="auto" w:fill="auto"/>
            <w:vAlign w:val="center"/>
            <w:hideMark/>
          </w:tcPr>
          <w:p w14:paraId="799711FC" w14:textId="77777777" w:rsidR="000346D6" w:rsidRPr="000936A9" w:rsidRDefault="000346D6" w:rsidP="006465B2">
            <w:pPr>
              <w:rPr>
                <w:lang w:eastAsia="fr-FR"/>
              </w:rPr>
            </w:pPr>
            <w:r w:rsidRPr="000936A9">
              <w:rPr>
                <w:lang w:eastAsia="fr-FR"/>
              </w:rPr>
              <w:t>Employé (e)</w:t>
            </w:r>
          </w:p>
        </w:tc>
        <w:tc>
          <w:tcPr>
            <w:tcW w:w="2119" w:type="dxa"/>
            <w:gridSpan w:val="2"/>
            <w:tcBorders>
              <w:top w:val="single" w:sz="8" w:space="0" w:color="auto"/>
              <w:left w:val="nil"/>
              <w:bottom w:val="single" w:sz="8" w:space="0" w:color="auto"/>
              <w:right w:val="nil"/>
            </w:tcBorders>
            <w:shd w:val="clear" w:color="auto" w:fill="auto"/>
            <w:vAlign w:val="center"/>
            <w:hideMark/>
          </w:tcPr>
          <w:p w14:paraId="3399F060" w14:textId="77777777" w:rsidR="000346D6" w:rsidRPr="000936A9" w:rsidRDefault="000346D6" w:rsidP="006465B2">
            <w:pPr>
              <w:rPr>
                <w:lang w:eastAsia="fr-FR"/>
              </w:rPr>
            </w:pPr>
            <w:r w:rsidRPr="000936A9">
              <w:rPr>
                <w:lang w:eastAsia="fr-FR"/>
              </w:rPr>
              <w:t>Chômeur</w:t>
            </w:r>
          </w:p>
        </w:tc>
        <w:tc>
          <w:tcPr>
            <w:tcW w:w="2239" w:type="dxa"/>
            <w:gridSpan w:val="2"/>
            <w:tcBorders>
              <w:top w:val="single" w:sz="8" w:space="0" w:color="auto"/>
              <w:left w:val="nil"/>
              <w:bottom w:val="single" w:sz="8" w:space="0" w:color="auto"/>
              <w:right w:val="nil"/>
            </w:tcBorders>
            <w:shd w:val="clear" w:color="auto" w:fill="auto"/>
            <w:vAlign w:val="center"/>
            <w:hideMark/>
          </w:tcPr>
          <w:p w14:paraId="33A76838" w14:textId="77777777" w:rsidR="000346D6" w:rsidRPr="000936A9" w:rsidRDefault="000346D6" w:rsidP="006465B2">
            <w:pPr>
              <w:rPr>
                <w:lang w:eastAsia="fr-FR"/>
              </w:rPr>
            </w:pPr>
            <w:r w:rsidRPr="000936A9">
              <w:rPr>
                <w:lang w:eastAsia="fr-FR"/>
              </w:rPr>
              <w:t>Inactif (ve)</w:t>
            </w:r>
          </w:p>
        </w:tc>
      </w:tr>
      <w:tr w:rsidR="000346D6" w:rsidRPr="000936A9" w14:paraId="5C042581" w14:textId="77777777" w:rsidTr="000F1991">
        <w:trPr>
          <w:trHeight w:hRule="exact" w:val="284"/>
        </w:trPr>
        <w:tc>
          <w:tcPr>
            <w:tcW w:w="1918" w:type="dxa"/>
            <w:vMerge/>
            <w:tcBorders>
              <w:top w:val="single" w:sz="8" w:space="0" w:color="auto"/>
              <w:left w:val="nil"/>
              <w:bottom w:val="single" w:sz="8" w:space="0" w:color="000000"/>
              <w:right w:val="nil"/>
            </w:tcBorders>
            <w:vAlign w:val="center"/>
            <w:hideMark/>
          </w:tcPr>
          <w:p w14:paraId="5694321E" w14:textId="77777777" w:rsidR="000346D6" w:rsidRPr="000936A9" w:rsidRDefault="000346D6" w:rsidP="006465B2">
            <w:pPr>
              <w:rPr>
                <w:lang w:eastAsia="fr-FR"/>
              </w:rPr>
            </w:pPr>
          </w:p>
        </w:tc>
        <w:tc>
          <w:tcPr>
            <w:tcW w:w="1312" w:type="dxa"/>
            <w:tcBorders>
              <w:top w:val="nil"/>
              <w:left w:val="nil"/>
              <w:bottom w:val="single" w:sz="8" w:space="0" w:color="auto"/>
              <w:right w:val="nil"/>
            </w:tcBorders>
            <w:shd w:val="clear" w:color="auto" w:fill="auto"/>
            <w:hideMark/>
          </w:tcPr>
          <w:p w14:paraId="0E538703" w14:textId="77777777" w:rsidR="000346D6" w:rsidRPr="000936A9" w:rsidRDefault="000346D6" w:rsidP="006465B2">
            <w:pPr>
              <w:rPr>
                <w:lang w:eastAsia="fr-FR"/>
              </w:rPr>
            </w:pPr>
            <w:r w:rsidRPr="000936A9">
              <w:rPr>
                <w:lang w:eastAsia="fr-FR"/>
              </w:rPr>
              <w:t>Effectif</w:t>
            </w:r>
          </w:p>
        </w:tc>
        <w:tc>
          <w:tcPr>
            <w:tcW w:w="939" w:type="dxa"/>
            <w:tcBorders>
              <w:top w:val="nil"/>
              <w:left w:val="nil"/>
              <w:bottom w:val="single" w:sz="8" w:space="0" w:color="auto"/>
              <w:right w:val="nil"/>
            </w:tcBorders>
            <w:shd w:val="clear" w:color="auto" w:fill="auto"/>
            <w:hideMark/>
          </w:tcPr>
          <w:p w14:paraId="356F36F6" w14:textId="618CC053" w:rsidR="000346D6" w:rsidRPr="000936A9" w:rsidRDefault="000346D6" w:rsidP="006465B2">
            <w:pPr>
              <w:rPr>
                <w:lang w:eastAsia="fr-FR"/>
              </w:rPr>
            </w:pPr>
          </w:p>
        </w:tc>
        <w:tc>
          <w:tcPr>
            <w:tcW w:w="1120" w:type="dxa"/>
            <w:tcBorders>
              <w:top w:val="nil"/>
              <w:left w:val="nil"/>
              <w:bottom w:val="single" w:sz="8" w:space="0" w:color="auto"/>
              <w:right w:val="nil"/>
            </w:tcBorders>
            <w:shd w:val="clear" w:color="auto" w:fill="auto"/>
            <w:hideMark/>
          </w:tcPr>
          <w:p w14:paraId="069C500A" w14:textId="77777777" w:rsidR="000346D6" w:rsidRPr="000936A9" w:rsidRDefault="000346D6" w:rsidP="006465B2">
            <w:pPr>
              <w:rPr>
                <w:lang w:eastAsia="fr-FR"/>
              </w:rPr>
            </w:pPr>
            <w:r w:rsidRPr="000936A9">
              <w:rPr>
                <w:lang w:eastAsia="fr-FR"/>
              </w:rPr>
              <w:t>Effectif</w:t>
            </w:r>
          </w:p>
        </w:tc>
        <w:tc>
          <w:tcPr>
            <w:tcW w:w="999" w:type="dxa"/>
            <w:tcBorders>
              <w:top w:val="nil"/>
              <w:left w:val="nil"/>
              <w:bottom w:val="single" w:sz="8" w:space="0" w:color="auto"/>
              <w:right w:val="nil"/>
            </w:tcBorders>
            <w:shd w:val="clear" w:color="auto" w:fill="auto"/>
            <w:hideMark/>
          </w:tcPr>
          <w:p w14:paraId="35B74CDA" w14:textId="6FBB12FB" w:rsidR="000346D6" w:rsidRPr="000936A9" w:rsidRDefault="000346D6" w:rsidP="006465B2">
            <w:pPr>
              <w:rPr>
                <w:lang w:eastAsia="fr-FR"/>
              </w:rPr>
            </w:pPr>
          </w:p>
        </w:tc>
        <w:tc>
          <w:tcPr>
            <w:tcW w:w="1120" w:type="dxa"/>
            <w:tcBorders>
              <w:top w:val="nil"/>
              <w:left w:val="nil"/>
              <w:bottom w:val="single" w:sz="8" w:space="0" w:color="auto"/>
              <w:right w:val="nil"/>
            </w:tcBorders>
            <w:shd w:val="clear" w:color="auto" w:fill="auto"/>
            <w:hideMark/>
          </w:tcPr>
          <w:p w14:paraId="540C0A08" w14:textId="77777777" w:rsidR="000346D6" w:rsidRPr="000936A9" w:rsidRDefault="000346D6" w:rsidP="006465B2">
            <w:pPr>
              <w:rPr>
                <w:lang w:eastAsia="fr-FR"/>
              </w:rPr>
            </w:pPr>
            <w:r w:rsidRPr="000936A9">
              <w:rPr>
                <w:lang w:eastAsia="fr-FR"/>
              </w:rPr>
              <w:t>Effectif</w:t>
            </w:r>
          </w:p>
        </w:tc>
        <w:tc>
          <w:tcPr>
            <w:tcW w:w="1119" w:type="dxa"/>
            <w:tcBorders>
              <w:top w:val="nil"/>
              <w:left w:val="nil"/>
              <w:bottom w:val="single" w:sz="8" w:space="0" w:color="auto"/>
              <w:right w:val="nil"/>
            </w:tcBorders>
            <w:shd w:val="clear" w:color="auto" w:fill="auto"/>
            <w:hideMark/>
          </w:tcPr>
          <w:p w14:paraId="6CE9AFA4" w14:textId="76D4176C" w:rsidR="000346D6" w:rsidRPr="000936A9" w:rsidRDefault="000346D6" w:rsidP="006465B2">
            <w:pPr>
              <w:rPr>
                <w:lang w:eastAsia="fr-FR"/>
              </w:rPr>
            </w:pPr>
          </w:p>
        </w:tc>
      </w:tr>
      <w:tr w:rsidR="000346D6" w:rsidRPr="000936A9" w14:paraId="67254953" w14:textId="77777777" w:rsidTr="000F1991">
        <w:trPr>
          <w:trHeight w:hRule="exact" w:val="284"/>
        </w:trPr>
        <w:tc>
          <w:tcPr>
            <w:tcW w:w="1918" w:type="dxa"/>
            <w:tcBorders>
              <w:top w:val="nil"/>
              <w:left w:val="nil"/>
              <w:bottom w:val="nil"/>
              <w:right w:val="nil"/>
            </w:tcBorders>
            <w:shd w:val="clear" w:color="auto" w:fill="auto"/>
            <w:vAlign w:val="center"/>
            <w:hideMark/>
          </w:tcPr>
          <w:p w14:paraId="261FBAAE" w14:textId="77777777" w:rsidR="000346D6" w:rsidRPr="000936A9" w:rsidRDefault="000346D6" w:rsidP="006465B2">
            <w:pPr>
              <w:rPr>
                <w:lang w:eastAsia="fr-FR"/>
              </w:rPr>
            </w:pPr>
            <w:r w:rsidRPr="000936A9">
              <w:rPr>
                <w:lang w:eastAsia="fr-FR"/>
              </w:rPr>
              <w:t>Jamais étudié</w:t>
            </w:r>
          </w:p>
        </w:tc>
        <w:tc>
          <w:tcPr>
            <w:tcW w:w="1312" w:type="dxa"/>
            <w:tcBorders>
              <w:top w:val="nil"/>
              <w:left w:val="nil"/>
              <w:bottom w:val="nil"/>
              <w:right w:val="nil"/>
            </w:tcBorders>
            <w:shd w:val="clear" w:color="auto" w:fill="auto"/>
            <w:hideMark/>
          </w:tcPr>
          <w:p w14:paraId="2A495F82" w14:textId="77777777" w:rsidR="000346D6" w:rsidRPr="000936A9" w:rsidRDefault="000346D6" w:rsidP="006465B2">
            <w:pPr>
              <w:rPr>
                <w:lang w:eastAsia="fr-FR"/>
              </w:rPr>
            </w:pPr>
            <w:r w:rsidRPr="000936A9">
              <w:rPr>
                <w:lang w:eastAsia="fr-FR"/>
              </w:rPr>
              <w:t>181 616</w:t>
            </w:r>
          </w:p>
        </w:tc>
        <w:tc>
          <w:tcPr>
            <w:tcW w:w="939" w:type="dxa"/>
            <w:tcBorders>
              <w:top w:val="nil"/>
              <w:left w:val="nil"/>
              <w:bottom w:val="nil"/>
              <w:right w:val="nil"/>
            </w:tcBorders>
            <w:shd w:val="clear" w:color="auto" w:fill="auto"/>
            <w:hideMark/>
          </w:tcPr>
          <w:p w14:paraId="5BE1BDD7" w14:textId="77777777" w:rsidR="000346D6" w:rsidRPr="000936A9" w:rsidRDefault="000346D6" w:rsidP="006465B2">
            <w:pPr>
              <w:rPr>
                <w:lang w:eastAsia="fr-FR"/>
              </w:rPr>
            </w:pPr>
            <w:r w:rsidRPr="000936A9">
              <w:rPr>
                <w:lang w:eastAsia="fr-FR"/>
              </w:rPr>
              <w:t>25,1</w:t>
            </w:r>
          </w:p>
        </w:tc>
        <w:tc>
          <w:tcPr>
            <w:tcW w:w="1120" w:type="dxa"/>
            <w:tcBorders>
              <w:top w:val="nil"/>
              <w:left w:val="nil"/>
              <w:bottom w:val="nil"/>
              <w:right w:val="nil"/>
            </w:tcBorders>
            <w:shd w:val="clear" w:color="auto" w:fill="auto"/>
            <w:noWrap/>
            <w:hideMark/>
          </w:tcPr>
          <w:p w14:paraId="7E3CC31C" w14:textId="77777777" w:rsidR="000346D6" w:rsidRPr="000936A9" w:rsidRDefault="000346D6" w:rsidP="006465B2">
            <w:pPr>
              <w:rPr>
                <w:lang w:eastAsia="fr-FR"/>
              </w:rPr>
            </w:pPr>
            <w:r w:rsidRPr="000936A9">
              <w:rPr>
                <w:lang w:eastAsia="fr-FR"/>
              </w:rPr>
              <w:t>15 787</w:t>
            </w:r>
          </w:p>
        </w:tc>
        <w:tc>
          <w:tcPr>
            <w:tcW w:w="999" w:type="dxa"/>
            <w:tcBorders>
              <w:top w:val="nil"/>
              <w:left w:val="nil"/>
              <w:bottom w:val="nil"/>
              <w:right w:val="nil"/>
            </w:tcBorders>
            <w:shd w:val="clear" w:color="auto" w:fill="auto"/>
            <w:hideMark/>
          </w:tcPr>
          <w:p w14:paraId="7C15F97C" w14:textId="77777777" w:rsidR="000346D6" w:rsidRPr="000936A9" w:rsidRDefault="000346D6" w:rsidP="006465B2">
            <w:pPr>
              <w:rPr>
                <w:lang w:eastAsia="fr-FR"/>
              </w:rPr>
            </w:pPr>
            <w:r w:rsidRPr="000936A9">
              <w:rPr>
                <w:lang w:eastAsia="fr-FR"/>
              </w:rPr>
              <w:t>2,2</w:t>
            </w:r>
          </w:p>
        </w:tc>
        <w:tc>
          <w:tcPr>
            <w:tcW w:w="1120" w:type="dxa"/>
            <w:tcBorders>
              <w:top w:val="nil"/>
              <w:left w:val="nil"/>
              <w:bottom w:val="nil"/>
              <w:right w:val="nil"/>
            </w:tcBorders>
            <w:shd w:val="clear" w:color="auto" w:fill="auto"/>
            <w:noWrap/>
            <w:hideMark/>
          </w:tcPr>
          <w:p w14:paraId="72111509" w14:textId="77777777" w:rsidR="000346D6" w:rsidRPr="000936A9" w:rsidRDefault="000346D6" w:rsidP="006465B2">
            <w:pPr>
              <w:rPr>
                <w:lang w:eastAsia="fr-FR"/>
              </w:rPr>
            </w:pPr>
            <w:r w:rsidRPr="000936A9">
              <w:rPr>
                <w:lang w:eastAsia="fr-FR"/>
              </w:rPr>
              <w:t>525 043</w:t>
            </w:r>
          </w:p>
        </w:tc>
        <w:tc>
          <w:tcPr>
            <w:tcW w:w="1119" w:type="dxa"/>
            <w:tcBorders>
              <w:top w:val="nil"/>
              <w:left w:val="nil"/>
              <w:bottom w:val="nil"/>
              <w:right w:val="nil"/>
            </w:tcBorders>
            <w:shd w:val="clear" w:color="auto" w:fill="auto"/>
            <w:hideMark/>
          </w:tcPr>
          <w:p w14:paraId="1460F860" w14:textId="77777777" w:rsidR="000346D6" w:rsidRPr="000936A9" w:rsidRDefault="000346D6" w:rsidP="006465B2">
            <w:pPr>
              <w:rPr>
                <w:lang w:eastAsia="fr-FR"/>
              </w:rPr>
            </w:pPr>
            <w:r w:rsidRPr="000936A9">
              <w:rPr>
                <w:lang w:eastAsia="fr-FR"/>
              </w:rPr>
              <w:t>72,7</w:t>
            </w:r>
          </w:p>
        </w:tc>
      </w:tr>
      <w:tr w:rsidR="000346D6" w:rsidRPr="000936A9" w14:paraId="74C25272" w14:textId="77777777" w:rsidTr="000F1991">
        <w:trPr>
          <w:trHeight w:hRule="exact" w:val="284"/>
        </w:trPr>
        <w:tc>
          <w:tcPr>
            <w:tcW w:w="1918" w:type="dxa"/>
            <w:tcBorders>
              <w:top w:val="nil"/>
              <w:left w:val="nil"/>
              <w:bottom w:val="nil"/>
              <w:right w:val="nil"/>
            </w:tcBorders>
            <w:shd w:val="clear" w:color="auto" w:fill="auto"/>
            <w:vAlign w:val="center"/>
            <w:hideMark/>
          </w:tcPr>
          <w:p w14:paraId="1C7AD5D0" w14:textId="77777777" w:rsidR="000346D6" w:rsidRPr="000936A9" w:rsidRDefault="000346D6" w:rsidP="006465B2">
            <w:pPr>
              <w:rPr>
                <w:lang w:eastAsia="fr-FR"/>
              </w:rPr>
            </w:pPr>
            <w:r w:rsidRPr="000936A9">
              <w:rPr>
                <w:lang w:eastAsia="fr-FR"/>
              </w:rPr>
              <w:t>Primaire</w:t>
            </w:r>
          </w:p>
        </w:tc>
        <w:tc>
          <w:tcPr>
            <w:tcW w:w="1312" w:type="dxa"/>
            <w:tcBorders>
              <w:top w:val="nil"/>
              <w:left w:val="nil"/>
              <w:bottom w:val="nil"/>
              <w:right w:val="nil"/>
            </w:tcBorders>
            <w:shd w:val="clear" w:color="auto" w:fill="auto"/>
            <w:hideMark/>
          </w:tcPr>
          <w:p w14:paraId="2F694C2E" w14:textId="77777777" w:rsidR="000346D6" w:rsidRPr="000936A9" w:rsidRDefault="000346D6" w:rsidP="006465B2">
            <w:pPr>
              <w:rPr>
                <w:lang w:eastAsia="fr-FR"/>
              </w:rPr>
            </w:pPr>
            <w:r w:rsidRPr="000936A9">
              <w:rPr>
                <w:lang w:eastAsia="fr-FR"/>
              </w:rPr>
              <w:t>169 248</w:t>
            </w:r>
          </w:p>
        </w:tc>
        <w:tc>
          <w:tcPr>
            <w:tcW w:w="939" w:type="dxa"/>
            <w:tcBorders>
              <w:top w:val="nil"/>
              <w:left w:val="nil"/>
              <w:bottom w:val="nil"/>
              <w:right w:val="nil"/>
            </w:tcBorders>
            <w:shd w:val="clear" w:color="auto" w:fill="auto"/>
            <w:hideMark/>
          </w:tcPr>
          <w:p w14:paraId="759C3C5A" w14:textId="77777777" w:rsidR="000346D6" w:rsidRPr="000936A9" w:rsidRDefault="000346D6" w:rsidP="006465B2">
            <w:pPr>
              <w:rPr>
                <w:lang w:eastAsia="fr-FR"/>
              </w:rPr>
            </w:pPr>
            <w:r w:rsidRPr="000936A9">
              <w:rPr>
                <w:lang w:eastAsia="fr-FR"/>
              </w:rPr>
              <w:t>40,0</w:t>
            </w:r>
          </w:p>
        </w:tc>
        <w:tc>
          <w:tcPr>
            <w:tcW w:w="1120" w:type="dxa"/>
            <w:tcBorders>
              <w:top w:val="nil"/>
              <w:left w:val="nil"/>
              <w:bottom w:val="nil"/>
              <w:right w:val="nil"/>
            </w:tcBorders>
            <w:shd w:val="clear" w:color="auto" w:fill="auto"/>
            <w:noWrap/>
            <w:hideMark/>
          </w:tcPr>
          <w:p w14:paraId="05C43904" w14:textId="77777777" w:rsidR="000346D6" w:rsidRPr="000936A9" w:rsidRDefault="000346D6" w:rsidP="006465B2">
            <w:pPr>
              <w:rPr>
                <w:lang w:eastAsia="fr-FR"/>
              </w:rPr>
            </w:pPr>
            <w:r w:rsidRPr="000936A9">
              <w:rPr>
                <w:lang w:eastAsia="fr-FR"/>
              </w:rPr>
              <w:t>9 788</w:t>
            </w:r>
          </w:p>
        </w:tc>
        <w:tc>
          <w:tcPr>
            <w:tcW w:w="999" w:type="dxa"/>
            <w:tcBorders>
              <w:top w:val="nil"/>
              <w:left w:val="nil"/>
              <w:bottom w:val="nil"/>
              <w:right w:val="nil"/>
            </w:tcBorders>
            <w:shd w:val="clear" w:color="auto" w:fill="auto"/>
            <w:hideMark/>
          </w:tcPr>
          <w:p w14:paraId="53CC0CB8" w14:textId="77777777" w:rsidR="000346D6" w:rsidRPr="000936A9" w:rsidRDefault="000346D6" w:rsidP="006465B2">
            <w:pPr>
              <w:rPr>
                <w:lang w:eastAsia="fr-FR"/>
              </w:rPr>
            </w:pPr>
            <w:r w:rsidRPr="000936A9">
              <w:rPr>
                <w:lang w:eastAsia="fr-FR"/>
              </w:rPr>
              <w:t>2,3</w:t>
            </w:r>
          </w:p>
        </w:tc>
        <w:tc>
          <w:tcPr>
            <w:tcW w:w="1120" w:type="dxa"/>
            <w:tcBorders>
              <w:top w:val="nil"/>
              <w:left w:val="nil"/>
              <w:bottom w:val="nil"/>
              <w:right w:val="nil"/>
            </w:tcBorders>
            <w:shd w:val="clear" w:color="auto" w:fill="auto"/>
            <w:noWrap/>
            <w:hideMark/>
          </w:tcPr>
          <w:p w14:paraId="5610C682" w14:textId="77777777" w:rsidR="000346D6" w:rsidRPr="000936A9" w:rsidRDefault="000346D6" w:rsidP="006465B2">
            <w:pPr>
              <w:rPr>
                <w:lang w:eastAsia="fr-FR"/>
              </w:rPr>
            </w:pPr>
            <w:r w:rsidRPr="000936A9">
              <w:rPr>
                <w:lang w:eastAsia="fr-FR"/>
              </w:rPr>
              <w:t>243 977</w:t>
            </w:r>
          </w:p>
        </w:tc>
        <w:tc>
          <w:tcPr>
            <w:tcW w:w="1119" w:type="dxa"/>
            <w:tcBorders>
              <w:top w:val="nil"/>
              <w:left w:val="nil"/>
              <w:bottom w:val="nil"/>
              <w:right w:val="nil"/>
            </w:tcBorders>
            <w:shd w:val="clear" w:color="auto" w:fill="auto"/>
            <w:hideMark/>
          </w:tcPr>
          <w:p w14:paraId="5C9C56FF" w14:textId="77777777" w:rsidR="000346D6" w:rsidRPr="000936A9" w:rsidRDefault="000346D6" w:rsidP="006465B2">
            <w:pPr>
              <w:rPr>
                <w:lang w:eastAsia="fr-FR"/>
              </w:rPr>
            </w:pPr>
            <w:r w:rsidRPr="000936A9">
              <w:rPr>
                <w:lang w:eastAsia="fr-FR"/>
              </w:rPr>
              <w:t>57,7</w:t>
            </w:r>
          </w:p>
        </w:tc>
      </w:tr>
      <w:tr w:rsidR="000346D6" w:rsidRPr="000936A9" w14:paraId="4B44ABF0" w14:textId="77777777" w:rsidTr="000F1991">
        <w:trPr>
          <w:trHeight w:hRule="exact" w:val="284"/>
        </w:trPr>
        <w:tc>
          <w:tcPr>
            <w:tcW w:w="1918" w:type="dxa"/>
            <w:tcBorders>
              <w:top w:val="nil"/>
              <w:left w:val="nil"/>
              <w:bottom w:val="nil"/>
              <w:right w:val="nil"/>
            </w:tcBorders>
            <w:shd w:val="clear" w:color="auto" w:fill="auto"/>
            <w:vAlign w:val="center"/>
            <w:hideMark/>
          </w:tcPr>
          <w:p w14:paraId="5DE1C923" w14:textId="77777777" w:rsidR="000346D6" w:rsidRPr="000936A9" w:rsidRDefault="000346D6" w:rsidP="006465B2">
            <w:pPr>
              <w:rPr>
                <w:lang w:eastAsia="fr-FR"/>
              </w:rPr>
            </w:pPr>
            <w:r w:rsidRPr="000936A9">
              <w:rPr>
                <w:lang w:eastAsia="fr-FR"/>
              </w:rPr>
              <w:t>Secondaire</w:t>
            </w:r>
          </w:p>
        </w:tc>
        <w:tc>
          <w:tcPr>
            <w:tcW w:w="1312" w:type="dxa"/>
            <w:tcBorders>
              <w:top w:val="nil"/>
              <w:left w:val="nil"/>
              <w:bottom w:val="nil"/>
              <w:right w:val="nil"/>
            </w:tcBorders>
            <w:shd w:val="clear" w:color="auto" w:fill="auto"/>
            <w:hideMark/>
          </w:tcPr>
          <w:p w14:paraId="39EE28F2" w14:textId="77777777" w:rsidR="000346D6" w:rsidRPr="000936A9" w:rsidRDefault="000346D6" w:rsidP="006465B2">
            <w:pPr>
              <w:rPr>
                <w:lang w:eastAsia="fr-FR"/>
              </w:rPr>
            </w:pPr>
            <w:r w:rsidRPr="000936A9">
              <w:rPr>
                <w:lang w:eastAsia="fr-FR"/>
              </w:rPr>
              <w:t>115 234</w:t>
            </w:r>
          </w:p>
        </w:tc>
        <w:tc>
          <w:tcPr>
            <w:tcW w:w="939" w:type="dxa"/>
            <w:tcBorders>
              <w:top w:val="nil"/>
              <w:left w:val="nil"/>
              <w:bottom w:val="nil"/>
              <w:right w:val="nil"/>
            </w:tcBorders>
            <w:shd w:val="clear" w:color="auto" w:fill="auto"/>
            <w:hideMark/>
          </w:tcPr>
          <w:p w14:paraId="00A58E9B" w14:textId="77777777" w:rsidR="000346D6" w:rsidRPr="000936A9" w:rsidRDefault="000346D6" w:rsidP="006465B2">
            <w:pPr>
              <w:rPr>
                <w:lang w:eastAsia="fr-FR"/>
              </w:rPr>
            </w:pPr>
            <w:r w:rsidRPr="000936A9">
              <w:rPr>
                <w:lang w:eastAsia="fr-FR"/>
              </w:rPr>
              <w:t>35,8</w:t>
            </w:r>
          </w:p>
        </w:tc>
        <w:tc>
          <w:tcPr>
            <w:tcW w:w="1120" w:type="dxa"/>
            <w:tcBorders>
              <w:top w:val="nil"/>
              <w:left w:val="nil"/>
              <w:bottom w:val="nil"/>
              <w:right w:val="nil"/>
            </w:tcBorders>
            <w:shd w:val="clear" w:color="auto" w:fill="auto"/>
            <w:noWrap/>
            <w:hideMark/>
          </w:tcPr>
          <w:p w14:paraId="6A5C76BF" w14:textId="77777777" w:rsidR="000346D6" w:rsidRPr="000936A9" w:rsidRDefault="000346D6" w:rsidP="006465B2">
            <w:pPr>
              <w:rPr>
                <w:lang w:eastAsia="fr-FR"/>
              </w:rPr>
            </w:pPr>
            <w:r w:rsidRPr="000936A9">
              <w:rPr>
                <w:lang w:eastAsia="fr-FR"/>
              </w:rPr>
              <w:t>22 790</w:t>
            </w:r>
          </w:p>
        </w:tc>
        <w:tc>
          <w:tcPr>
            <w:tcW w:w="999" w:type="dxa"/>
            <w:tcBorders>
              <w:top w:val="nil"/>
              <w:left w:val="nil"/>
              <w:bottom w:val="nil"/>
              <w:right w:val="nil"/>
            </w:tcBorders>
            <w:shd w:val="clear" w:color="auto" w:fill="auto"/>
            <w:hideMark/>
          </w:tcPr>
          <w:p w14:paraId="78445E31" w14:textId="77777777" w:rsidR="000346D6" w:rsidRPr="000936A9" w:rsidRDefault="000346D6" w:rsidP="006465B2">
            <w:pPr>
              <w:rPr>
                <w:lang w:eastAsia="fr-FR"/>
              </w:rPr>
            </w:pPr>
            <w:r w:rsidRPr="000936A9">
              <w:rPr>
                <w:lang w:eastAsia="fr-FR"/>
              </w:rPr>
              <w:t>7,1</w:t>
            </w:r>
          </w:p>
        </w:tc>
        <w:tc>
          <w:tcPr>
            <w:tcW w:w="1120" w:type="dxa"/>
            <w:tcBorders>
              <w:top w:val="nil"/>
              <w:left w:val="nil"/>
              <w:bottom w:val="nil"/>
              <w:right w:val="nil"/>
            </w:tcBorders>
            <w:shd w:val="clear" w:color="auto" w:fill="auto"/>
            <w:noWrap/>
            <w:hideMark/>
          </w:tcPr>
          <w:p w14:paraId="71DE7D2D" w14:textId="77777777" w:rsidR="000346D6" w:rsidRPr="000936A9" w:rsidRDefault="000346D6" w:rsidP="006465B2">
            <w:pPr>
              <w:rPr>
                <w:lang w:eastAsia="fr-FR"/>
              </w:rPr>
            </w:pPr>
            <w:r w:rsidRPr="000936A9">
              <w:rPr>
                <w:lang w:eastAsia="fr-FR"/>
              </w:rPr>
              <w:t>183 998</w:t>
            </w:r>
          </w:p>
        </w:tc>
        <w:tc>
          <w:tcPr>
            <w:tcW w:w="1119" w:type="dxa"/>
            <w:tcBorders>
              <w:top w:val="nil"/>
              <w:left w:val="nil"/>
              <w:bottom w:val="nil"/>
              <w:right w:val="nil"/>
            </w:tcBorders>
            <w:shd w:val="clear" w:color="auto" w:fill="auto"/>
            <w:hideMark/>
          </w:tcPr>
          <w:p w14:paraId="7F751F74" w14:textId="77777777" w:rsidR="000346D6" w:rsidRPr="000936A9" w:rsidRDefault="000346D6" w:rsidP="006465B2">
            <w:pPr>
              <w:rPr>
                <w:lang w:eastAsia="fr-FR"/>
              </w:rPr>
            </w:pPr>
            <w:r w:rsidRPr="000936A9">
              <w:rPr>
                <w:lang w:eastAsia="fr-FR"/>
              </w:rPr>
              <w:t>57,1</w:t>
            </w:r>
          </w:p>
        </w:tc>
      </w:tr>
      <w:tr w:rsidR="000346D6" w:rsidRPr="000936A9" w14:paraId="7E4FABE6" w14:textId="77777777" w:rsidTr="000F1991">
        <w:trPr>
          <w:trHeight w:hRule="exact" w:val="284"/>
        </w:trPr>
        <w:tc>
          <w:tcPr>
            <w:tcW w:w="1918" w:type="dxa"/>
            <w:tcBorders>
              <w:top w:val="nil"/>
              <w:left w:val="nil"/>
              <w:bottom w:val="nil"/>
              <w:right w:val="nil"/>
            </w:tcBorders>
            <w:shd w:val="clear" w:color="auto" w:fill="auto"/>
            <w:vAlign w:val="center"/>
            <w:hideMark/>
          </w:tcPr>
          <w:p w14:paraId="2484E756" w14:textId="41938E55" w:rsidR="000346D6" w:rsidRPr="000936A9" w:rsidRDefault="00952319" w:rsidP="006465B2">
            <w:pPr>
              <w:rPr>
                <w:lang w:eastAsia="fr-FR"/>
              </w:rPr>
            </w:pPr>
            <w:r>
              <w:rPr>
                <w:lang w:eastAsia="fr-FR"/>
              </w:rPr>
              <w:t>Supérieur</w:t>
            </w:r>
          </w:p>
        </w:tc>
        <w:tc>
          <w:tcPr>
            <w:tcW w:w="1312" w:type="dxa"/>
            <w:tcBorders>
              <w:top w:val="nil"/>
              <w:left w:val="nil"/>
              <w:bottom w:val="nil"/>
              <w:right w:val="nil"/>
            </w:tcBorders>
            <w:shd w:val="clear" w:color="auto" w:fill="auto"/>
            <w:hideMark/>
          </w:tcPr>
          <w:p w14:paraId="19AB9D38" w14:textId="77777777" w:rsidR="000346D6" w:rsidRPr="000936A9" w:rsidRDefault="000346D6" w:rsidP="006465B2">
            <w:pPr>
              <w:rPr>
                <w:lang w:eastAsia="fr-FR"/>
              </w:rPr>
            </w:pPr>
            <w:r w:rsidRPr="000936A9">
              <w:rPr>
                <w:lang w:eastAsia="fr-FR"/>
              </w:rPr>
              <w:t>17 952</w:t>
            </w:r>
          </w:p>
        </w:tc>
        <w:tc>
          <w:tcPr>
            <w:tcW w:w="939" w:type="dxa"/>
            <w:tcBorders>
              <w:top w:val="nil"/>
              <w:left w:val="nil"/>
              <w:bottom w:val="nil"/>
              <w:right w:val="nil"/>
            </w:tcBorders>
            <w:shd w:val="clear" w:color="auto" w:fill="auto"/>
            <w:hideMark/>
          </w:tcPr>
          <w:p w14:paraId="67BB320D" w14:textId="77777777" w:rsidR="000346D6" w:rsidRPr="000936A9" w:rsidRDefault="000346D6" w:rsidP="006465B2">
            <w:pPr>
              <w:rPr>
                <w:lang w:eastAsia="fr-FR"/>
              </w:rPr>
            </w:pPr>
            <w:r w:rsidRPr="000936A9">
              <w:rPr>
                <w:lang w:eastAsia="fr-FR"/>
              </w:rPr>
              <w:t>35,9</w:t>
            </w:r>
          </w:p>
        </w:tc>
        <w:tc>
          <w:tcPr>
            <w:tcW w:w="1120" w:type="dxa"/>
            <w:tcBorders>
              <w:top w:val="nil"/>
              <w:left w:val="nil"/>
              <w:bottom w:val="nil"/>
              <w:right w:val="nil"/>
            </w:tcBorders>
            <w:shd w:val="clear" w:color="auto" w:fill="auto"/>
            <w:noWrap/>
            <w:hideMark/>
          </w:tcPr>
          <w:p w14:paraId="137C0C38" w14:textId="77777777" w:rsidR="000346D6" w:rsidRPr="000936A9" w:rsidRDefault="000346D6" w:rsidP="006465B2">
            <w:pPr>
              <w:rPr>
                <w:lang w:eastAsia="fr-FR"/>
              </w:rPr>
            </w:pPr>
            <w:r w:rsidRPr="000936A9">
              <w:rPr>
                <w:lang w:eastAsia="fr-FR"/>
              </w:rPr>
              <w:t>15 830</w:t>
            </w:r>
          </w:p>
        </w:tc>
        <w:tc>
          <w:tcPr>
            <w:tcW w:w="999" w:type="dxa"/>
            <w:tcBorders>
              <w:top w:val="nil"/>
              <w:left w:val="nil"/>
              <w:bottom w:val="nil"/>
              <w:right w:val="nil"/>
            </w:tcBorders>
            <w:shd w:val="clear" w:color="auto" w:fill="auto"/>
            <w:hideMark/>
          </w:tcPr>
          <w:p w14:paraId="18ED7E9D" w14:textId="77777777" w:rsidR="000346D6" w:rsidRPr="000936A9" w:rsidRDefault="000346D6" w:rsidP="006465B2">
            <w:pPr>
              <w:rPr>
                <w:lang w:eastAsia="fr-FR"/>
              </w:rPr>
            </w:pPr>
            <w:r w:rsidRPr="000936A9">
              <w:rPr>
                <w:lang w:eastAsia="fr-FR"/>
              </w:rPr>
              <w:t>31,7</w:t>
            </w:r>
          </w:p>
        </w:tc>
        <w:tc>
          <w:tcPr>
            <w:tcW w:w="1120" w:type="dxa"/>
            <w:tcBorders>
              <w:top w:val="nil"/>
              <w:left w:val="nil"/>
              <w:bottom w:val="nil"/>
              <w:right w:val="nil"/>
            </w:tcBorders>
            <w:shd w:val="clear" w:color="auto" w:fill="auto"/>
            <w:noWrap/>
            <w:hideMark/>
          </w:tcPr>
          <w:p w14:paraId="6A1EFE56" w14:textId="77777777" w:rsidR="000346D6" w:rsidRPr="000936A9" w:rsidRDefault="000346D6" w:rsidP="006465B2">
            <w:pPr>
              <w:rPr>
                <w:lang w:eastAsia="fr-FR"/>
              </w:rPr>
            </w:pPr>
            <w:r w:rsidRPr="000936A9">
              <w:rPr>
                <w:lang w:eastAsia="fr-FR"/>
              </w:rPr>
              <w:t>16 185</w:t>
            </w:r>
          </w:p>
        </w:tc>
        <w:tc>
          <w:tcPr>
            <w:tcW w:w="1119" w:type="dxa"/>
            <w:tcBorders>
              <w:top w:val="nil"/>
              <w:left w:val="nil"/>
              <w:bottom w:val="nil"/>
              <w:right w:val="nil"/>
            </w:tcBorders>
            <w:shd w:val="clear" w:color="auto" w:fill="auto"/>
            <w:hideMark/>
          </w:tcPr>
          <w:p w14:paraId="42101703" w14:textId="77777777" w:rsidR="000346D6" w:rsidRPr="000936A9" w:rsidRDefault="000346D6" w:rsidP="006465B2">
            <w:pPr>
              <w:rPr>
                <w:lang w:eastAsia="fr-FR"/>
              </w:rPr>
            </w:pPr>
            <w:r w:rsidRPr="000936A9">
              <w:rPr>
                <w:lang w:eastAsia="fr-FR"/>
              </w:rPr>
              <w:t>32,4</w:t>
            </w:r>
          </w:p>
        </w:tc>
      </w:tr>
      <w:tr w:rsidR="000346D6" w:rsidRPr="000936A9" w14:paraId="4DE2848B" w14:textId="77777777" w:rsidTr="000F1991">
        <w:trPr>
          <w:trHeight w:hRule="exact" w:val="284"/>
        </w:trPr>
        <w:tc>
          <w:tcPr>
            <w:tcW w:w="1918" w:type="dxa"/>
            <w:tcBorders>
              <w:top w:val="nil"/>
              <w:left w:val="nil"/>
              <w:bottom w:val="single" w:sz="12" w:space="0" w:color="auto"/>
              <w:right w:val="nil"/>
            </w:tcBorders>
            <w:shd w:val="clear" w:color="auto" w:fill="auto"/>
            <w:vAlign w:val="center"/>
            <w:hideMark/>
          </w:tcPr>
          <w:p w14:paraId="51828047" w14:textId="77777777" w:rsidR="000346D6" w:rsidRPr="000936A9" w:rsidRDefault="000346D6" w:rsidP="006465B2">
            <w:pPr>
              <w:rPr>
                <w:lang w:eastAsia="fr-FR"/>
              </w:rPr>
            </w:pPr>
            <w:r w:rsidRPr="000936A9">
              <w:rPr>
                <w:lang w:eastAsia="fr-FR"/>
              </w:rPr>
              <w:t xml:space="preserve">Ensemble </w:t>
            </w:r>
          </w:p>
        </w:tc>
        <w:tc>
          <w:tcPr>
            <w:tcW w:w="1312" w:type="dxa"/>
            <w:tcBorders>
              <w:top w:val="nil"/>
              <w:left w:val="nil"/>
              <w:bottom w:val="single" w:sz="12" w:space="0" w:color="auto"/>
              <w:right w:val="nil"/>
            </w:tcBorders>
            <w:shd w:val="clear" w:color="auto" w:fill="auto"/>
            <w:hideMark/>
          </w:tcPr>
          <w:p w14:paraId="16800906" w14:textId="77777777" w:rsidR="000346D6" w:rsidRPr="000936A9" w:rsidRDefault="000346D6" w:rsidP="006465B2">
            <w:pPr>
              <w:rPr>
                <w:lang w:eastAsia="fr-FR"/>
              </w:rPr>
            </w:pPr>
            <w:r w:rsidRPr="000936A9">
              <w:rPr>
                <w:lang w:eastAsia="fr-FR"/>
              </w:rPr>
              <w:t>484 050</w:t>
            </w:r>
          </w:p>
        </w:tc>
        <w:tc>
          <w:tcPr>
            <w:tcW w:w="939" w:type="dxa"/>
            <w:tcBorders>
              <w:top w:val="nil"/>
              <w:left w:val="nil"/>
              <w:bottom w:val="single" w:sz="12" w:space="0" w:color="auto"/>
              <w:right w:val="nil"/>
            </w:tcBorders>
            <w:shd w:val="clear" w:color="auto" w:fill="auto"/>
            <w:hideMark/>
          </w:tcPr>
          <w:p w14:paraId="48E6EDDE" w14:textId="77777777" w:rsidR="000346D6" w:rsidRPr="000936A9" w:rsidRDefault="000346D6" w:rsidP="006465B2">
            <w:pPr>
              <w:rPr>
                <w:lang w:eastAsia="fr-FR"/>
              </w:rPr>
            </w:pPr>
            <w:r w:rsidRPr="000936A9">
              <w:rPr>
                <w:lang w:eastAsia="fr-FR"/>
              </w:rPr>
              <w:t>31,9</w:t>
            </w:r>
          </w:p>
        </w:tc>
        <w:tc>
          <w:tcPr>
            <w:tcW w:w="1120" w:type="dxa"/>
            <w:tcBorders>
              <w:top w:val="nil"/>
              <w:left w:val="nil"/>
              <w:bottom w:val="single" w:sz="12" w:space="0" w:color="auto"/>
              <w:right w:val="nil"/>
            </w:tcBorders>
            <w:shd w:val="clear" w:color="auto" w:fill="auto"/>
            <w:hideMark/>
          </w:tcPr>
          <w:p w14:paraId="5E402A73" w14:textId="77777777" w:rsidR="000346D6" w:rsidRPr="000936A9" w:rsidRDefault="000346D6" w:rsidP="006465B2">
            <w:pPr>
              <w:rPr>
                <w:lang w:eastAsia="fr-FR"/>
              </w:rPr>
            </w:pPr>
            <w:r w:rsidRPr="000936A9">
              <w:rPr>
                <w:lang w:eastAsia="fr-FR"/>
              </w:rPr>
              <w:t>64 195</w:t>
            </w:r>
          </w:p>
        </w:tc>
        <w:tc>
          <w:tcPr>
            <w:tcW w:w="999" w:type="dxa"/>
            <w:tcBorders>
              <w:top w:val="nil"/>
              <w:left w:val="nil"/>
              <w:bottom w:val="single" w:sz="12" w:space="0" w:color="auto"/>
              <w:right w:val="nil"/>
            </w:tcBorders>
            <w:shd w:val="clear" w:color="auto" w:fill="auto"/>
            <w:hideMark/>
          </w:tcPr>
          <w:p w14:paraId="5EA95E95" w14:textId="77777777" w:rsidR="000346D6" w:rsidRPr="000936A9" w:rsidRDefault="000346D6" w:rsidP="006465B2">
            <w:pPr>
              <w:rPr>
                <w:lang w:eastAsia="fr-FR"/>
              </w:rPr>
            </w:pPr>
            <w:r w:rsidRPr="000936A9">
              <w:rPr>
                <w:lang w:eastAsia="fr-FR"/>
              </w:rPr>
              <w:t>4,2</w:t>
            </w:r>
          </w:p>
        </w:tc>
        <w:tc>
          <w:tcPr>
            <w:tcW w:w="1120" w:type="dxa"/>
            <w:tcBorders>
              <w:top w:val="nil"/>
              <w:left w:val="nil"/>
              <w:bottom w:val="single" w:sz="12" w:space="0" w:color="auto"/>
              <w:right w:val="nil"/>
            </w:tcBorders>
            <w:shd w:val="clear" w:color="auto" w:fill="auto"/>
            <w:hideMark/>
          </w:tcPr>
          <w:p w14:paraId="229E6E0C" w14:textId="77777777" w:rsidR="000346D6" w:rsidRPr="000936A9" w:rsidRDefault="000346D6" w:rsidP="006465B2">
            <w:pPr>
              <w:rPr>
                <w:lang w:eastAsia="fr-FR"/>
              </w:rPr>
            </w:pPr>
            <w:r w:rsidRPr="000936A9">
              <w:rPr>
                <w:lang w:eastAsia="fr-FR"/>
              </w:rPr>
              <w:t>969 204</w:t>
            </w:r>
          </w:p>
        </w:tc>
        <w:tc>
          <w:tcPr>
            <w:tcW w:w="1119" w:type="dxa"/>
            <w:tcBorders>
              <w:top w:val="nil"/>
              <w:left w:val="nil"/>
              <w:bottom w:val="single" w:sz="12" w:space="0" w:color="auto"/>
              <w:right w:val="nil"/>
            </w:tcBorders>
            <w:shd w:val="clear" w:color="auto" w:fill="auto"/>
            <w:hideMark/>
          </w:tcPr>
          <w:p w14:paraId="32F075C3" w14:textId="77777777" w:rsidR="000346D6" w:rsidRPr="000936A9" w:rsidRDefault="000346D6" w:rsidP="006465B2">
            <w:pPr>
              <w:rPr>
                <w:lang w:eastAsia="fr-FR"/>
              </w:rPr>
            </w:pPr>
            <w:r w:rsidRPr="000936A9">
              <w:rPr>
                <w:lang w:eastAsia="fr-FR"/>
              </w:rPr>
              <w:t>63,9</w:t>
            </w:r>
          </w:p>
        </w:tc>
      </w:tr>
    </w:tbl>
    <w:p w14:paraId="0603A603" w14:textId="77777777" w:rsidR="000346D6" w:rsidRPr="000936A9" w:rsidRDefault="000346D6" w:rsidP="000F1991">
      <w:pPr>
        <w:contextualSpacing/>
      </w:pPr>
      <w:r w:rsidRPr="000936A9">
        <w:t>* Cette estimation ne peut être fiable en raison du taux faible de réponse (&lt;30 observations)</w:t>
      </w:r>
    </w:p>
    <w:p w14:paraId="55046893" w14:textId="77777777" w:rsidR="000346D6" w:rsidRPr="000936A9" w:rsidRDefault="000346D6" w:rsidP="000F1991">
      <w:pPr>
        <w:contextualSpacing/>
      </w:pPr>
      <w:r w:rsidRPr="000936A9">
        <w:t>Source : ETVA-Bénin, 2014</w:t>
      </w:r>
    </w:p>
    <w:p w14:paraId="252CC50B" w14:textId="77777777" w:rsidR="001E7FE3" w:rsidRPr="000936A9" w:rsidRDefault="000346D6" w:rsidP="006465B2">
      <w:pPr>
        <w:pStyle w:val="Titre1"/>
      </w:pPr>
      <w:r w:rsidRPr="000936A9">
        <w:br w:type="page"/>
      </w:r>
    </w:p>
    <w:p w14:paraId="4A25A9FD" w14:textId="77777777" w:rsidR="009D2870" w:rsidRPr="000936A9" w:rsidRDefault="00B84A97" w:rsidP="008F17BA">
      <w:pPr>
        <w:pStyle w:val="Titre1"/>
        <w:jc w:val="center"/>
      </w:pPr>
      <w:bookmarkStart w:id="84" w:name="_Toc452401464"/>
      <w:bookmarkStart w:id="85" w:name="_Toc458160168"/>
      <w:bookmarkStart w:id="86" w:name="_Toc458413107"/>
      <w:r>
        <w:lastRenderedPageBreak/>
        <w:t>4</w:t>
      </w:r>
      <w:r w:rsidR="009D2870" w:rsidRPr="000936A9">
        <w:t xml:space="preserve">. </w:t>
      </w:r>
      <w:r w:rsidR="00314CFE" w:rsidRPr="000936A9">
        <w:t>LES JEUNES AU CHOMAGE.</w:t>
      </w:r>
      <w:bookmarkEnd w:id="84"/>
      <w:bookmarkEnd w:id="85"/>
      <w:bookmarkEnd w:id="86"/>
    </w:p>
    <w:p w14:paraId="21F7350A" w14:textId="77777777" w:rsidR="009D2870" w:rsidRPr="000936A9" w:rsidRDefault="009D2870" w:rsidP="008F17BA">
      <w:pPr>
        <w:jc w:val="center"/>
      </w:pPr>
    </w:p>
    <w:p w14:paraId="23BA8A37" w14:textId="77777777" w:rsidR="009D2870" w:rsidRPr="000936A9" w:rsidRDefault="00E51C54" w:rsidP="008F17BA">
      <w:pPr>
        <w:jc w:val="center"/>
        <w:rPr>
          <w:lang w:eastAsia="fr-FR"/>
        </w:rPr>
      </w:pPr>
      <w:r w:rsidRPr="000936A9">
        <w:rPr>
          <w:lang w:eastAsia="fr-FR"/>
        </w:rPr>
        <w:t>Par Claude Adjovi</w:t>
      </w:r>
      <w:r w:rsidR="009D2870" w:rsidRPr="000936A9">
        <w:rPr>
          <w:lang w:eastAsia="fr-FR"/>
        </w:rPr>
        <w:t xml:space="preserve"> et </w:t>
      </w:r>
      <w:r w:rsidRPr="000936A9">
        <w:rPr>
          <w:lang w:eastAsia="fr-FR"/>
        </w:rPr>
        <w:t>Clotaire Yamadjako</w:t>
      </w:r>
    </w:p>
    <w:p w14:paraId="465521B1" w14:textId="77777777" w:rsidR="009D2870" w:rsidRPr="00FA25EB" w:rsidRDefault="00B84A97" w:rsidP="006465B2">
      <w:pPr>
        <w:pStyle w:val="Titre2"/>
      </w:pPr>
      <w:bookmarkStart w:id="87" w:name="_Toc372128693"/>
      <w:bookmarkStart w:id="88" w:name="_Toc452401465"/>
      <w:bookmarkStart w:id="89" w:name="_Toc458160169"/>
      <w:bookmarkStart w:id="90" w:name="_Toc458413108"/>
      <w:r>
        <w:t>4</w:t>
      </w:r>
      <w:r w:rsidR="009D2870" w:rsidRPr="00FA25EB">
        <w:t>.1</w:t>
      </w:r>
      <w:bookmarkEnd w:id="87"/>
      <w:r w:rsidR="0011615D" w:rsidRPr="00FA25EB">
        <w:t xml:space="preserve">. </w:t>
      </w:r>
      <w:r w:rsidR="009D2870" w:rsidRPr="00FA25EB">
        <w:t>Caractéristiques générales des jeunes chômeurs</w:t>
      </w:r>
      <w:bookmarkEnd w:id="88"/>
      <w:bookmarkEnd w:id="89"/>
      <w:bookmarkEnd w:id="90"/>
    </w:p>
    <w:p w14:paraId="6ECEC965" w14:textId="375F7107" w:rsidR="003C0DD2" w:rsidRDefault="003C0DD2" w:rsidP="0096547C">
      <w:pPr>
        <w:pStyle w:val="Titre3"/>
      </w:pPr>
      <w:bookmarkStart w:id="91" w:name="_Toc458413109"/>
      <w:r>
        <w:t>4.1.1. Carac</w:t>
      </w:r>
      <w:r w:rsidR="008A7A47">
        <w:t>téristiques.</w:t>
      </w:r>
      <w:bookmarkEnd w:id="91"/>
    </w:p>
    <w:p w14:paraId="4AFA689A" w14:textId="0A7D0765" w:rsidR="009D2870" w:rsidRPr="000936A9" w:rsidRDefault="009D2870" w:rsidP="006465B2">
      <w:r w:rsidRPr="000936A9">
        <w:t xml:space="preserve">Le chômage </w:t>
      </w:r>
      <w:r w:rsidR="00F17B8F">
        <w:t xml:space="preserve">des jeunes </w:t>
      </w:r>
      <w:r w:rsidRPr="000936A9">
        <w:t xml:space="preserve">constitue, une préoccupation </w:t>
      </w:r>
      <w:r w:rsidR="00F17B8F">
        <w:t>permanente</w:t>
      </w:r>
      <w:r w:rsidRPr="000936A9">
        <w:t xml:space="preserve"> </w:t>
      </w:r>
      <w:r w:rsidR="00F17B8F">
        <w:t xml:space="preserve">des pouvoirs </w:t>
      </w:r>
      <w:r w:rsidRPr="000936A9">
        <w:t xml:space="preserve">des pays en voie de développement. Au </w:t>
      </w:r>
      <w:r w:rsidR="00E51C54" w:rsidRPr="000936A9">
        <w:t xml:space="preserve">plan mondial, selon le rapport </w:t>
      </w:r>
      <w:r w:rsidRPr="000936A9">
        <w:t>BIT, 2012, la probabilité pour eux d’être au chômage est presque trois fois celle des adultes. Les efforts du gouvernement n’ont pas permis de créer les conditions nécessaires pour absorber la main d’œuvre disponible sur le marché.</w:t>
      </w:r>
    </w:p>
    <w:p w14:paraId="038BCBF8" w14:textId="6344F6B4" w:rsidR="009D2870" w:rsidRPr="000936A9" w:rsidRDefault="009D2870" w:rsidP="006465B2">
      <w:r w:rsidRPr="000936A9">
        <w:t>Au Bénin en 2014, la répartition des jeunes suivant la situation sur le marché du travail montre que sur une population de 2 760 781 jeunes de 15 à 29 ans, 671 091 sont des actifs soit environ un quart des jeunes de cette génération. De ces jeunes, 255 085   sont au chômage (soit 38</w:t>
      </w:r>
      <w:r w:rsidR="00280AFD">
        <w:t xml:space="preserve"> pour </w:t>
      </w:r>
      <w:proofErr w:type="gramStart"/>
      <w:r w:rsidR="00280AFD">
        <w:t xml:space="preserve">cent </w:t>
      </w:r>
      <w:r w:rsidRPr="000936A9">
        <w:t xml:space="preserve"> des</w:t>
      </w:r>
      <w:proofErr w:type="gramEnd"/>
      <w:r w:rsidRPr="000936A9">
        <w:t xml:space="preserve"> actifs) au sens large (chômeurs stricts et découragés) et parmi eux, environs 7 jeunes sur 10 (66,2</w:t>
      </w:r>
      <w:r w:rsidR="00280AFD">
        <w:t xml:space="preserve"> pour cent</w:t>
      </w:r>
      <w:r w:rsidRPr="000936A9">
        <w:t>) sont découragés et 3 jeunes sur 10 en situation de chômage strict (33,3</w:t>
      </w:r>
      <w:r w:rsidR="00280AFD">
        <w:t xml:space="preserve"> pour cent</w:t>
      </w:r>
      <w:r w:rsidRPr="000936A9">
        <w:t>).Suivant le sexe, la proportion des jeunes hommes en situation de chômage est plus élevée que celle des jeunes femmes soit respectivement 40,2</w:t>
      </w:r>
      <w:r w:rsidR="00280AFD">
        <w:t xml:space="preserve"> pour cent </w:t>
      </w:r>
      <w:r w:rsidRPr="000936A9">
        <w:t xml:space="preserve"> et 25,7</w:t>
      </w:r>
      <w:r w:rsidR="00280AFD">
        <w:t xml:space="preserve"> pour cent </w:t>
      </w:r>
      <w:r w:rsidR="00611A91">
        <w:t>.</w:t>
      </w:r>
      <w:r w:rsidRPr="000936A9">
        <w:t xml:space="preserve"> </w:t>
      </w:r>
      <w:r w:rsidR="00611A91">
        <w:t>Toutefois</w:t>
      </w:r>
      <w:r w:rsidR="00611A91" w:rsidRPr="000936A9">
        <w:t xml:space="preserve"> la</w:t>
      </w:r>
      <w:r w:rsidRPr="000936A9">
        <w:t xml:space="preserve"> proportion des découragés est plus élevée au sein des jeunes femmes (74,3</w:t>
      </w:r>
      <w:r w:rsidR="00280AFD">
        <w:t xml:space="preserve"> pour cent</w:t>
      </w:r>
      <w:r w:rsidRPr="000936A9">
        <w:t>) qu’au sein des jeunes hommes (59,8</w:t>
      </w:r>
      <w:r w:rsidR="00280AFD">
        <w:t xml:space="preserve"> pour cent</w:t>
      </w:r>
      <w:r w:rsidRPr="000936A9">
        <w:t>). L</w:t>
      </w:r>
      <w:r w:rsidR="00AF3658" w:rsidRPr="000936A9">
        <w:t xml:space="preserve">e </w:t>
      </w:r>
      <w:r w:rsidRPr="000936A9">
        <w:t xml:space="preserve">découragement </w:t>
      </w:r>
      <w:r w:rsidR="005F07F6" w:rsidRPr="000936A9">
        <w:t>d</w:t>
      </w:r>
      <w:r w:rsidRPr="000936A9">
        <w:t xml:space="preserve">es jeunes chômeurs béninois (environs 7 jeunes sur 10) </w:t>
      </w:r>
      <w:r w:rsidR="005F07F6" w:rsidRPr="000936A9">
        <w:t xml:space="preserve">doit </w:t>
      </w:r>
      <w:r w:rsidR="004C5ABA" w:rsidRPr="000936A9">
        <w:t>être</w:t>
      </w:r>
      <w:r w:rsidRPr="000936A9">
        <w:t xml:space="preserve"> pris au sérieux car, </w:t>
      </w:r>
      <w:r w:rsidR="00EB0524" w:rsidRPr="000936A9">
        <w:t>cela peut créer un sentiment d’exclusion chez les jeunes</w:t>
      </w:r>
      <w:r w:rsidRPr="000936A9">
        <w:t>.</w:t>
      </w:r>
    </w:p>
    <w:p w14:paraId="7071CED0" w14:textId="060350D1" w:rsidR="00E86D2D" w:rsidRDefault="006D7800" w:rsidP="00B96576">
      <w:pPr>
        <w:pStyle w:val="Graphiques"/>
      </w:pPr>
      <w:bookmarkStart w:id="92" w:name="_Toc458413021"/>
      <w:r w:rsidRPr="00184190">
        <w:t>Graphique 4</w:t>
      </w:r>
      <w:r w:rsidR="00052AAA" w:rsidRPr="00184190">
        <w:t>.1.</w:t>
      </w:r>
      <w:r w:rsidR="009D2870" w:rsidRPr="00184190">
        <w:t xml:space="preserve"> Répartition des jeunes chômeurs suivant la situation sur le marché du travail selon le </w:t>
      </w:r>
      <w:r w:rsidR="009D2870" w:rsidRPr="0025009A">
        <w:t>sexe</w:t>
      </w:r>
      <w:bookmarkEnd w:id="92"/>
    </w:p>
    <w:p w14:paraId="531D1C53" w14:textId="5917ED9C" w:rsidR="009D2870" w:rsidRPr="0025009A" w:rsidRDefault="00BF2D37" w:rsidP="00E86D2D">
      <w:r w:rsidRPr="0025009A">
        <w:rPr>
          <w:noProof/>
          <w:lang w:eastAsia="fr-FR"/>
        </w:rPr>
        <w:drawing>
          <wp:inline distT="0" distB="0" distL="0" distR="0" wp14:anchorId="45B28EA2" wp14:editId="20164FAD">
            <wp:extent cx="5863590" cy="1971675"/>
            <wp:effectExtent l="0" t="0" r="3810" b="9525"/>
            <wp:docPr id="30" name="Chart 30"/>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inline>
        </w:drawing>
      </w:r>
    </w:p>
    <w:p w14:paraId="1ED48C8C" w14:textId="77777777" w:rsidR="009D2870" w:rsidRPr="000936A9" w:rsidRDefault="009D2870" w:rsidP="006465B2">
      <w:proofErr w:type="gramStart"/>
      <w:r w:rsidRPr="000936A9">
        <w:t>Source:</w:t>
      </w:r>
      <w:proofErr w:type="gramEnd"/>
      <w:r w:rsidRPr="000936A9">
        <w:t xml:space="preserve"> ETVA-Bénin, 2014.</w:t>
      </w:r>
    </w:p>
    <w:p w14:paraId="5B209C04" w14:textId="229BF106" w:rsidR="009D2870" w:rsidRPr="000936A9" w:rsidRDefault="009D2870" w:rsidP="006465B2">
      <w:r w:rsidRPr="000936A9">
        <w:t>Au niveau national, les résultats de l’ETVA</w:t>
      </w:r>
      <w:r w:rsidR="005F4C01" w:rsidRPr="000936A9">
        <w:t>-</w:t>
      </w:r>
      <w:r w:rsidRPr="000936A9">
        <w:t xml:space="preserve">2014 révèlent que le taux de chômage des jeunes âgés de 15 à 29 ans est de 11,7 pour cent. L’analyse </w:t>
      </w:r>
      <w:r w:rsidR="005F4C01" w:rsidRPr="000936A9">
        <w:t xml:space="preserve">selon </w:t>
      </w:r>
      <w:r w:rsidRPr="000936A9">
        <w:t xml:space="preserve">le sexe permet de dire que le niveau du taux de chômage au sein des jeunes hommes </w:t>
      </w:r>
      <w:r w:rsidR="005F4C01" w:rsidRPr="000936A9">
        <w:t xml:space="preserve">(16,6 </w:t>
      </w:r>
      <w:r w:rsidR="00280AFD">
        <w:t>pour cent</w:t>
      </w:r>
      <w:r w:rsidR="005F4C01" w:rsidRPr="000936A9">
        <w:t xml:space="preserve">) </w:t>
      </w:r>
      <w:r w:rsidRPr="000936A9">
        <w:t xml:space="preserve">est plus que le double de celui des jeunes femmes (7,7 </w:t>
      </w:r>
      <w:r w:rsidR="00280AFD">
        <w:t xml:space="preserve">pour </w:t>
      </w:r>
      <w:r w:rsidR="00A97D51">
        <w:t>cent)</w:t>
      </w:r>
      <w:r w:rsidRPr="000936A9">
        <w:t xml:space="preserve">. Ces résultats </w:t>
      </w:r>
      <w:r w:rsidR="008D5A84">
        <w:t>montrent</w:t>
      </w:r>
      <w:r w:rsidR="008D5A84" w:rsidRPr="000936A9">
        <w:t xml:space="preserve"> </w:t>
      </w:r>
      <w:r w:rsidRPr="000936A9">
        <w:t xml:space="preserve">que les femmes ont plus de chance à s’insérer dans la vie active que les hommes. </w:t>
      </w:r>
    </w:p>
    <w:p w14:paraId="637FFC12" w14:textId="28655E9B" w:rsidR="008A7A47" w:rsidRDefault="008A7A47" w:rsidP="0096547C">
      <w:pPr>
        <w:pStyle w:val="Titre3"/>
      </w:pPr>
      <w:bookmarkStart w:id="93" w:name="_Toc458413110"/>
      <w:r>
        <w:t>4.1.2. Chômage, niveau d’instruction et genre.</w:t>
      </w:r>
      <w:bookmarkEnd w:id="93"/>
    </w:p>
    <w:p w14:paraId="0D0E3866" w14:textId="1043AB8B" w:rsidR="009D2870" w:rsidRPr="000936A9" w:rsidRDefault="005F4C01" w:rsidP="006465B2">
      <w:r w:rsidRPr="000936A9">
        <w:t xml:space="preserve">L’analyse du niveau de chômage selon </w:t>
      </w:r>
      <w:r w:rsidR="009D2870" w:rsidRPr="000936A9">
        <w:t xml:space="preserve">le niveau d’instruction, </w:t>
      </w:r>
      <w:r w:rsidR="00812139">
        <w:t>indique</w:t>
      </w:r>
      <w:r w:rsidR="00812139" w:rsidRPr="000936A9">
        <w:t xml:space="preserve"> </w:t>
      </w:r>
      <w:r w:rsidR="009D2870" w:rsidRPr="000936A9">
        <w:t>qu</w:t>
      </w:r>
      <w:r w:rsidR="00052AAA" w:rsidRPr="000936A9">
        <w:t xml:space="preserve">’il y a </w:t>
      </w:r>
      <w:r w:rsidR="009D2870" w:rsidRPr="000936A9">
        <w:t>8 pour cent de chômeurs parmi les jeunes de 15 à 29 ans qui n’ont jam</w:t>
      </w:r>
      <w:r w:rsidR="00052AAA" w:rsidRPr="000936A9">
        <w:t>ais étudié</w:t>
      </w:r>
      <w:r w:rsidR="00073247" w:rsidRPr="000936A9">
        <w:t xml:space="preserve">. Il existe </w:t>
      </w:r>
      <w:r w:rsidR="00052AAA" w:rsidRPr="000936A9">
        <w:t xml:space="preserve">11,3 pour cent </w:t>
      </w:r>
      <w:r w:rsidR="009D2870" w:rsidRPr="000936A9">
        <w:t xml:space="preserve">de chômeurs au sein des hommes sans instruction et 6,5 pour cent au niveau des femmes non instruites. </w:t>
      </w:r>
      <w:r w:rsidR="0078400F" w:rsidRPr="000936A9">
        <w:t xml:space="preserve">De façon générale, le taux </w:t>
      </w:r>
      <w:r w:rsidR="008850EE" w:rsidRPr="000936A9">
        <w:t>de chômage</w:t>
      </w:r>
      <w:r w:rsidR="0078400F" w:rsidRPr="000936A9">
        <w:t xml:space="preserve"> des jeunes</w:t>
      </w:r>
      <w:r w:rsidR="008850EE" w:rsidRPr="000936A9">
        <w:t xml:space="preserve"> augmente avec le niveau d’instruction</w:t>
      </w:r>
      <w:r w:rsidR="0078400F" w:rsidRPr="000936A9">
        <w:t xml:space="preserve">. </w:t>
      </w:r>
      <w:r w:rsidR="00AA54F8" w:rsidRPr="000936A9">
        <w:t>Le niveau du chô</w:t>
      </w:r>
      <w:r w:rsidR="005B55F8" w:rsidRPr="000936A9">
        <w:t>mage a</w:t>
      </w:r>
      <w:r w:rsidR="00AA54F8" w:rsidRPr="000936A9">
        <w:t xml:space="preserve"> triplé lorsque le niveau d’instruction passe du primaire au secondaire (5,5 pour cent à 16,5 pour cent)</w:t>
      </w:r>
      <w:r w:rsidR="005B55F8" w:rsidRPr="000936A9">
        <w:t>, avant d’atteindre un niveau inquiétant pour les jeunes du niveau supérieur (46,9 pour cent). Cependant cette règle n’est pas vérifié</w:t>
      </w:r>
      <w:r w:rsidR="00C15EB1" w:rsidRPr="000936A9">
        <w:t>e</w:t>
      </w:r>
      <w:r w:rsidR="005B55F8" w:rsidRPr="000936A9">
        <w:t xml:space="preserve"> entre les jeunes sans niveau d’instruction et ceux du niveau primaire.</w:t>
      </w:r>
      <w:r w:rsidR="00835FA5">
        <w:t xml:space="preserve"> </w:t>
      </w:r>
      <w:r w:rsidR="00C15EB1" w:rsidRPr="000936A9">
        <w:t xml:space="preserve">En effet, contrairement à ce qu’on pouvait attendre, les jeunes de niveau </w:t>
      </w:r>
      <w:r w:rsidR="00C15EB1" w:rsidRPr="000936A9">
        <w:lastRenderedPageBreak/>
        <w:t xml:space="preserve">primaire ont un taux de chômage inférieur à ceux sans niveau d’instruction (5,5 pour cent contre 8,0 pour cent). </w:t>
      </w:r>
      <w:r w:rsidR="009E76C3" w:rsidRPr="000936A9">
        <w:t xml:space="preserve">Les données révèlent aussi que les jeunes hommes ont des taux de chômage plus élevés que les jeunes femmes. </w:t>
      </w:r>
    </w:p>
    <w:p w14:paraId="211F0F23" w14:textId="1143082E" w:rsidR="009D2870" w:rsidRPr="000936A9" w:rsidRDefault="00AD16FF" w:rsidP="006465B2">
      <w:r w:rsidRPr="000936A9">
        <w:t xml:space="preserve">Ces résultats montrent que plus un jeune est instruit, moins il a des chances de trouver un emploi. Cette </w:t>
      </w:r>
      <w:r w:rsidR="009D7536" w:rsidRPr="000936A9">
        <w:t>conclusion</w:t>
      </w:r>
      <w:r w:rsidRPr="000936A9">
        <w:t xml:space="preserve"> doit être cependant nuancée car les emplois ne se valent pas. En effet, les emplois occupés par les jeunes plus instruits sont aussi plus </w:t>
      </w:r>
      <w:r w:rsidR="009100DF" w:rsidRPr="000936A9">
        <w:t>rémunér</w:t>
      </w:r>
      <w:r w:rsidR="009100DF">
        <w:t>és</w:t>
      </w:r>
      <w:r w:rsidR="009100DF" w:rsidRPr="000936A9">
        <w:t xml:space="preserve"> </w:t>
      </w:r>
      <w:r w:rsidRPr="000936A9">
        <w:t xml:space="preserve">et plus décents. Les jeunes plus instruits sont aussi plus exigeants par rapport à la qualité de l’emploi. </w:t>
      </w:r>
      <w:r w:rsidR="00D4646E" w:rsidRPr="000936A9">
        <w:t xml:space="preserve">Or, l’économie béninoise </w:t>
      </w:r>
      <w:r w:rsidR="009100DF">
        <w:t xml:space="preserve">bien que </w:t>
      </w:r>
      <w:r w:rsidR="00D4646E" w:rsidRPr="000936A9">
        <w:t>dominé</w:t>
      </w:r>
      <w:r w:rsidR="009100DF">
        <w:t>e</w:t>
      </w:r>
      <w:r w:rsidR="00D4646E" w:rsidRPr="000936A9">
        <w:t xml:space="preserve"> par le secteur informel, offre peu d’emplois de qualité pour </w:t>
      </w:r>
      <w:r w:rsidR="009100DF">
        <w:t>les</w:t>
      </w:r>
      <w:r w:rsidR="00D4646E" w:rsidRPr="000936A9">
        <w:t xml:space="preserve"> diplômés sortis des universités et </w:t>
      </w:r>
      <w:r w:rsidR="009100DF">
        <w:t xml:space="preserve">autres </w:t>
      </w:r>
      <w:r w:rsidR="00D4646E" w:rsidRPr="000936A9">
        <w:t>centres de formation.</w:t>
      </w:r>
    </w:p>
    <w:p w14:paraId="35535479" w14:textId="77777777" w:rsidR="00F55AF8" w:rsidRDefault="006D7800" w:rsidP="00B96576">
      <w:pPr>
        <w:pStyle w:val="Graphiques"/>
      </w:pPr>
      <w:bookmarkStart w:id="94" w:name="_Toc458413022"/>
      <w:r w:rsidRPr="000D11F6">
        <w:t>Graphique 4</w:t>
      </w:r>
      <w:r w:rsidR="00052AAA" w:rsidRPr="000D11F6">
        <w:t xml:space="preserve">.2. </w:t>
      </w:r>
      <w:r w:rsidR="009D2870" w:rsidRPr="000D11F6">
        <w:t xml:space="preserve">Taux de chômage des jeunes par niveau d'instruction selon le sexe </w:t>
      </w:r>
      <w:r w:rsidR="00EF07BF" w:rsidRPr="000D11F6">
        <w:t>(%)</w:t>
      </w:r>
      <w:bookmarkEnd w:id="94"/>
      <w:r w:rsidR="0096547C" w:rsidRPr="000D11F6">
        <w:t xml:space="preserve"> </w:t>
      </w:r>
    </w:p>
    <w:p w14:paraId="1F1C7B67" w14:textId="77777777" w:rsidR="00F55AF8" w:rsidRDefault="00F55AF8" w:rsidP="00B96576">
      <w:pPr>
        <w:pStyle w:val="Graphiques"/>
      </w:pPr>
    </w:p>
    <w:p w14:paraId="3ACCDC8B" w14:textId="58DC8663" w:rsidR="009D2870" w:rsidRPr="00E86D2D" w:rsidRDefault="00FC7B67" w:rsidP="00F55AF8">
      <w:pPr>
        <w:contextualSpacing/>
      </w:pPr>
      <w:r w:rsidRPr="00E86D2D">
        <w:rPr>
          <w:noProof/>
          <w:lang w:eastAsia="fr-FR"/>
        </w:rPr>
        <w:drawing>
          <wp:inline distT="0" distB="0" distL="0" distR="0" wp14:anchorId="75D373D8" wp14:editId="6CFD1A2B">
            <wp:extent cx="5863590" cy="2521585"/>
            <wp:effectExtent l="0" t="0" r="3810" b="18415"/>
            <wp:docPr id="29" name="Chart 29"/>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inline>
        </w:drawing>
      </w:r>
    </w:p>
    <w:p w14:paraId="60358F18" w14:textId="77777777" w:rsidR="009D2870" w:rsidRPr="000936A9" w:rsidRDefault="009D2870" w:rsidP="006465B2">
      <w:proofErr w:type="gramStart"/>
      <w:r w:rsidRPr="000936A9">
        <w:t>Source:</w:t>
      </w:r>
      <w:proofErr w:type="gramEnd"/>
      <w:r w:rsidRPr="000936A9">
        <w:t xml:space="preserve"> ETVA-Bénin, 2014.</w:t>
      </w:r>
    </w:p>
    <w:p w14:paraId="61FDFFA7" w14:textId="266AE827" w:rsidR="00FE66A4" w:rsidRDefault="00FE66A4" w:rsidP="0096547C">
      <w:pPr>
        <w:pStyle w:val="Titre3"/>
      </w:pPr>
      <w:bookmarkStart w:id="95" w:name="_Toc458413111"/>
      <w:r>
        <w:t>4.1.3. Principaux obstacles à l’</w:t>
      </w:r>
      <w:r w:rsidR="000F29C1">
        <w:t>insertion</w:t>
      </w:r>
      <w:r>
        <w:t xml:space="preserve"> des jeunes dans l’emploi.</w:t>
      </w:r>
      <w:bookmarkEnd w:id="95"/>
    </w:p>
    <w:p w14:paraId="01BF7A51" w14:textId="2226E843" w:rsidR="009D2870" w:rsidRPr="000936A9" w:rsidRDefault="009D2870" w:rsidP="006465B2">
      <w:r w:rsidRPr="000936A9">
        <w:t>L’examen des principaux obstacles à l’emploi des jeunes met en exergue la faiblesse du tissu économique béninois et sa faible capacité d’absorption de la main d’œuvre juvénile, dans la mesure où plus de quatre chômeurs sur 10 (41,2</w:t>
      </w:r>
      <w:r w:rsidR="00D861AC" w:rsidRPr="000936A9">
        <w:t xml:space="preserve"> pour cent</w:t>
      </w:r>
      <w:r w:rsidRPr="000936A9">
        <w:t>) soulignent le manque d’emplois comme obstacle majeur à leur insertion professionnelle (tableau A1). Outre la faible création d’emplois au Bénin, les jeunes chômeurs ne savent pas où s’orienter pour chercher du travail (21,8</w:t>
      </w:r>
      <w:r w:rsidR="00D861AC" w:rsidRPr="000936A9">
        <w:t xml:space="preserve"> pour cent</w:t>
      </w:r>
      <w:r w:rsidRPr="000936A9">
        <w:t>). Un autre obstacle, selon la déclaration des jeunes eux-mêmes, est la faible expérience professionnelle (7,7</w:t>
      </w:r>
      <w:r w:rsidR="00D861AC" w:rsidRPr="000936A9">
        <w:t xml:space="preserve"> pour cent</w:t>
      </w:r>
      <w:r w:rsidRPr="000936A9">
        <w:t>) qui entrave leur insertion dans la vie active. Comparativement à l’ETVA</w:t>
      </w:r>
      <w:r w:rsidR="00D861AC" w:rsidRPr="000936A9">
        <w:t>-</w:t>
      </w:r>
      <w:r w:rsidRPr="000936A9">
        <w:t>2012, les mêmes obstacles cités ci-dessus dans cet ordre, constitue</w:t>
      </w:r>
      <w:r w:rsidR="00D861AC" w:rsidRPr="000936A9">
        <w:t>nt</w:t>
      </w:r>
      <w:r w:rsidRPr="000936A9">
        <w:t xml:space="preserve"> les trois problèmes majeurs à l’insertion des jeunes pour l’emploi. Par ailleurs, </w:t>
      </w:r>
      <w:r w:rsidR="00D861AC" w:rsidRPr="000936A9">
        <w:t>il faut noter</w:t>
      </w:r>
      <w:r w:rsidRPr="000936A9">
        <w:t xml:space="preserve"> que le dispositif d’accompagnement des jeunes chômeurs est assez faible.</w:t>
      </w:r>
      <w:r w:rsidR="00D861AC" w:rsidRPr="000936A9">
        <w:t xml:space="preserve"> Les stages organisés par l’Agence Nationale pour l’Emploi (ANPE) débouchent rarement sur des emplois stables.</w:t>
      </w:r>
      <w:r w:rsidR="006B48D1">
        <w:t xml:space="preserve"> </w:t>
      </w:r>
    </w:p>
    <w:p w14:paraId="06CA07EA" w14:textId="753C710E" w:rsidR="00CD6715" w:rsidRPr="00610F9B" w:rsidRDefault="007D4823" w:rsidP="006465B2">
      <w:pPr>
        <w:pStyle w:val="Tableaux"/>
      </w:pPr>
      <w:bookmarkStart w:id="96" w:name="_Toc476320673"/>
      <w:r>
        <w:t>Tableau 4</w:t>
      </w:r>
      <w:r w:rsidR="00CD6715" w:rsidRPr="00610F9B">
        <w:t>.2. Jeunes chômeurs selon leur opinion des principaux obstacles à la recherche d'emploi</w:t>
      </w:r>
      <w:bookmarkEnd w:id="96"/>
    </w:p>
    <w:tbl>
      <w:tblPr>
        <w:tblW w:w="8320" w:type="dxa"/>
        <w:tblLook w:val="04A0" w:firstRow="1" w:lastRow="0" w:firstColumn="1" w:lastColumn="0" w:noHBand="0" w:noVBand="1"/>
      </w:tblPr>
      <w:tblGrid>
        <w:gridCol w:w="5720"/>
        <w:gridCol w:w="1300"/>
        <w:gridCol w:w="1300"/>
      </w:tblGrid>
      <w:tr w:rsidR="008B6C0F" w:rsidRPr="008B6C0F" w14:paraId="656671AC" w14:textId="77777777" w:rsidTr="00437DFD">
        <w:trPr>
          <w:trHeight w:val="420"/>
          <w:tblHeader/>
        </w:trPr>
        <w:tc>
          <w:tcPr>
            <w:tcW w:w="5720" w:type="dxa"/>
            <w:vMerge w:val="restart"/>
            <w:tcBorders>
              <w:top w:val="single" w:sz="4" w:space="0" w:color="auto"/>
              <w:left w:val="nil"/>
              <w:bottom w:val="single" w:sz="4" w:space="0" w:color="000000"/>
              <w:right w:val="nil"/>
            </w:tcBorders>
            <w:shd w:val="clear" w:color="auto" w:fill="auto"/>
            <w:vAlign w:val="center"/>
            <w:hideMark/>
          </w:tcPr>
          <w:p w14:paraId="7B1813AF" w14:textId="77777777" w:rsidR="008B6C0F" w:rsidRPr="00294E6E" w:rsidRDefault="008B6C0F" w:rsidP="008B6C0F">
            <w:pPr>
              <w:spacing w:after="0" w:line="240" w:lineRule="auto"/>
              <w:rPr>
                <w:color w:val="000000"/>
                <w:spacing w:val="0"/>
              </w:rPr>
            </w:pPr>
            <w:r w:rsidRPr="008B6C0F">
              <w:rPr>
                <w:color w:val="000000"/>
                <w:spacing w:val="0"/>
                <w:lang w:eastAsia="fr-FR"/>
              </w:rPr>
              <w:t>Principaux obstacles à la recherche d'emploi</w:t>
            </w:r>
          </w:p>
        </w:tc>
        <w:tc>
          <w:tcPr>
            <w:tcW w:w="2600" w:type="dxa"/>
            <w:gridSpan w:val="2"/>
            <w:tcBorders>
              <w:top w:val="single" w:sz="4" w:space="0" w:color="auto"/>
              <w:left w:val="nil"/>
              <w:bottom w:val="single" w:sz="4" w:space="0" w:color="auto"/>
              <w:right w:val="nil"/>
            </w:tcBorders>
            <w:shd w:val="clear" w:color="auto" w:fill="auto"/>
            <w:vAlign w:val="center"/>
            <w:hideMark/>
          </w:tcPr>
          <w:p w14:paraId="65B82B6A" w14:textId="77777777" w:rsidR="008B6C0F" w:rsidRPr="008B6C0F" w:rsidRDefault="008B6C0F" w:rsidP="008B6C0F">
            <w:pPr>
              <w:spacing w:after="0" w:line="240" w:lineRule="auto"/>
              <w:jc w:val="center"/>
              <w:rPr>
                <w:color w:val="000000"/>
                <w:spacing w:val="0"/>
                <w:lang w:val="en-US"/>
              </w:rPr>
            </w:pPr>
            <w:r w:rsidRPr="008B6C0F">
              <w:rPr>
                <w:color w:val="000000"/>
                <w:spacing w:val="0"/>
                <w:lang w:eastAsia="fr-FR"/>
              </w:rPr>
              <w:t>Chômeur</w:t>
            </w:r>
          </w:p>
        </w:tc>
      </w:tr>
      <w:tr w:rsidR="008B6C0F" w:rsidRPr="008B6C0F" w14:paraId="3E806552" w14:textId="77777777" w:rsidTr="00437DFD">
        <w:trPr>
          <w:trHeight w:val="300"/>
          <w:tblHeader/>
        </w:trPr>
        <w:tc>
          <w:tcPr>
            <w:tcW w:w="5720" w:type="dxa"/>
            <w:vMerge/>
            <w:tcBorders>
              <w:top w:val="single" w:sz="4" w:space="0" w:color="auto"/>
              <w:left w:val="nil"/>
              <w:bottom w:val="single" w:sz="4" w:space="0" w:color="000000"/>
              <w:right w:val="nil"/>
            </w:tcBorders>
            <w:vAlign w:val="center"/>
            <w:hideMark/>
          </w:tcPr>
          <w:p w14:paraId="2623D077" w14:textId="77777777" w:rsidR="008B6C0F" w:rsidRPr="008B6C0F" w:rsidRDefault="008B6C0F" w:rsidP="008B6C0F">
            <w:pPr>
              <w:spacing w:after="0" w:line="240" w:lineRule="auto"/>
              <w:jc w:val="left"/>
              <w:rPr>
                <w:color w:val="000000"/>
                <w:spacing w:val="0"/>
                <w:lang w:val="en-US"/>
              </w:rPr>
            </w:pPr>
          </w:p>
        </w:tc>
        <w:tc>
          <w:tcPr>
            <w:tcW w:w="1300" w:type="dxa"/>
            <w:tcBorders>
              <w:top w:val="nil"/>
              <w:left w:val="nil"/>
              <w:bottom w:val="single" w:sz="4" w:space="0" w:color="auto"/>
              <w:right w:val="nil"/>
            </w:tcBorders>
            <w:shd w:val="clear" w:color="auto" w:fill="auto"/>
            <w:vAlign w:val="center"/>
            <w:hideMark/>
          </w:tcPr>
          <w:p w14:paraId="47013E2C" w14:textId="77777777" w:rsidR="008B6C0F" w:rsidRPr="008B6C0F" w:rsidRDefault="008B6C0F" w:rsidP="008B6C0F">
            <w:pPr>
              <w:spacing w:after="0" w:line="240" w:lineRule="auto"/>
              <w:rPr>
                <w:color w:val="000000"/>
                <w:spacing w:val="0"/>
                <w:lang w:val="en-US"/>
              </w:rPr>
            </w:pPr>
            <w:r w:rsidRPr="008B6C0F">
              <w:rPr>
                <w:color w:val="000000"/>
                <w:spacing w:val="0"/>
                <w:lang w:eastAsia="fr-FR"/>
              </w:rPr>
              <w:t>Effectif</w:t>
            </w:r>
          </w:p>
        </w:tc>
        <w:tc>
          <w:tcPr>
            <w:tcW w:w="1300" w:type="dxa"/>
            <w:tcBorders>
              <w:top w:val="nil"/>
              <w:left w:val="nil"/>
              <w:bottom w:val="single" w:sz="4" w:space="0" w:color="auto"/>
              <w:right w:val="nil"/>
            </w:tcBorders>
            <w:shd w:val="clear" w:color="auto" w:fill="auto"/>
            <w:vAlign w:val="center"/>
            <w:hideMark/>
          </w:tcPr>
          <w:p w14:paraId="15BAE8C4" w14:textId="77777777" w:rsidR="008B6C0F" w:rsidRPr="008B6C0F" w:rsidRDefault="008B6C0F" w:rsidP="008B6C0F">
            <w:pPr>
              <w:spacing w:after="0" w:line="240" w:lineRule="auto"/>
              <w:jc w:val="left"/>
              <w:rPr>
                <w:rFonts w:ascii="Calibri" w:hAnsi="Calibri"/>
                <w:color w:val="000000"/>
                <w:spacing w:val="0"/>
                <w:sz w:val="20"/>
                <w:szCs w:val="20"/>
                <w:lang w:val="en-US"/>
              </w:rPr>
            </w:pPr>
            <w:r w:rsidRPr="008B6C0F">
              <w:rPr>
                <w:rFonts w:ascii="Calibri" w:hAnsi="Calibri"/>
                <w:color w:val="000000"/>
                <w:spacing w:val="0"/>
                <w:sz w:val="20"/>
                <w:szCs w:val="20"/>
                <w:lang w:val="en-US"/>
              </w:rPr>
              <w:t>%</w:t>
            </w:r>
          </w:p>
        </w:tc>
      </w:tr>
      <w:tr w:rsidR="008B6C0F" w:rsidRPr="008B6C0F" w14:paraId="7591CF26" w14:textId="77777777" w:rsidTr="008B6C0F">
        <w:trPr>
          <w:trHeight w:val="340"/>
        </w:trPr>
        <w:tc>
          <w:tcPr>
            <w:tcW w:w="5720" w:type="dxa"/>
            <w:tcBorders>
              <w:top w:val="nil"/>
              <w:left w:val="nil"/>
              <w:bottom w:val="nil"/>
              <w:right w:val="nil"/>
            </w:tcBorders>
            <w:shd w:val="clear" w:color="auto" w:fill="auto"/>
            <w:vAlign w:val="center"/>
            <w:hideMark/>
          </w:tcPr>
          <w:p w14:paraId="5EBBC484" w14:textId="77777777" w:rsidR="008B6C0F" w:rsidRPr="00294E6E" w:rsidRDefault="008B6C0F" w:rsidP="008B6C0F">
            <w:pPr>
              <w:spacing w:after="0" w:line="240" w:lineRule="auto"/>
              <w:rPr>
                <w:color w:val="000000"/>
                <w:spacing w:val="0"/>
              </w:rPr>
            </w:pPr>
            <w:r w:rsidRPr="008B6C0F">
              <w:rPr>
                <w:color w:val="000000"/>
                <w:spacing w:val="0"/>
                <w:lang w:eastAsia="fr-FR"/>
              </w:rPr>
              <w:t>Critères d'études/de formation trop élevés</w:t>
            </w:r>
          </w:p>
        </w:tc>
        <w:tc>
          <w:tcPr>
            <w:tcW w:w="1300" w:type="dxa"/>
            <w:tcBorders>
              <w:top w:val="nil"/>
              <w:left w:val="nil"/>
              <w:bottom w:val="nil"/>
              <w:right w:val="nil"/>
            </w:tcBorders>
            <w:shd w:val="clear" w:color="auto" w:fill="auto"/>
            <w:noWrap/>
            <w:vAlign w:val="center"/>
            <w:hideMark/>
          </w:tcPr>
          <w:p w14:paraId="646EF1F7" w14:textId="77777777" w:rsidR="008B6C0F" w:rsidRPr="008B6C0F" w:rsidRDefault="008B6C0F" w:rsidP="008B6C0F">
            <w:pPr>
              <w:spacing w:after="0" w:line="240" w:lineRule="auto"/>
              <w:rPr>
                <w:color w:val="000000"/>
                <w:spacing w:val="0"/>
                <w:lang w:val="en-US"/>
              </w:rPr>
            </w:pPr>
            <w:r w:rsidRPr="008B6C0F">
              <w:rPr>
                <w:color w:val="000000"/>
                <w:spacing w:val="0"/>
                <w:lang w:eastAsia="fr-FR"/>
              </w:rPr>
              <w:t>11 607</w:t>
            </w:r>
          </w:p>
        </w:tc>
        <w:tc>
          <w:tcPr>
            <w:tcW w:w="1300" w:type="dxa"/>
            <w:tcBorders>
              <w:top w:val="nil"/>
              <w:left w:val="nil"/>
              <w:bottom w:val="nil"/>
              <w:right w:val="nil"/>
            </w:tcBorders>
            <w:shd w:val="clear" w:color="auto" w:fill="auto"/>
            <w:vAlign w:val="center"/>
            <w:hideMark/>
          </w:tcPr>
          <w:p w14:paraId="0F456DCB" w14:textId="77777777" w:rsidR="008B6C0F" w:rsidRPr="008B6C0F" w:rsidRDefault="008B6C0F" w:rsidP="008B6C0F">
            <w:pPr>
              <w:spacing w:after="0" w:line="240" w:lineRule="auto"/>
              <w:rPr>
                <w:color w:val="000000"/>
                <w:spacing w:val="0"/>
                <w:lang w:val="en-US"/>
              </w:rPr>
            </w:pPr>
            <w:r w:rsidRPr="008B6C0F">
              <w:rPr>
                <w:color w:val="000000"/>
                <w:spacing w:val="0"/>
                <w:lang w:eastAsia="fr-FR"/>
              </w:rPr>
              <w:t>3,1</w:t>
            </w:r>
          </w:p>
        </w:tc>
      </w:tr>
      <w:tr w:rsidR="008B6C0F" w:rsidRPr="008B6C0F" w14:paraId="254EF305" w14:textId="77777777" w:rsidTr="008B6C0F">
        <w:trPr>
          <w:trHeight w:val="340"/>
        </w:trPr>
        <w:tc>
          <w:tcPr>
            <w:tcW w:w="5720" w:type="dxa"/>
            <w:tcBorders>
              <w:top w:val="nil"/>
              <w:left w:val="nil"/>
              <w:bottom w:val="nil"/>
              <w:right w:val="nil"/>
            </w:tcBorders>
            <w:shd w:val="clear" w:color="auto" w:fill="auto"/>
            <w:vAlign w:val="center"/>
            <w:hideMark/>
          </w:tcPr>
          <w:p w14:paraId="75C4CCCD" w14:textId="77777777" w:rsidR="008B6C0F" w:rsidRPr="008B6C0F" w:rsidRDefault="008B6C0F" w:rsidP="008B6C0F">
            <w:pPr>
              <w:spacing w:after="0" w:line="240" w:lineRule="auto"/>
              <w:rPr>
                <w:color w:val="000000"/>
                <w:spacing w:val="0"/>
                <w:lang w:val="en-US"/>
              </w:rPr>
            </w:pPr>
            <w:r w:rsidRPr="008B6C0F">
              <w:rPr>
                <w:color w:val="000000"/>
                <w:spacing w:val="0"/>
                <w:lang w:eastAsia="fr-FR"/>
              </w:rPr>
              <w:t>Pas assez d'expérience professionnelle</w:t>
            </w:r>
          </w:p>
        </w:tc>
        <w:tc>
          <w:tcPr>
            <w:tcW w:w="1300" w:type="dxa"/>
            <w:tcBorders>
              <w:top w:val="nil"/>
              <w:left w:val="nil"/>
              <w:bottom w:val="nil"/>
              <w:right w:val="nil"/>
            </w:tcBorders>
            <w:shd w:val="clear" w:color="auto" w:fill="auto"/>
            <w:noWrap/>
            <w:vAlign w:val="center"/>
            <w:hideMark/>
          </w:tcPr>
          <w:p w14:paraId="19F1D92C" w14:textId="77777777" w:rsidR="008B6C0F" w:rsidRPr="008B6C0F" w:rsidRDefault="008B6C0F" w:rsidP="008B6C0F">
            <w:pPr>
              <w:spacing w:after="0" w:line="240" w:lineRule="auto"/>
              <w:rPr>
                <w:color w:val="000000"/>
                <w:spacing w:val="0"/>
                <w:lang w:val="en-US"/>
              </w:rPr>
            </w:pPr>
            <w:r w:rsidRPr="008B6C0F">
              <w:rPr>
                <w:color w:val="000000"/>
                <w:spacing w:val="0"/>
                <w:lang w:eastAsia="fr-FR"/>
              </w:rPr>
              <w:t>28 400</w:t>
            </w:r>
          </w:p>
        </w:tc>
        <w:tc>
          <w:tcPr>
            <w:tcW w:w="1300" w:type="dxa"/>
            <w:tcBorders>
              <w:top w:val="nil"/>
              <w:left w:val="nil"/>
              <w:bottom w:val="nil"/>
              <w:right w:val="nil"/>
            </w:tcBorders>
            <w:shd w:val="clear" w:color="auto" w:fill="auto"/>
            <w:vAlign w:val="center"/>
            <w:hideMark/>
          </w:tcPr>
          <w:p w14:paraId="6E253AD5" w14:textId="77777777" w:rsidR="008B6C0F" w:rsidRPr="008B6C0F" w:rsidRDefault="008B6C0F" w:rsidP="008B6C0F">
            <w:pPr>
              <w:spacing w:after="0" w:line="240" w:lineRule="auto"/>
              <w:rPr>
                <w:color w:val="000000"/>
                <w:spacing w:val="0"/>
                <w:lang w:val="en-US"/>
              </w:rPr>
            </w:pPr>
            <w:r w:rsidRPr="008B6C0F">
              <w:rPr>
                <w:color w:val="000000"/>
                <w:spacing w:val="0"/>
                <w:lang w:eastAsia="fr-FR"/>
              </w:rPr>
              <w:t>7,7</w:t>
            </w:r>
          </w:p>
        </w:tc>
      </w:tr>
      <w:tr w:rsidR="008B6C0F" w:rsidRPr="008B6C0F" w14:paraId="32FA49B8" w14:textId="77777777" w:rsidTr="008B6C0F">
        <w:trPr>
          <w:trHeight w:val="340"/>
        </w:trPr>
        <w:tc>
          <w:tcPr>
            <w:tcW w:w="5720" w:type="dxa"/>
            <w:tcBorders>
              <w:top w:val="nil"/>
              <w:left w:val="nil"/>
              <w:bottom w:val="nil"/>
              <w:right w:val="nil"/>
            </w:tcBorders>
            <w:shd w:val="clear" w:color="auto" w:fill="auto"/>
            <w:vAlign w:val="center"/>
            <w:hideMark/>
          </w:tcPr>
          <w:p w14:paraId="60CDC12F" w14:textId="77777777" w:rsidR="008B6C0F" w:rsidRPr="008B6C0F" w:rsidRDefault="008B6C0F" w:rsidP="008B6C0F">
            <w:pPr>
              <w:spacing w:after="0" w:line="240" w:lineRule="auto"/>
              <w:rPr>
                <w:color w:val="000000"/>
                <w:spacing w:val="0"/>
                <w:lang w:val="en-US"/>
              </w:rPr>
            </w:pPr>
            <w:r w:rsidRPr="008B6C0F">
              <w:rPr>
                <w:color w:val="000000"/>
                <w:spacing w:val="0"/>
                <w:lang w:eastAsia="fr-FR"/>
              </w:rPr>
              <w:t>Pas assez d'emplois disponibles</w:t>
            </w:r>
          </w:p>
        </w:tc>
        <w:tc>
          <w:tcPr>
            <w:tcW w:w="1300" w:type="dxa"/>
            <w:tcBorders>
              <w:top w:val="nil"/>
              <w:left w:val="nil"/>
              <w:bottom w:val="nil"/>
              <w:right w:val="nil"/>
            </w:tcBorders>
            <w:shd w:val="clear" w:color="auto" w:fill="auto"/>
            <w:noWrap/>
            <w:vAlign w:val="center"/>
            <w:hideMark/>
          </w:tcPr>
          <w:p w14:paraId="50791505" w14:textId="77777777" w:rsidR="008B6C0F" w:rsidRPr="008B6C0F" w:rsidRDefault="008B6C0F" w:rsidP="008B6C0F">
            <w:pPr>
              <w:spacing w:after="0" w:line="240" w:lineRule="auto"/>
              <w:rPr>
                <w:color w:val="000000"/>
                <w:spacing w:val="0"/>
                <w:lang w:val="en-US"/>
              </w:rPr>
            </w:pPr>
            <w:r w:rsidRPr="008B6C0F">
              <w:rPr>
                <w:color w:val="000000"/>
                <w:spacing w:val="0"/>
                <w:lang w:eastAsia="fr-FR"/>
              </w:rPr>
              <w:t>152 005</w:t>
            </w:r>
          </w:p>
        </w:tc>
        <w:tc>
          <w:tcPr>
            <w:tcW w:w="1300" w:type="dxa"/>
            <w:tcBorders>
              <w:top w:val="nil"/>
              <w:left w:val="nil"/>
              <w:bottom w:val="nil"/>
              <w:right w:val="nil"/>
            </w:tcBorders>
            <w:shd w:val="clear" w:color="auto" w:fill="auto"/>
            <w:vAlign w:val="center"/>
            <w:hideMark/>
          </w:tcPr>
          <w:p w14:paraId="50283EB3" w14:textId="77777777" w:rsidR="008B6C0F" w:rsidRPr="008B6C0F" w:rsidRDefault="008B6C0F" w:rsidP="008B6C0F">
            <w:pPr>
              <w:spacing w:after="0" w:line="240" w:lineRule="auto"/>
              <w:rPr>
                <w:color w:val="000000"/>
                <w:spacing w:val="0"/>
                <w:lang w:val="en-US"/>
              </w:rPr>
            </w:pPr>
            <w:r w:rsidRPr="008B6C0F">
              <w:rPr>
                <w:color w:val="000000"/>
                <w:spacing w:val="0"/>
                <w:lang w:eastAsia="fr-FR"/>
              </w:rPr>
              <w:t>41,2</w:t>
            </w:r>
          </w:p>
        </w:tc>
      </w:tr>
      <w:tr w:rsidR="008B6C0F" w:rsidRPr="008B6C0F" w14:paraId="696FBF7B" w14:textId="77777777" w:rsidTr="008B6C0F">
        <w:trPr>
          <w:trHeight w:val="340"/>
        </w:trPr>
        <w:tc>
          <w:tcPr>
            <w:tcW w:w="5720" w:type="dxa"/>
            <w:tcBorders>
              <w:top w:val="nil"/>
              <w:left w:val="nil"/>
              <w:bottom w:val="nil"/>
              <w:right w:val="nil"/>
            </w:tcBorders>
            <w:shd w:val="clear" w:color="auto" w:fill="auto"/>
            <w:vAlign w:val="center"/>
            <w:hideMark/>
          </w:tcPr>
          <w:p w14:paraId="46EAF8E0" w14:textId="77777777" w:rsidR="008B6C0F" w:rsidRPr="008B6C0F" w:rsidRDefault="008B6C0F" w:rsidP="008B6C0F">
            <w:pPr>
              <w:spacing w:after="0" w:line="240" w:lineRule="auto"/>
              <w:rPr>
                <w:color w:val="000000"/>
                <w:spacing w:val="0"/>
                <w:lang w:val="en-US"/>
              </w:rPr>
            </w:pPr>
            <w:r w:rsidRPr="008B6C0F">
              <w:rPr>
                <w:color w:val="000000"/>
                <w:spacing w:val="0"/>
                <w:lang w:eastAsia="fr-FR"/>
              </w:rPr>
              <w:t>Jugé(e) trop jeune</w:t>
            </w:r>
          </w:p>
        </w:tc>
        <w:tc>
          <w:tcPr>
            <w:tcW w:w="1300" w:type="dxa"/>
            <w:tcBorders>
              <w:top w:val="nil"/>
              <w:left w:val="nil"/>
              <w:bottom w:val="nil"/>
              <w:right w:val="nil"/>
            </w:tcBorders>
            <w:shd w:val="clear" w:color="auto" w:fill="auto"/>
            <w:noWrap/>
            <w:vAlign w:val="center"/>
            <w:hideMark/>
          </w:tcPr>
          <w:p w14:paraId="3F5A8BD5" w14:textId="77777777" w:rsidR="008B6C0F" w:rsidRPr="008B6C0F" w:rsidRDefault="008B6C0F" w:rsidP="008B6C0F">
            <w:pPr>
              <w:spacing w:after="0" w:line="240" w:lineRule="auto"/>
              <w:rPr>
                <w:color w:val="000000"/>
                <w:spacing w:val="0"/>
                <w:lang w:val="en-US"/>
              </w:rPr>
            </w:pPr>
            <w:r w:rsidRPr="008B6C0F">
              <w:rPr>
                <w:color w:val="000000"/>
                <w:spacing w:val="0"/>
                <w:lang w:eastAsia="fr-FR"/>
              </w:rPr>
              <w:t>15 276</w:t>
            </w:r>
          </w:p>
        </w:tc>
        <w:tc>
          <w:tcPr>
            <w:tcW w:w="1300" w:type="dxa"/>
            <w:tcBorders>
              <w:top w:val="nil"/>
              <w:left w:val="nil"/>
              <w:bottom w:val="nil"/>
              <w:right w:val="nil"/>
            </w:tcBorders>
            <w:shd w:val="clear" w:color="auto" w:fill="auto"/>
            <w:vAlign w:val="center"/>
            <w:hideMark/>
          </w:tcPr>
          <w:p w14:paraId="0FB337C8" w14:textId="77777777" w:rsidR="008B6C0F" w:rsidRPr="008B6C0F" w:rsidRDefault="008B6C0F" w:rsidP="008B6C0F">
            <w:pPr>
              <w:spacing w:after="0" w:line="240" w:lineRule="auto"/>
              <w:rPr>
                <w:color w:val="000000"/>
                <w:spacing w:val="0"/>
                <w:lang w:val="en-US"/>
              </w:rPr>
            </w:pPr>
            <w:r w:rsidRPr="008B6C0F">
              <w:rPr>
                <w:color w:val="000000"/>
                <w:spacing w:val="0"/>
                <w:lang w:eastAsia="fr-FR"/>
              </w:rPr>
              <w:t>4,1</w:t>
            </w:r>
          </w:p>
        </w:tc>
      </w:tr>
      <w:tr w:rsidR="008B6C0F" w:rsidRPr="008B6C0F" w14:paraId="30319A1F" w14:textId="77777777" w:rsidTr="008B6C0F">
        <w:trPr>
          <w:trHeight w:val="340"/>
        </w:trPr>
        <w:tc>
          <w:tcPr>
            <w:tcW w:w="5720" w:type="dxa"/>
            <w:tcBorders>
              <w:top w:val="nil"/>
              <w:left w:val="nil"/>
              <w:bottom w:val="nil"/>
              <w:right w:val="nil"/>
            </w:tcBorders>
            <w:shd w:val="clear" w:color="auto" w:fill="auto"/>
            <w:vAlign w:val="center"/>
            <w:hideMark/>
          </w:tcPr>
          <w:p w14:paraId="7F11CAFD" w14:textId="77777777" w:rsidR="008B6C0F" w:rsidRPr="00294E6E" w:rsidRDefault="008B6C0F" w:rsidP="008B6C0F">
            <w:pPr>
              <w:spacing w:after="0" w:line="240" w:lineRule="auto"/>
              <w:rPr>
                <w:color w:val="000000"/>
                <w:spacing w:val="0"/>
              </w:rPr>
            </w:pPr>
            <w:r w:rsidRPr="008B6C0F">
              <w:rPr>
                <w:color w:val="000000"/>
                <w:spacing w:val="0"/>
                <w:lang w:eastAsia="fr-FR"/>
              </w:rPr>
              <w:t>Le fait d'être un homme/une femme</w:t>
            </w:r>
          </w:p>
        </w:tc>
        <w:tc>
          <w:tcPr>
            <w:tcW w:w="1300" w:type="dxa"/>
            <w:tcBorders>
              <w:top w:val="nil"/>
              <w:left w:val="nil"/>
              <w:bottom w:val="nil"/>
              <w:right w:val="nil"/>
            </w:tcBorders>
            <w:shd w:val="clear" w:color="auto" w:fill="auto"/>
            <w:noWrap/>
            <w:vAlign w:val="center"/>
            <w:hideMark/>
          </w:tcPr>
          <w:p w14:paraId="68A54F08" w14:textId="77777777" w:rsidR="008B6C0F" w:rsidRPr="008B6C0F" w:rsidRDefault="008B6C0F" w:rsidP="008B6C0F">
            <w:pPr>
              <w:spacing w:after="0" w:line="240" w:lineRule="auto"/>
              <w:rPr>
                <w:color w:val="000000"/>
                <w:spacing w:val="0"/>
                <w:lang w:val="en-US"/>
              </w:rPr>
            </w:pPr>
            <w:r w:rsidRPr="008B6C0F">
              <w:rPr>
                <w:color w:val="000000"/>
                <w:spacing w:val="0"/>
                <w:lang w:eastAsia="fr-FR"/>
              </w:rPr>
              <w:t>2 316</w:t>
            </w:r>
          </w:p>
        </w:tc>
        <w:tc>
          <w:tcPr>
            <w:tcW w:w="1300" w:type="dxa"/>
            <w:tcBorders>
              <w:top w:val="nil"/>
              <w:left w:val="nil"/>
              <w:bottom w:val="nil"/>
              <w:right w:val="nil"/>
            </w:tcBorders>
            <w:shd w:val="clear" w:color="auto" w:fill="auto"/>
            <w:vAlign w:val="center"/>
            <w:hideMark/>
          </w:tcPr>
          <w:p w14:paraId="28D5E151" w14:textId="77777777" w:rsidR="008B6C0F" w:rsidRPr="008B6C0F" w:rsidRDefault="008B6C0F" w:rsidP="008B6C0F">
            <w:pPr>
              <w:spacing w:after="0" w:line="240" w:lineRule="auto"/>
              <w:rPr>
                <w:color w:val="000000"/>
                <w:spacing w:val="0"/>
                <w:lang w:val="en-US"/>
              </w:rPr>
            </w:pPr>
            <w:r w:rsidRPr="008B6C0F">
              <w:rPr>
                <w:color w:val="000000"/>
                <w:spacing w:val="0"/>
                <w:lang w:eastAsia="fr-FR"/>
              </w:rPr>
              <w:t>0,6</w:t>
            </w:r>
          </w:p>
        </w:tc>
      </w:tr>
      <w:tr w:rsidR="008B6C0F" w:rsidRPr="008B6C0F" w14:paraId="29D5D2EA" w14:textId="77777777" w:rsidTr="008B6C0F">
        <w:trPr>
          <w:trHeight w:val="340"/>
        </w:trPr>
        <w:tc>
          <w:tcPr>
            <w:tcW w:w="5720" w:type="dxa"/>
            <w:tcBorders>
              <w:top w:val="nil"/>
              <w:left w:val="nil"/>
              <w:bottom w:val="nil"/>
              <w:right w:val="nil"/>
            </w:tcBorders>
            <w:shd w:val="clear" w:color="auto" w:fill="auto"/>
            <w:vAlign w:val="center"/>
            <w:hideMark/>
          </w:tcPr>
          <w:p w14:paraId="79F26BDA" w14:textId="77777777" w:rsidR="008B6C0F" w:rsidRPr="008B6C0F" w:rsidRDefault="008B6C0F" w:rsidP="008B6C0F">
            <w:pPr>
              <w:spacing w:after="0" w:line="240" w:lineRule="auto"/>
              <w:rPr>
                <w:color w:val="000000"/>
                <w:spacing w:val="0"/>
                <w:lang w:val="en-US"/>
              </w:rPr>
            </w:pPr>
            <w:r w:rsidRPr="008B6C0F">
              <w:rPr>
                <w:color w:val="000000"/>
                <w:spacing w:val="0"/>
                <w:lang w:eastAsia="fr-FR"/>
              </w:rPr>
              <w:t>Préjugés discriminatoires</w:t>
            </w:r>
          </w:p>
        </w:tc>
        <w:tc>
          <w:tcPr>
            <w:tcW w:w="1300" w:type="dxa"/>
            <w:tcBorders>
              <w:top w:val="nil"/>
              <w:left w:val="nil"/>
              <w:bottom w:val="nil"/>
              <w:right w:val="nil"/>
            </w:tcBorders>
            <w:shd w:val="clear" w:color="auto" w:fill="auto"/>
            <w:noWrap/>
            <w:vAlign w:val="center"/>
            <w:hideMark/>
          </w:tcPr>
          <w:p w14:paraId="64208D2B" w14:textId="77777777" w:rsidR="008B6C0F" w:rsidRPr="008B6C0F" w:rsidRDefault="008B6C0F" w:rsidP="008B6C0F">
            <w:pPr>
              <w:spacing w:after="0" w:line="240" w:lineRule="auto"/>
              <w:rPr>
                <w:color w:val="000000"/>
                <w:spacing w:val="0"/>
                <w:lang w:val="en-US"/>
              </w:rPr>
            </w:pPr>
            <w:r w:rsidRPr="008B6C0F">
              <w:rPr>
                <w:color w:val="000000"/>
                <w:spacing w:val="0"/>
                <w:lang w:eastAsia="fr-FR"/>
              </w:rPr>
              <w:t>6 987</w:t>
            </w:r>
          </w:p>
        </w:tc>
        <w:tc>
          <w:tcPr>
            <w:tcW w:w="1300" w:type="dxa"/>
            <w:tcBorders>
              <w:top w:val="nil"/>
              <w:left w:val="nil"/>
              <w:bottom w:val="nil"/>
              <w:right w:val="nil"/>
            </w:tcBorders>
            <w:shd w:val="clear" w:color="auto" w:fill="auto"/>
            <w:vAlign w:val="center"/>
            <w:hideMark/>
          </w:tcPr>
          <w:p w14:paraId="4FD497F1" w14:textId="77777777" w:rsidR="008B6C0F" w:rsidRPr="008B6C0F" w:rsidRDefault="008B6C0F" w:rsidP="008B6C0F">
            <w:pPr>
              <w:spacing w:after="0" w:line="240" w:lineRule="auto"/>
              <w:rPr>
                <w:color w:val="000000"/>
                <w:spacing w:val="0"/>
                <w:lang w:val="en-US"/>
              </w:rPr>
            </w:pPr>
            <w:r w:rsidRPr="008B6C0F">
              <w:rPr>
                <w:color w:val="000000"/>
                <w:spacing w:val="0"/>
                <w:lang w:eastAsia="fr-FR"/>
              </w:rPr>
              <w:t>1,9</w:t>
            </w:r>
          </w:p>
        </w:tc>
      </w:tr>
      <w:tr w:rsidR="008B6C0F" w:rsidRPr="008B6C0F" w14:paraId="5C7131FF" w14:textId="77777777" w:rsidTr="008B6C0F">
        <w:trPr>
          <w:trHeight w:val="340"/>
        </w:trPr>
        <w:tc>
          <w:tcPr>
            <w:tcW w:w="5720" w:type="dxa"/>
            <w:tcBorders>
              <w:top w:val="nil"/>
              <w:left w:val="nil"/>
              <w:bottom w:val="nil"/>
              <w:right w:val="nil"/>
            </w:tcBorders>
            <w:shd w:val="clear" w:color="auto" w:fill="auto"/>
            <w:vAlign w:val="center"/>
            <w:hideMark/>
          </w:tcPr>
          <w:p w14:paraId="0B093719" w14:textId="77777777" w:rsidR="008B6C0F" w:rsidRPr="00294E6E" w:rsidRDefault="008B6C0F" w:rsidP="008B6C0F">
            <w:pPr>
              <w:spacing w:after="0" w:line="240" w:lineRule="auto"/>
              <w:rPr>
                <w:color w:val="000000"/>
                <w:spacing w:val="0"/>
              </w:rPr>
            </w:pPr>
            <w:r w:rsidRPr="008B6C0F">
              <w:rPr>
                <w:color w:val="000000"/>
                <w:spacing w:val="0"/>
                <w:lang w:eastAsia="fr-FR"/>
              </w:rPr>
              <w:t>Bas salaires dans les emplois disponibles</w:t>
            </w:r>
          </w:p>
        </w:tc>
        <w:tc>
          <w:tcPr>
            <w:tcW w:w="1300" w:type="dxa"/>
            <w:tcBorders>
              <w:top w:val="nil"/>
              <w:left w:val="nil"/>
              <w:bottom w:val="nil"/>
              <w:right w:val="nil"/>
            </w:tcBorders>
            <w:shd w:val="clear" w:color="auto" w:fill="auto"/>
            <w:noWrap/>
            <w:vAlign w:val="center"/>
            <w:hideMark/>
          </w:tcPr>
          <w:p w14:paraId="7B93769F" w14:textId="77777777" w:rsidR="008B6C0F" w:rsidRPr="008B6C0F" w:rsidRDefault="008B6C0F" w:rsidP="008B6C0F">
            <w:pPr>
              <w:spacing w:after="0" w:line="240" w:lineRule="auto"/>
              <w:rPr>
                <w:color w:val="000000"/>
                <w:spacing w:val="0"/>
                <w:lang w:val="en-US"/>
              </w:rPr>
            </w:pPr>
            <w:r w:rsidRPr="008B6C0F">
              <w:rPr>
                <w:color w:val="000000"/>
                <w:spacing w:val="0"/>
                <w:lang w:eastAsia="fr-FR"/>
              </w:rPr>
              <w:t>10 776</w:t>
            </w:r>
          </w:p>
        </w:tc>
        <w:tc>
          <w:tcPr>
            <w:tcW w:w="1300" w:type="dxa"/>
            <w:tcBorders>
              <w:top w:val="nil"/>
              <w:left w:val="nil"/>
              <w:bottom w:val="nil"/>
              <w:right w:val="nil"/>
            </w:tcBorders>
            <w:shd w:val="clear" w:color="auto" w:fill="auto"/>
            <w:vAlign w:val="center"/>
            <w:hideMark/>
          </w:tcPr>
          <w:p w14:paraId="633AA8F9" w14:textId="77777777" w:rsidR="008B6C0F" w:rsidRPr="008B6C0F" w:rsidRDefault="008B6C0F" w:rsidP="008B6C0F">
            <w:pPr>
              <w:spacing w:after="0" w:line="240" w:lineRule="auto"/>
              <w:rPr>
                <w:color w:val="000000"/>
                <w:spacing w:val="0"/>
                <w:lang w:val="en-US"/>
              </w:rPr>
            </w:pPr>
            <w:r w:rsidRPr="008B6C0F">
              <w:rPr>
                <w:color w:val="000000"/>
                <w:spacing w:val="0"/>
                <w:lang w:eastAsia="fr-FR"/>
              </w:rPr>
              <w:t>2,9</w:t>
            </w:r>
          </w:p>
        </w:tc>
      </w:tr>
      <w:tr w:rsidR="008B6C0F" w:rsidRPr="008B6C0F" w14:paraId="18FA7524" w14:textId="77777777" w:rsidTr="008B6C0F">
        <w:trPr>
          <w:trHeight w:val="340"/>
        </w:trPr>
        <w:tc>
          <w:tcPr>
            <w:tcW w:w="5720" w:type="dxa"/>
            <w:tcBorders>
              <w:top w:val="nil"/>
              <w:left w:val="nil"/>
              <w:bottom w:val="nil"/>
              <w:right w:val="nil"/>
            </w:tcBorders>
            <w:shd w:val="clear" w:color="auto" w:fill="auto"/>
            <w:vAlign w:val="center"/>
            <w:hideMark/>
          </w:tcPr>
          <w:p w14:paraId="7D97DFCC" w14:textId="77777777" w:rsidR="008B6C0F" w:rsidRPr="00294E6E" w:rsidRDefault="008B6C0F" w:rsidP="008B6C0F">
            <w:pPr>
              <w:spacing w:after="0" w:line="240" w:lineRule="auto"/>
              <w:rPr>
                <w:color w:val="000000"/>
                <w:spacing w:val="0"/>
              </w:rPr>
            </w:pPr>
            <w:r w:rsidRPr="008B6C0F">
              <w:rPr>
                <w:color w:val="000000"/>
                <w:spacing w:val="0"/>
                <w:lang w:eastAsia="fr-FR"/>
              </w:rPr>
              <w:lastRenderedPageBreak/>
              <w:t>Mauvaises conditions de travail dans les emplois disponibles</w:t>
            </w:r>
          </w:p>
        </w:tc>
        <w:tc>
          <w:tcPr>
            <w:tcW w:w="1300" w:type="dxa"/>
            <w:tcBorders>
              <w:top w:val="nil"/>
              <w:left w:val="nil"/>
              <w:bottom w:val="nil"/>
              <w:right w:val="nil"/>
            </w:tcBorders>
            <w:shd w:val="clear" w:color="auto" w:fill="auto"/>
            <w:noWrap/>
            <w:vAlign w:val="center"/>
            <w:hideMark/>
          </w:tcPr>
          <w:p w14:paraId="46717EFC" w14:textId="77777777" w:rsidR="008B6C0F" w:rsidRPr="008B6C0F" w:rsidRDefault="008B6C0F" w:rsidP="008B6C0F">
            <w:pPr>
              <w:spacing w:after="0" w:line="240" w:lineRule="auto"/>
              <w:rPr>
                <w:color w:val="000000"/>
                <w:spacing w:val="0"/>
                <w:lang w:val="en-US"/>
              </w:rPr>
            </w:pPr>
            <w:r w:rsidRPr="008B6C0F">
              <w:rPr>
                <w:color w:val="000000"/>
                <w:spacing w:val="0"/>
                <w:lang w:eastAsia="fr-FR"/>
              </w:rPr>
              <w:t>14 231</w:t>
            </w:r>
          </w:p>
        </w:tc>
        <w:tc>
          <w:tcPr>
            <w:tcW w:w="1300" w:type="dxa"/>
            <w:tcBorders>
              <w:top w:val="nil"/>
              <w:left w:val="nil"/>
              <w:bottom w:val="nil"/>
              <w:right w:val="nil"/>
            </w:tcBorders>
            <w:shd w:val="clear" w:color="auto" w:fill="auto"/>
            <w:vAlign w:val="center"/>
            <w:hideMark/>
          </w:tcPr>
          <w:p w14:paraId="0B21565A" w14:textId="77777777" w:rsidR="008B6C0F" w:rsidRPr="008B6C0F" w:rsidRDefault="008B6C0F" w:rsidP="008B6C0F">
            <w:pPr>
              <w:spacing w:after="0" w:line="240" w:lineRule="auto"/>
              <w:rPr>
                <w:color w:val="000000"/>
                <w:spacing w:val="0"/>
                <w:lang w:val="en-US"/>
              </w:rPr>
            </w:pPr>
            <w:r w:rsidRPr="008B6C0F">
              <w:rPr>
                <w:color w:val="000000"/>
                <w:spacing w:val="0"/>
                <w:lang w:eastAsia="fr-FR"/>
              </w:rPr>
              <w:t>3,9</w:t>
            </w:r>
          </w:p>
        </w:tc>
      </w:tr>
      <w:tr w:rsidR="008B6C0F" w:rsidRPr="008B6C0F" w14:paraId="2B0A3203" w14:textId="77777777" w:rsidTr="008B6C0F">
        <w:trPr>
          <w:trHeight w:val="340"/>
        </w:trPr>
        <w:tc>
          <w:tcPr>
            <w:tcW w:w="5720" w:type="dxa"/>
            <w:tcBorders>
              <w:top w:val="nil"/>
              <w:left w:val="nil"/>
              <w:bottom w:val="nil"/>
              <w:right w:val="nil"/>
            </w:tcBorders>
            <w:shd w:val="clear" w:color="auto" w:fill="auto"/>
            <w:vAlign w:val="center"/>
            <w:hideMark/>
          </w:tcPr>
          <w:p w14:paraId="5B6CB3A1" w14:textId="77777777" w:rsidR="008B6C0F" w:rsidRPr="00294E6E" w:rsidRDefault="008B6C0F" w:rsidP="008B6C0F">
            <w:pPr>
              <w:spacing w:after="0" w:line="240" w:lineRule="auto"/>
              <w:rPr>
                <w:color w:val="000000"/>
                <w:spacing w:val="0"/>
              </w:rPr>
            </w:pPr>
            <w:r w:rsidRPr="008B6C0F">
              <w:rPr>
                <w:color w:val="000000"/>
                <w:spacing w:val="0"/>
                <w:lang w:eastAsia="fr-FR"/>
              </w:rPr>
              <w:t>Je ne savais pas où/comment chercher du travail</w:t>
            </w:r>
          </w:p>
        </w:tc>
        <w:tc>
          <w:tcPr>
            <w:tcW w:w="1300" w:type="dxa"/>
            <w:tcBorders>
              <w:top w:val="nil"/>
              <w:left w:val="nil"/>
              <w:bottom w:val="nil"/>
              <w:right w:val="nil"/>
            </w:tcBorders>
            <w:shd w:val="clear" w:color="auto" w:fill="auto"/>
            <w:noWrap/>
            <w:vAlign w:val="center"/>
            <w:hideMark/>
          </w:tcPr>
          <w:p w14:paraId="74340140" w14:textId="77777777" w:rsidR="008B6C0F" w:rsidRPr="008B6C0F" w:rsidRDefault="008B6C0F" w:rsidP="008B6C0F">
            <w:pPr>
              <w:spacing w:after="0" w:line="240" w:lineRule="auto"/>
              <w:rPr>
                <w:color w:val="000000"/>
                <w:spacing w:val="0"/>
                <w:lang w:val="en-US"/>
              </w:rPr>
            </w:pPr>
            <w:r w:rsidRPr="008B6C0F">
              <w:rPr>
                <w:color w:val="000000"/>
                <w:spacing w:val="0"/>
                <w:lang w:eastAsia="fr-FR"/>
              </w:rPr>
              <w:t>80 392</w:t>
            </w:r>
          </w:p>
        </w:tc>
        <w:tc>
          <w:tcPr>
            <w:tcW w:w="1300" w:type="dxa"/>
            <w:tcBorders>
              <w:top w:val="nil"/>
              <w:left w:val="nil"/>
              <w:bottom w:val="nil"/>
              <w:right w:val="nil"/>
            </w:tcBorders>
            <w:shd w:val="clear" w:color="auto" w:fill="auto"/>
            <w:vAlign w:val="center"/>
            <w:hideMark/>
          </w:tcPr>
          <w:p w14:paraId="0A20E552" w14:textId="77777777" w:rsidR="008B6C0F" w:rsidRPr="008B6C0F" w:rsidRDefault="008B6C0F" w:rsidP="008B6C0F">
            <w:pPr>
              <w:spacing w:after="0" w:line="240" w:lineRule="auto"/>
              <w:rPr>
                <w:color w:val="000000"/>
                <w:spacing w:val="0"/>
                <w:lang w:val="en-US"/>
              </w:rPr>
            </w:pPr>
            <w:r w:rsidRPr="008B6C0F">
              <w:rPr>
                <w:color w:val="000000"/>
                <w:spacing w:val="0"/>
                <w:lang w:eastAsia="fr-FR"/>
              </w:rPr>
              <w:t>21,8</w:t>
            </w:r>
          </w:p>
        </w:tc>
      </w:tr>
      <w:tr w:rsidR="008B6C0F" w:rsidRPr="008B6C0F" w14:paraId="722B80A9" w14:textId="77777777" w:rsidTr="008B6C0F">
        <w:trPr>
          <w:trHeight w:val="340"/>
        </w:trPr>
        <w:tc>
          <w:tcPr>
            <w:tcW w:w="5720" w:type="dxa"/>
            <w:tcBorders>
              <w:top w:val="nil"/>
              <w:left w:val="nil"/>
              <w:bottom w:val="nil"/>
              <w:right w:val="nil"/>
            </w:tcBorders>
            <w:shd w:val="clear" w:color="auto" w:fill="auto"/>
            <w:vAlign w:val="center"/>
            <w:hideMark/>
          </w:tcPr>
          <w:p w14:paraId="412D71E9" w14:textId="77777777" w:rsidR="008B6C0F" w:rsidRPr="008B6C0F" w:rsidRDefault="008B6C0F" w:rsidP="008B6C0F">
            <w:pPr>
              <w:spacing w:after="0" w:line="240" w:lineRule="auto"/>
              <w:rPr>
                <w:color w:val="000000"/>
                <w:spacing w:val="0"/>
                <w:lang w:val="en-US"/>
              </w:rPr>
            </w:pPr>
            <w:r w:rsidRPr="008B6C0F">
              <w:rPr>
                <w:color w:val="000000"/>
                <w:spacing w:val="0"/>
                <w:lang w:eastAsia="fr-FR"/>
              </w:rPr>
              <w:t>Autre</w:t>
            </w:r>
          </w:p>
        </w:tc>
        <w:tc>
          <w:tcPr>
            <w:tcW w:w="1300" w:type="dxa"/>
            <w:tcBorders>
              <w:top w:val="nil"/>
              <w:left w:val="nil"/>
              <w:bottom w:val="nil"/>
              <w:right w:val="nil"/>
            </w:tcBorders>
            <w:shd w:val="clear" w:color="auto" w:fill="auto"/>
            <w:noWrap/>
            <w:vAlign w:val="center"/>
            <w:hideMark/>
          </w:tcPr>
          <w:p w14:paraId="0777C2CD" w14:textId="77777777" w:rsidR="008B6C0F" w:rsidRPr="008B6C0F" w:rsidRDefault="008B6C0F" w:rsidP="008B6C0F">
            <w:pPr>
              <w:spacing w:after="0" w:line="240" w:lineRule="auto"/>
              <w:rPr>
                <w:color w:val="000000"/>
                <w:spacing w:val="0"/>
                <w:lang w:val="en-US"/>
              </w:rPr>
            </w:pPr>
            <w:r w:rsidRPr="008B6C0F">
              <w:rPr>
                <w:color w:val="000000"/>
                <w:spacing w:val="0"/>
                <w:lang w:eastAsia="fr-FR"/>
              </w:rPr>
              <w:t>46 977</w:t>
            </w:r>
          </w:p>
        </w:tc>
        <w:tc>
          <w:tcPr>
            <w:tcW w:w="1300" w:type="dxa"/>
            <w:tcBorders>
              <w:top w:val="nil"/>
              <w:left w:val="nil"/>
              <w:bottom w:val="nil"/>
              <w:right w:val="nil"/>
            </w:tcBorders>
            <w:shd w:val="clear" w:color="auto" w:fill="auto"/>
            <w:vAlign w:val="center"/>
            <w:hideMark/>
          </w:tcPr>
          <w:p w14:paraId="1878ED12" w14:textId="77777777" w:rsidR="008B6C0F" w:rsidRPr="008B6C0F" w:rsidRDefault="008B6C0F" w:rsidP="008B6C0F">
            <w:pPr>
              <w:spacing w:after="0" w:line="240" w:lineRule="auto"/>
              <w:rPr>
                <w:color w:val="000000"/>
                <w:spacing w:val="0"/>
                <w:lang w:val="en-US"/>
              </w:rPr>
            </w:pPr>
            <w:r w:rsidRPr="008B6C0F">
              <w:rPr>
                <w:color w:val="000000"/>
                <w:spacing w:val="0"/>
                <w:lang w:eastAsia="fr-FR"/>
              </w:rPr>
              <w:t>12,7</w:t>
            </w:r>
          </w:p>
        </w:tc>
      </w:tr>
      <w:tr w:rsidR="008B6C0F" w:rsidRPr="008B6C0F" w14:paraId="2A441F15" w14:textId="77777777" w:rsidTr="008B6C0F">
        <w:trPr>
          <w:trHeight w:val="340"/>
        </w:trPr>
        <w:tc>
          <w:tcPr>
            <w:tcW w:w="5720" w:type="dxa"/>
            <w:tcBorders>
              <w:top w:val="nil"/>
              <w:left w:val="nil"/>
              <w:bottom w:val="single" w:sz="4" w:space="0" w:color="auto"/>
              <w:right w:val="nil"/>
            </w:tcBorders>
            <w:shd w:val="clear" w:color="auto" w:fill="auto"/>
            <w:vAlign w:val="center"/>
            <w:hideMark/>
          </w:tcPr>
          <w:p w14:paraId="09F3CB49" w14:textId="77777777" w:rsidR="008B6C0F" w:rsidRPr="008B6C0F" w:rsidRDefault="008B6C0F" w:rsidP="008B6C0F">
            <w:pPr>
              <w:spacing w:after="0" w:line="240" w:lineRule="auto"/>
              <w:rPr>
                <w:color w:val="000000"/>
                <w:spacing w:val="0"/>
                <w:lang w:val="en-US"/>
              </w:rPr>
            </w:pPr>
            <w:r w:rsidRPr="008B6C0F">
              <w:rPr>
                <w:color w:val="000000"/>
                <w:spacing w:val="0"/>
                <w:lang w:eastAsia="fr-FR"/>
              </w:rPr>
              <w:t>Ensemble</w:t>
            </w:r>
          </w:p>
        </w:tc>
        <w:tc>
          <w:tcPr>
            <w:tcW w:w="1300" w:type="dxa"/>
            <w:tcBorders>
              <w:top w:val="nil"/>
              <w:left w:val="nil"/>
              <w:bottom w:val="single" w:sz="4" w:space="0" w:color="auto"/>
              <w:right w:val="nil"/>
            </w:tcBorders>
            <w:shd w:val="clear" w:color="auto" w:fill="auto"/>
            <w:noWrap/>
            <w:vAlign w:val="center"/>
            <w:hideMark/>
          </w:tcPr>
          <w:p w14:paraId="68CA549B" w14:textId="77777777" w:rsidR="008B6C0F" w:rsidRPr="008B6C0F" w:rsidRDefault="008B6C0F" w:rsidP="008B6C0F">
            <w:pPr>
              <w:spacing w:after="0" w:line="240" w:lineRule="auto"/>
              <w:rPr>
                <w:color w:val="000000"/>
                <w:spacing w:val="0"/>
                <w:lang w:val="en-US"/>
              </w:rPr>
            </w:pPr>
            <w:r w:rsidRPr="008B6C0F">
              <w:rPr>
                <w:color w:val="000000"/>
                <w:spacing w:val="0"/>
                <w:lang w:eastAsia="fr-FR"/>
              </w:rPr>
              <w:t>368 967</w:t>
            </w:r>
          </w:p>
        </w:tc>
        <w:tc>
          <w:tcPr>
            <w:tcW w:w="1300" w:type="dxa"/>
            <w:tcBorders>
              <w:top w:val="nil"/>
              <w:left w:val="nil"/>
              <w:bottom w:val="single" w:sz="4" w:space="0" w:color="auto"/>
              <w:right w:val="nil"/>
            </w:tcBorders>
            <w:shd w:val="clear" w:color="auto" w:fill="auto"/>
            <w:vAlign w:val="center"/>
            <w:hideMark/>
          </w:tcPr>
          <w:p w14:paraId="351CBB24" w14:textId="77777777" w:rsidR="008B6C0F" w:rsidRPr="008B6C0F" w:rsidRDefault="008B6C0F" w:rsidP="008B6C0F">
            <w:pPr>
              <w:spacing w:after="0" w:line="240" w:lineRule="auto"/>
              <w:rPr>
                <w:color w:val="000000"/>
                <w:spacing w:val="0"/>
                <w:lang w:val="en-US"/>
              </w:rPr>
            </w:pPr>
            <w:r w:rsidRPr="008B6C0F">
              <w:rPr>
                <w:color w:val="000000"/>
                <w:spacing w:val="0"/>
                <w:lang w:eastAsia="fr-FR"/>
              </w:rPr>
              <w:t>100,0</w:t>
            </w:r>
          </w:p>
        </w:tc>
      </w:tr>
    </w:tbl>
    <w:p w14:paraId="3D0D1392" w14:textId="77777777" w:rsidR="009D2870" w:rsidRPr="000936A9" w:rsidRDefault="009D2870" w:rsidP="006465B2">
      <w:r w:rsidRPr="000936A9">
        <w:t>Source</w:t>
      </w:r>
      <w:r w:rsidR="00AA57E0" w:rsidRPr="000936A9">
        <w:t> </w:t>
      </w:r>
      <w:r w:rsidRPr="000936A9">
        <w:t>: ETVA-Bénin, 2014.</w:t>
      </w:r>
    </w:p>
    <w:p w14:paraId="39B4AFAA" w14:textId="44A9FEB3" w:rsidR="009D2870" w:rsidRPr="000936A9" w:rsidRDefault="009D2870" w:rsidP="006465B2">
      <w:r w:rsidRPr="000936A9">
        <w:t>En outre, 17,3 pour cent des jeunes chômeurs ont recours à l’Agence Nationale pour l’Emploi (ANPE) soit moins de 2 chômeurs sur 10. La majorité de ces jeunes font prioritairement recours aux amis,</w:t>
      </w:r>
      <w:r w:rsidR="00576D3E">
        <w:t xml:space="preserve"> à la </w:t>
      </w:r>
      <w:r w:rsidRPr="000936A9">
        <w:t xml:space="preserve">famille et </w:t>
      </w:r>
      <w:r w:rsidR="00576D3E">
        <w:t xml:space="preserve">aux </w:t>
      </w:r>
      <w:r w:rsidRPr="000936A9">
        <w:t>collègues (22,0</w:t>
      </w:r>
      <w:r w:rsidR="00280AFD">
        <w:t xml:space="preserve"> pour cent</w:t>
      </w:r>
      <w:r w:rsidRPr="000936A9">
        <w:t>) et aux appels à candidature à une ou plusieurs annonces d’emploi(s) (19,7</w:t>
      </w:r>
      <w:r w:rsidR="00280AFD">
        <w:t xml:space="preserve"> pour </w:t>
      </w:r>
      <w:r w:rsidR="00492C07">
        <w:t>cent)</w:t>
      </w:r>
      <w:r w:rsidR="00AE4622">
        <w:t>,</w:t>
      </w:r>
      <w:r w:rsidRPr="000936A9">
        <w:t xml:space="preserve"> etc.</w:t>
      </w:r>
    </w:p>
    <w:p w14:paraId="63C3EE9D" w14:textId="0B5F13C3" w:rsidR="00AA57E0" w:rsidRPr="00610F9B" w:rsidRDefault="007D4823" w:rsidP="006465B2">
      <w:pPr>
        <w:pStyle w:val="Tableaux"/>
      </w:pPr>
      <w:bookmarkStart w:id="97" w:name="_Toc476320674"/>
      <w:r>
        <w:t>Tableau 4</w:t>
      </w:r>
      <w:r w:rsidR="00AA57E0" w:rsidRPr="00610F9B">
        <w:t xml:space="preserve">.3. Répartition </w:t>
      </w:r>
      <w:r w:rsidR="00EF07BF">
        <w:t>(%)</w:t>
      </w:r>
      <w:r w:rsidR="00AA57E0" w:rsidRPr="00610F9B">
        <w:t xml:space="preserve"> des jeunes actifs suivant les méthodes de recherche/obtention d’emploi selon la situation sur le marché du travail</w:t>
      </w:r>
      <w:bookmarkEnd w:id="97"/>
    </w:p>
    <w:tbl>
      <w:tblPr>
        <w:tblW w:w="9528" w:type="dxa"/>
        <w:tblLayout w:type="fixed"/>
        <w:tblLook w:val="04A0" w:firstRow="1" w:lastRow="0" w:firstColumn="1" w:lastColumn="0" w:noHBand="0" w:noVBand="1"/>
      </w:tblPr>
      <w:tblGrid>
        <w:gridCol w:w="5840"/>
        <w:gridCol w:w="1040"/>
        <w:gridCol w:w="860"/>
        <w:gridCol w:w="1040"/>
        <w:gridCol w:w="748"/>
      </w:tblGrid>
      <w:tr w:rsidR="00AA28E7" w:rsidRPr="00AA28E7" w14:paraId="1990C7B2" w14:textId="77777777" w:rsidTr="00BF52D1">
        <w:trPr>
          <w:trHeight w:val="320"/>
        </w:trPr>
        <w:tc>
          <w:tcPr>
            <w:tcW w:w="5840" w:type="dxa"/>
            <w:vMerge w:val="restart"/>
            <w:tcBorders>
              <w:top w:val="single" w:sz="8" w:space="0" w:color="auto"/>
              <w:left w:val="nil"/>
              <w:bottom w:val="single" w:sz="8" w:space="0" w:color="000000"/>
              <w:right w:val="nil"/>
            </w:tcBorders>
            <w:shd w:val="clear" w:color="auto" w:fill="auto"/>
            <w:vAlign w:val="center"/>
            <w:hideMark/>
          </w:tcPr>
          <w:p w14:paraId="00A771F1" w14:textId="77777777" w:rsidR="00AA28E7" w:rsidRPr="00294E6E" w:rsidRDefault="00AA28E7" w:rsidP="00AA28E7">
            <w:pPr>
              <w:spacing w:after="0" w:line="240" w:lineRule="auto"/>
              <w:jc w:val="left"/>
              <w:rPr>
                <w:color w:val="000000"/>
                <w:spacing w:val="0"/>
              </w:rPr>
            </w:pPr>
            <w:r w:rsidRPr="00AA28E7">
              <w:rPr>
                <w:color w:val="000000"/>
                <w:spacing w:val="0"/>
                <w:lang w:eastAsia="fr-FR"/>
              </w:rPr>
              <w:t>Méthodes de recherche/obtention d’emploi</w:t>
            </w:r>
          </w:p>
        </w:tc>
        <w:tc>
          <w:tcPr>
            <w:tcW w:w="1900" w:type="dxa"/>
            <w:gridSpan w:val="2"/>
            <w:tcBorders>
              <w:top w:val="single" w:sz="8" w:space="0" w:color="auto"/>
              <w:left w:val="nil"/>
              <w:bottom w:val="single" w:sz="8" w:space="0" w:color="auto"/>
              <w:right w:val="nil"/>
            </w:tcBorders>
            <w:shd w:val="clear" w:color="auto" w:fill="auto"/>
            <w:vAlign w:val="center"/>
            <w:hideMark/>
          </w:tcPr>
          <w:p w14:paraId="32CAEDEA" w14:textId="77777777" w:rsidR="00AA28E7" w:rsidRPr="00AA28E7" w:rsidRDefault="00AA28E7" w:rsidP="00AA28E7">
            <w:pPr>
              <w:spacing w:after="0" w:line="240" w:lineRule="auto"/>
              <w:rPr>
                <w:color w:val="000000"/>
                <w:spacing w:val="0"/>
                <w:lang w:val="en-US"/>
              </w:rPr>
            </w:pPr>
            <w:r w:rsidRPr="00AA28E7">
              <w:rPr>
                <w:color w:val="000000"/>
                <w:spacing w:val="0"/>
                <w:lang w:eastAsia="fr-FR"/>
              </w:rPr>
              <w:t>Emploi</w:t>
            </w:r>
          </w:p>
        </w:tc>
        <w:tc>
          <w:tcPr>
            <w:tcW w:w="1788" w:type="dxa"/>
            <w:gridSpan w:val="2"/>
            <w:tcBorders>
              <w:top w:val="single" w:sz="8" w:space="0" w:color="auto"/>
              <w:left w:val="nil"/>
              <w:bottom w:val="single" w:sz="8" w:space="0" w:color="auto"/>
              <w:right w:val="nil"/>
            </w:tcBorders>
            <w:shd w:val="clear" w:color="auto" w:fill="auto"/>
            <w:vAlign w:val="center"/>
            <w:hideMark/>
          </w:tcPr>
          <w:p w14:paraId="2E15E8CD" w14:textId="77777777" w:rsidR="00AA28E7" w:rsidRPr="00AA28E7" w:rsidRDefault="00AA28E7" w:rsidP="00AA28E7">
            <w:pPr>
              <w:spacing w:after="0" w:line="240" w:lineRule="auto"/>
              <w:rPr>
                <w:color w:val="000000"/>
                <w:spacing w:val="0"/>
                <w:lang w:val="en-US"/>
              </w:rPr>
            </w:pPr>
            <w:r w:rsidRPr="00AA28E7">
              <w:rPr>
                <w:color w:val="000000"/>
                <w:spacing w:val="0"/>
                <w:lang w:eastAsia="fr-FR"/>
              </w:rPr>
              <w:t>Chômage</w:t>
            </w:r>
          </w:p>
        </w:tc>
      </w:tr>
      <w:tr w:rsidR="00AA28E7" w:rsidRPr="00AA28E7" w14:paraId="4FEAFBC7" w14:textId="77777777" w:rsidTr="00BF52D1">
        <w:trPr>
          <w:trHeight w:val="320"/>
        </w:trPr>
        <w:tc>
          <w:tcPr>
            <w:tcW w:w="5840" w:type="dxa"/>
            <w:vMerge/>
            <w:tcBorders>
              <w:top w:val="single" w:sz="8" w:space="0" w:color="auto"/>
              <w:left w:val="nil"/>
              <w:bottom w:val="single" w:sz="8" w:space="0" w:color="000000"/>
              <w:right w:val="nil"/>
            </w:tcBorders>
            <w:vAlign w:val="center"/>
            <w:hideMark/>
          </w:tcPr>
          <w:p w14:paraId="6249B0DF" w14:textId="77777777" w:rsidR="00AA28E7" w:rsidRPr="00AA28E7" w:rsidRDefault="00AA28E7" w:rsidP="00AA28E7">
            <w:pPr>
              <w:spacing w:after="0" w:line="240" w:lineRule="auto"/>
              <w:jc w:val="left"/>
              <w:rPr>
                <w:color w:val="000000"/>
                <w:spacing w:val="0"/>
                <w:lang w:val="en-US"/>
              </w:rPr>
            </w:pPr>
          </w:p>
        </w:tc>
        <w:tc>
          <w:tcPr>
            <w:tcW w:w="1040" w:type="dxa"/>
            <w:tcBorders>
              <w:top w:val="nil"/>
              <w:left w:val="nil"/>
              <w:bottom w:val="single" w:sz="8" w:space="0" w:color="auto"/>
              <w:right w:val="nil"/>
            </w:tcBorders>
            <w:shd w:val="clear" w:color="auto" w:fill="auto"/>
            <w:vAlign w:val="center"/>
            <w:hideMark/>
          </w:tcPr>
          <w:p w14:paraId="40133BDB" w14:textId="77777777" w:rsidR="00AA28E7" w:rsidRPr="00AA28E7" w:rsidRDefault="00AA28E7" w:rsidP="00AA28E7">
            <w:pPr>
              <w:spacing w:after="0" w:line="240" w:lineRule="auto"/>
              <w:rPr>
                <w:color w:val="000000"/>
                <w:spacing w:val="0"/>
                <w:lang w:val="en-US"/>
              </w:rPr>
            </w:pPr>
            <w:r w:rsidRPr="00AA28E7">
              <w:rPr>
                <w:color w:val="000000"/>
                <w:spacing w:val="0"/>
                <w:lang w:eastAsia="fr-FR"/>
              </w:rPr>
              <w:t>Effectif</w:t>
            </w:r>
          </w:p>
        </w:tc>
        <w:tc>
          <w:tcPr>
            <w:tcW w:w="860" w:type="dxa"/>
            <w:tcBorders>
              <w:top w:val="nil"/>
              <w:left w:val="nil"/>
              <w:bottom w:val="single" w:sz="8" w:space="0" w:color="auto"/>
              <w:right w:val="nil"/>
            </w:tcBorders>
            <w:shd w:val="clear" w:color="auto" w:fill="auto"/>
            <w:vAlign w:val="center"/>
            <w:hideMark/>
          </w:tcPr>
          <w:p w14:paraId="3CEC24D0" w14:textId="2B6C5DC8" w:rsidR="00AA28E7" w:rsidRPr="00AA28E7" w:rsidRDefault="00AA28E7" w:rsidP="00AA28E7">
            <w:pPr>
              <w:spacing w:after="0" w:line="240" w:lineRule="auto"/>
              <w:jc w:val="left"/>
              <w:rPr>
                <w:rFonts w:ascii="Calibri" w:hAnsi="Calibri"/>
                <w:color w:val="000000"/>
                <w:spacing w:val="0"/>
                <w:sz w:val="20"/>
                <w:szCs w:val="20"/>
                <w:lang w:val="en-US"/>
              </w:rPr>
            </w:pPr>
            <w:r w:rsidRPr="00AA28E7">
              <w:rPr>
                <w:rFonts w:ascii="Calibri" w:hAnsi="Calibri"/>
                <w:color w:val="000000"/>
                <w:spacing w:val="0"/>
                <w:sz w:val="20"/>
                <w:szCs w:val="20"/>
                <w:lang w:val="en-US"/>
              </w:rPr>
              <w:t> </w:t>
            </w:r>
            <w:r w:rsidR="00243E16">
              <w:rPr>
                <w:rFonts w:ascii="Calibri" w:hAnsi="Calibri"/>
                <w:color w:val="000000"/>
                <w:spacing w:val="0"/>
                <w:sz w:val="20"/>
                <w:szCs w:val="20"/>
                <w:lang w:val="en-US"/>
              </w:rPr>
              <w:t>%</w:t>
            </w:r>
          </w:p>
        </w:tc>
        <w:tc>
          <w:tcPr>
            <w:tcW w:w="1040" w:type="dxa"/>
            <w:tcBorders>
              <w:top w:val="nil"/>
              <w:left w:val="nil"/>
              <w:bottom w:val="single" w:sz="8" w:space="0" w:color="auto"/>
              <w:right w:val="nil"/>
            </w:tcBorders>
            <w:shd w:val="clear" w:color="auto" w:fill="auto"/>
            <w:vAlign w:val="center"/>
            <w:hideMark/>
          </w:tcPr>
          <w:p w14:paraId="4A4D1AC0" w14:textId="77777777" w:rsidR="00AA28E7" w:rsidRPr="00AA28E7" w:rsidRDefault="00AA28E7" w:rsidP="00AA28E7">
            <w:pPr>
              <w:spacing w:after="0" w:line="240" w:lineRule="auto"/>
              <w:rPr>
                <w:color w:val="000000"/>
                <w:spacing w:val="0"/>
                <w:lang w:val="en-US"/>
              </w:rPr>
            </w:pPr>
            <w:r w:rsidRPr="00AA28E7">
              <w:rPr>
                <w:color w:val="000000"/>
                <w:spacing w:val="0"/>
                <w:lang w:eastAsia="fr-FR"/>
              </w:rPr>
              <w:t>Effectif</w:t>
            </w:r>
          </w:p>
        </w:tc>
        <w:tc>
          <w:tcPr>
            <w:tcW w:w="748" w:type="dxa"/>
            <w:tcBorders>
              <w:top w:val="nil"/>
              <w:left w:val="nil"/>
              <w:bottom w:val="single" w:sz="8" w:space="0" w:color="auto"/>
              <w:right w:val="nil"/>
            </w:tcBorders>
            <w:shd w:val="clear" w:color="auto" w:fill="auto"/>
            <w:vAlign w:val="center"/>
            <w:hideMark/>
          </w:tcPr>
          <w:p w14:paraId="0B0813C4" w14:textId="77567B7F" w:rsidR="00AA28E7" w:rsidRPr="00AA28E7" w:rsidRDefault="00AA28E7" w:rsidP="00AA28E7">
            <w:pPr>
              <w:spacing w:after="0" w:line="240" w:lineRule="auto"/>
              <w:jc w:val="left"/>
              <w:rPr>
                <w:rFonts w:ascii="Calibri" w:hAnsi="Calibri"/>
                <w:color w:val="000000"/>
                <w:spacing w:val="0"/>
                <w:sz w:val="20"/>
                <w:szCs w:val="20"/>
                <w:lang w:val="en-US"/>
              </w:rPr>
            </w:pPr>
            <w:r w:rsidRPr="00AA28E7">
              <w:rPr>
                <w:rFonts w:ascii="Calibri" w:hAnsi="Calibri"/>
                <w:color w:val="000000"/>
                <w:spacing w:val="0"/>
                <w:sz w:val="20"/>
                <w:szCs w:val="20"/>
                <w:lang w:val="en-US"/>
              </w:rPr>
              <w:t> </w:t>
            </w:r>
            <w:r w:rsidR="00243E16">
              <w:rPr>
                <w:rFonts w:ascii="Calibri" w:hAnsi="Calibri"/>
                <w:color w:val="000000"/>
                <w:spacing w:val="0"/>
                <w:sz w:val="20"/>
                <w:szCs w:val="20"/>
                <w:lang w:val="en-US"/>
              </w:rPr>
              <w:t>%</w:t>
            </w:r>
          </w:p>
        </w:tc>
      </w:tr>
      <w:tr w:rsidR="00AA28E7" w:rsidRPr="00AA28E7" w14:paraId="3A4DCEB7" w14:textId="77777777" w:rsidTr="00BF52D1">
        <w:trPr>
          <w:trHeight w:val="360"/>
        </w:trPr>
        <w:tc>
          <w:tcPr>
            <w:tcW w:w="5840" w:type="dxa"/>
            <w:tcBorders>
              <w:top w:val="nil"/>
              <w:left w:val="nil"/>
              <w:bottom w:val="nil"/>
              <w:right w:val="nil"/>
            </w:tcBorders>
            <w:shd w:val="clear" w:color="auto" w:fill="auto"/>
            <w:vAlign w:val="center"/>
            <w:hideMark/>
          </w:tcPr>
          <w:p w14:paraId="04C9D644" w14:textId="77777777" w:rsidR="00AA28E7" w:rsidRPr="00294E6E" w:rsidRDefault="00AA28E7" w:rsidP="00AA28E7">
            <w:pPr>
              <w:spacing w:after="0" w:line="240" w:lineRule="auto"/>
              <w:jc w:val="left"/>
              <w:rPr>
                <w:color w:val="000000"/>
                <w:spacing w:val="0"/>
              </w:rPr>
            </w:pPr>
            <w:r w:rsidRPr="00AA28E7">
              <w:rPr>
                <w:color w:val="000000"/>
                <w:spacing w:val="0"/>
                <w:lang w:eastAsia="fr-FR"/>
              </w:rPr>
              <w:t>Inscription dans une agence pour l’emploi</w:t>
            </w:r>
          </w:p>
        </w:tc>
        <w:tc>
          <w:tcPr>
            <w:tcW w:w="1040" w:type="dxa"/>
            <w:tcBorders>
              <w:top w:val="nil"/>
              <w:left w:val="nil"/>
              <w:bottom w:val="nil"/>
              <w:right w:val="nil"/>
            </w:tcBorders>
            <w:shd w:val="clear" w:color="auto" w:fill="auto"/>
            <w:noWrap/>
            <w:vAlign w:val="center"/>
            <w:hideMark/>
          </w:tcPr>
          <w:p w14:paraId="4E2DA16E" w14:textId="77777777" w:rsidR="00AA28E7" w:rsidRPr="00AA28E7" w:rsidRDefault="00AA28E7" w:rsidP="00AA28E7">
            <w:pPr>
              <w:spacing w:after="0" w:line="240" w:lineRule="auto"/>
              <w:rPr>
                <w:color w:val="000000"/>
                <w:spacing w:val="0"/>
                <w:lang w:val="en-US"/>
              </w:rPr>
            </w:pPr>
            <w:r w:rsidRPr="00AA28E7">
              <w:rPr>
                <w:color w:val="000000"/>
                <w:spacing w:val="0"/>
                <w:lang w:eastAsia="fr-FR"/>
              </w:rPr>
              <w:t>4 700</w:t>
            </w:r>
          </w:p>
        </w:tc>
        <w:tc>
          <w:tcPr>
            <w:tcW w:w="860" w:type="dxa"/>
            <w:tcBorders>
              <w:top w:val="nil"/>
              <w:left w:val="nil"/>
              <w:bottom w:val="nil"/>
              <w:right w:val="nil"/>
            </w:tcBorders>
            <w:shd w:val="clear" w:color="auto" w:fill="auto"/>
            <w:vAlign w:val="center"/>
            <w:hideMark/>
          </w:tcPr>
          <w:p w14:paraId="4796D1AD" w14:textId="77777777" w:rsidR="00AA28E7" w:rsidRPr="00AA28E7" w:rsidRDefault="00AA28E7" w:rsidP="00AA28E7">
            <w:pPr>
              <w:spacing w:after="0" w:line="240" w:lineRule="auto"/>
              <w:rPr>
                <w:color w:val="000000"/>
                <w:spacing w:val="0"/>
                <w:lang w:val="en-US"/>
              </w:rPr>
            </w:pPr>
            <w:r w:rsidRPr="00AA28E7">
              <w:rPr>
                <w:color w:val="000000"/>
                <w:spacing w:val="0"/>
                <w:lang w:eastAsia="fr-FR"/>
              </w:rPr>
              <w:t>0,8</w:t>
            </w:r>
          </w:p>
        </w:tc>
        <w:tc>
          <w:tcPr>
            <w:tcW w:w="1040" w:type="dxa"/>
            <w:tcBorders>
              <w:top w:val="nil"/>
              <w:left w:val="nil"/>
              <w:bottom w:val="nil"/>
              <w:right w:val="nil"/>
            </w:tcBorders>
            <w:shd w:val="clear" w:color="auto" w:fill="auto"/>
            <w:vAlign w:val="center"/>
            <w:hideMark/>
          </w:tcPr>
          <w:p w14:paraId="7FF6B615" w14:textId="77777777" w:rsidR="00AA28E7" w:rsidRPr="00AA28E7" w:rsidRDefault="00AA28E7" w:rsidP="00AA28E7">
            <w:pPr>
              <w:spacing w:after="0" w:line="240" w:lineRule="auto"/>
              <w:rPr>
                <w:color w:val="000000"/>
                <w:spacing w:val="0"/>
                <w:lang w:val="en-US"/>
              </w:rPr>
            </w:pPr>
            <w:r w:rsidRPr="00AA28E7">
              <w:rPr>
                <w:color w:val="000000"/>
                <w:spacing w:val="0"/>
                <w:lang w:eastAsia="fr-FR"/>
              </w:rPr>
              <w:t>14 923</w:t>
            </w:r>
          </w:p>
        </w:tc>
        <w:tc>
          <w:tcPr>
            <w:tcW w:w="748" w:type="dxa"/>
            <w:tcBorders>
              <w:top w:val="nil"/>
              <w:left w:val="nil"/>
              <w:bottom w:val="nil"/>
              <w:right w:val="nil"/>
            </w:tcBorders>
            <w:shd w:val="clear" w:color="auto" w:fill="auto"/>
            <w:vAlign w:val="center"/>
            <w:hideMark/>
          </w:tcPr>
          <w:p w14:paraId="36B43479" w14:textId="77777777" w:rsidR="00AA28E7" w:rsidRPr="00AA28E7" w:rsidRDefault="00AA28E7" w:rsidP="00AA28E7">
            <w:pPr>
              <w:spacing w:after="0" w:line="240" w:lineRule="auto"/>
              <w:rPr>
                <w:color w:val="000000"/>
                <w:spacing w:val="0"/>
                <w:lang w:val="en-US"/>
              </w:rPr>
            </w:pPr>
            <w:r w:rsidRPr="00AA28E7">
              <w:rPr>
                <w:color w:val="000000"/>
                <w:spacing w:val="0"/>
                <w:lang w:eastAsia="fr-FR"/>
              </w:rPr>
              <w:t>17,3</w:t>
            </w:r>
          </w:p>
        </w:tc>
      </w:tr>
      <w:tr w:rsidR="00AA28E7" w:rsidRPr="00AA28E7" w14:paraId="59C47FF3" w14:textId="77777777" w:rsidTr="00BF52D1">
        <w:trPr>
          <w:trHeight w:val="360"/>
        </w:trPr>
        <w:tc>
          <w:tcPr>
            <w:tcW w:w="5840" w:type="dxa"/>
            <w:tcBorders>
              <w:top w:val="nil"/>
              <w:left w:val="nil"/>
              <w:bottom w:val="nil"/>
              <w:right w:val="nil"/>
            </w:tcBorders>
            <w:shd w:val="clear" w:color="auto" w:fill="auto"/>
            <w:vAlign w:val="center"/>
            <w:hideMark/>
          </w:tcPr>
          <w:p w14:paraId="56000444" w14:textId="77777777" w:rsidR="00AA28E7" w:rsidRPr="00294E6E" w:rsidRDefault="00AA28E7" w:rsidP="00AA28E7">
            <w:pPr>
              <w:spacing w:after="0" w:line="240" w:lineRule="auto"/>
              <w:jc w:val="left"/>
              <w:rPr>
                <w:color w:val="000000"/>
                <w:spacing w:val="0"/>
              </w:rPr>
            </w:pPr>
            <w:r w:rsidRPr="00AA28E7">
              <w:rPr>
                <w:color w:val="000000"/>
                <w:spacing w:val="0"/>
                <w:lang w:eastAsia="fr-FR"/>
              </w:rPr>
              <w:t>Candidature a une ou plusieurs annonces d’emploi(s)</w:t>
            </w:r>
          </w:p>
        </w:tc>
        <w:tc>
          <w:tcPr>
            <w:tcW w:w="1040" w:type="dxa"/>
            <w:tcBorders>
              <w:top w:val="nil"/>
              <w:left w:val="nil"/>
              <w:bottom w:val="nil"/>
              <w:right w:val="nil"/>
            </w:tcBorders>
            <w:shd w:val="clear" w:color="auto" w:fill="auto"/>
            <w:noWrap/>
            <w:vAlign w:val="center"/>
            <w:hideMark/>
          </w:tcPr>
          <w:p w14:paraId="59B090F9" w14:textId="77777777" w:rsidR="00AA28E7" w:rsidRPr="00AA28E7" w:rsidRDefault="00AA28E7" w:rsidP="00AA28E7">
            <w:pPr>
              <w:spacing w:after="0" w:line="240" w:lineRule="auto"/>
              <w:rPr>
                <w:color w:val="000000"/>
                <w:spacing w:val="0"/>
                <w:lang w:val="en-US"/>
              </w:rPr>
            </w:pPr>
            <w:r w:rsidRPr="00AA28E7">
              <w:rPr>
                <w:color w:val="000000"/>
                <w:spacing w:val="0"/>
                <w:lang w:eastAsia="fr-FR"/>
              </w:rPr>
              <w:t>15 121</w:t>
            </w:r>
          </w:p>
        </w:tc>
        <w:tc>
          <w:tcPr>
            <w:tcW w:w="860" w:type="dxa"/>
            <w:tcBorders>
              <w:top w:val="nil"/>
              <w:left w:val="nil"/>
              <w:bottom w:val="nil"/>
              <w:right w:val="nil"/>
            </w:tcBorders>
            <w:shd w:val="clear" w:color="auto" w:fill="auto"/>
            <w:vAlign w:val="center"/>
            <w:hideMark/>
          </w:tcPr>
          <w:p w14:paraId="65B68C5A" w14:textId="77777777" w:rsidR="00AA28E7" w:rsidRPr="00AA28E7" w:rsidRDefault="00AA28E7" w:rsidP="00AA28E7">
            <w:pPr>
              <w:spacing w:after="0" w:line="240" w:lineRule="auto"/>
              <w:rPr>
                <w:color w:val="000000"/>
                <w:spacing w:val="0"/>
                <w:lang w:val="en-US"/>
              </w:rPr>
            </w:pPr>
            <w:r w:rsidRPr="00AA28E7">
              <w:rPr>
                <w:color w:val="000000"/>
                <w:spacing w:val="0"/>
                <w:lang w:eastAsia="fr-FR"/>
              </w:rPr>
              <w:t>2,6</w:t>
            </w:r>
          </w:p>
        </w:tc>
        <w:tc>
          <w:tcPr>
            <w:tcW w:w="1040" w:type="dxa"/>
            <w:tcBorders>
              <w:top w:val="nil"/>
              <w:left w:val="nil"/>
              <w:bottom w:val="nil"/>
              <w:right w:val="nil"/>
            </w:tcBorders>
            <w:shd w:val="clear" w:color="auto" w:fill="auto"/>
            <w:vAlign w:val="center"/>
            <w:hideMark/>
          </w:tcPr>
          <w:p w14:paraId="2733481E" w14:textId="77777777" w:rsidR="00AA28E7" w:rsidRPr="00AA28E7" w:rsidRDefault="00AA28E7" w:rsidP="00AA28E7">
            <w:pPr>
              <w:spacing w:after="0" w:line="240" w:lineRule="auto"/>
              <w:rPr>
                <w:color w:val="000000"/>
                <w:spacing w:val="0"/>
                <w:lang w:val="en-US"/>
              </w:rPr>
            </w:pPr>
            <w:r w:rsidRPr="00AA28E7">
              <w:rPr>
                <w:color w:val="000000"/>
                <w:spacing w:val="0"/>
                <w:lang w:eastAsia="fr-FR"/>
              </w:rPr>
              <w:t>1 6941</w:t>
            </w:r>
          </w:p>
        </w:tc>
        <w:tc>
          <w:tcPr>
            <w:tcW w:w="748" w:type="dxa"/>
            <w:tcBorders>
              <w:top w:val="nil"/>
              <w:left w:val="nil"/>
              <w:bottom w:val="nil"/>
              <w:right w:val="nil"/>
            </w:tcBorders>
            <w:shd w:val="clear" w:color="auto" w:fill="auto"/>
            <w:vAlign w:val="center"/>
            <w:hideMark/>
          </w:tcPr>
          <w:p w14:paraId="75625E31" w14:textId="77777777" w:rsidR="00AA28E7" w:rsidRPr="00AA28E7" w:rsidRDefault="00AA28E7" w:rsidP="00AA28E7">
            <w:pPr>
              <w:spacing w:after="0" w:line="240" w:lineRule="auto"/>
              <w:rPr>
                <w:color w:val="000000"/>
                <w:spacing w:val="0"/>
                <w:lang w:val="en-US"/>
              </w:rPr>
            </w:pPr>
            <w:r w:rsidRPr="00AA28E7">
              <w:rPr>
                <w:color w:val="000000"/>
                <w:spacing w:val="0"/>
                <w:lang w:eastAsia="fr-FR"/>
              </w:rPr>
              <w:t>19,7</w:t>
            </w:r>
          </w:p>
        </w:tc>
      </w:tr>
      <w:tr w:rsidR="00AA28E7" w:rsidRPr="00AA28E7" w14:paraId="216AED45" w14:textId="77777777" w:rsidTr="00BF52D1">
        <w:trPr>
          <w:trHeight w:val="560"/>
        </w:trPr>
        <w:tc>
          <w:tcPr>
            <w:tcW w:w="5840" w:type="dxa"/>
            <w:tcBorders>
              <w:top w:val="nil"/>
              <w:left w:val="nil"/>
              <w:bottom w:val="nil"/>
              <w:right w:val="nil"/>
            </w:tcBorders>
            <w:shd w:val="clear" w:color="auto" w:fill="auto"/>
            <w:vAlign w:val="center"/>
            <w:hideMark/>
          </w:tcPr>
          <w:p w14:paraId="626D7ABF" w14:textId="77777777" w:rsidR="00AA28E7" w:rsidRPr="00294E6E" w:rsidRDefault="00AA28E7" w:rsidP="00AA28E7">
            <w:pPr>
              <w:spacing w:after="0" w:line="240" w:lineRule="auto"/>
              <w:jc w:val="left"/>
              <w:rPr>
                <w:color w:val="000000"/>
                <w:spacing w:val="0"/>
              </w:rPr>
            </w:pPr>
            <w:r w:rsidRPr="00AA28E7">
              <w:rPr>
                <w:color w:val="000000"/>
                <w:spacing w:val="0"/>
                <w:lang w:eastAsia="fr-FR"/>
              </w:rPr>
              <w:t>Candidature spontanée auprès d’usines, de fermes, de magasins ou autres</w:t>
            </w:r>
          </w:p>
        </w:tc>
        <w:tc>
          <w:tcPr>
            <w:tcW w:w="1040" w:type="dxa"/>
            <w:tcBorders>
              <w:top w:val="nil"/>
              <w:left w:val="nil"/>
              <w:bottom w:val="nil"/>
              <w:right w:val="nil"/>
            </w:tcBorders>
            <w:shd w:val="clear" w:color="auto" w:fill="auto"/>
            <w:noWrap/>
            <w:vAlign w:val="center"/>
            <w:hideMark/>
          </w:tcPr>
          <w:p w14:paraId="1D0AD9B0" w14:textId="77777777" w:rsidR="00AA28E7" w:rsidRPr="00AA28E7" w:rsidRDefault="00AA28E7" w:rsidP="00AA28E7">
            <w:pPr>
              <w:spacing w:after="0" w:line="240" w:lineRule="auto"/>
              <w:rPr>
                <w:color w:val="000000"/>
                <w:spacing w:val="0"/>
                <w:lang w:val="en-US"/>
              </w:rPr>
            </w:pPr>
            <w:r w:rsidRPr="00AA28E7">
              <w:rPr>
                <w:color w:val="000000"/>
                <w:spacing w:val="0"/>
                <w:lang w:eastAsia="fr-FR"/>
              </w:rPr>
              <w:t>6 738</w:t>
            </w:r>
          </w:p>
        </w:tc>
        <w:tc>
          <w:tcPr>
            <w:tcW w:w="860" w:type="dxa"/>
            <w:tcBorders>
              <w:top w:val="nil"/>
              <w:left w:val="nil"/>
              <w:bottom w:val="nil"/>
              <w:right w:val="nil"/>
            </w:tcBorders>
            <w:shd w:val="clear" w:color="auto" w:fill="auto"/>
            <w:vAlign w:val="center"/>
            <w:hideMark/>
          </w:tcPr>
          <w:p w14:paraId="444E08C8" w14:textId="77777777" w:rsidR="00AA28E7" w:rsidRPr="00AA28E7" w:rsidRDefault="00AA28E7" w:rsidP="00AA28E7">
            <w:pPr>
              <w:spacing w:after="0" w:line="240" w:lineRule="auto"/>
              <w:rPr>
                <w:color w:val="000000"/>
                <w:spacing w:val="0"/>
                <w:lang w:val="en-US"/>
              </w:rPr>
            </w:pPr>
            <w:r w:rsidRPr="00AA28E7">
              <w:rPr>
                <w:color w:val="000000"/>
                <w:spacing w:val="0"/>
                <w:lang w:eastAsia="fr-FR"/>
              </w:rPr>
              <w:t>1,2</w:t>
            </w:r>
          </w:p>
        </w:tc>
        <w:tc>
          <w:tcPr>
            <w:tcW w:w="1040" w:type="dxa"/>
            <w:tcBorders>
              <w:top w:val="nil"/>
              <w:left w:val="nil"/>
              <w:bottom w:val="nil"/>
              <w:right w:val="nil"/>
            </w:tcBorders>
            <w:shd w:val="clear" w:color="auto" w:fill="auto"/>
            <w:vAlign w:val="center"/>
            <w:hideMark/>
          </w:tcPr>
          <w:p w14:paraId="00B3C451" w14:textId="77777777" w:rsidR="00AA28E7" w:rsidRPr="00AA28E7" w:rsidRDefault="00AA28E7" w:rsidP="00AA28E7">
            <w:pPr>
              <w:spacing w:after="0" w:line="240" w:lineRule="auto"/>
              <w:rPr>
                <w:color w:val="000000"/>
                <w:spacing w:val="0"/>
                <w:lang w:val="en-US"/>
              </w:rPr>
            </w:pPr>
            <w:r w:rsidRPr="00AA28E7">
              <w:rPr>
                <w:color w:val="000000"/>
                <w:spacing w:val="0"/>
                <w:lang w:eastAsia="fr-FR"/>
              </w:rPr>
              <w:t>1 379</w:t>
            </w:r>
          </w:p>
        </w:tc>
        <w:tc>
          <w:tcPr>
            <w:tcW w:w="748" w:type="dxa"/>
            <w:tcBorders>
              <w:top w:val="nil"/>
              <w:left w:val="nil"/>
              <w:bottom w:val="nil"/>
              <w:right w:val="nil"/>
            </w:tcBorders>
            <w:shd w:val="clear" w:color="auto" w:fill="auto"/>
            <w:vAlign w:val="center"/>
            <w:hideMark/>
          </w:tcPr>
          <w:p w14:paraId="0B7EFADF" w14:textId="77777777" w:rsidR="00AA28E7" w:rsidRPr="00AA28E7" w:rsidRDefault="00AA28E7" w:rsidP="00AA28E7">
            <w:pPr>
              <w:spacing w:after="0" w:line="240" w:lineRule="auto"/>
              <w:rPr>
                <w:color w:val="000000"/>
                <w:spacing w:val="0"/>
                <w:lang w:val="en-US"/>
              </w:rPr>
            </w:pPr>
            <w:r w:rsidRPr="00AA28E7">
              <w:rPr>
                <w:color w:val="000000"/>
                <w:spacing w:val="0"/>
                <w:lang w:eastAsia="fr-FR"/>
              </w:rPr>
              <w:t>1,6</w:t>
            </w:r>
          </w:p>
        </w:tc>
      </w:tr>
      <w:tr w:rsidR="00AA28E7" w:rsidRPr="00AA28E7" w14:paraId="539320E5" w14:textId="77777777" w:rsidTr="00BF52D1">
        <w:trPr>
          <w:trHeight w:val="300"/>
        </w:trPr>
        <w:tc>
          <w:tcPr>
            <w:tcW w:w="5840" w:type="dxa"/>
            <w:tcBorders>
              <w:top w:val="nil"/>
              <w:left w:val="nil"/>
              <w:bottom w:val="nil"/>
              <w:right w:val="nil"/>
            </w:tcBorders>
            <w:shd w:val="clear" w:color="auto" w:fill="auto"/>
            <w:vAlign w:val="center"/>
            <w:hideMark/>
          </w:tcPr>
          <w:p w14:paraId="1E1D2E26" w14:textId="77777777" w:rsidR="00AA28E7" w:rsidRPr="00294E6E" w:rsidRDefault="00AA28E7" w:rsidP="00AA28E7">
            <w:pPr>
              <w:spacing w:after="0" w:line="240" w:lineRule="auto"/>
              <w:jc w:val="left"/>
              <w:rPr>
                <w:color w:val="000000"/>
                <w:spacing w:val="0"/>
              </w:rPr>
            </w:pPr>
            <w:r w:rsidRPr="00AA28E7">
              <w:rPr>
                <w:color w:val="000000"/>
                <w:spacing w:val="0"/>
                <w:lang w:eastAsia="fr-FR"/>
              </w:rPr>
              <w:t>Participation a un test ou un entretien d’embauche</w:t>
            </w:r>
          </w:p>
        </w:tc>
        <w:tc>
          <w:tcPr>
            <w:tcW w:w="1040" w:type="dxa"/>
            <w:tcBorders>
              <w:top w:val="nil"/>
              <w:left w:val="nil"/>
              <w:bottom w:val="nil"/>
              <w:right w:val="nil"/>
            </w:tcBorders>
            <w:shd w:val="clear" w:color="auto" w:fill="auto"/>
            <w:noWrap/>
            <w:vAlign w:val="center"/>
            <w:hideMark/>
          </w:tcPr>
          <w:p w14:paraId="60801ADE" w14:textId="77777777" w:rsidR="00AA28E7" w:rsidRPr="00AA28E7" w:rsidRDefault="00AA28E7" w:rsidP="00AA28E7">
            <w:pPr>
              <w:spacing w:after="0" w:line="240" w:lineRule="auto"/>
              <w:rPr>
                <w:color w:val="000000"/>
                <w:spacing w:val="0"/>
                <w:lang w:val="en-US"/>
              </w:rPr>
            </w:pPr>
            <w:r w:rsidRPr="00AA28E7">
              <w:rPr>
                <w:color w:val="000000"/>
                <w:spacing w:val="0"/>
                <w:lang w:eastAsia="fr-FR"/>
              </w:rPr>
              <w:t>12 556</w:t>
            </w:r>
          </w:p>
        </w:tc>
        <w:tc>
          <w:tcPr>
            <w:tcW w:w="860" w:type="dxa"/>
            <w:tcBorders>
              <w:top w:val="nil"/>
              <w:left w:val="nil"/>
              <w:bottom w:val="nil"/>
              <w:right w:val="nil"/>
            </w:tcBorders>
            <w:shd w:val="clear" w:color="auto" w:fill="auto"/>
            <w:vAlign w:val="center"/>
            <w:hideMark/>
          </w:tcPr>
          <w:p w14:paraId="2D939B8A" w14:textId="77777777" w:rsidR="00AA28E7" w:rsidRPr="00AA28E7" w:rsidRDefault="00AA28E7" w:rsidP="00AA28E7">
            <w:pPr>
              <w:spacing w:after="0" w:line="240" w:lineRule="auto"/>
              <w:rPr>
                <w:color w:val="000000"/>
                <w:spacing w:val="0"/>
                <w:lang w:val="en-US"/>
              </w:rPr>
            </w:pPr>
            <w:r w:rsidRPr="00AA28E7">
              <w:rPr>
                <w:color w:val="000000"/>
                <w:spacing w:val="0"/>
                <w:lang w:eastAsia="fr-FR"/>
              </w:rPr>
              <w:t>2,1</w:t>
            </w:r>
          </w:p>
        </w:tc>
        <w:tc>
          <w:tcPr>
            <w:tcW w:w="1040" w:type="dxa"/>
            <w:tcBorders>
              <w:top w:val="nil"/>
              <w:left w:val="nil"/>
              <w:bottom w:val="nil"/>
              <w:right w:val="nil"/>
            </w:tcBorders>
            <w:shd w:val="clear" w:color="auto" w:fill="auto"/>
            <w:vAlign w:val="center"/>
            <w:hideMark/>
          </w:tcPr>
          <w:p w14:paraId="12C2DA0C" w14:textId="77777777" w:rsidR="00AA28E7" w:rsidRPr="00AA28E7" w:rsidRDefault="00AA28E7" w:rsidP="00AA28E7">
            <w:pPr>
              <w:spacing w:after="0" w:line="240" w:lineRule="auto"/>
              <w:rPr>
                <w:color w:val="000000"/>
                <w:spacing w:val="0"/>
                <w:lang w:val="en-US"/>
              </w:rPr>
            </w:pPr>
            <w:r w:rsidRPr="00AA28E7">
              <w:rPr>
                <w:color w:val="000000"/>
                <w:spacing w:val="0"/>
                <w:lang w:eastAsia="fr-FR"/>
              </w:rPr>
              <w:t>1 996</w:t>
            </w:r>
          </w:p>
        </w:tc>
        <w:tc>
          <w:tcPr>
            <w:tcW w:w="748" w:type="dxa"/>
            <w:tcBorders>
              <w:top w:val="nil"/>
              <w:left w:val="nil"/>
              <w:bottom w:val="nil"/>
              <w:right w:val="nil"/>
            </w:tcBorders>
            <w:shd w:val="clear" w:color="auto" w:fill="auto"/>
            <w:vAlign w:val="center"/>
            <w:hideMark/>
          </w:tcPr>
          <w:p w14:paraId="5833BAD3" w14:textId="77777777" w:rsidR="00AA28E7" w:rsidRPr="00AA28E7" w:rsidRDefault="00AA28E7" w:rsidP="00AA28E7">
            <w:pPr>
              <w:spacing w:after="0" w:line="240" w:lineRule="auto"/>
              <w:rPr>
                <w:color w:val="000000"/>
                <w:spacing w:val="0"/>
                <w:lang w:val="en-US"/>
              </w:rPr>
            </w:pPr>
            <w:r w:rsidRPr="00AA28E7">
              <w:rPr>
                <w:color w:val="000000"/>
                <w:spacing w:val="0"/>
                <w:lang w:eastAsia="fr-FR"/>
              </w:rPr>
              <w:t>2,3</w:t>
            </w:r>
          </w:p>
        </w:tc>
      </w:tr>
      <w:tr w:rsidR="00AA28E7" w:rsidRPr="00AA28E7" w14:paraId="6A67DCBB" w14:textId="77777777" w:rsidTr="00BF52D1">
        <w:trPr>
          <w:trHeight w:val="300"/>
        </w:trPr>
        <w:tc>
          <w:tcPr>
            <w:tcW w:w="5840" w:type="dxa"/>
            <w:tcBorders>
              <w:top w:val="nil"/>
              <w:left w:val="nil"/>
              <w:bottom w:val="nil"/>
              <w:right w:val="nil"/>
            </w:tcBorders>
            <w:shd w:val="clear" w:color="auto" w:fill="auto"/>
            <w:vAlign w:val="center"/>
            <w:hideMark/>
          </w:tcPr>
          <w:p w14:paraId="4E61CEC7" w14:textId="77777777" w:rsidR="00AA28E7" w:rsidRPr="00294E6E" w:rsidRDefault="00AA28E7" w:rsidP="00AA28E7">
            <w:pPr>
              <w:spacing w:after="0" w:line="240" w:lineRule="auto"/>
              <w:jc w:val="left"/>
              <w:rPr>
                <w:color w:val="000000"/>
                <w:spacing w:val="0"/>
              </w:rPr>
            </w:pPr>
            <w:r w:rsidRPr="00AA28E7">
              <w:rPr>
                <w:color w:val="000000"/>
                <w:spacing w:val="0"/>
                <w:lang w:eastAsia="fr-FR"/>
              </w:rPr>
              <w:t>Demande à des amis, de la famille, des collègues</w:t>
            </w:r>
          </w:p>
        </w:tc>
        <w:tc>
          <w:tcPr>
            <w:tcW w:w="1040" w:type="dxa"/>
            <w:tcBorders>
              <w:top w:val="nil"/>
              <w:left w:val="nil"/>
              <w:bottom w:val="nil"/>
              <w:right w:val="nil"/>
            </w:tcBorders>
            <w:shd w:val="clear" w:color="auto" w:fill="auto"/>
            <w:noWrap/>
            <w:vAlign w:val="center"/>
            <w:hideMark/>
          </w:tcPr>
          <w:p w14:paraId="19467D1D" w14:textId="77777777" w:rsidR="00AA28E7" w:rsidRPr="00AA28E7" w:rsidRDefault="00AA28E7" w:rsidP="00AA28E7">
            <w:pPr>
              <w:spacing w:after="0" w:line="240" w:lineRule="auto"/>
              <w:rPr>
                <w:color w:val="000000"/>
                <w:spacing w:val="0"/>
                <w:lang w:val="en-US"/>
              </w:rPr>
            </w:pPr>
            <w:r w:rsidRPr="00AA28E7">
              <w:rPr>
                <w:color w:val="000000"/>
                <w:spacing w:val="0"/>
                <w:lang w:eastAsia="fr-FR"/>
              </w:rPr>
              <w:t>152 480</w:t>
            </w:r>
          </w:p>
        </w:tc>
        <w:tc>
          <w:tcPr>
            <w:tcW w:w="860" w:type="dxa"/>
            <w:tcBorders>
              <w:top w:val="nil"/>
              <w:left w:val="nil"/>
              <w:bottom w:val="nil"/>
              <w:right w:val="nil"/>
            </w:tcBorders>
            <w:shd w:val="clear" w:color="auto" w:fill="auto"/>
            <w:vAlign w:val="center"/>
            <w:hideMark/>
          </w:tcPr>
          <w:p w14:paraId="403A8CB0" w14:textId="77777777" w:rsidR="00AA28E7" w:rsidRPr="00AA28E7" w:rsidRDefault="00AA28E7" w:rsidP="00AA28E7">
            <w:pPr>
              <w:spacing w:after="0" w:line="240" w:lineRule="auto"/>
              <w:rPr>
                <w:color w:val="000000"/>
                <w:spacing w:val="0"/>
                <w:lang w:val="en-US"/>
              </w:rPr>
            </w:pPr>
            <w:r w:rsidRPr="00AA28E7">
              <w:rPr>
                <w:color w:val="000000"/>
                <w:spacing w:val="0"/>
                <w:lang w:eastAsia="fr-FR"/>
              </w:rPr>
              <w:t>26,1</w:t>
            </w:r>
          </w:p>
        </w:tc>
        <w:tc>
          <w:tcPr>
            <w:tcW w:w="1040" w:type="dxa"/>
            <w:tcBorders>
              <w:top w:val="nil"/>
              <w:left w:val="nil"/>
              <w:bottom w:val="nil"/>
              <w:right w:val="nil"/>
            </w:tcBorders>
            <w:shd w:val="clear" w:color="auto" w:fill="auto"/>
            <w:vAlign w:val="center"/>
            <w:hideMark/>
          </w:tcPr>
          <w:p w14:paraId="21341CE6" w14:textId="77777777" w:rsidR="00AA28E7" w:rsidRPr="00AA28E7" w:rsidRDefault="00AA28E7" w:rsidP="00AA28E7">
            <w:pPr>
              <w:spacing w:after="0" w:line="240" w:lineRule="auto"/>
              <w:rPr>
                <w:color w:val="000000"/>
                <w:spacing w:val="0"/>
                <w:lang w:val="en-US"/>
              </w:rPr>
            </w:pPr>
            <w:r w:rsidRPr="00AA28E7">
              <w:rPr>
                <w:color w:val="000000"/>
                <w:spacing w:val="0"/>
                <w:lang w:eastAsia="fr-FR"/>
              </w:rPr>
              <w:t>18 919</w:t>
            </w:r>
          </w:p>
        </w:tc>
        <w:tc>
          <w:tcPr>
            <w:tcW w:w="748" w:type="dxa"/>
            <w:tcBorders>
              <w:top w:val="nil"/>
              <w:left w:val="nil"/>
              <w:bottom w:val="nil"/>
              <w:right w:val="nil"/>
            </w:tcBorders>
            <w:shd w:val="clear" w:color="auto" w:fill="auto"/>
            <w:vAlign w:val="center"/>
            <w:hideMark/>
          </w:tcPr>
          <w:p w14:paraId="674558AD" w14:textId="77777777" w:rsidR="00AA28E7" w:rsidRPr="00AA28E7" w:rsidRDefault="00AA28E7" w:rsidP="00AA28E7">
            <w:pPr>
              <w:spacing w:after="0" w:line="240" w:lineRule="auto"/>
              <w:rPr>
                <w:color w:val="000000"/>
                <w:spacing w:val="0"/>
                <w:lang w:val="en-US"/>
              </w:rPr>
            </w:pPr>
            <w:r w:rsidRPr="00AA28E7">
              <w:rPr>
                <w:color w:val="000000"/>
                <w:spacing w:val="0"/>
                <w:lang w:eastAsia="fr-FR"/>
              </w:rPr>
              <w:t>22,0</w:t>
            </w:r>
          </w:p>
        </w:tc>
      </w:tr>
      <w:tr w:rsidR="00AA28E7" w:rsidRPr="00AA28E7" w14:paraId="77D4A55E" w14:textId="77777777" w:rsidTr="00BF52D1">
        <w:trPr>
          <w:trHeight w:val="360"/>
        </w:trPr>
        <w:tc>
          <w:tcPr>
            <w:tcW w:w="5840" w:type="dxa"/>
            <w:tcBorders>
              <w:top w:val="nil"/>
              <w:left w:val="nil"/>
              <w:bottom w:val="nil"/>
              <w:right w:val="nil"/>
            </w:tcBorders>
            <w:shd w:val="clear" w:color="auto" w:fill="auto"/>
            <w:vAlign w:val="center"/>
            <w:hideMark/>
          </w:tcPr>
          <w:p w14:paraId="2D8BE3C0" w14:textId="77777777" w:rsidR="00AA28E7" w:rsidRPr="00294E6E" w:rsidRDefault="00AA28E7" w:rsidP="00AA28E7">
            <w:pPr>
              <w:spacing w:after="0" w:line="240" w:lineRule="auto"/>
              <w:jc w:val="left"/>
              <w:rPr>
                <w:color w:val="000000"/>
                <w:spacing w:val="0"/>
              </w:rPr>
            </w:pPr>
            <w:r w:rsidRPr="00AA28E7">
              <w:rPr>
                <w:color w:val="000000"/>
                <w:spacing w:val="0"/>
                <w:lang w:eastAsia="fr-FR"/>
              </w:rPr>
              <w:t>Attente dans la rue pour être recruté pour un travail informel</w:t>
            </w:r>
          </w:p>
        </w:tc>
        <w:tc>
          <w:tcPr>
            <w:tcW w:w="1040" w:type="dxa"/>
            <w:tcBorders>
              <w:top w:val="nil"/>
              <w:left w:val="nil"/>
              <w:bottom w:val="nil"/>
              <w:right w:val="nil"/>
            </w:tcBorders>
            <w:shd w:val="clear" w:color="auto" w:fill="auto"/>
            <w:noWrap/>
            <w:vAlign w:val="center"/>
            <w:hideMark/>
          </w:tcPr>
          <w:p w14:paraId="6AAD1337" w14:textId="77777777" w:rsidR="00AA28E7" w:rsidRPr="00AA28E7" w:rsidRDefault="00AA28E7" w:rsidP="00AA28E7">
            <w:pPr>
              <w:spacing w:after="0" w:line="240" w:lineRule="auto"/>
              <w:rPr>
                <w:color w:val="000000"/>
                <w:spacing w:val="0"/>
                <w:lang w:val="en-US"/>
              </w:rPr>
            </w:pPr>
            <w:r w:rsidRPr="00AA28E7">
              <w:rPr>
                <w:color w:val="000000"/>
                <w:spacing w:val="0"/>
                <w:lang w:eastAsia="fr-FR"/>
              </w:rPr>
              <w:t>1 949</w:t>
            </w:r>
          </w:p>
        </w:tc>
        <w:tc>
          <w:tcPr>
            <w:tcW w:w="860" w:type="dxa"/>
            <w:tcBorders>
              <w:top w:val="nil"/>
              <w:left w:val="nil"/>
              <w:bottom w:val="nil"/>
              <w:right w:val="nil"/>
            </w:tcBorders>
            <w:shd w:val="clear" w:color="auto" w:fill="auto"/>
            <w:vAlign w:val="center"/>
            <w:hideMark/>
          </w:tcPr>
          <w:p w14:paraId="0CC7165A" w14:textId="77777777" w:rsidR="00AA28E7" w:rsidRPr="00AA28E7" w:rsidRDefault="00AA28E7" w:rsidP="00AA28E7">
            <w:pPr>
              <w:spacing w:after="0" w:line="240" w:lineRule="auto"/>
              <w:rPr>
                <w:color w:val="000000"/>
                <w:spacing w:val="0"/>
                <w:lang w:val="en-US"/>
              </w:rPr>
            </w:pPr>
            <w:r w:rsidRPr="00AA28E7">
              <w:rPr>
                <w:color w:val="000000"/>
                <w:spacing w:val="0"/>
                <w:lang w:eastAsia="fr-FR"/>
              </w:rPr>
              <w:t>0,3</w:t>
            </w:r>
          </w:p>
        </w:tc>
        <w:tc>
          <w:tcPr>
            <w:tcW w:w="1040" w:type="dxa"/>
            <w:tcBorders>
              <w:top w:val="nil"/>
              <w:left w:val="nil"/>
              <w:bottom w:val="nil"/>
              <w:right w:val="nil"/>
            </w:tcBorders>
            <w:shd w:val="clear" w:color="auto" w:fill="auto"/>
            <w:vAlign w:val="center"/>
            <w:hideMark/>
          </w:tcPr>
          <w:p w14:paraId="4CB1275A" w14:textId="77777777" w:rsidR="00AA28E7" w:rsidRPr="00AA28E7" w:rsidRDefault="00AA28E7" w:rsidP="00AA28E7">
            <w:pPr>
              <w:spacing w:after="0" w:line="240" w:lineRule="auto"/>
              <w:rPr>
                <w:color w:val="000000"/>
                <w:spacing w:val="0"/>
                <w:lang w:val="en-US"/>
              </w:rPr>
            </w:pPr>
            <w:r w:rsidRPr="00AA28E7">
              <w:rPr>
                <w:color w:val="000000"/>
                <w:spacing w:val="0"/>
                <w:lang w:eastAsia="fr-FR"/>
              </w:rPr>
              <w:t>4 023</w:t>
            </w:r>
          </w:p>
        </w:tc>
        <w:tc>
          <w:tcPr>
            <w:tcW w:w="748" w:type="dxa"/>
            <w:tcBorders>
              <w:top w:val="nil"/>
              <w:left w:val="nil"/>
              <w:bottom w:val="nil"/>
              <w:right w:val="nil"/>
            </w:tcBorders>
            <w:shd w:val="clear" w:color="auto" w:fill="auto"/>
            <w:vAlign w:val="center"/>
            <w:hideMark/>
          </w:tcPr>
          <w:p w14:paraId="433F8B6D" w14:textId="77777777" w:rsidR="00AA28E7" w:rsidRPr="00AA28E7" w:rsidRDefault="00AA28E7" w:rsidP="00AA28E7">
            <w:pPr>
              <w:spacing w:after="0" w:line="240" w:lineRule="auto"/>
              <w:rPr>
                <w:color w:val="000000"/>
                <w:spacing w:val="0"/>
                <w:lang w:val="en-US"/>
              </w:rPr>
            </w:pPr>
            <w:r w:rsidRPr="00AA28E7">
              <w:rPr>
                <w:color w:val="000000"/>
                <w:spacing w:val="0"/>
                <w:lang w:eastAsia="fr-FR"/>
              </w:rPr>
              <w:t>4,7</w:t>
            </w:r>
          </w:p>
        </w:tc>
      </w:tr>
      <w:tr w:rsidR="00AA28E7" w:rsidRPr="00AA28E7" w14:paraId="675515DC" w14:textId="77777777" w:rsidTr="00BF52D1">
        <w:trPr>
          <w:trHeight w:val="560"/>
        </w:trPr>
        <w:tc>
          <w:tcPr>
            <w:tcW w:w="5840" w:type="dxa"/>
            <w:tcBorders>
              <w:top w:val="nil"/>
              <w:left w:val="nil"/>
              <w:bottom w:val="nil"/>
              <w:right w:val="nil"/>
            </w:tcBorders>
            <w:shd w:val="clear" w:color="auto" w:fill="auto"/>
            <w:vAlign w:val="center"/>
            <w:hideMark/>
          </w:tcPr>
          <w:p w14:paraId="33D90002" w14:textId="77777777" w:rsidR="00AA28E7" w:rsidRPr="00294E6E" w:rsidRDefault="00AA28E7" w:rsidP="00AA28E7">
            <w:pPr>
              <w:spacing w:after="0" w:line="240" w:lineRule="auto"/>
              <w:jc w:val="left"/>
              <w:rPr>
                <w:color w:val="000000"/>
                <w:spacing w:val="0"/>
              </w:rPr>
            </w:pPr>
            <w:r w:rsidRPr="00AA28E7">
              <w:rPr>
                <w:color w:val="000000"/>
                <w:spacing w:val="0"/>
                <w:lang w:eastAsia="fr-FR"/>
              </w:rPr>
              <w:t xml:space="preserve">Essayé d’obtenir une assistance financière afin de chercher du travail ou de </w:t>
            </w:r>
            <w:proofErr w:type="gramStart"/>
            <w:r w:rsidRPr="00AA28E7">
              <w:rPr>
                <w:color w:val="000000"/>
                <w:spacing w:val="0"/>
                <w:lang w:eastAsia="fr-FR"/>
              </w:rPr>
              <w:t>créer  ma</w:t>
            </w:r>
            <w:proofErr w:type="gramEnd"/>
            <w:r w:rsidRPr="00AA28E7">
              <w:rPr>
                <w:color w:val="000000"/>
                <w:spacing w:val="0"/>
                <w:lang w:eastAsia="fr-FR"/>
              </w:rPr>
              <w:t xml:space="preserve"> propre entreprise</w:t>
            </w:r>
          </w:p>
        </w:tc>
        <w:tc>
          <w:tcPr>
            <w:tcW w:w="1040" w:type="dxa"/>
            <w:tcBorders>
              <w:top w:val="nil"/>
              <w:left w:val="nil"/>
              <w:bottom w:val="nil"/>
              <w:right w:val="nil"/>
            </w:tcBorders>
            <w:shd w:val="clear" w:color="auto" w:fill="auto"/>
            <w:noWrap/>
            <w:vAlign w:val="center"/>
            <w:hideMark/>
          </w:tcPr>
          <w:p w14:paraId="26E2261E" w14:textId="77777777" w:rsidR="00AA28E7" w:rsidRPr="00AA28E7" w:rsidRDefault="00AA28E7" w:rsidP="00AA28E7">
            <w:pPr>
              <w:spacing w:after="0" w:line="240" w:lineRule="auto"/>
              <w:rPr>
                <w:color w:val="000000"/>
                <w:spacing w:val="0"/>
                <w:lang w:val="en-US"/>
              </w:rPr>
            </w:pPr>
            <w:r w:rsidRPr="00AA28E7">
              <w:rPr>
                <w:color w:val="000000"/>
                <w:spacing w:val="0"/>
                <w:lang w:eastAsia="fr-FR"/>
              </w:rPr>
              <w:t>9 228</w:t>
            </w:r>
          </w:p>
        </w:tc>
        <w:tc>
          <w:tcPr>
            <w:tcW w:w="860" w:type="dxa"/>
            <w:tcBorders>
              <w:top w:val="nil"/>
              <w:left w:val="nil"/>
              <w:bottom w:val="nil"/>
              <w:right w:val="nil"/>
            </w:tcBorders>
            <w:shd w:val="clear" w:color="auto" w:fill="auto"/>
            <w:vAlign w:val="center"/>
            <w:hideMark/>
          </w:tcPr>
          <w:p w14:paraId="4CDD1B20" w14:textId="77777777" w:rsidR="00AA28E7" w:rsidRPr="00AA28E7" w:rsidRDefault="00AA28E7" w:rsidP="00AA28E7">
            <w:pPr>
              <w:spacing w:after="0" w:line="240" w:lineRule="auto"/>
              <w:rPr>
                <w:color w:val="000000"/>
                <w:spacing w:val="0"/>
                <w:lang w:val="en-US"/>
              </w:rPr>
            </w:pPr>
            <w:r w:rsidRPr="00AA28E7">
              <w:rPr>
                <w:color w:val="000000"/>
                <w:spacing w:val="0"/>
                <w:lang w:eastAsia="fr-FR"/>
              </w:rPr>
              <w:t>1,6</w:t>
            </w:r>
          </w:p>
        </w:tc>
        <w:tc>
          <w:tcPr>
            <w:tcW w:w="1040" w:type="dxa"/>
            <w:tcBorders>
              <w:top w:val="nil"/>
              <w:left w:val="nil"/>
              <w:bottom w:val="nil"/>
              <w:right w:val="nil"/>
            </w:tcBorders>
            <w:shd w:val="clear" w:color="auto" w:fill="auto"/>
            <w:vAlign w:val="center"/>
            <w:hideMark/>
          </w:tcPr>
          <w:p w14:paraId="59666660" w14:textId="77777777" w:rsidR="00AA28E7" w:rsidRPr="00AA28E7" w:rsidRDefault="00AA28E7" w:rsidP="00AA28E7">
            <w:pPr>
              <w:spacing w:after="0" w:line="240" w:lineRule="auto"/>
              <w:rPr>
                <w:color w:val="000000"/>
                <w:spacing w:val="0"/>
                <w:lang w:val="en-US"/>
              </w:rPr>
            </w:pPr>
            <w:r w:rsidRPr="00AA28E7">
              <w:rPr>
                <w:color w:val="000000"/>
                <w:spacing w:val="0"/>
                <w:lang w:eastAsia="fr-FR"/>
              </w:rPr>
              <w:t>2 575</w:t>
            </w:r>
          </w:p>
        </w:tc>
        <w:tc>
          <w:tcPr>
            <w:tcW w:w="748" w:type="dxa"/>
            <w:tcBorders>
              <w:top w:val="nil"/>
              <w:left w:val="nil"/>
              <w:bottom w:val="nil"/>
              <w:right w:val="nil"/>
            </w:tcBorders>
            <w:shd w:val="clear" w:color="auto" w:fill="auto"/>
            <w:vAlign w:val="center"/>
            <w:hideMark/>
          </w:tcPr>
          <w:p w14:paraId="48726337" w14:textId="77777777" w:rsidR="00AA28E7" w:rsidRPr="00AA28E7" w:rsidRDefault="00AA28E7" w:rsidP="00AA28E7">
            <w:pPr>
              <w:spacing w:after="0" w:line="240" w:lineRule="auto"/>
              <w:rPr>
                <w:color w:val="000000"/>
                <w:spacing w:val="0"/>
                <w:lang w:val="en-US"/>
              </w:rPr>
            </w:pPr>
            <w:r w:rsidRPr="00AA28E7">
              <w:rPr>
                <w:color w:val="000000"/>
                <w:spacing w:val="0"/>
                <w:lang w:eastAsia="fr-FR"/>
              </w:rPr>
              <w:t>3,0</w:t>
            </w:r>
          </w:p>
        </w:tc>
      </w:tr>
      <w:tr w:rsidR="00AA28E7" w:rsidRPr="00AA28E7" w14:paraId="1BE4A946" w14:textId="77777777" w:rsidTr="00BF52D1">
        <w:trPr>
          <w:trHeight w:val="560"/>
        </w:trPr>
        <w:tc>
          <w:tcPr>
            <w:tcW w:w="5840" w:type="dxa"/>
            <w:tcBorders>
              <w:top w:val="nil"/>
              <w:left w:val="nil"/>
              <w:bottom w:val="nil"/>
              <w:right w:val="nil"/>
            </w:tcBorders>
            <w:shd w:val="clear" w:color="auto" w:fill="auto"/>
            <w:vAlign w:val="center"/>
            <w:hideMark/>
          </w:tcPr>
          <w:p w14:paraId="463493CE" w14:textId="77777777" w:rsidR="00AA28E7" w:rsidRPr="00294E6E" w:rsidRDefault="00AA28E7" w:rsidP="00AA28E7">
            <w:pPr>
              <w:spacing w:after="0" w:line="240" w:lineRule="auto"/>
              <w:jc w:val="left"/>
              <w:rPr>
                <w:color w:val="000000"/>
                <w:spacing w:val="0"/>
              </w:rPr>
            </w:pPr>
            <w:r w:rsidRPr="00AA28E7">
              <w:rPr>
                <w:color w:val="000000"/>
                <w:spacing w:val="0"/>
                <w:lang w:eastAsia="fr-FR"/>
              </w:rPr>
              <w:t>Recherche de terrain, bâtiment, machines, matériel pour créer ma propre entreprise ou ferme</w:t>
            </w:r>
          </w:p>
        </w:tc>
        <w:tc>
          <w:tcPr>
            <w:tcW w:w="1040" w:type="dxa"/>
            <w:tcBorders>
              <w:top w:val="nil"/>
              <w:left w:val="nil"/>
              <w:bottom w:val="nil"/>
              <w:right w:val="nil"/>
            </w:tcBorders>
            <w:shd w:val="clear" w:color="auto" w:fill="auto"/>
            <w:noWrap/>
            <w:vAlign w:val="center"/>
            <w:hideMark/>
          </w:tcPr>
          <w:p w14:paraId="6A171B7A" w14:textId="77777777" w:rsidR="00AA28E7" w:rsidRPr="00AA28E7" w:rsidRDefault="00AA28E7" w:rsidP="00AA28E7">
            <w:pPr>
              <w:spacing w:after="0" w:line="240" w:lineRule="auto"/>
              <w:rPr>
                <w:color w:val="000000"/>
                <w:spacing w:val="0"/>
                <w:lang w:val="en-US"/>
              </w:rPr>
            </w:pPr>
            <w:r w:rsidRPr="00AA28E7">
              <w:rPr>
                <w:color w:val="000000"/>
                <w:spacing w:val="0"/>
                <w:lang w:eastAsia="fr-FR"/>
              </w:rPr>
              <w:t>6 197</w:t>
            </w:r>
          </w:p>
        </w:tc>
        <w:tc>
          <w:tcPr>
            <w:tcW w:w="860" w:type="dxa"/>
            <w:tcBorders>
              <w:top w:val="nil"/>
              <w:left w:val="nil"/>
              <w:bottom w:val="nil"/>
              <w:right w:val="nil"/>
            </w:tcBorders>
            <w:shd w:val="clear" w:color="auto" w:fill="auto"/>
            <w:vAlign w:val="center"/>
            <w:hideMark/>
          </w:tcPr>
          <w:p w14:paraId="138608C4" w14:textId="77777777" w:rsidR="00AA28E7" w:rsidRPr="00AA28E7" w:rsidRDefault="00AA28E7" w:rsidP="00AA28E7">
            <w:pPr>
              <w:spacing w:after="0" w:line="240" w:lineRule="auto"/>
              <w:rPr>
                <w:color w:val="000000"/>
                <w:spacing w:val="0"/>
                <w:lang w:val="en-US"/>
              </w:rPr>
            </w:pPr>
            <w:r w:rsidRPr="00AA28E7">
              <w:rPr>
                <w:color w:val="000000"/>
                <w:spacing w:val="0"/>
                <w:lang w:eastAsia="fr-FR"/>
              </w:rPr>
              <w:t>1,1</w:t>
            </w:r>
          </w:p>
        </w:tc>
        <w:tc>
          <w:tcPr>
            <w:tcW w:w="1040" w:type="dxa"/>
            <w:tcBorders>
              <w:top w:val="nil"/>
              <w:left w:val="nil"/>
              <w:bottom w:val="nil"/>
              <w:right w:val="nil"/>
            </w:tcBorders>
            <w:shd w:val="clear" w:color="auto" w:fill="auto"/>
            <w:vAlign w:val="center"/>
            <w:hideMark/>
          </w:tcPr>
          <w:p w14:paraId="180AFAD5" w14:textId="77777777" w:rsidR="00AA28E7" w:rsidRPr="00AA28E7" w:rsidRDefault="00AA28E7" w:rsidP="00AA28E7">
            <w:pPr>
              <w:spacing w:after="0" w:line="240" w:lineRule="auto"/>
              <w:rPr>
                <w:color w:val="000000"/>
                <w:spacing w:val="0"/>
                <w:lang w:val="en-US"/>
              </w:rPr>
            </w:pPr>
            <w:r w:rsidRPr="00AA28E7">
              <w:rPr>
                <w:color w:val="000000"/>
                <w:spacing w:val="0"/>
                <w:lang w:eastAsia="fr-FR"/>
              </w:rPr>
              <w:t>300</w:t>
            </w:r>
          </w:p>
        </w:tc>
        <w:tc>
          <w:tcPr>
            <w:tcW w:w="748" w:type="dxa"/>
            <w:tcBorders>
              <w:top w:val="nil"/>
              <w:left w:val="nil"/>
              <w:bottom w:val="nil"/>
              <w:right w:val="nil"/>
            </w:tcBorders>
            <w:shd w:val="clear" w:color="auto" w:fill="auto"/>
            <w:vAlign w:val="center"/>
            <w:hideMark/>
          </w:tcPr>
          <w:p w14:paraId="7845769F" w14:textId="77777777" w:rsidR="00AA28E7" w:rsidRPr="00AA28E7" w:rsidRDefault="00AA28E7" w:rsidP="00AA28E7">
            <w:pPr>
              <w:spacing w:after="0" w:line="240" w:lineRule="auto"/>
              <w:rPr>
                <w:color w:val="000000"/>
                <w:spacing w:val="0"/>
                <w:lang w:val="en-US"/>
              </w:rPr>
            </w:pPr>
            <w:r w:rsidRPr="00AA28E7">
              <w:rPr>
                <w:color w:val="000000"/>
                <w:spacing w:val="0"/>
                <w:lang w:eastAsia="fr-FR"/>
              </w:rPr>
              <w:t>0,3</w:t>
            </w:r>
          </w:p>
        </w:tc>
      </w:tr>
      <w:tr w:rsidR="00AA28E7" w:rsidRPr="00AA28E7" w14:paraId="02134A5C" w14:textId="77777777" w:rsidTr="00BF52D1">
        <w:trPr>
          <w:trHeight w:val="560"/>
        </w:trPr>
        <w:tc>
          <w:tcPr>
            <w:tcW w:w="5840" w:type="dxa"/>
            <w:tcBorders>
              <w:top w:val="nil"/>
              <w:left w:val="nil"/>
              <w:bottom w:val="nil"/>
              <w:right w:val="nil"/>
            </w:tcBorders>
            <w:shd w:val="clear" w:color="auto" w:fill="auto"/>
            <w:vAlign w:val="center"/>
            <w:hideMark/>
          </w:tcPr>
          <w:p w14:paraId="2E3EB17B" w14:textId="77777777" w:rsidR="00AA28E7" w:rsidRPr="00294E6E" w:rsidRDefault="00AA28E7" w:rsidP="00AA28E7">
            <w:pPr>
              <w:spacing w:after="0" w:line="240" w:lineRule="auto"/>
              <w:jc w:val="left"/>
              <w:rPr>
                <w:color w:val="000000"/>
                <w:spacing w:val="0"/>
              </w:rPr>
            </w:pPr>
            <w:r w:rsidRPr="00AA28E7">
              <w:rPr>
                <w:color w:val="000000"/>
                <w:spacing w:val="0"/>
                <w:lang w:eastAsia="fr-FR"/>
              </w:rPr>
              <w:t>Essayé d’obtenir un permis ou une licence pour commencer ma propre entreprise</w:t>
            </w:r>
          </w:p>
        </w:tc>
        <w:tc>
          <w:tcPr>
            <w:tcW w:w="1040" w:type="dxa"/>
            <w:tcBorders>
              <w:top w:val="nil"/>
              <w:left w:val="nil"/>
              <w:bottom w:val="nil"/>
              <w:right w:val="nil"/>
            </w:tcBorders>
            <w:shd w:val="clear" w:color="auto" w:fill="auto"/>
            <w:noWrap/>
            <w:vAlign w:val="center"/>
            <w:hideMark/>
          </w:tcPr>
          <w:p w14:paraId="362B875D" w14:textId="77777777" w:rsidR="00AA28E7" w:rsidRPr="00AA28E7" w:rsidRDefault="00AA28E7" w:rsidP="00AA28E7">
            <w:pPr>
              <w:spacing w:after="0" w:line="240" w:lineRule="auto"/>
              <w:rPr>
                <w:color w:val="000000"/>
                <w:spacing w:val="0"/>
                <w:lang w:val="en-US"/>
              </w:rPr>
            </w:pPr>
            <w:r w:rsidRPr="00AA28E7">
              <w:rPr>
                <w:color w:val="000000"/>
                <w:spacing w:val="0"/>
                <w:lang w:eastAsia="fr-FR"/>
              </w:rPr>
              <w:t>6 275</w:t>
            </w:r>
          </w:p>
        </w:tc>
        <w:tc>
          <w:tcPr>
            <w:tcW w:w="860" w:type="dxa"/>
            <w:tcBorders>
              <w:top w:val="nil"/>
              <w:left w:val="nil"/>
              <w:bottom w:val="nil"/>
              <w:right w:val="nil"/>
            </w:tcBorders>
            <w:shd w:val="clear" w:color="auto" w:fill="auto"/>
            <w:vAlign w:val="center"/>
            <w:hideMark/>
          </w:tcPr>
          <w:p w14:paraId="3EF4BFCB" w14:textId="77777777" w:rsidR="00AA28E7" w:rsidRPr="00AA28E7" w:rsidRDefault="00AA28E7" w:rsidP="00AA28E7">
            <w:pPr>
              <w:spacing w:after="0" w:line="240" w:lineRule="auto"/>
              <w:rPr>
                <w:color w:val="000000"/>
                <w:spacing w:val="0"/>
                <w:lang w:val="en-US"/>
              </w:rPr>
            </w:pPr>
            <w:r w:rsidRPr="00AA28E7">
              <w:rPr>
                <w:color w:val="000000"/>
                <w:spacing w:val="0"/>
                <w:lang w:eastAsia="fr-FR"/>
              </w:rPr>
              <w:t>1,1</w:t>
            </w:r>
          </w:p>
        </w:tc>
        <w:tc>
          <w:tcPr>
            <w:tcW w:w="1040" w:type="dxa"/>
            <w:tcBorders>
              <w:top w:val="nil"/>
              <w:left w:val="nil"/>
              <w:bottom w:val="nil"/>
              <w:right w:val="nil"/>
            </w:tcBorders>
            <w:shd w:val="clear" w:color="auto" w:fill="auto"/>
            <w:vAlign w:val="center"/>
            <w:hideMark/>
          </w:tcPr>
          <w:p w14:paraId="4E6EB3C0" w14:textId="77777777" w:rsidR="00AA28E7" w:rsidRPr="00AA28E7" w:rsidRDefault="00AA28E7" w:rsidP="00AA28E7">
            <w:pPr>
              <w:spacing w:after="0" w:line="240" w:lineRule="auto"/>
              <w:rPr>
                <w:color w:val="000000"/>
                <w:spacing w:val="0"/>
                <w:lang w:val="en-US"/>
              </w:rPr>
            </w:pPr>
            <w:r w:rsidRPr="00AA28E7">
              <w:rPr>
                <w:color w:val="000000"/>
                <w:spacing w:val="0"/>
                <w:lang w:eastAsia="fr-FR"/>
              </w:rPr>
              <w:t>4 905</w:t>
            </w:r>
          </w:p>
        </w:tc>
        <w:tc>
          <w:tcPr>
            <w:tcW w:w="748" w:type="dxa"/>
            <w:tcBorders>
              <w:top w:val="nil"/>
              <w:left w:val="nil"/>
              <w:bottom w:val="nil"/>
              <w:right w:val="nil"/>
            </w:tcBorders>
            <w:shd w:val="clear" w:color="auto" w:fill="auto"/>
            <w:vAlign w:val="center"/>
            <w:hideMark/>
          </w:tcPr>
          <w:p w14:paraId="07F2A0E6" w14:textId="77777777" w:rsidR="00AA28E7" w:rsidRPr="00AA28E7" w:rsidRDefault="00AA28E7" w:rsidP="00AA28E7">
            <w:pPr>
              <w:spacing w:after="0" w:line="240" w:lineRule="auto"/>
              <w:rPr>
                <w:color w:val="000000"/>
                <w:spacing w:val="0"/>
                <w:lang w:val="en-US"/>
              </w:rPr>
            </w:pPr>
            <w:r w:rsidRPr="00AA28E7">
              <w:rPr>
                <w:color w:val="000000"/>
                <w:spacing w:val="0"/>
                <w:lang w:eastAsia="fr-FR"/>
              </w:rPr>
              <w:t>5,7</w:t>
            </w:r>
          </w:p>
        </w:tc>
      </w:tr>
      <w:tr w:rsidR="00AA28E7" w:rsidRPr="00AA28E7" w14:paraId="652A1CAB" w14:textId="77777777" w:rsidTr="00BF52D1">
        <w:trPr>
          <w:trHeight w:val="300"/>
        </w:trPr>
        <w:tc>
          <w:tcPr>
            <w:tcW w:w="5840" w:type="dxa"/>
            <w:tcBorders>
              <w:top w:val="nil"/>
              <w:left w:val="nil"/>
              <w:bottom w:val="nil"/>
              <w:right w:val="nil"/>
            </w:tcBorders>
            <w:shd w:val="clear" w:color="auto" w:fill="auto"/>
            <w:vAlign w:val="center"/>
            <w:hideMark/>
          </w:tcPr>
          <w:p w14:paraId="391864BE" w14:textId="77777777" w:rsidR="00AA28E7" w:rsidRPr="00AA28E7" w:rsidRDefault="00AA28E7" w:rsidP="00AA28E7">
            <w:pPr>
              <w:spacing w:after="0" w:line="240" w:lineRule="auto"/>
              <w:jc w:val="left"/>
              <w:rPr>
                <w:color w:val="000000"/>
                <w:spacing w:val="0"/>
                <w:lang w:val="en-US"/>
              </w:rPr>
            </w:pPr>
            <w:r w:rsidRPr="00AA28E7">
              <w:rPr>
                <w:color w:val="000000"/>
                <w:spacing w:val="0"/>
                <w:lang w:eastAsia="fr-FR"/>
              </w:rPr>
              <w:t>A rejoint l'entreprise familiale</w:t>
            </w:r>
          </w:p>
        </w:tc>
        <w:tc>
          <w:tcPr>
            <w:tcW w:w="1040" w:type="dxa"/>
            <w:tcBorders>
              <w:top w:val="nil"/>
              <w:left w:val="nil"/>
              <w:bottom w:val="nil"/>
              <w:right w:val="nil"/>
            </w:tcBorders>
            <w:shd w:val="clear" w:color="auto" w:fill="auto"/>
            <w:noWrap/>
            <w:vAlign w:val="center"/>
            <w:hideMark/>
          </w:tcPr>
          <w:p w14:paraId="77DDA523" w14:textId="77777777" w:rsidR="00AA28E7" w:rsidRPr="00AA28E7" w:rsidRDefault="00AA28E7" w:rsidP="00AA28E7">
            <w:pPr>
              <w:spacing w:after="0" w:line="240" w:lineRule="auto"/>
              <w:rPr>
                <w:color w:val="000000"/>
                <w:spacing w:val="0"/>
                <w:lang w:val="en-US"/>
              </w:rPr>
            </w:pPr>
            <w:r w:rsidRPr="00AA28E7">
              <w:rPr>
                <w:color w:val="000000"/>
                <w:spacing w:val="0"/>
                <w:lang w:eastAsia="fr-FR"/>
              </w:rPr>
              <w:t>142 476</w:t>
            </w:r>
          </w:p>
        </w:tc>
        <w:tc>
          <w:tcPr>
            <w:tcW w:w="860" w:type="dxa"/>
            <w:tcBorders>
              <w:top w:val="nil"/>
              <w:left w:val="nil"/>
              <w:bottom w:val="nil"/>
              <w:right w:val="nil"/>
            </w:tcBorders>
            <w:shd w:val="clear" w:color="auto" w:fill="auto"/>
            <w:vAlign w:val="center"/>
            <w:hideMark/>
          </w:tcPr>
          <w:p w14:paraId="0D1537F0" w14:textId="77777777" w:rsidR="00AA28E7" w:rsidRPr="00AA28E7" w:rsidRDefault="00AA28E7" w:rsidP="00AA28E7">
            <w:pPr>
              <w:spacing w:after="0" w:line="240" w:lineRule="auto"/>
              <w:rPr>
                <w:color w:val="000000"/>
                <w:spacing w:val="0"/>
                <w:lang w:val="en-US"/>
              </w:rPr>
            </w:pPr>
            <w:r w:rsidRPr="00AA28E7">
              <w:rPr>
                <w:color w:val="000000"/>
                <w:spacing w:val="0"/>
                <w:lang w:eastAsia="fr-FR"/>
              </w:rPr>
              <w:t>24,4</w:t>
            </w:r>
          </w:p>
        </w:tc>
        <w:tc>
          <w:tcPr>
            <w:tcW w:w="1040" w:type="dxa"/>
            <w:tcBorders>
              <w:top w:val="nil"/>
              <w:left w:val="nil"/>
              <w:bottom w:val="nil"/>
              <w:right w:val="nil"/>
            </w:tcBorders>
            <w:shd w:val="clear" w:color="auto" w:fill="auto"/>
            <w:vAlign w:val="center"/>
            <w:hideMark/>
          </w:tcPr>
          <w:p w14:paraId="020FAE5C" w14:textId="77777777" w:rsidR="00AA28E7" w:rsidRPr="00AA28E7" w:rsidRDefault="00AA28E7" w:rsidP="00AA28E7">
            <w:pPr>
              <w:spacing w:after="0" w:line="240" w:lineRule="auto"/>
              <w:rPr>
                <w:color w:val="000000"/>
                <w:spacing w:val="0"/>
                <w:lang w:val="en-US"/>
              </w:rPr>
            </w:pPr>
            <w:r w:rsidRPr="00AA28E7">
              <w:rPr>
                <w:color w:val="000000"/>
                <w:spacing w:val="0"/>
                <w:lang w:eastAsia="fr-FR"/>
              </w:rPr>
              <w:t>2 514</w:t>
            </w:r>
          </w:p>
        </w:tc>
        <w:tc>
          <w:tcPr>
            <w:tcW w:w="748" w:type="dxa"/>
            <w:tcBorders>
              <w:top w:val="nil"/>
              <w:left w:val="nil"/>
              <w:bottom w:val="nil"/>
              <w:right w:val="nil"/>
            </w:tcBorders>
            <w:shd w:val="clear" w:color="auto" w:fill="auto"/>
            <w:vAlign w:val="center"/>
            <w:hideMark/>
          </w:tcPr>
          <w:p w14:paraId="2EA0AD6E" w14:textId="77777777" w:rsidR="00AA28E7" w:rsidRPr="00AA28E7" w:rsidRDefault="00AA28E7" w:rsidP="00AA28E7">
            <w:pPr>
              <w:spacing w:after="0" w:line="240" w:lineRule="auto"/>
              <w:rPr>
                <w:color w:val="000000"/>
                <w:spacing w:val="0"/>
                <w:lang w:val="en-US"/>
              </w:rPr>
            </w:pPr>
            <w:r w:rsidRPr="00AA28E7">
              <w:rPr>
                <w:color w:val="000000"/>
                <w:spacing w:val="0"/>
                <w:lang w:eastAsia="fr-FR"/>
              </w:rPr>
              <w:t>2,9</w:t>
            </w:r>
          </w:p>
        </w:tc>
      </w:tr>
      <w:tr w:rsidR="00AA28E7" w:rsidRPr="00AA28E7" w14:paraId="787DC129" w14:textId="77777777" w:rsidTr="00BF52D1">
        <w:trPr>
          <w:trHeight w:val="300"/>
        </w:trPr>
        <w:tc>
          <w:tcPr>
            <w:tcW w:w="5840" w:type="dxa"/>
            <w:tcBorders>
              <w:top w:val="nil"/>
              <w:left w:val="nil"/>
              <w:bottom w:val="nil"/>
              <w:right w:val="nil"/>
            </w:tcBorders>
            <w:shd w:val="clear" w:color="auto" w:fill="auto"/>
            <w:vAlign w:val="center"/>
            <w:hideMark/>
          </w:tcPr>
          <w:p w14:paraId="1B9AB672" w14:textId="77777777" w:rsidR="00AA28E7" w:rsidRPr="00AA28E7" w:rsidRDefault="00AA28E7" w:rsidP="00AA28E7">
            <w:pPr>
              <w:spacing w:after="0" w:line="240" w:lineRule="auto"/>
              <w:jc w:val="left"/>
              <w:rPr>
                <w:color w:val="000000"/>
                <w:spacing w:val="0"/>
                <w:lang w:val="en-US"/>
              </w:rPr>
            </w:pPr>
            <w:r w:rsidRPr="00AA28E7">
              <w:rPr>
                <w:color w:val="000000"/>
                <w:spacing w:val="0"/>
                <w:lang w:eastAsia="fr-FR"/>
              </w:rPr>
              <w:t>Autre méthode</w:t>
            </w:r>
          </w:p>
        </w:tc>
        <w:tc>
          <w:tcPr>
            <w:tcW w:w="1040" w:type="dxa"/>
            <w:tcBorders>
              <w:top w:val="nil"/>
              <w:left w:val="nil"/>
              <w:bottom w:val="nil"/>
              <w:right w:val="nil"/>
            </w:tcBorders>
            <w:shd w:val="clear" w:color="auto" w:fill="auto"/>
            <w:noWrap/>
            <w:vAlign w:val="center"/>
            <w:hideMark/>
          </w:tcPr>
          <w:p w14:paraId="19560397" w14:textId="77777777" w:rsidR="00AA28E7" w:rsidRPr="00AA28E7" w:rsidRDefault="00AA28E7" w:rsidP="00AA28E7">
            <w:pPr>
              <w:spacing w:after="0" w:line="240" w:lineRule="auto"/>
              <w:rPr>
                <w:color w:val="000000"/>
                <w:spacing w:val="0"/>
                <w:lang w:val="en-US"/>
              </w:rPr>
            </w:pPr>
            <w:r w:rsidRPr="00AA28E7">
              <w:rPr>
                <w:color w:val="000000"/>
                <w:spacing w:val="0"/>
                <w:lang w:eastAsia="fr-FR"/>
              </w:rPr>
              <w:t>227 264</w:t>
            </w:r>
          </w:p>
        </w:tc>
        <w:tc>
          <w:tcPr>
            <w:tcW w:w="860" w:type="dxa"/>
            <w:tcBorders>
              <w:top w:val="nil"/>
              <w:left w:val="nil"/>
              <w:bottom w:val="nil"/>
              <w:right w:val="nil"/>
            </w:tcBorders>
            <w:shd w:val="clear" w:color="auto" w:fill="auto"/>
            <w:vAlign w:val="center"/>
            <w:hideMark/>
          </w:tcPr>
          <w:p w14:paraId="13D478F9" w14:textId="77777777" w:rsidR="00AA28E7" w:rsidRPr="00AA28E7" w:rsidRDefault="00AA28E7" w:rsidP="00AA28E7">
            <w:pPr>
              <w:spacing w:after="0" w:line="240" w:lineRule="auto"/>
              <w:rPr>
                <w:color w:val="000000"/>
                <w:spacing w:val="0"/>
                <w:lang w:val="en-US"/>
              </w:rPr>
            </w:pPr>
            <w:r w:rsidRPr="00AA28E7">
              <w:rPr>
                <w:color w:val="000000"/>
                <w:spacing w:val="0"/>
                <w:lang w:eastAsia="fr-FR"/>
              </w:rPr>
              <w:t>38,8</w:t>
            </w:r>
          </w:p>
        </w:tc>
        <w:tc>
          <w:tcPr>
            <w:tcW w:w="1040" w:type="dxa"/>
            <w:tcBorders>
              <w:top w:val="nil"/>
              <w:left w:val="nil"/>
              <w:bottom w:val="nil"/>
              <w:right w:val="nil"/>
            </w:tcBorders>
            <w:shd w:val="clear" w:color="auto" w:fill="auto"/>
            <w:vAlign w:val="center"/>
            <w:hideMark/>
          </w:tcPr>
          <w:p w14:paraId="59319603" w14:textId="77777777" w:rsidR="00AA28E7" w:rsidRPr="00AA28E7" w:rsidRDefault="00AA28E7" w:rsidP="00AA28E7">
            <w:pPr>
              <w:spacing w:after="0" w:line="240" w:lineRule="auto"/>
              <w:rPr>
                <w:color w:val="000000"/>
                <w:spacing w:val="0"/>
                <w:lang w:val="en-US"/>
              </w:rPr>
            </w:pPr>
            <w:r w:rsidRPr="00AA28E7">
              <w:rPr>
                <w:color w:val="000000"/>
                <w:spacing w:val="0"/>
                <w:lang w:eastAsia="fr-FR"/>
              </w:rPr>
              <w:t>17 632</w:t>
            </w:r>
          </w:p>
        </w:tc>
        <w:tc>
          <w:tcPr>
            <w:tcW w:w="748" w:type="dxa"/>
            <w:tcBorders>
              <w:top w:val="nil"/>
              <w:left w:val="nil"/>
              <w:bottom w:val="nil"/>
              <w:right w:val="nil"/>
            </w:tcBorders>
            <w:shd w:val="clear" w:color="auto" w:fill="auto"/>
            <w:vAlign w:val="center"/>
            <w:hideMark/>
          </w:tcPr>
          <w:p w14:paraId="5E54DBB6" w14:textId="77777777" w:rsidR="00AA28E7" w:rsidRPr="00AA28E7" w:rsidRDefault="00AA28E7" w:rsidP="00AA28E7">
            <w:pPr>
              <w:spacing w:after="0" w:line="240" w:lineRule="auto"/>
              <w:rPr>
                <w:color w:val="000000"/>
                <w:spacing w:val="0"/>
                <w:lang w:val="en-US"/>
              </w:rPr>
            </w:pPr>
            <w:r w:rsidRPr="00AA28E7">
              <w:rPr>
                <w:color w:val="000000"/>
                <w:spacing w:val="0"/>
                <w:lang w:eastAsia="fr-FR"/>
              </w:rPr>
              <w:t>20,5</w:t>
            </w:r>
          </w:p>
        </w:tc>
      </w:tr>
      <w:tr w:rsidR="00AA28E7" w:rsidRPr="00AA28E7" w14:paraId="0ADC6B14" w14:textId="77777777" w:rsidTr="00BF52D1">
        <w:trPr>
          <w:trHeight w:val="320"/>
        </w:trPr>
        <w:tc>
          <w:tcPr>
            <w:tcW w:w="5840" w:type="dxa"/>
            <w:tcBorders>
              <w:top w:val="nil"/>
              <w:left w:val="nil"/>
              <w:bottom w:val="single" w:sz="12" w:space="0" w:color="auto"/>
              <w:right w:val="nil"/>
            </w:tcBorders>
            <w:shd w:val="clear" w:color="auto" w:fill="auto"/>
            <w:vAlign w:val="center"/>
            <w:hideMark/>
          </w:tcPr>
          <w:p w14:paraId="0B683F41" w14:textId="77777777" w:rsidR="00AA28E7" w:rsidRPr="00AA28E7" w:rsidRDefault="00AA28E7" w:rsidP="00AA28E7">
            <w:pPr>
              <w:spacing w:after="0" w:line="240" w:lineRule="auto"/>
              <w:jc w:val="left"/>
              <w:rPr>
                <w:color w:val="000000"/>
                <w:spacing w:val="0"/>
                <w:lang w:val="en-US"/>
              </w:rPr>
            </w:pPr>
            <w:r w:rsidRPr="00AA28E7">
              <w:rPr>
                <w:color w:val="000000"/>
                <w:spacing w:val="0"/>
                <w:lang w:eastAsia="fr-FR"/>
              </w:rPr>
              <w:t>Ensemble</w:t>
            </w:r>
          </w:p>
        </w:tc>
        <w:tc>
          <w:tcPr>
            <w:tcW w:w="1040" w:type="dxa"/>
            <w:tcBorders>
              <w:top w:val="nil"/>
              <w:left w:val="nil"/>
              <w:bottom w:val="single" w:sz="12" w:space="0" w:color="auto"/>
              <w:right w:val="nil"/>
            </w:tcBorders>
            <w:shd w:val="clear" w:color="auto" w:fill="auto"/>
            <w:vAlign w:val="center"/>
            <w:hideMark/>
          </w:tcPr>
          <w:p w14:paraId="394F4FBE" w14:textId="77777777" w:rsidR="00AA28E7" w:rsidRPr="00AA28E7" w:rsidRDefault="00AA28E7" w:rsidP="00AA28E7">
            <w:pPr>
              <w:spacing w:after="0" w:line="240" w:lineRule="auto"/>
              <w:rPr>
                <w:color w:val="000000"/>
                <w:spacing w:val="0"/>
                <w:lang w:val="en-US"/>
              </w:rPr>
            </w:pPr>
            <w:r w:rsidRPr="00AA28E7">
              <w:rPr>
                <w:color w:val="000000"/>
                <w:spacing w:val="0"/>
                <w:lang w:eastAsia="fr-FR"/>
              </w:rPr>
              <w:t>584 985</w:t>
            </w:r>
          </w:p>
        </w:tc>
        <w:tc>
          <w:tcPr>
            <w:tcW w:w="860" w:type="dxa"/>
            <w:tcBorders>
              <w:top w:val="nil"/>
              <w:left w:val="nil"/>
              <w:bottom w:val="single" w:sz="12" w:space="0" w:color="auto"/>
              <w:right w:val="nil"/>
            </w:tcBorders>
            <w:shd w:val="clear" w:color="auto" w:fill="auto"/>
            <w:vAlign w:val="center"/>
            <w:hideMark/>
          </w:tcPr>
          <w:p w14:paraId="32B30F88" w14:textId="77777777" w:rsidR="00AA28E7" w:rsidRPr="00AA28E7" w:rsidRDefault="00AA28E7" w:rsidP="00AA28E7">
            <w:pPr>
              <w:spacing w:after="0" w:line="240" w:lineRule="auto"/>
              <w:rPr>
                <w:color w:val="000000"/>
                <w:spacing w:val="0"/>
                <w:lang w:val="en-US"/>
              </w:rPr>
            </w:pPr>
            <w:r w:rsidRPr="00AA28E7">
              <w:rPr>
                <w:color w:val="000000"/>
                <w:spacing w:val="0"/>
                <w:lang w:eastAsia="fr-FR"/>
              </w:rPr>
              <w:t>100,0</w:t>
            </w:r>
          </w:p>
        </w:tc>
        <w:tc>
          <w:tcPr>
            <w:tcW w:w="1040" w:type="dxa"/>
            <w:tcBorders>
              <w:top w:val="nil"/>
              <w:left w:val="nil"/>
              <w:bottom w:val="single" w:sz="12" w:space="0" w:color="auto"/>
              <w:right w:val="nil"/>
            </w:tcBorders>
            <w:shd w:val="clear" w:color="auto" w:fill="auto"/>
            <w:vAlign w:val="center"/>
            <w:hideMark/>
          </w:tcPr>
          <w:p w14:paraId="1A679047" w14:textId="77777777" w:rsidR="00AA28E7" w:rsidRPr="00AA28E7" w:rsidRDefault="00AA28E7" w:rsidP="00AA28E7">
            <w:pPr>
              <w:spacing w:after="0" w:line="240" w:lineRule="auto"/>
              <w:rPr>
                <w:color w:val="000000"/>
                <w:spacing w:val="0"/>
                <w:lang w:val="en-US"/>
              </w:rPr>
            </w:pPr>
            <w:r w:rsidRPr="00AA28E7">
              <w:rPr>
                <w:color w:val="000000"/>
                <w:spacing w:val="0"/>
                <w:lang w:eastAsia="fr-FR"/>
              </w:rPr>
              <w:t>86 106</w:t>
            </w:r>
          </w:p>
        </w:tc>
        <w:tc>
          <w:tcPr>
            <w:tcW w:w="748" w:type="dxa"/>
            <w:tcBorders>
              <w:top w:val="nil"/>
              <w:left w:val="nil"/>
              <w:bottom w:val="single" w:sz="12" w:space="0" w:color="auto"/>
              <w:right w:val="nil"/>
            </w:tcBorders>
            <w:shd w:val="clear" w:color="auto" w:fill="auto"/>
            <w:vAlign w:val="center"/>
            <w:hideMark/>
          </w:tcPr>
          <w:p w14:paraId="1216AC4B" w14:textId="77777777" w:rsidR="00AA28E7" w:rsidRPr="00AA28E7" w:rsidRDefault="00AA28E7" w:rsidP="00AA28E7">
            <w:pPr>
              <w:spacing w:after="0" w:line="240" w:lineRule="auto"/>
              <w:rPr>
                <w:color w:val="000000"/>
                <w:spacing w:val="0"/>
                <w:lang w:val="en-US"/>
              </w:rPr>
            </w:pPr>
            <w:r w:rsidRPr="00AA28E7">
              <w:rPr>
                <w:color w:val="000000"/>
                <w:spacing w:val="0"/>
                <w:lang w:eastAsia="fr-FR"/>
              </w:rPr>
              <w:t>100,0</w:t>
            </w:r>
          </w:p>
        </w:tc>
      </w:tr>
    </w:tbl>
    <w:p w14:paraId="60CDECF0" w14:textId="77777777" w:rsidR="00564E4A" w:rsidRPr="000936A9" w:rsidRDefault="009D2870" w:rsidP="006465B2">
      <w:proofErr w:type="gramStart"/>
      <w:r w:rsidRPr="000936A9">
        <w:t>Source:</w:t>
      </w:r>
      <w:proofErr w:type="gramEnd"/>
      <w:r w:rsidRPr="000936A9">
        <w:t xml:space="preserve"> ETVA-Bénin, 2014.</w:t>
      </w:r>
    </w:p>
    <w:p w14:paraId="5707A1EE" w14:textId="6FBAC13D" w:rsidR="009D2870" w:rsidRPr="000936A9" w:rsidRDefault="00F16D12" w:rsidP="006465B2">
      <w:proofErr w:type="gramStart"/>
      <w:r w:rsidRPr="000936A9">
        <w:t>L’</w:t>
      </w:r>
      <w:r w:rsidR="00BD3212" w:rsidRPr="000936A9">
        <w:t>ETVA-</w:t>
      </w:r>
      <w:r w:rsidR="009D2870" w:rsidRPr="000936A9">
        <w:t>2014</w:t>
      </w:r>
      <w:r w:rsidRPr="000936A9">
        <w:t xml:space="preserve"> révèle aussi</w:t>
      </w:r>
      <w:r w:rsidR="000F5BB0">
        <w:t xml:space="preserve"> que</w:t>
      </w:r>
      <w:r w:rsidR="009D2870" w:rsidRPr="000936A9">
        <w:t xml:space="preserve"> les jeunes sans emploi qui n’ont pas recherché activement d’emploi les 30 jours précédents l’enquête, ont principalement évoqué comme raisons</w:t>
      </w:r>
      <w:r w:rsidR="008A5008">
        <w:t> :</w:t>
      </w:r>
      <w:r w:rsidR="008A5008" w:rsidRPr="000936A9">
        <w:t xml:space="preserve"> </w:t>
      </w:r>
      <w:r w:rsidR="009D2870" w:rsidRPr="000936A9">
        <w:t>l’indisponibilité de l’emploi dans leur région (36,5</w:t>
      </w:r>
      <w:r w:rsidRPr="000936A9">
        <w:t xml:space="preserve"> pour cent</w:t>
      </w:r>
      <w:r w:rsidR="009D2870" w:rsidRPr="000936A9">
        <w:t>)</w:t>
      </w:r>
      <w:r w:rsidR="001B0BCF">
        <w:t>,</w:t>
      </w:r>
      <w:r w:rsidR="009D2870" w:rsidRPr="000936A9">
        <w:t xml:space="preserve"> la méconnaissance des procédures de recherche de travail (30,8</w:t>
      </w:r>
      <w:r w:rsidRPr="000936A9">
        <w:t xml:space="preserve"> pour cent</w:t>
      </w:r>
      <w:r w:rsidR="009D2870" w:rsidRPr="000936A9">
        <w:t>), certains ont estimé qu’ils sont trop jeunes pour chercher un emploi (11,8</w:t>
      </w:r>
      <w:r w:rsidRPr="000936A9">
        <w:t xml:space="preserve"> pour cent</w:t>
      </w:r>
      <w:r w:rsidR="009D2870" w:rsidRPr="000936A9">
        <w:t>) , d’autres ne pensent pas trouver d'emploi sans les relations ou connaissances (9,8</w:t>
      </w:r>
      <w:r w:rsidRPr="000936A9">
        <w:t xml:space="preserve"> pour cent</w:t>
      </w:r>
      <w:r w:rsidR="009D2870" w:rsidRPr="000936A9">
        <w:t xml:space="preserve">) et  8 pour cent </w:t>
      </w:r>
      <w:r w:rsidR="002307D3" w:rsidRPr="000936A9">
        <w:t>des jeunes sans emploi</w:t>
      </w:r>
      <w:r w:rsidR="009D2870" w:rsidRPr="000936A9">
        <w:t xml:space="preserve"> ont déclaré qu’il n’y a pas d'emploi adéquat disponible par rapport à </w:t>
      </w:r>
      <w:r w:rsidR="002307D3" w:rsidRPr="000936A9">
        <w:t xml:space="preserve">leurs </w:t>
      </w:r>
      <w:r w:rsidR="009D2870" w:rsidRPr="000936A9">
        <w:t>compétences.</w:t>
      </w:r>
      <w:proofErr w:type="gramEnd"/>
      <w:r w:rsidR="009D2870" w:rsidRPr="000936A9">
        <w:t xml:space="preserve"> </w:t>
      </w:r>
      <w:r w:rsidR="002307D3" w:rsidRPr="000936A9">
        <w:t xml:space="preserve">L’analyse selon </w:t>
      </w:r>
      <w:r w:rsidR="009D2870" w:rsidRPr="000936A9">
        <w:t xml:space="preserve">le sexe </w:t>
      </w:r>
      <w:r w:rsidR="002307D3" w:rsidRPr="000936A9">
        <w:t xml:space="preserve">révèle que </w:t>
      </w:r>
      <w:r w:rsidR="00CD0382">
        <w:t xml:space="preserve">les </w:t>
      </w:r>
      <w:r w:rsidR="002307D3" w:rsidRPr="000936A9">
        <w:t xml:space="preserve">jeunes femmes sans emploi ont cité principalement </w:t>
      </w:r>
      <w:r w:rsidR="00555925" w:rsidRPr="000936A9">
        <w:t xml:space="preserve">l’indisponibilité de l’emploi </w:t>
      </w:r>
      <w:r w:rsidR="009D2870" w:rsidRPr="000936A9">
        <w:t>et la méconnaissance des procédures de recherche d</w:t>
      </w:r>
      <w:r w:rsidR="002307D3" w:rsidRPr="000936A9">
        <w:t>’</w:t>
      </w:r>
      <w:r w:rsidR="0056431D" w:rsidRPr="000936A9">
        <w:t xml:space="preserve">emploi tandis que </w:t>
      </w:r>
      <w:r w:rsidR="002307D3" w:rsidRPr="000936A9">
        <w:t>les jeunes hommes</w:t>
      </w:r>
      <w:r w:rsidR="0056431D" w:rsidRPr="000936A9">
        <w:t xml:space="preserve"> sans emploi</w:t>
      </w:r>
      <w:r w:rsidR="002307D3" w:rsidRPr="000936A9">
        <w:t>,</w:t>
      </w:r>
      <w:r w:rsidR="004E4CE1">
        <w:t xml:space="preserve"> </w:t>
      </w:r>
      <w:r w:rsidR="00A64E24" w:rsidRPr="000936A9">
        <w:t>ont mentionné</w:t>
      </w:r>
      <w:r w:rsidR="0056431D" w:rsidRPr="000936A9">
        <w:t xml:space="preserve"> leur </w:t>
      </w:r>
      <w:r w:rsidR="00A64E24" w:rsidRPr="000936A9">
        <w:t>« </w:t>
      </w:r>
      <w:r w:rsidR="0056431D" w:rsidRPr="000936A9">
        <w:t xml:space="preserve">jeune âge </w:t>
      </w:r>
      <w:r w:rsidR="00EB408E" w:rsidRPr="000936A9">
        <w:t>pour chercher du travail</w:t>
      </w:r>
      <w:r w:rsidR="00A64E24" w:rsidRPr="000936A9">
        <w:t> »</w:t>
      </w:r>
      <w:r w:rsidR="00EB408E" w:rsidRPr="000936A9">
        <w:t xml:space="preserve"> et </w:t>
      </w:r>
      <w:r w:rsidR="00A64E24" w:rsidRPr="000936A9">
        <w:t>le fait de « ne p</w:t>
      </w:r>
      <w:r w:rsidR="005678C7" w:rsidRPr="000936A9">
        <w:t xml:space="preserve">ourvoir trouver un </w:t>
      </w:r>
      <w:r w:rsidR="00A64E24" w:rsidRPr="000936A9">
        <w:t>emploi sans l’aide de relations/connaissances » comme</w:t>
      </w:r>
      <w:r w:rsidR="004B6814">
        <w:t xml:space="preserve"> </w:t>
      </w:r>
      <w:r w:rsidR="0056431D" w:rsidRPr="000936A9">
        <w:t xml:space="preserve">principales raisons de leur non-insertion </w:t>
      </w:r>
      <w:r w:rsidR="00A64E24" w:rsidRPr="000936A9">
        <w:t>dans l’emploi</w:t>
      </w:r>
      <w:r w:rsidR="009749A6">
        <w:t xml:space="preserve"> </w:t>
      </w:r>
      <w:r w:rsidR="00805005">
        <w:t>(tableau 4</w:t>
      </w:r>
      <w:r w:rsidR="007200BB" w:rsidRPr="000936A9">
        <w:t>.4)</w:t>
      </w:r>
      <w:r w:rsidR="00492C07">
        <w:t>.</w:t>
      </w:r>
    </w:p>
    <w:p w14:paraId="5ADC1322" w14:textId="4EC118AD" w:rsidR="009D2870" w:rsidRPr="00610F9B" w:rsidRDefault="00E27EFB" w:rsidP="006465B2">
      <w:pPr>
        <w:pStyle w:val="Tableaux"/>
      </w:pPr>
      <w:r>
        <w:br w:type="column"/>
      </w:r>
      <w:bookmarkStart w:id="98" w:name="_Toc476320675"/>
      <w:r w:rsidR="007D4823">
        <w:lastRenderedPageBreak/>
        <w:t>Tableau 4</w:t>
      </w:r>
      <w:r w:rsidR="00BD3212" w:rsidRPr="00610F9B">
        <w:t>.4. Répartition des jeunes sans emploi suivant les rai</w:t>
      </w:r>
      <w:r>
        <w:t>sons de non recherche active d</w:t>
      </w:r>
      <w:r w:rsidR="00BD3212" w:rsidRPr="00610F9B">
        <w:t xml:space="preserve">'emploi </w:t>
      </w:r>
      <w:r>
        <w:t xml:space="preserve">et </w:t>
      </w:r>
      <w:r w:rsidR="00BD3212" w:rsidRPr="00610F9B">
        <w:t>le sexe</w:t>
      </w:r>
      <w:bookmarkEnd w:id="98"/>
    </w:p>
    <w:tbl>
      <w:tblPr>
        <w:tblW w:w="9480" w:type="dxa"/>
        <w:tblLook w:val="04A0" w:firstRow="1" w:lastRow="0" w:firstColumn="1" w:lastColumn="0" w:noHBand="0" w:noVBand="1"/>
      </w:tblPr>
      <w:tblGrid>
        <w:gridCol w:w="4100"/>
        <w:gridCol w:w="1000"/>
        <w:gridCol w:w="940"/>
        <w:gridCol w:w="940"/>
        <w:gridCol w:w="780"/>
        <w:gridCol w:w="940"/>
        <w:gridCol w:w="780"/>
      </w:tblGrid>
      <w:tr w:rsidR="0022304A" w:rsidRPr="0022304A" w14:paraId="2ECE3A95" w14:textId="77777777" w:rsidTr="001A458B">
        <w:trPr>
          <w:trHeight w:val="91"/>
        </w:trPr>
        <w:tc>
          <w:tcPr>
            <w:tcW w:w="4100" w:type="dxa"/>
            <w:vMerge w:val="restart"/>
            <w:tcBorders>
              <w:top w:val="single" w:sz="8" w:space="0" w:color="auto"/>
              <w:left w:val="nil"/>
              <w:bottom w:val="single" w:sz="8" w:space="0" w:color="000000"/>
              <w:right w:val="nil"/>
            </w:tcBorders>
            <w:shd w:val="clear" w:color="auto" w:fill="auto"/>
            <w:vAlign w:val="center"/>
            <w:hideMark/>
          </w:tcPr>
          <w:p w14:paraId="72FCC6F7" w14:textId="77777777" w:rsidR="0022304A" w:rsidRPr="00294E6E" w:rsidRDefault="0022304A" w:rsidP="0022304A">
            <w:pPr>
              <w:spacing w:after="0" w:line="240" w:lineRule="auto"/>
              <w:rPr>
                <w:color w:val="000000"/>
                <w:spacing w:val="0"/>
              </w:rPr>
            </w:pPr>
            <w:r w:rsidRPr="0022304A">
              <w:rPr>
                <w:color w:val="000000"/>
                <w:spacing w:val="0"/>
                <w:lang w:eastAsia="fr-FR"/>
              </w:rPr>
              <w:t>raisons de non recherche active de l'emploi</w:t>
            </w:r>
          </w:p>
        </w:tc>
        <w:tc>
          <w:tcPr>
            <w:tcW w:w="1940" w:type="dxa"/>
            <w:gridSpan w:val="2"/>
            <w:tcBorders>
              <w:top w:val="single" w:sz="8" w:space="0" w:color="auto"/>
              <w:left w:val="nil"/>
              <w:bottom w:val="single" w:sz="8" w:space="0" w:color="auto"/>
              <w:right w:val="nil"/>
            </w:tcBorders>
            <w:shd w:val="clear" w:color="auto" w:fill="auto"/>
            <w:vAlign w:val="center"/>
            <w:hideMark/>
          </w:tcPr>
          <w:p w14:paraId="6669F574" w14:textId="77777777" w:rsidR="0022304A" w:rsidRPr="0022304A" w:rsidRDefault="0022304A" w:rsidP="0022304A">
            <w:pPr>
              <w:spacing w:after="0" w:line="240" w:lineRule="auto"/>
              <w:rPr>
                <w:color w:val="000000"/>
                <w:spacing w:val="0"/>
                <w:lang w:val="en-US"/>
              </w:rPr>
            </w:pPr>
            <w:r w:rsidRPr="0022304A">
              <w:rPr>
                <w:color w:val="000000"/>
                <w:spacing w:val="0"/>
                <w:lang w:eastAsia="fr-FR"/>
              </w:rPr>
              <w:t>Ensemble</w:t>
            </w:r>
          </w:p>
        </w:tc>
        <w:tc>
          <w:tcPr>
            <w:tcW w:w="1720" w:type="dxa"/>
            <w:gridSpan w:val="2"/>
            <w:tcBorders>
              <w:top w:val="single" w:sz="8" w:space="0" w:color="auto"/>
              <w:left w:val="nil"/>
              <w:bottom w:val="single" w:sz="8" w:space="0" w:color="auto"/>
              <w:right w:val="nil"/>
            </w:tcBorders>
            <w:shd w:val="clear" w:color="auto" w:fill="auto"/>
            <w:vAlign w:val="center"/>
            <w:hideMark/>
          </w:tcPr>
          <w:p w14:paraId="09FA4992" w14:textId="77777777" w:rsidR="0022304A" w:rsidRPr="0022304A" w:rsidRDefault="0022304A" w:rsidP="0022304A">
            <w:pPr>
              <w:spacing w:after="0" w:line="240" w:lineRule="auto"/>
              <w:rPr>
                <w:color w:val="000000"/>
                <w:spacing w:val="0"/>
                <w:lang w:val="en-US"/>
              </w:rPr>
            </w:pPr>
            <w:r w:rsidRPr="0022304A">
              <w:rPr>
                <w:color w:val="000000"/>
                <w:spacing w:val="0"/>
                <w:lang w:eastAsia="fr-FR"/>
              </w:rPr>
              <w:t>Hommes</w:t>
            </w:r>
          </w:p>
        </w:tc>
        <w:tc>
          <w:tcPr>
            <w:tcW w:w="1720" w:type="dxa"/>
            <w:gridSpan w:val="2"/>
            <w:tcBorders>
              <w:top w:val="single" w:sz="8" w:space="0" w:color="auto"/>
              <w:left w:val="nil"/>
              <w:bottom w:val="single" w:sz="8" w:space="0" w:color="auto"/>
              <w:right w:val="nil"/>
            </w:tcBorders>
            <w:shd w:val="clear" w:color="auto" w:fill="auto"/>
            <w:vAlign w:val="center"/>
            <w:hideMark/>
          </w:tcPr>
          <w:p w14:paraId="61E52520" w14:textId="77777777" w:rsidR="0022304A" w:rsidRPr="0022304A" w:rsidRDefault="0022304A" w:rsidP="0022304A">
            <w:pPr>
              <w:spacing w:after="0" w:line="240" w:lineRule="auto"/>
              <w:rPr>
                <w:color w:val="000000"/>
                <w:spacing w:val="0"/>
                <w:lang w:val="en-US"/>
              </w:rPr>
            </w:pPr>
            <w:r w:rsidRPr="0022304A">
              <w:rPr>
                <w:color w:val="000000"/>
                <w:spacing w:val="0"/>
                <w:lang w:eastAsia="fr-FR"/>
              </w:rPr>
              <w:t>Femmes</w:t>
            </w:r>
          </w:p>
        </w:tc>
      </w:tr>
      <w:tr w:rsidR="0022304A" w:rsidRPr="0022304A" w14:paraId="41B17A56" w14:textId="77777777" w:rsidTr="009662D5">
        <w:trPr>
          <w:trHeight w:val="286"/>
        </w:trPr>
        <w:tc>
          <w:tcPr>
            <w:tcW w:w="4100" w:type="dxa"/>
            <w:vMerge/>
            <w:tcBorders>
              <w:top w:val="single" w:sz="8" w:space="0" w:color="auto"/>
              <w:left w:val="nil"/>
              <w:bottom w:val="single" w:sz="8" w:space="0" w:color="000000"/>
              <w:right w:val="nil"/>
            </w:tcBorders>
            <w:vAlign w:val="center"/>
            <w:hideMark/>
          </w:tcPr>
          <w:p w14:paraId="38AA2691" w14:textId="77777777" w:rsidR="0022304A" w:rsidRPr="0022304A" w:rsidRDefault="0022304A" w:rsidP="0022304A">
            <w:pPr>
              <w:spacing w:after="0" w:line="240" w:lineRule="auto"/>
              <w:jc w:val="left"/>
              <w:rPr>
                <w:color w:val="000000"/>
                <w:spacing w:val="0"/>
                <w:lang w:val="en-US"/>
              </w:rPr>
            </w:pPr>
          </w:p>
        </w:tc>
        <w:tc>
          <w:tcPr>
            <w:tcW w:w="1000" w:type="dxa"/>
            <w:tcBorders>
              <w:top w:val="nil"/>
              <w:left w:val="nil"/>
              <w:bottom w:val="single" w:sz="8" w:space="0" w:color="auto"/>
              <w:right w:val="nil"/>
            </w:tcBorders>
            <w:shd w:val="clear" w:color="auto" w:fill="auto"/>
            <w:vAlign w:val="center"/>
            <w:hideMark/>
          </w:tcPr>
          <w:p w14:paraId="72966A9B" w14:textId="77777777" w:rsidR="0022304A" w:rsidRPr="0022304A" w:rsidRDefault="0022304A" w:rsidP="0022304A">
            <w:pPr>
              <w:spacing w:after="0" w:line="240" w:lineRule="auto"/>
              <w:rPr>
                <w:color w:val="000000"/>
                <w:spacing w:val="0"/>
                <w:lang w:val="en-US"/>
              </w:rPr>
            </w:pPr>
            <w:r w:rsidRPr="0022304A">
              <w:rPr>
                <w:color w:val="000000"/>
                <w:spacing w:val="0"/>
                <w:lang w:eastAsia="fr-FR"/>
              </w:rPr>
              <w:t>Effectif</w:t>
            </w:r>
          </w:p>
        </w:tc>
        <w:tc>
          <w:tcPr>
            <w:tcW w:w="940" w:type="dxa"/>
            <w:tcBorders>
              <w:top w:val="nil"/>
              <w:left w:val="nil"/>
              <w:bottom w:val="single" w:sz="8" w:space="0" w:color="auto"/>
              <w:right w:val="nil"/>
            </w:tcBorders>
            <w:shd w:val="clear" w:color="auto" w:fill="auto"/>
            <w:vAlign w:val="center"/>
            <w:hideMark/>
          </w:tcPr>
          <w:p w14:paraId="0F84A5A9" w14:textId="4B84C37B" w:rsidR="0022304A" w:rsidRPr="0022304A" w:rsidRDefault="0022304A" w:rsidP="0022304A">
            <w:pPr>
              <w:spacing w:after="0" w:line="240" w:lineRule="auto"/>
              <w:jc w:val="left"/>
              <w:rPr>
                <w:rFonts w:ascii="Calibri" w:hAnsi="Calibri"/>
                <w:color w:val="000000"/>
                <w:spacing w:val="0"/>
                <w:sz w:val="20"/>
                <w:szCs w:val="20"/>
                <w:lang w:val="en-US"/>
              </w:rPr>
            </w:pPr>
            <w:r w:rsidRPr="0022304A">
              <w:rPr>
                <w:rFonts w:ascii="Calibri" w:hAnsi="Calibri"/>
                <w:color w:val="000000"/>
                <w:spacing w:val="0"/>
                <w:sz w:val="20"/>
                <w:szCs w:val="20"/>
                <w:lang w:val="en-US"/>
              </w:rPr>
              <w:t> </w:t>
            </w:r>
            <w:r w:rsidR="009662D5">
              <w:rPr>
                <w:rFonts w:ascii="Calibri" w:hAnsi="Calibri"/>
                <w:color w:val="000000"/>
                <w:spacing w:val="0"/>
                <w:sz w:val="20"/>
                <w:szCs w:val="20"/>
                <w:lang w:val="en-US"/>
              </w:rPr>
              <w:t>%</w:t>
            </w:r>
          </w:p>
        </w:tc>
        <w:tc>
          <w:tcPr>
            <w:tcW w:w="940" w:type="dxa"/>
            <w:tcBorders>
              <w:top w:val="nil"/>
              <w:left w:val="nil"/>
              <w:bottom w:val="single" w:sz="8" w:space="0" w:color="auto"/>
              <w:right w:val="nil"/>
            </w:tcBorders>
            <w:shd w:val="clear" w:color="auto" w:fill="auto"/>
            <w:vAlign w:val="center"/>
            <w:hideMark/>
          </w:tcPr>
          <w:p w14:paraId="6ED406DA" w14:textId="77777777" w:rsidR="0022304A" w:rsidRPr="0022304A" w:rsidRDefault="0022304A" w:rsidP="0022304A">
            <w:pPr>
              <w:spacing w:after="0" w:line="240" w:lineRule="auto"/>
              <w:rPr>
                <w:color w:val="000000"/>
                <w:spacing w:val="0"/>
                <w:lang w:val="en-US"/>
              </w:rPr>
            </w:pPr>
            <w:r w:rsidRPr="0022304A">
              <w:rPr>
                <w:color w:val="000000"/>
                <w:spacing w:val="0"/>
                <w:lang w:eastAsia="fr-FR"/>
              </w:rPr>
              <w:t>Effectif</w:t>
            </w:r>
          </w:p>
        </w:tc>
        <w:tc>
          <w:tcPr>
            <w:tcW w:w="780" w:type="dxa"/>
            <w:tcBorders>
              <w:top w:val="nil"/>
              <w:left w:val="nil"/>
              <w:bottom w:val="single" w:sz="8" w:space="0" w:color="auto"/>
              <w:right w:val="nil"/>
            </w:tcBorders>
            <w:shd w:val="clear" w:color="auto" w:fill="auto"/>
            <w:vAlign w:val="center"/>
            <w:hideMark/>
          </w:tcPr>
          <w:p w14:paraId="5717DDD1" w14:textId="0F215008" w:rsidR="0022304A" w:rsidRPr="0022304A" w:rsidRDefault="0022304A" w:rsidP="0022304A">
            <w:pPr>
              <w:spacing w:after="0" w:line="240" w:lineRule="auto"/>
              <w:jc w:val="left"/>
              <w:rPr>
                <w:rFonts w:ascii="Calibri" w:hAnsi="Calibri"/>
                <w:color w:val="000000"/>
                <w:spacing w:val="0"/>
                <w:sz w:val="20"/>
                <w:szCs w:val="20"/>
                <w:lang w:val="en-US"/>
              </w:rPr>
            </w:pPr>
            <w:r w:rsidRPr="0022304A">
              <w:rPr>
                <w:rFonts w:ascii="Calibri" w:hAnsi="Calibri"/>
                <w:color w:val="000000"/>
                <w:spacing w:val="0"/>
                <w:sz w:val="20"/>
                <w:szCs w:val="20"/>
                <w:lang w:val="en-US"/>
              </w:rPr>
              <w:t> </w:t>
            </w:r>
            <w:r w:rsidR="00243E16">
              <w:rPr>
                <w:rFonts w:ascii="Calibri" w:hAnsi="Calibri"/>
                <w:color w:val="000000"/>
                <w:spacing w:val="0"/>
                <w:sz w:val="20"/>
                <w:szCs w:val="20"/>
                <w:lang w:val="en-US"/>
              </w:rPr>
              <w:t>%</w:t>
            </w:r>
          </w:p>
        </w:tc>
        <w:tc>
          <w:tcPr>
            <w:tcW w:w="940" w:type="dxa"/>
            <w:tcBorders>
              <w:top w:val="nil"/>
              <w:left w:val="nil"/>
              <w:bottom w:val="single" w:sz="8" w:space="0" w:color="auto"/>
              <w:right w:val="nil"/>
            </w:tcBorders>
            <w:shd w:val="clear" w:color="auto" w:fill="auto"/>
            <w:vAlign w:val="center"/>
            <w:hideMark/>
          </w:tcPr>
          <w:p w14:paraId="49A5883F" w14:textId="77777777" w:rsidR="0022304A" w:rsidRPr="0022304A" w:rsidRDefault="0022304A" w:rsidP="0022304A">
            <w:pPr>
              <w:spacing w:after="0" w:line="240" w:lineRule="auto"/>
              <w:rPr>
                <w:color w:val="000000"/>
                <w:spacing w:val="0"/>
                <w:lang w:val="en-US"/>
              </w:rPr>
            </w:pPr>
            <w:r w:rsidRPr="0022304A">
              <w:rPr>
                <w:color w:val="000000"/>
                <w:spacing w:val="0"/>
                <w:lang w:eastAsia="fr-FR"/>
              </w:rPr>
              <w:t>Effectif</w:t>
            </w:r>
          </w:p>
        </w:tc>
        <w:tc>
          <w:tcPr>
            <w:tcW w:w="780" w:type="dxa"/>
            <w:tcBorders>
              <w:top w:val="nil"/>
              <w:left w:val="nil"/>
              <w:bottom w:val="single" w:sz="8" w:space="0" w:color="auto"/>
              <w:right w:val="nil"/>
            </w:tcBorders>
            <w:shd w:val="clear" w:color="auto" w:fill="auto"/>
            <w:vAlign w:val="center"/>
            <w:hideMark/>
          </w:tcPr>
          <w:p w14:paraId="6E68B33F" w14:textId="0C0809CB" w:rsidR="0022304A" w:rsidRPr="0022304A" w:rsidRDefault="0022304A" w:rsidP="0022304A">
            <w:pPr>
              <w:spacing w:after="0" w:line="240" w:lineRule="auto"/>
              <w:jc w:val="left"/>
              <w:rPr>
                <w:rFonts w:ascii="Calibri" w:hAnsi="Calibri"/>
                <w:color w:val="000000"/>
                <w:spacing w:val="0"/>
                <w:sz w:val="20"/>
                <w:szCs w:val="20"/>
                <w:lang w:val="en-US"/>
              </w:rPr>
            </w:pPr>
            <w:r w:rsidRPr="0022304A">
              <w:rPr>
                <w:rFonts w:ascii="Calibri" w:hAnsi="Calibri"/>
                <w:color w:val="000000"/>
                <w:spacing w:val="0"/>
                <w:sz w:val="20"/>
                <w:szCs w:val="20"/>
                <w:lang w:val="en-US"/>
              </w:rPr>
              <w:t> </w:t>
            </w:r>
            <w:r w:rsidR="00243E16">
              <w:rPr>
                <w:rFonts w:ascii="Calibri" w:hAnsi="Calibri"/>
                <w:color w:val="000000"/>
                <w:spacing w:val="0"/>
                <w:sz w:val="20"/>
                <w:szCs w:val="20"/>
                <w:lang w:val="en-US"/>
              </w:rPr>
              <w:t>%</w:t>
            </w:r>
          </w:p>
        </w:tc>
      </w:tr>
      <w:tr w:rsidR="0022304A" w:rsidRPr="0022304A" w14:paraId="2AEC4DC0" w14:textId="77777777" w:rsidTr="0022304A">
        <w:trPr>
          <w:trHeight w:val="700"/>
        </w:trPr>
        <w:tc>
          <w:tcPr>
            <w:tcW w:w="4100" w:type="dxa"/>
            <w:tcBorders>
              <w:top w:val="nil"/>
              <w:left w:val="nil"/>
              <w:bottom w:val="nil"/>
              <w:right w:val="nil"/>
            </w:tcBorders>
            <w:shd w:val="clear" w:color="auto" w:fill="auto"/>
            <w:vAlign w:val="center"/>
            <w:hideMark/>
          </w:tcPr>
          <w:p w14:paraId="50AF1839" w14:textId="77777777" w:rsidR="0022304A" w:rsidRPr="00294E6E" w:rsidRDefault="0022304A" w:rsidP="0022304A">
            <w:pPr>
              <w:spacing w:after="0" w:line="240" w:lineRule="auto"/>
              <w:jc w:val="left"/>
              <w:rPr>
                <w:color w:val="000000"/>
                <w:spacing w:val="0"/>
              </w:rPr>
            </w:pPr>
            <w:r w:rsidRPr="0022304A">
              <w:rPr>
                <w:color w:val="000000"/>
                <w:spacing w:val="0"/>
                <w:lang w:eastAsia="fr-FR"/>
              </w:rPr>
              <w:t>Dans l'attente des résultats d'un concours/test ou d'une interview</w:t>
            </w:r>
          </w:p>
        </w:tc>
        <w:tc>
          <w:tcPr>
            <w:tcW w:w="1000" w:type="dxa"/>
            <w:tcBorders>
              <w:top w:val="nil"/>
              <w:left w:val="nil"/>
              <w:bottom w:val="nil"/>
              <w:right w:val="nil"/>
            </w:tcBorders>
            <w:shd w:val="clear" w:color="auto" w:fill="auto"/>
            <w:vAlign w:val="center"/>
            <w:hideMark/>
          </w:tcPr>
          <w:p w14:paraId="68411A85" w14:textId="77777777" w:rsidR="0022304A" w:rsidRPr="0022304A" w:rsidRDefault="0022304A" w:rsidP="0022304A">
            <w:pPr>
              <w:spacing w:after="0" w:line="240" w:lineRule="auto"/>
              <w:rPr>
                <w:color w:val="000000"/>
                <w:spacing w:val="0"/>
                <w:lang w:val="en-US"/>
              </w:rPr>
            </w:pPr>
            <w:r w:rsidRPr="0022304A">
              <w:rPr>
                <w:color w:val="000000"/>
                <w:spacing w:val="0"/>
                <w:lang w:eastAsia="fr-FR"/>
              </w:rPr>
              <w:t>0</w:t>
            </w:r>
          </w:p>
        </w:tc>
        <w:tc>
          <w:tcPr>
            <w:tcW w:w="940" w:type="dxa"/>
            <w:tcBorders>
              <w:top w:val="nil"/>
              <w:left w:val="nil"/>
              <w:bottom w:val="nil"/>
              <w:right w:val="nil"/>
            </w:tcBorders>
            <w:shd w:val="clear" w:color="auto" w:fill="auto"/>
            <w:vAlign w:val="center"/>
            <w:hideMark/>
          </w:tcPr>
          <w:p w14:paraId="24A35C06" w14:textId="77777777" w:rsidR="0022304A" w:rsidRPr="0022304A" w:rsidRDefault="0022304A" w:rsidP="0022304A">
            <w:pPr>
              <w:spacing w:after="0" w:line="240" w:lineRule="auto"/>
              <w:rPr>
                <w:color w:val="000000"/>
                <w:spacing w:val="0"/>
                <w:lang w:val="en-US"/>
              </w:rPr>
            </w:pPr>
            <w:r w:rsidRPr="0022304A">
              <w:rPr>
                <w:color w:val="000000"/>
                <w:spacing w:val="0"/>
                <w:lang w:eastAsia="fr-FR"/>
              </w:rPr>
              <w:t>0,0</w:t>
            </w:r>
          </w:p>
        </w:tc>
        <w:tc>
          <w:tcPr>
            <w:tcW w:w="940" w:type="dxa"/>
            <w:tcBorders>
              <w:top w:val="nil"/>
              <w:left w:val="nil"/>
              <w:bottom w:val="nil"/>
              <w:right w:val="nil"/>
            </w:tcBorders>
            <w:shd w:val="clear" w:color="auto" w:fill="auto"/>
            <w:vAlign w:val="center"/>
            <w:hideMark/>
          </w:tcPr>
          <w:p w14:paraId="2A0E27C0" w14:textId="77777777" w:rsidR="0022304A" w:rsidRPr="0022304A" w:rsidRDefault="0022304A" w:rsidP="0022304A">
            <w:pPr>
              <w:spacing w:after="0" w:line="240" w:lineRule="auto"/>
              <w:rPr>
                <w:color w:val="000000"/>
                <w:spacing w:val="0"/>
                <w:lang w:val="en-US"/>
              </w:rPr>
            </w:pPr>
            <w:r w:rsidRPr="0022304A">
              <w:rPr>
                <w:color w:val="000000"/>
                <w:spacing w:val="0"/>
                <w:lang w:eastAsia="fr-FR"/>
              </w:rPr>
              <w:t>0</w:t>
            </w:r>
          </w:p>
        </w:tc>
        <w:tc>
          <w:tcPr>
            <w:tcW w:w="780" w:type="dxa"/>
            <w:tcBorders>
              <w:top w:val="nil"/>
              <w:left w:val="nil"/>
              <w:bottom w:val="nil"/>
              <w:right w:val="nil"/>
            </w:tcBorders>
            <w:shd w:val="clear" w:color="auto" w:fill="auto"/>
            <w:vAlign w:val="center"/>
            <w:hideMark/>
          </w:tcPr>
          <w:p w14:paraId="7C17B4DB" w14:textId="77777777" w:rsidR="0022304A" w:rsidRPr="0022304A" w:rsidRDefault="0022304A" w:rsidP="0022304A">
            <w:pPr>
              <w:spacing w:after="0" w:line="240" w:lineRule="auto"/>
              <w:rPr>
                <w:color w:val="000000"/>
                <w:spacing w:val="0"/>
                <w:lang w:val="en-US"/>
              </w:rPr>
            </w:pPr>
            <w:r w:rsidRPr="0022304A">
              <w:rPr>
                <w:color w:val="000000"/>
                <w:spacing w:val="0"/>
                <w:lang w:eastAsia="fr-FR"/>
              </w:rPr>
              <w:t>0,0</w:t>
            </w:r>
          </w:p>
        </w:tc>
        <w:tc>
          <w:tcPr>
            <w:tcW w:w="940" w:type="dxa"/>
            <w:tcBorders>
              <w:top w:val="nil"/>
              <w:left w:val="nil"/>
              <w:bottom w:val="nil"/>
              <w:right w:val="nil"/>
            </w:tcBorders>
            <w:shd w:val="clear" w:color="auto" w:fill="auto"/>
            <w:vAlign w:val="center"/>
            <w:hideMark/>
          </w:tcPr>
          <w:p w14:paraId="34823A08" w14:textId="77777777" w:rsidR="0022304A" w:rsidRPr="0022304A" w:rsidRDefault="0022304A" w:rsidP="0022304A">
            <w:pPr>
              <w:spacing w:after="0" w:line="240" w:lineRule="auto"/>
              <w:rPr>
                <w:color w:val="000000"/>
                <w:spacing w:val="0"/>
                <w:lang w:val="en-US"/>
              </w:rPr>
            </w:pPr>
            <w:r w:rsidRPr="0022304A">
              <w:rPr>
                <w:color w:val="000000"/>
                <w:spacing w:val="0"/>
                <w:lang w:eastAsia="fr-FR"/>
              </w:rPr>
              <w:t>0</w:t>
            </w:r>
          </w:p>
        </w:tc>
        <w:tc>
          <w:tcPr>
            <w:tcW w:w="780" w:type="dxa"/>
            <w:tcBorders>
              <w:top w:val="nil"/>
              <w:left w:val="nil"/>
              <w:bottom w:val="nil"/>
              <w:right w:val="nil"/>
            </w:tcBorders>
            <w:shd w:val="clear" w:color="auto" w:fill="auto"/>
            <w:vAlign w:val="center"/>
            <w:hideMark/>
          </w:tcPr>
          <w:p w14:paraId="02F92425" w14:textId="77777777" w:rsidR="0022304A" w:rsidRPr="0022304A" w:rsidRDefault="0022304A" w:rsidP="0022304A">
            <w:pPr>
              <w:spacing w:after="0" w:line="240" w:lineRule="auto"/>
              <w:rPr>
                <w:color w:val="000000"/>
                <w:spacing w:val="0"/>
                <w:lang w:val="en-US"/>
              </w:rPr>
            </w:pPr>
            <w:r w:rsidRPr="0022304A">
              <w:rPr>
                <w:color w:val="000000"/>
                <w:spacing w:val="0"/>
                <w:lang w:eastAsia="fr-FR"/>
              </w:rPr>
              <w:t>0,0</w:t>
            </w:r>
          </w:p>
        </w:tc>
      </w:tr>
      <w:tr w:rsidR="0022304A" w:rsidRPr="0022304A" w14:paraId="242CB1BD" w14:textId="77777777" w:rsidTr="0022304A">
        <w:trPr>
          <w:trHeight w:val="400"/>
        </w:trPr>
        <w:tc>
          <w:tcPr>
            <w:tcW w:w="4100" w:type="dxa"/>
            <w:tcBorders>
              <w:top w:val="nil"/>
              <w:left w:val="nil"/>
              <w:bottom w:val="nil"/>
              <w:right w:val="nil"/>
            </w:tcBorders>
            <w:shd w:val="clear" w:color="auto" w:fill="auto"/>
            <w:vAlign w:val="center"/>
            <w:hideMark/>
          </w:tcPr>
          <w:p w14:paraId="466F7BF8" w14:textId="77777777" w:rsidR="0022304A" w:rsidRPr="00294E6E" w:rsidRDefault="0022304A" w:rsidP="0022304A">
            <w:pPr>
              <w:spacing w:after="0" w:line="240" w:lineRule="auto"/>
              <w:jc w:val="left"/>
              <w:rPr>
                <w:color w:val="000000"/>
                <w:spacing w:val="0"/>
              </w:rPr>
            </w:pPr>
            <w:r w:rsidRPr="0022304A">
              <w:rPr>
                <w:color w:val="000000"/>
                <w:spacing w:val="0"/>
                <w:lang w:eastAsia="fr-FR"/>
              </w:rPr>
              <w:t>Dans l'attente de la saison pour travailler</w:t>
            </w:r>
          </w:p>
        </w:tc>
        <w:tc>
          <w:tcPr>
            <w:tcW w:w="1000" w:type="dxa"/>
            <w:tcBorders>
              <w:top w:val="nil"/>
              <w:left w:val="nil"/>
              <w:bottom w:val="nil"/>
              <w:right w:val="nil"/>
            </w:tcBorders>
            <w:shd w:val="clear" w:color="auto" w:fill="auto"/>
            <w:vAlign w:val="center"/>
            <w:hideMark/>
          </w:tcPr>
          <w:p w14:paraId="3DF3B2EF" w14:textId="77777777" w:rsidR="0022304A" w:rsidRPr="0022304A" w:rsidRDefault="0022304A" w:rsidP="0022304A">
            <w:pPr>
              <w:spacing w:after="0" w:line="240" w:lineRule="auto"/>
              <w:rPr>
                <w:color w:val="000000"/>
                <w:spacing w:val="0"/>
                <w:lang w:val="en-US"/>
              </w:rPr>
            </w:pPr>
            <w:r w:rsidRPr="0022304A">
              <w:rPr>
                <w:color w:val="000000"/>
                <w:spacing w:val="0"/>
                <w:lang w:eastAsia="fr-FR"/>
              </w:rPr>
              <w:t>0</w:t>
            </w:r>
          </w:p>
        </w:tc>
        <w:tc>
          <w:tcPr>
            <w:tcW w:w="940" w:type="dxa"/>
            <w:tcBorders>
              <w:top w:val="nil"/>
              <w:left w:val="nil"/>
              <w:bottom w:val="nil"/>
              <w:right w:val="nil"/>
            </w:tcBorders>
            <w:shd w:val="clear" w:color="auto" w:fill="auto"/>
            <w:vAlign w:val="center"/>
            <w:hideMark/>
          </w:tcPr>
          <w:p w14:paraId="49244C7F" w14:textId="77777777" w:rsidR="0022304A" w:rsidRPr="0022304A" w:rsidRDefault="0022304A" w:rsidP="0022304A">
            <w:pPr>
              <w:spacing w:after="0" w:line="240" w:lineRule="auto"/>
              <w:rPr>
                <w:color w:val="000000"/>
                <w:spacing w:val="0"/>
                <w:lang w:val="en-US"/>
              </w:rPr>
            </w:pPr>
            <w:r w:rsidRPr="0022304A">
              <w:rPr>
                <w:color w:val="000000"/>
                <w:spacing w:val="0"/>
                <w:lang w:eastAsia="fr-FR"/>
              </w:rPr>
              <w:t>0,0</w:t>
            </w:r>
          </w:p>
        </w:tc>
        <w:tc>
          <w:tcPr>
            <w:tcW w:w="940" w:type="dxa"/>
            <w:tcBorders>
              <w:top w:val="nil"/>
              <w:left w:val="nil"/>
              <w:bottom w:val="nil"/>
              <w:right w:val="nil"/>
            </w:tcBorders>
            <w:shd w:val="clear" w:color="auto" w:fill="auto"/>
            <w:vAlign w:val="center"/>
            <w:hideMark/>
          </w:tcPr>
          <w:p w14:paraId="10977D88" w14:textId="77777777" w:rsidR="0022304A" w:rsidRPr="0022304A" w:rsidRDefault="0022304A" w:rsidP="0022304A">
            <w:pPr>
              <w:spacing w:after="0" w:line="240" w:lineRule="auto"/>
              <w:rPr>
                <w:color w:val="000000"/>
                <w:spacing w:val="0"/>
                <w:lang w:val="en-US"/>
              </w:rPr>
            </w:pPr>
            <w:r w:rsidRPr="0022304A">
              <w:rPr>
                <w:color w:val="000000"/>
                <w:spacing w:val="0"/>
                <w:lang w:eastAsia="fr-FR"/>
              </w:rPr>
              <w:t>0</w:t>
            </w:r>
          </w:p>
        </w:tc>
        <w:tc>
          <w:tcPr>
            <w:tcW w:w="780" w:type="dxa"/>
            <w:tcBorders>
              <w:top w:val="nil"/>
              <w:left w:val="nil"/>
              <w:bottom w:val="nil"/>
              <w:right w:val="nil"/>
            </w:tcBorders>
            <w:shd w:val="clear" w:color="auto" w:fill="auto"/>
            <w:vAlign w:val="center"/>
            <w:hideMark/>
          </w:tcPr>
          <w:p w14:paraId="1EB77245" w14:textId="77777777" w:rsidR="0022304A" w:rsidRPr="0022304A" w:rsidRDefault="0022304A" w:rsidP="0022304A">
            <w:pPr>
              <w:spacing w:after="0" w:line="240" w:lineRule="auto"/>
              <w:rPr>
                <w:color w:val="000000"/>
                <w:spacing w:val="0"/>
                <w:lang w:val="en-US"/>
              </w:rPr>
            </w:pPr>
            <w:r w:rsidRPr="0022304A">
              <w:rPr>
                <w:color w:val="000000"/>
                <w:spacing w:val="0"/>
                <w:lang w:eastAsia="fr-FR"/>
              </w:rPr>
              <w:t>0,0</w:t>
            </w:r>
          </w:p>
        </w:tc>
        <w:tc>
          <w:tcPr>
            <w:tcW w:w="940" w:type="dxa"/>
            <w:tcBorders>
              <w:top w:val="nil"/>
              <w:left w:val="nil"/>
              <w:bottom w:val="nil"/>
              <w:right w:val="nil"/>
            </w:tcBorders>
            <w:shd w:val="clear" w:color="auto" w:fill="auto"/>
            <w:vAlign w:val="center"/>
            <w:hideMark/>
          </w:tcPr>
          <w:p w14:paraId="7EA78CD1" w14:textId="77777777" w:rsidR="0022304A" w:rsidRPr="0022304A" w:rsidRDefault="0022304A" w:rsidP="0022304A">
            <w:pPr>
              <w:spacing w:after="0" w:line="240" w:lineRule="auto"/>
              <w:rPr>
                <w:color w:val="000000"/>
                <w:spacing w:val="0"/>
                <w:lang w:val="en-US"/>
              </w:rPr>
            </w:pPr>
            <w:r w:rsidRPr="0022304A">
              <w:rPr>
                <w:color w:val="000000"/>
                <w:spacing w:val="0"/>
                <w:lang w:eastAsia="fr-FR"/>
              </w:rPr>
              <w:t>0</w:t>
            </w:r>
          </w:p>
        </w:tc>
        <w:tc>
          <w:tcPr>
            <w:tcW w:w="780" w:type="dxa"/>
            <w:tcBorders>
              <w:top w:val="nil"/>
              <w:left w:val="nil"/>
              <w:bottom w:val="nil"/>
              <w:right w:val="nil"/>
            </w:tcBorders>
            <w:shd w:val="clear" w:color="auto" w:fill="auto"/>
            <w:vAlign w:val="center"/>
            <w:hideMark/>
          </w:tcPr>
          <w:p w14:paraId="7CD22043" w14:textId="77777777" w:rsidR="0022304A" w:rsidRPr="0022304A" w:rsidRDefault="0022304A" w:rsidP="0022304A">
            <w:pPr>
              <w:spacing w:after="0" w:line="240" w:lineRule="auto"/>
              <w:rPr>
                <w:color w:val="000000"/>
                <w:spacing w:val="0"/>
                <w:lang w:val="en-US"/>
              </w:rPr>
            </w:pPr>
            <w:r w:rsidRPr="0022304A">
              <w:rPr>
                <w:color w:val="000000"/>
                <w:spacing w:val="0"/>
                <w:lang w:eastAsia="fr-FR"/>
              </w:rPr>
              <w:t>0,0</w:t>
            </w:r>
          </w:p>
        </w:tc>
      </w:tr>
      <w:tr w:rsidR="0022304A" w:rsidRPr="0022304A" w14:paraId="6B40275B" w14:textId="77777777" w:rsidTr="0022304A">
        <w:trPr>
          <w:trHeight w:val="400"/>
        </w:trPr>
        <w:tc>
          <w:tcPr>
            <w:tcW w:w="4100" w:type="dxa"/>
            <w:tcBorders>
              <w:top w:val="nil"/>
              <w:left w:val="nil"/>
              <w:bottom w:val="nil"/>
              <w:right w:val="nil"/>
            </w:tcBorders>
            <w:shd w:val="clear" w:color="auto" w:fill="auto"/>
            <w:vAlign w:val="center"/>
            <w:hideMark/>
          </w:tcPr>
          <w:p w14:paraId="61AB5BD3" w14:textId="77777777" w:rsidR="0022304A" w:rsidRPr="0022304A" w:rsidRDefault="0022304A" w:rsidP="0022304A">
            <w:pPr>
              <w:spacing w:after="0" w:line="240" w:lineRule="auto"/>
              <w:jc w:val="left"/>
              <w:rPr>
                <w:color w:val="000000"/>
                <w:spacing w:val="0"/>
                <w:lang w:val="en-US"/>
              </w:rPr>
            </w:pPr>
            <w:r w:rsidRPr="0022304A">
              <w:rPr>
                <w:color w:val="000000"/>
                <w:spacing w:val="0"/>
                <w:lang w:eastAsia="fr-FR"/>
              </w:rPr>
              <w:t>Congé-formation ou formation</w:t>
            </w:r>
          </w:p>
        </w:tc>
        <w:tc>
          <w:tcPr>
            <w:tcW w:w="1000" w:type="dxa"/>
            <w:tcBorders>
              <w:top w:val="nil"/>
              <w:left w:val="nil"/>
              <w:bottom w:val="nil"/>
              <w:right w:val="nil"/>
            </w:tcBorders>
            <w:shd w:val="clear" w:color="auto" w:fill="auto"/>
            <w:vAlign w:val="center"/>
            <w:hideMark/>
          </w:tcPr>
          <w:p w14:paraId="05EEA864" w14:textId="77777777" w:rsidR="0022304A" w:rsidRPr="0022304A" w:rsidRDefault="0022304A" w:rsidP="0022304A">
            <w:pPr>
              <w:spacing w:after="0" w:line="240" w:lineRule="auto"/>
              <w:rPr>
                <w:color w:val="000000"/>
                <w:spacing w:val="0"/>
                <w:lang w:val="en-US"/>
              </w:rPr>
            </w:pPr>
            <w:r w:rsidRPr="0022304A">
              <w:rPr>
                <w:color w:val="000000"/>
                <w:spacing w:val="0"/>
                <w:lang w:eastAsia="fr-FR"/>
              </w:rPr>
              <w:t>0</w:t>
            </w:r>
          </w:p>
        </w:tc>
        <w:tc>
          <w:tcPr>
            <w:tcW w:w="940" w:type="dxa"/>
            <w:tcBorders>
              <w:top w:val="nil"/>
              <w:left w:val="nil"/>
              <w:bottom w:val="nil"/>
              <w:right w:val="nil"/>
            </w:tcBorders>
            <w:shd w:val="clear" w:color="auto" w:fill="auto"/>
            <w:vAlign w:val="center"/>
            <w:hideMark/>
          </w:tcPr>
          <w:p w14:paraId="2FBEA5AC" w14:textId="77777777" w:rsidR="0022304A" w:rsidRPr="0022304A" w:rsidRDefault="0022304A" w:rsidP="0022304A">
            <w:pPr>
              <w:spacing w:after="0" w:line="240" w:lineRule="auto"/>
              <w:rPr>
                <w:color w:val="000000"/>
                <w:spacing w:val="0"/>
                <w:lang w:val="en-US"/>
              </w:rPr>
            </w:pPr>
            <w:r w:rsidRPr="0022304A">
              <w:rPr>
                <w:color w:val="000000"/>
                <w:spacing w:val="0"/>
                <w:lang w:eastAsia="fr-FR"/>
              </w:rPr>
              <w:t>0,0</w:t>
            </w:r>
          </w:p>
        </w:tc>
        <w:tc>
          <w:tcPr>
            <w:tcW w:w="940" w:type="dxa"/>
            <w:tcBorders>
              <w:top w:val="nil"/>
              <w:left w:val="nil"/>
              <w:bottom w:val="nil"/>
              <w:right w:val="nil"/>
            </w:tcBorders>
            <w:shd w:val="clear" w:color="auto" w:fill="auto"/>
            <w:vAlign w:val="center"/>
            <w:hideMark/>
          </w:tcPr>
          <w:p w14:paraId="3FE68ACE" w14:textId="77777777" w:rsidR="0022304A" w:rsidRPr="0022304A" w:rsidRDefault="0022304A" w:rsidP="0022304A">
            <w:pPr>
              <w:spacing w:after="0" w:line="240" w:lineRule="auto"/>
              <w:rPr>
                <w:color w:val="000000"/>
                <w:spacing w:val="0"/>
                <w:lang w:val="en-US"/>
              </w:rPr>
            </w:pPr>
            <w:r w:rsidRPr="0022304A">
              <w:rPr>
                <w:color w:val="000000"/>
                <w:spacing w:val="0"/>
                <w:lang w:eastAsia="fr-FR"/>
              </w:rPr>
              <w:t>0</w:t>
            </w:r>
          </w:p>
        </w:tc>
        <w:tc>
          <w:tcPr>
            <w:tcW w:w="780" w:type="dxa"/>
            <w:tcBorders>
              <w:top w:val="nil"/>
              <w:left w:val="nil"/>
              <w:bottom w:val="nil"/>
              <w:right w:val="nil"/>
            </w:tcBorders>
            <w:shd w:val="clear" w:color="auto" w:fill="auto"/>
            <w:vAlign w:val="center"/>
            <w:hideMark/>
          </w:tcPr>
          <w:p w14:paraId="0A67DA14" w14:textId="77777777" w:rsidR="0022304A" w:rsidRPr="0022304A" w:rsidRDefault="0022304A" w:rsidP="0022304A">
            <w:pPr>
              <w:spacing w:after="0" w:line="240" w:lineRule="auto"/>
              <w:rPr>
                <w:color w:val="000000"/>
                <w:spacing w:val="0"/>
                <w:lang w:val="en-US"/>
              </w:rPr>
            </w:pPr>
            <w:r w:rsidRPr="0022304A">
              <w:rPr>
                <w:color w:val="000000"/>
                <w:spacing w:val="0"/>
                <w:lang w:eastAsia="fr-FR"/>
              </w:rPr>
              <w:t>0,0</w:t>
            </w:r>
          </w:p>
        </w:tc>
        <w:tc>
          <w:tcPr>
            <w:tcW w:w="940" w:type="dxa"/>
            <w:tcBorders>
              <w:top w:val="nil"/>
              <w:left w:val="nil"/>
              <w:bottom w:val="nil"/>
              <w:right w:val="nil"/>
            </w:tcBorders>
            <w:shd w:val="clear" w:color="auto" w:fill="auto"/>
            <w:vAlign w:val="center"/>
            <w:hideMark/>
          </w:tcPr>
          <w:p w14:paraId="4D25F18E" w14:textId="77777777" w:rsidR="0022304A" w:rsidRPr="0022304A" w:rsidRDefault="0022304A" w:rsidP="0022304A">
            <w:pPr>
              <w:spacing w:after="0" w:line="240" w:lineRule="auto"/>
              <w:rPr>
                <w:color w:val="000000"/>
                <w:spacing w:val="0"/>
                <w:lang w:val="en-US"/>
              </w:rPr>
            </w:pPr>
            <w:r w:rsidRPr="0022304A">
              <w:rPr>
                <w:color w:val="000000"/>
                <w:spacing w:val="0"/>
                <w:lang w:eastAsia="fr-FR"/>
              </w:rPr>
              <w:t>0</w:t>
            </w:r>
          </w:p>
        </w:tc>
        <w:tc>
          <w:tcPr>
            <w:tcW w:w="780" w:type="dxa"/>
            <w:tcBorders>
              <w:top w:val="nil"/>
              <w:left w:val="nil"/>
              <w:bottom w:val="nil"/>
              <w:right w:val="nil"/>
            </w:tcBorders>
            <w:shd w:val="clear" w:color="auto" w:fill="auto"/>
            <w:vAlign w:val="center"/>
            <w:hideMark/>
          </w:tcPr>
          <w:p w14:paraId="43B0A895" w14:textId="77777777" w:rsidR="0022304A" w:rsidRPr="0022304A" w:rsidRDefault="0022304A" w:rsidP="0022304A">
            <w:pPr>
              <w:spacing w:after="0" w:line="240" w:lineRule="auto"/>
              <w:rPr>
                <w:color w:val="000000"/>
                <w:spacing w:val="0"/>
                <w:lang w:val="en-US"/>
              </w:rPr>
            </w:pPr>
            <w:r w:rsidRPr="0022304A">
              <w:rPr>
                <w:color w:val="000000"/>
                <w:spacing w:val="0"/>
                <w:lang w:eastAsia="fr-FR"/>
              </w:rPr>
              <w:t>0,0</w:t>
            </w:r>
          </w:p>
        </w:tc>
      </w:tr>
      <w:tr w:rsidR="0022304A" w:rsidRPr="0022304A" w14:paraId="467FAAF9" w14:textId="77777777" w:rsidTr="0022304A">
        <w:trPr>
          <w:trHeight w:val="400"/>
        </w:trPr>
        <w:tc>
          <w:tcPr>
            <w:tcW w:w="4100" w:type="dxa"/>
            <w:tcBorders>
              <w:top w:val="nil"/>
              <w:left w:val="nil"/>
              <w:bottom w:val="nil"/>
              <w:right w:val="nil"/>
            </w:tcBorders>
            <w:shd w:val="clear" w:color="auto" w:fill="auto"/>
            <w:vAlign w:val="center"/>
            <w:hideMark/>
          </w:tcPr>
          <w:p w14:paraId="1732B5FD" w14:textId="77777777" w:rsidR="0022304A" w:rsidRPr="0022304A" w:rsidRDefault="0022304A" w:rsidP="0022304A">
            <w:pPr>
              <w:spacing w:after="0" w:line="240" w:lineRule="auto"/>
              <w:jc w:val="left"/>
              <w:rPr>
                <w:color w:val="000000"/>
                <w:spacing w:val="0"/>
                <w:lang w:val="en-US"/>
              </w:rPr>
            </w:pPr>
            <w:r w:rsidRPr="0022304A">
              <w:rPr>
                <w:color w:val="000000"/>
                <w:spacing w:val="0"/>
                <w:lang w:eastAsia="fr-FR"/>
              </w:rPr>
              <w:t>Responsabilités familiales personnelles</w:t>
            </w:r>
          </w:p>
        </w:tc>
        <w:tc>
          <w:tcPr>
            <w:tcW w:w="1000" w:type="dxa"/>
            <w:tcBorders>
              <w:top w:val="nil"/>
              <w:left w:val="nil"/>
              <w:bottom w:val="nil"/>
              <w:right w:val="nil"/>
            </w:tcBorders>
            <w:shd w:val="clear" w:color="auto" w:fill="auto"/>
            <w:vAlign w:val="center"/>
            <w:hideMark/>
          </w:tcPr>
          <w:p w14:paraId="0F7C5BFE" w14:textId="77777777" w:rsidR="0022304A" w:rsidRPr="0022304A" w:rsidRDefault="0022304A" w:rsidP="0022304A">
            <w:pPr>
              <w:spacing w:after="0" w:line="240" w:lineRule="auto"/>
              <w:rPr>
                <w:color w:val="000000"/>
                <w:spacing w:val="0"/>
                <w:lang w:val="en-US"/>
              </w:rPr>
            </w:pPr>
            <w:r w:rsidRPr="0022304A">
              <w:rPr>
                <w:color w:val="000000"/>
                <w:spacing w:val="0"/>
                <w:lang w:eastAsia="fr-FR"/>
              </w:rPr>
              <w:t>0</w:t>
            </w:r>
          </w:p>
        </w:tc>
        <w:tc>
          <w:tcPr>
            <w:tcW w:w="940" w:type="dxa"/>
            <w:tcBorders>
              <w:top w:val="nil"/>
              <w:left w:val="nil"/>
              <w:bottom w:val="nil"/>
              <w:right w:val="nil"/>
            </w:tcBorders>
            <w:shd w:val="clear" w:color="auto" w:fill="auto"/>
            <w:vAlign w:val="center"/>
            <w:hideMark/>
          </w:tcPr>
          <w:p w14:paraId="30E1D1C7" w14:textId="77777777" w:rsidR="0022304A" w:rsidRPr="0022304A" w:rsidRDefault="0022304A" w:rsidP="0022304A">
            <w:pPr>
              <w:spacing w:after="0" w:line="240" w:lineRule="auto"/>
              <w:rPr>
                <w:color w:val="000000"/>
                <w:spacing w:val="0"/>
                <w:lang w:val="en-US"/>
              </w:rPr>
            </w:pPr>
            <w:r w:rsidRPr="0022304A">
              <w:rPr>
                <w:color w:val="000000"/>
                <w:spacing w:val="0"/>
                <w:lang w:eastAsia="fr-FR"/>
              </w:rPr>
              <w:t>0,0</w:t>
            </w:r>
          </w:p>
        </w:tc>
        <w:tc>
          <w:tcPr>
            <w:tcW w:w="940" w:type="dxa"/>
            <w:tcBorders>
              <w:top w:val="nil"/>
              <w:left w:val="nil"/>
              <w:bottom w:val="nil"/>
              <w:right w:val="nil"/>
            </w:tcBorders>
            <w:shd w:val="clear" w:color="auto" w:fill="auto"/>
            <w:vAlign w:val="center"/>
            <w:hideMark/>
          </w:tcPr>
          <w:p w14:paraId="6239831A" w14:textId="77777777" w:rsidR="0022304A" w:rsidRPr="0022304A" w:rsidRDefault="0022304A" w:rsidP="0022304A">
            <w:pPr>
              <w:spacing w:after="0" w:line="240" w:lineRule="auto"/>
              <w:rPr>
                <w:color w:val="000000"/>
                <w:spacing w:val="0"/>
                <w:lang w:val="en-US"/>
              </w:rPr>
            </w:pPr>
            <w:r w:rsidRPr="0022304A">
              <w:rPr>
                <w:color w:val="000000"/>
                <w:spacing w:val="0"/>
                <w:lang w:eastAsia="fr-FR"/>
              </w:rPr>
              <w:t>0</w:t>
            </w:r>
          </w:p>
        </w:tc>
        <w:tc>
          <w:tcPr>
            <w:tcW w:w="780" w:type="dxa"/>
            <w:tcBorders>
              <w:top w:val="nil"/>
              <w:left w:val="nil"/>
              <w:bottom w:val="nil"/>
              <w:right w:val="nil"/>
            </w:tcBorders>
            <w:shd w:val="clear" w:color="auto" w:fill="auto"/>
            <w:vAlign w:val="center"/>
            <w:hideMark/>
          </w:tcPr>
          <w:p w14:paraId="5367650B" w14:textId="77777777" w:rsidR="0022304A" w:rsidRPr="0022304A" w:rsidRDefault="0022304A" w:rsidP="0022304A">
            <w:pPr>
              <w:spacing w:after="0" w:line="240" w:lineRule="auto"/>
              <w:rPr>
                <w:color w:val="000000"/>
                <w:spacing w:val="0"/>
                <w:lang w:val="en-US"/>
              </w:rPr>
            </w:pPr>
            <w:r w:rsidRPr="0022304A">
              <w:rPr>
                <w:color w:val="000000"/>
                <w:spacing w:val="0"/>
                <w:lang w:eastAsia="fr-FR"/>
              </w:rPr>
              <w:t>0,0</w:t>
            </w:r>
          </w:p>
        </w:tc>
        <w:tc>
          <w:tcPr>
            <w:tcW w:w="940" w:type="dxa"/>
            <w:tcBorders>
              <w:top w:val="nil"/>
              <w:left w:val="nil"/>
              <w:bottom w:val="nil"/>
              <w:right w:val="nil"/>
            </w:tcBorders>
            <w:shd w:val="clear" w:color="auto" w:fill="auto"/>
            <w:vAlign w:val="center"/>
            <w:hideMark/>
          </w:tcPr>
          <w:p w14:paraId="409C46B7" w14:textId="77777777" w:rsidR="0022304A" w:rsidRPr="0022304A" w:rsidRDefault="0022304A" w:rsidP="0022304A">
            <w:pPr>
              <w:spacing w:after="0" w:line="240" w:lineRule="auto"/>
              <w:rPr>
                <w:color w:val="000000"/>
                <w:spacing w:val="0"/>
                <w:lang w:val="en-US"/>
              </w:rPr>
            </w:pPr>
            <w:r w:rsidRPr="0022304A">
              <w:rPr>
                <w:color w:val="000000"/>
                <w:spacing w:val="0"/>
                <w:lang w:eastAsia="fr-FR"/>
              </w:rPr>
              <w:t>0</w:t>
            </w:r>
          </w:p>
        </w:tc>
        <w:tc>
          <w:tcPr>
            <w:tcW w:w="780" w:type="dxa"/>
            <w:tcBorders>
              <w:top w:val="nil"/>
              <w:left w:val="nil"/>
              <w:bottom w:val="nil"/>
              <w:right w:val="nil"/>
            </w:tcBorders>
            <w:shd w:val="clear" w:color="auto" w:fill="auto"/>
            <w:vAlign w:val="center"/>
            <w:hideMark/>
          </w:tcPr>
          <w:p w14:paraId="4651ADA7" w14:textId="77777777" w:rsidR="0022304A" w:rsidRPr="0022304A" w:rsidRDefault="0022304A" w:rsidP="0022304A">
            <w:pPr>
              <w:spacing w:after="0" w:line="240" w:lineRule="auto"/>
              <w:rPr>
                <w:color w:val="000000"/>
                <w:spacing w:val="0"/>
                <w:lang w:val="en-US"/>
              </w:rPr>
            </w:pPr>
            <w:r w:rsidRPr="0022304A">
              <w:rPr>
                <w:color w:val="000000"/>
                <w:spacing w:val="0"/>
                <w:lang w:eastAsia="fr-FR"/>
              </w:rPr>
              <w:t>0,0</w:t>
            </w:r>
          </w:p>
        </w:tc>
      </w:tr>
      <w:tr w:rsidR="0022304A" w:rsidRPr="0022304A" w14:paraId="51FC4A9B" w14:textId="77777777" w:rsidTr="0022304A">
        <w:trPr>
          <w:trHeight w:val="400"/>
        </w:trPr>
        <w:tc>
          <w:tcPr>
            <w:tcW w:w="4100" w:type="dxa"/>
            <w:tcBorders>
              <w:top w:val="nil"/>
              <w:left w:val="nil"/>
              <w:bottom w:val="nil"/>
              <w:right w:val="nil"/>
            </w:tcBorders>
            <w:shd w:val="clear" w:color="auto" w:fill="auto"/>
            <w:vAlign w:val="center"/>
            <w:hideMark/>
          </w:tcPr>
          <w:p w14:paraId="2ACEDAFD" w14:textId="77777777" w:rsidR="0022304A" w:rsidRPr="0022304A" w:rsidRDefault="0022304A" w:rsidP="0022304A">
            <w:pPr>
              <w:spacing w:after="0" w:line="240" w:lineRule="auto"/>
              <w:jc w:val="left"/>
              <w:rPr>
                <w:color w:val="000000"/>
                <w:spacing w:val="0"/>
                <w:lang w:val="en-US"/>
              </w:rPr>
            </w:pPr>
            <w:r w:rsidRPr="0022304A">
              <w:rPr>
                <w:color w:val="000000"/>
                <w:spacing w:val="0"/>
                <w:lang w:eastAsia="fr-FR"/>
              </w:rPr>
              <w:t>Maternité</w:t>
            </w:r>
          </w:p>
        </w:tc>
        <w:tc>
          <w:tcPr>
            <w:tcW w:w="1000" w:type="dxa"/>
            <w:tcBorders>
              <w:top w:val="nil"/>
              <w:left w:val="nil"/>
              <w:bottom w:val="nil"/>
              <w:right w:val="nil"/>
            </w:tcBorders>
            <w:shd w:val="clear" w:color="auto" w:fill="auto"/>
            <w:vAlign w:val="center"/>
            <w:hideMark/>
          </w:tcPr>
          <w:p w14:paraId="5CB3EF27" w14:textId="77777777" w:rsidR="0022304A" w:rsidRPr="0022304A" w:rsidRDefault="0022304A" w:rsidP="0022304A">
            <w:pPr>
              <w:spacing w:after="0" w:line="240" w:lineRule="auto"/>
              <w:rPr>
                <w:color w:val="000000"/>
                <w:spacing w:val="0"/>
                <w:lang w:val="en-US"/>
              </w:rPr>
            </w:pPr>
            <w:r w:rsidRPr="0022304A">
              <w:rPr>
                <w:color w:val="000000"/>
                <w:spacing w:val="0"/>
                <w:lang w:eastAsia="fr-FR"/>
              </w:rPr>
              <w:t>0</w:t>
            </w:r>
          </w:p>
        </w:tc>
        <w:tc>
          <w:tcPr>
            <w:tcW w:w="940" w:type="dxa"/>
            <w:tcBorders>
              <w:top w:val="nil"/>
              <w:left w:val="nil"/>
              <w:bottom w:val="nil"/>
              <w:right w:val="nil"/>
            </w:tcBorders>
            <w:shd w:val="clear" w:color="auto" w:fill="auto"/>
            <w:vAlign w:val="center"/>
            <w:hideMark/>
          </w:tcPr>
          <w:p w14:paraId="7DEAA3CD" w14:textId="77777777" w:rsidR="0022304A" w:rsidRPr="0022304A" w:rsidRDefault="0022304A" w:rsidP="0022304A">
            <w:pPr>
              <w:spacing w:after="0" w:line="240" w:lineRule="auto"/>
              <w:rPr>
                <w:color w:val="000000"/>
                <w:spacing w:val="0"/>
                <w:lang w:val="en-US"/>
              </w:rPr>
            </w:pPr>
            <w:r w:rsidRPr="0022304A">
              <w:rPr>
                <w:color w:val="000000"/>
                <w:spacing w:val="0"/>
                <w:lang w:eastAsia="fr-FR"/>
              </w:rPr>
              <w:t>0,0</w:t>
            </w:r>
          </w:p>
        </w:tc>
        <w:tc>
          <w:tcPr>
            <w:tcW w:w="940" w:type="dxa"/>
            <w:tcBorders>
              <w:top w:val="nil"/>
              <w:left w:val="nil"/>
              <w:bottom w:val="nil"/>
              <w:right w:val="nil"/>
            </w:tcBorders>
            <w:shd w:val="clear" w:color="auto" w:fill="auto"/>
            <w:vAlign w:val="center"/>
            <w:hideMark/>
          </w:tcPr>
          <w:p w14:paraId="2D9ADA3F" w14:textId="77777777" w:rsidR="0022304A" w:rsidRPr="0022304A" w:rsidRDefault="0022304A" w:rsidP="0022304A">
            <w:pPr>
              <w:spacing w:after="0" w:line="240" w:lineRule="auto"/>
              <w:rPr>
                <w:color w:val="000000"/>
                <w:spacing w:val="0"/>
                <w:lang w:val="en-US"/>
              </w:rPr>
            </w:pPr>
            <w:r w:rsidRPr="0022304A">
              <w:rPr>
                <w:color w:val="000000"/>
                <w:spacing w:val="0"/>
                <w:lang w:eastAsia="fr-FR"/>
              </w:rPr>
              <w:t>0</w:t>
            </w:r>
          </w:p>
        </w:tc>
        <w:tc>
          <w:tcPr>
            <w:tcW w:w="780" w:type="dxa"/>
            <w:tcBorders>
              <w:top w:val="nil"/>
              <w:left w:val="nil"/>
              <w:bottom w:val="nil"/>
              <w:right w:val="nil"/>
            </w:tcBorders>
            <w:shd w:val="clear" w:color="auto" w:fill="auto"/>
            <w:vAlign w:val="center"/>
            <w:hideMark/>
          </w:tcPr>
          <w:p w14:paraId="28B37695" w14:textId="77777777" w:rsidR="0022304A" w:rsidRPr="0022304A" w:rsidRDefault="0022304A" w:rsidP="0022304A">
            <w:pPr>
              <w:spacing w:after="0" w:line="240" w:lineRule="auto"/>
              <w:rPr>
                <w:color w:val="000000"/>
                <w:spacing w:val="0"/>
                <w:lang w:val="en-US"/>
              </w:rPr>
            </w:pPr>
            <w:r w:rsidRPr="0022304A">
              <w:rPr>
                <w:color w:val="000000"/>
                <w:spacing w:val="0"/>
                <w:lang w:eastAsia="fr-FR"/>
              </w:rPr>
              <w:t>0,0</w:t>
            </w:r>
          </w:p>
        </w:tc>
        <w:tc>
          <w:tcPr>
            <w:tcW w:w="940" w:type="dxa"/>
            <w:tcBorders>
              <w:top w:val="nil"/>
              <w:left w:val="nil"/>
              <w:bottom w:val="nil"/>
              <w:right w:val="nil"/>
            </w:tcBorders>
            <w:shd w:val="clear" w:color="auto" w:fill="auto"/>
            <w:vAlign w:val="center"/>
            <w:hideMark/>
          </w:tcPr>
          <w:p w14:paraId="07D907DA" w14:textId="77777777" w:rsidR="0022304A" w:rsidRPr="0022304A" w:rsidRDefault="0022304A" w:rsidP="0022304A">
            <w:pPr>
              <w:spacing w:after="0" w:line="240" w:lineRule="auto"/>
              <w:rPr>
                <w:color w:val="000000"/>
                <w:spacing w:val="0"/>
                <w:lang w:val="en-US"/>
              </w:rPr>
            </w:pPr>
            <w:r w:rsidRPr="0022304A">
              <w:rPr>
                <w:color w:val="000000"/>
                <w:spacing w:val="0"/>
                <w:lang w:eastAsia="fr-FR"/>
              </w:rPr>
              <w:t>0</w:t>
            </w:r>
          </w:p>
        </w:tc>
        <w:tc>
          <w:tcPr>
            <w:tcW w:w="780" w:type="dxa"/>
            <w:tcBorders>
              <w:top w:val="nil"/>
              <w:left w:val="nil"/>
              <w:bottom w:val="nil"/>
              <w:right w:val="nil"/>
            </w:tcBorders>
            <w:shd w:val="clear" w:color="auto" w:fill="auto"/>
            <w:vAlign w:val="center"/>
            <w:hideMark/>
          </w:tcPr>
          <w:p w14:paraId="2C0EE1E1" w14:textId="77777777" w:rsidR="0022304A" w:rsidRPr="0022304A" w:rsidRDefault="0022304A" w:rsidP="0022304A">
            <w:pPr>
              <w:spacing w:after="0" w:line="240" w:lineRule="auto"/>
              <w:rPr>
                <w:color w:val="000000"/>
                <w:spacing w:val="0"/>
                <w:lang w:val="en-US"/>
              </w:rPr>
            </w:pPr>
            <w:r w:rsidRPr="0022304A">
              <w:rPr>
                <w:color w:val="000000"/>
                <w:spacing w:val="0"/>
                <w:lang w:eastAsia="fr-FR"/>
              </w:rPr>
              <w:t>0,0</w:t>
            </w:r>
          </w:p>
        </w:tc>
      </w:tr>
      <w:tr w:rsidR="0022304A" w:rsidRPr="0022304A" w14:paraId="123D7C4C" w14:textId="77777777" w:rsidTr="0022304A">
        <w:trPr>
          <w:trHeight w:val="400"/>
        </w:trPr>
        <w:tc>
          <w:tcPr>
            <w:tcW w:w="4100" w:type="dxa"/>
            <w:tcBorders>
              <w:top w:val="nil"/>
              <w:left w:val="nil"/>
              <w:bottom w:val="nil"/>
              <w:right w:val="nil"/>
            </w:tcBorders>
            <w:shd w:val="clear" w:color="auto" w:fill="auto"/>
            <w:vAlign w:val="center"/>
            <w:hideMark/>
          </w:tcPr>
          <w:p w14:paraId="56C6FC4A" w14:textId="77777777" w:rsidR="0022304A" w:rsidRPr="0022304A" w:rsidRDefault="0022304A" w:rsidP="0022304A">
            <w:pPr>
              <w:spacing w:after="0" w:line="240" w:lineRule="auto"/>
              <w:jc w:val="left"/>
              <w:rPr>
                <w:color w:val="000000"/>
                <w:spacing w:val="0"/>
                <w:lang w:val="en-US"/>
              </w:rPr>
            </w:pPr>
            <w:r w:rsidRPr="0022304A">
              <w:rPr>
                <w:color w:val="000000"/>
                <w:spacing w:val="0"/>
                <w:lang w:eastAsia="fr-FR"/>
              </w:rPr>
              <w:t>Maladie, accident ou invalidité</w:t>
            </w:r>
          </w:p>
        </w:tc>
        <w:tc>
          <w:tcPr>
            <w:tcW w:w="1000" w:type="dxa"/>
            <w:tcBorders>
              <w:top w:val="nil"/>
              <w:left w:val="nil"/>
              <w:bottom w:val="nil"/>
              <w:right w:val="nil"/>
            </w:tcBorders>
            <w:shd w:val="clear" w:color="auto" w:fill="auto"/>
            <w:vAlign w:val="center"/>
            <w:hideMark/>
          </w:tcPr>
          <w:p w14:paraId="2AC996E0" w14:textId="77777777" w:rsidR="0022304A" w:rsidRPr="0022304A" w:rsidRDefault="0022304A" w:rsidP="0022304A">
            <w:pPr>
              <w:spacing w:after="0" w:line="240" w:lineRule="auto"/>
              <w:rPr>
                <w:color w:val="000000"/>
                <w:spacing w:val="0"/>
                <w:lang w:val="en-US"/>
              </w:rPr>
            </w:pPr>
            <w:r w:rsidRPr="0022304A">
              <w:rPr>
                <w:color w:val="000000"/>
                <w:spacing w:val="0"/>
                <w:lang w:eastAsia="fr-FR"/>
              </w:rPr>
              <w:t>0</w:t>
            </w:r>
          </w:p>
        </w:tc>
        <w:tc>
          <w:tcPr>
            <w:tcW w:w="940" w:type="dxa"/>
            <w:tcBorders>
              <w:top w:val="nil"/>
              <w:left w:val="nil"/>
              <w:bottom w:val="nil"/>
              <w:right w:val="nil"/>
            </w:tcBorders>
            <w:shd w:val="clear" w:color="auto" w:fill="auto"/>
            <w:vAlign w:val="center"/>
            <w:hideMark/>
          </w:tcPr>
          <w:p w14:paraId="12ADC9BF" w14:textId="77777777" w:rsidR="0022304A" w:rsidRPr="0022304A" w:rsidRDefault="0022304A" w:rsidP="0022304A">
            <w:pPr>
              <w:spacing w:after="0" w:line="240" w:lineRule="auto"/>
              <w:rPr>
                <w:color w:val="000000"/>
                <w:spacing w:val="0"/>
                <w:lang w:val="en-US"/>
              </w:rPr>
            </w:pPr>
            <w:r w:rsidRPr="0022304A">
              <w:rPr>
                <w:color w:val="000000"/>
                <w:spacing w:val="0"/>
                <w:lang w:eastAsia="fr-FR"/>
              </w:rPr>
              <w:t>0,0</w:t>
            </w:r>
          </w:p>
        </w:tc>
        <w:tc>
          <w:tcPr>
            <w:tcW w:w="940" w:type="dxa"/>
            <w:tcBorders>
              <w:top w:val="nil"/>
              <w:left w:val="nil"/>
              <w:bottom w:val="nil"/>
              <w:right w:val="nil"/>
            </w:tcBorders>
            <w:shd w:val="clear" w:color="auto" w:fill="auto"/>
            <w:vAlign w:val="center"/>
            <w:hideMark/>
          </w:tcPr>
          <w:p w14:paraId="30216AF8" w14:textId="77777777" w:rsidR="0022304A" w:rsidRPr="0022304A" w:rsidRDefault="0022304A" w:rsidP="0022304A">
            <w:pPr>
              <w:spacing w:after="0" w:line="240" w:lineRule="auto"/>
              <w:rPr>
                <w:color w:val="000000"/>
                <w:spacing w:val="0"/>
                <w:lang w:val="en-US"/>
              </w:rPr>
            </w:pPr>
            <w:r w:rsidRPr="0022304A">
              <w:rPr>
                <w:color w:val="000000"/>
                <w:spacing w:val="0"/>
                <w:lang w:eastAsia="fr-FR"/>
              </w:rPr>
              <w:t>0</w:t>
            </w:r>
          </w:p>
        </w:tc>
        <w:tc>
          <w:tcPr>
            <w:tcW w:w="780" w:type="dxa"/>
            <w:tcBorders>
              <w:top w:val="nil"/>
              <w:left w:val="nil"/>
              <w:bottom w:val="nil"/>
              <w:right w:val="nil"/>
            </w:tcBorders>
            <w:shd w:val="clear" w:color="auto" w:fill="auto"/>
            <w:vAlign w:val="center"/>
            <w:hideMark/>
          </w:tcPr>
          <w:p w14:paraId="0D1189FB" w14:textId="77777777" w:rsidR="0022304A" w:rsidRPr="0022304A" w:rsidRDefault="0022304A" w:rsidP="0022304A">
            <w:pPr>
              <w:spacing w:after="0" w:line="240" w:lineRule="auto"/>
              <w:rPr>
                <w:color w:val="000000"/>
                <w:spacing w:val="0"/>
                <w:lang w:val="en-US"/>
              </w:rPr>
            </w:pPr>
            <w:r w:rsidRPr="0022304A">
              <w:rPr>
                <w:color w:val="000000"/>
                <w:spacing w:val="0"/>
                <w:lang w:eastAsia="fr-FR"/>
              </w:rPr>
              <w:t>0,0</w:t>
            </w:r>
          </w:p>
        </w:tc>
        <w:tc>
          <w:tcPr>
            <w:tcW w:w="940" w:type="dxa"/>
            <w:tcBorders>
              <w:top w:val="nil"/>
              <w:left w:val="nil"/>
              <w:bottom w:val="nil"/>
              <w:right w:val="nil"/>
            </w:tcBorders>
            <w:shd w:val="clear" w:color="auto" w:fill="auto"/>
            <w:vAlign w:val="center"/>
            <w:hideMark/>
          </w:tcPr>
          <w:p w14:paraId="74E72C82" w14:textId="77777777" w:rsidR="0022304A" w:rsidRPr="0022304A" w:rsidRDefault="0022304A" w:rsidP="0022304A">
            <w:pPr>
              <w:spacing w:after="0" w:line="240" w:lineRule="auto"/>
              <w:rPr>
                <w:color w:val="000000"/>
                <w:spacing w:val="0"/>
                <w:lang w:val="en-US"/>
              </w:rPr>
            </w:pPr>
            <w:r w:rsidRPr="0022304A">
              <w:rPr>
                <w:color w:val="000000"/>
                <w:spacing w:val="0"/>
                <w:lang w:eastAsia="fr-FR"/>
              </w:rPr>
              <w:t>0</w:t>
            </w:r>
          </w:p>
        </w:tc>
        <w:tc>
          <w:tcPr>
            <w:tcW w:w="780" w:type="dxa"/>
            <w:tcBorders>
              <w:top w:val="nil"/>
              <w:left w:val="nil"/>
              <w:bottom w:val="nil"/>
              <w:right w:val="nil"/>
            </w:tcBorders>
            <w:shd w:val="clear" w:color="auto" w:fill="auto"/>
            <w:vAlign w:val="center"/>
            <w:hideMark/>
          </w:tcPr>
          <w:p w14:paraId="63A37E9F" w14:textId="77777777" w:rsidR="0022304A" w:rsidRPr="0022304A" w:rsidRDefault="0022304A" w:rsidP="0022304A">
            <w:pPr>
              <w:spacing w:after="0" w:line="240" w:lineRule="auto"/>
              <w:rPr>
                <w:color w:val="000000"/>
                <w:spacing w:val="0"/>
                <w:lang w:val="en-US"/>
              </w:rPr>
            </w:pPr>
            <w:r w:rsidRPr="0022304A">
              <w:rPr>
                <w:color w:val="000000"/>
                <w:spacing w:val="0"/>
                <w:lang w:eastAsia="fr-FR"/>
              </w:rPr>
              <w:t>0,0</w:t>
            </w:r>
          </w:p>
        </w:tc>
      </w:tr>
      <w:tr w:rsidR="0022304A" w:rsidRPr="0022304A" w14:paraId="7D695CC0" w14:textId="77777777" w:rsidTr="0022304A">
        <w:trPr>
          <w:trHeight w:val="400"/>
        </w:trPr>
        <w:tc>
          <w:tcPr>
            <w:tcW w:w="4100" w:type="dxa"/>
            <w:tcBorders>
              <w:top w:val="nil"/>
              <w:left w:val="nil"/>
              <w:bottom w:val="nil"/>
              <w:right w:val="nil"/>
            </w:tcBorders>
            <w:shd w:val="clear" w:color="auto" w:fill="auto"/>
            <w:vAlign w:val="center"/>
            <w:hideMark/>
          </w:tcPr>
          <w:p w14:paraId="5BD61D9D" w14:textId="77777777" w:rsidR="0022304A" w:rsidRPr="00294E6E" w:rsidRDefault="0022304A" w:rsidP="0022304A">
            <w:pPr>
              <w:spacing w:after="0" w:line="240" w:lineRule="auto"/>
              <w:jc w:val="left"/>
              <w:rPr>
                <w:color w:val="000000"/>
                <w:spacing w:val="0"/>
              </w:rPr>
            </w:pPr>
            <w:r w:rsidRPr="0022304A">
              <w:rPr>
                <w:color w:val="000000"/>
                <w:spacing w:val="0"/>
                <w:lang w:eastAsia="fr-FR"/>
              </w:rPr>
              <w:t>Ne sait pas où/comment chercher du travail</w:t>
            </w:r>
          </w:p>
        </w:tc>
        <w:tc>
          <w:tcPr>
            <w:tcW w:w="1000" w:type="dxa"/>
            <w:tcBorders>
              <w:top w:val="nil"/>
              <w:left w:val="nil"/>
              <w:bottom w:val="nil"/>
              <w:right w:val="nil"/>
            </w:tcBorders>
            <w:shd w:val="clear" w:color="auto" w:fill="auto"/>
            <w:vAlign w:val="center"/>
            <w:hideMark/>
          </w:tcPr>
          <w:p w14:paraId="403AFE1B" w14:textId="77777777" w:rsidR="0022304A" w:rsidRPr="0022304A" w:rsidRDefault="0022304A" w:rsidP="0022304A">
            <w:pPr>
              <w:spacing w:after="0" w:line="240" w:lineRule="auto"/>
              <w:rPr>
                <w:color w:val="000000"/>
                <w:spacing w:val="0"/>
                <w:lang w:val="en-US"/>
              </w:rPr>
            </w:pPr>
            <w:r w:rsidRPr="0022304A">
              <w:rPr>
                <w:color w:val="000000"/>
                <w:spacing w:val="0"/>
                <w:lang w:eastAsia="fr-FR"/>
              </w:rPr>
              <w:t>51 962</w:t>
            </w:r>
          </w:p>
        </w:tc>
        <w:tc>
          <w:tcPr>
            <w:tcW w:w="940" w:type="dxa"/>
            <w:tcBorders>
              <w:top w:val="nil"/>
              <w:left w:val="nil"/>
              <w:bottom w:val="nil"/>
              <w:right w:val="nil"/>
            </w:tcBorders>
            <w:shd w:val="clear" w:color="auto" w:fill="auto"/>
            <w:vAlign w:val="center"/>
            <w:hideMark/>
          </w:tcPr>
          <w:p w14:paraId="32332521" w14:textId="77777777" w:rsidR="0022304A" w:rsidRPr="0022304A" w:rsidRDefault="0022304A" w:rsidP="0022304A">
            <w:pPr>
              <w:spacing w:after="0" w:line="240" w:lineRule="auto"/>
              <w:rPr>
                <w:color w:val="000000"/>
                <w:spacing w:val="0"/>
                <w:lang w:val="en-US"/>
              </w:rPr>
            </w:pPr>
            <w:r w:rsidRPr="0022304A">
              <w:rPr>
                <w:color w:val="000000"/>
                <w:spacing w:val="0"/>
                <w:lang w:eastAsia="fr-FR"/>
              </w:rPr>
              <w:t>30,8</w:t>
            </w:r>
          </w:p>
        </w:tc>
        <w:tc>
          <w:tcPr>
            <w:tcW w:w="940" w:type="dxa"/>
            <w:tcBorders>
              <w:top w:val="nil"/>
              <w:left w:val="nil"/>
              <w:bottom w:val="nil"/>
              <w:right w:val="nil"/>
            </w:tcBorders>
            <w:shd w:val="clear" w:color="auto" w:fill="auto"/>
            <w:vAlign w:val="center"/>
            <w:hideMark/>
          </w:tcPr>
          <w:p w14:paraId="6F243C3A" w14:textId="77777777" w:rsidR="0022304A" w:rsidRPr="0022304A" w:rsidRDefault="0022304A" w:rsidP="0022304A">
            <w:pPr>
              <w:spacing w:after="0" w:line="240" w:lineRule="auto"/>
              <w:rPr>
                <w:color w:val="000000"/>
                <w:spacing w:val="0"/>
                <w:lang w:val="en-US"/>
              </w:rPr>
            </w:pPr>
            <w:r w:rsidRPr="0022304A">
              <w:rPr>
                <w:color w:val="000000"/>
                <w:spacing w:val="0"/>
                <w:lang w:eastAsia="fr-FR"/>
              </w:rPr>
              <w:t>19 416</w:t>
            </w:r>
          </w:p>
        </w:tc>
        <w:tc>
          <w:tcPr>
            <w:tcW w:w="780" w:type="dxa"/>
            <w:tcBorders>
              <w:top w:val="nil"/>
              <w:left w:val="nil"/>
              <w:bottom w:val="nil"/>
              <w:right w:val="nil"/>
            </w:tcBorders>
            <w:shd w:val="clear" w:color="auto" w:fill="auto"/>
            <w:vAlign w:val="center"/>
            <w:hideMark/>
          </w:tcPr>
          <w:p w14:paraId="5C2763B8" w14:textId="77777777" w:rsidR="0022304A" w:rsidRPr="0022304A" w:rsidRDefault="0022304A" w:rsidP="0022304A">
            <w:pPr>
              <w:spacing w:after="0" w:line="240" w:lineRule="auto"/>
              <w:rPr>
                <w:color w:val="000000"/>
                <w:spacing w:val="0"/>
                <w:lang w:val="en-US"/>
              </w:rPr>
            </w:pPr>
            <w:r w:rsidRPr="0022304A">
              <w:rPr>
                <w:color w:val="000000"/>
                <w:spacing w:val="0"/>
                <w:lang w:eastAsia="fr-FR"/>
              </w:rPr>
              <w:t>22,9</w:t>
            </w:r>
          </w:p>
        </w:tc>
        <w:tc>
          <w:tcPr>
            <w:tcW w:w="940" w:type="dxa"/>
            <w:tcBorders>
              <w:top w:val="nil"/>
              <w:left w:val="nil"/>
              <w:bottom w:val="nil"/>
              <w:right w:val="nil"/>
            </w:tcBorders>
            <w:shd w:val="clear" w:color="auto" w:fill="auto"/>
            <w:vAlign w:val="center"/>
            <w:hideMark/>
          </w:tcPr>
          <w:p w14:paraId="6E298459" w14:textId="77777777" w:rsidR="0022304A" w:rsidRPr="0022304A" w:rsidRDefault="0022304A" w:rsidP="0022304A">
            <w:pPr>
              <w:spacing w:after="0" w:line="240" w:lineRule="auto"/>
              <w:rPr>
                <w:color w:val="000000"/>
                <w:spacing w:val="0"/>
                <w:lang w:val="en-US"/>
              </w:rPr>
            </w:pPr>
            <w:r w:rsidRPr="0022304A">
              <w:rPr>
                <w:color w:val="000000"/>
                <w:spacing w:val="0"/>
                <w:lang w:eastAsia="fr-FR"/>
              </w:rPr>
              <w:t>32 547</w:t>
            </w:r>
          </w:p>
        </w:tc>
        <w:tc>
          <w:tcPr>
            <w:tcW w:w="780" w:type="dxa"/>
            <w:tcBorders>
              <w:top w:val="nil"/>
              <w:left w:val="nil"/>
              <w:bottom w:val="nil"/>
              <w:right w:val="nil"/>
            </w:tcBorders>
            <w:shd w:val="clear" w:color="auto" w:fill="auto"/>
            <w:vAlign w:val="center"/>
            <w:hideMark/>
          </w:tcPr>
          <w:p w14:paraId="49C749DC" w14:textId="77777777" w:rsidR="0022304A" w:rsidRPr="0022304A" w:rsidRDefault="0022304A" w:rsidP="0022304A">
            <w:pPr>
              <w:spacing w:after="0" w:line="240" w:lineRule="auto"/>
              <w:rPr>
                <w:color w:val="000000"/>
                <w:spacing w:val="0"/>
                <w:lang w:val="en-US"/>
              </w:rPr>
            </w:pPr>
            <w:r w:rsidRPr="0022304A">
              <w:rPr>
                <w:color w:val="000000"/>
                <w:spacing w:val="0"/>
                <w:lang w:eastAsia="fr-FR"/>
              </w:rPr>
              <w:t>38,6</w:t>
            </w:r>
          </w:p>
        </w:tc>
      </w:tr>
      <w:tr w:rsidR="0022304A" w:rsidRPr="0022304A" w14:paraId="087E0D25" w14:textId="77777777" w:rsidTr="0022304A">
        <w:trPr>
          <w:trHeight w:val="560"/>
        </w:trPr>
        <w:tc>
          <w:tcPr>
            <w:tcW w:w="4100" w:type="dxa"/>
            <w:tcBorders>
              <w:top w:val="nil"/>
              <w:left w:val="nil"/>
              <w:bottom w:val="nil"/>
              <w:right w:val="nil"/>
            </w:tcBorders>
            <w:shd w:val="clear" w:color="auto" w:fill="auto"/>
            <w:vAlign w:val="center"/>
            <w:hideMark/>
          </w:tcPr>
          <w:p w14:paraId="4E183E2A" w14:textId="77777777" w:rsidR="0022304A" w:rsidRPr="00294E6E" w:rsidRDefault="0022304A" w:rsidP="0022304A">
            <w:pPr>
              <w:spacing w:after="0" w:line="240" w:lineRule="auto"/>
              <w:jc w:val="left"/>
              <w:rPr>
                <w:color w:val="000000"/>
                <w:spacing w:val="0"/>
              </w:rPr>
            </w:pPr>
            <w:r w:rsidRPr="0022304A">
              <w:rPr>
                <w:color w:val="000000"/>
                <w:spacing w:val="0"/>
                <w:lang w:eastAsia="fr-FR"/>
              </w:rPr>
              <w:t>Pas d'emploi adéquat disponible par rapport à mes compétences</w:t>
            </w:r>
          </w:p>
        </w:tc>
        <w:tc>
          <w:tcPr>
            <w:tcW w:w="1000" w:type="dxa"/>
            <w:tcBorders>
              <w:top w:val="nil"/>
              <w:left w:val="nil"/>
              <w:bottom w:val="nil"/>
              <w:right w:val="nil"/>
            </w:tcBorders>
            <w:shd w:val="clear" w:color="auto" w:fill="auto"/>
            <w:vAlign w:val="center"/>
            <w:hideMark/>
          </w:tcPr>
          <w:p w14:paraId="1315BA63" w14:textId="77777777" w:rsidR="0022304A" w:rsidRPr="0022304A" w:rsidRDefault="0022304A" w:rsidP="0022304A">
            <w:pPr>
              <w:spacing w:after="0" w:line="240" w:lineRule="auto"/>
              <w:rPr>
                <w:color w:val="000000"/>
                <w:spacing w:val="0"/>
                <w:lang w:val="en-US"/>
              </w:rPr>
            </w:pPr>
            <w:r w:rsidRPr="0022304A">
              <w:rPr>
                <w:color w:val="000000"/>
                <w:spacing w:val="0"/>
                <w:lang w:eastAsia="fr-FR"/>
              </w:rPr>
              <w:t>13 535</w:t>
            </w:r>
          </w:p>
        </w:tc>
        <w:tc>
          <w:tcPr>
            <w:tcW w:w="940" w:type="dxa"/>
            <w:tcBorders>
              <w:top w:val="nil"/>
              <w:left w:val="nil"/>
              <w:bottom w:val="nil"/>
              <w:right w:val="nil"/>
            </w:tcBorders>
            <w:shd w:val="clear" w:color="auto" w:fill="auto"/>
            <w:vAlign w:val="center"/>
            <w:hideMark/>
          </w:tcPr>
          <w:p w14:paraId="439C155F" w14:textId="77777777" w:rsidR="0022304A" w:rsidRPr="0022304A" w:rsidRDefault="0022304A" w:rsidP="0022304A">
            <w:pPr>
              <w:spacing w:after="0" w:line="240" w:lineRule="auto"/>
              <w:rPr>
                <w:color w:val="000000"/>
                <w:spacing w:val="0"/>
                <w:lang w:val="en-US"/>
              </w:rPr>
            </w:pPr>
            <w:r w:rsidRPr="0022304A">
              <w:rPr>
                <w:color w:val="000000"/>
                <w:spacing w:val="0"/>
                <w:lang w:eastAsia="fr-FR"/>
              </w:rPr>
              <w:t>8,0</w:t>
            </w:r>
          </w:p>
        </w:tc>
        <w:tc>
          <w:tcPr>
            <w:tcW w:w="940" w:type="dxa"/>
            <w:tcBorders>
              <w:top w:val="nil"/>
              <w:left w:val="nil"/>
              <w:bottom w:val="nil"/>
              <w:right w:val="nil"/>
            </w:tcBorders>
            <w:shd w:val="clear" w:color="auto" w:fill="auto"/>
            <w:vAlign w:val="center"/>
            <w:hideMark/>
          </w:tcPr>
          <w:p w14:paraId="55ECBA32" w14:textId="77777777" w:rsidR="0022304A" w:rsidRPr="0022304A" w:rsidRDefault="0022304A" w:rsidP="0022304A">
            <w:pPr>
              <w:spacing w:after="0" w:line="240" w:lineRule="auto"/>
              <w:rPr>
                <w:color w:val="000000"/>
                <w:spacing w:val="0"/>
                <w:lang w:val="en-US"/>
              </w:rPr>
            </w:pPr>
            <w:r w:rsidRPr="0022304A">
              <w:rPr>
                <w:color w:val="000000"/>
                <w:spacing w:val="0"/>
                <w:lang w:eastAsia="fr-FR"/>
              </w:rPr>
              <w:t>9 442</w:t>
            </w:r>
          </w:p>
        </w:tc>
        <w:tc>
          <w:tcPr>
            <w:tcW w:w="780" w:type="dxa"/>
            <w:tcBorders>
              <w:top w:val="nil"/>
              <w:left w:val="nil"/>
              <w:bottom w:val="nil"/>
              <w:right w:val="nil"/>
            </w:tcBorders>
            <w:shd w:val="clear" w:color="auto" w:fill="auto"/>
            <w:vAlign w:val="center"/>
            <w:hideMark/>
          </w:tcPr>
          <w:p w14:paraId="75B00473" w14:textId="77777777" w:rsidR="0022304A" w:rsidRPr="0022304A" w:rsidRDefault="0022304A" w:rsidP="0022304A">
            <w:pPr>
              <w:spacing w:after="0" w:line="240" w:lineRule="auto"/>
              <w:rPr>
                <w:color w:val="000000"/>
                <w:spacing w:val="0"/>
                <w:lang w:val="en-US"/>
              </w:rPr>
            </w:pPr>
            <w:r w:rsidRPr="0022304A">
              <w:rPr>
                <w:color w:val="000000"/>
                <w:spacing w:val="0"/>
                <w:lang w:eastAsia="fr-FR"/>
              </w:rPr>
              <w:t>11,1</w:t>
            </w:r>
          </w:p>
        </w:tc>
        <w:tc>
          <w:tcPr>
            <w:tcW w:w="940" w:type="dxa"/>
            <w:tcBorders>
              <w:top w:val="nil"/>
              <w:left w:val="nil"/>
              <w:bottom w:val="nil"/>
              <w:right w:val="nil"/>
            </w:tcBorders>
            <w:shd w:val="clear" w:color="auto" w:fill="auto"/>
            <w:vAlign w:val="center"/>
            <w:hideMark/>
          </w:tcPr>
          <w:p w14:paraId="7CA7AC61" w14:textId="77777777" w:rsidR="0022304A" w:rsidRPr="0022304A" w:rsidRDefault="0022304A" w:rsidP="0022304A">
            <w:pPr>
              <w:spacing w:after="0" w:line="240" w:lineRule="auto"/>
              <w:rPr>
                <w:color w:val="000000"/>
                <w:spacing w:val="0"/>
                <w:lang w:val="en-US"/>
              </w:rPr>
            </w:pPr>
            <w:r w:rsidRPr="0022304A">
              <w:rPr>
                <w:color w:val="000000"/>
                <w:spacing w:val="0"/>
                <w:lang w:eastAsia="fr-FR"/>
              </w:rPr>
              <w:t>4 093</w:t>
            </w:r>
          </w:p>
        </w:tc>
        <w:tc>
          <w:tcPr>
            <w:tcW w:w="780" w:type="dxa"/>
            <w:tcBorders>
              <w:top w:val="nil"/>
              <w:left w:val="nil"/>
              <w:bottom w:val="nil"/>
              <w:right w:val="nil"/>
            </w:tcBorders>
            <w:shd w:val="clear" w:color="auto" w:fill="auto"/>
            <w:vAlign w:val="center"/>
            <w:hideMark/>
          </w:tcPr>
          <w:p w14:paraId="478D0823" w14:textId="77777777" w:rsidR="0022304A" w:rsidRPr="0022304A" w:rsidRDefault="0022304A" w:rsidP="0022304A">
            <w:pPr>
              <w:spacing w:after="0" w:line="240" w:lineRule="auto"/>
              <w:rPr>
                <w:color w:val="000000"/>
                <w:spacing w:val="0"/>
                <w:lang w:val="en-US"/>
              </w:rPr>
            </w:pPr>
            <w:r w:rsidRPr="0022304A">
              <w:rPr>
                <w:color w:val="000000"/>
                <w:spacing w:val="0"/>
                <w:lang w:eastAsia="fr-FR"/>
              </w:rPr>
              <w:t>4,9</w:t>
            </w:r>
          </w:p>
        </w:tc>
      </w:tr>
      <w:tr w:rsidR="0022304A" w:rsidRPr="0022304A" w14:paraId="7615BBC3" w14:textId="77777777" w:rsidTr="0022304A">
        <w:trPr>
          <w:trHeight w:val="400"/>
        </w:trPr>
        <w:tc>
          <w:tcPr>
            <w:tcW w:w="4100" w:type="dxa"/>
            <w:tcBorders>
              <w:top w:val="nil"/>
              <w:left w:val="nil"/>
              <w:bottom w:val="nil"/>
              <w:right w:val="nil"/>
            </w:tcBorders>
            <w:shd w:val="clear" w:color="auto" w:fill="auto"/>
            <w:vAlign w:val="center"/>
            <w:hideMark/>
          </w:tcPr>
          <w:p w14:paraId="66CB0387" w14:textId="77777777" w:rsidR="0022304A" w:rsidRPr="00294E6E" w:rsidRDefault="0022304A" w:rsidP="0022304A">
            <w:pPr>
              <w:spacing w:after="0" w:line="240" w:lineRule="auto"/>
              <w:jc w:val="left"/>
              <w:rPr>
                <w:color w:val="000000"/>
                <w:spacing w:val="0"/>
              </w:rPr>
            </w:pPr>
            <w:r w:rsidRPr="0022304A">
              <w:rPr>
                <w:color w:val="000000"/>
                <w:spacing w:val="0"/>
                <w:lang w:eastAsia="fr-FR"/>
              </w:rPr>
              <w:t>Echecs antérieurs dans la recherche d'emploi</w:t>
            </w:r>
          </w:p>
        </w:tc>
        <w:tc>
          <w:tcPr>
            <w:tcW w:w="1000" w:type="dxa"/>
            <w:tcBorders>
              <w:top w:val="nil"/>
              <w:left w:val="nil"/>
              <w:bottom w:val="nil"/>
              <w:right w:val="nil"/>
            </w:tcBorders>
            <w:shd w:val="clear" w:color="auto" w:fill="auto"/>
            <w:vAlign w:val="center"/>
            <w:hideMark/>
          </w:tcPr>
          <w:p w14:paraId="15535000" w14:textId="77777777" w:rsidR="0022304A" w:rsidRPr="0022304A" w:rsidRDefault="0022304A" w:rsidP="0022304A">
            <w:pPr>
              <w:spacing w:after="0" w:line="240" w:lineRule="auto"/>
              <w:rPr>
                <w:color w:val="000000"/>
                <w:spacing w:val="0"/>
                <w:lang w:val="en-US"/>
              </w:rPr>
            </w:pPr>
            <w:r w:rsidRPr="0022304A">
              <w:rPr>
                <w:color w:val="000000"/>
                <w:spacing w:val="0"/>
                <w:lang w:eastAsia="fr-FR"/>
              </w:rPr>
              <w:t>5 278</w:t>
            </w:r>
          </w:p>
        </w:tc>
        <w:tc>
          <w:tcPr>
            <w:tcW w:w="940" w:type="dxa"/>
            <w:tcBorders>
              <w:top w:val="nil"/>
              <w:left w:val="nil"/>
              <w:bottom w:val="nil"/>
              <w:right w:val="nil"/>
            </w:tcBorders>
            <w:shd w:val="clear" w:color="auto" w:fill="auto"/>
            <w:vAlign w:val="center"/>
            <w:hideMark/>
          </w:tcPr>
          <w:p w14:paraId="3830D070" w14:textId="77777777" w:rsidR="0022304A" w:rsidRPr="0022304A" w:rsidRDefault="0022304A" w:rsidP="0022304A">
            <w:pPr>
              <w:spacing w:after="0" w:line="240" w:lineRule="auto"/>
              <w:rPr>
                <w:color w:val="000000"/>
                <w:spacing w:val="0"/>
                <w:lang w:val="en-US"/>
              </w:rPr>
            </w:pPr>
            <w:r w:rsidRPr="0022304A">
              <w:rPr>
                <w:color w:val="000000"/>
                <w:spacing w:val="0"/>
                <w:lang w:eastAsia="fr-FR"/>
              </w:rPr>
              <w:t>3,1</w:t>
            </w:r>
          </w:p>
        </w:tc>
        <w:tc>
          <w:tcPr>
            <w:tcW w:w="940" w:type="dxa"/>
            <w:tcBorders>
              <w:top w:val="nil"/>
              <w:left w:val="nil"/>
              <w:bottom w:val="nil"/>
              <w:right w:val="nil"/>
            </w:tcBorders>
            <w:shd w:val="clear" w:color="auto" w:fill="auto"/>
            <w:vAlign w:val="center"/>
            <w:hideMark/>
          </w:tcPr>
          <w:p w14:paraId="43B93A9E" w14:textId="77777777" w:rsidR="0022304A" w:rsidRPr="0022304A" w:rsidRDefault="0022304A" w:rsidP="0022304A">
            <w:pPr>
              <w:spacing w:after="0" w:line="240" w:lineRule="auto"/>
              <w:rPr>
                <w:color w:val="000000"/>
                <w:spacing w:val="0"/>
                <w:lang w:val="en-US"/>
              </w:rPr>
            </w:pPr>
            <w:r w:rsidRPr="0022304A">
              <w:rPr>
                <w:color w:val="000000"/>
                <w:spacing w:val="0"/>
                <w:lang w:eastAsia="fr-FR"/>
              </w:rPr>
              <w:t>3 203</w:t>
            </w:r>
          </w:p>
        </w:tc>
        <w:tc>
          <w:tcPr>
            <w:tcW w:w="780" w:type="dxa"/>
            <w:tcBorders>
              <w:top w:val="nil"/>
              <w:left w:val="nil"/>
              <w:bottom w:val="nil"/>
              <w:right w:val="nil"/>
            </w:tcBorders>
            <w:shd w:val="clear" w:color="auto" w:fill="auto"/>
            <w:vAlign w:val="center"/>
            <w:hideMark/>
          </w:tcPr>
          <w:p w14:paraId="340AA8C0" w14:textId="77777777" w:rsidR="0022304A" w:rsidRPr="0022304A" w:rsidRDefault="0022304A" w:rsidP="0022304A">
            <w:pPr>
              <w:spacing w:after="0" w:line="240" w:lineRule="auto"/>
              <w:rPr>
                <w:color w:val="000000"/>
                <w:spacing w:val="0"/>
                <w:lang w:val="en-US"/>
              </w:rPr>
            </w:pPr>
            <w:r w:rsidRPr="0022304A">
              <w:rPr>
                <w:color w:val="000000"/>
                <w:spacing w:val="0"/>
                <w:lang w:eastAsia="fr-FR"/>
              </w:rPr>
              <w:t>3,8</w:t>
            </w:r>
          </w:p>
        </w:tc>
        <w:tc>
          <w:tcPr>
            <w:tcW w:w="940" w:type="dxa"/>
            <w:tcBorders>
              <w:top w:val="nil"/>
              <w:left w:val="nil"/>
              <w:bottom w:val="nil"/>
              <w:right w:val="nil"/>
            </w:tcBorders>
            <w:shd w:val="clear" w:color="auto" w:fill="auto"/>
            <w:vAlign w:val="center"/>
            <w:hideMark/>
          </w:tcPr>
          <w:p w14:paraId="17F89010" w14:textId="77777777" w:rsidR="0022304A" w:rsidRPr="0022304A" w:rsidRDefault="0022304A" w:rsidP="0022304A">
            <w:pPr>
              <w:spacing w:after="0" w:line="240" w:lineRule="auto"/>
              <w:rPr>
                <w:color w:val="000000"/>
                <w:spacing w:val="0"/>
                <w:lang w:val="en-US"/>
              </w:rPr>
            </w:pPr>
            <w:r w:rsidRPr="0022304A">
              <w:rPr>
                <w:color w:val="000000"/>
                <w:spacing w:val="0"/>
                <w:lang w:eastAsia="fr-FR"/>
              </w:rPr>
              <w:t>2 076</w:t>
            </w:r>
          </w:p>
        </w:tc>
        <w:tc>
          <w:tcPr>
            <w:tcW w:w="780" w:type="dxa"/>
            <w:tcBorders>
              <w:top w:val="nil"/>
              <w:left w:val="nil"/>
              <w:bottom w:val="nil"/>
              <w:right w:val="nil"/>
            </w:tcBorders>
            <w:shd w:val="clear" w:color="auto" w:fill="auto"/>
            <w:vAlign w:val="center"/>
            <w:hideMark/>
          </w:tcPr>
          <w:p w14:paraId="35BB8623" w14:textId="77777777" w:rsidR="0022304A" w:rsidRPr="0022304A" w:rsidRDefault="0022304A" w:rsidP="0022304A">
            <w:pPr>
              <w:spacing w:after="0" w:line="240" w:lineRule="auto"/>
              <w:rPr>
                <w:color w:val="000000"/>
                <w:spacing w:val="0"/>
                <w:lang w:val="en-US"/>
              </w:rPr>
            </w:pPr>
            <w:r w:rsidRPr="0022304A">
              <w:rPr>
                <w:color w:val="000000"/>
                <w:spacing w:val="0"/>
                <w:lang w:eastAsia="fr-FR"/>
              </w:rPr>
              <w:t>2,5</w:t>
            </w:r>
          </w:p>
        </w:tc>
      </w:tr>
      <w:tr w:rsidR="0022304A" w:rsidRPr="0022304A" w14:paraId="01149F25" w14:textId="77777777" w:rsidTr="0022304A">
        <w:trPr>
          <w:trHeight w:val="300"/>
        </w:trPr>
        <w:tc>
          <w:tcPr>
            <w:tcW w:w="4100" w:type="dxa"/>
            <w:tcBorders>
              <w:top w:val="nil"/>
              <w:left w:val="nil"/>
              <w:bottom w:val="nil"/>
              <w:right w:val="nil"/>
            </w:tcBorders>
            <w:shd w:val="clear" w:color="auto" w:fill="auto"/>
            <w:vAlign w:val="center"/>
            <w:hideMark/>
          </w:tcPr>
          <w:p w14:paraId="3AD119E2" w14:textId="77777777" w:rsidR="0022304A" w:rsidRPr="00294E6E" w:rsidRDefault="0022304A" w:rsidP="0022304A">
            <w:pPr>
              <w:spacing w:after="0" w:line="240" w:lineRule="auto"/>
              <w:jc w:val="left"/>
              <w:rPr>
                <w:color w:val="000000"/>
                <w:spacing w:val="0"/>
              </w:rPr>
            </w:pPr>
            <w:r w:rsidRPr="0022304A">
              <w:rPr>
                <w:color w:val="000000"/>
                <w:spacing w:val="0"/>
                <w:lang w:eastAsia="fr-FR"/>
              </w:rPr>
              <w:t>Trop jeune pour chercher un emploi</w:t>
            </w:r>
          </w:p>
        </w:tc>
        <w:tc>
          <w:tcPr>
            <w:tcW w:w="1000" w:type="dxa"/>
            <w:tcBorders>
              <w:top w:val="nil"/>
              <w:left w:val="nil"/>
              <w:bottom w:val="nil"/>
              <w:right w:val="nil"/>
            </w:tcBorders>
            <w:shd w:val="clear" w:color="auto" w:fill="auto"/>
            <w:vAlign w:val="center"/>
            <w:hideMark/>
          </w:tcPr>
          <w:p w14:paraId="02DAB844" w14:textId="77777777" w:rsidR="0022304A" w:rsidRPr="0022304A" w:rsidRDefault="0022304A" w:rsidP="0022304A">
            <w:pPr>
              <w:spacing w:after="0" w:line="240" w:lineRule="auto"/>
              <w:rPr>
                <w:color w:val="000000"/>
                <w:spacing w:val="0"/>
                <w:lang w:val="en-US"/>
              </w:rPr>
            </w:pPr>
            <w:r w:rsidRPr="0022304A">
              <w:rPr>
                <w:color w:val="000000"/>
                <w:spacing w:val="0"/>
                <w:lang w:eastAsia="fr-FR"/>
              </w:rPr>
              <w:t>19 869</w:t>
            </w:r>
          </w:p>
        </w:tc>
        <w:tc>
          <w:tcPr>
            <w:tcW w:w="940" w:type="dxa"/>
            <w:tcBorders>
              <w:top w:val="nil"/>
              <w:left w:val="nil"/>
              <w:bottom w:val="nil"/>
              <w:right w:val="nil"/>
            </w:tcBorders>
            <w:shd w:val="clear" w:color="auto" w:fill="auto"/>
            <w:vAlign w:val="center"/>
            <w:hideMark/>
          </w:tcPr>
          <w:p w14:paraId="1BDBAEEB" w14:textId="77777777" w:rsidR="0022304A" w:rsidRPr="0022304A" w:rsidRDefault="0022304A" w:rsidP="0022304A">
            <w:pPr>
              <w:spacing w:after="0" w:line="240" w:lineRule="auto"/>
              <w:rPr>
                <w:color w:val="000000"/>
                <w:spacing w:val="0"/>
                <w:lang w:val="en-US"/>
              </w:rPr>
            </w:pPr>
            <w:r w:rsidRPr="0022304A">
              <w:rPr>
                <w:color w:val="000000"/>
                <w:spacing w:val="0"/>
                <w:lang w:eastAsia="fr-FR"/>
              </w:rPr>
              <w:t>11,8</w:t>
            </w:r>
          </w:p>
        </w:tc>
        <w:tc>
          <w:tcPr>
            <w:tcW w:w="940" w:type="dxa"/>
            <w:tcBorders>
              <w:top w:val="nil"/>
              <w:left w:val="nil"/>
              <w:bottom w:val="nil"/>
              <w:right w:val="nil"/>
            </w:tcBorders>
            <w:shd w:val="clear" w:color="auto" w:fill="auto"/>
            <w:vAlign w:val="center"/>
            <w:hideMark/>
          </w:tcPr>
          <w:p w14:paraId="55D23946" w14:textId="77777777" w:rsidR="0022304A" w:rsidRPr="0022304A" w:rsidRDefault="0022304A" w:rsidP="0022304A">
            <w:pPr>
              <w:spacing w:after="0" w:line="240" w:lineRule="auto"/>
              <w:rPr>
                <w:color w:val="000000"/>
                <w:spacing w:val="0"/>
                <w:lang w:val="en-US"/>
              </w:rPr>
            </w:pPr>
            <w:r w:rsidRPr="0022304A">
              <w:rPr>
                <w:color w:val="000000"/>
                <w:spacing w:val="0"/>
                <w:lang w:eastAsia="fr-FR"/>
              </w:rPr>
              <w:t>14 656</w:t>
            </w:r>
          </w:p>
        </w:tc>
        <w:tc>
          <w:tcPr>
            <w:tcW w:w="780" w:type="dxa"/>
            <w:tcBorders>
              <w:top w:val="nil"/>
              <w:left w:val="nil"/>
              <w:bottom w:val="nil"/>
              <w:right w:val="nil"/>
            </w:tcBorders>
            <w:shd w:val="clear" w:color="auto" w:fill="auto"/>
            <w:vAlign w:val="center"/>
            <w:hideMark/>
          </w:tcPr>
          <w:p w14:paraId="7CEC2358" w14:textId="77777777" w:rsidR="0022304A" w:rsidRPr="0022304A" w:rsidRDefault="0022304A" w:rsidP="0022304A">
            <w:pPr>
              <w:spacing w:after="0" w:line="240" w:lineRule="auto"/>
              <w:rPr>
                <w:color w:val="000000"/>
                <w:spacing w:val="0"/>
                <w:lang w:val="en-US"/>
              </w:rPr>
            </w:pPr>
            <w:r w:rsidRPr="0022304A">
              <w:rPr>
                <w:color w:val="000000"/>
                <w:spacing w:val="0"/>
                <w:lang w:eastAsia="fr-FR"/>
              </w:rPr>
              <w:t>17,3</w:t>
            </w:r>
          </w:p>
        </w:tc>
        <w:tc>
          <w:tcPr>
            <w:tcW w:w="940" w:type="dxa"/>
            <w:tcBorders>
              <w:top w:val="nil"/>
              <w:left w:val="nil"/>
              <w:bottom w:val="nil"/>
              <w:right w:val="nil"/>
            </w:tcBorders>
            <w:shd w:val="clear" w:color="auto" w:fill="auto"/>
            <w:vAlign w:val="center"/>
            <w:hideMark/>
          </w:tcPr>
          <w:p w14:paraId="0A14DCE9" w14:textId="77777777" w:rsidR="0022304A" w:rsidRPr="0022304A" w:rsidRDefault="0022304A" w:rsidP="0022304A">
            <w:pPr>
              <w:spacing w:after="0" w:line="240" w:lineRule="auto"/>
              <w:rPr>
                <w:color w:val="000000"/>
                <w:spacing w:val="0"/>
                <w:lang w:val="en-US"/>
              </w:rPr>
            </w:pPr>
            <w:r w:rsidRPr="0022304A">
              <w:rPr>
                <w:color w:val="000000"/>
                <w:spacing w:val="0"/>
                <w:lang w:eastAsia="fr-FR"/>
              </w:rPr>
              <w:t>5 213</w:t>
            </w:r>
          </w:p>
        </w:tc>
        <w:tc>
          <w:tcPr>
            <w:tcW w:w="780" w:type="dxa"/>
            <w:tcBorders>
              <w:top w:val="nil"/>
              <w:left w:val="nil"/>
              <w:bottom w:val="nil"/>
              <w:right w:val="nil"/>
            </w:tcBorders>
            <w:shd w:val="clear" w:color="auto" w:fill="auto"/>
            <w:vAlign w:val="center"/>
            <w:hideMark/>
          </w:tcPr>
          <w:p w14:paraId="5D6B8686" w14:textId="77777777" w:rsidR="0022304A" w:rsidRPr="0022304A" w:rsidRDefault="0022304A" w:rsidP="0022304A">
            <w:pPr>
              <w:spacing w:after="0" w:line="240" w:lineRule="auto"/>
              <w:rPr>
                <w:color w:val="000000"/>
                <w:spacing w:val="0"/>
                <w:lang w:val="en-US"/>
              </w:rPr>
            </w:pPr>
            <w:r w:rsidRPr="0022304A">
              <w:rPr>
                <w:color w:val="000000"/>
                <w:spacing w:val="0"/>
                <w:lang w:eastAsia="fr-FR"/>
              </w:rPr>
              <w:t>6,2</w:t>
            </w:r>
          </w:p>
        </w:tc>
      </w:tr>
      <w:tr w:rsidR="0022304A" w:rsidRPr="0022304A" w14:paraId="4A15D91D" w14:textId="77777777" w:rsidTr="0022304A">
        <w:trPr>
          <w:trHeight w:val="400"/>
        </w:trPr>
        <w:tc>
          <w:tcPr>
            <w:tcW w:w="4100" w:type="dxa"/>
            <w:tcBorders>
              <w:top w:val="nil"/>
              <w:left w:val="nil"/>
              <w:bottom w:val="nil"/>
              <w:right w:val="nil"/>
            </w:tcBorders>
            <w:shd w:val="clear" w:color="auto" w:fill="auto"/>
            <w:vAlign w:val="center"/>
            <w:hideMark/>
          </w:tcPr>
          <w:p w14:paraId="0F2A0777" w14:textId="77777777" w:rsidR="0022304A" w:rsidRPr="00294E6E" w:rsidRDefault="0022304A" w:rsidP="0022304A">
            <w:pPr>
              <w:spacing w:after="0" w:line="240" w:lineRule="auto"/>
              <w:jc w:val="left"/>
              <w:rPr>
                <w:color w:val="000000"/>
                <w:spacing w:val="0"/>
              </w:rPr>
            </w:pPr>
            <w:r w:rsidRPr="0022304A">
              <w:rPr>
                <w:color w:val="000000"/>
                <w:spacing w:val="0"/>
                <w:lang w:eastAsia="fr-FR"/>
              </w:rPr>
              <w:t>Pas d’emploi disponible dans la région</w:t>
            </w:r>
          </w:p>
        </w:tc>
        <w:tc>
          <w:tcPr>
            <w:tcW w:w="1000" w:type="dxa"/>
            <w:tcBorders>
              <w:top w:val="nil"/>
              <w:left w:val="nil"/>
              <w:bottom w:val="nil"/>
              <w:right w:val="nil"/>
            </w:tcBorders>
            <w:shd w:val="clear" w:color="auto" w:fill="auto"/>
            <w:vAlign w:val="center"/>
            <w:hideMark/>
          </w:tcPr>
          <w:p w14:paraId="5A6D1C79" w14:textId="77777777" w:rsidR="0022304A" w:rsidRPr="0022304A" w:rsidRDefault="0022304A" w:rsidP="0022304A">
            <w:pPr>
              <w:spacing w:after="0" w:line="240" w:lineRule="auto"/>
              <w:rPr>
                <w:color w:val="000000"/>
                <w:spacing w:val="0"/>
                <w:lang w:val="en-US"/>
              </w:rPr>
            </w:pPr>
            <w:r w:rsidRPr="0022304A">
              <w:rPr>
                <w:color w:val="000000"/>
                <w:spacing w:val="0"/>
                <w:lang w:eastAsia="fr-FR"/>
              </w:rPr>
              <w:t>61 762</w:t>
            </w:r>
          </w:p>
        </w:tc>
        <w:tc>
          <w:tcPr>
            <w:tcW w:w="940" w:type="dxa"/>
            <w:tcBorders>
              <w:top w:val="nil"/>
              <w:left w:val="nil"/>
              <w:bottom w:val="nil"/>
              <w:right w:val="nil"/>
            </w:tcBorders>
            <w:shd w:val="clear" w:color="auto" w:fill="auto"/>
            <w:vAlign w:val="center"/>
            <w:hideMark/>
          </w:tcPr>
          <w:p w14:paraId="26EA34CC" w14:textId="77777777" w:rsidR="0022304A" w:rsidRPr="0022304A" w:rsidRDefault="0022304A" w:rsidP="0022304A">
            <w:pPr>
              <w:spacing w:after="0" w:line="240" w:lineRule="auto"/>
              <w:rPr>
                <w:color w:val="000000"/>
                <w:spacing w:val="0"/>
                <w:lang w:val="en-US"/>
              </w:rPr>
            </w:pPr>
            <w:r w:rsidRPr="0022304A">
              <w:rPr>
                <w:color w:val="000000"/>
                <w:spacing w:val="0"/>
                <w:lang w:eastAsia="fr-FR"/>
              </w:rPr>
              <w:t>36,5</w:t>
            </w:r>
          </w:p>
        </w:tc>
        <w:tc>
          <w:tcPr>
            <w:tcW w:w="940" w:type="dxa"/>
            <w:tcBorders>
              <w:top w:val="nil"/>
              <w:left w:val="nil"/>
              <w:bottom w:val="nil"/>
              <w:right w:val="nil"/>
            </w:tcBorders>
            <w:shd w:val="clear" w:color="auto" w:fill="auto"/>
            <w:vAlign w:val="center"/>
            <w:hideMark/>
          </w:tcPr>
          <w:p w14:paraId="01F84862" w14:textId="77777777" w:rsidR="0022304A" w:rsidRPr="0022304A" w:rsidRDefault="0022304A" w:rsidP="0022304A">
            <w:pPr>
              <w:spacing w:after="0" w:line="240" w:lineRule="auto"/>
              <w:rPr>
                <w:color w:val="000000"/>
                <w:spacing w:val="0"/>
                <w:lang w:val="en-US"/>
              </w:rPr>
            </w:pPr>
            <w:r w:rsidRPr="0022304A">
              <w:rPr>
                <w:color w:val="000000"/>
                <w:spacing w:val="0"/>
                <w:lang w:eastAsia="fr-FR"/>
              </w:rPr>
              <w:t>29 836</w:t>
            </w:r>
          </w:p>
        </w:tc>
        <w:tc>
          <w:tcPr>
            <w:tcW w:w="780" w:type="dxa"/>
            <w:tcBorders>
              <w:top w:val="nil"/>
              <w:left w:val="nil"/>
              <w:bottom w:val="nil"/>
              <w:right w:val="nil"/>
            </w:tcBorders>
            <w:shd w:val="clear" w:color="auto" w:fill="auto"/>
            <w:vAlign w:val="center"/>
            <w:hideMark/>
          </w:tcPr>
          <w:p w14:paraId="2CFD9C03" w14:textId="77777777" w:rsidR="0022304A" w:rsidRPr="0022304A" w:rsidRDefault="0022304A" w:rsidP="0022304A">
            <w:pPr>
              <w:spacing w:after="0" w:line="240" w:lineRule="auto"/>
              <w:rPr>
                <w:color w:val="000000"/>
                <w:spacing w:val="0"/>
                <w:lang w:val="en-US"/>
              </w:rPr>
            </w:pPr>
            <w:r w:rsidRPr="0022304A">
              <w:rPr>
                <w:color w:val="000000"/>
                <w:spacing w:val="0"/>
                <w:lang w:eastAsia="fr-FR"/>
              </w:rPr>
              <w:t>35,2</w:t>
            </w:r>
          </w:p>
        </w:tc>
        <w:tc>
          <w:tcPr>
            <w:tcW w:w="940" w:type="dxa"/>
            <w:tcBorders>
              <w:top w:val="nil"/>
              <w:left w:val="nil"/>
              <w:bottom w:val="nil"/>
              <w:right w:val="nil"/>
            </w:tcBorders>
            <w:shd w:val="clear" w:color="auto" w:fill="auto"/>
            <w:vAlign w:val="center"/>
            <w:hideMark/>
          </w:tcPr>
          <w:p w14:paraId="1856F2B7" w14:textId="77777777" w:rsidR="0022304A" w:rsidRPr="0022304A" w:rsidRDefault="0022304A" w:rsidP="0022304A">
            <w:pPr>
              <w:spacing w:after="0" w:line="240" w:lineRule="auto"/>
              <w:rPr>
                <w:color w:val="000000"/>
                <w:spacing w:val="0"/>
                <w:lang w:val="en-US"/>
              </w:rPr>
            </w:pPr>
            <w:r w:rsidRPr="0022304A">
              <w:rPr>
                <w:color w:val="000000"/>
                <w:spacing w:val="0"/>
                <w:lang w:eastAsia="fr-FR"/>
              </w:rPr>
              <w:t>31 926</w:t>
            </w:r>
          </w:p>
        </w:tc>
        <w:tc>
          <w:tcPr>
            <w:tcW w:w="780" w:type="dxa"/>
            <w:tcBorders>
              <w:top w:val="nil"/>
              <w:left w:val="nil"/>
              <w:bottom w:val="nil"/>
              <w:right w:val="nil"/>
            </w:tcBorders>
            <w:shd w:val="clear" w:color="auto" w:fill="auto"/>
            <w:vAlign w:val="center"/>
            <w:hideMark/>
          </w:tcPr>
          <w:p w14:paraId="5AAA15DE" w14:textId="77777777" w:rsidR="0022304A" w:rsidRPr="0022304A" w:rsidRDefault="0022304A" w:rsidP="0022304A">
            <w:pPr>
              <w:spacing w:after="0" w:line="240" w:lineRule="auto"/>
              <w:rPr>
                <w:color w:val="000000"/>
                <w:spacing w:val="0"/>
                <w:lang w:val="en-US"/>
              </w:rPr>
            </w:pPr>
            <w:r w:rsidRPr="0022304A">
              <w:rPr>
                <w:color w:val="000000"/>
                <w:spacing w:val="0"/>
                <w:lang w:eastAsia="fr-FR"/>
              </w:rPr>
              <w:t>37,9</w:t>
            </w:r>
          </w:p>
        </w:tc>
      </w:tr>
      <w:tr w:rsidR="0022304A" w:rsidRPr="0022304A" w14:paraId="20D9A8E6" w14:textId="77777777" w:rsidTr="0022304A">
        <w:trPr>
          <w:trHeight w:val="560"/>
        </w:trPr>
        <w:tc>
          <w:tcPr>
            <w:tcW w:w="4100" w:type="dxa"/>
            <w:tcBorders>
              <w:top w:val="nil"/>
              <w:left w:val="nil"/>
              <w:bottom w:val="nil"/>
              <w:right w:val="nil"/>
            </w:tcBorders>
            <w:shd w:val="clear" w:color="auto" w:fill="auto"/>
            <w:vAlign w:val="center"/>
            <w:hideMark/>
          </w:tcPr>
          <w:p w14:paraId="433703DA" w14:textId="77777777" w:rsidR="0022304A" w:rsidRPr="00294E6E" w:rsidRDefault="0022304A" w:rsidP="0022304A">
            <w:pPr>
              <w:spacing w:after="0" w:line="240" w:lineRule="auto"/>
              <w:jc w:val="left"/>
              <w:rPr>
                <w:color w:val="000000"/>
                <w:spacing w:val="0"/>
              </w:rPr>
            </w:pPr>
            <w:r w:rsidRPr="0022304A">
              <w:rPr>
                <w:color w:val="000000"/>
                <w:spacing w:val="0"/>
                <w:lang w:eastAsia="fr-FR"/>
              </w:rPr>
              <w:t>Ne pense pas trouver d'emploi sans les relations/connaissances</w:t>
            </w:r>
          </w:p>
        </w:tc>
        <w:tc>
          <w:tcPr>
            <w:tcW w:w="1000" w:type="dxa"/>
            <w:tcBorders>
              <w:top w:val="nil"/>
              <w:left w:val="nil"/>
              <w:bottom w:val="nil"/>
              <w:right w:val="nil"/>
            </w:tcBorders>
            <w:shd w:val="clear" w:color="auto" w:fill="auto"/>
            <w:vAlign w:val="center"/>
            <w:hideMark/>
          </w:tcPr>
          <w:p w14:paraId="309BA5A0" w14:textId="77777777" w:rsidR="0022304A" w:rsidRPr="0022304A" w:rsidRDefault="0022304A" w:rsidP="0022304A">
            <w:pPr>
              <w:spacing w:after="0" w:line="240" w:lineRule="auto"/>
              <w:rPr>
                <w:color w:val="000000"/>
                <w:spacing w:val="0"/>
                <w:lang w:val="en-US"/>
              </w:rPr>
            </w:pPr>
            <w:r w:rsidRPr="0022304A">
              <w:rPr>
                <w:color w:val="000000"/>
                <w:spacing w:val="0"/>
                <w:lang w:eastAsia="fr-FR"/>
              </w:rPr>
              <w:t>16 573</w:t>
            </w:r>
          </w:p>
        </w:tc>
        <w:tc>
          <w:tcPr>
            <w:tcW w:w="940" w:type="dxa"/>
            <w:tcBorders>
              <w:top w:val="nil"/>
              <w:left w:val="nil"/>
              <w:bottom w:val="nil"/>
              <w:right w:val="nil"/>
            </w:tcBorders>
            <w:shd w:val="clear" w:color="auto" w:fill="auto"/>
            <w:vAlign w:val="center"/>
            <w:hideMark/>
          </w:tcPr>
          <w:p w14:paraId="5E2DC663" w14:textId="77777777" w:rsidR="0022304A" w:rsidRPr="0022304A" w:rsidRDefault="0022304A" w:rsidP="0022304A">
            <w:pPr>
              <w:spacing w:after="0" w:line="240" w:lineRule="auto"/>
              <w:rPr>
                <w:color w:val="000000"/>
                <w:spacing w:val="0"/>
                <w:lang w:val="en-US"/>
              </w:rPr>
            </w:pPr>
            <w:r w:rsidRPr="0022304A">
              <w:rPr>
                <w:color w:val="000000"/>
                <w:spacing w:val="0"/>
                <w:lang w:eastAsia="fr-FR"/>
              </w:rPr>
              <w:t>9,8</w:t>
            </w:r>
          </w:p>
        </w:tc>
        <w:tc>
          <w:tcPr>
            <w:tcW w:w="940" w:type="dxa"/>
            <w:tcBorders>
              <w:top w:val="nil"/>
              <w:left w:val="nil"/>
              <w:bottom w:val="nil"/>
              <w:right w:val="nil"/>
            </w:tcBorders>
            <w:shd w:val="clear" w:color="auto" w:fill="auto"/>
            <w:vAlign w:val="center"/>
            <w:hideMark/>
          </w:tcPr>
          <w:p w14:paraId="1D20A6F3" w14:textId="77777777" w:rsidR="0022304A" w:rsidRPr="0022304A" w:rsidRDefault="0022304A" w:rsidP="0022304A">
            <w:pPr>
              <w:spacing w:after="0" w:line="240" w:lineRule="auto"/>
              <w:rPr>
                <w:color w:val="000000"/>
                <w:spacing w:val="0"/>
                <w:lang w:val="en-US"/>
              </w:rPr>
            </w:pPr>
            <w:r w:rsidRPr="0022304A">
              <w:rPr>
                <w:color w:val="000000"/>
                <w:spacing w:val="0"/>
                <w:lang w:eastAsia="fr-FR"/>
              </w:rPr>
              <w:t>8 200</w:t>
            </w:r>
          </w:p>
        </w:tc>
        <w:tc>
          <w:tcPr>
            <w:tcW w:w="780" w:type="dxa"/>
            <w:tcBorders>
              <w:top w:val="nil"/>
              <w:left w:val="nil"/>
              <w:bottom w:val="nil"/>
              <w:right w:val="nil"/>
            </w:tcBorders>
            <w:shd w:val="clear" w:color="auto" w:fill="auto"/>
            <w:vAlign w:val="center"/>
            <w:hideMark/>
          </w:tcPr>
          <w:p w14:paraId="08B169BC" w14:textId="77777777" w:rsidR="0022304A" w:rsidRPr="0022304A" w:rsidRDefault="0022304A" w:rsidP="0022304A">
            <w:pPr>
              <w:spacing w:after="0" w:line="240" w:lineRule="auto"/>
              <w:rPr>
                <w:color w:val="000000"/>
                <w:spacing w:val="0"/>
                <w:lang w:val="en-US"/>
              </w:rPr>
            </w:pPr>
            <w:r w:rsidRPr="0022304A">
              <w:rPr>
                <w:color w:val="000000"/>
                <w:spacing w:val="0"/>
                <w:lang w:eastAsia="fr-FR"/>
              </w:rPr>
              <w:t>9,7</w:t>
            </w:r>
          </w:p>
        </w:tc>
        <w:tc>
          <w:tcPr>
            <w:tcW w:w="940" w:type="dxa"/>
            <w:tcBorders>
              <w:top w:val="nil"/>
              <w:left w:val="nil"/>
              <w:bottom w:val="nil"/>
              <w:right w:val="nil"/>
            </w:tcBorders>
            <w:shd w:val="clear" w:color="auto" w:fill="auto"/>
            <w:vAlign w:val="center"/>
            <w:hideMark/>
          </w:tcPr>
          <w:p w14:paraId="19320048" w14:textId="77777777" w:rsidR="0022304A" w:rsidRPr="0022304A" w:rsidRDefault="0022304A" w:rsidP="0022304A">
            <w:pPr>
              <w:spacing w:after="0" w:line="240" w:lineRule="auto"/>
              <w:rPr>
                <w:color w:val="000000"/>
                <w:spacing w:val="0"/>
                <w:lang w:val="en-US"/>
              </w:rPr>
            </w:pPr>
            <w:r w:rsidRPr="0022304A">
              <w:rPr>
                <w:color w:val="000000"/>
                <w:spacing w:val="0"/>
                <w:lang w:eastAsia="fr-FR"/>
              </w:rPr>
              <w:t>8 373</w:t>
            </w:r>
          </w:p>
        </w:tc>
        <w:tc>
          <w:tcPr>
            <w:tcW w:w="780" w:type="dxa"/>
            <w:tcBorders>
              <w:top w:val="nil"/>
              <w:left w:val="nil"/>
              <w:bottom w:val="nil"/>
              <w:right w:val="nil"/>
            </w:tcBorders>
            <w:shd w:val="clear" w:color="auto" w:fill="auto"/>
            <w:vAlign w:val="center"/>
            <w:hideMark/>
          </w:tcPr>
          <w:p w14:paraId="2E41795D" w14:textId="77777777" w:rsidR="0022304A" w:rsidRPr="0022304A" w:rsidRDefault="0022304A" w:rsidP="0022304A">
            <w:pPr>
              <w:spacing w:after="0" w:line="240" w:lineRule="auto"/>
              <w:rPr>
                <w:color w:val="000000"/>
                <w:spacing w:val="0"/>
                <w:lang w:val="en-US"/>
              </w:rPr>
            </w:pPr>
            <w:r w:rsidRPr="0022304A">
              <w:rPr>
                <w:color w:val="000000"/>
                <w:spacing w:val="0"/>
                <w:lang w:eastAsia="fr-FR"/>
              </w:rPr>
              <w:t>9,9</w:t>
            </w:r>
          </w:p>
        </w:tc>
      </w:tr>
      <w:tr w:rsidR="0022304A" w:rsidRPr="0022304A" w14:paraId="5F82A5E1" w14:textId="77777777" w:rsidTr="0022304A">
        <w:trPr>
          <w:trHeight w:val="300"/>
        </w:trPr>
        <w:tc>
          <w:tcPr>
            <w:tcW w:w="4100" w:type="dxa"/>
            <w:tcBorders>
              <w:top w:val="nil"/>
              <w:left w:val="nil"/>
              <w:bottom w:val="nil"/>
              <w:right w:val="nil"/>
            </w:tcBorders>
            <w:shd w:val="clear" w:color="auto" w:fill="auto"/>
            <w:vAlign w:val="center"/>
            <w:hideMark/>
          </w:tcPr>
          <w:p w14:paraId="5931374D" w14:textId="77777777" w:rsidR="0022304A" w:rsidRPr="0022304A" w:rsidRDefault="0022304A" w:rsidP="0022304A">
            <w:pPr>
              <w:spacing w:after="0" w:line="240" w:lineRule="auto"/>
              <w:jc w:val="left"/>
              <w:rPr>
                <w:color w:val="000000"/>
                <w:spacing w:val="0"/>
                <w:lang w:val="en-US"/>
              </w:rPr>
            </w:pPr>
            <w:r w:rsidRPr="0022304A">
              <w:rPr>
                <w:color w:val="000000"/>
                <w:spacing w:val="0"/>
                <w:lang w:eastAsia="fr-FR"/>
              </w:rPr>
              <w:t>Autres</w:t>
            </w:r>
          </w:p>
        </w:tc>
        <w:tc>
          <w:tcPr>
            <w:tcW w:w="1000" w:type="dxa"/>
            <w:tcBorders>
              <w:top w:val="nil"/>
              <w:left w:val="nil"/>
              <w:bottom w:val="nil"/>
              <w:right w:val="nil"/>
            </w:tcBorders>
            <w:shd w:val="clear" w:color="auto" w:fill="auto"/>
            <w:vAlign w:val="center"/>
            <w:hideMark/>
          </w:tcPr>
          <w:p w14:paraId="50236435" w14:textId="77777777" w:rsidR="0022304A" w:rsidRPr="0022304A" w:rsidRDefault="0022304A" w:rsidP="0022304A">
            <w:pPr>
              <w:spacing w:after="0" w:line="240" w:lineRule="auto"/>
              <w:rPr>
                <w:color w:val="000000"/>
                <w:spacing w:val="0"/>
                <w:lang w:val="en-US"/>
              </w:rPr>
            </w:pPr>
            <w:r w:rsidRPr="0022304A">
              <w:rPr>
                <w:color w:val="000000"/>
                <w:spacing w:val="0"/>
                <w:lang w:eastAsia="fr-FR"/>
              </w:rPr>
              <w:t>0</w:t>
            </w:r>
          </w:p>
        </w:tc>
        <w:tc>
          <w:tcPr>
            <w:tcW w:w="940" w:type="dxa"/>
            <w:tcBorders>
              <w:top w:val="nil"/>
              <w:left w:val="nil"/>
              <w:bottom w:val="nil"/>
              <w:right w:val="nil"/>
            </w:tcBorders>
            <w:shd w:val="clear" w:color="auto" w:fill="auto"/>
            <w:vAlign w:val="center"/>
            <w:hideMark/>
          </w:tcPr>
          <w:p w14:paraId="78C819EB" w14:textId="77777777" w:rsidR="0022304A" w:rsidRPr="0022304A" w:rsidRDefault="0022304A" w:rsidP="0022304A">
            <w:pPr>
              <w:spacing w:after="0" w:line="240" w:lineRule="auto"/>
              <w:rPr>
                <w:color w:val="000000"/>
                <w:spacing w:val="0"/>
                <w:lang w:val="en-US"/>
              </w:rPr>
            </w:pPr>
            <w:r w:rsidRPr="0022304A">
              <w:rPr>
                <w:color w:val="000000"/>
                <w:spacing w:val="0"/>
                <w:lang w:eastAsia="fr-FR"/>
              </w:rPr>
              <w:t>0,0</w:t>
            </w:r>
          </w:p>
        </w:tc>
        <w:tc>
          <w:tcPr>
            <w:tcW w:w="940" w:type="dxa"/>
            <w:tcBorders>
              <w:top w:val="nil"/>
              <w:left w:val="nil"/>
              <w:bottom w:val="nil"/>
              <w:right w:val="nil"/>
            </w:tcBorders>
            <w:shd w:val="clear" w:color="auto" w:fill="auto"/>
            <w:vAlign w:val="center"/>
            <w:hideMark/>
          </w:tcPr>
          <w:p w14:paraId="2F975651" w14:textId="77777777" w:rsidR="0022304A" w:rsidRPr="0022304A" w:rsidRDefault="0022304A" w:rsidP="0022304A">
            <w:pPr>
              <w:spacing w:after="0" w:line="240" w:lineRule="auto"/>
              <w:rPr>
                <w:color w:val="000000"/>
                <w:spacing w:val="0"/>
                <w:lang w:val="en-US"/>
              </w:rPr>
            </w:pPr>
            <w:r w:rsidRPr="0022304A">
              <w:rPr>
                <w:color w:val="000000"/>
                <w:spacing w:val="0"/>
                <w:lang w:eastAsia="fr-FR"/>
              </w:rPr>
              <w:t>0</w:t>
            </w:r>
          </w:p>
        </w:tc>
        <w:tc>
          <w:tcPr>
            <w:tcW w:w="780" w:type="dxa"/>
            <w:tcBorders>
              <w:top w:val="nil"/>
              <w:left w:val="nil"/>
              <w:bottom w:val="nil"/>
              <w:right w:val="nil"/>
            </w:tcBorders>
            <w:shd w:val="clear" w:color="auto" w:fill="auto"/>
            <w:vAlign w:val="center"/>
            <w:hideMark/>
          </w:tcPr>
          <w:p w14:paraId="5BD72456" w14:textId="77777777" w:rsidR="0022304A" w:rsidRPr="0022304A" w:rsidRDefault="0022304A" w:rsidP="0022304A">
            <w:pPr>
              <w:spacing w:after="0" w:line="240" w:lineRule="auto"/>
              <w:rPr>
                <w:color w:val="000000"/>
                <w:spacing w:val="0"/>
                <w:lang w:val="en-US"/>
              </w:rPr>
            </w:pPr>
            <w:r w:rsidRPr="0022304A">
              <w:rPr>
                <w:color w:val="000000"/>
                <w:spacing w:val="0"/>
                <w:lang w:eastAsia="fr-FR"/>
              </w:rPr>
              <w:t>0,0</w:t>
            </w:r>
          </w:p>
        </w:tc>
        <w:tc>
          <w:tcPr>
            <w:tcW w:w="940" w:type="dxa"/>
            <w:tcBorders>
              <w:top w:val="nil"/>
              <w:left w:val="nil"/>
              <w:bottom w:val="nil"/>
              <w:right w:val="nil"/>
            </w:tcBorders>
            <w:shd w:val="clear" w:color="auto" w:fill="auto"/>
            <w:vAlign w:val="center"/>
            <w:hideMark/>
          </w:tcPr>
          <w:p w14:paraId="6799D8F2" w14:textId="77777777" w:rsidR="0022304A" w:rsidRPr="0022304A" w:rsidRDefault="0022304A" w:rsidP="0022304A">
            <w:pPr>
              <w:spacing w:after="0" w:line="240" w:lineRule="auto"/>
              <w:rPr>
                <w:color w:val="000000"/>
                <w:spacing w:val="0"/>
                <w:lang w:val="en-US"/>
              </w:rPr>
            </w:pPr>
            <w:r w:rsidRPr="0022304A">
              <w:rPr>
                <w:color w:val="000000"/>
                <w:spacing w:val="0"/>
                <w:lang w:eastAsia="fr-FR"/>
              </w:rPr>
              <w:t>0</w:t>
            </w:r>
          </w:p>
        </w:tc>
        <w:tc>
          <w:tcPr>
            <w:tcW w:w="780" w:type="dxa"/>
            <w:tcBorders>
              <w:top w:val="nil"/>
              <w:left w:val="nil"/>
              <w:bottom w:val="nil"/>
              <w:right w:val="nil"/>
            </w:tcBorders>
            <w:shd w:val="clear" w:color="auto" w:fill="auto"/>
            <w:vAlign w:val="center"/>
            <w:hideMark/>
          </w:tcPr>
          <w:p w14:paraId="1424B6B9" w14:textId="77777777" w:rsidR="0022304A" w:rsidRPr="0022304A" w:rsidRDefault="0022304A" w:rsidP="0022304A">
            <w:pPr>
              <w:spacing w:after="0" w:line="240" w:lineRule="auto"/>
              <w:rPr>
                <w:color w:val="000000"/>
                <w:spacing w:val="0"/>
                <w:lang w:val="en-US"/>
              </w:rPr>
            </w:pPr>
            <w:r w:rsidRPr="0022304A">
              <w:rPr>
                <w:color w:val="000000"/>
                <w:spacing w:val="0"/>
                <w:lang w:eastAsia="fr-FR"/>
              </w:rPr>
              <w:t>0,0</w:t>
            </w:r>
          </w:p>
        </w:tc>
      </w:tr>
      <w:tr w:rsidR="0022304A" w:rsidRPr="0022304A" w14:paraId="1E596B76" w14:textId="77777777" w:rsidTr="0022304A">
        <w:trPr>
          <w:trHeight w:val="320"/>
        </w:trPr>
        <w:tc>
          <w:tcPr>
            <w:tcW w:w="4100" w:type="dxa"/>
            <w:tcBorders>
              <w:top w:val="nil"/>
              <w:left w:val="nil"/>
              <w:bottom w:val="single" w:sz="12" w:space="0" w:color="auto"/>
              <w:right w:val="nil"/>
            </w:tcBorders>
            <w:shd w:val="clear" w:color="auto" w:fill="auto"/>
            <w:vAlign w:val="center"/>
            <w:hideMark/>
          </w:tcPr>
          <w:p w14:paraId="32229E4D" w14:textId="77777777" w:rsidR="0022304A" w:rsidRPr="0022304A" w:rsidRDefault="0022304A" w:rsidP="0022304A">
            <w:pPr>
              <w:spacing w:after="0" w:line="240" w:lineRule="auto"/>
              <w:jc w:val="left"/>
              <w:rPr>
                <w:color w:val="000000"/>
                <w:spacing w:val="0"/>
                <w:lang w:val="en-US"/>
              </w:rPr>
            </w:pPr>
            <w:r w:rsidRPr="0022304A">
              <w:rPr>
                <w:color w:val="000000"/>
                <w:spacing w:val="0"/>
                <w:lang w:eastAsia="fr-FR"/>
              </w:rPr>
              <w:t>Ensemble</w:t>
            </w:r>
          </w:p>
        </w:tc>
        <w:tc>
          <w:tcPr>
            <w:tcW w:w="1000" w:type="dxa"/>
            <w:tcBorders>
              <w:top w:val="nil"/>
              <w:left w:val="nil"/>
              <w:bottom w:val="single" w:sz="12" w:space="0" w:color="auto"/>
              <w:right w:val="nil"/>
            </w:tcBorders>
            <w:shd w:val="clear" w:color="auto" w:fill="auto"/>
            <w:vAlign w:val="center"/>
            <w:hideMark/>
          </w:tcPr>
          <w:p w14:paraId="751FC995" w14:textId="77777777" w:rsidR="0022304A" w:rsidRPr="0022304A" w:rsidRDefault="0022304A" w:rsidP="0022304A">
            <w:pPr>
              <w:spacing w:after="0" w:line="240" w:lineRule="auto"/>
              <w:rPr>
                <w:color w:val="000000"/>
                <w:spacing w:val="0"/>
                <w:lang w:val="en-US"/>
              </w:rPr>
            </w:pPr>
            <w:r w:rsidRPr="0022304A">
              <w:rPr>
                <w:color w:val="000000"/>
                <w:spacing w:val="0"/>
                <w:lang w:eastAsia="fr-FR"/>
              </w:rPr>
              <w:t>168 979</w:t>
            </w:r>
          </w:p>
        </w:tc>
        <w:tc>
          <w:tcPr>
            <w:tcW w:w="940" w:type="dxa"/>
            <w:tcBorders>
              <w:top w:val="nil"/>
              <w:left w:val="nil"/>
              <w:bottom w:val="single" w:sz="12" w:space="0" w:color="auto"/>
              <w:right w:val="nil"/>
            </w:tcBorders>
            <w:shd w:val="clear" w:color="auto" w:fill="auto"/>
            <w:vAlign w:val="center"/>
            <w:hideMark/>
          </w:tcPr>
          <w:p w14:paraId="5F85629F" w14:textId="77777777" w:rsidR="0022304A" w:rsidRPr="0022304A" w:rsidRDefault="0022304A" w:rsidP="0022304A">
            <w:pPr>
              <w:spacing w:after="0" w:line="240" w:lineRule="auto"/>
              <w:rPr>
                <w:color w:val="000000"/>
                <w:spacing w:val="0"/>
                <w:lang w:val="en-US"/>
              </w:rPr>
            </w:pPr>
            <w:r w:rsidRPr="0022304A">
              <w:rPr>
                <w:color w:val="000000"/>
                <w:spacing w:val="0"/>
                <w:lang w:eastAsia="fr-FR"/>
              </w:rPr>
              <w:t>100,0</w:t>
            </w:r>
          </w:p>
        </w:tc>
        <w:tc>
          <w:tcPr>
            <w:tcW w:w="940" w:type="dxa"/>
            <w:tcBorders>
              <w:top w:val="nil"/>
              <w:left w:val="nil"/>
              <w:bottom w:val="single" w:sz="12" w:space="0" w:color="auto"/>
              <w:right w:val="nil"/>
            </w:tcBorders>
            <w:shd w:val="clear" w:color="auto" w:fill="auto"/>
            <w:vAlign w:val="center"/>
            <w:hideMark/>
          </w:tcPr>
          <w:p w14:paraId="1B255398" w14:textId="77777777" w:rsidR="0022304A" w:rsidRPr="0022304A" w:rsidRDefault="0022304A" w:rsidP="0022304A">
            <w:pPr>
              <w:spacing w:after="0" w:line="240" w:lineRule="auto"/>
              <w:rPr>
                <w:color w:val="000000"/>
                <w:spacing w:val="0"/>
                <w:lang w:val="en-US"/>
              </w:rPr>
            </w:pPr>
            <w:r w:rsidRPr="0022304A">
              <w:rPr>
                <w:color w:val="000000"/>
                <w:spacing w:val="0"/>
                <w:lang w:eastAsia="fr-FR"/>
              </w:rPr>
              <w:t>84 752</w:t>
            </w:r>
          </w:p>
        </w:tc>
        <w:tc>
          <w:tcPr>
            <w:tcW w:w="780" w:type="dxa"/>
            <w:tcBorders>
              <w:top w:val="nil"/>
              <w:left w:val="nil"/>
              <w:bottom w:val="single" w:sz="12" w:space="0" w:color="auto"/>
              <w:right w:val="nil"/>
            </w:tcBorders>
            <w:shd w:val="clear" w:color="auto" w:fill="auto"/>
            <w:vAlign w:val="center"/>
            <w:hideMark/>
          </w:tcPr>
          <w:p w14:paraId="02049BEE" w14:textId="77777777" w:rsidR="0022304A" w:rsidRPr="0022304A" w:rsidRDefault="0022304A" w:rsidP="0022304A">
            <w:pPr>
              <w:spacing w:after="0" w:line="240" w:lineRule="auto"/>
              <w:rPr>
                <w:color w:val="000000"/>
                <w:spacing w:val="0"/>
                <w:lang w:val="en-US"/>
              </w:rPr>
            </w:pPr>
            <w:r w:rsidRPr="0022304A">
              <w:rPr>
                <w:color w:val="000000"/>
                <w:spacing w:val="0"/>
                <w:lang w:eastAsia="fr-FR"/>
              </w:rPr>
              <w:t>100,0</w:t>
            </w:r>
          </w:p>
        </w:tc>
        <w:tc>
          <w:tcPr>
            <w:tcW w:w="940" w:type="dxa"/>
            <w:tcBorders>
              <w:top w:val="nil"/>
              <w:left w:val="nil"/>
              <w:bottom w:val="single" w:sz="12" w:space="0" w:color="auto"/>
              <w:right w:val="nil"/>
            </w:tcBorders>
            <w:shd w:val="clear" w:color="auto" w:fill="auto"/>
            <w:vAlign w:val="center"/>
            <w:hideMark/>
          </w:tcPr>
          <w:p w14:paraId="05DEA54C" w14:textId="77777777" w:rsidR="0022304A" w:rsidRPr="0022304A" w:rsidRDefault="0022304A" w:rsidP="0022304A">
            <w:pPr>
              <w:spacing w:after="0" w:line="240" w:lineRule="auto"/>
              <w:rPr>
                <w:color w:val="000000"/>
                <w:spacing w:val="0"/>
                <w:lang w:val="en-US"/>
              </w:rPr>
            </w:pPr>
            <w:r w:rsidRPr="0022304A">
              <w:rPr>
                <w:color w:val="000000"/>
                <w:spacing w:val="0"/>
                <w:lang w:eastAsia="fr-FR"/>
              </w:rPr>
              <w:t>84 227</w:t>
            </w:r>
          </w:p>
        </w:tc>
        <w:tc>
          <w:tcPr>
            <w:tcW w:w="780" w:type="dxa"/>
            <w:tcBorders>
              <w:top w:val="nil"/>
              <w:left w:val="nil"/>
              <w:bottom w:val="single" w:sz="12" w:space="0" w:color="auto"/>
              <w:right w:val="nil"/>
            </w:tcBorders>
            <w:shd w:val="clear" w:color="auto" w:fill="auto"/>
            <w:vAlign w:val="center"/>
            <w:hideMark/>
          </w:tcPr>
          <w:p w14:paraId="4978120D" w14:textId="77777777" w:rsidR="0022304A" w:rsidRPr="0022304A" w:rsidRDefault="0022304A" w:rsidP="0022304A">
            <w:pPr>
              <w:spacing w:after="0" w:line="240" w:lineRule="auto"/>
              <w:rPr>
                <w:color w:val="000000"/>
                <w:spacing w:val="0"/>
                <w:lang w:val="en-US"/>
              </w:rPr>
            </w:pPr>
            <w:r w:rsidRPr="0022304A">
              <w:rPr>
                <w:color w:val="000000"/>
                <w:spacing w:val="0"/>
                <w:lang w:eastAsia="fr-FR"/>
              </w:rPr>
              <w:t>100,0</w:t>
            </w:r>
          </w:p>
        </w:tc>
      </w:tr>
    </w:tbl>
    <w:p w14:paraId="45233409" w14:textId="77777777" w:rsidR="009D2870" w:rsidRPr="000936A9" w:rsidRDefault="009D2870" w:rsidP="006465B2">
      <w:proofErr w:type="gramStart"/>
      <w:r w:rsidRPr="000936A9">
        <w:t>Source:</w:t>
      </w:r>
      <w:proofErr w:type="gramEnd"/>
      <w:r w:rsidRPr="000936A9">
        <w:t xml:space="preserve"> ETVA-Bénin, 2014.</w:t>
      </w:r>
    </w:p>
    <w:p w14:paraId="72901CBA" w14:textId="77777777" w:rsidR="009D2870" w:rsidRPr="000936A9" w:rsidRDefault="009D2870" w:rsidP="006465B2">
      <w:r w:rsidRPr="000936A9">
        <w:t>Par ailleurs, les deux principales raisons pour lesquelles, les jeunes chômeurs refusent une proposition d’emploi sont respectivement, « l</w:t>
      </w:r>
      <w:r w:rsidR="00B46850" w:rsidRPr="000936A9">
        <w:t>e</w:t>
      </w:r>
      <w:r w:rsidR="00272EB7" w:rsidRPr="000936A9">
        <w:t xml:space="preserve">s bas </w:t>
      </w:r>
      <w:r w:rsidRPr="000936A9">
        <w:t>salaire</w:t>
      </w:r>
      <w:r w:rsidR="00B46850" w:rsidRPr="000936A9">
        <w:t>s</w:t>
      </w:r>
      <w:r w:rsidRPr="000936A9">
        <w:t>» pour 58,2</w:t>
      </w:r>
      <w:r w:rsidR="00B46850" w:rsidRPr="000936A9">
        <w:t xml:space="preserve"> pour cent</w:t>
      </w:r>
      <w:r w:rsidRPr="000936A9">
        <w:t xml:space="preserve"> et « </w:t>
      </w:r>
      <w:r w:rsidR="00B46850" w:rsidRPr="000936A9">
        <w:t>le manque d’intérêt pour le travail proposé</w:t>
      </w:r>
      <w:r w:rsidRPr="000936A9">
        <w:t> » pour 41,8</w:t>
      </w:r>
      <w:r w:rsidR="00B46850" w:rsidRPr="000936A9">
        <w:t xml:space="preserve"> pour cent des jeunes chômeurs</w:t>
      </w:r>
      <w:r w:rsidRPr="000936A9">
        <w:t>.</w:t>
      </w:r>
    </w:p>
    <w:p w14:paraId="1DAAF526" w14:textId="4D7354CB" w:rsidR="00BD3212" w:rsidRPr="00610F9B" w:rsidRDefault="007D4823" w:rsidP="006465B2">
      <w:pPr>
        <w:pStyle w:val="Tableaux"/>
      </w:pPr>
      <w:bookmarkStart w:id="99" w:name="_Toc476320676"/>
      <w:r>
        <w:t>Tableau 4</w:t>
      </w:r>
      <w:r w:rsidR="00BD3212" w:rsidRPr="00610F9B">
        <w:t xml:space="preserve">.5. Répartition </w:t>
      </w:r>
      <w:r w:rsidR="00EF07BF">
        <w:t>(%)</w:t>
      </w:r>
      <w:r w:rsidR="0038766C" w:rsidRPr="00610F9B">
        <w:t xml:space="preserve"> </w:t>
      </w:r>
      <w:r w:rsidR="00BD3212" w:rsidRPr="00610F9B">
        <w:t xml:space="preserve">des jeunes chômeurs ayant refusé un emploi </w:t>
      </w:r>
      <w:r w:rsidR="00555925" w:rsidRPr="00610F9B">
        <w:t xml:space="preserve">par </w:t>
      </w:r>
      <w:r w:rsidR="00BD3212" w:rsidRPr="00610F9B">
        <w:t>raison du refus</w:t>
      </w:r>
      <w:r w:rsidR="00555925" w:rsidRPr="00610F9B">
        <w:t>,</w:t>
      </w:r>
      <w:r w:rsidR="00BD3212" w:rsidRPr="00610F9B">
        <w:t xml:space="preserve"> selon le sexe</w:t>
      </w:r>
      <w:bookmarkEnd w:id="99"/>
    </w:p>
    <w:tbl>
      <w:tblPr>
        <w:tblW w:w="9020" w:type="dxa"/>
        <w:tblLook w:val="04A0" w:firstRow="1" w:lastRow="0" w:firstColumn="1" w:lastColumn="0" w:noHBand="0" w:noVBand="1"/>
      </w:tblPr>
      <w:tblGrid>
        <w:gridCol w:w="4096"/>
        <w:gridCol w:w="888"/>
        <w:gridCol w:w="740"/>
        <w:gridCol w:w="888"/>
        <w:gridCol w:w="760"/>
        <w:gridCol w:w="888"/>
        <w:gridCol w:w="760"/>
      </w:tblGrid>
      <w:tr w:rsidR="00DC3E20" w:rsidRPr="00DC3E20" w14:paraId="6082AD07" w14:textId="77777777" w:rsidTr="001A458B">
        <w:trPr>
          <w:trHeight w:val="91"/>
          <w:tblHeader/>
        </w:trPr>
        <w:tc>
          <w:tcPr>
            <w:tcW w:w="4360" w:type="dxa"/>
            <w:vMerge w:val="restart"/>
            <w:tcBorders>
              <w:top w:val="single" w:sz="8" w:space="0" w:color="auto"/>
              <w:left w:val="nil"/>
              <w:bottom w:val="single" w:sz="8" w:space="0" w:color="000000"/>
              <w:right w:val="nil"/>
            </w:tcBorders>
            <w:shd w:val="clear" w:color="auto" w:fill="auto"/>
            <w:vAlign w:val="center"/>
            <w:hideMark/>
          </w:tcPr>
          <w:p w14:paraId="00846817" w14:textId="31DF153B" w:rsidR="00DC3E20" w:rsidRPr="00294E6E" w:rsidRDefault="00DC3E20" w:rsidP="00DC3E20">
            <w:pPr>
              <w:spacing w:after="0" w:line="240" w:lineRule="auto"/>
              <w:rPr>
                <w:color w:val="000000"/>
                <w:spacing w:val="0"/>
              </w:rPr>
            </w:pPr>
            <w:r w:rsidRPr="00DC3E20">
              <w:rPr>
                <w:color w:val="000000"/>
                <w:spacing w:val="0"/>
                <w:lang w:eastAsia="fr-FR"/>
              </w:rPr>
              <w:t>Raison de refus</w:t>
            </w:r>
            <w:r w:rsidR="00D02196">
              <w:rPr>
                <w:color w:val="000000"/>
                <w:spacing w:val="0"/>
                <w:lang w:eastAsia="fr-FR"/>
              </w:rPr>
              <w:t xml:space="preserve"> de l’emploi</w:t>
            </w:r>
          </w:p>
        </w:tc>
        <w:tc>
          <w:tcPr>
            <w:tcW w:w="1520" w:type="dxa"/>
            <w:gridSpan w:val="2"/>
            <w:tcBorders>
              <w:top w:val="single" w:sz="8" w:space="0" w:color="auto"/>
              <w:left w:val="nil"/>
              <w:bottom w:val="single" w:sz="8" w:space="0" w:color="auto"/>
              <w:right w:val="nil"/>
            </w:tcBorders>
            <w:shd w:val="clear" w:color="auto" w:fill="auto"/>
            <w:vAlign w:val="center"/>
            <w:hideMark/>
          </w:tcPr>
          <w:p w14:paraId="7299F0E7" w14:textId="77777777" w:rsidR="00DC3E20" w:rsidRPr="00DC3E20" w:rsidRDefault="00DC3E20" w:rsidP="00DC3E20">
            <w:pPr>
              <w:spacing w:after="0" w:line="240" w:lineRule="auto"/>
              <w:rPr>
                <w:color w:val="000000"/>
                <w:spacing w:val="0"/>
                <w:lang w:val="en-US"/>
              </w:rPr>
            </w:pPr>
            <w:r w:rsidRPr="00DC3E20">
              <w:rPr>
                <w:color w:val="000000"/>
                <w:spacing w:val="0"/>
                <w:lang w:eastAsia="fr-FR"/>
              </w:rPr>
              <w:t>Ensemble</w:t>
            </w:r>
          </w:p>
        </w:tc>
        <w:tc>
          <w:tcPr>
            <w:tcW w:w="1620" w:type="dxa"/>
            <w:gridSpan w:val="2"/>
            <w:tcBorders>
              <w:top w:val="single" w:sz="8" w:space="0" w:color="auto"/>
              <w:left w:val="nil"/>
              <w:bottom w:val="single" w:sz="8" w:space="0" w:color="auto"/>
              <w:right w:val="nil"/>
            </w:tcBorders>
            <w:shd w:val="clear" w:color="auto" w:fill="auto"/>
            <w:vAlign w:val="center"/>
            <w:hideMark/>
          </w:tcPr>
          <w:p w14:paraId="16BBB0C1" w14:textId="77777777" w:rsidR="00DC3E20" w:rsidRPr="00DC3E20" w:rsidRDefault="00DC3E20" w:rsidP="00DC3E20">
            <w:pPr>
              <w:spacing w:after="0" w:line="240" w:lineRule="auto"/>
              <w:rPr>
                <w:color w:val="000000"/>
                <w:spacing w:val="0"/>
                <w:lang w:val="en-US"/>
              </w:rPr>
            </w:pPr>
            <w:r w:rsidRPr="00DC3E20">
              <w:rPr>
                <w:color w:val="000000"/>
                <w:spacing w:val="0"/>
                <w:lang w:eastAsia="fr-FR"/>
              </w:rPr>
              <w:t>Hommes</w:t>
            </w:r>
          </w:p>
        </w:tc>
        <w:tc>
          <w:tcPr>
            <w:tcW w:w="1520" w:type="dxa"/>
            <w:gridSpan w:val="2"/>
            <w:tcBorders>
              <w:top w:val="single" w:sz="8" w:space="0" w:color="auto"/>
              <w:left w:val="nil"/>
              <w:bottom w:val="single" w:sz="8" w:space="0" w:color="auto"/>
              <w:right w:val="nil"/>
            </w:tcBorders>
            <w:shd w:val="clear" w:color="auto" w:fill="auto"/>
            <w:vAlign w:val="center"/>
            <w:hideMark/>
          </w:tcPr>
          <w:p w14:paraId="39788B3E" w14:textId="77777777" w:rsidR="00DC3E20" w:rsidRPr="00DC3E20" w:rsidRDefault="00DC3E20" w:rsidP="00DC3E20">
            <w:pPr>
              <w:spacing w:after="0" w:line="240" w:lineRule="auto"/>
              <w:rPr>
                <w:color w:val="000000"/>
                <w:spacing w:val="0"/>
                <w:lang w:val="en-US"/>
              </w:rPr>
            </w:pPr>
            <w:r w:rsidRPr="00DC3E20">
              <w:rPr>
                <w:color w:val="000000"/>
                <w:spacing w:val="0"/>
                <w:lang w:eastAsia="fr-FR"/>
              </w:rPr>
              <w:t>Femmes</w:t>
            </w:r>
          </w:p>
        </w:tc>
      </w:tr>
      <w:tr w:rsidR="00DC3E20" w:rsidRPr="00DC3E20" w14:paraId="2F2EC5D5" w14:textId="77777777" w:rsidTr="001A458B">
        <w:trPr>
          <w:trHeight w:val="91"/>
          <w:tblHeader/>
        </w:trPr>
        <w:tc>
          <w:tcPr>
            <w:tcW w:w="4360" w:type="dxa"/>
            <w:vMerge/>
            <w:tcBorders>
              <w:top w:val="single" w:sz="8" w:space="0" w:color="auto"/>
              <w:left w:val="nil"/>
              <w:bottom w:val="single" w:sz="8" w:space="0" w:color="000000"/>
              <w:right w:val="nil"/>
            </w:tcBorders>
            <w:vAlign w:val="center"/>
            <w:hideMark/>
          </w:tcPr>
          <w:p w14:paraId="1034C7C7" w14:textId="77777777" w:rsidR="00DC3E20" w:rsidRPr="00DC3E20" w:rsidRDefault="00DC3E20" w:rsidP="00DC3E20">
            <w:pPr>
              <w:spacing w:after="0" w:line="240" w:lineRule="auto"/>
              <w:jc w:val="left"/>
              <w:rPr>
                <w:color w:val="000000"/>
                <w:spacing w:val="0"/>
                <w:lang w:val="en-US"/>
              </w:rPr>
            </w:pPr>
          </w:p>
        </w:tc>
        <w:tc>
          <w:tcPr>
            <w:tcW w:w="780" w:type="dxa"/>
            <w:tcBorders>
              <w:top w:val="nil"/>
              <w:left w:val="nil"/>
              <w:bottom w:val="single" w:sz="8" w:space="0" w:color="auto"/>
              <w:right w:val="nil"/>
            </w:tcBorders>
            <w:shd w:val="clear" w:color="auto" w:fill="auto"/>
            <w:vAlign w:val="center"/>
            <w:hideMark/>
          </w:tcPr>
          <w:p w14:paraId="53E0D5CA" w14:textId="77777777" w:rsidR="00DC3E20" w:rsidRPr="00DC3E20" w:rsidRDefault="00DC3E20" w:rsidP="00DC3E20">
            <w:pPr>
              <w:spacing w:after="0" w:line="240" w:lineRule="auto"/>
              <w:rPr>
                <w:color w:val="000000"/>
                <w:spacing w:val="0"/>
                <w:lang w:val="en-US"/>
              </w:rPr>
            </w:pPr>
            <w:r w:rsidRPr="00DC3E20">
              <w:rPr>
                <w:color w:val="000000"/>
                <w:spacing w:val="0"/>
                <w:lang w:eastAsia="fr-FR"/>
              </w:rPr>
              <w:t>Effectif</w:t>
            </w:r>
          </w:p>
        </w:tc>
        <w:tc>
          <w:tcPr>
            <w:tcW w:w="740" w:type="dxa"/>
            <w:tcBorders>
              <w:top w:val="nil"/>
              <w:left w:val="nil"/>
              <w:bottom w:val="single" w:sz="8" w:space="0" w:color="auto"/>
              <w:right w:val="nil"/>
            </w:tcBorders>
            <w:shd w:val="clear" w:color="auto" w:fill="auto"/>
            <w:vAlign w:val="center"/>
            <w:hideMark/>
          </w:tcPr>
          <w:p w14:paraId="73767E92" w14:textId="77777777" w:rsidR="00DC3E20" w:rsidRPr="00DC3E20" w:rsidRDefault="00DC3E20" w:rsidP="00DC3E20">
            <w:pPr>
              <w:spacing w:after="0" w:line="240" w:lineRule="auto"/>
              <w:jc w:val="left"/>
              <w:rPr>
                <w:rFonts w:ascii="Calibri" w:hAnsi="Calibri"/>
                <w:color w:val="000000"/>
                <w:spacing w:val="0"/>
                <w:sz w:val="20"/>
                <w:szCs w:val="20"/>
                <w:lang w:val="en-US"/>
              </w:rPr>
            </w:pPr>
            <w:r w:rsidRPr="00DC3E20">
              <w:rPr>
                <w:rFonts w:ascii="Calibri" w:hAnsi="Calibri"/>
                <w:color w:val="000000"/>
                <w:spacing w:val="0"/>
                <w:sz w:val="20"/>
                <w:szCs w:val="20"/>
                <w:lang w:val="en-US"/>
              </w:rPr>
              <w:t>%</w:t>
            </w:r>
          </w:p>
        </w:tc>
        <w:tc>
          <w:tcPr>
            <w:tcW w:w="860" w:type="dxa"/>
            <w:tcBorders>
              <w:top w:val="nil"/>
              <w:left w:val="nil"/>
              <w:bottom w:val="single" w:sz="8" w:space="0" w:color="auto"/>
              <w:right w:val="nil"/>
            </w:tcBorders>
            <w:shd w:val="clear" w:color="auto" w:fill="auto"/>
            <w:vAlign w:val="center"/>
            <w:hideMark/>
          </w:tcPr>
          <w:p w14:paraId="23E29F3A" w14:textId="77777777" w:rsidR="00DC3E20" w:rsidRPr="00DC3E20" w:rsidRDefault="00DC3E20" w:rsidP="00DC3E20">
            <w:pPr>
              <w:spacing w:after="0" w:line="240" w:lineRule="auto"/>
              <w:rPr>
                <w:color w:val="000000"/>
                <w:spacing w:val="0"/>
                <w:lang w:val="en-US"/>
              </w:rPr>
            </w:pPr>
            <w:r w:rsidRPr="00DC3E20">
              <w:rPr>
                <w:color w:val="000000"/>
                <w:spacing w:val="0"/>
                <w:lang w:eastAsia="fr-FR"/>
              </w:rPr>
              <w:t>Effectif</w:t>
            </w:r>
          </w:p>
        </w:tc>
        <w:tc>
          <w:tcPr>
            <w:tcW w:w="760" w:type="dxa"/>
            <w:tcBorders>
              <w:top w:val="nil"/>
              <w:left w:val="nil"/>
              <w:bottom w:val="single" w:sz="8" w:space="0" w:color="auto"/>
              <w:right w:val="nil"/>
            </w:tcBorders>
            <w:shd w:val="clear" w:color="auto" w:fill="auto"/>
            <w:vAlign w:val="center"/>
            <w:hideMark/>
          </w:tcPr>
          <w:p w14:paraId="48033508" w14:textId="77777777" w:rsidR="00DC3E20" w:rsidRPr="00DC3E20" w:rsidRDefault="00DC3E20" w:rsidP="00DC3E20">
            <w:pPr>
              <w:spacing w:after="0" w:line="240" w:lineRule="auto"/>
              <w:jc w:val="left"/>
              <w:rPr>
                <w:rFonts w:ascii="Calibri" w:hAnsi="Calibri"/>
                <w:color w:val="000000"/>
                <w:spacing w:val="0"/>
                <w:sz w:val="20"/>
                <w:szCs w:val="20"/>
                <w:lang w:val="en-US"/>
              </w:rPr>
            </w:pPr>
            <w:r w:rsidRPr="00DC3E20">
              <w:rPr>
                <w:rFonts w:ascii="Calibri" w:hAnsi="Calibri"/>
                <w:color w:val="000000"/>
                <w:spacing w:val="0"/>
                <w:sz w:val="20"/>
                <w:szCs w:val="20"/>
                <w:lang w:val="en-US"/>
              </w:rPr>
              <w:t>%</w:t>
            </w:r>
          </w:p>
        </w:tc>
        <w:tc>
          <w:tcPr>
            <w:tcW w:w="760" w:type="dxa"/>
            <w:tcBorders>
              <w:top w:val="nil"/>
              <w:left w:val="nil"/>
              <w:bottom w:val="single" w:sz="8" w:space="0" w:color="auto"/>
              <w:right w:val="nil"/>
            </w:tcBorders>
            <w:shd w:val="clear" w:color="auto" w:fill="auto"/>
            <w:vAlign w:val="center"/>
            <w:hideMark/>
          </w:tcPr>
          <w:p w14:paraId="3E166041" w14:textId="77777777" w:rsidR="00DC3E20" w:rsidRPr="00DC3E20" w:rsidRDefault="00DC3E20" w:rsidP="00DC3E20">
            <w:pPr>
              <w:spacing w:after="0" w:line="240" w:lineRule="auto"/>
              <w:rPr>
                <w:color w:val="000000"/>
                <w:spacing w:val="0"/>
                <w:lang w:val="en-US"/>
              </w:rPr>
            </w:pPr>
            <w:r w:rsidRPr="00DC3E20">
              <w:rPr>
                <w:color w:val="000000"/>
                <w:spacing w:val="0"/>
                <w:lang w:eastAsia="fr-FR"/>
              </w:rPr>
              <w:t>Effectif</w:t>
            </w:r>
          </w:p>
        </w:tc>
        <w:tc>
          <w:tcPr>
            <w:tcW w:w="760" w:type="dxa"/>
            <w:tcBorders>
              <w:top w:val="nil"/>
              <w:left w:val="nil"/>
              <w:bottom w:val="single" w:sz="8" w:space="0" w:color="auto"/>
              <w:right w:val="nil"/>
            </w:tcBorders>
            <w:shd w:val="clear" w:color="auto" w:fill="auto"/>
            <w:vAlign w:val="center"/>
            <w:hideMark/>
          </w:tcPr>
          <w:p w14:paraId="7B776A1D" w14:textId="77777777" w:rsidR="00DC3E20" w:rsidRPr="00DC3E20" w:rsidRDefault="00DC3E20" w:rsidP="00DC3E20">
            <w:pPr>
              <w:spacing w:after="0" w:line="240" w:lineRule="auto"/>
              <w:jc w:val="left"/>
              <w:rPr>
                <w:rFonts w:ascii="Calibri" w:hAnsi="Calibri"/>
                <w:color w:val="000000"/>
                <w:spacing w:val="0"/>
                <w:sz w:val="20"/>
                <w:szCs w:val="20"/>
                <w:lang w:val="en-US"/>
              </w:rPr>
            </w:pPr>
            <w:r w:rsidRPr="00DC3E20">
              <w:rPr>
                <w:rFonts w:ascii="Calibri" w:hAnsi="Calibri"/>
                <w:color w:val="000000"/>
                <w:spacing w:val="0"/>
                <w:sz w:val="20"/>
                <w:szCs w:val="20"/>
                <w:lang w:val="en-US"/>
              </w:rPr>
              <w:t>%</w:t>
            </w:r>
          </w:p>
        </w:tc>
      </w:tr>
      <w:tr w:rsidR="00DC3E20" w:rsidRPr="00DC3E20" w14:paraId="04885BC6" w14:textId="77777777" w:rsidTr="00DC3E20">
        <w:trPr>
          <w:trHeight w:val="360"/>
        </w:trPr>
        <w:tc>
          <w:tcPr>
            <w:tcW w:w="4360" w:type="dxa"/>
            <w:tcBorders>
              <w:top w:val="nil"/>
              <w:left w:val="nil"/>
              <w:bottom w:val="nil"/>
              <w:right w:val="nil"/>
            </w:tcBorders>
            <w:shd w:val="clear" w:color="auto" w:fill="auto"/>
            <w:vAlign w:val="center"/>
            <w:hideMark/>
          </w:tcPr>
          <w:p w14:paraId="30685A6A" w14:textId="77777777" w:rsidR="00DC3E20" w:rsidRPr="00294E6E" w:rsidRDefault="00DC3E20" w:rsidP="00DC3E20">
            <w:pPr>
              <w:spacing w:after="0" w:line="240" w:lineRule="auto"/>
              <w:jc w:val="left"/>
              <w:rPr>
                <w:color w:val="000000"/>
                <w:spacing w:val="0"/>
              </w:rPr>
            </w:pPr>
            <w:r w:rsidRPr="00DC3E20">
              <w:rPr>
                <w:color w:val="000000"/>
                <w:spacing w:val="0"/>
                <w:lang w:eastAsia="fr-FR"/>
              </w:rPr>
              <w:t>Le salaire proposé était trop bas</w:t>
            </w:r>
          </w:p>
        </w:tc>
        <w:tc>
          <w:tcPr>
            <w:tcW w:w="780" w:type="dxa"/>
            <w:tcBorders>
              <w:top w:val="nil"/>
              <w:left w:val="nil"/>
              <w:bottom w:val="nil"/>
              <w:right w:val="nil"/>
            </w:tcBorders>
            <w:shd w:val="clear" w:color="auto" w:fill="auto"/>
            <w:noWrap/>
            <w:vAlign w:val="center"/>
            <w:hideMark/>
          </w:tcPr>
          <w:p w14:paraId="2E616CC6" w14:textId="77777777" w:rsidR="00DC3E20" w:rsidRPr="00DC3E20" w:rsidRDefault="00DC3E20" w:rsidP="00DC3E20">
            <w:pPr>
              <w:spacing w:after="0" w:line="240" w:lineRule="auto"/>
              <w:rPr>
                <w:color w:val="000000"/>
                <w:spacing w:val="0"/>
                <w:lang w:val="en-US"/>
              </w:rPr>
            </w:pPr>
            <w:r w:rsidRPr="00DC3E20">
              <w:rPr>
                <w:color w:val="000000"/>
                <w:spacing w:val="0"/>
                <w:lang w:eastAsia="fr-FR"/>
              </w:rPr>
              <w:t>1 854</w:t>
            </w:r>
          </w:p>
        </w:tc>
        <w:tc>
          <w:tcPr>
            <w:tcW w:w="740" w:type="dxa"/>
            <w:tcBorders>
              <w:top w:val="nil"/>
              <w:left w:val="nil"/>
              <w:bottom w:val="nil"/>
              <w:right w:val="nil"/>
            </w:tcBorders>
            <w:shd w:val="clear" w:color="auto" w:fill="auto"/>
            <w:noWrap/>
            <w:vAlign w:val="center"/>
            <w:hideMark/>
          </w:tcPr>
          <w:p w14:paraId="6A96C0B8" w14:textId="77777777" w:rsidR="00DC3E20" w:rsidRPr="00DC3E20" w:rsidRDefault="00DC3E20" w:rsidP="00DC3E20">
            <w:pPr>
              <w:spacing w:after="0" w:line="240" w:lineRule="auto"/>
              <w:rPr>
                <w:color w:val="000000"/>
                <w:spacing w:val="0"/>
                <w:lang w:val="en-US"/>
              </w:rPr>
            </w:pPr>
            <w:r w:rsidRPr="00DC3E20">
              <w:rPr>
                <w:color w:val="000000"/>
                <w:spacing w:val="0"/>
                <w:lang w:eastAsia="fr-FR"/>
              </w:rPr>
              <w:t>58,2</w:t>
            </w:r>
          </w:p>
        </w:tc>
        <w:tc>
          <w:tcPr>
            <w:tcW w:w="860" w:type="dxa"/>
            <w:tcBorders>
              <w:top w:val="nil"/>
              <w:left w:val="nil"/>
              <w:bottom w:val="nil"/>
              <w:right w:val="nil"/>
            </w:tcBorders>
            <w:shd w:val="clear" w:color="auto" w:fill="auto"/>
            <w:noWrap/>
            <w:vAlign w:val="center"/>
            <w:hideMark/>
          </w:tcPr>
          <w:p w14:paraId="346C360D" w14:textId="77777777" w:rsidR="00DC3E20" w:rsidRPr="00DC3E20" w:rsidRDefault="00DC3E20" w:rsidP="00DC3E20">
            <w:pPr>
              <w:spacing w:after="0" w:line="240" w:lineRule="auto"/>
              <w:rPr>
                <w:color w:val="000000"/>
                <w:spacing w:val="0"/>
                <w:lang w:val="en-US"/>
              </w:rPr>
            </w:pPr>
            <w:r w:rsidRPr="00DC3E20">
              <w:rPr>
                <w:color w:val="000000"/>
                <w:spacing w:val="0"/>
                <w:lang w:eastAsia="fr-FR"/>
              </w:rPr>
              <w:t>517</w:t>
            </w:r>
          </w:p>
        </w:tc>
        <w:tc>
          <w:tcPr>
            <w:tcW w:w="760" w:type="dxa"/>
            <w:tcBorders>
              <w:top w:val="nil"/>
              <w:left w:val="nil"/>
              <w:bottom w:val="nil"/>
              <w:right w:val="nil"/>
            </w:tcBorders>
            <w:shd w:val="clear" w:color="auto" w:fill="auto"/>
            <w:noWrap/>
            <w:vAlign w:val="center"/>
            <w:hideMark/>
          </w:tcPr>
          <w:p w14:paraId="36625715" w14:textId="77777777" w:rsidR="00DC3E20" w:rsidRPr="00DC3E20" w:rsidRDefault="00DC3E20" w:rsidP="00DC3E20">
            <w:pPr>
              <w:spacing w:after="0" w:line="240" w:lineRule="auto"/>
              <w:rPr>
                <w:color w:val="000000"/>
                <w:spacing w:val="0"/>
                <w:lang w:val="en-US"/>
              </w:rPr>
            </w:pPr>
            <w:r w:rsidRPr="00DC3E20">
              <w:rPr>
                <w:color w:val="000000"/>
                <w:spacing w:val="0"/>
                <w:lang w:eastAsia="fr-FR"/>
              </w:rPr>
              <w:t>28,0</w:t>
            </w:r>
          </w:p>
        </w:tc>
        <w:tc>
          <w:tcPr>
            <w:tcW w:w="760" w:type="dxa"/>
            <w:tcBorders>
              <w:top w:val="nil"/>
              <w:left w:val="nil"/>
              <w:bottom w:val="nil"/>
              <w:right w:val="nil"/>
            </w:tcBorders>
            <w:shd w:val="clear" w:color="auto" w:fill="auto"/>
            <w:noWrap/>
            <w:vAlign w:val="center"/>
            <w:hideMark/>
          </w:tcPr>
          <w:p w14:paraId="75B3899B" w14:textId="77777777" w:rsidR="00DC3E20" w:rsidRPr="00DC3E20" w:rsidRDefault="00DC3E20" w:rsidP="00DC3E20">
            <w:pPr>
              <w:spacing w:after="0" w:line="240" w:lineRule="auto"/>
              <w:rPr>
                <w:color w:val="000000"/>
                <w:spacing w:val="0"/>
                <w:lang w:val="en-US"/>
              </w:rPr>
            </w:pPr>
            <w:r w:rsidRPr="00DC3E20">
              <w:rPr>
                <w:color w:val="000000"/>
                <w:spacing w:val="0"/>
                <w:lang w:eastAsia="fr-FR"/>
              </w:rPr>
              <w:t>1 337</w:t>
            </w:r>
          </w:p>
        </w:tc>
        <w:tc>
          <w:tcPr>
            <w:tcW w:w="760" w:type="dxa"/>
            <w:tcBorders>
              <w:top w:val="nil"/>
              <w:left w:val="nil"/>
              <w:bottom w:val="nil"/>
              <w:right w:val="nil"/>
            </w:tcBorders>
            <w:shd w:val="clear" w:color="auto" w:fill="auto"/>
            <w:noWrap/>
            <w:vAlign w:val="center"/>
            <w:hideMark/>
          </w:tcPr>
          <w:p w14:paraId="03B2FC5E" w14:textId="77777777" w:rsidR="00DC3E20" w:rsidRPr="00DC3E20" w:rsidRDefault="00DC3E20" w:rsidP="00DC3E20">
            <w:pPr>
              <w:spacing w:after="0" w:line="240" w:lineRule="auto"/>
              <w:rPr>
                <w:color w:val="000000"/>
                <w:spacing w:val="0"/>
                <w:lang w:val="en-US"/>
              </w:rPr>
            </w:pPr>
            <w:r w:rsidRPr="00DC3E20">
              <w:rPr>
                <w:color w:val="000000"/>
                <w:spacing w:val="0"/>
                <w:lang w:eastAsia="fr-FR"/>
              </w:rPr>
              <w:t>100,0</w:t>
            </w:r>
          </w:p>
        </w:tc>
      </w:tr>
      <w:tr w:rsidR="00DC3E20" w:rsidRPr="00DC3E20" w14:paraId="0ACF7C62" w14:textId="77777777" w:rsidTr="00DC3E20">
        <w:trPr>
          <w:trHeight w:val="360"/>
        </w:trPr>
        <w:tc>
          <w:tcPr>
            <w:tcW w:w="4360" w:type="dxa"/>
            <w:tcBorders>
              <w:top w:val="nil"/>
              <w:left w:val="nil"/>
              <w:bottom w:val="nil"/>
              <w:right w:val="nil"/>
            </w:tcBorders>
            <w:shd w:val="clear" w:color="auto" w:fill="auto"/>
            <w:vAlign w:val="center"/>
            <w:hideMark/>
          </w:tcPr>
          <w:p w14:paraId="7E356230" w14:textId="77777777" w:rsidR="00DC3E20" w:rsidRPr="00294E6E" w:rsidRDefault="00DC3E20" w:rsidP="00DC3E20">
            <w:pPr>
              <w:spacing w:after="0" w:line="240" w:lineRule="auto"/>
              <w:jc w:val="left"/>
              <w:rPr>
                <w:color w:val="000000"/>
                <w:spacing w:val="0"/>
              </w:rPr>
            </w:pPr>
            <w:r w:rsidRPr="00DC3E20">
              <w:rPr>
                <w:color w:val="000000"/>
                <w:spacing w:val="0"/>
                <w:lang w:eastAsia="fr-FR"/>
              </w:rPr>
              <w:t>Le travail n'était pas intéressant</w:t>
            </w:r>
          </w:p>
        </w:tc>
        <w:tc>
          <w:tcPr>
            <w:tcW w:w="780" w:type="dxa"/>
            <w:tcBorders>
              <w:top w:val="nil"/>
              <w:left w:val="nil"/>
              <w:bottom w:val="nil"/>
              <w:right w:val="nil"/>
            </w:tcBorders>
            <w:shd w:val="clear" w:color="auto" w:fill="auto"/>
            <w:noWrap/>
            <w:vAlign w:val="center"/>
            <w:hideMark/>
          </w:tcPr>
          <w:p w14:paraId="6104D288" w14:textId="77777777" w:rsidR="00DC3E20" w:rsidRPr="00DC3E20" w:rsidRDefault="00DC3E20" w:rsidP="00DC3E20">
            <w:pPr>
              <w:spacing w:after="0" w:line="240" w:lineRule="auto"/>
              <w:rPr>
                <w:color w:val="000000"/>
                <w:spacing w:val="0"/>
                <w:lang w:val="en-US"/>
              </w:rPr>
            </w:pPr>
            <w:r w:rsidRPr="00DC3E20">
              <w:rPr>
                <w:color w:val="000000"/>
                <w:spacing w:val="0"/>
                <w:lang w:eastAsia="fr-FR"/>
              </w:rPr>
              <w:t>1 330</w:t>
            </w:r>
          </w:p>
        </w:tc>
        <w:tc>
          <w:tcPr>
            <w:tcW w:w="740" w:type="dxa"/>
            <w:tcBorders>
              <w:top w:val="nil"/>
              <w:left w:val="nil"/>
              <w:bottom w:val="nil"/>
              <w:right w:val="nil"/>
            </w:tcBorders>
            <w:shd w:val="clear" w:color="auto" w:fill="auto"/>
            <w:noWrap/>
            <w:vAlign w:val="center"/>
            <w:hideMark/>
          </w:tcPr>
          <w:p w14:paraId="110D986E" w14:textId="77777777" w:rsidR="00DC3E20" w:rsidRPr="00DC3E20" w:rsidRDefault="00DC3E20" w:rsidP="00DC3E20">
            <w:pPr>
              <w:spacing w:after="0" w:line="240" w:lineRule="auto"/>
              <w:rPr>
                <w:color w:val="000000"/>
                <w:spacing w:val="0"/>
                <w:lang w:val="en-US"/>
              </w:rPr>
            </w:pPr>
            <w:r w:rsidRPr="00DC3E20">
              <w:rPr>
                <w:color w:val="000000"/>
                <w:spacing w:val="0"/>
                <w:lang w:eastAsia="fr-FR"/>
              </w:rPr>
              <w:t>41,8</w:t>
            </w:r>
          </w:p>
        </w:tc>
        <w:tc>
          <w:tcPr>
            <w:tcW w:w="860" w:type="dxa"/>
            <w:tcBorders>
              <w:top w:val="nil"/>
              <w:left w:val="nil"/>
              <w:bottom w:val="nil"/>
              <w:right w:val="nil"/>
            </w:tcBorders>
            <w:shd w:val="clear" w:color="auto" w:fill="auto"/>
            <w:noWrap/>
            <w:vAlign w:val="center"/>
            <w:hideMark/>
          </w:tcPr>
          <w:p w14:paraId="519D7273" w14:textId="77777777" w:rsidR="00DC3E20" w:rsidRPr="00DC3E20" w:rsidRDefault="00DC3E20" w:rsidP="00DC3E20">
            <w:pPr>
              <w:spacing w:after="0" w:line="240" w:lineRule="auto"/>
              <w:rPr>
                <w:color w:val="000000"/>
                <w:spacing w:val="0"/>
                <w:lang w:val="en-US"/>
              </w:rPr>
            </w:pPr>
            <w:r w:rsidRPr="00DC3E20">
              <w:rPr>
                <w:color w:val="000000"/>
                <w:spacing w:val="0"/>
                <w:lang w:eastAsia="fr-FR"/>
              </w:rPr>
              <w:t>1 330</w:t>
            </w:r>
          </w:p>
        </w:tc>
        <w:tc>
          <w:tcPr>
            <w:tcW w:w="760" w:type="dxa"/>
            <w:tcBorders>
              <w:top w:val="nil"/>
              <w:left w:val="nil"/>
              <w:bottom w:val="nil"/>
              <w:right w:val="nil"/>
            </w:tcBorders>
            <w:shd w:val="clear" w:color="auto" w:fill="auto"/>
            <w:noWrap/>
            <w:vAlign w:val="center"/>
            <w:hideMark/>
          </w:tcPr>
          <w:p w14:paraId="203C925A" w14:textId="77777777" w:rsidR="00DC3E20" w:rsidRPr="00DC3E20" w:rsidRDefault="00DC3E20" w:rsidP="00DC3E20">
            <w:pPr>
              <w:spacing w:after="0" w:line="240" w:lineRule="auto"/>
              <w:rPr>
                <w:color w:val="000000"/>
                <w:spacing w:val="0"/>
                <w:lang w:val="en-US"/>
              </w:rPr>
            </w:pPr>
            <w:r w:rsidRPr="00DC3E20">
              <w:rPr>
                <w:color w:val="000000"/>
                <w:spacing w:val="0"/>
                <w:lang w:eastAsia="fr-FR"/>
              </w:rPr>
              <w:t>72,0</w:t>
            </w:r>
          </w:p>
        </w:tc>
        <w:tc>
          <w:tcPr>
            <w:tcW w:w="760" w:type="dxa"/>
            <w:tcBorders>
              <w:top w:val="nil"/>
              <w:left w:val="nil"/>
              <w:bottom w:val="nil"/>
              <w:right w:val="nil"/>
            </w:tcBorders>
            <w:shd w:val="clear" w:color="auto" w:fill="auto"/>
            <w:noWrap/>
            <w:vAlign w:val="center"/>
            <w:hideMark/>
          </w:tcPr>
          <w:p w14:paraId="4EC741BD" w14:textId="77777777" w:rsidR="00DC3E20" w:rsidRPr="00DC3E20" w:rsidRDefault="00DC3E20" w:rsidP="00DC3E20">
            <w:pPr>
              <w:spacing w:after="0" w:line="240" w:lineRule="auto"/>
              <w:rPr>
                <w:color w:val="000000"/>
                <w:spacing w:val="0"/>
                <w:lang w:val="en-US"/>
              </w:rPr>
            </w:pPr>
            <w:r w:rsidRPr="00DC3E20">
              <w:rPr>
                <w:color w:val="000000"/>
                <w:spacing w:val="0"/>
                <w:lang w:eastAsia="fr-FR"/>
              </w:rPr>
              <w:t>0</w:t>
            </w:r>
          </w:p>
        </w:tc>
        <w:tc>
          <w:tcPr>
            <w:tcW w:w="760" w:type="dxa"/>
            <w:tcBorders>
              <w:top w:val="nil"/>
              <w:left w:val="nil"/>
              <w:bottom w:val="nil"/>
              <w:right w:val="nil"/>
            </w:tcBorders>
            <w:shd w:val="clear" w:color="auto" w:fill="auto"/>
            <w:noWrap/>
            <w:vAlign w:val="center"/>
            <w:hideMark/>
          </w:tcPr>
          <w:p w14:paraId="4D31CE98" w14:textId="77777777" w:rsidR="00DC3E20" w:rsidRPr="00DC3E20" w:rsidRDefault="00DC3E20" w:rsidP="00DC3E20">
            <w:pPr>
              <w:spacing w:after="0" w:line="240" w:lineRule="auto"/>
              <w:rPr>
                <w:color w:val="000000"/>
                <w:spacing w:val="0"/>
                <w:lang w:val="en-US"/>
              </w:rPr>
            </w:pPr>
            <w:r w:rsidRPr="00DC3E20">
              <w:rPr>
                <w:color w:val="000000"/>
                <w:spacing w:val="0"/>
                <w:lang w:eastAsia="fr-FR"/>
              </w:rPr>
              <w:t>0,0</w:t>
            </w:r>
          </w:p>
        </w:tc>
      </w:tr>
      <w:tr w:rsidR="00DC3E20" w:rsidRPr="00DC3E20" w14:paraId="3DF40881" w14:textId="77777777" w:rsidTr="00DC3E20">
        <w:trPr>
          <w:trHeight w:val="360"/>
        </w:trPr>
        <w:tc>
          <w:tcPr>
            <w:tcW w:w="4360" w:type="dxa"/>
            <w:tcBorders>
              <w:top w:val="nil"/>
              <w:left w:val="nil"/>
              <w:bottom w:val="nil"/>
              <w:right w:val="nil"/>
            </w:tcBorders>
            <w:shd w:val="clear" w:color="auto" w:fill="auto"/>
            <w:vAlign w:val="center"/>
            <w:hideMark/>
          </w:tcPr>
          <w:p w14:paraId="54E362F0" w14:textId="77777777" w:rsidR="00DC3E20" w:rsidRPr="00294E6E" w:rsidRDefault="00DC3E20" w:rsidP="00DC3E20">
            <w:pPr>
              <w:spacing w:after="0" w:line="240" w:lineRule="auto"/>
              <w:jc w:val="left"/>
              <w:rPr>
                <w:color w:val="000000"/>
                <w:spacing w:val="0"/>
              </w:rPr>
            </w:pPr>
            <w:r w:rsidRPr="00DC3E20">
              <w:rPr>
                <w:color w:val="000000"/>
                <w:spacing w:val="0"/>
                <w:lang w:eastAsia="fr-FR"/>
              </w:rPr>
              <w:t>Le lieu de travail n'était pas pratique</w:t>
            </w:r>
          </w:p>
        </w:tc>
        <w:tc>
          <w:tcPr>
            <w:tcW w:w="780" w:type="dxa"/>
            <w:tcBorders>
              <w:top w:val="nil"/>
              <w:left w:val="nil"/>
              <w:bottom w:val="nil"/>
              <w:right w:val="nil"/>
            </w:tcBorders>
            <w:shd w:val="clear" w:color="auto" w:fill="auto"/>
            <w:noWrap/>
            <w:vAlign w:val="center"/>
            <w:hideMark/>
          </w:tcPr>
          <w:p w14:paraId="325778E4" w14:textId="77777777" w:rsidR="00DC3E20" w:rsidRPr="00DC3E20" w:rsidRDefault="00DC3E20" w:rsidP="00DC3E20">
            <w:pPr>
              <w:spacing w:after="0" w:line="240" w:lineRule="auto"/>
              <w:rPr>
                <w:color w:val="000000"/>
                <w:spacing w:val="0"/>
                <w:lang w:val="en-US"/>
              </w:rPr>
            </w:pPr>
            <w:r w:rsidRPr="00DC3E20">
              <w:rPr>
                <w:color w:val="000000"/>
                <w:spacing w:val="0"/>
                <w:lang w:eastAsia="fr-FR"/>
              </w:rPr>
              <w:t>0</w:t>
            </w:r>
          </w:p>
        </w:tc>
        <w:tc>
          <w:tcPr>
            <w:tcW w:w="740" w:type="dxa"/>
            <w:tcBorders>
              <w:top w:val="nil"/>
              <w:left w:val="nil"/>
              <w:bottom w:val="nil"/>
              <w:right w:val="nil"/>
            </w:tcBorders>
            <w:shd w:val="clear" w:color="auto" w:fill="auto"/>
            <w:noWrap/>
            <w:vAlign w:val="center"/>
            <w:hideMark/>
          </w:tcPr>
          <w:p w14:paraId="60C5854A" w14:textId="77777777" w:rsidR="00DC3E20" w:rsidRPr="00DC3E20" w:rsidRDefault="00DC3E20" w:rsidP="00DC3E20">
            <w:pPr>
              <w:spacing w:after="0" w:line="240" w:lineRule="auto"/>
              <w:rPr>
                <w:color w:val="000000"/>
                <w:spacing w:val="0"/>
                <w:lang w:val="en-US"/>
              </w:rPr>
            </w:pPr>
            <w:r w:rsidRPr="00DC3E20">
              <w:rPr>
                <w:color w:val="000000"/>
                <w:spacing w:val="0"/>
                <w:lang w:eastAsia="fr-FR"/>
              </w:rPr>
              <w:t>0,0</w:t>
            </w:r>
          </w:p>
        </w:tc>
        <w:tc>
          <w:tcPr>
            <w:tcW w:w="860" w:type="dxa"/>
            <w:tcBorders>
              <w:top w:val="nil"/>
              <w:left w:val="nil"/>
              <w:bottom w:val="nil"/>
              <w:right w:val="nil"/>
            </w:tcBorders>
            <w:shd w:val="clear" w:color="auto" w:fill="auto"/>
            <w:noWrap/>
            <w:vAlign w:val="center"/>
            <w:hideMark/>
          </w:tcPr>
          <w:p w14:paraId="14974625" w14:textId="77777777" w:rsidR="00DC3E20" w:rsidRPr="00DC3E20" w:rsidRDefault="00DC3E20" w:rsidP="00DC3E20">
            <w:pPr>
              <w:spacing w:after="0" w:line="240" w:lineRule="auto"/>
              <w:rPr>
                <w:color w:val="000000"/>
                <w:spacing w:val="0"/>
                <w:lang w:val="en-US"/>
              </w:rPr>
            </w:pPr>
            <w:r w:rsidRPr="00DC3E20">
              <w:rPr>
                <w:color w:val="000000"/>
                <w:spacing w:val="0"/>
                <w:lang w:eastAsia="fr-FR"/>
              </w:rPr>
              <w:t>0</w:t>
            </w:r>
          </w:p>
        </w:tc>
        <w:tc>
          <w:tcPr>
            <w:tcW w:w="760" w:type="dxa"/>
            <w:tcBorders>
              <w:top w:val="nil"/>
              <w:left w:val="nil"/>
              <w:bottom w:val="nil"/>
              <w:right w:val="nil"/>
            </w:tcBorders>
            <w:shd w:val="clear" w:color="auto" w:fill="auto"/>
            <w:noWrap/>
            <w:vAlign w:val="center"/>
            <w:hideMark/>
          </w:tcPr>
          <w:p w14:paraId="0A6AC041" w14:textId="77777777" w:rsidR="00DC3E20" w:rsidRPr="00DC3E20" w:rsidRDefault="00DC3E20" w:rsidP="00DC3E20">
            <w:pPr>
              <w:spacing w:after="0" w:line="240" w:lineRule="auto"/>
              <w:rPr>
                <w:color w:val="000000"/>
                <w:spacing w:val="0"/>
                <w:lang w:val="en-US"/>
              </w:rPr>
            </w:pPr>
            <w:r w:rsidRPr="00DC3E20">
              <w:rPr>
                <w:color w:val="000000"/>
                <w:spacing w:val="0"/>
                <w:lang w:eastAsia="fr-FR"/>
              </w:rPr>
              <w:t>0,0</w:t>
            </w:r>
          </w:p>
        </w:tc>
        <w:tc>
          <w:tcPr>
            <w:tcW w:w="760" w:type="dxa"/>
            <w:tcBorders>
              <w:top w:val="nil"/>
              <w:left w:val="nil"/>
              <w:bottom w:val="nil"/>
              <w:right w:val="nil"/>
            </w:tcBorders>
            <w:shd w:val="clear" w:color="auto" w:fill="auto"/>
            <w:noWrap/>
            <w:vAlign w:val="center"/>
            <w:hideMark/>
          </w:tcPr>
          <w:p w14:paraId="3C5E23AD" w14:textId="77777777" w:rsidR="00DC3E20" w:rsidRPr="00DC3E20" w:rsidRDefault="00DC3E20" w:rsidP="00DC3E20">
            <w:pPr>
              <w:spacing w:after="0" w:line="240" w:lineRule="auto"/>
              <w:rPr>
                <w:color w:val="000000"/>
                <w:spacing w:val="0"/>
                <w:lang w:val="en-US"/>
              </w:rPr>
            </w:pPr>
            <w:r w:rsidRPr="00DC3E20">
              <w:rPr>
                <w:color w:val="000000"/>
                <w:spacing w:val="0"/>
                <w:lang w:eastAsia="fr-FR"/>
              </w:rPr>
              <w:t>0</w:t>
            </w:r>
          </w:p>
        </w:tc>
        <w:tc>
          <w:tcPr>
            <w:tcW w:w="760" w:type="dxa"/>
            <w:tcBorders>
              <w:top w:val="nil"/>
              <w:left w:val="nil"/>
              <w:bottom w:val="nil"/>
              <w:right w:val="nil"/>
            </w:tcBorders>
            <w:shd w:val="clear" w:color="auto" w:fill="auto"/>
            <w:noWrap/>
            <w:vAlign w:val="center"/>
            <w:hideMark/>
          </w:tcPr>
          <w:p w14:paraId="028B882E" w14:textId="77777777" w:rsidR="00DC3E20" w:rsidRPr="00DC3E20" w:rsidRDefault="00DC3E20" w:rsidP="00DC3E20">
            <w:pPr>
              <w:spacing w:after="0" w:line="240" w:lineRule="auto"/>
              <w:rPr>
                <w:color w:val="000000"/>
                <w:spacing w:val="0"/>
                <w:lang w:val="en-US"/>
              </w:rPr>
            </w:pPr>
            <w:r w:rsidRPr="00DC3E20">
              <w:rPr>
                <w:color w:val="000000"/>
                <w:spacing w:val="0"/>
                <w:lang w:eastAsia="fr-FR"/>
              </w:rPr>
              <w:t>0,0</w:t>
            </w:r>
          </w:p>
        </w:tc>
      </w:tr>
      <w:tr w:rsidR="00DC3E20" w:rsidRPr="00DC3E20" w14:paraId="0164E70E" w14:textId="77777777" w:rsidTr="00DC3E20">
        <w:trPr>
          <w:trHeight w:val="560"/>
        </w:trPr>
        <w:tc>
          <w:tcPr>
            <w:tcW w:w="4360" w:type="dxa"/>
            <w:tcBorders>
              <w:top w:val="nil"/>
              <w:left w:val="nil"/>
              <w:bottom w:val="nil"/>
              <w:right w:val="nil"/>
            </w:tcBorders>
            <w:shd w:val="clear" w:color="auto" w:fill="auto"/>
            <w:vAlign w:val="center"/>
            <w:hideMark/>
          </w:tcPr>
          <w:p w14:paraId="55F714C1" w14:textId="77777777" w:rsidR="00DC3E20" w:rsidRPr="00294E6E" w:rsidRDefault="00DC3E20" w:rsidP="00DC3E20">
            <w:pPr>
              <w:spacing w:after="0" w:line="240" w:lineRule="auto"/>
              <w:jc w:val="left"/>
              <w:rPr>
                <w:color w:val="000000"/>
                <w:spacing w:val="0"/>
              </w:rPr>
            </w:pPr>
            <w:r w:rsidRPr="00DC3E20">
              <w:rPr>
                <w:color w:val="000000"/>
                <w:spacing w:val="0"/>
                <w:lang w:eastAsia="fr-FR"/>
              </w:rPr>
              <w:t>Le travail ne correspondait pas à mon niveau de qualification</w:t>
            </w:r>
          </w:p>
        </w:tc>
        <w:tc>
          <w:tcPr>
            <w:tcW w:w="780" w:type="dxa"/>
            <w:tcBorders>
              <w:top w:val="nil"/>
              <w:left w:val="nil"/>
              <w:bottom w:val="nil"/>
              <w:right w:val="nil"/>
            </w:tcBorders>
            <w:shd w:val="clear" w:color="auto" w:fill="auto"/>
            <w:noWrap/>
            <w:vAlign w:val="center"/>
            <w:hideMark/>
          </w:tcPr>
          <w:p w14:paraId="02E4236F" w14:textId="77777777" w:rsidR="00DC3E20" w:rsidRPr="00DC3E20" w:rsidRDefault="00DC3E20" w:rsidP="00DC3E20">
            <w:pPr>
              <w:spacing w:after="0" w:line="240" w:lineRule="auto"/>
              <w:rPr>
                <w:color w:val="000000"/>
                <w:spacing w:val="0"/>
                <w:lang w:val="en-US"/>
              </w:rPr>
            </w:pPr>
            <w:r w:rsidRPr="00DC3E20">
              <w:rPr>
                <w:color w:val="000000"/>
                <w:spacing w:val="0"/>
                <w:lang w:eastAsia="fr-FR"/>
              </w:rPr>
              <w:t>0</w:t>
            </w:r>
          </w:p>
        </w:tc>
        <w:tc>
          <w:tcPr>
            <w:tcW w:w="740" w:type="dxa"/>
            <w:tcBorders>
              <w:top w:val="nil"/>
              <w:left w:val="nil"/>
              <w:bottom w:val="nil"/>
              <w:right w:val="nil"/>
            </w:tcBorders>
            <w:shd w:val="clear" w:color="auto" w:fill="auto"/>
            <w:noWrap/>
            <w:vAlign w:val="center"/>
            <w:hideMark/>
          </w:tcPr>
          <w:p w14:paraId="052FFB58" w14:textId="77777777" w:rsidR="00DC3E20" w:rsidRPr="00DC3E20" w:rsidRDefault="00DC3E20" w:rsidP="00DC3E20">
            <w:pPr>
              <w:spacing w:after="0" w:line="240" w:lineRule="auto"/>
              <w:rPr>
                <w:color w:val="000000"/>
                <w:spacing w:val="0"/>
                <w:lang w:val="en-US"/>
              </w:rPr>
            </w:pPr>
            <w:r w:rsidRPr="00DC3E20">
              <w:rPr>
                <w:color w:val="000000"/>
                <w:spacing w:val="0"/>
                <w:lang w:eastAsia="fr-FR"/>
              </w:rPr>
              <w:t>0,0</w:t>
            </w:r>
          </w:p>
        </w:tc>
        <w:tc>
          <w:tcPr>
            <w:tcW w:w="860" w:type="dxa"/>
            <w:tcBorders>
              <w:top w:val="nil"/>
              <w:left w:val="nil"/>
              <w:bottom w:val="nil"/>
              <w:right w:val="nil"/>
            </w:tcBorders>
            <w:shd w:val="clear" w:color="auto" w:fill="auto"/>
            <w:noWrap/>
            <w:vAlign w:val="center"/>
            <w:hideMark/>
          </w:tcPr>
          <w:p w14:paraId="1CCA2448" w14:textId="77777777" w:rsidR="00DC3E20" w:rsidRPr="00DC3E20" w:rsidRDefault="00DC3E20" w:rsidP="00DC3E20">
            <w:pPr>
              <w:spacing w:after="0" w:line="240" w:lineRule="auto"/>
              <w:rPr>
                <w:color w:val="000000"/>
                <w:spacing w:val="0"/>
                <w:lang w:val="en-US"/>
              </w:rPr>
            </w:pPr>
            <w:r w:rsidRPr="00DC3E20">
              <w:rPr>
                <w:color w:val="000000"/>
                <w:spacing w:val="0"/>
                <w:lang w:eastAsia="fr-FR"/>
              </w:rPr>
              <w:t>0</w:t>
            </w:r>
          </w:p>
        </w:tc>
        <w:tc>
          <w:tcPr>
            <w:tcW w:w="760" w:type="dxa"/>
            <w:tcBorders>
              <w:top w:val="nil"/>
              <w:left w:val="nil"/>
              <w:bottom w:val="nil"/>
              <w:right w:val="nil"/>
            </w:tcBorders>
            <w:shd w:val="clear" w:color="auto" w:fill="auto"/>
            <w:noWrap/>
            <w:vAlign w:val="center"/>
            <w:hideMark/>
          </w:tcPr>
          <w:p w14:paraId="11DEA94E" w14:textId="77777777" w:rsidR="00DC3E20" w:rsidRPr="00DC3E20" w:rsidRDefault="00DC3E20" w:rsidP="00DC3E20">
            <w:pPr>
              <w:spacing w:after="0" w:line="240" w:lineRule="auto"/>
              <w:rPr>
                <w:color w:val="000000"/>
                <w:spacing w:val="0"/>
                <w:lang w:val="en-US"/>
              </w:rPr>
            </w:pPr>
            <w:r w:rsidRPr="00DC3E20">
              <w:rPr>
                <w:color w:val="000000"/>
                <w:spacing w:val="0"/>
                <w:lang w:eastAsia="fr-FR"/>
              </w:rPr>
              <w:t>0,0</w:t>
            </w:r>
          </w:p>
        </w:tc>
        <w:tc>
          <w:tcPr>
            <w:tcW w:w="760" w:type="dxa"/>
            <w:tcBorders>
              <w:top w:val="nil"/>
              <w:left w:val="nil"/>
              <w:bottom w:val="nil"/>
              <w:right w:val="nil"/>
            </w:tcBorders>
            <w:shd w:val="clear" w:color="auto" w:fill="auto"/>
            <w:noWrap/>
            <w:vAlign w:val="center"/>
            <w:hideMark/>
          </w:tcPr>
          <w:p w14:paraId="2611C0AF" w14:textId="77777777" w:rsidR="00DC3E20" w:rsidRPr="00DC3E20" w:rsidRDefault="00DC3E20" w:rsidP="00DC3E20">
            <w:pPr>
              <w:spacing w:after="0" w:line="240" w:lineRule="auto"/>
              <w:rPr>
                <w:color w:val="000000"/>
                <w:spacing w:val="0"/>
                <w:lang w:val="en-US"/>
              </w:rPr>
            </w:pPr>
            <w:r w:rsidRPr="00DC3E20">
              <w:rPr>
                <w:color w:val="000000"/>
                <w:spacing w:val="0"/>
                <w:lang w:eastAsia="fr-FR"/>
              </w:rPr>
              <w:t>0</w:t>
            </w:r>
          </w:p>
        </w:tc>
        <w:tc>
          <w:tcPr>
            <w:tcW w:w="760" w:type="dxa"/>
            <w:tcBorders>
              <w:top w:val="nil"/>
              <w:left w:val="nil"/>
              <w:bottom w:val="nil"/>
              <w:right w:val="nil"/>
            </w:tcBorders>
            <w:shd w:val="clear" w:color="auto" w:fill="auto"/>
            <w:noWrap/>
            <w:vAlign w:val="center"/>
            <w:hideMark/>
          </w:tcPr>
          <w:p w14:paraId="1219C345" w14:textId="77777777" w:rsidR="00DC3E20" w:rsidRPr="00DC3E20" w:rsidRDefault="00DC3E20" w:rsidP="00DC3E20">
            <w:pPr>
              <w:spacing w:after="0" w:line="240" w:lineRule="auto"/>
              <w:rPr>
                <w:color w:val="000000"/>
                <w:spacing w:val="0"/>
                <w:lang w:val="en-US"/>
              </w:rPr>
            </w:pPr>
            <w:r w:rsidRPr="00DC3E20">
              <w:rPr>
                <w:color w:val="000000"/>
                <w:spacing w:val="0"/>
                <w:lang w:eastAsia="fr-FR"/>
              </w:rPr>
              <w:t>0,0</w:t>
            </w:r>
          </w:p>
        </w:tc>
      </w:tr>
      <w:tr w:rsidR="00DC3E20" w:rsidRPr="00DC3E20" w14:paraId="1319FD20" w14:textId="77777777" w:rsidTr="00DC3E20">
        <w:trPr>
          <w:trHeight w:val="360"/>
        </w:trPr>
        <w:tc>
          <w:tcPr>
            <w:tcW w:w="4360" w:type="dxa"/>
            <w:tcBorders>
              <w:top w:val="nil"/>
              <w:left w:val="nil"/>
              <w:bottom w:val="nil"/>
              <w:right w:val="nil"/>
            </w:tcBorders>
            <w:shd w:val="clear" w:color="auto" w:fill="auto"/>
            <w:vAlign w:val="center"/>
            <w:hideMark/>
          </w:tcPr>
          <w:p w14:paraId="1700A9AA" w14:textId="77777777" w:rsidR="00DC3E20" w:rsidRPr="00294E6E" w:rsidRDefault="00DC3E20" w:rsidP="00DC3E20">
            <w:pPr>
              <w:spacing w:after="0" w:line="240" w:lineRule="auto"/>
              <w:jc w:val="left"/>
              <w:rPr>
                <w:color w:val="000000"/>
                <w:spacing w:val="0"/>
              </w:rPr>
            </w:pPr>
            <w:r w:rsidRPr="00DC3E20">
              <w:rPr>
                <w:color w:val="000000"/>
                <w:spacing w:val="0"/>
                <w:lang w:eastAsia="fr-FR"/>
              </w:rPr>
              <w:t>Le nombre d'heures était insuffisant</w:t>
            </w:r>
          </w:p>
        </w:tc>
        <w:tc>
          <w:tcPr>
            <w:tcW w:w="780" w:type="dxa"/>
            <w:tcBorders>
              <w:top w:val="nil"/>
              <w:left w:val="nil"/>
              <w:bottom w:val="nil"/>
              <w:right w:val="nil"/>
            </w:tcBorders>
            <w:shd w:val="clear" w:color="auto" w:fill="auto"/>
            <w:noWrap/>
            <w:vAlign w:val="center"/>
            <w:hideMark/>
          </w:tcPr>
          <w:p w14:paraId="0F79A8FB" w14:textId="77777777" w:rsidR="00DC3E20" w:rsidRPr="00DC3E20" w:rsidRDefault="00DC3E20" w:rsidP="00DC3E20">
            <w:pPr>
              <w:spacing w:after="0" w:line="240" w:lineRule="auto"/>
              <w:rPr>
                <w:color w:val="000000"/>
                <w:spacing w:val="0"/>
                <w:lang w:val="en-US"/>
              </w:rPr>
            </w:pPr>
            <w:r w:rsidRPr="00DC3E20">
              <w:rPr>
                <w:color w:val="000000"/>
                <w:spacing w:val="0"/>
                <w:lang w:eastAsia="fr-FR"/>
              </w:rPr>
              <w:t>0</w:t>
            </w:r>
          </w:p>
        </w:tc>
        <w:tc>
          <w:tcPr>
            <w:tcW w:w="740" w:type="dxa"/>
            <w:tcBorders>
              <w:top w:val="nil"/>
              <w:left w:val="nil"/>
              <w:bottom w:val="nil"/>
              <w:right w:val="nil"/>
            </w:tcBorders>
            <w:shd w:val="clear" w:color="auto" w:fill="auto"/>
            <w:noWrap/>
            <w:vAlign w:val="center"/>
            <w:hideMark/>
          </w:tcPr>
          <w:p w14:paraId="49544DB8" w14:textId="77777777" w:rsidR="00DC3E20" w:rsidRPr="00DC3E20" w:rsidRDefault="00DC3E20" w:rsidP="00DC3E20">
            <w:pPr>
              <w:spacing w:after="0" w:line="240" w:lineRule="auto"/>
              <w:rPr>
                <w:color w:val="000000"/>
                <w:spacing w:val="0"/>
                <w:lang w:val="en-US"/>
              </w:rPr>
            </w:pPr>
            <w:r w:rsidRPr="00DC3E20">
              <w:rPr>
                <w:color w:val="000000"/>
                <w:spacing w:val="0"/>
                <w:lang w:eastAsia="fr-FR"/>
              </w:rPr>
              <w:t>0,0</w:t>
            </w:r>
          </w:p>
        </w:tc>
        <w:tc>
          <w:tcPr>
            <w:tcW w:w="860" w:type="dxa"/>
            <w:tcBorders>
              <w:top w:val="nil"/>
              <w:left w:val="nil"/>
              <w:bottom w:val="nil"/>
              <w:right w:val="nil"/>
            </w:tcBorders>
            <w:shd w:val="clear" w:color="auto" w:fill="auto"/>
            <w:noWrap/>
            <w:vAlign w:val="center"/>
            <w:hideMark/>
          </w:tcPr>
          <w:p w14:paraId="42366FF3" w14:textId="77777777" w:rsidR="00DC3E20" w:rsidRPr="00DC3E20" w:rsidRDefault="00DC3E20" w:rsidP="00DC3E20">
            <w:pPr>
              <w:spacing w:after="0" w:line="240" w:lineRule="auto"/>
              <w:rPr>
                <w:color w:val="000000"/>
                <w:spacing w:val="0"/>
                <w:lang w:val="en-US"/>
              </w:rPr>
            </w:pPr>
            <w:r w:rsidRPr="00DC3E20">
              <w:rPr>
                <w:color w:val="000000"/>
                <w:spacing w:val="0"/>
                <w:lang w:eastAsia="fr-FR"/>
              </w:rPr>
              <w:t>0</w:t>
            </w:r>
          </w:p>
        </w:tc>
        <w:tc>
          <w:tcPr>
            <w:tcW w:w="760" w:type="dxa"/>
            <w:tcBorders>
              <w:top w:val="nil"/>
              <w:left w:val="nil"/>
              <w:bottom w:val="nil"/>
              <w:right w:val="nil"/>
            </w:tcBorders>
            <w:shd w:val="clear" w:color="auto" w:fill="auto"/>
            <w:noWrap/>
            <w:vAlign w:val="center"/>
            <w:hideMark/>
          </w:tcPr>
          <w:p w14:paraId="3D718A87" w14:textId="77777777" w:rsidR="00DC3E20" w:rsidRPr="00DC3E20" w:rsidRDefault="00DC3E20" w:rsidP="00DC3E20">
            <w:pPr>
              <w:spacing w:after="0" w:line="240" w:lineRule="auto"/>
              <w:rPr>
                <w:color w:val="000000"/>
                <w:spacing w:val="0"/>
                <w:lang w:val="en-US"/>
              </w:rPr>
            </w:pPr>
            <w:r w:rsidRPr="00DC3E20">
              <w:rPr>
                <w:color w:val="000000"/>
                <w:spacing w:val="0"/>
                <w:lang w:eastAsia="fr-FR"/>
              </w:rPr>
              <w:t>0,0</w:t>
            </w:r>
          </w:p>
        </w:tc>
        <w:tc>
          <w:tcPr>
            <w:tcW w:w="760" w:type="dxa"/>
            <w:tcBorders>
              <w:top w:val="nil"/>
              <w:left w:val="nil"/>
              <w:bottom w:val="nil"/>
              <w:right w:val="nil"/>
            </w:tcBorders>
            <w:shd w:val="clear" w:color="auto" w:fill="auto"/>
            <w:noWrap/>
            <w:vAlign w:val="center"/>
            <w:hideMark/>
          </w:tcPr>
          <w:p w14:paraId="47DC414C" w14:textId="77777777" w:rsidR="00DC3E20" w:rsidRPr="00DC3E20" w:rsidRDefault="00DC3E20" w:rsidP="00DC3E20">
            <w:pPr>
              <w:spacing w:after="0" w:line="240" w:lineRule="auto"/>
              <w:rPr>
                <w:color w:val="000000"/>
                <w:spacing w:val="0"/>
                <w:lang w:val="en-US"/>
              </w:rPr>
            </w:pPr>
            <w:r w:rsidRPr="00DC3E20">
              <w:rPr>
                <w:color w:val="000000"/>
                <w:spacing w:val="0"/>
                <w:lang w:eastAsia="fr-FR"/>
              </w:rPr>
              <w:t>0</w:t>
            </w:r>
          </w:p>
        </w:tc>
        <w:tc>
          <w:tcPr>
            <w:tcW w:w="760" w:type="dxa"/>
            <w:tcBorders>
              <w:top w:val="nil"/>
              <w:left w:val="nil"/>
              <w:bottom w:val="nil"/>
              <w:right w:val="nil"/>
            </w:tcBorders>
            <w:shd w:val="clear" w:color="auto" w:fill="auto"/>
            <w:noWrap/>
            <w:vAlign w:val="center"/>
            <w:hideMark/>
          </w:tcPr>
          <w:p w14:paraId="67C1DBCC" w14:textId="77777777" w:rsidR="00DC3E20" w:rsidRPr="00DC3E20" w:rsidRDefault="00DC3E20" w:rsidP="00DC3E20">
            <w:pPr>
              <w:spacing w:after="0" w:line="240" w:lineRule="auto"/>
              <w:rPr>
                <w:color w:val="000000"/>
                <w:spacing w:val="0"/>
                <w:lang w:val="en-US"/>
              </w:rPr>
            </w:pPr>
            <w:r w:rsidRPr="00DC3E20">
              <w:rPr>
                <w:color w:val="000000"/>
                <w:spacing w:val="0"/>
                <w:lang w:eastAsia="fr-FR"/>
              </w:rPr>
              <w:t>0,0</w:t>
            </w:r>
          </w:p>
        </w:tc>
      </w:tr>
      <w:tr w:rsidR="00DC3E20" w:rsidRPr="00DC3E20" w14:paraId="51C07EC1" w14:textId="77777777" w:rsidTr="00DC3E20">
        <w:trPr>
          <w:trHeight w:val="360"/>
        </w:trPr>
        <w:tc>
          <w:tcPr>
            <w:tcW w:w="4360" w:type="dxa"/>
            <w:tcBorders>
              <w:top w:val="nil"/>
              <w:left w:val="nil"/>
              <w:bottom w:val="nil"/>
              <w:right w:val="nil"/>
            </w:tcBorders>
            <w:shd w:val="clear" w:color="auto" w:fill="auto"/>
            <w:vAlign w:val="center"/>
            <w:hideMark/>
          </w:tcPr>
          <w:p w14:paraId="67106A32" w14:textId="77777777" w:rsidR="00DC3E20" w:rsidRPr="00294E6E" w:rsidRDefault="00DC3E20" w:rsidP="00DC3E20">
            <w:pPr>
              <w:spacing w:after="0" w:line="240" w:lineRule="auto"/>
              <w:jc w:val="left"/>
              <w:rPr>
                <w:color w:val="000000"/>
                <w:spacing w:val="0"/>
              </w:rPr>
            </w:pPr>
            <w:r w:rsidRPr="00DC3E20">
              <w:rPr>
                <w:color w:val="000000"/>
                <w:spacing w:val="0"/>
                <w:lang w:eastAsia="fr-FR"/>
              </w:rPr>
              <w:t>Le nombre d'heures était trop élevé</w:t>
            </w:r>
          </w:p>
        </w:tc>
        <w:tc>
          <w:tcPr>
            <w:tcW w:w="780" w:type="dxa"/>
            <w:tcBorders>
              <w:top w:val="nil"/>
              <w:left w:val="nil"/>
              <w:bottom w:val="nil"/>
              <w:right w:val="nil"/>
            </w:tcBorders>
            <w:shd w:val="clear" w:color="auto" w:fill="auto"/>
            <w:noWrap/>
            <w:vAlign w:val="center"/>
            <w:hideMark/>
          </w:tcPr>
          <w:p w14:paraId="7BC6FB7E" w14:textId="77777777" w:rsidR="00DC3E20" w:rsidRPr="00DC3E20" w:rsidRDefault="00DC3E20" w:rsidP="00DC3E20">
            <w:pPr>
              <w:spacing w:after="0" w:line="240" w:lineRule="auto"/>
              <w:rPr>
                <w:color w:val="000000"/>
                <w:spacing w:val="0"/>
                <w:lang w:val="en-US"/>
              </w:rPr>
            </w:pPr>
            <w:r w:rsidRPr="00DC3E20">
              <w:rPr>
                <w:color w:val="000000"/>
                <w:spacing w:val="0"/>
                <w:lang w:eastAsia="fr-FR"/>
              </w:rPr>
              <w:t>0</w:t>
            </w:r>
          </w:p>
        </w:tc>
        <w:tc>
          <w:tcPr>
            <w:tcW w:w="740" w:type="dxa"/>
            <w:tcBorders>
              <w:top w:val="nil"/>
              <w:left w:val="nil"/>
              <w:bottom w:val="nil"/>
              <w:right w:val="nil"/>
            </w:tcBorders>
            <w:shd w:val="clear" w:color="auto" w:fill="auto"/>
            <w:noWrap/>
            <w:vAlign w:val="center"/>
            <w:hideMark/>
          </w:tcPr>
          <w:p w14:paraId="1BAB103B" w14:textId="77777777" w:rsidR="00DC3E20" w:rsidRPr="00DC3E20" w:rsidRDefault="00DC3E20" w:rsidP="00DC3E20">
            <w:pPr>
              <w:spacing w:after="0" w:line="240" w:lineRule="auto"/>
              <w:rPr>
                <w:color w:val="000000"/>
                <w:spacing w:val="0"/>
                <w:lang w:val="en-US"/>
              </w:rPr>
            </w:pPr>
            <w:r w:rsidRPr="00DC3E20">
              <w:rPr>
                <w:color w:val="000000"/>
                <w:spacing w:val="0"/>
                <w:lang w:eastAsia="fr-FR"/>
              </w:rPr>
              <w:t>0,0</w:t>
            </w:r>
          </w:p>
        </w:tc>
        <w:tc>
          <w:tcPr>
            <w:tcW w:w="860" w:type="dxa"/>
            <w:tcBorders>
              <w:top w:val="nil"/>
              <w:left w:val="nil"/>
              <w:bottom w:val="nil"/>
              <w:right w:val="nil"/>
            </w:tcBorders>
            <w:shd w:val="clear" w:color="auto" w:fill="auto"/>
            <w:noWrap/>
            <w:vAlign w:val="center"/>
            <w:hideMark/>
          </w:tcPr>
          <w:p w14:paraId="0C9A59DD" w14:textId="77777777" w:rsidR="00DC3E20" w:rsidRPr="00DC3E20" w:rsidRDefault="00DC3E20" w:rsidP="00DC3E20">
            <w:pPr>
              <w:spacing w:after="0" w:line="240" w:lineRule="auto"/>
              <w:rPr>
                <w:color w:val="000000"/>
                <w:spacing w:val="0"/>
                <w:lang w:val="en-US"/>
              </w:rPr>
            </w:pPr>
            <w:r w:rsidRPr="00DC3E20">
              <w:rPr>
                <w:color w:val="000000"/>
                <w:spacing w:val="0"/>
                <w:lang w:eastAsia="fr-FR"/>
              </w:rPr>
              <w:t>0</w:t>
            </w:r>
          </w:p>
        </w:tc>
        <w:tc>
          <w:tcPr>
            <w:tcW w:w="760" w:type="dxa"/>
            <w:tcBorders>
              <w:top w:val="nil"/>
              <w:left w:val="nil"/>
              <w:bottom w:val="nil"/>
              <w:right w:val="nil"/>
            </w:tcBorders>
            <w:shd w:val="clear" w:color="auto" w:fill="auto"/>
            <w:noWrap/>
            <w:vAlign w:val="center"/>
            <w:hideMark/>
          </w:tcPr>
          <w:p w14:paraId="18763021" w14:textId="77777777" w:rsidR="00DC3E20" w:rsidRPr="00DC3E20" w:rsidRDefault="00DC3E20" w:rsidP="00DC3E20">
            <w:pPr>
              <w:spacing w:after="0" w:line="240" w:lineRule="auto"/>
              <w:rPr>
                <w:color w:val="000000"/>
                <w:spacing w:val="0"/>
                <w:lang w:val="en-US"/>
              </w:rPr>
            </w:pPr>
            <w:r w:rsidRPr="00DC3E20">
              <w:rPr>
                <w:color w:val="000000"/>
                <w:spacing w:val="0"/>
                <w:lang w:eastAsia="fr-FR"/>
              </w:rPr>
              <w:t>0,0</w:t>
            </w:r>
          </w:p>
        </w:tc>
        <w:tc>
          <w:tcPr>
            <w:tcW w:w="760" w:type="dxa"/>
            <w:tcBorders>
              <w:top w:val="nil"/>
              <w:left w:val="nil"/>
              <w:bottom w:val="nil"/>
              <w:right w:val="nil"/>
            </w:tcBorders>
            <w:shd w:val="clear" w:color="auto" w:fill="auto"/>
            <w:noWrap/>
            <w:vAlign w:val="center"/>
            <w:hideMark/>
          </w:tcPr>
          <w:p w14:paraId="0921285A" w14:textId="77777777" w:rsidR="00DC3E20" w:rsidRPr="00DC3E20" w:rsidRDefault="00DC3E20" w:rsidP="00DC3E20">
            <w:pPr>
              <w:spacing w:after="0" w:line="240" w:lineRule="auto"/>
              <w:rPr>
                <w:color w:val="000000"/>
                <w:spacing w:val="0"/>
                <w:lang w:val="en-US"/>
              </w:rPr>
            </w:pPr>
            <w:r w:rsidRPr="00DC3E20">
              <w:rPr>
                <w:color w:val="000000"/>
                <w:spacing w:val="0"/>
                <w:lang w:eastAsia="fr-FR"/>
              </w:rPr>
              <w:t>0</w:t>
            </w:r>
          </w:p>
        </w:tc>
        <w:tc>
          <w:tcPr>
            <w:tcW w:w="760" w:type="dxa"/>
            <w:tcBorders>
              <w:top w:val="nil"/>
              <w:left w:val="nil"/>
              <w:bottom w:val="nil"/>
              <w:right w:val="nil"/>
            </w:tcBorders>
            <w:shd w:val="clear" w:color="auto" w:fill="auto"/>
            <w:noWrap/>
            <w:vAlign w:val="center"/>
            <w:hideMark/>
          </w:tcPr>
          <w:p w14:paraId="5815A750" w14:textId="77777777" w:rsidR="00DC3E20" w:rsidRPr="00DC3E20" w:rsidRDefault="00DC3E20" w:rsidP="00DC3E20">
            <w:pPr>
              <w:spacing w:after="0" w:line="240" w:lineRule="auto"/>
              <w:rPr>
                <w:color w:val="000000"/>
                <w:spacing w:val="0"/>
                <w:lang w:val="en-US"/>
              </w:rPr>
            </w:pPr>
            <w:r w:rsidRPr="00DC3E20">
              <w:rPr>
                <w:color w:val="000000"/>
                <w:spacing w:val="0"/>
                <w:lang w:eastAsia="fr-FR"/>
              </w:rPr>
              <w:t>0,0</w:t>
            </w:r>
          </w:p>
        </w:tc>
      </w:tr>
      <w:tr w:rsidR="00DC3E20" w:rsidRPr="00DC3E20" w14:paraId="760D39CC" w14:textId="77777777" w:rsidTr="00DC3E20">
        <w:trPr>
          <w:trHeight w:val="360"/>
        </w:trPr>
        <w:tc>
          <w:tcPr>
            <w:tcW w:w="4360" w:type="dxa"/>
            <w:tcBorders>
              <w:top w:val="nil"/>
              <w:left w:val="nil"/>
              <w:bottom w:val="nil"/>
              <w:right w:val="nil"/>
            </w:tcBorders>
            <w:shd w:val="clear" w:color="auto" w:fill="auto"/>
            <w:vAlign w:val="center"/>
            <w:hideMark/>
          </w:tcPr>
          <w:p w14:paraId="60CB9205" w14:textId="77777777" w:rsidR="00DC3E20" w:rsidRPr="00294E6E" w:rsidRDefault="00DC3E20" w:rsidP="00DC3E20">
            <w:pPr>
              <w:spacing w:after="0" w:line="240" w:lineRule="auto"/>
              <w:jc w:val="left"/>
              <w:rPr>
                <w:color w:val="000000"/>
                <w:spacing w:val="0"/>
              </w:rPr>
            </w:pPr>
            <w:r w:rsidRPr="00DC3E20">
              <w:rPr>
                <w:color w:val="000000"/>
                <w:spacing w:val="0"/>
                <w:lang w:eastAsia="fr-FR"/>
              </w:rPr>
              <w:t>Ma famille n'approuvait pas l'offre d'emploi</w:t>
            </w:r>
          </w:p>
        </w:tc>
        <w:tc>
          <w:tcPr>
            <w:tcW w:w="780" w:type="dxa"/>
            <w:tcBorders>
              <w:top w:val="nil"/>
              <w:left w:val="nil"/>
              <w:bottom w:val="nil"/>
              <w:right w:val="nil"/>
            </w:tcBorders>
            <w:shd w:val="clear" w:color="auto" w:fill="auto"/>
            <w:noWrap/>
            <w:vAlign w:val="center"/>
            <w:hideMark/>
          </w:tcPr>
          <w:p w14:paraId="7CADB6D5" w14:textId="77777777" w:rsidR="00DC3E20" w:rsidRPr="00DC3E20" w:rsidRDefault="00DC3E20" w:rsidP="00DC3E20">
            <w:pPr>
              <w:spacing w:after="0" w:line="240" w:lineRule="auto"/>
              <w:rPr>
                <w:color w:val="000000"/>
                <w:spacing w:val="0"/>
                <w:lang w:val="en-US"/>
              </w:rPr>
            </w:pPr>
            <w:r w:rsidRPr="00DC3E20">
              <w:rPr>
                <w:color w:val="000000"/>
                <w:spacing w:val="0"/>
                <w:lang w:eastAsia="fr-FR"/>
              </w:rPr>
              <w:t>0</w:t>
            </w:r>
          </w:p>
        </w:tc>
        <w:tc>
          <w:tcPr>
            <w:tcW w:w="740" w:type="dxa"/>
            <w:tcBorders>
              <w:top w:val="nil"/>
              <w:left w:val="nil"/>
              <w:bottom w:val="nil"/>
              <w:right w:val="nil"/>
            </w:tcBorders>
            <w:shd w:val="clear" w:color="auto" w:fill="auto"/>
            <w:noWrap/>
            <w:vAlign w:val="center"/>
            <w:hideMark/>
          </w:tcPr>
          <w:p w14:paraId="2F4C1499" w14:textId="77777777" w:rsidR="00DC3E20" w:rsidRPr="00DC3E20" w:rsidRDefault="00DC3E20" w:rsidP="00DC3E20">
            <w:pPr>
              <w:spacing w:after="0" w:line="240" w:lineRule="auto"/>
              <w:rPr>
                <w:color w:val="000000"/>
                <w:spacing w:val="0"/>
                <w:lang w:val="en-US"/>
              </w:rPr>
            </w:pPr>
            <w:r w:rsidRPr="00DC3E20">
              <w:rPr>
                <w:color w:val="000000"/>
                <w:spacing w:val="0"/>
                <w:lang w:eastAsia="fr-FR"/>
              </w:rPr>
              <w:t>0,0</w:t>
            </w:r>
          </w:p>
        </w:tc>
        <w:tc>
          <w:tcPr>
            <w:tcW w:w="860" w:type="dxa"/>
            <w:tcBorders>
              <w:top w:val="nil"/>
              <w:left w:val="nil"/>
              <w:bottom w:val="nil"/>
              <w:right w:val="nil"/>
            </w:tcBorders>
            <w:shd w:val="clear" w:color="auto" w:fill="auto"/>
            <w:noWrap/>
            <w:vAlign w:val="center"/>
            <w:hideMark/>
          </w:tcPr>
          <w:p w14:paraId="14BEF7F1" w14:textId="77777777" w:rsidR="00DC3E20" w:rsidRPr="00DC3E20" w:rsidRDefault="00DC3E20" w:rsidP="00DC3E20">
            <w:pPr>
              <w:spacing w:after="0" w:line="240" w:lineRule="auto"/>
              <w:rPr>
                <w:color w:val="000000"/>
                <w:spacing w:val="0"/>
                <w:lang w:val="en-US"/>
              </w:rPr>
            </w:pPr>
            <w:r w:rsidRPr="00DC3E20">
              <w:rPr>
                <w:color w:val="000000"/>
                <w:spacing w:val="0"/>
                <w:lang w:eastAsia="fr-FR"/>
              </w:rPr>
              <w:t>0</w:t>
            </w:r>
          </w:p>
        </w:tc>
        <w:tc>
          <w:tcPr>
            <w:tcW w:w="760" w:type="dxa"/>
            <w:tcBorders>
              <w:top w:val="nil"/>
              <w:left w:val="nil"/>
              <w:bottom w:val="nil"/>
              <w:right w:val="nil"/>
            </w:tcBorders>
            <w:shd w:val="clear" w:color="auto" w:fill="auto"/>
            <w:noWrap/>
            <w:vAlign w:val="center"/>
            <w:hideMark/>
          </w:tcPr>
          <w:p w14:paraId="7D3AA187" w14:textId="77777777" w:rsidR="00DC3E20" w:rsidRPr="00DC3E20" w:rsidRDefault="00DC3E20" w:rsidP="00DC3E20">
            <w:pPr>
              <w:spacing w:after="0" w:line="240" w:lineRule="auto"/>
              <w:rPr>
                <w:color w:val="000000"/>
                <w:spacing w:val="0"/>
                <w:lang w:val="en-US"/>
              </w:rPr>
            </w:pPr>
            <w:r w:rsidRPr="00DC3E20">
              <w:rPr>
                <w:color w:val="000000"/>
                <w:spacing w:val="0"/>
                <w:lang w:eastAsia="fr-FR"/>
              </w:rPr>
              <w:t>0,0</w:t>
            </w:r>
          </w:p>
        </w:tc>
        <w:tc>
          <w:tcPr>
            <w:tcW w:w="760" w:type="dxa"/>
            <w:tcBorders>
              <w:top w:val="nil"/>
              <w:left w:val="nil"/>
              <w:bottom w:val="nil"/>
              <w:right w:val="nil"/>
            </w:tcBorders>
            <w:shd w:val="clear" w:color="auto" w:fill="auto"/>
            <w:noWrap/>
            <w:vAlign w:val="center"/>
            <w:hideMark/>
          </w:tcPr>
          <w:p w14:paraId="4D53B519" w14:textId="77777777" w:rsidR="00DC3E20" w:rsidRPr="00DC3E20" w:rsidRDefault="00DC3E20" w:rsidP="00DC3E20">
            <w:pPr>
              <w:spacing w:after="0" w:line="240" w:lineRule="auto"/>
              <w:rPr>
                <w:color w:val="000000"/>
                <w:spacing w:val="0"/>
                <w:lang w:val="en-US"/>
              </w:rPr>
            </w:pPr>
            <w:r w:rsidRPr="00DC3E20">
              <w:rPr>
                <w:color w:val="000000"/>
                <w:spacing w:val="0"/>
                <w:lang w:eastAsia="fr-FR"/>
              </w:rPr>
              <w:t>0</w:t>
            </w:r>
          </w:p>
        </w:tc>
        <w:tc>
          <w:tcPr>
            <w:tcW w:w="760" w:type="dxa"/>
            <w:tcBorders>
              <w:top w:val="nil"/>
              <w:left w:val="nil"/>
              <w:bottom w:val="nil"/>
              <w:right w:val="nil"/>
            </w:tcBorders>
            <w:shd w:val="clear" w:color="auto" w:fill="auto"/>
            <w:noWrap/>
            <w:vAlign w:val="center"/>
            <w:hideMark/>
          </w:tcPr>
          <w:p w14:paraId="1F576011" w14:textId="77777777" w:rsidR="00DC3E20" w:rsidRPr="00DC3E20" w:rsidRDefault="00DC3E20" w:rsidP="00DC3E20">
            <w:pPr>
              <w:spacing w:after="0" w:line="240" w:lineRule="auto"/>
              <w:rPr>
                <w:color w:val="000000"/>
                <w:spacing w:val="0"/>
                <w:lang w:val="en-US"/>
              </w:rPr>
            </w:pPr>
            <w:r w:rsidRPr="00DC3E20">
              <w:rPr>
                <w:color w:val="000000"/>
                <w:spacing w:val="0"/>
                <w:lang w:eastAsia="fr-FR"/>
              </w:rPr>
              <w:t>0,0</w:t>
            </w:r>
          </w:p>
        </w:tc>
      </w:tr>
      <w:tr w:rsidR="00DC3E20" w:rsidRPr="00DC3E20" w14:paraId="79D0B652" w14:textId="77777777" w:rsidTr="00DC3E20">
        <w:trPr>
          <w:trHeight w:val="560"/>
        </w:trPr>
        <w:tc>
          <w:tcPr>
            <w:tcW w:w="4360" w:type="dxa"/>
            <w:tcBorders>
              <w:top w:val="nil"/>
              <w:left w:val="nil"/>
              <w:bottom w:val="nil"/>
              <w:right w:val="nil"/>
            </w:tcBorders>
            <w:shd w:val="clear" w:color="auto" w:fill="auto"/>
            <w:vAlign w:val="center"/>
            <w:hideMark/>
          </w:tcPr>
          <w:p w14:paraId="746F4E34" w14:textId="77777777" w:rsidR="00DC3E20" w:rsidRPr="00294E6E" w:rsidRDefault="00DC3E20" w:rsidP="00DC3E20">
            <w:pPr>
              <w:spacing w:after="0" w:line="240" w:lineRule="auto"/>
              <w:jc w:val="left"/>
              <w:rPr>
                <w:color w:val="000000"/>
                <w:spacing w:val="0"/>
              </w:rPr>
            </w:pPr>
            <w:r w:rsidRPr="00DC3E20">
              <w:rPr>
                <w:color w:val="000000"/>
                <w:spacing w:val="0"/>
                <w:lang w:eastAsia="fr-FR"/>
              </w:rPr>
              <w:t>J'étais en attente d'une proposition plus intéressante</w:t>
            </w:r>
          </w:p>
        </w:tc>
        <w:tc>
          <w:tcPr>
            <w:tcW w:w="780" w:type="dxa"/>
            <w:tcBorders>
              <w:top w:val="nil"/>
              <w:left w:val="nil"/>
              <w:bottom w:val="nil"/>
              <w:right w:val="nil"/>
            </w:tcBorders>
            <w:shd w:val="clear" w:color="auto" w:fill="auto"/>
            <w:noWrap/>
            <w:vAlign w:val="center"/>
            <w:hideMark/>
          </w:tcPr>
          <w:p w14:paraId="6D180DE9" w14:textId="77777777" w:rsidR="00DC3E20" w:rsidRPr="00DC3E20" w:rsidRDefault="00DC3E20" w:rsidP="00DC3E20">
            <w:pPr>
              <w:spacing w:after="0" w:line="240" w:lineRule="auto"/>
              <w:rPr>
                <w:color w:val="000000"/>
                <w:spacing w:val="0"/>
                <w:lang w:val="en-US"/>
              </w:rPr>
            </w:pPr>
            <w:r w:rsidRPr="00DC3E20">
              <w:rPr>
                <w:color w:val="000000"/>
                <w:spacing w:val="0"/>
                <w:lang w:eastAsia="fr-FR"/>
              </w:rPr>
              <w:t>0</w:t>
            </w:r>
          </w:p>
        </w:tc>
        <w:tc>
          <w:tcPr>
            <w:tcW w:w="740" w:type="dxa"/>
            <w:tcBorders>
              <w:top w:val="nil"/>
              <w:left w:val="nil"/>
              <w:bottom w:val="nil"/>
              <w:right w:val="nil"/>
            </w:tcBorders>
            <w:shd w:val="clear" w:color="auto" w:fill="auto"/>
            <w:noWrap/>
            <w:vAlign w:val="center"/>
            <w:hideMark/>
          </w:tcPr>
          <w:p w14:paraId="4EDA8893" w14:textId="77777777" w:rsidR="00DC3E20" w:rsidRPr="00DC3E20" w:rsidRDefault="00DC3E20" w:rsidP="00DC3E20">
            <w:pPr>
              <w:spacing w:after="0" w:line="240" w:lineRule="auto"/>
              <w:rPr>
                <w:color w:val="000000"/>
                <w:spacing w:val="0"/>
                <w:lang w:val="en-US"/>
              </w:rPr>
            </w:pPr>
            <w:r w:rsidRPr="00DC3E20">
              <w:rPr>
                <w:color w:val="000000"/>
                <w:spacing w:val="0"/>
                <w:lang w:eastAsia="fr-FR"/>
              </w:rPr>
              <w:t>0,0</w:t>
            </w:r>
          </w:p>
        </w:tc>
        <w:tc>
          <w:tcPr>
            <w:tcW w:w="860" w:type="dxa"/>
            <w:tcBorders>
              <w:top w:val="nil"/>
              <w:left w:val="nil"/>
              <w:bottom w:val="nil"/>
              <w:right w:val="nil"/>
            </w:tcBorders>
            <w:shd w:val="clear" w:color="auto" w:fill="auto"/>
            <w:noWrap/>
            <w:vAlign w:val="center"/>
            <w:hideMark/>
          </w:tcPr>
          <w:p w14:paraId="30B63CA8" w14:textId="77777777" w:rsidR="00DC3E20" w:rsidRPr="00DC3E20" w:rsidRDefault="00DC3E20" w:rsidP="00DC3E20">
            <w:pPr>
              <w:spacing w:after="0" w:line="240" w:lineRule="auto"/>
              <w:rPr>
                <w:color w:val="000000"/>
                <w:spacing w:val="0"/>
                <w:lang w:val="en-US"/>
              </w:rPr>
            </w:pPr>
            <w:r w:rsidRPr="00DC3E20">
              <w:rPr>
                <w:color w:val="000000"/>
                <w:spacing w:val="0"/>
                <w:lang w:eastAsia="fr-FR"/>
              </w:rPr>
              <w:t>0</w:t>
            </w:r>
          </w:p>
        </w:tc>
        <w:tc>
          <w:tcPr>
            <w:tcW w:w="760" w:type="dxa"/>
            <w:tcBorders>
              <w:top w:val="nil"/>
              <w:left w:val="nil"/>
              <w:bottom w:val="nil"/>
              <w:right w:val="nil"/>
            </w:tcBorders>
            <w:shd w:val="clear" w:color="auto" w:fill="auto"/>
            <w:noWrap/>
            <w:vAlign w:val="center"/>
            <w:hideMark/>
          </w:tcPr>
          <w:p w14:paraId="5A41B6EC" w14:textId="77777777" w:rsidR="00DC3E20" w:rsidRPr="00DC3E20" w:rsidRDefault="00DC3E20" w:rsidP="00DC3E20">
            <w:pPr>
              <w:spacing w:after="0" w:line="240" w:lineRule="auto"/>
              <w:rPr>
                <w:color w:val="000000"/>
                <w:spacing w:val="0"/>
                <w:lang w:val="en-US"/>
              </w:rPr>
            </w:pPr>
            <w:r w:rsidRPr="00DC3E20">
              <w:rPr>
                <w:color w:val="000000"/>
                <w:spacing w:val="0"/>
                <w:lang w:eastAsia="fr-FR"/>
              </w:rPr>
              <w:t>0,0</w:t>
            </w:r>
          </w:p>
        </w:tc>
        <w:tc>
          <w:tcPr>
            <w:tcW w:w="760" w:type="dxa"/>
            <w:tcBorders>
              <w:top w:val="nil"/>
              <w:left w:val="nil"/>
              <w:bottom w:val="nil"/>
              <w:right w:val="nil"/>
            </w:tcBorders>
            <w:shd w:val="clear" w:color="auto" w:fill="auto"/>
            <w:noWrap/>
            <w:vAlign w:val="center"/>
            <w:hideMark/>
          </w:tcPr>
          <w:p w14:paraId="261356ED" w14:textId="77777777" w:rsidR="00DC3E20" w:rsidRPr="00DC3E20" w:rsidRDefault="00DC3E20" w:rsidP="00DC3E20">
            <w:pPr>
              <w:spacing w:after="0" w:line="240" w:lineRule="auto"/>
              <w:rPr>
                <w:color w:val="000000"/>
                <w:spacing w:val="0"/>
                <w:lang w:val="en-US"/>
              </w:rPr>
            </w:pPr>
            <w:r w:rsidRPr="00DC3E20">
              <w:rPr>
                <w:color w:val="000000"/>
                <w:spacing w:val="0"/>
                <w:lang w:eastAsia="fr-FR"/>
              </w:rPr>
              <w:t>0</w:t>
            </w:r>
          </w:p>
        </w:tc>
        <w:tc>
          <w:tcPr>
            <w:tcW w:w="760" w:type="dxa"/>
            <w:tcBorders>
              <w:top w:val="nil"/>
              <w:left w:val="nil"/>
              <w:bottom w:val="nil"/>
              <w:right w:val="nil"/>
            </w:tcBorders>
            <w:shd w:val="clear" w:color="auto" w:fill="auto"/>
            <w:noWrap/>
            <w:vAlign w:val="center"/>
            <w:hideMark/>
          </w:tcPr>
          <w:p w14:paraId="4EFA77BF" w14:textId="77777777" w:rsidR="00DC3E20" w:rsidRPr="00DC3E20" w:rsidRDefault="00DC3E20" w:rsidP="00DC3E20">
            <w:pPr>
              <w:spacing w:after="0" w:line="240" w:lineRule="auto"/>
              <w:rPr>
                <w:color w:val="000000"/>
                <w:spacing w:val="0"/>
                <w:lang w:val="en-US"/>
              </w:rPr>
            </w:pPr>
            <w:r w:rsidRPr="00DC3E20">
              <w:rPr>
                <w:color w:val="000000"/>
                <w:spacing w:val="0"/>
                <w:lang w:eastAsia="fr-FR"/>
              </w:rPr>
              <w:t>0,0</w:t>
            </w:r>
          </w:p>
        </w:tc>
      </w:tr>
      <w:tr w:rsidR="00DC3E20" w:rsidRPr="00DC3E20" w14:paraId="70D9AF8C" w14:textId="77777777" w:rsidTr="00DC3E20">
        <w:trPr>
          <w:trHeight w:val="560"/>
        </w:trPr>
        <w:tc>
          <w:tcPr>
            <w:tcW w:w="4360" w:type="dxa"/>
            <w:tcBorders>
              <w:top w:val="nil"/>
              <w:left w:val="nil"/>
              <w:bottom w:val="nil"/>
              <w:right w:val="nil"/>
            </w:tcBorders>
            <w:shd w:val="clear" w:color="auto" w:fill="auto"/>
            <w:vAlign w:val="center"/>
            <w:hideMark/>
          </w:tcPr>
          <w:p w14:paraId="56EF631F" w14:textId="77777777" w:rsidR="00DC3E20" w:rsidRPr="00294E6E" w:rsidRDefault="00DC3E20" w:rsidP="00DC3E20">
            <w:pPr>
              <w:spacing w:after="0" w:line="240" w:lineRule="auto"/>
              <w:jc w:val="left"/>
              <w:rPr>
                <w:color w:val="000000"/>
                <w:spacing w:val="0"/>
              </w:rPr>
            </w:pPr>
            <w:r w:rsidRPr="00DC3E20">
              <w:rPr>
                <w:color w:val="000000"/>
                <w:spacing w:val="0"/>
                <w:lang w:eastAsia="fr-FR"/>
              </w:rPr>
              <w:t>Aucune durée proposée pour le contrat ou durée du contrat trop courte</w:t>
            </w:r>
          </w:p>
        </w:tc>
        <w:tc>
          <w:tcPr>
            <w:tcW w:w="780" w:type="dxa"/>
            <w:tcBorders>
              <w:top w:val="nil"/>
              <w:left w:val="nil"/>
              <w:bottom w:val="nil"/>
              <w:right w:val="nil"/>
            </w:tcBorders>
            <w:shd w:val="clear" w:color="auto" w:fill="auto"/>
            <w:noWrap/>
            <w:vAlign w:val="center"/>
            <w:hideMark/>
          </w:tcPr>
          <w:p w14:paraId="38BA7581" w14:textId="77777777" w:rsidR="00DC3E20" w:rsidRPr="00DC3E20" w:rsidRDefault="00DC3E20" w:rsidP="00DC3E20">
            <w:pPr>
              <w:spacing w:after="0" w:line="240" w:lineRule="auto"/>
              <w:rPr>
                <w:color w:val="000000"/>
                <w:spacing w:val="0"/>
                <w:lang w:val="en-US"/>
              </w:rPr>
            </w:pPr>
            <w:r w:rsidRPr="00DC3E20">
              <w:rPr>
                <w:color w:val="000000"/>
                <w:spacing w:val="0"/>
                <w:lang w:eastAsia="fr-FR"/>
              </w:rPr>
              <w:t>0</w:t>
            </w:r>
          </w:p>
        </w:tc>
        <w:tc>
          <w:tcPr>
            <w:tcW w:w="740" w:type="dxa"/>
            <w:tcBorders>
              <w:top w:val="nil"/>
              <w:left w:val="nil"/>
              <w:bottom w:val="nil"/>
              <w:right w:val="nil"/>
            </w:tcBorders>
            <w:shd w:val="clear" w:color="auto" w:fill="auto"/>
            <w:noWrap/>
            <w:vAlign w:val="center"/>
            <w:hideMark/>
          </w:tcPr>
          <w:p w14:paraId="643A9626" w14:textId="77777777" w:rsidR="00DC3E20" w:rsidRPr="00DC3E20" w:rsidRDefault="00DC3E20" w:rsidP="00DC3E20">
            <w:pPr>
              <w:spacing w:after="0" w:line="240" w:lineRule="auto"/>
              <w:rPr>
                <w:color w:val="000000"/>
                <w:spacing w:val="0"/>
                <w:lang w:val="en-US"/>
              </w:rPr>
            </w:pPr>
            <w:r w:rsidRPr="00DC3E20">
              <w:rPr>
                <w:color w:val="000000"/>
                <w:spacing w:val="0"/>
                <w:lang w:eastAsia="fr-FR"/>
              </w:rPr>
              <w:t>0,0</w:t>
            </w:r>
          </w:p>
        </w:tc>
        <w:tc>
          <w:tcPr>
            <w:tcW w:w="860" w:type="dxa"/>
            <w:tcBorders>
              <w:top w:val="nil"/>
              <w:left w:val="nil"/>
              <w:bottom w:val="nil"/>
              <w:right w:val="nil"/>
            </w:tcBorders>
            <w:shd w:val="clear" w:color="auto" w:fill="auto"/>
            <w:vAlign w:val="center"/>
            <w:hideMark/>
          </w:tcPr>
          <w:p w14:paraId="369F2A2A" w14:textId="77777777" w:rsidR="00DC3E20" w:rsidRPr="00DC3E20" w:rsidRDefault="00DC3E20" w:rsidP="00DC3E20">
            <w:pPr>
              <w:spacing w:after="0" w:line="240" w:lineRule="auto"/>
              <w:rPr>
                <w:color w:val="000000"/>
                <w:spacing w:val="0"/>
                <w:lang w:val="en-US"/>
              </w:rPr>
            </w:pPr>
            <w:r w:rsidRPr="00DC3E20">
              <w:rPr>
                <w:color w:val="000000"/>
                <w:spacing w:val="0"/>
                <w:lang w:eastAsia="fr-FR"/>
              </w:rPr>
              <w:t>0</w:t>
            </w:r>
          </w:p>
        </w:tc>
        <w:tc>
          <w:tcPr>
            <w:tcW w:w="760" w:type="dxa"/>
            <w:tcBorders>
              <w:top w:val="nil"/>
              <w:left w:val="nil"/>
              <w:bottom w:val="nil"/>
              <w:right w:val="nil"/>
            </w:tcBorders>
            <w:shd w:val="clear" w:color="auto" w:fill="auto"/>
            <w:noWrap/>
            <w:vAlign w:val="center"/>
            <w:hideMark/>
          </w:tcPr>
          <w:p w14:paraId="1321587D" w14:textId="77777777" w:rsidR="00DC3E20" w:rsidRPr="00DC3E20" w:rsidRDefault="00DC3E20" w:rsidP="00DC3E20">
            <w:pPr>
              <w:spacing w:after="0" w:line="240" w:lineRule="auto"/>
              <w:rPr>
                <w:color w:val="000000"/>
                <w:spacing w:val="0"/>
                <w:lang w:val="en-US"/>
              </w:rPr>
            </w:pPr>
            <w:r w:rsidRPr="00DC3E20">
              <w:rPr>
                <w:color w:val="000000"/>
                <w:spacing w:val="0"/>
                <w:lang w:eastAsia="fr-FR"/>
              </w:rPr>
              <w:t>0,0</w:t>
            </w:r>
          </w:p>
        </w:tc>
        <w:tc>
          <w:tcPr>
            <w:tcW w:w="760" w:type="dxa"/>
            <w:tcBorders>
              <w:top w:val="nil"/>
              <w:left w:val="nil"/>
              <w:bottom w:val="nil"/>
              <w:right w:val="nil"/>
            </w:tcBorders>
            <w:shd w:val="clear" w:color="auto" w:fill="auto"/>
            <w:noWrap/>
            <w:vAlign w:val="center"/>
            <w:hideMark/>
          </w:tcPr>
          <w:p w14:paraId="014C74FA" w14:textId="77777777" w:rsidR="00DC3E20" w:rsidRPr="00DC3E20" w:rsidRDefault="00DC3E20" w:rsidP="00DC3E20">
            <w:pPr>
              <w:spacing w:after="0" w:line="240" w:lineRule="auto"/>
              <w:rPr>
                <w:color w:val="000000"/>
                <w:spacing w:val="0"/>
                <w:lang w:val="en-US"/>
              </w:rPr>
            </w:pPr>
            <w:r w:rsidRPr="00DC3E20">
              <w:rPr>
                <w:color w:val="000000"/>
                <w:spacing w:val="0"/>
                <w:lang w:eastAsia="fr-FR"/>
              </w:rPr>
              <w:t>0</w:t>
            </w:r>
          </w:p>
        </w:tc>
        <w:tc>
          <w:tcPr>
            <w:tcW w:w="760" w:type="dxa"/>
            <w:tcBorders>
              <w:top w:val="nil"/>
              <w:left w:val="nil"/>
              <w:bottom w:val="nil"/>
              <w:right w:val="nil"/>
            </w:tcBorders>
            <w:shd w:val="clear" w:color="auto" w:fill="auto"/>
            <w:noWrap/>
            <w:vAlign w:val="center"/>
            <w:hideMark/>
          </w:tcPr>
          <w:p w14:paraId="6D304BD2" w14:textId="77777777" w:rsidR="00DC3E20" w:rsidRPr="00DC3E20" w:rsidRDefault="00DC3E20" w:rsidP="00DC3E20">
            <w:pPr>
              <w:spacing w:after="0" w:line="240" w:lineRule="auto"/>
              <w:rPr>
                <w:color w:val="000000"/>
                <w:spacing w:val="0"/>
                <w:lang w:val="en-US"/>
              </w:rPr>
            </w:pPr>
            <w:r w:rsidRPr="00DC3E20">
              <w:rPr>
                <w:color w:val="000000"/>
                <w:spacing w:val="0"/>
                <w:lang w:eastAsia="fr-FR"/>
              </w:rPr>
              <w:t>0,0</w:t>
            </w:r>
          </w:p>
        </w:tc>
      </w:tr>
      <w:tr w:rsidR="00DC3E20" w:rsidRPr="00DC3E20" w14:paraId="7DB5A733" w14:textId="77777777" w:rsidTr="00DC3E20">
        <w:trPr>
          <w:trHeight w:val="360"/>
        </w:trPr>
        <w:tc>
          <w:tcPr>
            <w:tcW w:w="4360" w:type="dxa"/>
            <w:tcBorders>
              <w:top w:val="nil"/>
              <w:left w:val="nil"/>
              <w:bottom w:val="nil"/>
              <w:right w:val="nil"/>
            </w:tcBorders>
            <w:shd w:val="clear" w:color="auto" w:fill="auto"/>
            <w:vAlign w:val="center"/>
            <w:hideMark/>
          </w:tcPr>
          <w:p w14:paraId="6A3087C4" w14:textId="77777777" w:rsidR="00DC3E20" w:rsidRPr="00DC3E20" w:rsidRDefault="00DC3E20" w:rsidP="00DC3E20">
            <w:pPr>
              <w:spacing w:after="0" w:line="240" w:lineRule="auto"/>
              <w:jc w:val="left"/>
              <w:rPr>
                <w:color w:val="000000"/>
                <w:spacing w:val="0"/>
                <w:lang w:val="en-US"/>
              </w:rPr>
            </w:pPr>
            <w:r w:rsidRPr="00DC3E20">
              <w:rPr>
                <w:color w:val="000000"/>
                <w:spacing w:val="0"/>
                <w:lang w:eastAsia="fr-FR"/>
              </w:rPr>
              <w:t>Aucune possibilité de promotion</w:t>
            </w:r>
          </w:p>
        </w:tc>
        <w:tc>
          <w:tcPr>
            <w:tcW w:w="780" w:type="dxa"/>
            <w:tcBorders>
              <w:top w:val="nil"/>
              <w:left w:val="nil"/>
              <w:bottom w:val="nil"/>
              <w:right w:val="nil"/>
            </w:tcBorders>
            <w:shd w:val="clear" w:color="auto" w:fill="auto"/>
            <w:noWrap/>
            <w:vAlign w:val="center"/>
            <w:hideMark/>
          </w:tcPr>
          <w:p w14:paraId="62D5586C" w14:textId="77777777" w:rsidR="00DC3E20" w:rsidRPr="00DC3E20" w:rsidRDefault="00DC3E20" w:rsidP="00DC3E20">
            <w:pPr>
              <w:spacing w:after="0" w:line="240" w:lineRule="auto"/>
              <w:rPr>
                <w:color w:val="000000"/>
                <w:spacing w:val="0"/>
                <w:lang w:val="en-US"/>
              </w:rPr>
            </w:pPr>
            <w:r w:rsidRPr="00DC3E20">
              <w:rPr>
                <w:color w:val="000000"/>
                <w:spacing w:val="0"/>
                <w:lang w:eastAsia="fr-FR"/>
              </w:rPr>
              <w:t>0</w:t>
            </w:r>
          </w:p>
        </w:tc>
        <w:tc>
          <w:tcPr>
            <w:tcW w:w="740" w:type="dxa"/>
            <w:tcBorders>
              <w:top w:val="nil"/>
              <w:left w:val="nil"/>
              <w:bottom w:val="nil"/>
              <w:right w:val="nil"/>
            </w:tcBorders>
            <w:shd w:val="clear" w:color="auto" w:fill="auto"/>
            <w:noWrap/>
            <w:vAlign w:val="center"/>
            <w:hideMark/>
          </w:tcPr>
          <w:p w14:paraId="2DAE087E" w14:textId="77777777" w:rsidR="00DC3E20" w:rsidRPr="00DC3E20" w:rsidRDefault="00DC3E20" w:rsidP="00DC3E20">
            <w:pPr>
              <w:spacing w:after="0" w:line="240" w:lineRule="auto"/>
              <w:rPr>
                <w:color w:val="000000"/>
                <w:spacing w:val="0"/>
                <w:lang w:val="en-US"/>
              </w:rPr>
            </w:pPr>
            <w:r w:rsidRPr="00DC3E20">
              <w:rPr>
                <w:color w:val="000000"/>
                <w:spacing w:val="0"/>
                <w:lang w:eastAsia="fr-FR"/>
              </w:rPr>
              <w:t>0,0</w:t>
            </w:r>
          </w:p>
        </w:tc>
        <w:tc>
          <w:tcPr>
            <w:tcW w:w="860" w:type="dxa"/>
            <w:tcBorders>
              <w:top w:val="nil"/>
              <w:left w:val="nil"/>
              <w:bottom w:val="nil"/>
              <w:right w:val="nil"/>
            </w:tcBorders>
            <w:shd w:val="clear" w:color="auto" w:fill="auto"/>
            <w:noWrap/>
            <w:vAlign w:val="center"/>
            <w:hideMark/>
          </w:tcPr>
          <w:p w14:paraId="08889AC6" w14:textId="77777777" w:rsidR="00DC3E20" w:rsidRPr="00DC3E20" w:rsidRDefault="00DC3E20" w:rsidP="00DC3E20">
            <w:pPr>
              <w:spacing w:after="0" w:line="240" w:lineRule="auto"/>
              <w:rPr>
                <w:color w:val="000000"/>
                <w:spacing w:val="0"/>
                <w:lang w:val="en-US"/>
              </w:rPr>
            </w:pPr>
            <w:r w:rsidRPr="00DC3E20">
              <w:rPr>
                <w:color w:val="000000"/>
                <w:spacing w:val="0"/>
                <w:lang w:eastAsia="fr-FR"/>
              </w:rPr>
              <w:t>0</w:t>
            </w:r>
          </w:p>
        </w:tc>
        <w:tc>
          <w:tcPr>
            <w:tcW w:w="760" w:type="dxa"/>
            <w:tcBorders>
              <w:top w:val="nil"/>
              <w:left w:val="nil"/>
              <w:bottom w:val="nil"/>
              <w:right w:val="nil"/>
            </w:tcBorders>
            <w:shd w:val="clear" w:color="auto" w:fill="auto"/>
            <w:noWrap/>
            <w:vAlign w:val="center"/>
            <w:hideMark/>
          </w:tcPr>
          <w:p w14:paraId="7BA65EF7" w14:textId="77777777" w:rsidR="00DC3E20" w:rsidRPr="00DC3E20" w:rsidRDefault="00DC3E20" w:rsidP="00DC3E20">
            <w:pPr>
              <w:spacing w:after="0" w:line="240" w:lineRule="auto"/>
              <w:rPr>
                <w:color w:val="000000"/>
                <w:spacing w:val="0"/>
                <w:lang w:val="en-US"/>
              </w:rPr>
            </w:pPr>
            <w:r w:rsidRPr="00DC3E20">
              <w:rPr>
                <w:color w:val="000000"/>
                <w:spacing w:val="0"/>
                <w:lang w:eastAsia="fr-FR"/>
              </w:rPr>
              <w:t>0</w:t>
            </w:r>
          </w:p>
        </w:tc>
        <w:tc>
          <w:tcPr>
            <w:tcW w:w="760" w:type="dxa"/>
            <w:tcBorders>
              <w:top w:val="nil"/>
              <w:left w:val="nil"/>
              <w:bottom w:val="nil"/>
              <w:right w:val="nil"/>
            </w:tcBorders>
            <w:shd w:val="clear" w:color="auto" w:fill="auto"/>
            <w:noWrap/>
            <w:vAlign w:val="center"/>
            <w:hideMark/>
          </w:tcPr>
          <w:p w14:paraId="38961D0C" w14:textId="77777777" w:rsidR="00DC3E20" w:rsidRPr="00DC3E20" w:rsidRDefault="00DC3E20" w:rsidP="00DC3E20">
            <w:pPr>
              <w:spacing w:after="0" w:line="240" w:lineRule="auto"/>
              <w:rPr>
                <w:color w:val="000000"/>
                <w:spacing w:val="0"/>
                <w:lang w:val="en-US"/>
              </w:rPr>
            </w:pPr>
            <w:r w:rsidRPr="00DC3E20">
              <w:rPr>
                <w:color w:val="000000"/>
                <w:spacing w:val="0"/>
                <w:lang w:eastAsia="fr-FR"/>
              </w:rPr>
              <w:t>0</w:t>
            </w:r>
          </w:p>
        </w:tc>
        <w:tc>
          <w:tcPr>
            <w:tcW w:w="760" w:type="dxa"/>
            <w:tcBorders>
              <w:top w:val="nil"/>
              <w:left w:val="nil"/>
              <w:bottom w:val="nil"/>
              <w:right w:val="nil"/>
            </w:tcBorders>
            <w:shd w:val="clear" w:color="auto" w:fill="auto"/>
            <w:noWrap/>
            <w:vAlign w:val="center"/>
            <w:hideMark/>
          </w:tcPr>
          <w:p w14:paraId="71E51DD0" w14:textId="77777777" w:rsidR="00DC3E20" w:rsidRPr="00DC3E20" w:rsidRDefault="00DC3E20" w:rsidP="00DC3E20">
            <w:pPr>
              <w:spacing w:after="0" w:line="240" w:lineRule="auto"/>
              <w:rPr>
                <w:color w:val="000000"/>
                <w:spacing w:val="0"/>
                <w:lang w:val="en-US"/>
              </w:rPr>
            </w:pPr>
            <w:r w:rsidRPr="00DC3E20">
              <w:rPr>
                <w:color w:val="000000"/>
                <w:spacing w:val="0"/>
                <w:lang w:eastAsia="fr-FR"/>
              </w:rPr>
              <w:t>0</w:t>
            </w:r>
          </w:p>
        </w:tc>
      </w:tr>
      <w:tr w:rsidR="00DC3E20" w:rsidRPr="00DC3E20" w14:paraId="2B132E61" w14:textId="77777777" w:rsidTr="00DC3E20">
        <w:trPr>
          <w:trHeight w:val="320"/>
        </w:trPr>
        <w:tc>
          <w:tcPr>
            <w:tcW w:w="4360" w:type="dxa"/>
            <w:tcBorders>
              <w:top w:val="nil"/>
              <w:left w:val="nil"/>
              <w:bottom w:val="single" w:sz="12" w:space="0" w:color="auto"/>
              <w:right w:val="nil"/>
            </w:tcBorders>
            <w:shd w:val="clear" w:color="auto" w:fill="auto"/>
            <w:vAlign w:val="center"/>
            <w:hideMark/>
          </w:tcPr>
          <w:p w14:paraId="3CDC4C6F" w14:textId="77777777" w:rsidR="00DC3E20" w:rsidRPr="00DC3E20" w:rsidRDefault="00DC3E20" w:rsidP="00DC3E20">
            <w:pPr>
              <w:spacing w:after="0" w:line="240" w:lineRule="auto"/>
              <w:jc w:val="left"/>
              <w:rPr>
                <w:color w:val="000000"/>
                <w:spacing w:val="0"/>
                <w:lang w:val="en-US"/>
              </w:rPr>
            </w:pPr>
            <w:r w:rsidRPr="00DC3E20">
              <w:rPr>
                <w:color w:val="000000"/>
                <w:spacing w:val="0"/>
                <w:lang w:eastAsia="fr-FR"/>
              </w:rPr>
              <w:t>Ensemble</w:t>
            </w:r>
          </w:p>
        </w:tc>
        <w:tc>
          <w:tcPr>
            <w:tcW w:w="780" w:type="dxa"/>
            <w:tcBorders>
              <w:top w:val="nil"/>
              <w:left w:val="nil"/>
              <w:bottom w:val="single" w:sz="12" w:space="0" w:color="auto"/>
              <w:right w:val="nil"/>
            </w:tcBorders>
            <w:shd w:val="clear" w:color="auto" w:fill="auto"/>
            <w:noWrap/>
            <w:vAlign w:val="center"/>
            <w:hideMark/>
          </w:tcPr>
          <w:p w14:paraId="6A6D105E" w14:textId="77777777" w:rsidR="00DC3E20" w:rsidRPr="00DC3E20" w:rsidRDefault="00DC3E20" w:rsidP="00DC3E20">
            <w:pPr>
              <w:spacing w:after="0" w:line="240" w:lineRule="auto"/>
              <w:rPr>
                <w:color w:val="000000"/>
                <w:spacing w:val="0"/>
                <w:lang w:val="en-US"/>
              </w:rPr>
            </w:pPr>
            <w:r w:rsidRPr="00DC3E20">
              <w:rPr>
                <w:color w:val="000000"/>
                <w:spacing w:val="0"/>
                <w:lang w:eastAsia="fr-FR"/>
              </w:rPr>
              <w:t>3 184</w:t>
            </w:r>
          </w:p>
        </w:tc>
        <w:tc>
          <w:tcPr>
            <w:tcW w:w="740" w:type="dxa"/>
            <w:tcBorders>
              <w:top w:val="nil"/>
              <w:left w:val="nil"/>
              <w:bottom w:val="single" w:sz="12" w:space="0" w:color="auto"/>
              <w:right w:val="nil"/>
            </w:tcBorders>
            <w:shd w:val="clear" w:color="auto" w:fill="auto"/>
            <w:noWrap/>
            <w:vAlign w:val="center"/>
            <w:hideMark/>
          </w:tcPr>
          <w:p w14:paraId="7519E260" w14:textId="77777777" w:rsidR="00DC3E20" w:rsidRPr="00DC3E20" w:rsidRDefault="00DC3E20" w:rsidP="00DC3E20">
            <w:pPr>
              <w:spacing w:after="0" w:line="240" w:lineRule="auto"/>
              <w:rPr>
                <w:color w:val="000000"/>
                <w:spacing w:val="0"/>
                <w:lang w:val="en-US"/>
              </w:rPr>
            </w:pPr>
            <w:r w:rsidRPr="00DC3E20">
              <w:rPr>
                <w:color w:val="000000"/>
                <w:spacing w:val="0"/>
                <w:lang w:eastAsia="fr-FR"/>
              </w:rPr>
              <w:t>100.0</w:t>
            </w:r>
          </w:p>
        </w:tc>
        <w:tc>
          <w:tcPr>
            <w:tcW w:w="860" w:type="dxa"/>
            <w:tcBorders>
              <w:top w:val="nil"/>
              <w:left w:val="nil"/>
              <w:bottom w:val="single" w:sz="12" w:space="0" w:color="auto"/>
              <w:right w:val="nil"/>
            </w:tcBorders>
            <w:shd w:val="clear" w:color="auto" w:fill="auto"/>
            <w:noWrap/>
            <w:vAlign w:val="center"/>
            <w:hideMark/>
          </w:tcPr>
          <w:p w14:paraId="7D0E8338" w14:textId="77777777" w:rsidR="00DC3E20" w:rsidRPr="00DC3E20" w:rsidRDefault="00DC3E20" w:rsidP="00DC3E20">
            <w:pPr>
              <w:spacing w:after="0" w:line="240" w:lineRule="auto"/>
              <w:rPr>
                <w:color w:val="000000"/>
                <w:spacing w:val="0"/>
                <w:lang w:val="en-US"/>
              </w:rPr>
            </w:pPr>
            <w:r w:rsidRPr="00DC3E20">
              <w:rPr>
                <w:color w:val="000000"/>
                <w:spacing w:val="0"/>
                <w:lang w:eastAsia="fr-FR"/>
              </w:rPr>
              <w:t>1 847</w:t>
            </w:r>
          </w:p>
        </w:tc>
        <w:tc>
          <w:tcPr>
            <w:tcW w:w="760" w:type="dxa"/>
            <w:tcBorders>
              <w:top w:val="nil"/>
              <w:left w:val="nil"/>
              <w:bottom w:val="single" w:sz="12" w:space="0" w:color="auto"/>
              <w:right w:val="nil"/>
            </w:tcBorders>
            <w:shd w:val="clear" w:color="auto" w:fill="auto"/>
            <w:noWrap/>
            <w:vAlign w:val="center"/>
            <w:hideMark/>
          </w:tcPr>
          <w:p w14:paraId="30CCEF69" w14:textId="77777777" w:rsidR="00DC3E20" w:rsidRPr="00DC3E20" w:rsidRDefault="00DC3E20" w:rsidP="00DC3E20">
            <w:pPr>
              <w:spacing w:after="0" w:line="240" w:lineRule="auto"/>
              <w:rPr>
                <w:color w:val="000000"/>
                <w:spacing w:val="0"/>
                <w:lang w:val="en-US"/>
              </w:rPr>
            </w:pPr>
            <w:r w:rsidRPr="00DC3E20">
              <w:rPr>
                <w:color w:val="000000"/>
                <w:spacing w:val="0"/>
                <w:lang w:eastAsia="fr-FR"/>
              </w:rPr>
              <w:t>100,0</w:t>
            </w:r>
          </w:p>
        </w:tc>
        <w:tc>
          <w:tcPr>
            <w:tcW w:w="760" w:type="dxa"/>
            <w:tcBorders>
              <w:top w:val="nil"/>
              <w:left w:val="nil"/>
              <w:bottom w:val="single" w:sz="12" w:space="0" w:color="auto"/>
              <w:right w:val="nil"/>
            </w:tcBorders>
            <w:shd w:val="clear" w:color="auto" w:fill="auto"/>
            <w:noWrap/>
            <w:vAlign w:val="center"/>
            <w:hideMark/>
          </w:tcPr>
          <w:p w14:paraId="4109508F" w14:textId="77777777" w:rsidR="00DC3E20" w:rsidRPr="00DC3E20" w:rsidRDefault="00DC3E20" w:rsidP="00DC3E20">
            <w:pPr>
              <w:spacing w:after="0" w:line="240" w:lineRule="auto"/>
              <w:rPr>
                <w:color w:val="000000"/>
                <w:spacing w:val="0"/>
                <w:lang w:val="en-US"/>
              </w:rPr>
            </w:pPr>
            <w:r w:rsidRPr="00DC3E20">
              <w:rPr>
                <w:color w:val="000000"/>
                <w:spacing w:val="0"/>
                <w:lang w:eastAsia="fr-FR"/>
              </w:rPr>
              <w:t>1 337</w:t>
            </w:r>
          </w:p>
        </w:tc>
        <w:tc>
          <w:tcPr>
            <w:tcW w:w="760" w:type="dxa"/>
            <w:tcBorders>
              <w:top w:val="nil"/>
              <w:left w:val="nil"/>
              <w:bottom w:val="single" w:sz="12" w:space="0" w:color="auto"/>
              <w:right w:val="nil"/>
            </w:tcBorders>
            <w:shd w:val="clear" w:color="auto" w:fill="auto"/>
            <w:noWrap/>
            <w:vAlign w:val="center"/>
            <w:hideMark/>
          </w:tcPr>
          <w:p w14:paraId="1D644762" w14:textId="77777777" w:rsidR="00DC3E20" w:rsidRPr="00DC3E20" w:rsidRDefault="00DC3E20" w:rsidP="00DC3E20">
            <w:pPr>
              <w:spacing w:after="0" w:line="240" w:lineRule="auto"/>
              <w:rPr>
                <w:color w:val="000000"/>
                <w:spacing w:val="0"/>
                <w:lang w:val="en-US"/>
              </w:rPr>
            </w:pPr>
            <w:r w:rsidRPr="00DC3E20">
              <w:rPr>
                <w:color w:val="000000"/>
                <w:spacing w:val="0"/>
                <w:lang w:eastAsia="fr-FR"/>
              </w:rPr>
              <w:t>100,0</w:t>
            </w:r>
          </w:p>
        </w:tc>
      </w:tr>
    </w:tbl>
    <w:p w14:paraId="061FF53E" w14:textId="77777777" w:rsidR="009D2870" w:rsidRPr="000936A9" w:rsidRDefault="009D2870" w:rsidP="006465B2">
      <w:proofErr w:type="gramStart"/>
      <w:r w:rsidRPr="000936A9">
        <w:t>Source:</w:t>
      </w:r>
      <w:proofErr w:type="gramEnd"/>
      <w:r w:rsidRPr="000936A9">
        <w:t xml:space="preserve"> ETVA-Bénin, 2014.</w:t>
      </w:r>
    </w:p>
    <w:p w14:paraId="13100ED0" w14:textId="77777777" w:rsidR="009D2870" w:rsidRPr="000936A9" w:rsidRDefault="009D2870" w:rsidP="006465B2">
      <w:r w:rsidRPr="000936A9">
        <w:lastRenderedPageBreak/>
        <w:t xml:space="preserve">Les jeunes chômeurs </w:t>
      </w:r>
      <w:r w:rsidR="00526687" w:rsidRPr="000936A9">
        <w:t>recherchent pour la plupart</w:t>
      </w:r>
      <w:r w:rsidRPr="000936A9">
        <w:t xml:space="preserve"> des emplois bureau</w:t>
      </w:r>
      <w:r w:rsidR="00526687" w:rsidRPr="000936A9">
        <w:t>cra</w:t>
      </w:r>
      <w:r w:rsidRPr="000936A9">
        <w:t>tiques. En effet, 14,1 pou</w:t>
      </w:r>
      <w:r w:rsidR="00BD3212" w:rsidRPr="000936A9">
        <w:t xml:space="preserve">r cent des chômeurs souhaitent </w:t>
      </w:r>
      <w:r w:rsidRPr="000936A9">
        <w:t xml:space="preserve">être « Directeurs, cadres de direction et gérants », 19,5 pour cent préfèrent </w:t>
      </w:r>
      <w:r w:rsidR="00795DB0" w:rsidRPr="000936A9">
        <w:t xml:space="preserve">exercer des </w:t>
      </w:r>
      <w:r w:rsidRPr="000936A9">
        <w:t>« Professions intellectuelles et scientifiques »</w:t>
      </w:r>
      <w:r w:rsidR="00795DB0" w:rsidRPr="000936A9">
        <w:t xml:space="preserve"> et</w:t>
      </w:r>
      <w:r w:rsidRPr="000936A9">
        <w:t xml:space="preserve"> 15,0 pour cent </w:t>
      </w:r>
      <w:r w:rsidR="008F4B21" w:rsidRPr="000936A9">
        <w:t>préfèrent des</w:t>
      </w:r>
      <w:r w:rsidRPr="000936A9">
        <w:t>« Professions intermédiaires ». 21,1 pour cent des chômeurs espèrent être</w:t>
      </w:r>
      <w:r w:rsidR="0089515C" w:rsidRPr="000936A9">
        <w:t xml:space="preserve"> « Personnel</w:t>
      </w:r>
      <w:r w:rsidRPr="000936A9">
        <w:t xml:space="preserve"> des services directs aux particuliers, commerçants et vendeurs ».</w:t>
      </w:r>
    </w:p>
    <w:p w14:paraId="6A14F962" w14:textId="77777777" w:rsidR="009D2870" w:rsidRPr="000936A9" w:rsidRDefault="009D2870" w:rsidP="006465B2">
      <w:r w:rsidRPr="000936A9">
        <w:t>Par contre</w:t>
      </w:r>
      <w:r w:rsidR="002171D3">
        <w:t>,</w:t>
      </w:r>
      <w:r w:rsidRPr="000936A9">
        <w:t xml:space="preserve"> la majorité des </w:t>
      </w:r>
      <w:r w:rsidR="001D7E52" w:rsidRPr="000936A9">
        <w:t xml:space="preserve">jeunes </w:t>
      </w:r>
      <w:r w:rsidRPr="000936A9">
        <w:t xml:space="preserve">employés sont occupés dans le domaine technique ou pratique. En effet, 24,5 pour cent des </w:t>
      </w:r>
      <w:r w:rsidR="001D7E52" w:rsidRPr="000936A9">
        <w:t xml:space="preserve">jeunes </w:t>
      </w:r>
      <w:r w:rsidRPr="000936A9">
        <w:t xml:space="preserve">employés sont « Personnel des services directs aux particuliers, commerçants et vendeurs », 17,7 pour cent sont « Métiers qualifiés de l'industrie et de l'artisanat », 16,4 pour cent sont « Professions élémentaires ». Il y a 13,1 pour cent des employés qui son « Professions intermédiaires » et 9,9 pour cent « Agriculteurs et ouvriers qualifiés de l'agriculture, de la sylviculture et de la pêche ». </w:t>
      </w:r>
    </w:p>
    <w:p w14:paraId="41B00ACE" w14:textId="77777777" w:rsidR="009D2870" w:rsidRPr="000936A9" w:rsidRDefault="00FC40BF" w:rsidP="006465B2">
      <w:r>
        <w:t>La</w:t>
      </w:r>
      <w:r w:rsidR="009D2870" w:rsidRPr="000936A9">
        <w:t xml:space="preserve"> r</w:t>
      </w:r>
      <w:r w:rsidR="00BD3212" w:rsidRPr="000936A9">
        <w:t xml:space="preserve">épartition des jeunes chômeurs </w:t>
      </w:r>
      <w:r w:rsidR="00EC7450" w:rsidRPr="000936A9">
        <w:t xml:space="preserve">selon </w:t>
      </w:r>
      <w:r w:rsidR="009D2870" w:rsidRPr="000936A9">
        <w:t xml:space="preserve">les professions recherchées </w:t>
      </w:r>
      <w:r w:rsidR="00EC7450" w:rsidRPr="000936A9">
        <w:t xml:space="preserve">et </w:t>
      </w:r>
      <w:r w:rsidR="009D2870" w:rsidRPr="000936A9">
        <w:t>le sexe</w:t>
      </w:r>
      <w:r w:rsidR="00EC7450" w:rsidRPr="000936A9">
        <w:t xml:space="preserve"> montre que les aspirations professionnelles </w:t>
      </w:r>
      <w:r w:rsidR="00461C9B" w:rsidRPr="000936A9">
        <w:t xml:space="preserve">observées au niveau de l’ensemble </w:t>
      </w:r>
      <w:r w:rsidR="00EC7450" w:rsidRPr="000936A9">
        <w:t>des jeunes chômeurs ne changent pas fondamentalement qu’ils soient de sexe masculin ou féminin</w:t>
      </w:r>
      <w:r w:rsidR="009D2870" w:rsidRPr="000936A9">
        <w:t>.</w:t>
      </w:r>
      <w:r w:rsidR="00EB644A">
        <w:t xml:space="preserve"> </w:t>
      </w:r>
      <w:r w:rsidR="0099002C" w:rsidRPr="000936A9">
        <w:t xml:space="preserve">Cependant, </w:t>
      </w:r>
      <w:r w:rsidR="006100C6">
        <w:t>certaines</w:t>
      </w:r>
      <w:r w:rsidR="0099002C" w:rsidRPr="000936A9">
        <w:t xml:space="preserve"> professions semblent être dévolues à chacun des deux genres. </w:t>
      </w:r>
      <w:r w:rsidR="009D2870" w:rsidRPr="000936A9">
        <w:t xml:space="preserve">En effet, </w:t>
      </w:r>
      <w:r w:rsidR="0099002C" w:rsidRPr="000936A9">
        <w:t xml:space="preserve">pendant que </w:t>
      </w:r>
      <w:r w:rsidR="009D2870" w:rsidRPr="000936A9">
        <w:t xml:space="preserve">28,4 pour cent des </w:t>
      </w:r>
      <w:r w:rsidR="0099002C" w:rsidRPr="000936A9">
        <w:t xml:space="preserve">jeunes hommes </w:t>
      </w:r>
      <w:r w:rsidR="009D2870" w:rsidRPr="000936A9">
        <w:t xml:space="preserve">chômeurs souhaitent </w:t>
      </w:r>
      <w:r w:rsidR="0099002C" w:rsidRPr="000936A9">
        <w:t xml:space="preserve">faire carrière dans les </w:t>
      </w:r>
      <w:r w:rsidR="009D2870" w:rsidRPr="000936A9">
        <w:t>« Professions intellectuelles et scientifiques »,</w:t>
      </w:r>
      <w:r w:rsidR="00A44E3B" w:rsidRPr="000936A9">
        <w:t xml:space="preserve"> contre </w:t>
      </w:r>
      <w:r w:rsidR="00BA3BE7" w:rsidRPr="000936A9">
        <w:t>10,1 pour cent</w:t>
      </w:r>
      <w:r w:rsidR="00A44E3B" w:rsidRPr="000936A9">
        <w:t xml:space="preserve"> des femmes chômeurs</w:t>
      </w:r>
      <w:r w:rsidR="009D2870" w:rsidRPr="000936A9">
        <w:t>,</w:t>
      </w:r>
      <w:r w:rsidR="000C456E" w:rsidRPr="000936A9">
        <w:t xml:space="preserve"> les femmes quant à elles</w:t>
      </w:r>
      <w:r w:rsidR="00EB644A">
        <w:t xml:space="preserve"> </w:t>
      </w:r>
      <w:r w:rsidR="000C456E" w:rsidRPr="000936A9">
        <w:t>souhaitent travailler en tant que</w:t>
      </w:r>
      <w:r w:rsidR="009D2870" w:rsidRPr="000936A9">
        <w:t xml:space="preserve"> « Personnel des services directs aux particuliers, commerçants et vendeurs »</w:t>
      </w:r>
      <w:r w:rsidR="000C456E" w:rsidRPr="000936A9">
        <w:t xml:space="preserve"> avec un pourcentage de 33</w:t>
      </w:r>
      <w:r w:rsidR="002D4B71" w:rsidRPr="000936A9">
        <w:t>,7 pour cent</w:t>
      </w:r>
      <w:r w:rsidR="009D2870" w:rsidRPr="000936A9">
        <w:t>,</w:t>
      </w:r>
      <w:r w:rsidR="002D4B71" w:rsidRPr="000936A9">
        <w:t xml:space="preserve"> contre 9,1 pour cent pour les jeunes hommes </w:t>
      </w:r>
      <w:r w:rsidR="0026004F" w:rsidRPr="000936A9">
        <w:t>chômeurs</w:t>
      </w:r>
      <w:r w:rsidR="002D4B71" w:rsidRPr="000936A9">
        <w:t>.</w:t>
      </w:r>
      <w:r w:rsidR="00F45CB1">
        <w:t xml:space="preserve"> Les femmes sont beaucoup plus portées à exercer certains emplois spécifiques.</w:t>
      </w:r>
    </w:p>
    <w:p w14:paraId="199B5163" w14:textId="19F10A5A" w:rsidR="009D2870" w:rsidRPr="00610F9B" w:rsidRDefault="007D4823" w:rsidP="006465B2">
      <w:pPr>
        <w:pStyle w:val="Tableaux"/>
      </w:pPr>
      <w:bookmarkStart w:id="100" w:name="_Toc476320677"/>
      <w:r>
        <w:t>Tableau 4</w:t>
      </w:r>
      <w:r w:rsidR="00BD3212" w:rsidRPr="00610F9B">
        <w:t xml:space="preserve">.6. Répartition des jeunes actifs par </w:t>
      </w:r>
      <w:r w:rsidR="004D707F" w:rsidRPr="00610F9B">
        <w:t>profession</w:t>
      </w:r>
      <w:r w:rsidR="004D707F">
        <w:t xml:space="preserve"> </w:t>
      </w:r>
      <w:r w:rsidR="004D707F" w:rsidRPr="00610F9B">
        <w:t>recherchée</w:t>
      </w:r>
      <w:r w:rsidR="004D707F">
        <w:t xml:space="preserve"> </w:t>
      </w:r>
      <w:r w:rsidR="00BD3212" w:rsidRPr="00610F9B">
        <w:t>/</w:t>
      </w:r>
      <w:r w:rsidR="004D707F" w:rsidRPr="00610F9B">
        <w:t>occupée</w:t>
      </w:r>
      <w:r w:rsidR="00BD3212" w:rsidRPr="00610F9B">
        <w:t>, selon la situation sur le marché du travail</w:t>
      </w:r>
      <w:bookmarkEnd w:id="100"/>
    </w:p>
    <w:tbl>
      <w:tblPr>
        <w:tblW w:w="8080" w:type="dxa"/>
        <w:tblLook w:val="04A0" w:firstRow="1" w:lastRow="0" w:firstColumn="1" w:lastColumn="0" w:noHBand="0" w:noVBand="1"/>
      </w:tblPr>
      <w:tblGrid>
        <w:gridCol w:w="4640"/>
        <w:gridCol w:w="920"/>
        <w:gridCol w:w="820"/>
        <w:gridCol w:w="920"/>
        <w:gridCol w:w="780"/>
      </w:tblGrid>
      <w:tr w:rsidR="00E64EED" w:rsidRPr="00E64EED" w14:paraId="3B6EAE84" w14:textId="77777777" w:rsidTr="00E64EED">
        <w:trPr>
          <w:trHeight w:val="340"/>
        </w:trPr>
        <w:tc>
          <w:tcPr>
            <w:tcW w:w="4640" w:type="dxa"/>
            <w:vMerge w:val="restart"/>
            <w:tcBorders>
              <w:top w:val="single" w:sz="8" w:space="0" w:color="auto"/>
              <w:left w:val="nil"/>
              <w:bottom w:val="single" w:sz="8" w:space="0" w:color="000000"/>
              <w:right w:val="nil"/>
            </w:tcBorders>
            <w:shd w:val="clear" w:color="auto" w:fill="auto"/>
            <w:vAlign w:val="center"/>
            <w:hideMark/>
          </w:tcPr>
          <w:p w14:paraId="5883D516" w14:textId="77777777" w:rsidR="00E64EED" w:rsidRPr="00E64EED" w:rsidRDefault="00E64EED" w:rsidP="00E64EED">
            <w:pPr>
              <w:spacing w:after="0" w:line="240" w:lineRule="auto"/>
              <w:rPr>
                <w:color w:val="000000"/>
                <w:spacing w:val="0"/>
                <w:lang w:val="en-US"/>
              </w:rPr>
            </w:pPr>
            <w:r w:rsidRPr="00E64EED">
              <w:rPr>
                <w:color w:val="000000"/>
                <w:spacing w:val="0"/>
                <w:lang w:eastAsia="fr-FR"/>
              </w:rPr>
              <w:t>Professions recherchées/occupées (CITP-08)</w:t>
            </w:r>
          </w:p>
        </w:tc>
        <w:tc>
          <w:tcPr>
            <w:tcW w:w="1740" w:type="dxa"/>
            <w:gridSpan w:val="2"/>
            <w:tcBorders>
              <w:top w:val="single" w:sz="8" w:space="0" w:color="auto"/>
              <w:left w:val="nil"/>
              <w:bottom w:val="single" w:sz="8" w:space="0" w:color="auto"/>
              <w:right w:val="nil"/>
            </w:tcBorders>
            <w:shd w:val="clear" w:color="auto" w:fill="auto"/>
            <w:vAlign w:val="center"/>
            <w:hideMark/>
          </w:tcPr>
          <w:p w14:paraId="5492A148" w14:textId="77777777" w:rsidR="00E64EED" w:rsidRPr="00E64EED" w:rsidRDefault="00E64EED" w:rsidP="00E64EED">
            <w:pPr>
              <w:spacing w:after="0" w:line="240" w:lineRule="auto"/>
              <w:rPr>
                <w:color w:val="000000"/>
                <w:spacing w:val="0"/>
                <w:lang w:val="en-US"/>
              </w:rPr>
            </w:pPr>
            <w:r w:rsidRPr="00E64EED">
              <w:rPr>
                <w:color w:val="000000"/>
                <w:spacing w:val="0"/>
                <w:lang w:eastAsia="fr-FR"/>
              </w:rPr>
              <w:t>Chômeur</w:t>
            </w:r>
          </w:p>
        </w:tc>
        <w:tc>
          <w:tcPr>
            <w:tcW w:w="1700" w:type="dxa"/>
            <w:gridSpan w:val="2"/>
            <w:tcBorders>
              <w:top w:val="single" w:sz="8" w:space="0" w:color="auto"/>
              <w:left w:val="nil"/>
              <w:bottom w:val="single" w:sz="8" w:space="0" w:color="auto"/>
              <w:right w:val="nil"/>
            </w:tcBorders>
            <w:shd w:val="clear" w:color="auto" w:fill="auto"/>
            <w:vAlign w:val="center"/>
            <w:hideMark/>
          </w:tcPr>
          <w:p w14:paraId="18421D67" w14:textId="77777777" w:rsidR="00E64EED" w:rsidRPr="00E64EED" w:rsidRDefault="00E64EED" w:rsidP="00E64EED">
            <w:pPr>
              <w:spacing w:after="0" w:line="240" w:lineRule="auto"/>
              <w:rPr>
                <w:color w:val="000000"/>
                <w:spacing w:val="0"/>
                <w:lang w:val="en-US"/>
              </w:rPr>
            </w:pPr>
            <w:r w:rsidRPr="00E64EED">
              <w:rPr>
                <w:color w:val="000000"/>
                <w:spacing w:val="0"/>
                <w:lang w:eastAsia="fr-FR"/>
              </w:rPr>
              <w:t>Employé</w:t>
            </w:r>
          </w:p>
        </w:tc>
      </w:tr>
      <w:tr w:rsidR="00E64EED" w:rsidRPr="00E64EED" w14:paraId="04D2F362" w14:textId="77777777" w:rsidTr="00E64EED">
        <w:trPr>
          <w:trHeight w:val="320"/>
        </w:trPr>
        <w:tc>
          <w:tcPr>
            <w:tcW w:w="4640" w:type="dxa"/>
            <w:vMerge/>
            <w:tcBorders>
              <w:top w:val="single" w:sz="8" w:space="0" w:color="auto"/>
              <w:left w:val="nil"/>
              <w:bottom w:val="single" w:sz="8" w:space="0" w:color="000000"/>
              <w:right w:val="nil"/>
            </w:tcBorders>
            <w:vAlign w:val="center"/>
            <w:hideMark/>
          </w:tcPr>
          <w:p w14:paraId="2029DD57" w14:textId="77777777" w:rsidR="00E64EED" w:rsidRPr="00E64EED" w:rsidRDefault="00E64EED" w:rsidP="00E64EED">
            <w:pPr>
              <w:spacing w:after="0" w:line="240" w:lineRule="auto"/>
              <w:jc w:val="left"/>
              <w:rPr>
                <w:color w:val="000000"/>
                <w:spacing w:val="0"/>
                <w:lang w:val="en-US"/>
              </w:rPr>
            </w:pPr>
          </w:p>
        </w:tc>
        <w:tc>
          <w:tcPr>
            <w:tcW w:w="920" w:type="dxa"/>
            <w:tcBorders>
              <w:top w:val="nil"/>
              <w:left w:val="nil"/>
              <w:bottom w:val="single" w:sz="8" w:space="0" w:color="auto"/>
              <w:right w:val="nil"/>
            </w:tcBorders>
            <w:shd w:val="clear" w:color="auto" w:fill="auto"/>
            <w:vAlign w:val="center"/>
            <w:hideMark/>
          </w:tcPr>
          <w:p w14:paraId="011D0EDA" w14:textId="77777777" w:rsidR="00E64EED" w:rsidRPr="00E64EED" w:rsidRDefault="00E64EED" w:rsidP="00E64EED">
            <w:pPr>
              <w:spacing w:after="0" w:line="240" w:lineRule="auto"/>
              <w:rPr>
                <w:color w:val="000000"/>
                <w:spacing w:val="0"/>
                <w:lang w:val="en-US"/>
              </w:rPr>
            </w:pPr>
            <w:r w:rsidRPr="00E64EED">
              <w:rPr>
                <w:color w:val="000000"/>
                <w:spacing w:val="0"/>
                <w:lang w:eastAsia="fr-FR"/>
              </w:rPr>
              <w:t>Effectif</w:t>
            </w:r>
          </w:p>
        </w:tc>
        <w:tc>
          <w:tcPr>
            <w:tcW w:w="820" w:type="dxa"/>
            <w:tcBorders>
              <w:top w:val="nil"/>
              <w:left w:val="nil"/>
              <w:bottom w:val="single" w:sz="8" w:space="0" w:color="auto"/>
              <w:right w:val="nil"/>
            </w:tcBorders>
            <w:shd w:val="clear" w:color="auto" w:fill="auto"/>
            <w:vAlign w:val="center"/>
            <w:hideMark/>
          </w:tcPr>
          <w:p w14:paraId="52CF762B" w14:textId="5DF889B6" w:rsidR="00E64EED" w:rsidRPr="00E64EED" w:rsidRDefault="00E64EED" w:rsidP="00E64EED">
            <w:pPr>
              <w:spacing w:after="0" w:line="240" w:lineRule="auto"/>
              <w:jc w:val="left"/>
              <w:rPr>
                <w:rFonts w:ascii="Calibri" w:hAnsi="Calibri"/>
                <w:color w:val="000000"/>
                <w:spacing w:val="0"/>
                <w:sz w:val="20"/>
                <w:szCs w:val="20"/>
                <w:lang w:val="en-US"/>
              </w:rPr>
            </w:pPr>
            <w:r w:rsidRPr="00E64EED">
              <w:rPr>
                <w:rFonts w:ascii="Calibri" w:hAnsi="Calibri"/>
                <w:color w:val="000000"/>
                <w:spacing w:val="0"/>
                <w:sz w:val="20"/>
                <w:szCs w:val="20"/>
                <w:lang w:val="en-US"/>
              </w:rPr>
              <w:t> </w:t>
            </w:r>
            <w:r w:rsidR="00243E16">
              <w:rPr>
                <w:rFonts w:ascii="Calibri" w:hAnsi="Calibri"/>
                <w:color w:val="000000"/>
                <w:spacing w:val="0"/>
                <w:sz w:val="20"/>
                <w:szCs w:val="20"/>
                <w:lang w:val="en-US"/>
              </w:rPr>
              <w:t>%</w:t>
            </w:r>
          </w:p>
        </w:tc>
        <w:tc>
          <w:tcPr>
            <w:tcW w:w="920" w:type="dxa"/>
            <w:tcBorders>
              <w:top w:val="nil"/>
              <w:left w:val="nil"/>
              <w:bottom w:val="single" w:sz="8" w:space="0" w:color="auto"/>
              <w:right w:val="nil"/>
            </w:tcBorders>
            <w:shd w:val="clear" w:color="auto" w:fill="auto"/>
            <w:vAlign w:val="center"/>
            <w:hideMark/>
          </w:tcPr>
          <w:p w14:paraId="7BF53991" w14:textId="77777777" w:rsidR="00E64EED" w:rsidRPr="00E64EED" w:rsidRDefault="00E64EED" w:rsidP="00E64EED">
            <w:pPr>
              <w:spacing w:after="0" w:line="240" w:lineRule="auto"/>
              <w:rPr>
                <w:color w:val="000000"/>
                <w:spacing w:val="0"/>
                <w:lang w:val="en-US"/>
              </w:rPr>
            </w:pPr>
            <w:r w:rsidRPr="00E64EED">
              <w:rPr>
                <w:color w:val="000000"/>
                <w:spacing w:val="0"/>
                <w:lang w:eastAsia="fr-FR"/>
              </w:rPr>
              <w:t>Effectif</w:t>
            </w:r>
          </w:p>
        </w:tc>
        <w:tc>
          <w:tcPr>
            <w:tcW w:w="780" w:type="dxa"/>
            <w:tcBorders>
              <w:top w:val="nil"/>
              <w:left w:val="nil"/>
              <w:bottom w:val="single" w:sz="8" w:space="0" w:color="auto"/>
              <w:right w:val="nil"/>
            </w:tcBorders>
            <w:shd w:val="clear" w:color="auto" w:fill="auto"/>
            <w:vAlign w:val="center"/>
            <w:hideMark/>
          </w:tcPr>
          <w:p w14:paraId="09AE7534" w14:textId="22C7E4CF" w:rsidR="00E64EED" w:rsidRPr="00E64EED" w:rsidRDefault="00E64EED" w:rsidP="00E64EED">
            <w:pPr>
              <w:spacing w:after="0" w:line="240" w:lineRule="auto"/>
              <w:jc w:val="left"/>
              <w:rPr>
                <w:rFonts w:ascii="Calibri" w:hAnsi="Calibri"/>
                <w:color w:val="000000"/>
                <w:spacing w:val="0"/>
                <w:sz w:val="20"/>
                <w:szCs w:val="20"/>
                <w:lang w:val="en-US"/>
              </w:rPr>
            </w:pPr>
            <w:r w:rsidRPr="00E64EED">
              <w:rPr>
                <w:rFonts w:ascii="Calibri" w:hAnsi="Calibri"/>
                <w:color w:val="000000"/>
                <w:spacing w:val="0"/>
                <w:sz w:val="20"/>
                <w:szCs w:val="20"/>
                <w:lang w:val="en-US"/>
              </w:rPr>
              <w:t> </w:t>
            </w:r>
            <w:r w:rsidR="00243E16">
              <w:rPr>
                <w:rFonts w:ascii="Calibri" w:hAnsi="Calibri"/>
                <w:color w:val="000000"/>
                <w:spacing w:val="0"/>
                <w:sz w:val="20"/>
                <w:szCs w:val="20"/>
                <w:lang w:val="en-US"/>
              </w:rPr>
              <w:t>%</w:t>
            </w:r>
          </w:p>
        </w:tc>
      </w:tr>
      <w:tr w:rsidR="00E64EED" w:rsidRPr="00E64EED" w14:paraId="3AC83FB6" w14:textId="77777777" w:rsidTr="00E64EED">
        <w:trPr>
          <w:trHeight w:val="360"/>
        </w:trPr>
        <w:tc>
          <w:tcPr>
            <w:tcW w:w="4640" w:type="dxa"/>
            <w:tcBorders>
              <w:top w:val="nil"/>
              <w:left w:val="nil"/>
              <w:bottom w:val="nil"/>
              <w:right w:val="nil"/>
            </w:tcBorders>
            <w:shd w:val="clear" w:color="auto" w:fill="auto"/>
            <w:vAlign w:val="center"/>
            <w:hideMark/>
          </w:tcPr>
          <w:p w14:paraId="2BCF9F84" w14:textId="77777777" w:rsidR="00E64EED" w:rsidRPr="00294E6E" w:rsidRDefault="00E64EED" w:rsidP="00E64EED">
            <w:pPr>
              <w:spacing w:after="0" w:line="240" w:lineRule="auto"/>
              <w:jc w:val="left"/>
              <w:rPr>
                <w:color w:val="000000"/>
                <w:spacing w:val="0"/>
              </w:rPr>
            </w:pPr>
            <w:r w:rsidRPr="00E64EED">
              <w:rPr>
                <w:color w:val="000000"/>
                <w:spacing w:val="0"/>
                <w:lang w:eastAsia="fr-FR"/>
              </w:rPr>
              <w:t>Directeurs, cadres de direction et gérants</w:t>
            </w:r>
          </w:p>
        </w:tc>
        <w:tc>
          <w:tcPr>
            <w:tcW w:w="920" w:type="dxa"/>
            <w:tcBorders>
              <w:top w:val="nil"/>
              <w:left w:val="nil"/>
              <w:bottom w:val="nil"/>
              <w:right w:val="nil"/>
            </w:tcBorders>
            <w:shd w:val="clear" w:color="auto" w:fill="auto"/>
            <w:noWrap/>
            <w:vAlign w:val="center"/>
            <w:hideMark/>
          </w:tcPr>
          <w:p w14:paraId="5727452C" w14:textId="77777777" w:rsidR="00E64EED" w:rsidRPr="00E64EED" w:rsidRDefault="00E64EED" w:rsidP="00E64EED">
            <w:pPr>
              <w:spacing w:after="0" w:line="240" w:lineRule="auto"/>
              <w:rPr>
                <w:color w:val="000000"/>
                <w:spacing w:val="0"/>
                <w:lang w:val="en-US"/>
              </w:rPr>
            </w:pPr>
            <w:r w:rsidRPr="00E64EED">
              <w:rPr>
                <w:color w:val="000000"/>
                <w:spacing w:val="0"/>
                <w:lang w:eastAsia="fr-FR"/>
              </w:rPr>
              <w:t>51 972</w:t>
            </w:r>
          </w:p>
        </w:tc>
        <w:tc>
          <w:tcPr>
            <w:tcW w:w="820" w:type="dxa"/>
            <w:tcBorders>
              <w:top w:val="nil"/>
              <w:left w:val="nil"/>
              <w:bottom w:val="nil"/>
              <w:right w:val="nil"/>
            </w:tcBorders>
            <w:shd w:val="clear" w:color="auto" w:fill="auto"/>
            <w:noWrap/>
            <w:vAlign w:val="center"/>
            <w:hideMark/>
          </w:tcPr>
          <w:p w14:paraId="189587FF" w14:textId="77777777" w:rsidR="00E64EED" w:rsidRPr="00E64EED" w:rsidRDefault="00E64EED" w:rsidP="00E64EED">
            <w:pPr>
              <w:spacing w:after="0" w:line="240" w:lineRule="auto"/>
              <w:rPr>
                <w:color w:val="000000"/>
                <w:spacing w:val="0"/>
                <w:lang w:val="en-US"/>
              </w:rPr>
            </w:pPr>
            <w:r w:rsidRPr="00E64EED">
              <w:rPr>
                <w:color w:val="000000"/>
                <w:spacing w:val="0"/>
                <w:lang w:eastAsia="fr-FR"/>
              </w:rPr>
              <w:t>14,1</w:t>
            </w:r>
          </w:p>
        </w:tc>
        <w:tc>
          <w:tcPr>
            <w:tcW w:w="920" w:type="dxa"/>
            <w:tcBorders>
              <w:top w:val="nil"/>
              <w:left w:val="nil"/>
              <w:bottom w:val="nil"/>
              <w:right w:val="nil"/>
            </w:tcBorders>
            <w:shd w:val="clear" w:color="auto" w:fill="auto"/>
            <w:noWrap/>
            <w:vAlign w:val="center"/>
            <w:hideMark/>
          </w:tcPr>
          <w:p w14:paraId="3B8F0167" w14:textId="77777777" w:rsidR="00E64EED" w:rsidRPr="00E64EED" w:rsidRDefault="00E64EED" w:rsidP="00E64EED">
            <w:pPr>
              <w:spacing w:after="0" w:line="240" w:lineRule="auto"/>
              <w:rPr>
                <w:color w:val="000000"/>
                <w:spacing w:val="0"/>
                <w:lang w:val="en-US"/>
              </w:rPr>
            </w:pPr>
            <w:r w:rsidRPr="00E64EED">
              <w:rPr>
                <w:color w:val="000000"/>
                <w:spacing w:val="0"/>
                <w:lang w:eastAsia="fr-FR"/>
              </w:rPr>
              <w:t>13 131</w:t>
            </w:r>
          </w:p>
        </w:tc>
        <w:tc>
          <w:tcPr>
            <w:tcW w:w="780" w:type="dxa"/>
            <w:tcBorders>
              <w:top w:val="nil"/>
              <w:left w:val="nil"/>
              <w:bottom w:val="nil"/>
              <w:right w:val="nil"/>
            </w:tcBorders>
            <w:shd w:val="clear" w:color="auto" w:fill="auto"/>
            <w:noWrap/>
            <w:vAlign w:val="center"/>
            <w:hideMark/>
          </w:tcPr>
          <w:p w14:paraId="783595FF" w14:textId="77777777" w:rsidR="00E64EED" w:rsidRPr="00E64EED" w:rsidRDefault="00E64EED" w:rsidP="00E64EED">
            <w:pPr>
              <w:spacing w:after="0" w:line="240" w:lineRule="auto"/>
              <w:rPr>
                <w:color w:val="000000"/>
                <w:spacing w:val="0"/>
                <w:lang w:val="en-US"/>
              </w:rPr>
            </w:pPr>
            <w:r w:rsidRPr="00E64EED">
              <w:rPr>
                <w:color w:val="000000"/>
                <w:spacing w:val="0"/>
                <w:lang w:eastAsia="fr-FR"/>
              </w:rPr>
              <w:t>2,2</w:t>
            </w:r>
          </w:p>
        </w:tc>
      </w:tr>
      <w:tr w:rsidR="00E64EED" w:rsidRPr="00E64EED" w14:paraId="0E084775" w14:textId="77777777" w:rsidTr="00E64EED">
        <w:trPr>
          <w:trHeight w:val="360"/>
        </w:trPr>
        <w:tc>
          <w:tcPr>
            <w:tcW w:w="4640" w:type="dxa"/>
            <w:tcBorders>
              <w:top w:val="nil"/>
              <w:left w:val="nil"/>
              <w:bottom w:val="nil"/>
              <w:right w:val="nil"/>
            </w:tcBorders>
            <w:shd w:val="clear" w:color="auto" w:fill="auto"/>
            <w:vAlign w:val="center"/>
            <w:hideMark/>
          </w:tcPr>
          <w:p w14:paraId="2F410E7F" w14:textId="77777777" w:rsidR="00E64EED" w:rsidRPr="00E64EED" w:rsidRDefault="00E64EED" w:rsidP="00E64EED">
            <w:pPr>
              <w:spacing w:after="0" w:line="240" w:lineRule="auto"/>
              <w:jc w:val="left"/>
              <w:rPr>
                <w:color w:val="000000"/>
                <w:spacing w:val="0"/>
                <w:lang w:val="en-US"/>
              </w:rPr>
            </w:pPr>
            <w:r w:rsidRPr="00E64EED">
              <w:rPr>
                <w:color w:val="000000"/>
                <w:spacing w:val="0"/>
                <w:lang w:eastAsia="fr-FR"/>
              </w:rPr>
              <w:t>Professions intellectuelles et scientifiques</w:t>
            </w:r>
          </w:p>
        </w:tc>
        <w:tc>
          <w:tcPr>
            <w:tcW w:w="920" w:type="dxa"/>
            <w:tcBorders>
              <w:top w:val="nil"/>
              <w:left w:val="nil"/>
              <w:bottom w:val="nil"/>
              <w:right w:val="nil"/>
            </w:tcBorders>
            <w:shd w:val="clear" w:color="auto" w:fill="auto"/>
            <w:noWrap/>
            <w:vAlign w:val="center"/>
            <w:hideMark/>
          </w:tcPr>
          <w:p w14:paraId="6DD5EEC2" w14:textId="77777777" w:rsidR="00E64EED" w:rsidRPr="00E64EED" w:rsidRDefault="00E64EED" w:rsidP="00E64EED">
            <w:pPr>
              <w:spacing w:after="0" w:line="240" w:lineRule="auto"/>
              <w:rPr>
                <w:color w:val="000000"/>
                <w:spacing w:val="0"/>
                <w:lang w:val="en-US"/>
              </w:rPr>
            </w:pPr>
            <w:r w:rsidRPr="00E64EED">
              <w:rPr>
                <w:color w:val="000000"/>
                <w:spacing w:val="0"/>
                <w:lang w:eastAsia="fr-FR"/>
              </w:rPr>
              <w:t>71 799</w:t>
            </w:r>
          </w:p>
        </w:tc>
        <w:tc>
          <w:tcPr>
            <w:tcW w:w="820" w:type="dxa"/>
            <w:tcBorders>
              <w:top w:val="nil"/>
              <w:left w:val="nil"/>
              <w:bottom w:val="nil"/>
              <w:right w:val="nil"/>
            </w:tcBorders>
            <w:shd w:val="clear" w:color="auto" w:fill="auto"/>
            <w:noWrap/>
            <w:vAlign w:val="center"/>
            <w:hideMark/>
          </w:tcPr>
          <w:p w14:paraId="43357366" w14:textId="77777777" w:rsidR="00E64EED" w:rsidRPr="00E64EED" w:rsidRDefault="00E64EED" w:rsidP="00E64EED">
            <w:pPr>
              <w:spacing w:after="0" w:line="240" w:lineRule="auto"/>
              <w:rPr>
                <w:color w:val="000000"/>
                <w:spacing w:val="0"/>
                <w:lang w:val="en-US"/>
              </w:rPr>
            </w:pPr>
            <w:r w:rsidRPr="00E64EED">
              <w:rPr>
                <w:color w:val="000000"/>
                <w:spacing w:val="0"/>
                <w:lang w:eastAsia="fr-FR"/>
              </w:rPr>
              <w:t>19,5</w:t>
            </w:r>
          </w:p>
        </w:tc>
        <w:tc>
          <w:tcPr>
            <w:tcW w:w="920" w:type="dxa"/>
            <w:tcBorders>
              <w:top w:val="nil"/>
              <w:left w:val="nil"/>
              <w:bottom w:val="nil"/>
              <w:right w:val="nil"/>
            </w:tcBorders>
            <w:shd w:val="clear" w:color="auto" w:fill="auto"/>
            <w:noWrap/>
            <w:vAlign w:val="center"/>
            <w:hideMark/>
          </w:tcPr>
          <w:p w14:paraId="7498F1AF" w14:textId="77777777" w:rsidR="00E64EED" w:rsidRPr="00E64EED" w:rsidRDefault="00E64EED" w:rsidP="00E64EED">
            <w:pPr>
              <w:spacing w:after="0" w:line="240" w:lineRule="auto"/>
              <w:rPr>
                <w:color w:val="000000"/>
                <w:spacing w:val="0"/>
                <w:lang w:val="en-US"/>
              </w:rPr>
            </w:pPr>
            <w:r w:rsidRPr="00E64EED">
              <w:rPr>
                <w:color w:val="000000"/>
                <w:spacing w:val="0"/>
                <w:lang w:eastAsia="fr-FR"/>
              </w:rPr>
              <w:t>24 978</w:t>
            </w:r>
          </w:p>
        </w:tc>
        <w:tc>
          <w:tcPr>
            <w:tcW w:w="780" w:type="dxa"/>
            <w:tcBorders>
              <w:top w:val="nil"/>
              <w:left w:val="nil"/>
              <w:bottom w:val="nil"/>
              <w:right w:val="nil"/>
            </w:tcBorders>
            <w:shd w:val="clear" w:color="auto" w:fill="auto"/>
            <w:noWrap/>
            <w:vAlign w:val="center"/>
            <w:hideMark/>
          </w:tcPr>
          <w:p w14:paraId="2A7CBA6A" w14:textId="77777777" w:rsidR="00E64EED" w:rsidRPr="00E64EED" w:rsidRDefault="00E64EED" w:rsidP="00E64EED">
            <w:pPr>
              <w:spacing w:after="0" w:line="240" w:lineRule="auto"/>
              <w:rPr>
                <w:color w:val="000000"/>
                <w:spacing w:val="0"/>
                <w:lang w:val="en-US"/>
              </w:rPr>
            </w:pPr>
            <w:r w:rsidRPr="00E64EED">
              <w:rPr>
                <w:color w:val="000000"/>
                <w:spacing w:val="0"/>
                <w:lang w:eastAsia="fr-FR"/>
              </w:rPr>
              <w:t>4,3</w:t>
            </w:r>
          </w:p>
        </w:tc>
      </w:tr>
      <w:tr w:rsidR="00E64EED" w:rsidRPr="00E64EED" w14:paraId="325F40EE" w14:textId="77777777" w:rsidTr="00E64EED">
        <w:trPr>
          <w:trHeight w:val="360"/>
        </w:trPr>
        <w:tc>
          <w:tcPr>
            <w:tcW w:w="4640" w:type="dxa"/>
            <w:tcBorders>
              <w:top w:val="nil"/>
              <w:left w:val="nil"/>
              <w:bottom w:val="nil"/>
              <w:right w:val="nil"/>
            </w:tcBorders>
            <w:shd w:val="clear" w:color="auto" w:fill="auto"/>
            <w:vAlign w:val="center"/>
            <w:hideMark/>
          </w:tcPr>
          <w:p w14:paraId="6EAA09E6" w14:textId="77777777" w:rsidR="00E64EED" w:rsidRPr="00E64EED" w:rsidRDefault="00E64EED" w:rsidP="00E64EED">
            <w:pPr>
              <w:spacing w:after="0" w:line="240" w:lineRule="auto"/>
              <w:jc w:val="left"/>
              <w:rPr>
                <w:color w:val="000000"/>
                <w:spacing w:val="0"/>
                <w:lang w:val="en-US"/>
              </w:rPr>
            </w:pPr>
            <w:r w:rsidRPr="00E64EED">
              <w:rPr>
                <w:color w:val="000000"/>
                <w:spacing w:val="0"/>
                <w:lang w:eastAsia="fr-FR"/>
              </w:rPr>
              <w:t>Professions intermédiaires</w:t>
            </w:r>
          </w:p>
        </w:tc>
        <w:tc>
          <w:tcPr>
            <w:tcW w:w="920" w:type="dxa"/>
            <w:tcBorders>
              <w:top w:val="nil"/>
              <w:left w:val="nil"/>
              <w:bottom w:val="nil"/>
              <w:right w:val="nil"/>
            </w:tcBorders>
            <w:shd w:val="clear" w:color="auto" w:fill="auto"/>
            <w:noWrap/>
            <w:vAlign w:val="center"/>
            <w:hideMark/>
          </w:tcPr>
          <w:p w14:paraId="0C4AB7D1" w14:textId="77777777" w:rsidR="00E64EED" w:rsidRPr="00E64EED" w:rsidRDefault="00E64EED" w:rsidP="00E64EED">
            <w:pPr>
              <w:spacing w:after="0" w:line="240" w:lineRule="auto"/>
              <w:rPr>
                <w:color w:val="000000"/>
                <w:spacing w:val="0"/>
                <w:lang w:val="en-US"/>
              </w:rPr>
            </w:pPr>
            <w:r w:rsidRPr="00E64EED">
              <w:rPr>
                <w:color w:val="000000"/>
                <w:spacing w:val="0"/>
                <w:lang w:eastAsia="fr-FR"/>
              </w:rPr>
              <w:t>55 415</w:t>
            </w:r>
          </w:p>
        </w:tc>
        <w:tc>
          <w:tcPr>
            <w:tcW w:w="820" w:type="dxa"/>
            <w:tcBorders>
              <w:top w:val="nil"/>
              <w:left w:val="nil"/>
              <w:bottom w:val="nil"/>
              <w:right w:val="nil"/>
            </w:tcBorders>
            <w:shd w:val="clear" w:color="auto" w:fill="auto"/>
            <w:noWrap/>
            <w:vAlign w:val="center"/>
            <w:hideMark/>
          </w:tcPr>
          <w:p w14:paraId="297A78C3" w14:textId="77777777" w:rsidR="00E64EED" w:rsidRPr="00E64EED" w:rsidRDefault="00E64EED" w:rsidP="00E64EED">
            <w:pPr>
              <w:spacing w:after="0" w:line="240" w:lineRule="auto"/>
              <w:rPr>
                <w:color w:val="000000"/>
                <w:spacing w:val="0"/>
                <w:lang w:val="en-US"/>
              </w:rPr>
            </w:pPr>
            <w:r w:rsidRPr="00E64EED">
              <w:rPr>
                <w:color w:val="000000"/>
                <w:spacing w:val="0"/>
                <w:lang w:eastAsia="fr-FR"/>
              </w:rPr>
              <w:t>15,0</w:t>
            </w:r>
          </w:p>
        </w:tc>
        <w:tc>
          <w:tcPr>
            <w:tcW w:w="920" w:type="dxa"/>
            <w:tcBorders>
              <w:top w:val="nil"/>
              <w:left w:val="nil"/>
              <w:bottom w:val="nil"/>
              <w:right w:val="nil"/>
            </w:tcBorders>
            <w:shd w:val="clear" w:color="auto" w:fill="auto"/>
            <w:noWrap/>
            <w:vAlign w:val="center"/>
            <w:hideMark/>
          </w:tcPr>
          <w:p w14:paraId="5A778E48" w14:textId="77777777" w:rsidR="00E64EED" w:rsidRPr="00E64EED" w:rsidRDefault="00E64EED" w:rsidP="00E64EED">
            <w:pPr>
              <w:spacing w:after="0" w:line="240" w:lineRule="auto"/>
              <w:rPr>
                <w:color w:val="000000"/>
                <w:spacing w:val="0"/>
                <w:lang w:val="en-US"/>
              </w:rPr>
            </w:pPr>
            <w:r w:rsidRPr="00E64EED">
              <w:rPr>
                <w:color w:val="000000"/>
                <w:spacing w:val="0"/>
                <w:lang w:eastAsia="fr-FR"/>
              </w:rPr>
              <w:t>76 599</w:t>
            </w:r>
          </w:p>
        </w:tc>
        <w:tc>
          <w:tcPr>
            <w:tcW w:w="780" w:type="dxa"/>
            <w:tcBorders>
              <w:top w:val="nil"/>
              <w:left w:val="nil"/>
              <w:bottom w:val="nil"/>
              <w:right w:val="nil"/>
            </w:tcBorders>
            <w:shd w:val="clear" w:color="auto" w:fill="auto"/>
            <w:noWrap/>
            <w:vAlign w:val="center"/>
            <w:hideMark/>
          </w:tcPr>
          <w:p w14:paraId="379A37E6" w14:textId="77777777" w:rsidR="00E64EED" w:rsidRPr="00E64EED" w:rsidRDefault="00E64EED" w:rsidP="00E64EED">
            <w:pPr>
              <w:spacing w:after="0" w:line="240" w:lineRule="auto"/>
              <w:rPr>
                <w:color w:val="000000"/>
                <w:spacing w:val="0"/>
                <w:lang w:val="en-US"/>
              </w:rPr>
            </w:pPr>
            <w:r w:rsidRPr="00E64EED">
              <w:rPr>
                <w:color w:val="000000"/>
                <w:spacing w:val="0"/>
                <w:lang w:eastAsia="fr-FR"/>
              </w:rPr>
              <w:t>13,1</w:t>
            </w:r>
          </w:p>
        </w:tc>
      </w:tr>
      <w:tr w:rsidR="00E64EED" w:rsidRPr="00E64EED" w14:paraId="2245C4DE" w14:textId="77777777" w:rsidTr="00E64EED">
        <w:trPr>
          <w:trHeight w:val="360"/>
        </w:trPr>
        <w:tc>
          <w:tcPr>
            <w:tcW w:w="4640" w:type="dxa"/>
            <w:tcBorders>
              <w:top w:val="nil"/>
              <w:left w:val="nil"/>
              <w:bottom w:val="nil"/>
              <w:right w:val="nil"/>
            </w:tcBorders>
            <w:shd w:val="clear" w:color="auto" w:fill="auto"/>
            <w:vAlign w:val="center"/>
            <w:hideMark/>
          </w:tcPr>
          <w:p w14:paraId="0B4AC427" w14:textId="77777777" w:rsidR="00E64EED" w:rsidRPr="00E64EED" w:rsidRDefault="00E64EED" w:rsidP="00E64EED">
            <w:pPr>
              <w:spacing w:after="0" w:line="240" w:lineRule="auto"/>
              <w:jc w:val="left"/>
              <w:rPr>
                <w:color w:val="000000"/>
                <w:spacing w:val="0"/>
                <w:lang w:val="en-US"/>
              </w:rPr>
            </w:pPr>
            <w:r w:rsidRPr="00E64EED">
              <w:rPr>
                <w:color w:val="000000"/>
                <w:spacing w:val="0"/>
                <w:lang w:eastAsia="fr-FR"/>
              </w:rPr>
              <w:t>Employés de type administratif</w:t>
            </w:r>
          </w:p>
        </w:tc>
        <w:tc>
          <w:tcPr>
            <w:tcW w:w="920" w:type="dxa"/>
            <w:tcBorders>
              <w:top w:val="nil"/>
              <w:left w:val="nil"/>
              <w:bottom w:val="nil"/>
              <w:right w:val="nil"/>
            </w:tcBorders>
            <w:shd w:val="clear" w:color="auto" w:fill="auto"/>
            <w:noWrap/>
            <w:vAlign w:val="center"/>
            <w:hideMark/>
          </w:tcPr>
          <w:p w14:paraId="4E53CFE7" w14:textId="77777777" w:rsidR="00E64EED" w:rsidRPr="00E64EED" w:rsidRDefault="00E64EED" w:rsidP="00E64EED">
            <w:pPr>
              <w:spacing w:after="0" w:line="240" w:lineRule="auto"/>
              <w:rPr>
                <w:color w:val="000000"/>
                <w:spacing w:val="0"/>
                <w:lang w:val="en-US"/>
              </w:rPr>
            </w:pPr>
            <w:r w:rsidRPr="00E64EED">
              <w:rPr>
                <w:color w:val="000000"/>
                <w:spacing w:val="0"/>
                <w:lang w:eastAsia="fr-FR"/>
              </w:rPr>
              <w:t>13 506</w:t>
            </w:r>
          </w:p>
        </w:tc>
        <w:tc>
          <w:tcPr>
            <w:tcW w:w="820" w:type="dxa"/>
            <w:tcBorders>
              <w:top w:val="nil"/>
              <w:left w:val="nil"/>
              <w:bottom w:val="nil"/>
              <w:right w:val="nil"/>
            </w:tcBorders>
            <w:shd w:val="clear" w:color="auto" w:fill="auto"/>
            <w:noWrap/>
            <w:vAlign w:val="center"/>
            <w:hideMark/>
          </w:tcPr>
          <w:p w14:paraId="005BB28E" w14:textId="77777777" w:rsidR="00E64EED" w:rsidRPr="00E64EED" w:rsidRDefault="00E64EED" w:rsidP="00E64EED">
            <w:pPr>
              <w:spacing w:after="0" w:line="240" w:lineRule="auto"/>
              <w:rPr>
                <w:color w:val="000000"/>
                <w:spacing w:val="0"/>
                <w:lang w:val="en-US"/>
              </w:rPr>
            </w:pPr>
            <w:r w:rsidRPr="00E64EED">
              <w:rPr>
                <w:color w:val="000000"/>
                <w:spacing w:val="0"/>
                <w:lang w:eastAsia="fr-FR"/>
              </w:rPr>
              <w:t>3,7</w:t>
            </w:r>
          </w:p>
        </w:tc>
        <w:tc>
          <w:tcPr>
            <w:tcW w:w="920" w:type="dxa"/>
            <w:tcBorders>
              <w:top w:val="nil"/>
              <w:left w:val="nil"/>
              <w:bottom w:val="nil"/>
              <w:right w:val="nil"/>
            </w:tcBorders>
            <w:shd w:val="clear" w:color="auto" w:fill="auto"/>
            <w:noWrap/>
            <w:vAlign w:val="center"/>
            <w:hideMark/>
          </w:tcPr>
          <w:p w14:paraId="58DD98B3" w14:textId="77777777" w:rsidR="00E64EED" w:rsidRPr="00E64EED" w:rsidRDefault="00E64EED" w:rsidP="00E64EED">
            <w:pPr>
              <w:spacing w:after="0" w:line="240" w:lineRule="auto"/>
              <w:rPr>
                <w:color w:val="000000"/>
                <w:spacing w:val="0"/>
                <w:lang w:val="en-US"/>
              </w:rPr>
            </w:pPr>
            <w:r w:rsidRPr="00E64EED">
              <w:rPr>
                <w:color w:val="000000"/>
                <w:spacing w:val="0"/>
                <w:lang w:eastAsia="fr-FR"/>
              </w:rPr>
              <w:t>24 754</w:t>
            </w:r>
          </w:p>
        </w:tc>
        <w:tc>
          <w:tcPr>
            <w:tcW w:w="780" w:type="dxa"/>
            <w:tcBorders>
              <w:top w:val="nil"/>
              <w:left w:val="nil"/>
              <w:bottom w:val="nil"/>
              <w:right w:val="nil"/>
            </w:tcBorders>
            <w:shd w:val="clear" w:color="auto" w:fill="auto"/>
            <w:noWrap/>
            <w:vAlign w:val="center"/>
            <w:hideMark/>
          </w:tcPr>
          <w:p w14:paraId="4837DDD3" w14:textId="77777777" w:rsidR="00E64EED" w:rsidRPr="00E64EED" w:rsidRDefault="00E64EED" w:rsidP="00E64EED">
            <w:pPr>
              <w:spacing w:after="0" w:line="240" w:lineRule="auto"/>
              <w:rPr>
                <w:color w:val="000000"/>
                <w:spacing w:val="0"/>
                <w:lang w:val="en-US"/>
              </w:rPr>
            </w:pPr>
            <w:r w:rsidRPr="00E64EED">
              <w:rPr>
                <w:color w:val="000000"/>
                <w:spacing w:val="0"/>
                <w:lang w:eastAsia="fr-FR"/>
              </w:rPr>
              <w:t>4,2</w:t>
            </w:r>
          </w:p>
        </w:tc>
      </w:tr>
      <w:tr w:rsidR="00E64EED" w:rsidRPr="00E64EED" w14:paraId="313E5E43" w14:textId="77777777" w:rsidTr="00E64EED">
        <w:trPr>
          <w:trHeight w:val="560"/>
        </w:trPr>
        <w:tc>
          <w:tcPr>
            <w:tcW w:w="4640" w:type="dxa"/>
            <w:tcBorders>
              <w:top w:val="nil"/>
              <w:left w:val="nil"/>
              <w:bottom w:val="nil"/>
              <w:right w:val="nil"/>
            </w:tcBorders>
            <w:shd w:val="clear" w:color="auto" w:fill="auto"/>
            <w:vAlign w:val="center"/>
            <w:hideMark/>
          </w:tcPr>
          <w:p w14:paraId="699E2AA0" w14:textId="77777777" w:rsidR="00E64EED" w:rsidRPr="00294E6E" w:rsidRDefault="00E64EED" w:rsidP="00E64EED">
            <w:pPr>
              <w:spacing w:after="0" w:line="240" w:lineRule="auto"/>
              <w:jc w:val="left"/>
              <w:rPr>
                <w:color w:val="000000"/>
                <w:spacing w:val="0"/>
              </w:rPr>
            </w:pPr>
            <w:r w:rsidRPr="00E64EED">
              <w:rPr>
                <w:color w:val="000000"/>
                <w:spacing w:val="0"/>
                <w:lang w:eastAsia="fr-FR"/>
              </w:rPr>
              <w:t>Personnel des services directs aux particuliers, commerçants et vendeurs</w:t>
            </w:r>
          </w:p>
        </w:tc>
        <w:tc>
          <w:tcPr>
            <w:tcW w:w="920" w:type="dxa"/>
            <w:tcBorders>
              <w:top w:val="nil"/>
              <w:left w:val="nil"/>
              <w:bottom w:val="nil"/>
              <w:right w:val="nil"/>
            </w:tcBorders>
            <w:shd w:val="clear" w:color="auto" w:fill="auto"/>
            <w:noWrap/>
            <w:vAlign w:val="center"/>
            <w:hideMark/>
          </w:tcPr>
          <w:p w14:paraId="73D61BE1" w14:textId="77777777" w:rsidR="00E64EED" w:rsidRPr="00E64EED" w:rsidRDefault="00E64EED" w:rsidP="00E64EED">
            <w:pPr>
              <w:spacing w:after="0" w:line="240" w:lineRule="auto"/>
              <w:rPr>
                <w:color w:val="000000"/>
                <w:spacing w:val="0"/>
                <w:lang w:val="en-US"/>
              </w:rPr>
            </w:pPr>
            <w:r w:rsidRPr="00E64EED">
              <w:rPr>
                <w:color w:val="000000"/>
                <w:spacing w:val="0"/>
                <w:lang w:eastAsia="fr-FR"/>
              </w:rPr>
              <w:t>77 965</w:t>
            </w:r>
          </w:p>
        </w:tc>
        <w:tc>
          <w:tcPr>
            <w:tcW w:w="820" w:type="dxa"/>
            <w:tcBorders>
              <w:top w:val="nil"/>
              <w:left w:val="nil"/>
              <w:bottom w:val="nil"/>
              <w:right w:val="nil"/>
            </w:tcBorders>
            <w:shd w:val="clear" w:color="auto" w:fill="auto"/>
            <w:noWrap/>
            <w:vAlign w:val="center"/>
            <w:hideMark/>
          </w:tcPr>
          <w:p w14:paraId="77F88C2F" w14:textId="77777777" w:rsidR="00E64EED" w:rsidRPr="00E64EED" w:rsidRDefault="00E64EED" w:rsidP="00E64EED">
            <w:pPr>
              <w:spacing w:after="0" w:line="240" w:lineRule="auto"/>
              <w:rPr>
                <w:color w:val="000000"/>
                <w:spacing w:val="0"/>
                <w:lang w:val="en-US"/>
              </w:rPr>
            </w:pPr>
            <w:r w:rsidRPr="00E64EED">
              <w:rPr>
                <w:color w:val="000000"/>
                <w:spacing w:val="0"/>
                <w:lang w:eastAsia="fr-FR"/>
              </w:rPr>
              <w:t>21,1</w:t>
            </w:r>
          </w:p>
        </w:tc>
        <w:tc>
          <w:tcPr>
            <w:tcW w:w="920" w:type="dxa"/>
            <w:tcBorders>
              <w:top w:val="nil"/>
              <w:left w:val="nil"/>
              <w:bottom w:val="nil"/>
              <w:right w:val="nil"/>
            </w:tcBorders>
            <w:shd w:val="clear" w:color="auto" w:fill="auto"/>
            <w:noWrap/>
            <w:vAlign w:val="center"/>
            <w:hideMark/>
          </w:tcPr>
          <w:p w14:paraId="1526D43F" w14:textId="77777777" w:rsidR="00E64EED" w:rsidRPr="00E64EED" w:rsidRDefault="00E64EED" w:rsidP="00E64EED">
            <w:pPr>
              <w:spacing w:after="0" w:line="240" w:lineRule="auto"/>
              <w:rPr>
                <w:color w:val="000000"/>
                <w:spacing w:val="0"/>
                <w:lang w:val="en-US"/>
              </w:rPr>
            </w:pPr>
            <w:r w:rsidRPr="00E64EED">
              <w:rPr>
                <w:color w:val="000000"/>
                <w:spacing w:val="0"/>
                <w:lang w:eastAsia="fr-FR"/>
              </w:rPr>
              <w:t>143 153</w:t>
            </w:r>
          </w:p>
        </w:tc>
        <w:tc>
          <w:tcPr>
            <w:tcW w:w="780" w:type="dxa"/>
            <w:tcBorders>
              <w:top w:val="nil"/>
              <w:left w:val="nil"/>
              <w:bottom w:val="nil"/>
              <w:right w:val="nil"/>
            </w:tcBorders>
            <w:shd w:val="clear" w:color="auto" w:fill="auto"/>
            <w:noWrap/>
            <w:vAlign w:val="center"/>
            <w:hideMark/>
          </w:tcPr>
          <w:p w14:paraId="0DA94164" w14:textId="77777777" w:rsidR="00E64EED" w:rsidRPr="00E64EED" w:rsidRDefault="00E64EED" w:rsidP="00E64EED">
            <w:pPr>
              <w:spacing w:after="0" w:line="240" w:lineRule="auto"/>
              <w:rPr>
                <w:color w:val="000000"/>
                <w:spacing w:val="0"/>
                <w:lang w:val="en-US"/>
              </w:rPr>
            </w:pPr>
            <w:r w:rsidRPr="00E64EED">
              <w:rPr>
                <w:color w:val="000000"/>
                <w:spacing w:val="0"/>
                <w:lang w:eastAsia="fr-FR"/>
              </w:rPr>
              <w:t>24,5</w:t>
            </w:r>
          </w:p>
        </w:tc>
      </w:tr>
      <w:tr w:rsidR="00E64EED" w:rsidRPr="00E64EED" w14:paraId="2E38CC5A" w14:textId="77777777" w:rsidTr="00E64EED">
        <w:trPr>
          <w:trHeight w:val="560"/>
        </w:trPr>
        <w:tc>
          <w:tcPr>
            <w:tcW w:w="4640" w:type="dxa"/>
            <w:tcBorders>
              <w:top w:val="nil"/>
              <w:left w:val="nil"/>
              <w:bottom w:val="nil"/>
              <w:right w:val="nil"/>
            </w:tcBorders>
            <w:shd w:val="clear" w:color="auto" w:fill="auto"/>
            <w:vAlign w:val="center"/>
            <w:hideMark/>
          </w:tcPr>
          <w:p w14:paraId="40B30E60" w14:textId="77777777" w:rsidR="00E64EED" w:rsidRPr="00294E6E" w:rsidRDefault="00E64EED" w:rsidP="00E64EED">
            <w:pPr>
              <w:spacing w:after="0" w:line="240" w:lineRule="auto"/>
              <w:jc w:val="left"/>
              <w:rPr>
                <w:color w:val="000000"/>
                <w:spacing w:val="0"/>
              </w:rPr>
            </w:pPr>
            <w:r w:rsidRPr="00E64EED">
              <w:rPr>
                <w:color w:val="000000"/>
                <w:spacing w:val="0"/>
                <w:lang w:eastAsia="fr-FR"/>
              </w:rPr>
              <w:t>Agriculteurs et ouvriers qualifiés de l'agriculture, de la sylviculture et de la pêche</w:t>
            </w:r>
          </w:p>
        </w:tc>
        <w:tc>
          <w:tcPr>
            <w:tcW w:w="920" w:type="dxa"/>
            <w:tcBorders>
              <w:top w:val="nil"/>
              <w:left w:val="nil"/>
              <w:bottom w:val="nil"/>
              <w:right w:val="nil"/>
            </w:tcBorders>
            <w:shd w:val="clear" w:color="auto" w:fill="auto"/>
            <w:noWrap/>
            <w:vAlign w:val="center"/>
            <w:hideMark/>
          </w:tcPr>
          <w:p w14:paraId="303B5124" w14:textId="77777777" w:rsidR="00E64EED" w:rsidRPr="00E64EED" w:rsidRDefault="00E64EED" w:rsidP="00E64EED">
            <w:pPr>
              <w:spacing w:after="0" w:line="240" w:lineRule="auto"/>
              <w:rPr>
                <w:color w:val="000000"/>
                <w:spacing w:val="0"/>
                <w:lang w:val="en-US"/>
              </w:rPr>
            </w:pPr>
            <w:r w:rsidRPr="00E64EED">
              <w:rPr>
                <w:color w:val="000000"/>
                <w:spacing w:val="0"/>
                <w:lang w:eastAsia="fr-FR"/>
              </w:rPr>
              <w:t>21 453</w:t>
            </w:r>
          </w:p>
        </w:tc>
        <w:tc>
          <w:tcPr>
            <w:tcW w:w="820" w:type="dxa"/>
            <w:tcBorders>
              <w:top w:val="nil"/>
              <w:left w:val="nil"/>
              <w:bottom w:val="nil"/>
              <w:right w:val="nil"/>
            </w:tcBorders>
            <w:shd w:val="clear" w:color="auto" w:fill="auto"/>
            <w:noWrap/>
            <w:vAlign w:val="center"/>
            <w:hideMark/>
          </w:tcPr>
          <w:p w14:paraId="6EA4AADE" w14:textId="77777777" w:rsidR="00E64EED" w:rsidRPr="00E64EED" w:rsidRDefault="00E64EED" w:rsidP="00E64EED">
            <w:pPr>
              <w:spacing w:after="0" w:line="240" w:lineRule="auto"/>
              <w:rPr>
                <w:color w:val="000000"/>
                <w:spacing w:val="0"/>
                <w:lang w:val="en-US"/>
              </w:rPr>
            </w:pPr>
            <w:r w:rsidRPr="00E64EED">
              <w:rPr>
                <w:color w:val="000000"/>
                <w:spacing w:val="0"/>
                <w:lang w:eastAsia="fr-FR"/>
              </w:rPr>
              <w:t>5,8</w:t>
            </w:r>
          </w:p>
        </w:tc>
        <w:tc>
          <w:tcPr>
            <w:tcW w:w="920" w:type="dxa"/>
            <w:tcBorders>
              <w:top w:val="nil"/>
              <w:left w:val="nil"/>
              <w:bottom w:val="nil"/>
              <w:right w:val="nil"/>
            </w:tcBorders>
            <w:shd w:val="clear" w:color="auto" w:fill="auto"/>
            <w:noWrap/>
            <w:vAlign w:val="center"/>
            <w:hideMark/>
          </w:tcPr>
          <w:p w14:paraId="3E3BE9DB" w14:textId="77777777" w:rsidR="00E64EED" w:rsidRPr="00E64EED" w:rsidRDefault="00E64EED" w:rsidP="00E64EED">
            <w:pPr>
              <w:spacing w:after="0" w:line="240" w:lineRule="auto"/>
              <w:rPr>
                <w:color w:val="000000"/>
                <w:spacing w:val="0"/>
                <w:lang w:val="en-US"/>
              </w:rPr>
            </w:pPr>
            <w:r w:rsidRPr="00E64EED">
              <w:rPr>
                <w:color w:val="000000"/>
                <w:spacing w:val="0"/>
                <w:lang w:eastAsia="fr-FR"/>
              </w:rPr>
              <w:t>57 758</w:t>
            </w:r>
          </w:p>
        </w:tc>
        <w:tc>
          <w:tcPr>
            <w:tcW w:w="780" w:type="dxa"/>
            <w:tcBorders>
              <w:top w:val="nil"/>
              <w:left w:val="nil"/>
              <w:bottom w:val="nil"/>
              <w:right w:val="nil"/>
            </w:tcBorders>
            <w:shd w:val="clear" w:color="auto" w:fill="auto"/>
            <w:noWrap/>
            <w:vAlign w:val="center"/>
            <w:hideMark/>
          </w:tcPr>
          <w:p w14:paraId="1B873CEB" w14:textId="77777777" w:rsidR="00E64EED" w:rsidRPr="00E64EED" w:rsidRDefault="00E64EED" w:rsidP="00E64EED">
            <w:pPr>
              <w:spacing w:after="0" w:line="240" w:lineRule="auto"/>
              <w:rPr>
                <w:color w:val="000000"/>
                <w:spacing w:val="0"/>
                <w:lang w:val="en-US"/>
              </w:rPr>
            </w:pPr>
            <w:r w:rsidRPr="00E64EED">
              <w:rPr>
                <w:color w:val="000000"/>
                <w:spacing w:val="0"/>
                <w:lang w:eastAsia="fr-FR"/>
              </w:rPr>
              <w:t>9,9</w:t>
            </w:r>
          </w:p>
        </w:tc>
      </w:tr>
      <w:tr w:rsidR="00E64EED" w:rsidRPr="00E64EED" w14:paraId="2AED9FC5" w14:textId="77777777" w:rsidTr="00E64EED">
        <w:trPr>
          <w:trHeight w:val="360"/>
        </w:trPr>
        <w:tc>
          <w:tcPr>
            <w:tcW w:w="4640" w:type="dxa"/>
            <w:tcBorders>
              <w:top w:val="nil"/>
              <w:left w:val="nil"/>
              <w:bottom w:val="nil"/>
              <w:right w:val="nil"/>
            </w:tcBorders>
            <w:shd w:val="clear" w:color="auto" w:fill="auto"/>
            <w:vAlign w:val="center"/>
            <w:hideMark/>
          </w:tcPr>
          <w:p w14:paraId="54046F63" w14:textId="77777777" w:rsidR="00E64EED" w:rsidRPr="00294E6E" w:rsidRDefault="00E64EED" w:rsidP="00E64EED">
            <w:pPr>
              <w:spacing w:after="0" w:line="240" w:lineRule="auto"/>
              <w:jc w:val="left"/>
              <w:rPr>
                <w:color w:val="000000"/>
                <w:spacing w:val="0"/>
              </w:rPr>
            </w:pPr>
            <w:r w:rsidRPr="00E64EED">
              <w:rPr>
                <w:color w:val="000000"/>
                <w:spacing w:val="0"/>
                <w:lang w:eastAsia="fr-FR"/>
              </w:rPr>
              <w:t>Métiers qualifiés de l'industrie et de l'artisanat</w:t>
            </w:r>
          </w:p>
        </w:tc>
        <w:tc>
          <w:tcPr>
            <w:tcW w:w="920" w:type="dxa"/>
            <w:tcBorders>
              <w:top w:val="nil"/>
              <w:left w:val="nil"/>
              <w:bottom w:val="nil"/>
              <w:right w:val="nil"/>
            </w:tcBorders>
            <w:shd w:val="clear" w:color="auto" w:fill="auto"/>
            <w:noWrap/>
            <w:vAlign w:val="center"/>
            <w:hideMark/>
          </w:tcPr>
          <w:p w14:paraId="493208DF" w14:textId="77777777" w:rsidR="00E64EED" w:rsidRPr="00E64EED" w:rsidRDefault="00E64EED" w:rsidP="00E64EED">
            <w:pPr>
              <w:spacing w:after="0" w:line="240" w:lineRule="auto"/>
              <w:rPr>
                <w:color w:val="000000"/>
                <w:spacing w:val="0"/>
                <w:lang w:val="en-US"/>
              </w:rPr>
            </w:pPr>
            <w:r w:rsidRPr="00E64EED">
              <w:rPr>
                <w:color w:val="000000"/>
                <w:spacing w:val="0"/>
                <w:lang w:eastAsia="fr-FR"/>
              </w:rPr>
              <w:t>31 881</w:t>
            </w:r>
          </w:p>
        </w:tc>
        <w:tc>
          <w:tcPr>
            <w:tcW w:w="820" w:type="dxa"/>
            <w:tcBorders>
              <w:top w:val="nil"/>
              <w:left w:val="nil"/>
              <w:bottom w:val="nil"/>
              <w:right w:val="nil"/>
            </w:tcBorders>
            <w:shd w:val="clear" w:color="auto" w:fill="auto"/>
            <w:noWrap/>
            <w:vAlign w:val="center"/>
            <w:hideMark/>
          </w:tcPr>
          <w:p w14:paraId="1F8B4009" w14:textId="77777777" w:rsidR="00E64EED" w:rsidRPr="00E64EED" w:rsidRDefault="00E64EED" w:rsidP="00E64EED">
            <w:pPr>
              <w:spacing w:after="0" w:line="240" w:lineRule="auto"/>
              <w:rPr>
                <w:color w:val="000000"/>
                <w:spacing w:val="0"/>
                <w:lang w:val="en-US"/>
              </w:rPr>
            </w:pPr>
            <w:r w:rsidRPr="00E64EED">
              <w:rPr>
                <w:color w:val="000000"/>
                <w:spacing w:val="0"/>
                <w:lang w:eastAsia="fr-FR"/>
              </w:rPr>
              <w:t>8,6</w:t>
            </w:r>
          </w:p>
        </w:tc>
        <w:tc>
          <w:tcPr>
            <w:tcW w:w="920" w:type="dxa"/>
            <w:tcBorders>
              <w:top w:val="nil"/>
              <w:left w:val="nil"/>
              <w:bottom w:val="nil"/>
              <w:right w:val="nil"/>
            </w:tcBorders>
            <w:shd w:val="clear" w:color="auto" w:fill="auto"/>
            <w:noWrap/>
            <w:vAlign w:val="center"/>
            <w:hideMark/>
          </w:tcPr>
          <w:p w14:paraId="3C2457C3" w14:textId="77777777" w:rsidR="00E64EED" w:rsidRPr="00E64EED" w:rsidRDefault="00E64EED" w:rsidP="00E64EED">
            <w:pPr>
              <w:spacing w:after="0" w:line="240" w:lineRule="auto"/>
              <w:rPr>
                <w:color w:val="000000"/>
                <w:spacing w:val="0"/>
                <w:lang w:val="en-US"/>
              </w:rPr>
            </w:pPr>
            <w:r w:rsidRPr="00E64EED">
              <w:rPr>
                <w:color w:val="000000"/>
                <w:spacing w:val="0"/>
                <w:lang w:eastAsia="fr-FR"/>
              </w:rPr>
              <w:t>103 251</w:t>
            </w:r>
          </w:p>
        </w:tc>
        <w:tc>
          <w:tcPr>
            <w:tcW w:w="780" w:type="dxa"/>
            <w:tcBorders>
              <w:top w:val="nil"/>
              <w:left w:val="nil"/>
              <w:bottom w:val="nil"/>
              <w:right w:val="nil"/>
            </w:tcBorders>
            <w:shd w:val="clear" w:color="auto" w:fill="auto"/>
            <w:noWrap/>
            <w:vAlign w:val="center"/>
            <w:hideMark/>
          </w:tcPr>
          <w:p w14:paraId="59479A0C" w14:textId="77777777" w:rsidR="00E64EED" w:rsidRPr="00E64EED" w:rsidRDefault="00E64EED" w:rsidP="00E64EED">
            <w:pPr>
              <w:spacing w:after="0" w:line="240" w:lineRule="auto"/>
              <w:rPr>
                <w:color w:val="000000"/>
                <w:spacing w:val="0"/>
                <w:lang w:val="en-US"/>
              </w:rPr>
            </w:pPr>
            <w:r w:rsidRPr="00E64EED">
              <w:rPr>
                <w:color w:val="000000"/>
                <w:spacing w:val="0"/>
                <w:lang w:eastAsia="fr-FR"/>
              </w:rPr>
              <w:t>17,7</w:t>
            </w:r>
          </w:p>
        </w:tc>
      </w:tr>
      <w:tr w:rsidR="00E64EED" w:rsidRPr="00E64EED" w14:paraId="386D1D66" w14:textId="77777777" w:rsidTr="00E64EED">
        <w:trPr>
          <w:trHeight w:val="560"/>
        </w:trPr>
        <w:tc>
          <w:tcPr>
            <w:tcW w:w="4640" w:type="dxa"/>
            <w:tcBorders>
              <w:top w:val="nil"/>
              <w:left w:val="nil"/>
              <w:bottom w:val="nil"/>
              <w:right w:val="nil"/>
            </w:tcBorders>
            <w:shd w:val="clear" w:color="auto" w:fill="auto"/>
            <w:vAlign w:val="center"/>
            <w:hideMark/>
          </w:tcPr>
          <w:p w14:paraId="79170122" w14:textId="77777777" w:rsidR="00E64EED" w:rsidRPr="00294E6E" w:rsidRDefault="00E64EED" w:rsidP="00E64EED">
            <w:pPr>
              <w:spacing w:after="0" w:line="240" w:lineRule="auto"/>
              <w:jc w:val="left"/>
              <w:rPr>
                <w:color w:val="000000"/>
                <w:spacing w:val="0"/>
              </w:rPr>
            </w:pPr>
            <w:r w:rsidRPr="00E64EED">
              <w:rPr>
                <w:color w:val="000000"/>
                <w:spacing w:val="0"/>
                <w:lang w:eastAsia="fr-FR"/>
              </w:rPr>
              <w:t>Conducteurs d'installations et de machines, et ouvriers de l'assemblage</w:t>
            </w:r>
          </w:p>
        </w:tc>
        <w:tc>
          <w:tcPr>
            <w:tcW w:w="920" w:type="dxa"/>
            <w:tcBorders>
              <w:top w:val="nil"/>
              <w:left w:val="nil"/>
              <w:bottom w:val="nil"/>
              <w:right w:val="nil"/>
            </w:tcBorders>
            <w:shd w:val="clear" w:color="auto" w:fill="auto"/>
            <w:noWrap/>
            <w:vAlign w:val="center"/>
            <w:hideMark/>
          </w:tcPr>
          <w:p w14:paraId="02937AE1" w14:textId="77777777" w:rsidR="00E64EED" w:rsidRPr="00E64EED" w:rsidRDefault="00E64EED" w:rsidP="00E64EED">
            <w:pPr>
              <w:spacing w:after="0" w:line="240" w:lineRule="auto"/>
              <w:rPr>
                <w:color w:val="000000"/>
                <w:spacing w:val="0"/>
                <w:lang w:val="en-US"/>
              </w:rPr>
            </w:pPr>
            <w:r w:rsidRPr="00E64EED">
              <w:rPr>
                <w:color w:val="000000"/>
                <w:spacing w:val="0"/>
                <w:lang w:eastAsia="fr-FR"/>
              </w:rPr>
              <w:t>28 078</w:t>
            </w:r>
          </w:p>
        </w:tc>
        <w:tc>
          <w:tcPr>
            <w:tcW w:w="820" w:type="dxa"/>
            <w:tcBorders>
              <w:top w:val="nil"/>
              <w:left w:val="nil"/>
              <w:bottom w:val="nil"/>
              <w:right w:val="nil"/>
            </w:tcBorders>
            <w:shd w:val="clear" w:color="auto" w:fill="auto"/>
            <w:noWrap/>
            <w:vAlign w:val="center"/>
            <w:hideMark/>
          </w:tcPr>
          <w:p w14:paraId="6EDDB139" w14:textId="77777777" w:rsidR="00E64EED" w:rsidRPr="00E64EED" w:rsidRDefault="00E64EED" w:rsidP="00E64EED">
            <w:pPr>
              <w:spacing w:after="0" w:line="240" w:lineRule="auto"/>
              <w:rPr>
                <w:color w:val="000000"/>
                <w:spacing w:val="0"/>
                <w:lang w:val="en-US"/>
              </w:rPr>
            </w:pPr>
            <w:r w:rsidRPr="00E64EED">
              <w:rPr>
                <w:color w:val="000000"/>
                <w:spacing w:val="0"/>
                <w:lang w:eastAsia="fr-FR"/>
              </w:rPr>
              <w:t>7,6</w:t>
            </w:r>
          </w:p>
        </w:tc>
        <w:tc>
          <w:tcPr>
            <w:tcW w:w="920" w:type="dxa"/>
            <w:tcBorders>
              <w:top w:val="nil"/>
              <w:left w:val="nil"/>
              <w:bottom w:val="nil"/>
              <w:right w:val="nil"/>
            </w:tcBorders>
            <w:shd w:val="clear" w:color="auto" w:fill="auto"/>
            <w:noWrap/>
            <w:vAlign w:val="center"/>
            <w:hideMark/>
          </w:tcPr>
          <w:p w14:paraId="49E4CD59" w14:textId="77777777" w:rsidR="00E64EED" w:rsidRPr="00E64EED" w:rsidRDefault="00E64EED" w:rsidP="00E64EED">
            <w:pPr>
              <w:spacing w:after="0" w:line="240" w:lineRule="auto"/>
              <w:rPr>
                <w:color w:val="000000"/>
                <w:spacing w:val="0"/>
                <w:lang w:val="en-US"/>
              </w:rPr>
            </w:pPr>
            <w:r w:rsidRPr="00E64EED">
              <w:rPr>
                <w:color w:val="000000"/>
                <w:spacing w:val="0"/>
                <w:lang w:eastAsia="fr-FR"/>
              </w:rPr>
              <w:t>29 421</w:t>
            </w:r>
          </w:p>
        </w:tc>
        <w:tc>
          <w:tcPr>
            <w:tcW w:w="780" w:type="dxa"/>
            <w:tcBorders>
              <w:top w:val="nil"/>
              <w:left w:val="nil"/>
              <w:bottom w:val="nil"/>
              <w:right w:val="nil"/>
            </w:tcBorders>
            <w:shd w:val="clear" w:color="auto" w:fill="auto"/>
            <w:noWrap/>
            <w:vAlign w:val="center"/>
            <w:hideMark/>
          </w:tcPr>
          <w:p w14:paraId="69A6A0A1" w14:textId="77777777" w:rsidR="00E64EED" w:rsidRPr="00E64EED" w:rsidRDefault="00E64EED" w:rsidP="00E64EED">
            <w:pPr>
              <w:spacing w:after="0" w:line="240" w:lineRule="auto"/>
              <w:rPr>
                <w:color w:val="000000"/>
                <w:spacing w:val="0"/>
                <w:lang w:val="en-US"/>
              </w:rPr>
            </w:pPr>
            <w:r w:rsidRPr="00E64EED">
              <w:rPr>
                <w:color w:val="000000"/>
                <w:spacing w:val="0"/>
                <w:lang w:eastAsia="fr-FR"/>
              </w:rPr>
              <w:t>5,0</w:t>
            </w:r>
          </w:p>
        </w:tc>
      </w:tr>
      <w:tr w:rsidR="00E64EED" w:rsidRPr="00E64EED" w14:paraId="27D5A0DC" w14:textId="77777777" w:rsidTr="00E64EED">
        <w:trPr>
          <w:trHeight w:val="360"/>
        </w:trPr>
        <w:tc>
          <w:tcPr>
            <w:tcW w:w="4640" w:type="dxa"/>
            <w:tcBorders>
              <w:top w:val="nil"/>
              <w:left w:val="nil"/>
              <w:bottom w:val="nil"/>
              <w:right w:val="nil"/>
            </w:tcBorders>
            <w:shd w:val="clear" w:color="auto" w:fill="auto"/>
            <w:vAlign w:val="center"/>
            <w:hideMark/>
          </w:tcPr>
          <w:p w14:paraId="4D0DB4E2" w14:textId="77777777" w:rsidR="00E64EED" w:rsidRPr="00E64EED" w:rsidRDefault="00E64EED" w:rsidP="00E64EED">
            <w:pPr>
              <w:spacing w:after="0" w:line="240" w:lineRule="auto"/>
              <w:jc w:val="left"/>
              <w:rPr>
                <w:color w:val="000000"/>
                <w:spacing w:val="0"/>
                <w:lang w:val="en-US"/>
              </w:rPr>
            </w:pPr>
            <w:r w:rsidRPr="00E64EED">
              <w:rPr>
                <w:color w:val="000000"/>
                <w:spacing w:val="0"/>
                <w:lang w:eastAsia="fr-FR"/>
              </w:rPr>
              <w:t>Professions élémentaires</w:t>
            </w:r>
          </w:p>
        </w:tc>
        <w:tc>
          <w:tcPr>
            <w:tcW w:w="920" w:type="dxa"/>
            <w:tcBorders>
              <w:top w:val="nil"/>
              <w:left w:val="nil"/>
              <w:bottom w:val="nil"/>
              <w:right w:val="nil"/>
            </w:tcBorders>
            <w:shd w:val="clear" w:color="auto" w:fill="auto"/>
            <w:noWrap/>
            <w:vAlign w:val="center"/>
            <w:hideMark/>
          </w:tcPr>
          <w:p w14:paraId="21E13259" w14:textId="77777777" w:rsidR="00E64EED" w:rsidRPr="00E64EED" w:rsidRDefault="00E64EED" w:rsidP="00E64EED">
            <w:pPr>
              <w:spacing w:after="0" w:line="240" w:lineRule="auto"/>
              <w:rPr>
                <w:color w:val="000000"/>
                <w:spacing w:val="0"/>
                <w:lang w:val="en-US"/>
              </w:rPr>
            </w:pPr>
            <w:r w:rsidRPr="00E64EED">
              <w:rPr>
                <w:color w:val="000000"/>
                <w:spacing w:val="0"/>
                <w:lang w:eastAsia="fr-FR"/>
              </w:rPr>
              <w:t>15 602</w:t>
            </w:r>
          </w:p>
        </w:tc>
        <w:tc>
          <w:tcPr>
            <w:tcW w:w="820" w:type="dxa"/>
            <w:tcBorders>
              <w:top w:val="nil"/>
              <w:left w:val="nil"/>
              <w:bottom w:val="nil"/>
              <w:right w:val="nil"/>
            </w:tcBorders>
            <w:shd w:val="clear" w:color="auto" w:fill="auto"/>
            <w:noWrap/>
            <w:vAlign w:val="center"/>
            <w:hideMark/>
          </w:tcPr>
          <w:p w14:paraId="5755378E" w14:textId="77777777" w:rsidR="00E64EED" w:rsidRPr="00E64EED" w:rsidRDefault="00E64EED" w:rsidP="00E64EED">
            <w:pPr>
              <w:spacing w:after="0" w:line="240" w:lineRule="auto"/>
              <w:rPr>
                <w:color w:val="000000"/>
                <w:spacing w:val="0"/>
                <w:lang w:val="en-US"/>
              </w:rPr>
            </w:pPr>
            <w:r w:rsidRPr="00E64EED">
              <w:rPr>
                <w:color w:val="000000"/>
                <w:spacing w:val="0"/>
                <w:lang w:eastAsia="fr-FR"/>
              </w:rPr>
              <w:t>4,2</w:t>
            </w:r>
          </w:p>
        </w:tc>
        <w:tc>
          <w:tcPr>
            <w:tcW w:w="920" w:type="dxa"/>
            <w:tcBorders>
              <w:top w:val="nil"/>
              <w:left w:val="nil"/>
              <w:bottom w:val="nil"/>
              <w:right w:val="nil"/>
            </w:tcBorders>
            <w:shd w:val="clear" w:color="auto" w:fill="auto"/>
            <w:noWrap/>
            <w:vAlign w:val="center"/>
            <w:hideMark/>
          </w:tcPr>
          <w:p w14:paraId="7B411767" w14:textId="77777777" w:rsidR="00E64EED" w:rsidRPr="00E64EED" w:rsidRDefault="00E64EED" w:rsidP="00E64EED">
            <w:pPr>
              <w:spacing w:after="0" w:line="240" w:lineRule="auto"/>
              <w:rPr>
                <w:color w:val="000000"/>
                <w:spacing w:val="0"/>
                <w:lang w:val="en-US"/>
              </w:rPr>
            </w:pPr>
            <w:r w:rsidRPr="00E64EED">
              <w:rPr>
                <w:color w:val="000000"/>
                <w:spacing w:val="0"/>
                <w:lang w:eastAsia="fr-FR"/>
              </w:rPr>
              <w:t>96 178</w:t>
            </w:r>
          </w:p>
        </w:tc>
        <w:tc>
          <w:tcPr>
            <w:tcW w:w="780" w:type="dxa"/>
            <w:tcBorders>
              <w:top w:val="nil"/>
              <w:left w:val="nil"/>
              <w:bottom w:val="nil"/>
              <w:right w:val="nil"/>
            </w:tcBorders>
            <w:shd w:val="clear" w:color="auto" w:fill="auto"/>
            <w:noWrap/>
            <w:vAlign w:val="center"/>
            <w:hideMark/>
          </w:tcPr>
          <w:p w14:paraId="0B2BBBF0" w14:textId="77777777" w:rsidR="00E64EED" w:rsidRPr="00E64EED" w:rsidRDefault="00E64EED" w:rsidP="00E64EED">
            <w:pPr>
              <w:spacing w:after="0" w:line="240" w:lineRule="auto"/>
              <w:rPr>
                <w:color w:val="000000"/>
                <w:spacing w:val="0"/>
                <w:lang w:val="en-US"/>
              </w:rPr>
            </w:pPr>
            <w:r w:rsidRPr="00E64EED">
              <w:rPr>
                <w:color w:val="000000"/>
                <w:spacing w:val="0"/>
                <w:lang w:eastAsia="fr-FR"/>
              </w:rPr>
              <w:t>16,4</w:t>
            </w:r>
          </w:p>
        </w:tc>
      </w:tr>
      <w:tr w:rsidR="00E64EED" w:rsidRPr="00E64EED" w14:paraId="11A338AE" w14:textId="77777777" w:rsidTr="00E64EED">
        <w:trPr>
          <w:trHeight w:val="360"/>
        </w:trPr>
        <w:tc>
          <w:tcPr>
            <w:tcW w:w="4640" w:type="dxa"/>
            <w:tcBorders>
              <w:top w:val="nil"/>
              <w:left w:val="nil"/>
              <w:bottom w:val="nil"/>
              <w:right w:val="nil"/>
            </w:tcBorders>
            <w:shd w:val="clear" w:color="auto" w:fill="auto"/>
            <w:vAlign w:val="center"/>
            <w:hideMark/>
          </w:tcPr>
          <w:p w14:paraId="4988D404" w14:textId="77777777" w:rsidR="00E64EED" w:rsidRPr="00E64EED" w:rsidRDefault="00E64EED" w:rsidP="00E64EED">
            <w:pPr>
              <w:spacing w:after="0" w:line="240" w:lineRule="auto"/>
              <w:jc w:val="left"/>
              <w:rPr>
                <w:color w:val="000000"/>
                <w:spacing w:val="0"/>
                <w:lang w:val="en-US"/>
              </w:rPr>
            </w:pPr>
            <w:r w:rsidRPr="00E64EED">
              <w:rPr>
                <w:color w:val="000000"/>
                <w:spacing w:val="0"/>
                <w:lang w:eastAsia="fr-FR"/>
              </w:rPr>
              <w:t>Professions militaires</w:t>
            </w:r>
          </w:p>
        </w:tc>
        <w:tc>
          <w:tcPr>
            <w:tcW w:w="920" w:type="dxa"/>
            <w:tcBorders>
              <w:top w:val="nil"/>
              <w:left w:val="nil"/>
              <w:bottom w:val="nil"/>
              <w:right w:val="nil"/>
            </w:tcBorders>
            <w:shd w:val="clear" w:color="auto" w:fill="auto"/>
            <w:noWrap/>
            <w:vAlign w:val="center"/>
            <w:hideMark/>
          </w:tcPr>
          <w:p w14:paraId="213A6ADB" w14:textId="77777777" w:rsidR="00E64EED" w:rsidRPr="00E64EED" w:rsidRDefault="00E64EED" w:rsidP="00E64EED">
            <w:pPr>
              <w:spacing w:after="0" w:line="240" w:lineRule="auto"/>
              <w:rPr>
                <w:color w:val="000000"/>
                <w:spacing w:val="0"/>
                <w:lang w:val="en-US"/>
              </w:rPr>
            </w:pPr>
            <w:r w:rsidRPr="00E64EED">
              <w:rPr>
                <w:color w:val="000000"/>
                <w:spacing w:val="0"/>
                <w:lang w:eastAsia="fr-FR"/>
              </w:rPr>
              <w:t>1 295</w:t>
            </w:r>
          </w:p>
        </w:tc>
        <w:tc>
          <w:tcPr>
            <w:tcW w:w="820" w:type="dxa"/>
            <w:tcBorders>
              <w:top w:val="nil"/>
              <w:left w:val="nil"/>
              <w:bottom w:val="nil"/>
              <w:right w:val="nil"/>
            </w:tcBorders>
            <w:shd w:val="clear" w:color="auto" w:fill="auto"/>
            <w:noWrap/>
            <w:vAlign w:val="center"/>
            <w:hideMark/>
          </w:tcPr>
          <w:p w14:paraId="59221F63" w14:textId="77777777" w:rsidR="00E64EED" w:rsidRPr="00E64EED" w:rsidRDefault="00E64EED" w:rsidP="00E64EED">
            <w:pPr>
              <w:spacing w:after="0" w:line="240" w:lineRule="auto"/>
              <w:rPr>
                <w:color w:val="000000"/>
                <w:spacing w:val="0"/>
                <w:lang w:val="en-US"/>
              </w:rPr>
            </w:pPr>
            <w:r w:rsidRPr="00E64EED">
              <w:rPr>
                <w:color w:val="000000"/>
                <w:spacing w:val="0"/>
                <w:lang w:eastAsia="fr-FR"/>
              </w:rPr>
              <w:t>0,4</w:t>
            </w:r>
          </w:p>
        </w:tc>
        <w:tc>
          <w:tcPr>
            <w:tcW w:w="920" w:type="dxa"/>
            <w:tcBorders>
              <w:top w:val="nil"/>
              <w:left w:val="nil"/>
              <w:bottom w:val="nil"/>
              <w:right w:val="nil"/>
            </w:tcBorders>
            <w:shd w:val="clear" w:color="auto" w:fill="auto"/>
            <w:noWrap/>
            <w:vAlign w:val="center"/>
            <w:hideMark/>
          </w:tcPr>
          <w:p w14:paraId="0D1AEBEA" w14:textId="77777777" w:rsidR="00E64EED" w:rsidRPr="00E64EED" w:rsidRDefault="00E64EED" w:rsidP="00E64EED">
            <w:pPr>
              <w:spacing w:after="0" w:line="240" w:lineRule="auto"/>
              <w:rPr>
                <w:color w:val="000000"/>
                <w:spacing w:val="0"/>
                <w:lang w:val="en-US"/>
              </w:rPr>
            </w:pPr>
            <w:r w:rsidRPr="00E64EED">
              <w:rPr>
                <w:color w:val="000000"/>
                <w:spacing w:val="0"/>
                <w:lang w:eastAsia="fr-FR"/>
              </w:rPr>
              <w:t>1 816</w:t>
            </w:r>
          </w:p>
        </w:tc>
        <w:tc>
          <w:tcPr>
            <w:tcW w:w="780" w:type="dxa"/>
            <w:tcBorders>
              <w:top w:val="nil"/>
              <w:left w:val="nil"/>
              <w:bottom w:val="nil"/>
              <w:right w:val="nil"/>
            </w:tcBorders>
            <w:shd w:val="clear" w:color="auto" w:fill="auto"/>
            <w:noWrap/>
            <w:vAlign w:val="center"/>
            <w:hideMark/>
          </w:tcPr>
          <w:p w14:paraId="5CD92668" w14:textId="77777777" w:rsidR="00E64EED" w:rsidRPr="00E64EED" w:rsidRDefault="00E64EED" w:rsidP="00E64EED">
            <w:pPr>
              <w:spacing w:after="0" w:line="240" w:lineRule="auto"/>
              <w:rPr>
                <w:color w:val="000000"/>
                <w:spacing w:val="0"/>
                <w:lang w:val="en-US"/>
              </w:rPr>
            </w:pPr>
            <w:r w:rsidRPr="00E64EED">
              <w:rPr>
                <w:color w:val="000000"/>
                <w:spacing w:val="0"/>
                <w:lang w:eastAsia="fr-FR"/>
              </w:rPr>
              <w:t>0,3</w:t>
            </w:r>
          </w:p>
        </w:tc>
      </w:tr>
      <w:tr w:rsidR="00E64EED" w:rsidRPr="00E64EED" w14:paraId="0316B295" w14:textId="77777777" w:rsidTr="00E64EED">
        <w:trPr>
          <w:trHeight w:val="360"/>
        </w:trPr>
        <w:tc>
          <w:tcPr>
            <w:tcW w:w="4640" w:type="dxa"/>
            <w:tcBorders>
              <w:top w:val="nil"/>
              <w:left w:val="nil"/>
              <w:bottom w:val="nil"/>
              <w:right w:val="nil"/>
            </w:tcBorders>
            <w:shd w:val="clear" w:color="auto" w:fill="auto"/>
            <w:vAlign w:val="center"/>
            <w:hideMark/>
          </w:tcPr>
          <w:p w14:paraId="3DC216F8" w14:textId="77777777" w:rsidR="00E64EED" w:rsidRPr="00E64EED" w:rsidRDefault="00E64EED" w:rsidP="00E64EED">
            <w:pPr>
              <w:spacing w:after="0" w:line="240" w:lineRule="auto"/>
              <w:jc w:val="left"/>
              <w:rPr>
                <w:color w:val="000000"/>
                <w:spacing w:val="0"/>
                <w:lang w:val="en-US"/>
              </w:rPr>
            </w:pPr>
            <w:r w:rsidRPr="00E64EED">
              <w:rPr>
                <w:color w:val="000000"/>
                <w:spacing w:val="0"/>
                <w:lang w:eastAsia="fr-FR"/>
              </w:rPr>
              <w:t>Non Applicable</w:t>
            </w:r>
          </w:p>
        </w:tc>
        <w:tc>
          <w:tcPr>
            <w:tcW w:w="920" w:type="dxa"/>
            <w:tcBorders>
              <w:top w:val="nil"/>
              <w:left w:val="nil"/>
              <w:bottom w:val="nil"/>
              <w:right w:val="nil"/>
            </w:tcBorders>
            <w:shd w:val="clear" w:color="auto" w:fill="auto"/>
            <w:noWrap/>
            <w:vAlign w:val="center"/>
            <w:hideMark/>
          </w:tcPr>
          <w:p w14:paraId="59F804EE" w14:textId="77777777" w:rsidR="00E64EED" w:rsidRPr="00E64EED" w:rsidRDefault="00E64EED" w:rsidP="00E64EED">
            <w:pPr>
              <w:spacing w:after="0" w:line="240" w:lineRule="auto"/>
              <w:rPr>
                <w:color w:val="000000"/>
                <w:spacing w:val="0"/>
                <w:lang w:val="en-US"/>
              </w:rPr>
            </w:pPr>
            <w:r w:rsidRPr="00E64EED">
              <w:rPr>
                <w:color w:val="000000"/>
                <w:spacing w:val="0"/>
                <w:lang w:eastAsia="fr-FR"/>
              </w:rPr>
              <w:t>-</w:t>
            </w:r>
          </w:p>
        </w:tc>
        <w:tc>
          <w:tcPr>
            <w:tcW w:w="820" w:type="dxa"/>
            <w:tcBorders>
              <w:top w:val="nil"/>
              <w:left w:val="nil"/>
              <w:bottom w:val="nil"/>
              <w:right w:val="nil"/>
            </w:tcBorders>
            <w:shd w:val="clear" w:color="auto" w:fill="auto"/>
            <w:noWrap/>
            <w:vAlign w:val="center"/>
            <w:hideMark/>
          </w:tcPr>
          <w:p w14:paraId="1AE1FA53" w14:textId="2AD03BFE" w:rsidR="00E64EED" w:rsidRPr="00E64EED" w:rsidRDefault="000D11F6" w:rsidP="00E64EED">
            <w:pPr>
              <w:spacing w:after="0" w:line="240" w:lineRule="auto"/>
              <w:rPr>
                <w:color w:val="000000"/>
                <w:spacing w:val="0"/>
                <w:lang w:val="en-US"/>
              </w:rPr>
            </w:pPr>
            <w:r>
              <w:rPr>
                <w:color w:val="000000"/>
                <w:spacing w:val="0"/>
                <w:lang w:val="en-US"/>
              </w:rPr>
              <w:t>-</w:t>
            </w:r>
          </w:p>
        </w:tc>
        <w:tc>
          <w:tcPr>
            <w:tcW w:w="920" w:type="dxa"/>
            <w:tcBorders>
              <w:top w:val="nil"/>
              <w:left w:val="nil"/>
              <w:bottom w:val="nil"/>
              <w:right w:val="nil"/>
            </w:tcBorders>
            <w:shd w:val="clear" w:color="auto" w:fill="auto"/>
            <w:noWrap/>
            <w:vAlign w:val="center"/>
            <w:hideMark/>
          </w:tcPr>
          <w:p w14:paraId="6A4D1027" w14:textId="77777777" w:rsidR="00E64EED" w:rsidRPr="00E64EED" w:rsidRDefault="00E64EED" w:rsidP="00E64EED">
            <w:pPr>
              <w:spacing w:after="0" w:line="240" w:lineRule="auto"/>
              <w:rPr>
                <w:color w:val="000000"/>
                <w:spacing w:val="0"/>
                <w:lang w:val="en-US"/>
              </w:rPr>
            </w:pPr>
            <w:r w:rsidRPr="00E64EED">
              <w:rPr>
                <w:color w:val="000000"/>
                <w:spacing w:val="0"/>
                <w:lang w:eastAsia="fr-FR"/>
              </w:rPr>
              <w:t>13 946</w:t>
            </w:r>
          </w:p>
        </w:tc>
        <w:tc>
          <w:tcPr>
            <w:tcW w:w="780" w:type="dxa"/>
            <w:tcBorders>
              <w:top w:val="nil"/>
              <w:left w:val="nil"/>
              <w:bottom w:val="nil"/>
              <w:right w:val="nil"/>
            </w:tcBorders>
            <w:shd w:val="clear" w:color="auto" w:fill="auto"/>
            <w:noWrap/>
            <w:vAlign w:val="center"/>
            <w:hideMark/>
          </w:tcPr>
          <w:p w14:paraId="29718561" w14:textId="77777777" w:rsidR="00E64EED" w:rsidRPr="00E64EED" w:rsidRDefault="00E64EED" w:rsidP="00E64EED">
            <w:pPr>
              <w:spacing w:after="0" w:line="240" w:lineRule="auto"/>
              <w:rPr>
                <w:color w:val="000000"/>
                <w:spacing w:val="0"/>
                <w:lang w:val="en-US"/>
              </w:rPr>
            </w:pPr>
            <w:r w:rsidRPr="00E64EED">
              <w:rPr>
                <w:color w:val="000000"/>
                <w:spacing w:val="0"/>
                <w:lang w:eastAsia="fr-FR"/>
              </w:rPr>
              <w:t>2,4</w:t>
            </w:r>
          </w:p>
        </w:tc>
      </w:tr>
      <w:tr w:rsidR="00E64EED" w:rsidRPr="00E64EED" w14:paraId="40A4095C" w14:textId="77777777" w:rsidTr="00E64EED">
        <w:trPr>
          <w:trHeight w:val="320"/>
        </w:trPr>
        <w:tc>
          <w:tcPr>
            <w:tcW w:w="4640" w:type="dxa"/>
            <w:tcBorders>
              <w:top w:val="nil"/>
              <w:left w:val="nil"/>
              <w:bottom w:val="single" w:sz="12" w:space="0" w:color="auto"/>
              <w:right w:val="nil"/>
            </w:tcBorders>
            <w:shd w:val="clear" w:color="auto" w:fill="auto"/>
            <w:vAlign w:val="center"/>
            <w:hideMark/>
          </w:tcPr>
          <w:p w14:paraId="18CDB787" w14:textId="77777777" w:rsidR="00E64EED" w:rsidRPr="00E64EED" w:rsidRDefault="00E64EED" w:rsidP="00E64EED">
            <w:pPr>
              <w:spacing w:after="0" w:line="240" w:lineRule="auto"/>
              <w:jc w:val="left"/>
              <w:rPr>
                <w:color w:val="000000"/>
                <w:spacing w:val="0"/>
                <w:lang w:val="en-US"/>
              </w:rPr>
            </w:pPr>
            <w:r w:rsidRPr="00E64EED">
              <w:rPr>
                <w:color w:val="000000"/>
                <w:spacing w:val="0"/>
                <w:lang w:eastAsia="fr-FR"/>
              </w:rPr>
              <w:t>Ensemble</w:t>
            </w:r>
          </w:p>
        </w:tc>
        <w:tc>
          <w:tcPr>
            <w:tcW w:w="920" w:type="dxa"/>
            <w:tcBorders>
              <w:top w:val="nil"/>
              <w:left w:val="nil"/>
              <w:bottom w:val="single" w:sz="12" w:space="0" w:color="auto"/>
              <w:right w:val="nil"/>
            </w:tcBorders>
            <w:shd w:val="clear" w:color="auto" w:fill="auto"/>
            <w:noWrap/>
            <w:vAlign w:val="center"/>
            <w:hideMark/>
          </w:tcPr>
          <w:p w14:paraId="27066EC5" w14:textId="77777777" w:rsidR="00E64EED" w:rsidRPr="00E64EED" w:rsidRDefault="00E64EED" w:rsidP="00E64EED">
            <w:pPr>
              <w:spacing w:after="0" w:line="240" w:lineRule="auto"/>
              <w:rPr>
                <w:color w:val="000000"/>
                <w:spacing w:val="0"/>
                <w:lang w:val="en-US"/>
              </w:rPr>
            </w:pPr>
            <w:r w:rsidRPr="00E64EED">
              <w:rPr>
                <w:color w:val="000000"/>
                <w:spacing w:val="0"/>
                <w:lang w:eastAsia="fr-FR"/>
              </w:rPr>
              <w:t>368 967</w:t>
            </w:r>
          </w:p>
        </w:tc>
        <w:tc>
          <w:tcPr>
            <w:tcW w:w="820" w:type="dxa"/>
            <w:tcBorders>
              <w:top w:val="nil"/>
              <w:left w:val="nil"/>
              <w:bottom w:val="single" w:sz="12" w:space="0" w:color="auto"/>
              <w:right w:val="nil"/>
            </w:tcBorders>
            <w:shd w:val="clear" w:color="auto" w:fill="auto"/>
            <w:noWrap/>
            <w:vAlign w:val="center"/>
            <w:hideMark/>
          </w:tcPr>
          <w:p w14:paraId="3CD432F0" w14:textId="77777777" w:rsidR="00E64EED" w:rsidRPr="00E64EED" w:rsidRDefault="00E64EED" w:rsidP="00E64EED">
            <w:pPr>
              <w:spacing w:after="0" w:line="240" w:lineRule="auto"/>
              <w:rPr>
                <w:color w:val="000000"/>
                <w:spacing w:val="0"/>
                <w:lang w:val="en-US"/>
              </w:rPr>
            </w:pPr>
            <w:r w:rsidRPr="00E64EED">
              <w:rPr>
                <w:color w:val="000000"/>
                <w:spacing w:val="0"/>
                <w:lang w:eastAsia="fr-FR"/>
              </w:rPr>
              <w:t>100,0</w:t>
            </w:r>
          </w:p>
        </w:tc>
        <w:tc>
          <w:tcPr>
            <w:tcW w:w="920" w:type="dxa"/>
            <w:tcBorders>
              <w:top w:val="nil"/>
              <w:left w:val="nil"/>
              <w:bottom w:val="single" w:sz="12" w:space="0" w:color="auto"/>
              <w:right w:val="nil"/>
            </w:tcBorders>
            <w:shd w:val="clear" w:color="auto" w:fill="auto"/>
            <w:noWrap/>
            <w:vAlign w:val="center"/>
            <w:hideMark/>
          </w:tcPr>
          <w:p w14:paraId="33B303F2" w14:textId="77777777" w:rsidR="00E64EED" w:rsidRPr="00E64EED" w:rsidRDefault="00E64EED" w:rsidP="00E64EED">
            <w:pPr>
              <w:spacing w:after="0" w:line="240" w:lineRule="auto"/>
              <w:rPr>
                <w:color w:val="000000"/>
                <w:spacing w:val="0"/>
                <w:lang w:val="en-US"/>
              </w:rPr>
            </w:pPr>
            <w:r w:rsidRPr="00E64EED">
              <w:rPr>
                <w:color w:val="000000"/>
                <w:spacing w:val="0"/>
                <w:lang w:eastAsia="fr-FR"/>
              </w:rPr>
              <w:t>584 985</w:t>
            </w:r>
          </w:p>
        </w:tc>
        <w:tc>
          <w:tcPr>
            <w:tcW w:w="780" w:type="dxa"/>
            <w:tcBorders>
              <w:top w:val="nil"/>
              <w:left w:val="nil"/>
              <w:bottom w:val="single" w:sz="12" w:space="0" w:color="auto"/>
              <w:right w:val="nil"/>
            </w:tcBorders>
            <w:shd w:val="clear" w:color="auto" w:fill="auto"/>
            <w:noWrap/>
            <w:vAlign w:val="center"/>
            <w:hideMark/>
          </w:tcPr>
          <w:p w14:paraId="75AB1DD2" w14:textId="77777777" w:rsidR="00E64EED" w:rsidRPr="00E64EED" w:rsidRDefault="00E64EED" w:rsidP="00E64EED">
            <w:pPr>
              <w:spacing w:after="0" w:line="240" w:lineRule="auto"/>
              <w:rPr>
                <w:color w:val="000000"/>
                <w:spacing w:val="0"/>
                <w:lang w:val="en-US"/>
              </w:rPr>
            </w:pPr>
            <w:r w:rsidRPr="00E64EED">
              <w:rPr>
                <w:color w:val="000000"/>
                <w:spacing w:val="0"/>
                <w:lang w:eastAsia="fr-FR"/>
              </w:rPr>
              <w:t>100,0</w:t>
            </w:r>
          </w:p>
        </w:tc>
      </w:tr>
    </w:tbl>
    <w:p w14:paraId="05D99D38" w14:textId="77777777" w:rsidR="009D2870" w:rsidRPr="000936A9" w:rsidRDefault="009D2870" w:rsidP="006465B2">
      <w:proofErr w:type="gramStart"/>
      <w:r w:rsidRPr="000936A9">
        <w:t>Source:</w:t>
      </w:r>
      <w:proofErr w:type="gramEnd"/>
      <w:r w:rsidRPr="000936A9">
        <w:t xml:space="preserve"> ETVA-Bénin, 2014.</w:t>
      </w:r>
    </w:p>
    <w:p w14:paraId="08711D9A" w14:textId="77777777" w:rsidR="00052AAA" w:rsidRPr="00FA25EB" w:rsidRDefault="00052AAA" w:rsidP="006465B2">
      <w:pPr>
        <w:rPr>
          <w:lang w:eastAsia="en-GB"/>
        </w:rPr>
      </w:pPr>
    </w:p>
    <w:p w14:paraId="76894F85" w14:textId="207637F3" w:rsidR="00052AAA" w:rsidRPr="00610F9B" w:rsidRDefault="001C4DCB" w:rsidP="006465B2">
      <w:pPr>
        <w:pStyle w:val="Tableaux"/>
      </w:pPr>
      <w:r w:rsidRPr="000936A9">
        <w:br w:type="column"/>
      </w:r>
      <w:bookmarkStart w:id="101" w:name="_Toc476320678"/>
      <w:r w:rsidR="007D4823">
        <w:lastRenderedPageBreak/>
        <w:t>Tableau 4</w:t>
      </w:r>
      <w:r w:rsidR="00052AAA" w:rsidRPr="00610F9B">
        <w:t>.7. Répartition des jeunes chômeurs suivant les professions recherchées selon le sexe</w:t>
      </w:r>
      <w:bookmarkEnd w:id="101"/>
    </w:p>
    <w:tbl>
      <w:tblPr>
        <w:tblW w:w="9220" w:type="dxa"/>
        <w:tblLook w:val="04A0" w:firstRow="1" w:lastRow="0" w:firstColumn="1" w:lastColumn="0" w:noHBand="0" w:noVBand="1"/>
      </w:tblPr>
      <w:tblGrid>
        <w:gridCol w:w="4220"/>
        <w:gridCol w:w="920"/>
        <w:gridCol w:w="760"/>
        <w:gridCol w:w="940"/>
        <w:gridCol w:w="720"/>
        <w:gridCol w:w="920"/>
        <w:gridCol w:w="740"/>
      </w:tblGrid>
      <w:tr w:rsidR="00B97691" w:rsidRPr="00B97691" w14:paraId="7F886D66" w14:textId="77777777" w:rsidTr="00C80B26">
        <w:trPr>
          <w:trHeight w:val="340"/>
        </w:trPr>
        <w:tc>
          <w:tcPr>
            <w:tcW w:w="4220" w:type="dxa"/>
            <w:vMerge w:val="restart"/>
            <w:tcBorders>
              <w:top w:val="single" w:sz="8" w:space="0" w:color="auto"/>
              <w:left w:val="nil"/>
              <w:bottom w:val="single" w:sz="8" w:space="0" w:color="000000"/>
              <w:right w:val="nil"/>
            </w:tcBorders>
            <w:shd w:val="clear" w:color="auto" w:fill="auto"/>
            <w:vAlign w:val="center"/>
            <w:hideMark/>
          </w:tcPr>
          <w:p w14:paraId="6582E24C" w14:textId="77777777" w:rsidR="00B97691" w:rsidRPr="00B97691" w:rsidRDefault="00B97691" w:rsidP="00B97691">
            <w:pPr>
              <w:spacing w:after="0" w:line="240" w:lineRule="auto"/>
              <w:rPr>
                <w:color w:val="000000"/>
                <w:spacing w:val="0"/>
                <w:lang w:val="en-US"/>
              </w:rPr>
            </w:pPr>
            <w:r w:rsidRPr="00B97691">
              <w:rPr>
                <w:color w:val="000000"/>
                <w:spacing w:val="0"/>
                <w:lang w:eastAsia="fr-FR"/>
              </w:rPr>
              <w:t>Professions recherchées (CITP-08)</w:t>
            </w:r>
          </w:p>
        </w:tc>
        <w:tc>
          <w:tcPr>
            <w:tcW w:w="1680" w:type="dxa"/>
            <w:gridSpan w:val="2"/>
            <w:tcBorders>
              <w:top w:val="single" w:sz="8" w:space="0" w:color="auto"/>
              <w:left w:val="nil"/>
              <w:bottom w:val="single" w:sz="8" w:space="0" w:color="auto"/>
              <w:right w:val="nil"/>
            </w:tcBorders>
            <w:shd w:val="clear" w:color="auto" w:fill="auto"/>
            <w:vAlign w:val="center"/>
            <w:hideMark/>
          </w:tcPr>
          <w:p w14:paraId="693076B1" w14:textId="77777777" w:rsidR="00B97691" w:rsidRPr="00B97691" w:rsidRDefault="00B97691" w:rsidP="00B97691">
            <w:pPr>
              <w:spacing w:after="0" w:line="240" w:lineRule="auto"/>
              <w:rPr>
                <w:color w:val="000000"/>
                <w:spacing w:val="0"/>
                <w:lang w:val="en-US"/>
              </w:rPr>
            </w:pPr>
            <w:r w:rsidRPr="00B97691">
              <w:rPr>
                <w:color w:val="000000"/>
                <w:spacing w:val="0"/>
                <w:lang w:eastAsia="fr-FR"/>
              </w:rPr>
              <w:t>Ensemble</w:t>
            </w:r>
          </w:p>
        </w:tc>
        <w:tc>
          <w:tcPr>
            <w:tcW w:w="1660" w:type="dxa"/>
            <w:gridSpan w:val="2"/>
            <w:tcBorders>
              <w:top w:val="single" w:sz="8" w:space="0" w:color="auto"/>
              <w:left w:val="nil"/>
              <w:bottom w:val="single" w:sz="8" w:space="0" w:color="auto"/>
              <w:right w:val="nil"/>
            </w:tcBorders>
            <w:shd w:val="clear" w:color="auto" w:fill="auto"/>
            <w:vAlign w:val="center"/>
            <w:hideMark/>
          </w:tcPr>
          <w:p w14:paraId="03465286" w14:textId="77777777" w:rsidR="00B97691" w:rsidRPr="00B97691" w:rsidRDefault="00B97691" w:rsidP="00B97691">
            <w:pPr>
              <w:spacing w:after="0" w:line="240" w:lineRule="auto"/>
              <w:rPr>
                <w:color w:val="000000"/>
                <w:spacing w:val="0"/>
                <w:lang w:val="en-US"/>
              </w:rPr>
            </w:pPr>
            <w:r w:rsidRPr="00B97691">
              <w:rPr>
                <w:color w:val="000000"/>
                <w:spacing w:val="0"/>
                <w:lang w:eastAsia="fr-FR"/>
              </w:rPr>
              <w:t>Hommes</w:t>
            </w:r>
          </w:p>
        </w:tc>
        <w:tc>
          <w:tcPr>
            <w:tcW w:w="1660" w:type="dxa"/>
            <w:gridSpan w:val="2"/>
            <w:tcBorders>
              <w:top w:val="single" w:sz="8" w:space="0" w:color="auto"/>
              <w:left w:val="nil"/>
              <w:bottom w:val="single" w:sz="8" w:space="0" w:color="auto"/>
              <w:right w:val="nil"/>
            </w:tcBorders>
            <w:shd w:val="clear" w:color="auto" w:fill="auto"/>
            <w:vAlign w:val="center"/>
            <w:hideMark/>
          </w:tcPr>
          <w:p w14:paraId="3BD89993" w14:textId="77777777" w:rsidR="00B97691" w:rsidRPr="00B97691" w:rsidRDefault="00B97691" w:rsidP="00B97691">
            <w:pPr>
              <w:spacing w:after="0" w:line="240" w:lineRule="auto"/>
              <w:rPr>
                <w:color w:val="000000"/>
                <w:spacing w:val="0"/>
                <w:lang w:val="en-US"/>
              </w:rPr>
            </w:pPr>
            <w:r w:rsidRPr="00B97691">
              <w:rPr>
                <w:color w:val="000000"/>
                <w:spacing w:val="0"/>
                <w:lang w:eastAsia="fr-FR"/>
              </w:rPr>
              <w:t>Femmes</w:t>
            </w:r>
          </w:p>
        </w:tc>
      </w:tr>
      <w:tr w:rsidR="00B97691" w:rsidRPr="00B97691" w14:paraId="283EA4F9" w14:textId="77777777" w:rsidTr="00C80B26">
        <w:trPr>
          <w:trHeight w:val="320"/>
        </w:trPr>
        <w:tc>
          <w:tcPr>
            <w:tcW w:w="4220" w:type="dxa"/>
            <w:vMerge/>
            <w:tcBorders>
              <w:top w:val="single" w:sz="8" w:space="0" w:color="auto"/>
              <w:left w:val="nil"/>
              <w:bottom w:val="single" w:sz="8" w:space="0" w:color="000000"/>
              <w:right w:val="nil"/>
            </w:tcBorders>
            <w:vAlign w:val="center"/>
            <w:hideMark/>
          </w:tcPr>
          <w:p w14:paraId="2FD9E076" w14:textId="77777777" w:rsidR="00B97691" w:rsidRPr="00B97691" w:rsidRDefault="00B97691" w:rsidP="00B97691">
            <w:pPr>
              <w:spacing w:after="0" w:line="240" w:lineRule="auto"/>
              <w:jc w:val="left"/>
              <w:rPr>
                <w:color w:val="000000"/>
                <w:spacing w:val="0"/>
                <w:lang w:val="en-US"/>
              </w:rPr>
            </w:pPr>
          </w:p>
        </w:tc>
        <w:tc>
          <w:tcPr>
            <w:tcW w:w="920" w:type="dxa"/>
            <w:tcBorders>
              <w:top w:val="nil"/>
              <w:left w:val="nil"/>
              <w:bottom w:val="single" w:sz="8" w:space="0" w:color="auto"/>
              <w:right w:val="nil"/>
            </w:tcBorders>
            <w:shd w:val="clear" w:color="auto" w:fill="auto"/>
            <w:vAlign w:val="center"/>
            <w:hideMark/>
          </w:tcPr>
          <w:p w14:paraId="5484D2D4" w14:textId="77777777" w:rsidR="00B97691" w:rsidRPr="00B97691" w:rsidRDefault="00B97691" w:rsidP="00B97691">
            <w:pPr>
              <w:spacing w:after="0" w:line="240" w:lineRule="auto"/>
              <w:rPr>
                <w:color w:val="000000"/>
                <w:spacing w:val="0"/>
                <w:lang w:val="en-US"/>
              </w:rPr>
            </w:pPr>
            <w:r w:rsidRPr="00B97691">
              <w:rPr>
                <w:color w:val="000000"/>
                <w:spacing w:val="0"/>
                <w:lang w:eastAsia="fr-FR"/>
              </w:rPr>
              <w:t>Effectif</w:t>
            </w:r>
          </w:p>
        </w:tc>
        <w:tc>
          <w:tcPr>
            <w:tcW w:w="760" w:type="dxa"/>
            <w:tcBorders>
              <w:top w:val="nil"/>
              <w:left w:val="nil"/>
              <w:bottom w:val="single" w:sz="8" w:space="0" w:color="auto"/>
              <w:right w:val="nil"/>
            </w:tcBorders>
            <w:shd w:val="clear" w:color="auto" w:fill="auto"/>
            <w:vAlign w:val="center"/>
            <w:hideMark/>
          </w:tcPr>
          <w:p w14:paraId="0698DF31" w14:textId="4BCCC008" w:rsidR="00B97691" w:rsidRPr="00B97691" w:rsidRDefault="00B97691" w:rsidP="00B97691">
            <w:pPr>
              <w:spacing w:after="0" w:line="240" w:lineRule="auto"/>
              <w:jc w:val="left"/>
              <w:rPr>
                <w:rFonts w:ascii="Calibri" w:hAnsi="Calibri"/>
                <w:color w:val="000000"/>
                <w:spacing w:val="0"/>
                <w:sz w:val="20"/>
                <w:szCs w:val="20"/>
                <w:lang w:val="en-US"/>
              </w:rPr>
            </w:pPr>
            <w:r w:rsidRPr="00B97691">
              <w:rPr>
                <w:rFonts w:ascii="Calibri" w:hAnsi="Calibri"/>
                <w:color w:val="000000"/>
                <w:spacing w:val="0"/>
                <w:sz w:val="20"/>
                <w:szCs w:val="20"/>
                <w:lang w:val="en-US"/>
              </w:rPr>
              <w:t> </w:t>
            </w:r>
            <w:r w:rsidR="00243E16">
              <w:rPr>
                <w:rFonts w:ascii="Calibri" w:hAnsi="Calibri"/>
                <w:color w:val="000000"/>
                <w:spacing w:val="0"/>
                <w:sz w:val="20"/>
                <w:szCs w:val="20"/>
                <w:lang w:val="en-US"/>
              </w:rPr>
              <w:t>%</w:t>
            </w:r>
          </w:p>
        </w:tc>
        <w:tc>
          <w:tcPr>
            <w:tcW w:w="940" w:type="dxa"/>
            <w:tcBorders>
              <w:top w:val="nil"/>
              <w:left w:val="nil"/>
              <w:bottom w:val="single" w:sz="8" w:space="0" w:color="auto"/>
              <w:right w:val="nil"/>
            </w:tcBorders>
            <w:shd w:val="clear" w:color="auto" w:fill="auto"/>
            <w:vAlign w:val="center"/>
            <w:hideMark/>
          </w:tcPr>
          <w:p w14:paraId="31B71BEA" w14:textId="77777777" w:rsidR="00B97691" w:rsidRPr="00B97691" w:rsidRDefault="00B97691" w:rsidP="00B97691">
            <w:pPr>
              <w:spacing w:after="0" w:line="240" w:lineRule="auto"/>
              <w:rPr>
                <w:color w:val="000000"/>
                <w:spacing w:val="0"/>
                <w:lang w:val="en-US"/>
              </w:rPr>
            </w:pPr>
            <w:r w:rsidRPr="00B97691">
              <w:rPr>
                <w:color w:val="000000"/>
                <w:spacing w:val="0"/>
                <w:lang w:eastAsia="fr-FR"/>
              </w:rPr>
              <w:t>Effectif</w:t>
            </w:r>
          </w:p>
        </w:tc>
        <w:tc>
          <w:tcPr>
            <w:tcW w:w="720" w:type="dxa"/>
            <w:tcBorders>
              <w:top w:val="nil"/>
              <w:left w:val="nil"/>
              <w:bottom w:val="single" w:sz="8" w:space="0" w:color="auto"/>
              <w:right w:val="nil"/>
            </w:tcBorders>
            <w:shd w:val="clear" w:color="auto" w:fill="auto"/>
            <w:vAlign w:val="center"/>
            <w:hideMark/>
          </w:tcPr>
          <w:p w14:paraId="58B6B3ED" w14:textId="08EFC75B" w:rsidR="00B97691" w:rsidRPr="00B97691" w:rsidRDefault="00B97691" w:rsidP="00B97691">
            <w:pPr>
              <w:spacing w:after="0" w:line="240" w:lineRule="auto"/>
              <w:jc w:val="left"/>
              <w:rPr>
                <w:rFonts w:ascii="Calibri" w:hAnsi="Calibri"/>
                <w:color w:val="000000"/>
                <w:spacing w:val="0"/>
                <w:sz w:val="20"/>
                <w:szCs w:val="20"/>
                <w:lang w:val="en-US"/>
              </w:rPr>
            </w:pPr>
            <w:r w:rsidRPr="00B97691">
              <w:rPr>
                <w:rFonts w:ascii="Calibri" w:hAnsi="Calibri"/>
                <w:color w:val="000000"/>
                <w:spacing w:val="0"/>
                <w:sz w:val="20"/>
                <w:szCs w:val="20"/>
                <w:lang w:val="en-US"/>
              </w:rPr>
              <w:t> </w:t>
            </w:r>
            <w:r w:rsidR="00243E16">
              <w:rPr>
                <w:rFonts w:ascii="Calibri" w:hAnsi="Calibri"/>
                <w:color w:val="000000"/>
                <w:spacing w:val="0"/>
                <w:sz w:val="20"/>
                <w:szCs w:val="20"/>
                <w:lang w:val="en-US"/>
              </w:rPr>
              <w:t>%</w:t>
            </w:r>
          </w:p>
        </w:tc>
        <w:tc>
          <w:tcPr>
            <w:tcW w:w="920" w:type="dxa"/>
            <w:tcBorders>
              <w:top w:val="nil"/>
              <w:left w:val="nil"/>
              <w:bottom w:val="single" w:sz="8" w:space="0" w:color="auto"/>
              <w:right w:val="nil"/>
            </w:tcBorders>
            <w:shd w:val="clear" w:color="auto" w:fill="auto"/>
            <w:vAlign w:val="center"/>
            <w:hideMark/>
          </w:tcPr>
          <w:p w14:paraId="742175B8" w14:textId="77777777" w:rsidR="00B97691" w:rsidRPr="00B97691" w:rsidRDefault="00B97691" w:rsidP="00B97691">
            <w:pPr>
              <w:spacing w:after="0" w:line="240" w:lineRule="auto"/>
              <w:rPr>
                <w:color w:val="000000"/>
                <w:spacing w:val="0"/>
                <w:lang w:val="en-US"/>
              </w:rPr>
            </w:pPr>
            <w:r w:rsidRPr="00B97691">
              <w:rPr>
                <w:color w:val="000000"/>
                <w:spacing w:val="0"/>
                <w:lang w:eastAsia="fr-FR"/>
              </w:rPr>
              <w:t>Effectif</w:t>
            </w:r>
          </w:p>
        </w:tc>
        <w:tc>
          <w:tcPr>
            <w:tcW w:w="740" w:type="dxa"/>
            <w:tcBorders>
              <w:top w:val="nil"/>
              <w:left w:val="nil"/>
              <w:bottom w:val="single" w:sz="8" w:space="0" w:color="auto"/>
              <w:right w:val="nil"/>
            </w:tcBorders>
            <w:shd w:val="clear" w:color="auto" w:fill="auto"/>
            <w:vAlign w:val="center"/>
            <w:hideMark/>
          </w:tcPr>
          <w:p w14:paraId="42ADFFE4" w14:textId="71BF965E" w:rsidR="00B97691" w:rsidRPr="00B97691" w:rsidRDefault="00B97691" w:rsidP="00B97691">
            <w:pPr>
              <w:spacing w:after="0" w:line="240" w:lineRule="auto"/>
              <w:jc w:val="left"/>
              <w:rPr>
                <w:rFonts w:ascii="Calibri" w:hAnsi="Calibri"/>
                <w:color w:val="000000"/>
                <w:spacing w:val="0"/>
                <w:sz w:val="20"/>
                <w:szCs w:val="20"/>
                <w:lang w:val="en-US"/>
              </w:rPr>
            </w:pPr>
            <w:r w:rsidRPr="00B97691">
              <w:rPr>
                <w:rFonts w:ascii="Calibri" w:hAnsi="Calibri"/>
                <w:color w:val="000000"/>
                <w:spacing w:val="0"/>
                <w:sz w:val="20"/>
                <w:szCs w:val="20"/>
                <w:lang w:val="en-US"/>
              </w:rPr>
              <w:t> </w:t>
            </w:r>
            <w:r w:rsidR="00243E16">
              <w:rPr>
                <w:rFonts w:ascii="Calibri" w:hAnsi="Calibri"/>
                <w:color w:val="000000"/>
                <w:spacing w:val="0"/>
                <w:sz w:val="20"/>
                <w:szCs w:val="20"/>
                <w:lang w:val="en-US"/>
              </w:rPr>
              <w:t>%</w:t>
            </w:r>
          </w:p>
        </w:tc>
      </w:tr>
      <w:tr w:rsidR="00B97691" w:rsidRPr="00B97691" w14:paraId="2D4D2E3F" w14:textId="77777777" w:rsidTr="00C80B26">
        <w:trPr>
          <w:trHeight w:val="340"/>
        </w:trPr>
        <w:tc>
          <w:tcPr>
            <w:tcW w:w="4220" w:type="dxa"/>
            <w:tcBorders>
              <w:top w:val="nil"/>
              <w:left w:val="nil"/>
              <w:bottom w:val="nil"/>
              <w:right w:val="nil"/>
            </w:tcBorders>
            <w:shd w:val="clear" w:color="auto" w:fill="auto"/>
            <w:vAlign w:val="center"/>
            <w:hideMark/>
          </w:tcPr>
          <w:p w14:paraId="064BA174" w14:textId="77777777" w:rsidR="00B97691" w:rsidRPr="00294E6E" w:rsidRDefault="00B97691" w:rsidP="00B97691">
            <w:pPr>
              <w:spacing w:after="0" w:line="240" w:lineRule="auto"/>
              <w:jc w:val="left"/>
              <w:rPr>
                <w:color w:val="000000"/>
                <w:spacing w:val="0"/>
              </w:rPr>
            </w:pPr>
            <w:r w:rsidRPr="00B97691">
              <w:rPr>
                <w:color w:val="000000"/>
                <w:spacing w:val="0"/>
                <w:lang w:eastAsia="fr-FR"/>
              </w:rPr>
              <w:t>Directeurs, cadres de direction et gérants</w:t>
            </w:r>
          </w:p>
        </w:tc>
        <w:tc>
          <w:tcPr>
            <w:tcW w:w="920" w:type="dxa"/>
            <w:tcBorders>
              <w:top w:val="nil"/>
              <w:left w:val="nil"/>
              <w:bottom w:val="nil"/>
              <w:right w:val="nil"/>
            </w:tcBorders>
            <w:shd w:val="clear" w:color="auto" w:fill="auto"/>
            <w:noWrap/>
            <w:vAlign w:val="center"/>
            <w:hideMark/>
          </w:tcPr>
          <w:p w14:paraId="1E7D8D13" w14:textId="77777777" w:rsidR="00B97691" w:rsidRPr="00B97691" w:rsidRDefault="00B97691" w:rsidP="00B97691">
            <w:pPr>
              <w:spacing w:after="0" w:line="240" w:lineRule="auto"/>
              <w:rPr>
                <w:color w:val="000000"/>
                <w:spacing w:val="0"/>
                <w:lang w:val="en-US"/>
              </w:rPr>
            </w:pPr>
            <w:r w:rsidRPr="00B97691">
              <w:rPr>
                <w:color w:val="000000"/>
                <w:spacing w:val="0"/>
                <w:lang w:eastAsia="fr-FR"/>
              </w:rPr>
              <w:t>51 972</w:t>
            </w:r>
          </w:p>
        </w:tc>
        <w:tc>
          <w:tcPr>
            <w:tcW w:w="760" w:type="dxa"/>
            <w:tcBorders>
              <w:top w:val="nil"/>
              <w:left w:val="nil"/>
              <w:bottom w:val="nil"/>
              <w:right w:val="nil"/>
            </w:tcBorders>
            <w:shd w:val="clear" w:color="auto" w:fill="auto"/>
            <w:noWrap/>
            <w:vAlign w:val="center"/>
            <w:hideMark/>
          </w:tcPr>
          <w:p w14:paraId="5199D2A4" w14:textId="77777777" w:rsidR="00B97691" w:rsidRPr="00B97691" w:rsidRDefault="00B97691" w:rsidP="00B97691">
            <w:pPr>
              <w:spacing w:after="0" w:line="240" w:lineRule="auto"/>
              <w:rPr>
                <w:color w:val="000000"/>
                <w:spacing w:val="0"/>
                <w:lang w:val="en-US"/>
              </w:rPr>
            </w:pPr>
            <w:r w:rsidRPr="00B97691">
              <w:rPr>
                <w:color w:val="000000"/>
                <w:spacing w:val="0"/>
                <w:lang w:eastAsia="fr-FR"/>
              </w:rPr>
              <w:t>14,1</w:t>
            </w:r>
          </w:p>
        </w:tc>
        <w:tc>
          <w:tcPr>
            <w:tcW w:w="940" w:type="dxa"/>
            <w:tcBorders>
              <w:top w:val="nil"/>
              <w:left w:val="nil"/>
              <w:bottom w:val="nil"/>
              <w:right w:val="nil"/>
            </w:tcBorders>
            <w:shd w:val="clear" w:color="auto" w:fill="auto"/>
            <w:noWrap/>
            <w:vAlign w:val="center"/>
            <w:hideMark/>
          </w:tcPr>
          <w:p w14:paraId="1532B506" w14:textId="77777777" w:rsidR="00B97691" w:rsidRPr="00B97691" w:rsidRDefault="00B97691" w:rsidP="00B97691">
            <w:pPr>
              <w:spacing w:after="0" w:line="240" w:lineRule="auto"/>
              <w:rPr>
                <w:color w:val="000000"/>
                <w:spacing w:val="0"/>
                <w:lang w:val="en-US"/>
              </w:rPr>
            </w:pPr>
            <w:r w:rsidRPr="00B97691">
              <w:rPr>
                <w:color w:val="000000"/>
                <w:spacing w:val="0"/>
                <w:lang w:eastAsia="fr-FR"/>
              </w:rPr>
              <w:t>22 900</w:t>
            </w:r>
          </w:p>
        </w:tc>
        <w:tc>
          <w:tcPr>
            <w:tcW w:w="720" w:type="dxa"/>
            <w:tcBorders>
              <w:top w:val="nil"/>
              <w:left w:val="nil"/>
              <w:bottom w:val="nil"/>
              <w:right w:val="nil"/>
            </w:tcBorders>
            <w:shd w:val="clear" w:color="auto" w:fill="auto"/>
            <w:noWrap/>
            <w:vAlign w:val="center"/>
            <w:hideMark/>
          </w:tcPr>
          <w:p w14:paraId="555759AE" w14:textId="77777777" w:rsidR="00B97691" w:rsidRPr="00B97691" w:rsidRDefault="00B97691" w:rsidP="00B97691">
            <w:pPr>
              <w:spacing w:after="0" w:line="240" w:lineRule="auto"/>
              <w:rPr>
                <w:color w:val="000000"/>
                <w:spacing w:val="0"/>
                <w:lang w:val="en-US"/>
              </w:rPr>
            </w:pPr>
            <w:r w:rsidRPr="00B97691">
              <w:rPr>
                <w:color w:val="000000"/>
                <w:spacing w:val="0"/>
                <w:lang w:eastAsia="fr-FR"/>
              </w:rPr>
              <w:t>12,1</w:t>
            </w:r>
          </w:p>
        </w:tc>
        <w:tc>
          <w:tcPr>
            <w:tcW w:w="920" w:type="dxa"/>
            <w:tcBorders>
              <w:top w:val="nil"/>
              <w:left w:val="nil"/>
              <w:bottom w:val="nil"/>
              <w:right w:val="nil"/>
            </w:tcBorders>
            <w:shd w:val="clear" w:color="auto" w:fill="auto"/>
            <w:noWrap/>
            <w:vAlign w:val="center"/>
            <w:hideMark/>
          </w:tcPr>
          <w:p w14:paraId="13185263" w14:textId="77777777" w:rsidR="00B97691" w:rsidRPr="00B97691" w:rsidRDefault="00B97691" w:rsidP="00B97691">
            <w:pPr>
              <w:spacing w:after="0" w:line="240" w:lineRule="auto"/>
              <w:rPr>
                <w:color w:val="000000"/>
                <w:spacing w:val="0"/>
                <w:lang w:val="en-US"/>
              </w:rPr>
            </w:pPr>
            <w:r w:rsidRPr="00B97691">
              <w:rPr>
                <w:color w:val="000000"/>
                <w:spacing w:val="0"/>
                <w:lang w:eastAsia="fr-FR"/>
              </w:rPr>
              <w:t>29 073</w:t>
            </w:r>
          </w:p>
        </w:tc>
        <w:tc>
          <w:tcPr>
            <w:tcW w:w="740" w:type="dxa"/>
            <w:tcBorders>
              <w:top w:val="nil"/>
              <w:left w:val="nil"/>
              <w:bottom w:val="nil"/>
              <w:right w:val="nil"/>
            </w:tcBorders>
            <w:shd w:val="clear" w:color="auto" w:fill="auto"/>
            <w:noWrap/>
            <w:vAlign w:val="center"/>
            <w:hideMark/>
          </w:tcPr>
          <w:p w14:paraId="271D6234" w14:textId="77777777" w:rsidR="00B97691" w:rsidRPr="00B97691" w:rsidRDefault="00B97691" w:rsidP="00B97691">
            <w:pPr>
              <w:spacing w:after="0" w:line="240" w:lineRule="auto"/>
              <w:rPr>
                <w:color w:val="000000"/>
                <w:spacing w:val="0"/>
                <w:lang w:val="en-US"/>
              </w:rPr>
            </w:pPr>
            <w:r w:rsidRPr="00B97691">
              <w:rPr>
                <w:color w:val="000000"/>
                <w:spacing w:val="0"/>
                <w:lang w:eastAsia="fr-FR"/>
              </w:rPr>
              <w:t>16,1</w:t>
            </w:r>
          </w:p>
        </w:tc>
      </w:tr>
      <w:tr w:rsidR="00B97691" w:rsidRPr="00B97691" w14:paraId="1CBD6461" w14:textId="77777777" w:rsidTr="00C80B26">
        <w:trPr>
          <w:trHeight w:val="340"/>
        </w:trPr>
        <w:tc>
          <w:tcPr>
            <w:tcW w:w="4220" w:type="dxa"/>
            <w:tcBorders>
              <w:top w:val="nil"/>
              <w:left w:val="nil"/>
              <w:bottom w:val="nil"/>
              <w:right w:val="nil"/>
            </w:tcBorders>
            <w:shd w:val="clear" w:color="auto" w:fill="auto"/>
            <w:vAlign w:val="center"/>
            <w:hideMark/>
          </w:tcPr>
          <w:p w14:paraId="04F3FA10" w14:textId="77777777" w:rsidR="00B97691" w:rsidRPr="00B97691" w:rsidRDefault="00B97691" w:rsidP="00B97691">
            <w:pPr>
              <w:spacing w:after="0" w:line="240" w:lineRule="auto"/>
              <w:jc w:val="left"/>
              <w:rPr>
                <w:color w:val="000000"/>
                <w:spacing w:val="0"/>
                <w:lang w:val="en-US"/>
              </w:rPr>
            </w:pPr>
            <w:r w:rsidRPr="00B97691">
              <w:rPr>
                <w:color w:val="000000"/>
                <w:spacing w:val="0"/>
                <w:lang w:eastAsia="fr-FR"/>
              </w:rPr>
              <w:t>Professions intellectuelles et scientifiques</w:t>
            </w:r>
          </w:p>
        </w:tc>
        <w:tc>
          <w:tcPr>
            <w:tcW w:w="920" w:type="dxa"/>
            <w:tcBorders>
              <w:top w:val="nil"/>
              <w:left w:val="nil"/>
              <w:bottom w:val="nil"/>
              <w:right w:val="nil"/>
            </w:tcBorders>
            <w:shd w:val="clear" w:color="auto" w:fill="auto"/>
            <w:noWrap/>
            <w:vAlign w:val="center"/>
            <w:hideMark/>
          </w:tcPr>
          <w:p w14:paraId="1ECCDCC1" w14:textId="77777777" w:rsidR="00B97691" w:rsidRPr="00B97691" w:rsidRDefault="00B97691" w:rsidP="00B97691">
            <w:pPr>
              <w:spacing w:after="0" w:line="240" w:lineRule="auto"/>
              <w:rPr>
                <w:color w:val="000000"/>
                <w:spacing w:val="0"/>
                <w:lang w:val="en-US"/>
              </w:rPr>
            </w:pPr>
            <w:r w:rsidRPr="00B97691">
              <w:rPr>
                <w:color w:val="000000"/>
                <w:spacing w:val="0"/>
                <w:lang w:eastAsia="fr-FR"/>
              </w:rPr>
              <w:t>71 799</w:t>
            </w:r>
          </w:p>
        </w:tc>
        <w:tc>
          <w:tcPr>
            <w:tcW w:w="760" w:type="dxa"/>
            <w:tcBorders>
              <w:top w:val="nil"/>
              <w:left w:val="nil"/>
              <w:bottom w:val="nil"/>
              <w:right w:val="nil"/>
            </w:tcBorders>
            <w:shd w:val="clear" w:color="auto" w:fill="auto"/>
            <w:noWrap/>
            <w:vAlign w:val="center"/>
            <w:hideMark/>
          </w:tcPr>
          <w:p w14:paraId="343DA0A5" w14:textId="77777777" w:rsidR="00B97691" w:rsidRPr="00B97691" w:rsidRDefault="00B97691" w:rsidP="00B97691">
            <w:pPr>
              <w:spacing w:after="0" w:line="240" w:lineRule="auto"/>
              <w:rPr>
                <w:color w:val="000000"/>
                <w:spacing w:val="0"/>
                <w:lang w:val="en-US"/>
              </w:rPr>
            </w:pPr>
            <w:r w:rsidRPr="00B97691">
              <w:rPr>
                <w:color w:val="000000"/>
                <w:spacing w:val="0"/>
                <w:lang w:eastAsia="fr-FR"/>
              </w:rPr>
              <w:t>19,5</w:t>
            </w:r>
          </w:p>
        </w:tc>
        <w:tc>
          <w:tcPr>
            <w:tcW w:w="940" w:type="dxa"/>
            <w:tcBorders>
              <w:top w:val="nil"/>
              <w:left w:val="nil"/>
              <w:bottom w:val="nil"/>
              <w:right w:val="nil"/>
            </w:tcBorders>
            <w:shd w:val="clear" w:color="auto" w:fill="auto"/>
            <w:noWrap/>
            <w:vAlign w:val="center"/>
            <w:hideMark/>
          </w:tcPr>
          <w:p w14:paraId="3B48AD30" w14:textId="77777777" w:rsidR="00B97691" w:rsidRPr="00B97691" w:rsidRDefault="00B97691" w:rsidP="00B97691">
            <w:pPr>
              <w:spacing w:after="0" w:line="240" w:lineRule="auto"/>
              <w:rPr>
                <w:color w:val="000000"/>
                <w:spacing w:val="0"/>
                <w:lang w:val="en-US"/>
              </w:rPr>
            </w:pPr>
            <w:r w:rsidRPr="00B97691">
              <w:rPr>
                <w:color w:val="000000"/>
                <w:spacing w:val="0"/>
                <w:lang w:eastAsia="fr-FR"/>
              </w:rPr>
              <w:t>53 630</w:t>
            </w:r>
          </w:p>
        </w:tc>
        <w:tc>
          <w:tcPr>
            <w:tcW w:w="720" w:type="dxa"/>
            <w:tcBorders>
              <w:top w:val="nil"/>
              <w:left w:val="nil"/>
              <w:bottom w:val="nil"/>
              <w:right w:val="nil"/>
            </w:tcBorders>
            <w:shd w:val="clear" w:color="auto" w:fill="auto"/>
            <w:noWrap/>
            <w:vAlign w:val="center"/>
            <w:hideMark/>
          </w:tcPr>
          <w:p w14:paraId="6E28DCB5" w14:textId="77777777" w:rsidR="00B97691" w:rsidRPr="00B97691" w:rsidRDefault="00B97691" w:rsidP="00B97691">
            <w:pPr>
              <w:spacing w:after="0" w:line="240" w:lineRule="auto"/>
              <w:rPr>
                <w:color w:val="000000"/>
                <w:spacing w:val="0"/>
                <w:lang w:val="en-US"/>
              </w:rPr>
            </w:pPr>
            <w:r w:rsidRPr="00B97691">
              <w:rPr>
                <w:color w:val="000000"/>
                <w:spacing w:val="0"/>
                <w:lang w:eastAsia="fr-FR"/>
              </w:rPr>
              <w:t>28,4</w:t>
            </w:r>
          </w:p>
        </w:tc>
        <w:tc>
          <w:tcPr>
            <w:tcW w:w="920" w:type="dxa"/>
            <w:tcBorders>
              <w:top w:val="nil"/>
              <w:left w:val="nil"/>
              <w:bottom w:val="nil"/>
              <w:right w:val="nil"/>
            </w:tcBorders>
            <w:shd w:val="clear" w:color="auto" w:fill="auto"/>
            <w:noWrap/>
            <w:vAlign w:val="center"/>
            <w:hideMark/>
          </w:tcPr>
          <w:p w14:paraId="30A7F687" w14:textId="77777777" w:rsidR="00B97691" w:rsidRPr="00B97691" w:rsidRDefault="00B97691" w:rsidP="00B97691">
            <w:pPr>
              <w:spacing w:after="0" w:line="240" w:lineRule="auto"/>
              <w:rPr>
                <w:color w:val="000000"/>
                <w:spacing w:val="0"/>
                <w:lang w:val="en-US"/>
              </w:rPr>
            </w:pPr>
            <w:r w:rsidRPr="00B97691">
              <w:rPr>
                <w:color w:val="000000"/>
                <w:spacing w:val="0"/>
                <w:lang w:eastAsia="fr-FR"/>
              </w:rPr>
              <w:t>18 169</w:t>
            </w:r>
          </w:p>
        </w:tc>
        <w:tc>
          <w:tcPr>
            <w:tcW w:w="740" w:type="dxa"/>
            <w:tcBorders>
              <w:top w:val="nil"/>
              <w:left w:val="nil"/>
              <w:bottom w:val="nil"/>
              <w:right w:val="nil"/>
            </w:tcBorders>
            <w:shd w:val="clear" w:color="auto" w:fill="auto"/>
            <w:noWrap/>
            <w:vAlign w:val="center"/>
            <w:hideMark/>
          </w:tcPr>
          <w:p w14:paraId="36A96CBD" w14:textId="77777777" w:rsidR="00B97691" w:rsidRPr="00B97691" w:rsidRDefault="00B97691" w:rsidP="00B97691">
            <w:pPr>
              <w:spacing w:after="0" w:line="240" w:lineRule="auto"/>
              <w:rPr>
                <w:color w:val="000000"/>
                <w:spacing w:val="0"/>
                <w:lang w:val="en-US"/>
              </w:rPr>
            </w:pPr>
            <w:r w:rsidRPr="00B97691">
              <w:rPr>
                <w:color w:val="000000"/>
                <w:spacing w:val="0"/>
                <w:lang w:eastAsia="fr-FR"/>
              </w:rPr>
              <w:t>10,1</w:t>
            </w:r>
          </w:p>
        </w:tc>
      </w:tr>
      <w:tr w:rsidR="00B97691" w:rsidRPr="00B97691" w14:paraId="5E644C4B" w14:textId="77777777" w:rsidTr="00C80B26">
        <w:trPr>
          <w:trHeight w:val="340"/>
        </w:trPr>
        <w:tc>
          <w:tcPr>
            <w:tcW w:w="4220" w:type="dxa"/>
            <w:tcBorders>
              <w:top w:val="nil"/>
              <w:left w:val="nil"/>
              <w:bottom w:val="nil"/>
              <w:right w:val="nil"/>
            </w:tcBorders>
            <w:shd w:val="clear" w:color="auto" w:fill="auto"/>
            <w:vAlign w:val="center"/>
            <w:hideMark/>
          </w:tcPr>
          <w:p w14:paraId="28C0AF49" w14:textId="77777777" w:rsidR="00B97691" w:rsidRPr="00B97691" w:rsidRDefault="00B97691" w:rsidP="00B97691">
            <w:pPr>
              <w:spacing w:after="0" w:line="240" w:lineRule="auto"/>
              <w:jc w:val="left"/>
              <w:rPr>
                <w:color w:val="000000"/>
                <w:spacing w:val="0"/>
                <w:lang w:val="en-US"/>
              </w:rPr>
            </w:pPr>
            <w:r w:rsidRPr="00B97691">
              <w:rPr>
                <w:color w:val="000000"/>
                <w:spacing w:val="0"/>
                <w:lang w:eastAsia="fr-FR"/>
              </w:rPr>
              <w:t>Professions intermédiaires</w:t>
            </w:r>
          </w:p>
        </w:tc>
        <w:tc>
          <w:tcPr>
            <w:tcW w:w="920" w:type="dxa"/>
            <w:tcBorders>
              <w:top w:val="nil"/>
              <w:left w:val="nil"/>
              <w:bottom w:val="nil"/>
              <w:right w:val="nil"/>
            </w:tcBorders>
            <w:shd w:val="clear" w:color="auto" w:fill="auto"/>
            <w:noWrap/>
            <w:vAlign w:val="center"/>
            <w:hideMark/>
          </w:tcPr>
          <w:p w14:paraId="03115964" w14:textId="77777777" w:rsidR="00B97691" w:rsidRPr="00B97691" w:rsidRDefault="00B97691" w:rsidP="00B97691">
            <w:pPr>
              <w:spacing w:after="0" w:line="240" w:lineRule="auto"/>
              <w:rPr>
                <w:color w:val="000000"/>
                <w:spacing w:val="0"/>
                <w:lang w:val="en-US"/>
              </w:rPr>
            </w:pPr>
            <w:r w:rsidRPr="00B97691">
              <w:rPr>
                <w:color w:val="000000"/>
                <w:spacing w:val="0"/>
                <w:lang w:eastAsia="fr-FR"/>
              </w:rPr>
              <w:t>55 415</w:t>
            </w:r>
          </w:p>
        </w:tc>
        <w:tc>
          <w:tcPr>
            <w:tcW w:w="760" w:type="dxa"/>
            <w:tcBorders>
              <w:top w:val="nil"/>
              <w:left w:val="nil"/>
              <w:bottom w:val="nil"/>
              <w:right w:val="nil"/>
            </w:tcBorders>
            <w:shd w:val="clear" w:color="auto" w:fill="auto"/>
            <w:noWrap/>
            <w:vAlign w:val="center"/>
            <w:hideMark/>
          </w:tcPr>
          <w:p w14:paraId="4B9F0AF3" w14:textId="77777777" w:rsidR="00B97691" w:rsidRPr="00B97691" w:rsidRDefault="00B97691" w:rsidP="00B97691">
            <w:pPr>
              <w:spacing w:after="0" w:line="240" w:lineRule="auto"/>
              <w:rPr>
                <w:color w:val="000000"/>
                <w:spacing w:val="0"/>
                <w:lang w:val="en-US"/>
              </w:rPr>
            </w:pPr>
            <w:r w:rsidRPr="00B97691">
              <w:rPr>
                <w:color w:val="000000"/>
                <w:spacing w:val="0"/>
                <w:lang w:eastAsia="fr-FR"/>
              </w:rPr>
              <w:t>15,0</w:t>
            </w:r>
          </w:p>
        </w:tc>
        <w:tc>
          <w:tcPr>
            <w:tcW w:w="940" w:type="dxa"/>
            <w:tcBorders>
              <w:top w:val="nil"/>
              <w:left w:val="nil"/>
              <w:bottom w:val="nil"/>
              <w:right w:val="nil"/>
            </w:tcBorders>
            <w:shd w:val="clear" w:color="auto" w:fill="auto"/>
            <w:noWrap/>
            <w:vAlign w:val="center"/>
            <w:hideMark/>
          </w:tcPr>
          <w:p w14:paraId="2F73D9E8" w14:textId="77777777" w:rsidR="00B97691" w:rsidRPr="00B97691" w:rsidRDefault="00B97691" w:rsidP="00B97691">
            <w:pPr>
              <w:spacing w:after="0" w:line="240" w:lineRule="auto"/>
              <w:rPr>
                <w:color w:val="000000"/>
                <w:spacing w:val="0"/>
                <w:lang w:val="en-US"/>
              </w:rPr>
            </w:pPr>
            <w:r w:rsidRPr="00B97691">
              <w:rPr>
                <w:color w:val="000000"/>
                <w:spacing w:val="0"/>
                <w:lang w:eastAsia="fr-FR"/>
              </w:rPr>
              <w:t>26 277</w:t>
            </w:r>
          </w:p>
        </w:tc>
        <w:tc>
          <w:tcPr>
            <w:tcW w:w="720" w:type="dxa"/>
            <w:tcBorders>
              <w:top w:val="nil"/>
              <w:left w:val="nil"/>
              <w:bottom w:val="nil"/>
              <w:right w:val="nil"/>
            </w:tcBorders>
            <w:shd w:val="clear" w:color="auto" w:fill="auto"/>
            <w:noWrap/>
            <w:vAlign w:val="center"/>
            <w:hideMark/>
          </w:tcPr>
          <w:p w14:paraId="0A7B6AA8" w14:textId="77777777" w:rsidR="00B97691" w:rsidRPr="00B97691" w:rsidRDefault="00B97691" w:rsidP="00B97691">
            <w:pPr>
              <w:spacing w:after="0" w:line="240" w:lineRule="auto"/>
              <w:rPr>
                <w:color w:val="000000"/>
                <w:spacing w:val="0"/>
                <w:lang w:val="en-US"/>
              </w:rPr>
            </w:pPr>
            <w:r w:rsidRPr="00B97691">
              <w:rPr>
                <w:color w:val="000000"/>
                <w:spacing w:val="0"/>
                <w:lang w:eastAsia="fr-FR"/>
              </w:rPr>
              <w:t>13,9</w:t>
            </w:r>
          </w:p>
        </w:tc>
        <w:tc>
          <w:tcPr>
            <w:tcW w:w="920" w:type="dxa"/>
            <w:tcBorders>
              <w:top w:val="nil"/>
              <w:left w:val="nil"/>
              <w:bottom w:val="nil"/>
              <w:right w:val="nil"/>
            </w:tcBorders>
            <w:shd w:val="clear" w:color="auto" w:fill="auto"/>
            <w:noWrap/>
            <w:vAlign w:val="center"/>
            <w:hideMark/>
          </w:tcPr>
          <w:p w14:paraId="3BB76C8C" w14:textId="77777777" w:rsidR="00B97691" w:rsidRPr="00B97691" w:rsidRDefault="00B97691" w:rsidP="00B97691">
            <w:pPr>
              <w:spacing w:after="0" w:line="240" w:lineRule="auto"/>
              <w:rPr>
                <w:color w:val="000000"/>
                <w:spacing w:val="0"/>
                <w:lang w:val="en-US"/>
              </w:rPr>
            </w:pPr>
            <w:r w:rsidRPr="00B97691">
              <w:rPr>
                <w:color w:val="000000"/>
                <w:spacing w:val="0"/>
                <w:lang w:eastAsia="fr-FR"/>
              </w:rPr>
              <w:t>29 138</w:t>
            </w:r>
          </w:p>
        </w:tc>
        <w:tc>
          <w:tcPr>
            <w:tcW w:w="740" w:type="dxa"/>
            <w:tcBorders>
              <w:top w:val="nil"/>
              <w:left w:val="nil"/>
              <w:bottom w:val="nil"/>
              <w:right w:val="nil"/>
            </w:tcBorders>
            <w:shd w:val="clear" w:color="auto" w:fill="auto"/>
            <w:noWrap/>
            <w:vAlign w:val="center"/>
            <w:hideMark/>
          </w:tcPr>
          <w:p w14:paraId="06CC1593" w14:textId="77777777" w:rsidR="00B97691" w:rsidRPr="00B97691" w:rsidRDefault="00B97691" w:rsidP="00B97691">
            <w:pPr>
              <w:spacing w:after="0" w:line="240" w:lineRule="auto"/>
              <w:rPr>
                <w:color w:val="000000"/>
                <w:spacing w:val="0"/>
                <w:lang w:val="en-US"/>
              </w:rPr>
            </w:pPr>
            <w:r w:rsidRPr="00B97691">
              <w:rPr>
                <w:color w:val="000000"/>
                <w:spacing w:val="0"/>
                <w:lang w:eastAsia="fr-FR"/>
              </w:rPr>
              <w:t>16,2</w:t>
            </w:r>
          </w:p>
        </w:tc>
      </w:tr>
      <w:tr w:rsidR="00B97691" w:rsidRPr="00B97691" w14:paraId="5D6CAEFA" w14:textId="77777777" w:rsidTr="00C80B26">
        <w:trPr>
          <w:trHeight w:val="340"/>
        </w:trPr>
        <w:tc>
          <w:tcPr>
            <w:tcW w:w="4220" w:type="dxa"/>
            <w:tcBorders>
              <w:top w:val="nil"/>
              <w:left w:val="nil"/>
              <w:bottom w:val="nil"/>
              <w:right w:val="nil"/>
            </w:tcBorders>
            <w:shd w:val="clear" w:color="auto" w:fill="auto"/>
            <w:vAlign w:val="center"/>
            <w:hideMark/>
          </w:tcPr>
          <w:p w14:paraId="48CFB34F" w14:textId="77777777" w:rsidR="00B97691" w:rsidRPr="00B97691" w:rsidRDefault="00B97691" w:rsidP="00B97691">
            <w:pPr>
              <w:spacing w:after="0" w:line="240" w:lineRule="auto"/>
              <w:jc w:val="left"/>
              <w:rPr>
                <w:color w:val="000000"/>
                <w:spacing w:val="0"/>
                <w:lang w:val="en-US"/>
              </w:rPr>
            </w:pPr>
            <w:r w:rsidRPr="00B97691">
              <w:rPr>
                <w:color w:val="000000"/>
                <w:spacing w:val="0"/>
                <w:lang w:eastAsia="fr-FR"/>
              </w:rPr>
              <w:t>Employés de type administratif</w:t>
            </w:r>
          </w:p>
        </w:tc>
        <w:tc>
          <w:tcPr>
            <w:tcW w:w="920" w:type="dxa"/>
            <w:tcBorders>
              <w:top w:val="nil"/>
              <w:left w:val="nil"/>
              <w:bottom w:val="nil"/>
              <w:right w:val="nil"/>
            </w:tcBorders>
            <w:shd w:val="clear" w:color="auto" w:fill="auto"/>
            <w:noWrap/>
            <w:vAlign w:val="center"/>
            <w:hideMark/>
          </w:tcPr>
          <w:p w14:paraId="631EC446" w14:textId="77777777" w:rsidR="00B97691" w:rsidRPr="00B97691" w:rsidRDefault="00B97691" w:rsidP="00B97691">
            <w:pPr>
              <w:spacing w:after="0" w:line="240" w:lineRule="auto"/>
              <w:rPr>
                <w:color w:val="000000"/>
                <w:spacing w:val="0"/>
                <w:lang w:val="en-US"/>
              </w:rPr>
            </w:pPr>
            <w:r w:rsidRPr="00B97691">
              <w:rPr>
                <w:color w:val="000000"/>
                <w:spacing w:val="0"/>
                <w:lang w:eastAsia="fr-FR"/>
              </w:rPr>
              <w:t>13 506</w:t>
            </w:r>
          </w:p>
        </w:tc>
        <w:tc>
          <w:tcPr>
            <w:tcW w:w="760" w:type="dxa"/>
            <w:tcBorders>
              <w:top w:val="nil"/>
              <w:left w:val="nil"/>
              <w:bottom w:val="nil"/>
              <w:right w:val="nil"/>
            </w:tcBorders>
            <w:shd w:val="clear" w:color="auto" w:fill="auto"/>
            <w:noWrap/>
            <w:vAlign w:val="center"/>
            <w:hideMark/>
          </w:tcPr>
          <w:p w14:paraId="2E5CA4D2" w14:textId="77777777" w:rsidR="00B97691" w:rsidRPr="00B97691" w:rsidRDefault="00B97691" w:rsidP="00B97691">
            <w:pPr>
              <w:spacing w:after="0" w:line="240" w:lineRule="auto"/>
              <w:rPr>
                <w:color w:val="000000"/>
                <w:spacing w:val="0"/>
                <w:lang w:val="en-US"/>
              </w:rPr>
            </w:pPr>
            <w:r w:rsidRPr="00B97691">
              <w:rPr>
                <w:color w:val="000000"/>
                <w:spacing w:val="0"/>
                <w:lang w:eastAsia="fr-FR"/>
              </w:rPr>
              <w:t>3,7</w:t>
            </w:r>
          </w:p>
        </w:tc>
        <w:tc>
          <w:tcPr>
            <w:tcW w:w="940" w:type="dxa"/>
            <w:tcBorders>
              <w:top w:val="nil"/>
              <w:left w:val="nil"/>
              <w:bottom w:val="nil"/>
              <w:right w:val="nil"/>
            </w:tcBorders>
            <w:shd w:val="clear" w:color="auto" w:fill="auto"/>
            <w:noWrap/>
            <w:vAlign w:val="center"/>
            <w:hideMark/>
          </w:tcPr>
          <w:p w14:paraId="332BDBA4" w14:textId="77777777" w:rsidR="00B97691" w:rsidRPr="00B97691" w:rsidRDefault="00B97691" w:rsidP="00B97691">
            <w:pPr>
              <w:spacing w:after="0" w:line="240" w:lineRule="auto"/>
              <w:rPr>
                <w:color w:val="000000"/>
                <w:spacing w:val="0"/>
                <w:lang w:val="en-US"/>
              </w:rPr>
            </w:pPr>
            <w:r w:rsidRPr="00B97691">
              <w:rPr>
                <w:color w:val="000000"/>
                <w:spacing w:val="0"/>
                <w:lang w:eastAsia="fr-FR"/>
              </w:rPr>
              <w:t>4 888</w:t>
            </w:r>
          </w:p>
        </w:tc>
        <w:tc>
          <w:tcPr>
            <w:tcW w:w="720" w:type="dxa"/>
            <w:tcBorders>
              <w:top w:val="nil"/>
              <w:left w:val="nil"/>
              <w:bottom w:val="nil"/>
              <w:right w:val="nil"/>
            </w:tcBorders>
            <w:shd w:val="clear" w:color="auto" w:fill="auto"/>
            <w:noWrap/>
            <w:vAlign w:val="center"/>
            <w:hideMark/>
          </w:tcPr>
          <w:p w14:paraId="3495E3C4" w14:textId="77777777" w:rsidR="00B97691" w:rsidRPr="00B97691" w:rsidRDefault="00B97691" w:rsidP="00B97691">
            <w:pPr>
              <w:spacing w:after="0" w:line="240" w:lineRule="auto"/>
              <w:rPr>
                <w:color w:val="000000"/>
                <w:spacing w:val="0"/>
                <w:lang w:val="en-US"/>
              </w:rPr>
            </w:pPr>
            <w:r w:rsidRPr="00B97691">
              <w:rPr>
                <w:color w:val="000000"/>
                <w:spacing w:val="0"/>
                <w:lang w:eastAsia="fr-FR"/>
              </w:rPr>
              <w:t>2,6</w:t>
            </w:r>
          </w:p>
        </w:tc>
        <w:tc>
          <w:tcPr>
            <w:tcW w:w="920" w:type="dxa"/>
            <w:tcBorders>
              <w:top w:val="nil"/>
              <w:left w:val="nil"/>
              <w:bottom w:val="nil"/>
              <w:right w:val="nil"/>
            </w:tcBorders>
            <w:shd w:val="clear" w:color="auto" w:fill="auto"/>
            <w:noWrap/>
            <w:vAlign w:val="center"/>
            <w:hideMark/>
          </w:tcPr>
          <w:p w14:paraId="754FB117" w14:textId="77777777" w:rsidR="00B97691" w:rsidRPr="00B97691" w:rsidRDefault="00B97691" w:rsidP="00B97691">
            <w:pPr>
              <w:spacing w:after="0" w:line="240" w:lineRule="auto"/>
              <w:rPr>
                <w:color w:val="000000"/>
                <w:spacing w:val="0"/>
                <w:lang w:val="en-US"/>
              </w:rPr>
            </w:pPr>
            <w:r w:rsidRPr="00B97691">
              <w:rPr>
                <w:color w:val="000000"/>
                <w:spacing w:val="0"/>
                <w:lang w:eastAsia="fr-FR"/>
              </w:rPr>
              <w:t>8 618</w:t>
            </w:r>
          </w:p>
        </w:tc>
        <w:tc>
          <w:tcPr>
            <w:tcW w:w="740" w:type="dxa"/>
            <w:tcBorders>
              <w:top w:val="nil"/>
              <w:left w:val="nil"/>
              <w:bottom w:val="nil"/>
              <w:right w:val="nil"/>
            </w:tcBorders>
            <w:shd w:val="clear" w:color="auto" w:fill="auto"/>
            <w:noWrap/>
            <w:vAlign w:val="center"/>
            <w:hideMark/>
          </w:tcPr>
          <w:p w14:paraId="0D49A5DC" w14:textId="77777777" w:rsidR="00B97691" w:rsidRPr="00B97691" w:rsidRDefault="00B97691" w:rsidP="00B97691">
            <w:pPr>
              <w:spacing w:after="0" w:line="240" w:lineRule="auto"/>
              <w:rPr>
                <w:color w:val="000000"/>
                <w:spacing w:val="0"/>
                <w:lang w:val="en-US"/>
              </w:rPr>
            </w:pPr>
            <w:r w:rsidRPr="00B97691">
              <w:rPr>
                <w:color w:val="000000"/>
                <w:spacing w:val="0"/>
                <w:lang w:eastAsia="fr-FR"/>
              </w:rPr>
              <w:t>4,8</w:t>
            </w:r>
          </w:p>
        </w:tc>
      </w:tr>
      <w:tr w:rsidR="00B97691" w:rsidRPr="00B97691" w14:paraId="26C6AE4F" w14:textId="77777777" w:rsidTr="00C80B26">
        <w:trPr>
          <w:trHeight w:val="560"/>
        </w:trPr>
        <w:tc>
          <w:tcPr>
            <w:tcW w:w="4220" w:type="dxa"/>
            <w:tcBorders>
              <w:top w:val="nil"/>
              <w:left w:val="nil"/>
              <w:bottom w:val="nil"/>
              <w:right w:val="nil"/>
            </w:tcBorders>
            <w:shd w:val="clear" w:color="auto" w:fill="auto"/>
            <w:vAlign w:val="center"/>
            <w:hideMark/>
          </w:tcPr>
          <w:p w14:paraId="2D81A6A8" w14:textId="77777777" w:rsidR="00B97691" w:rsidRPr="00294E6E" w:rsidRDefault="00B97691" w:rsidP="00B97691">
            <w:pPr>
              <w:spacing w:after="0" w:line="240" w:lineRule="auto"/>
              <w:jc w:val="left"/>
              <w:rPr>
                <w:color w:val="000000"/>
                <w:spacing w:val="0"/>
              </w:rPr>
            </w:pPr>
            <w:r w:rsidRPr="00B97691">
              <w:rPr>
                <w:color w:val="000000"/>
                <w:spacing w:val="0"/>
                <w:lang w:eastAsia="fr-FR"/>
              </w:rPr>
              <w:t>Personnel des services directs aux particuliers, commerçants et vendeurs</w:t>
            </w:r>
          </w:p>
        </w:tc>
        <w:tc>
          <w:tcPr>
            <w:tcW w:w="920" w:type="dxa"/>
            <w:tcBorders>
              <w:top w:val="nil"/>
              <w:left w:val="nil"/>
              <w:bottom w:val="nil"/>
              <w:right w:val="nil"/>
            </w:tcBorders>
            <w:shd w:val="clear" w:color="auto" w:fill="auto"/>
            <w:noWrap/>
            <w:vAlign w:val="center"/>
            <w:hideMark/>
          </w:tcPr>
          <w:p w14:paraId="61E33BD8" w14:textId="77777777" w:rsidR="00B97691" w:rsidRPr="00B97691" w:rsidRDefault="00B97691" w:rsidP="00B97691">
            <w:pPr>
              <w:spacing w:after="0" w:line="240" w:lineRule="auto"/>
              <w:rPr>
                <w:color w:val="000000"/>
                <w:spacing w:val="0"/>
                <w:lang w:val="en-US"/>
              </w:rPr>
            </w:pPr>
            <w:r w:rsidRPr="00B97691">
              <w:rPr>
                <w:color w:val="000000"/>
                <w:spacing w:val="0"/>
                <w:lang w:eastAsia="fr-FR"/>
              </w:rPr>
              <w:t>77 965</w:t>
            </w:r>
          </w:p>
        </w:tc>
        <w:tc>
          <w:tcPr>
            <w:tcW w:w="760" w:type="dxa"/>
            <w:tcBorders>
              <w:top w:val="nil"/>
              <w:left w:val="nil"/>
              <w:bottom w:val="nil"/>
              <w:right w:val="nil"/>
            </w:tcBorders>
            <w:shd w:val="clear" w:color="auto" w:fill="auto"/>
            <w:noWrap/>
            <w:vAlign w:val="center"/>
            <w:hideMark/>
          </w:tcPr>
          <w:p w14:paraId="657BABE0" w14:textId="77777777" w:rsidR="00B97691" w:rsidRPr="00B97691" w:rsidRDefault="00B97691" w:rsidP="00B97691">
            <w:pPr>
              <w:spacing w:after="0" w:line="240" w:lineRule="auto"/>
              <w:rPr>
                <w:color w:val="000000"/>
                <w:spacing w:val="0"/>
                <w:lang w:val="en-US"/>
              </w:rPr>
            </w:pPr>
            <w:r w:rsidRPr="00B97691">
              <w:rPr>
                <w:color w:val="000000"/>
                <w:spacing w:val="0"/>
                <w:lang w:eastAsia="fr-FR"/>
              </w:rPr>
              <w:t>21,1</w:t>
            </w:r>
          </w:p>
        </w:tc>
        <w:tc>
          <w:tcPr>
            <w:tcW w:w="940" w:type="dxa"/>
            <w:tcBorders>
              <w:top w:val="nil"/>
              <w:left w:val="nil"/>
              <w:bottom w:val="nil"/>
              <w:right w:val="nil"/>
            </w:tcBorders>
            <w:shd w:val="clear" w:color="auto" w:fill="auto"/>
            <w:noWrap/>
            <w:vAlign w:val="center"/>
            <w:hideMark/>
          </w:tcPr>
          <w:p w14:paraId="547DAB7B" w14:textId="77777777" w:rsidR="00B97691" w:rsidRPr="00B97691" w:rsidRDefault="00B97691" w:rsidP="00B97691">
            <w:pPr>
              <w:spacing w:after="0" w:line="240" w:lineRule="auto"/>
              <w:rPr>
                <w:color w:val="000000"/>
                <w:spacing w:val="0"/>
                <w:lang w:val="en-US"/>
              </w:rPr>
            </w:pPr>
            <w:r w:rsidRPr="00B97691">
              <w:rPr>
                <w:color w:val="000000"/>
                <w:spacing w:val="0"/>
                <w:lang w:eastAsia="fr-FR"/>
              </w:rPr>
              <w:t>17 144</w:t>
            </w:r>
          </w:p>
        </w:tc>
        <w:tc>
          <w:tcPr>
            <w:tcW w:w="720" w:type="dxa"/>
            <w:tcBorders>
              <w:top w:val="nil"/>
              <w:left w:val="nil"/>
              <w:bottom w:val="nil"/>
              <w:right w:val="nil"/>
            </w:tcBorders>
            <w:shd w:val="clear" w:color="auto" w:fill="auto"/>
            <w:noWrap/>
            <w:vAlign w:val="center"/>
            <w:hideMark/>
          </w:tcPr>
          <w:p w14:paraId="7428783B" w14:textId="77777777" w:rsidR="00B97691" w:rsidRPr="00B97691" w:rsidRDefault="00B97691" w:rsidP="00B97691">
            <w:pPr>
              <w:spacing w:after="0" w:line="240" w:lineRule="auto"/>
              <w:rPr>
                <w:color w:val="000000"/>
                <w:spacing w:val="0"/>
                <w:lang w:val="en-US"/>
              </w:rPr>
            </w:pPr>
            <w:r w:rsidRPr="00B97691">
              <w:rPr>
                <w:color w:val="000000"/>
                <w:spacing w:val="0"/>
                <w:lang w:eastAsia="fr-FR"/>
              </w:rPr>
              <w:t>9,1</w:t>
            </w:r>
          </w:p>
        </w:tc>
        <w:tc>
          <w:tcPr>
            <w:tcW w:w="920" w:type="dxa"/>
            <w:tcBorders>
              <w:top w:val="nil"/>
              <w:left w:val="nil"/>
              <w:bottom w:val="nil"/>
              <w:right w:val="nil"/>
            </w:tcBorders>
            <w:shd w:val="clear" w:color="auto" w:fill="auto"/>
            <w:noWrap/>
            <w:vAlign w:val="center"/>
            <w:hideMark/>
          </w:tcPr>
          <w:p w14:paraId="4F995483" w14:textId="77777777" w:rsidR="00B97691" w:rsidRPr="00B97691" w:rsidRDefault="00B97691" w:rsidP="00B97691">
            <w:pPr>
              <w:spacing w:after="0" w:line="240" w:lineRule="auto"/>
              <w:rPr>
                <w:color w:val="000000"/>
                <w:spacing w:val="0"/>
                <w:lang w:val="en-US"/>
              </w:rPr>
            </w:pPr>
            <w:r w:rsidRPr="00B97691">
              <w:rPr>
                <w:color w:val="000000"/>
                <w:spacing w:val="0"/>
                <w:lang w:eastAsia="fr-FR"/>
              </w:rPr>
              <w:t>60 821</w:t>
            </w:r>
          </w:p>
        </w:tc>
        <w:tc>
          <w:tcPr>
            <w:tcW w:w="740" w:type="dxa"/>
            <w:tcBorders>
              <w:top w:val="nil"/>
              <w:left w:val="nil"/>
              <w:bottom w:val="nil"/>
              <w:right w:val="nil"/>
            </w:tcBorders>
            <w:shd w:val="clear" w:color="auto" w:fill="auto"/>
            <w:noWrap/>
            <w:vAlign w:val="center"/>
            <w:hideMark/>
          </w:tcPr>
          <w:p w14:paraId="484C00C7" w14:textId="77777777" w:rsidR="00B97691" w:rsidRPr="00B97691" w:rsidRDefault="00B97691" w:rsidP="00B97691">
            <w:pPr>
              <w:spacing w:after="0" w:line="240" w:lineRule="auto"/>
              <w:rPr>
                <w:color w:val="000000"/>
                <w:spacing w:val="0"/>
                <w:lang w:val="en-US"/>
              </w:rPr>
            </w:pPr>
            <w:r w:rsidRPr="00B97691">
              <w:rPr>
                <w:color w:val="000000"/>
                <w:spacing w:val="0"/>
                <w:lang w:eastAsia="fr-FR"/>
              </w:rPr>
              <w:t>33,7</w:t>
            </w:r>
          </w:p>
        </w:tc>
      </w:tr>
      <w:tr w:rsidR="00B97691" w:rsidRPr="00B97691" w14:paraId="2A977DB0" w14:textId="77777777" w:rsidTr="00C80B26">
        <w:trPr>
          <w:trHeight w:val="560"/>
        </w:trPr>
        <w:tc>
          <w:tcPr>
            <w:tcW w:w="4220" w:type="dxa"/>
            <w:tcBorders>
              <w:top w:val="nil"/>
              <w:left w:val="nil"/>
              <w:bottom w:val="nil"/>
              <w:right w:val="nil"/>
            </w:tcBorders>
            <w:shd w:val="clear" w:color="auto" w:fill="auto"/>
            <w:vAlign w:val="center"/>
            <w:hideMark/>
          </w:tcPr>
          <w:p w14:paraId="2F19C246" w14:textId="77777777" w:rsidR="00B97691" w:rsidRPr="00294E6E" w:rsidRDefault="00B97691" w:rsidP="00B97691">
            <w:pPr>
              <w:spacing w:after="0" w:line="240" w:lineRule="auto"/>
              <w:jc w:val="left"/>
              <w:rPr>
                <w:color w:val="000000"/>
                <w:spacing w:val="0"/>
              </w:rPr>
            </w:pPr>
            <w:r w:rsidRPr="00B97691">
              <w:rPr>
                <w:color w:val="000000"/>
                <w:spacing w:val="0"/>
                <w:lang w:eastAsia="fr-FR"/>
              </w:rPr>
              <w:t>Agriculteurs et ouvriers qualifiés de l'agriculture, de la sylviculture et de la pêche</w:t>
            </w:r>
          </w:p>
        </w:tc>
        <w:tc>
          <w:tcPr>
            <w:tcW w:w="920" w:type="dxa"/>
            <w:tcBorders>
              <w:top w:val="nil"/>
              <w:left w:val="nil"/>
              <w:bottom w:val="nil"/>
              <w:right w:val="nil"/>
            </w:tcBorders>
            <w:shd w:val="clear" w:color="auto" w:fill="auto"/>
            <w:noWrap/>
            <w:vAlign w:val="center"/>
            <w:hideMark/>
          </w:tcPr>
          <w:p w14:paraId="0A3ECC67" w14:textId="77777777" w:rsidR="00B97691" w:rsidRPr="00B97691" w:rsidRDefault="00B97691" w:rsidP="00B97691">
            <w:pPr>
              <w:spacing w:after="0" w:line="240" w:lineRule="auto"/>
              <w:rPr>
                <w:color w:val="000000"/>
                <w:spacing w:val="0"/>
                <w:lang w:val="en-US"/>
              </w:rPr>
            </w:pPr>
            <w:r w:rsidRPr="00B97691">
              <w:rPr>
                <w:color w:val="000000"/>
                <w:spacing w:val="0"/>
                <w:lang w:eastAsia="fr-FR"/>
              </w:rPr>
              <w:t>21 453</w:t>
            </w:r>
          </w:p>
        </w:tc>
        <w:tc>
          <w:tcPr>
            <w:tcW w:w="760" w:type="dxa"/>
            <w:tcBorders>
              <w:top w:val="nil"/>
              <w:left w:val="nil"/>
              <w:bottom w:val="nil"/>
              <w:right w:val="nil"/>
            </w:tcBorders>
            <w:shd w:val="clear" w:color="auto" w:fill="auto"/>
            <w:noWrap/>
            <w:vAlign w:val="center"/>
            <w:hideMark/>
          </w:tcPr>
          <w:p w14:paraId="26343E25" w14:textId="77777777" w:rsidR="00B97691" w:rsidRPr="00B97691" w:rsidRDefault="00B97691" w:rsidP="00B97691">
            <w:pPr>
              <w:spacing w:after="0" w:line="240" w:lineRule="auto"/>
              <w:rPr>
                <w:color w:val="000000"/>
                <w:spacing w:val="0"/>
                <w:lang w:val="en-US"/>
              </w:rPr>
            </w:pPr>
            <w:r w:rsidRPr="00B97691">
              <w:rPr>
                <w:color w:val="000000"/>
                <w:spacing w:val="0"/>
                <w:lang w:eastAsia="fr-FR"/>
              </w:rPr>
              <w:t>5,8</w:t>
            </w:r>
          </w:p>
        </w:tc>
        <w:tc>
          <w:tcPr>
            <w:tcW w:w="940" w:type="dxa"/>
            <w:tcBorders>
              <w:top w:val="nil"/>
              <w:left w:val="nil"/>
              <w:bottom w:val="nil"/>
              <w:right w:val="nil"/>
            </w:tcBorders>
            <w:shd w:val="clear" w:color="auto" w:fill="auto"/>
            <w:noWrap/>
            <w:vAlign w:val="center"/>
            <w:hideMark/>
          </w:tcPr>
          <w:p w14:paraId="3D40EA28" w14:textId="77777777" w:rsidR="00B97691" w:rsidRPr="00B97691" w:rsidRDefault="00B97691" w:rsidP="00B97691">
            <w:pPr>
              <w:spacing w:after="0" w:line="240" w:lineRule="auto"/>
              <w:rPr>
                <w:color w:val="000000"/>
                <w:spacing w:val="0"/>
                <w:lang w:val="en-US"/>
              </w:rPr>
            </w:pPr>
            <w:r w:rsidRPr="00B97691">
              <w:rPr>
                <w:color w:val="000000"/>
                <w:spacing w:val="0"/>
                <w:lang w:eastAsia="fr-FR"/>
              </w:rPr>
              <w:t>18 678</w:t>
            </w:r>
          </w:p>
        </w:tc>
        <w:tc>
          <w:tcPr>
            <w:tcW w:w="720" w:type="dxa"/>
            <w:tcBorders>
              <w:top w:val="nil"/>
              <w:left w:val="nil"/>
              <w:bottom w:val="nil"/>
              <w:right w:val="nil"/>
            </w:tcBorders>
            <w:shd w:val="clear" w:color="auto" w:fill="auto"/>
            <w:noWrap/>
            <w:vAlign w:val="center"/>
            <w:hideMark/>
          </w:tcPr>
          <w:p w14:paraId="7E63DCC4" w14:textId="77777777" w:rsidR="00B97691" w:rsidRPr="00B97691" w:rsidRDefault="00B97691" w:rsidP="00B97691">
            <w:pPr>
              <w:spacing w:after="0" w:line="240" w:lineRule="auto"/>
              <w:rPr>
                <w:color w:val="000000"/>
                <w:spacing w:val="0"/>
                <w:lang w:val="en-US"/>
              </w:rPr>
            </w:pPr>
            <w:r w:rsidRPr="00B97691">
              <w:rPr>
                <w:color w:val="000000"/>
                <w:spacing w:val="0"/>
                <w:lang w:eastAsia="fr-FR"/>
              </w:rPr>
              <w:t>9,9</w:t>
            </w:r>
          </w:p>
        </w:tc>
        <w:tc>
          <w:tcPr>
            <w:tcW w:w="920" w:type="dxa"/>
            <w:tcBorders>
              <w:top w:val="nil"/>
              <w:left w:val="nil"/>
              <w:bottom w:val="nil"/>
              <w:right w:val="nil"/>
            </w:tcBorders>
            <w:shd w:val="clear" w:color="auto" w:fill="auto"/>
            <w:noWrap/>
            <w:vAlign w:val="center"/>
            <w:hideMark/>
          </w:tcPr>
          <w:p w14:paraId="58193C0B" w14:textId="77777777" w:rsidR="00B97691" w:rsidRPr="00B97691" w:rsidRDefault="00B97691" w:rsidP="00B97691">
            <w:pPr>
              <w:spacing w:after="0" w:line="240" w:lineRule="auto"/>
              <w:rPr>
                <w:color w:val="000000"/>
                <w:spacing w:val="0"/>
                <w:lang w:val="en-US"/>
              </w:rPr>
            </w:pPr>
            <w:r w:rsidRPr="00B97691">
              <w:rPr>
                <w:color w:val="000000"/>
                <w:spacing w:val="0"/>
                <w:lang w:eastAsia="fr-FR"/>
              </w:rPr>
              <w:t>2 776</w:t>
            </w:r>
          </w:p>
        </w:tc>
        <w:tc>
          <w:tcPr>
            <w:tcW w:w="740" w:type="dxa"/>
            <w:tcBorders>
              <w:top w:val="nil"/>
              <w:left w:val="nil"/>
              <w:bottom w:val="nil"/>
              <w:right w:val="nil"/>
            </w:tcBorders>
            <w:shd w:val="clear" w:color="auto" w:fill="auto"/>
            <w:noWrap/>
            <w:vAlign w:val="center"/>
            <w:hideMark/>
          </w:tcPr>
          <w:p w14:paraId="5B21611D" w14:textId="77777777" w:rsidR="00B97691" w:rsidRPr="00B97691" w:rsidRDefault="00B97691" w:rsidP="00B97691">
            <w:pPr>
              <w:spacing w:after="0" w:line="240" w:lineRule="auto"/>
              <w:rPr>
                <w:color w:val="000000"/>
                <w:spacing w:val="0"/>
                <w:lang w:val="en-US"/>
              </w:rPr>
            </w:pPr>
            <w:r w:rsidRPr="00B97691">
              <w:rPr>
                <w:color w:val="000000"/>
                <w:spacing w:val="0"/>
                <w:lang w:eastAsia="fr-FR"/>
              </w:rPr>
              <w:t>1,5</w:t>
            </w:r>
          </w:p>
        </w:tc>
      </w:tr>
      <w:tr w:rsidR="00B97691" w:rsidRPr="00B97691" w14:paraId="02F04330" w14:textId="77777777" w:rsidTr="00C80B26">
        <w:trPr>
          <w:trHeight w:val="340"/>
        </w:trPr>
        <w:tc>
          <w:tcPr>
            <w:tcW w:w="4220" w:type="dxa"/>
            <w:tcBorders>
              <w:top w:val="nil"/>
              <w:left w:val="nil"/>
              <w:bottom w:val="nil"/>
              <w:right w:val="nil"/>
            </w:tcBorders>
            <w:shd w:val="clear" w:color="auto" w:fill="auto"/>
            <w:vAlign w:val="center"/>
            <w:hideMark/>
          </w:tcPr>
          <w:p w14:paraId="10BD8ED9" w14:textId="77777777" w:rsidR="00B97691" w:rsidRPr="00294E6E" w:rsidRDefault="00B97691" w:rsidP="00B97691">
            <w:pPr>
              <w:spacing w:after="0" w:line="240" w:lineRule="auto"/>
              <w:jc w:val="left"/>
              <w:rPr>
                <w:color w:val="000000"/>
                <w:spacing w:val="0"/>
              </w:rPr>
            </w:pPr>
            <w:r w:rsidRPr="00B97691">
              <w:rPr>
                <w:color w:val="000000"/>
                <w:spacing w:val="0"/>
                <w:lang w:eastAsia="fr-FR"/>
              </w:rPr>
              <w:t>Métiers qualifiés de l'industrie et de l'artisanat</w:t>
            </w:r>
          </w:p>
        </w:tc>
        <w:tc>
          <w:tcPr>
            <w:tcW w:w="920" w:type="dxa"/>
            <w:tcBorders>
              <w:top w:val="nil"/>
              <w:left w:val="nil"/>
              <w:bottom w:val="nil"/>
              <w:right w:val="nil"/>
            </w:tcBorders>
            <w:shd w:val="clear" w:color="auto" w:fill="auto"/>
            <w:noWrap/>
            <w:vAlign w:val="center"/>
            <w:hideMark/>
          </w:tcPr>
          <w:p w14:paraId="531DE05D" w14:textId="77777777" w:rsidR="00B97691" w:rsidRPr="00B97691" w:rsidRDefault="00B97691" w:rsidP="00B97691">
            <w:pPr>
              <w:spacing w:after="0" w:line="240" w:lineRule="auto"/>
              <w:rPr>
                <w:color w:val="000000"/>
                <w:spacing w:val="0"/>
                <w:lang w:val="en-US"/>
              </w:rPr>
            </w:pPr>
            <w:r w:rsidRPr="00B97691">
              <w:rPr>
                <w:color w:val="000000"/>
                <w:spacing w:val="0"/>
                <w:lang w:eastAsia="fr-FR"/>
              </w:rPr>
              <w:t>31 881</w:t>
            </w:r>
          </w:p>
        </w:tc>
        <w:tc>
          <w:tcPr>
            <w:tcW w:w="760" w:type="dxa"/>
            <w:tcBorders>
              <w:top w:val="nil"/>
              <w:left w:val="nil"/>
              <w:bottom w:val="nil"/>
              <w:right w:val="nil"/>
            </w:tcBorders>
            <w:shd w:val="clear" w:color="auto" w:fill="auto"/>
            <w:noWrap/>
            <w:vAlign w:val="center"/>
            <w:hideMark/>
          </w:tcPr>
          <w:p w14:paraId="3C353F34" w14:textId="77777777" w:rsidR="00B97691" w:rsidRPr="00B97691" w:rsidRDefault="00B97691" w:rsidP="00B97691">
            <w:pPr>
              <w:spacing w:after="0" w:line="240" w:lineRule="auto"/>
              <w:rPr>
                <w:color w:val="000000"/>
                <w:spacing w:val="0"/>
                <w:lang w:val="en-US"/>
              </w:rPr>
            </w:pPr>
            <w:r w:rsidRPr="00B97691">
              <w:rPr>
                <w:color w:val="000000"/>
                <w:spacing w:val="0"/>
                <w:lang w:eastAsia="fr-FR"/>
              </w:rPr>
              <w:t>8,6</w:t>
            </w:r>
          </w:p>
        </w:tc>
        <w:tc>
          <w:tcPr>
            <w:tcW w:w="940" w:type="dxa"/>
            <w:tcBorders>
              <w:top w:val="nil"/>
              <w:left w:val="nil"/>
              <w:bottom w:val="nil"/>
              <w:right w:val="nil"/>
            </w:tcBorders>
            <w:shd w:val="clear" w:color="auto" w:fill="auto"/>
            <w:noWrap/>
            <w:vAlign w:val="center"/>
            <w:hideMark/>
          </w:tcPr>
          <w:p w14:paraId="61C68B8D" w14:textId="77777777" w:rsidR="00B97691" w:rsidRPr="00B97691" w:rsidRDefault="00B97691" w:rsidP="00B97691">
            <w:pPr>
              <w:spacing w:after="0" w:line="240" w:lineRule="auto"/>
              <w:rPr>
                <w:color w:val="000000"/>
                <w:spacing w:val="0"/>
                <w:lang w:val="en-US"/>
              </w:rPr>
            </w:pPr>
            <w:r w:rsidRPr="00B97691">
              <w:rPr>
                <w:color w:val="000000"/>
                <w:spacing w:val="0"/>
                <w:lang w:eastAsia="fr-FR"/>
              </w:rPr>
              <w:t>17 498</w:t>
            </w:r>
          </w:p>
        </w:tc>
        <w:tc>
          <w:tcPr>
            <w:tcW w:w="720" w:type="dxa"/>
            <w:tcBorders>
              <w:top w:val="nil"/>
              <w:left w:val="nil"/>
              <w:bottom w:val="nil"/>
              <w:right w:val="nil"/>
            </w:tcBorders>
            <w:shd w:val="clear" w:color="auto" w:fill="auto"/>
            <w:noWrap/>
            <w:vAlign w:val="center"/>
            <w:hideMark/>
          </w:tcPr>
          <w:p w14:paraId="18E47C03" w14:textId="77777777" w:rsidR="00B97691" w:rsidRPr="00B97691" w:rsidRDefault="00B97691" w:rsidP="00B97691">
            <w:pPr>
              <w:spacing w:after="0" w:line="240" w:lineRule="auto"/>
              <w:rPr>
                <w:color w:val="000000"/>
                <w:spacing w:val="0"/>
                <w:lang w:val="en-US"/>
              </w:rPr>
            </w:pPr>
            <w:r w:rsidRPr="00B97691">
              <w:rPr>
                <w:color w:val="000000"/>
                <w:spacing w:val="0"/>
                <w:lang w:eastAsia="fr-FR"/>
              </w:rPr>
              <w:t>9,3</w:t>
            </w:r>
          </w:p>
        </w:tc>
        <w:tc>
          <w:tcPr>
            <w:tcW w:w="920" w:type="dxa"/>
            <w:tcBorders>
              <w:top w:val="nil"/>
              <w:left w:val="nil"/>
              <w:bottom w:val="nil"/>
              <w:right w:val="nil"/>
            </w:tcBorders>
            <w:shd w:val="clear" w:color="auto" w:fill="auto"/>
            <w:noWrap/>
            <w:vAlign w:val="center"/>
            <w:hideMark/>
          </w:tcPr>
          <w:p w14:paraId="10764620" w14:textId="77777777" w:rsidR="00B97691" w:rsidRPr="00B97691" w:rsidRDefault="00B97691" w:rsidP="00B97691">
            <w:pPr>
              <w:spacing w:after="0" w:line="240" w:lineRule="auto"/>
              <w:rPr>
                <w:color w:val="000000"/>
                <w:spacing w:val="0"/>
                <w:lang w:val="en-US"/>
              </w:rPr>
            </w:pPr>
            <w:r w:rsidRPr="00B97691">
              <w:rPr>
                <w:color w:val="000000"/>
                <w:spacing w:val="0"/>
                <w:lang w:eastAsia="fr-FR"/>
              </w:rPr>
              <w:t>14 383</w:t>
            </w:r>
          </w:p>
        </w:tc>
        <w:tc>
          <w:tcPr>
            <w:tcW w:w="740" w:type="dxa"/>
            <w:tcBorders>
              <w:top w:val="nil"/>
              <w:left w:val="nil"/>
              <w:bottom w:val="nil"/>
              <w:right w:val="nil"/>
            </w:tcBorders>
            <w:shd w:val="clear" w:color="auto" w:fill="auto"/>
            <w:noWrap/>
            <w:vAlign w:val="center"/>
            <w:hideMark/>
          </w:tcPr>
          <w:p w14:paraId="246CF498" w14:textId="77777777" w:rsidR="00B97691" w:rsidRPr="00B97691" w:rsidRDefault="00B97691" w:rsidP="00B97691">
            <w:pPr>
              <w:spacing w:after="0" w:line="240" w:lineRule="auto"/>
              <w:rPr>
                <w:color w:val="000000"/>
                <w:spacing w:val="0"/>
                <w:lang w:val="en-US"/>
              </w:rPr>
            </w:pPr>
            <w:r w:rsidRPr="00B97691">
              <w:rPr>
                <w:color w:val="000000"/>
                <w:spacing w:val="0"/>
                <w:lang w:eastAsia="fr-FR"/>
              </w:rPr>
              <w:t>8,0</w:t>
            </w:r>
          </w:p>
        </w:tc>
      </w:tr>
      <w:tr w:rsidR="00B97691" w:rsidRPr="00B97691" w14:paraId="46348623" w14:textId="77777777" w:rsidTr="00C80B26">
        <w:trPr>
          <w:trHeight w:val="560"/>
        </w:trPr>
        <w:tc>
          <w:tcPr>
            <w:tcW w:w="4220" w:type="dxa"/>
            <w:tcBorders>
              <w:top w:val="nil"/>
              <w:left w:val="nil"/>
              <w:bottom w:val="nil"/>
              <w:right w:val="nil"/>
            </w:tcBorders>
            <w:shd w:val="clear" w:color="auto" w:fill="auto"/>
            <w:vAlign w:val="center"/>
            <w:hideMark/>
          </w:tcPr>
          <w:p w14:paraId="564E455A" w14:textId="77777777" w:rsidR="00B97691" w:rsidRPr="00294E6E" w:rsidRDefault="00B97691" w:rsidP="00B97691">
            <w:pPr>
              <w:spacing w:after="0" w:line="240" w:lineRule="auto"/>
              <w:jc w:val="left"/>
              <w:rPr>
                <w:color w:val="000000"/>
                <w:spacing w:val="0"/>
              </w:rPr>
            </w:pPr>
            <w:r w:rsidRPr="00B97691">
              <w:rPr>
                <w:color w:val="000000"/>
                <w:spacing w:val="0"/>
                <w:lang w:eastAsia="fr-FR"/>
              </w:rPr>
              <w:t>Conducteurs d'installations et de machines, et ouvriers de l'assemblage</w:t>
            </w:r>
          </w:p>
        </w:tc>
        <w:tc>
          <w:tcPr>
            <w:tcW w:w="920" w:type="dxa"/>
            <w:tcBorders>
              <w:top w:val="nil"/>
              <w:left w:val="nil"/>
              <w:bottom w:val="nil"/>
              <w:right w:val="nil"/>
            </w:tcBorders>
            <w:shd w:val="clear" w:color="auto" w:fill="auto"/>
            <w:noWrap/>
            <w:vAlign w:val="center"/>
            <w:hideMark/>
          </w:tcPr>
          <w:p w14:paraId="13C78164" w14:textId="77777777" w:rsidR="00B97691" w:rsidRPr="00B97691" w:rsidRDefault="00B97691" w:rsidP="00B97691">
            <w:pPr>
              <w:spacing w:after="0" w:line="240" w:lineRule="auto"/>
              <w:rPr>
                <w:color w:val="000000"/>
                <w:spacing w:val="0"/>
                <w:lang w:val="en-US"/>
              </w:rPr>
            </w:pPr>
            <w:r w:rsidRPr="00B97691">
              <w:rPr>
                <w:color w:val="000000"/>
                <w:spacing w:val="0"/>
                <w:lang w:eastAsia="fr-FR"/>
              </w:rPr>
              <w:t>28 078</w:t>
            </w:r>
          </w:p>
        </w:tc>
        <w:tc>
          <w:tcPr>
            <w:tcW w:w="760" w:type="dxa"/>
            <w:tcBorders>
              <w:top w:val="nil"/>
              <w:left w:val="nil"/>
              <w:bottom w:val="nil"/>
              <w:right w:val="nil"/>
            </w:tcBorders>
            <w:shd w:val="clear" w:color="auto" w:fill="auto"/>
            <w:noWrap/>
            <w:vAlign w:val="center"/>
            <w:hideMark/>
          </w:tcPr>
          <w:p w14:paraId="67BB8ED3" w14:textId="77777777" w:rsidR="00B97691" w:rsidRPr="00B97691" w:rsidRDefault="00B97691" w:rsidP="00B97691">
            <w:pPr>
              <w:spacing w:after="0" w:line="240" w:lineRule="auto"/>
              <w:rPr>
                <w:color w:val="000000"/>
                <w:spacing w:val="0"/>
                <w:lang w:val="en-US"/>
              </w:rPr>
            </w:pPr>
            <w:r w:rsidRPr="00B97691">
              <w:rPr>
                <w:color w:val="000000"/>
                <w:spacing w:val="0"/>
                <w:lang w:eastAsia="fr-FR"/>
              </w:rPr>
              <w:t>7,6</w:t>
            </w:r>
          </w:p>
        </w:tc>
        <w:tc>
          <w:tcPr>
            <w:tcW w:w="940" w:type="dxa"/>
            <w:tcBorders>
              <w:top w:val="nil"/>
              <w:left w:val="nil"/>
              <w:bottom w:val="nil"/>
              <w:right w:val="nil"/>
            </w:tcBorders>
            <w:shd w:val="clear" w:color="auto" w:fill="auto"/>
            <w:noWrap/>
            <w:vAlign w:val="center"/>
            <w:hideMark/>
          </w:tcPr>
          <w:p w14:paraId="21632905" w14:textId="77777777" w:rsidR="00B97691" w:rsidRPr="00B97691" w:rsidRDefault="00B97691" w:rsidP="00B97691">
            <w:pPr>
              <w:spacing w:after="0" w:line="240" w:lineRule="auto"/>
              <w:rPr>
                <w:color w:val="000000"/>
                <w:spacing w:val="0"/>
                <w:lang w:val="en-US"/>
              </w:rPr>
            </w:pPr>
            <w:r w:rsidRPr="00B97691">
              <w:rPr>
                <w:color w:val="000000"/>
                <w:spacing w:val="0"/>
                <w:lang w:eastAsia="fr-FR"/>
              </w:rPr>
              <w:t>16 700</w:t>
            </w:r>
          </w:p>
        </w:tc>
        <w:tc>
          <w:tcPr>
            <w:tcW w:w="720" w:type="dxa"/>
            <w:tcBorders>
              <w:top w:val="nil"/>
              <w:left w:val="nil"/>
              <w:bottom w:val="nil"/>
              <w:right w:val="nil"/>
            </w:tcBorders>
            <w:shd w:val="clear" w:color="auto" w:fill="auto"/>
            <w:noWrap/>
            <w:vAlign w:val="center"/>
            <w:hideMark/>
          </w:tcPr>
          <w:p w14:paraId="74295BA9" w14:textId="77777777" w:rsidR="00B97691" w:rsidRPr="00B97691" w:rsidRDefault="00B97691" w:rsidP="00B97691">
            <w:pPr>
              <w:spacing w:after="0" w:line="240" w:lineRule="auto"/>
              <w:rPr>
                <w:color w:val="000000"/>
                <w:spacing w:val="0"/>
                <w:lang w:val="en-US"/>
              </w:rPr>
            </w:pPr>
            <w:r w:rsidRPr="00B97691">
              <w:rPr>
                <w:color w:val="000000"/>
                <w:spacing w:val="0"/>
                <w:lang w:eastAsia="fr-FR"/>
              </w:rPr>
              <w:t>8,8</w:t>
            </w:r>
          </w:p>
        </w:tc>
        <w:tc>
          <w:tcPr>
            <w:tcW w:w="920" w:type="dxa"/>
            <w:tcBorders>
              <w:top w:val="nil"/>
              <w:left w:val="nil"/>
              <w:bottom w:val="nil"/>
              <w:right w:val="nil"/>
            </w:tcBorders>
            <w:shd w:val="clear" w:color="auto" w:fill="auto"/>
            <w:noWrap/>
            <w:vAlign w:val="center"/>
            <w:hideMark/>
          </w:tcPr>
          <w:p w14:paraId="71AE6118" w14:textId="77777777" w:rsidR="00B97691" w:rsidRPr="00B97691" w:rsidRDefault="00B97691" w:rsidP="00B97691">
            <w:pPr>
              <w:spacing w:after="0" w:line="240" w:lineRule="auto"/>
              <w:rPr>
                <w:color w:val="000000"/>
                <w:spacing w:val="0"/>
                <w:lang w:val="en-US"/>
              </w:rPr>
            </w:pPr>
            <w:r w:rsidRPr="00B97691">
              <w:rPr>
                <w:color w:val="000000"/>
                <w:spacing w:val="0"/>
                <w:lang w:eastAsia="fr-FR"/>
              </w:rPr>
              <w:t>11 378</w:t>
            </w:r>
          </w:p>
        </w:tc>
        <w:tc>
          <w:tcPr>
            <w:tcW w:w="740" w:type="dxa"/>
            <w:tcBorders>
              <w:top w:val="nil"/>
              <w:left w:val="nil"/>
              <w:bottom w:val="nil"/>
              <w:right w:val="nil"/>
            </w:tcBorders>
            <w:shd w:val="clear" w:color="auto" w:fill="auto"/>
            <w:noWrap/>
            <w:vAlign w:val="center"/>
            <w:hideMark/>
          </w:tcPr>
          <w:p w14:paraId="49CFDBEA" w14:textId="77777777" w:rsidR="00B97691" w:rsidRPr="00B97691" w:rsidRDefault="00B97691" w:rsidP="00B97691">
            <w:pPr>
              <w:spacing w:after="0" w:line="240" w:lineRule="auto"/>
              <w:rPr>
                <w:color w:val="000000"/>
                <w:spacing w:val="0"/>
                <w:lang w:val="en-US"/>
              </w:rPr>
            </w:pPr>
            <w:r w:rsidRPr="00B97691">
              <w:rPr>
                <w:color w:val="000000"/>
                <w:spacing w:val="0"/>
                <w:lang w:eastAsia="fr-FR"/>
              </w:rPr>
              <w:t>6,3</w:t>
            </w:r>
          </w:p>
        </w:tc>
      </w:tr>
      <w:tr w:rsidR="00B97691" w:rsidRPr="00B97691" w14:paraId="1E1B04F2" w14:textId="77777777" w:rsidTr="00C80B26">
        <w:trPr>
          <w:trHeight w:val="340"/>
        </w:trPr>
        <w:tc>
          <w:tcPr>
            <w:tcW w:w="4220" w:type="dxa"/>
            <w:tcBorders>
              <w:top w:val="nil"/>
              <w:left w:val="nil"/>
              <w:bottom w:val="nil"/>
              <w:right w:val="nil"/>
            </w:tcBorders>
            <w:shd w:val="clear" w:color="auto" w:fill="auto"/>
            <w:vAlign w:val="center"/>
            <w:hideMark/>
          </w:tcPr>
          <w:p w14:paraId="680AB64B" w14:textId="77777777" w:rsidR="00B97691" w:rsidRPr="00B97691" w:rsidRDefault="00B97691" w:rsidP="00B97691">
            <w:pPr>
              <w:spacing w:after="0" w:line="240" w:lineRule="auto"/>
              <w:jc w:val="left"/>
              <w:rPr>
                <w:color w:val="000000"/>
                <w:spacing w:val="0"/>
                <w:lang w:val="en-US"/>
              </w:rPr>
            </w:pPr>
            <w:r w:rsidRPr="00B97691">
              <w:rPr>
                <w:color w:val="000000"/>
                <w:spacing w:val="0"/>
                <w:lang w:eastAsia="fr-FR"/>
              </w:rPr>
              <w:t>Professions élémentaires</w:t>
            </w:r>
          </w:p>
        </w:tc>
        <w:tc>
          <w:tcPr>
            <w:tcW w:w="920" w:type="dxa"/>
            <w:tcBorders>
              <w:top w:val="nil"/>
              <w:left w:val="nil"/>
              <w:bottom w:val="nil"/>
              <w:right w:val="nil"/>
            </w:tcBorders>
            <w:shd w:val="clear" w:color="auto" w:fill="auto"/>
            <w:noWrap/>
            <w:vAlign w:val="center"/>
            <w:hideMark/>
          </w:tcPr>
          <w:p w14:paraId="7E004351" w14:textId="77777777" w:rsidR="00B97691" w:rsidRPr="00B97691" w:rsidRDefault="00B97691" w:rsidP="00B97691">
            <w:pPr>
              <w:spacing w:after="0" w:line="240" w:lineRule="auto"/>
              <w:rPr>
                <w:color w:val="000000"/>
                <w:spacing w:val="0"/>
                <w:lang w:val="en-US"/>
              </w:rPr>
            </w:pPr>
            <w:r w:rsidRPr="00B97691">
              <w:rPr>
                <w:color w:val="000000"/>
                <w:spacing w:val="0"/>
                <w:lang w:eastAsia="fr-FR"/>
              </w:rPr>
              <w:t>15 602</w:t>
            </w:r>
          </w:p>
        </w:tc>
        <w:tc>
          <w:tcPr>
            <w:tcW w:w="760" w:type="dxa"/>
            <w:tcBorders>
              <w:top w:val="nil"/>
              <w:left w:val="nil"/>
              <w:bottom w:val="nil"/>
              <w:right w:val="nil"/>
            </w:tcBorders>
            <w:shd w:val="clear" w:color="auto" w:fill="auto"/>
            <w:noWrap/>
            <w:vAlign w:val="center"/>
            <w:hideMark/>
          </w:tcPr>
          <w:p w14:paraId="6B238617" w14:textId="77777777" w:rsidR="00B97691" w:rsidRPr="00B97691" w:rsidRDefault="00B97691" w:rsidP="00B97691">
            <w:pPr>
              <w:spacing w:after="0" w:line="240" w:lineRule="auto"/>
              <w:rPr>
                <w:color w:val="000000"/>
                <w:spacing w:val="0"/>
                <w:lang w:val="en-US"/>
              </w:rPr>
            </w:pPr>
            <w:r w:rsidRPr="00B97691">
              <w:rPr>
                <w:color w:val="000000"/>
                <w:spacing w:val="0"/>
                <w:lang w:eastAsia="fr-FR"/>
              </w:rPr>
              <w:t>4,2</w:t>
            </w:r>
          </w:p>
        </w:tc>
        <w:tc>
          <w:tcPr>
            <w:tcW w:w="940" w:type="dxa"/>
            <w:tcBorders>
              <w:top w:val="nil"/>
              <w:left w:val="nil"/>
              <w:bottom w:val="nil"/>
              <w:right w:val="nil"/>
            </w:tcBorders>
            <w:shd w:val="clear" w:color="auto" w:fill="auto"/>
            <w:noWrap/>
            <w:vAlign w:val="center"/>
            <w:hideMark/>
          </w:tcPr>
          <w:p w14:paraId="4CDC105F" w14:textId="77777777" w:rsidR="00B97691" w:rsidRPr="00B97691" w:rsidRDefault="00B97691" w:rsidP="00B97691">
            <w:pPr>
              <w:spacing w:after="0" w:line="240" w:lineRule="auto"/>
              <w:rPr>
                <w:color w:val="000000"/>
                <w:spacing w:val="0"/>
                <w:lang w:val="en-US"/>
              </w:rPr>
            </w:pPr>
            <w:r w:rsidRPr="00B97691">
              <w:rPr>
                <w:color w:val="000000"/>
                <w:spacing w:val="0"/>
                <w:lang w:eastAsia="fr-FR"/>
              </w:rPr>
              <w:t>9 697</w:t>
            </w:r>
          </w:p>
        </w:tc>
        <w:tc>
          <w:tcPr>
            <w:tcW w:w="720" w:type="dxa"/>
            <w:tcBorders>
              <w:top w:val="nil"/>
              <w:left w:val="nil"/>
              <w:bottom w:val="nil"/>
              <w:right w:val="nil"/>
            </w:tcBorders>
            <w:shd w:val="clear" w:color="auto" w:fill="auto"/>
            <w:noWrap/>
            <w:vAlign w:val="center"/>
            <w:hideMark/>
          </w:tcPr>
          <w:p w14:paraId="316CFBA2" w14:textId="77777777" w:rsidR="00B97691" w:rsidRPr="00B97691" w:rsidRDefault="00B97691" w:rsidP="00B97691">
            <w:pPr>
              <w:spacing w:after="0" w:line="240" w:lineRule="auto"/>
              <w:rPr>
                <w:color w:val="000000"/>
                <w:spacing w:val="0"/>
                <w:lang w:val="en-US"/>
              </w:rPr>
            </w:pPr>
            <w:r w:rsidRPr="00B97691">
              <w:rPr>
                <w:color w:val="000000"/>
                <w:spacing w:val="0"/>
                <w:lang w:eastAsia="fr-FR"/>
              </w:rPr>
              <w:t>5,1</w:t>
            </w:r>
          </w:p>
        </w:tc>
        <w:tc>
          <w:tcPr>
            <w:tcW w:w="920" w:type="dxa"/>
            <w:tcBorders>
              <w:top w:val="nil"/>
              <w:left w:val="nil"/>
              <w:bottom w:val="nil"/>
              <w:right w:val="nil"/>
            </w:tcBorders>
            <w:shd w:val="clear" w:color="auto" w:fill="auto"/>
            <w:noWrap/>
            <w:vAlign w:val="center"/>
            <w:hideMark/>
          </w:tcPr>
          <w:p w14:paraId="3CFE37A4" w14:textId="77777777" w:rsidR="00B97691" w:rsidRPr="00B97691" w:rsidRDefault="00B97691" w:rsidP="00B97691">
            <w:pPr>
              <w:spacing w:after="0" w:line="240" w:lineRule="auto"/>
              <w:rPr>
                <w:color w:val="000000"/>
                <w:spacing w:val="0"/>
                <w:lang w:val="en-US"/>
              </w:rPr>
            </w:pPr>
            <w:r w:rsidRPr="00B97691">
              <w:rPr>
                <w:color w:val="000000"/>
                <w:spacing w:val="0"/>
                <w:lang w:eastAsia="fr-FR"/>
              </w:rPr>
              <w:t>5 905</w:t>
            </w:r>
          </w:p>
        </w:tc>
        <w:tc>
          <w:tcPr>
            <w:tcW w:w="740" w:type="dxa"/>
            <w:tcBorders>
              <w:top w:val="nil"/>
              <w:left w:val="nil"/>
              <w:bottom w:val="nil"/>
              <w:right w:val="nil"/>
            </w:tcBorders>
            <w:shd w:val="clear" w:color="auto" w:fill="auto"/>
            <w:noWrap/>
            <w:vAlign w:val="center"/>
            <w:hideMark/>
          </w:tcPr>
          <w:p w14:paraId="7FA9547C" w14:textId="77777777" w:rsidR="00B97691" w:rsidRPr="00B97691" w:rsidRDefault="00B97691" w:rsidP="00B97691">
            <w:pPr>
              <w:spacing w:after="0" w:line="240" w:lineRule="auto"/>
              <w:rPr>
                <w:color w:val="000000"/>
                <w:spacing w:val="0"/>
                <w:lang w:val="en-US"/>
              </w:rPr>
            </w:pPr>
            <w:r w:rsidRPr="00B97691">
              <w:rPr>
                <w:color w:val="000000"/>
                <w:spacing w:val="0"/>
                <w:lang w:eastAsia="fr-FR"/>
              </w:rPr>
              <w:t>3,3</w:t>
            </w:r>
          </w:p>
        </w:tc>
      </w:tr>
      <w:tr w:rsidR="00B97691" w:rsidRPr="00B97691" w14:paraId="774C6289" w14:textId="77777777" w:rsidTr="00C80B26">
        <w:trPr>
          <w:trHeight w:val="340"/>
        </w:trPr>
        <w:tc>
          <w:tcPr>
            <w:tcW w:w="4220" w:type="dxa"/>
            <w:tcBorders>
              <w:top w:val="nil"/>
              <w:left w:val="nil"/>
              <w:bottom w:val="nil"/>
              <w:right w:val="nil"/>
            </w:tcBorders>
            <w:shd w:val="clear" w:color="auto" w:fill="auto"/>
            <w:vAlign w:val="center"/>
            <w:hideMark/>
          </w:tcPr>
          <w:p w14:paraId="0D9980F9" w14:textId="77777777" w:rsidR="00B97691" w:rsidRPr="00B97691" w:rsidRDefault="00B97691" w:rsidP="00B97691">
            <w:pPr>
              <w:spacing w:after="0" w:line="240" w:lineRule="auto"/>
              <w:jc w:val="left"/>
              <w:rPr>
                <w:color w:val="000000"/>
                <w:spacing w:val="0"/>
                <w:lang w:val="en-US"/>
              </w:rPr>
            </w:pPr>
            <w:r w:rsidRPr="00B97691">
              <w:rPr>
                <w:color w:val="000000"/>
                <w:spacing w:val="0"/>
                <w:lang w:eastAsia="fr-FR"/>
              </w:rPr>
              <w:t>Professions militaires</w:t>
            </w:r>
          </w:p>
        </w:tc>
        <w:tc>
          <w:tcPr>
            <w:tcW w:w="920" w:type="dxa"/>
            <w:tcBorders>
              <w:top w:val="nil"/>
              <w:left w:val="nil"/>
              <w:bottom w:val="nil"/>
              <w:right w:val="nil"/>
            </w:tcBorders>
            <w:shd w:val="clear" w:color="auto" w:fill="auto"/>
            <w:noWrap/>
            <w:vAlign w:val="center"/>
            <w:hideMark/>
          </w:tcPr>
          <w:p w14:paraId="54F587C1" w14:textId="77777777" w:rsidR="00B97691" w:rsidRPr="00B97691" w:rsidRDefault="00B97691" w:rsidP="00B97691">
            <w:pPr>
              <w:spacing w:after="0" w:line="240" w:lineRule="auto"/>
              <w:rPr>
                <w:color w:val="000000"/>
                <w:spacing w:val="0"/>
                <w:lang w:val="en-US"/>
              </w:rPr>
            </w:pPr>
            <w:r w:rsidRPr="00B97691">
              <w:rPr>
                <w:color w:val="000000"/>
                <w:spacing w:val="0"/>
                <w:lang w:eastAsia="fr-FR"/>
              </w:rPr>
              <w:t>1 295</w:t>
            </w:r>
          </w:p>
        </w:tc>
        <w:tc>
          <w:tcPr>
            <w:tcW w:w="760" w:type="dxa"/>
            <w:tcBorders>
              <w:top w:val="nil"/>
              <w:left w:val="nil"/>
              <w:bottom w:val="nil"/>
              <w:right w:val="nil"/>
            </w:tcBorders>
            <w:shd w:val="clear" w:color="auto" w:fill="auto"/>
            <w:noWrap/>
            <w:vAlign w:val="center"/>
            <w:hideMark/>
          </w:tcPr>
          <w:p w14:paraId="6A65D2E6" w14:textId="77777777" w:rsidR="00B97691" w:rsidRPr="00B97691" w:rsidRDefault="00B97691" w:rsidP="00B97691">
            <w:pPr>
              <w:spacing w:after="0" w:line="240" w:lineRule="auto"/>
              <w:rPr>
                <w:color w:val="000000"/>
                <w:spacing w:val="0"/>
                <w:lang w:val="en-US"/>
              </w:rPr>
            </w:pPr>
            <w:r w:rsidRPr="00B97691">
              <w:rPr>
                <w:color w:val="000000"/>
                <w:spacing w:val="0"/>
                <w:lang w:eastAsia="fr-FR"/>
              </w:rPr>
              <w:t>0,4</w:t>
            </w:r>
          </w:p>
        </w:tc>
        <w:tc>
          <w:tcPr>
            <w:tcW w:w="940" w:type="dxa"/>
            <w:tcBorders>
              <w:top w:val="nil"/>
              <w:left w:val="nil"/>
              <w:bottom w:val="nil"/>
              <w:right w:val="nil"/>
            </w:tcBorders>
            <w:shd w:val="clear" w:color="auto" w:fill="auto"/>
            <w:noWrap/>
            <w:vAlign w:val="center"/>
            <w:hideMark/>
          </w:tcPr>
          <w:p w14:paraId="5F58AEF3" w14:textId="77777777" w:rsidR="00B97691" w:rsidRPr="00B97691" w:rsidRDefault="00B97691" w:rsidP="00B97691">
            <w:pPr>
              <w:spacing w:after="0" w:line="240" w:lineRule="auto"/>
              <w:rPr>
                <w:color w:val="000000"/>
                <w:spacing w:val="0"/>
                <w:lang w:val="en-US"/>
              </w:rPr>
            </w:pPr>
            <w:r w:rsidRPr="00B97691">
              <w:rPr>
                <w:color w:val="000000"/>
                <w:spacing w:val="0"/>
                <w:lang w:eastAsia="fr-FR"/>
              </w:rPr>
              <w:t>1 295</w:t>
            </w:r>
          </w:p>
        </w:tc>
        <w:tc>
          <w:tcPr>
            <w:tcW w:w="720" w:type="dxa"/>
            <w:tcBorders>
              <w:top w:val="nil"/>
              <w:left w:val="nil"/>
              <w:bottom w:val="nil"/>
              <w:right w:val="nil"/>
            </w:tcBorders>
            <w:shd w:val="clear" w:color="auto" w:fill="auto"/>
            <w:noWrap/>
            <w:vAlign w:val="center"/>
            <w:hideMark/>
          </w:tcPr>
          <w:p w14:paraId="683C819B" w14:textId="77777777" w:rsidR="00B97691" w:rsidRPr="00B97691" w:rsidRDefault="00B97691" w:rsidP="00B97691">
            <w:pPr>
              <w:spacing w:after="0" w:line="240" w:lineRule="auto"/>
              <w:rPr>
                <w:color w:val="000000"/>
                <w:spacing w:val="0"/>
                <w:lang w:val="en-US"/>
              </w:rPr>
            </w:pPr>
            <w:r w:rsidRPr="00B97691">
              <w:rPr>
                <w:color w:val="000000"/>
                <w:spacing w:val="0"/>
                <w:lang w:eastAsia="fr-FR"/>
              </w:rPr>
              <w:t>0,7</w:t>
            </w:r>
          </w:p>
        </w:tc>
        <w:tc>
          <w:tcPr>
            <w:tcW w:w="920" w:type="dxa"/>
            <w:tcBorders>
              <w:top w:val="nil"/>
              <w:left w:val="nil"/>
              <w:bottom w:val="nil"/>
              <w:right w:val="nil"/>
            </w:tcBorders>
            <w:shd w:val="clear" w:color="auto" w:fill="auto"/>
            <w:noWrap/>
            <w:vAlign w:val="center"/>
            <w:hideMark/>
          </w:tcPr>
          <w:p w14:paraId="744515A3" w14:textId="77777777" w:rsidR="00B97691" w:rsidRPr="00B97691" w:rsidRDefault="00B97691" w:rsidP="00B97691">
            <w:pPr>
              <w:spacing w:after="0" w:line="240" w:lineRule="auto"/>
              <w:rPr>
                <w:color w:val="000000"/>
                <w:spacing w:val="0"/>
                <w:lang w:val="en-US"/>
              </w:rPr>
            </w:pPr>
            <w:r w:rsidRPr="00B97691">
              <w:rPr>
                <w:color w:val="000000"/>
                <w:spacing w:val="0"/>
                <w:lang w:eastAsia="fr-FR"/>
              </w:rPr>
              <w:t>0</w:t>
            </w:r>
          </w:p>
        </w:tc>
        <w:tc>
          <w:tcPr>
            <w:tcW w:w="740" w:type="dxa"/>
            <w:tcBorders>
              <w:top w:val="nil"/>
              <w:left w:val="nil"/>
              <w:bottom w:val="nil"/>
              <w:right w:val="nil"/>
            </w:tcBorders>
            <w:shd w:val="clear" w:color="auto" w:fill="auto"/>
            <w:noWrap/>
            <w:vAlign w:val="center"/>
            <w:hideMark/>
          </w:tcPr>
          <w:p w14:paraId="195BF17F" w14:textId="77777777" w:rsidR="00B97691" w:rsidRPr="00B97691" w:rsidRDefault="00B97691" w:rsidP="00B97691">
            <w:pPr>
              <w:spacing w:after="0" w:line="240" w:lineRule="auto"/>
              <w:rPr>
                <w:color w:val="000000"/>
                <w:spacing w:val="0"/>
                <w:lang w:val="en-US"/>
              </w:rPr>
            </w:pPr>
            <w:r w:rsidRPr="00B97691">
              <w:rPr>
                <w:color w:val="000000"/>
                <w:spacing w:val="0"/>
                <w:lang w:eastAsia="fr-FR"/>
              </w:rPr>
              <w:t>0,0</w:t>
            </w:r>
          </w:p>
        </w:tc>
      </w:tr>
      <w:tr w:rsidR="00B97691" w:rsidRPr="00B97691" w14:paraId="04B8CD7E" w14:textId="77777777" w:rsidTr="00C80B26">
        <w:trPr>
          <w:trHeight w:val="320"/>
        </w:trPr>
        <w:tc>
          <w:tcPr>
            <w:tcW w:w="4220" w:type="dxa"/>
            <w:tcBorders>
              <w:top w:val="nil"/>
              <w:left w:val="nil"/>
              <w:bottom w:val="single" w:sz="12" w:space="0" w:color="auto"/>
              <w:right w:val="nil"/>
            </w:tcBorders>
            <w:shd w:val="clear" w:color="auto" w:fill="auto"/>
            <w:vAlign w:val="center"/>
            <w:hideMark/>
          </w:tcPr>
          <w:p w14:paraId="486D13F6" w14:textId="77777777" w:rsidR="00B97691" w:rsidRPr="00B97691" w:rsidRDefault="00B97691" w:rsidP="00B97691">
            <w:pPr>
              <w:spacing w:after="0" w:line="240" w:lineRule="auto"/>
              <w:jc w:val="left"/>
              <w:rPr>
                <w:color w:val="000000"/>
                <w:spacing w:val="0"/>
                <w:lang w:val="en-US"/>
              </w:rPr>
            </w:pPr>
            <w:r w:rsidRPr="00B97691">
              <w:rPr>
                <w:color w:val="000000"/>
                <w:spacing w:val="0"/>
                <w:lang w:eastAsia="fr-FR"/>
              </w:rPr>
              <w:t>Ensemble</w:t>
            </w:r>
          </w:p>
        </w:tc>
        <w:tc>
          <w:tcPr>
            <w:tcW w:w="920" w:type="dxa"/>
            <w:tcBorders>
              <w:top w:val="nil"/>
              <w:left w:val="nil"/>
              <w:bottom w:val="single" w:sz="12" w:space="0" w:color="auto"/>
              <w:right w:val="nil"/>
            </w:tcBorders>
            <w:shd w:val="clear" w:color="auto" w:fill="auto"/>
            <w:vAlign w:val="center"/>
            <w:hideMark/>
          </w:tcPr>
          <w:p w14:paraId="1BA39751" w14:textId="77777777" w:rsidR="00B97691" w:rsidRPr="00B97691" w:rsidRDefault="00B97691" w:rsidP="00B97691">
            <w:pPr>
              <w:spacing w:after="0" w:line="240" w:lineRule="auto"/>
              <w:rPr>
                <w:color w:val="000000"/>
                <w:spacing w:val="0"/>
                <w:lang w:val="en-US"/>
              </w:rPr>
            </w:pPr>
            <w:r w:rsidRPr="00B97691">
              <w:rPr>
                <w:color w:val="000000"/>
                <w:spacing w:val="0"/>
                <w:lang w:eastAsia="fr-FR"/>
              </w:rPr>
              <w:t>368 967</w:t>
            </w:r>
          </w:p>
        </w:tc>
        <w:tc>
          <w:tcPr>
            <w:tcW w:w="760" w:type="dxa"/>
            <w:tcBorders>
              <w:top w:val="nil"/>
              <w:left w:val="nil"/>
              <w:bottom w:val="single" w:sz="12" w:space="0" w:color="auto"/>
              <w:right w:val="nil"/>
            </w:tcBorders>
            <w:shd w:val="clear" w:color="auto" w:fill="auto"/>
            <w:vAlign w:val="center"/>
            <w:hideMark/>
          </w:tcPr>
          <w:p w14:paraId="6DF0B4D2" w14:textId="77777777" w:rsidR="00B97691" w:rsidRPr="00B97691" w:rsidRDefault="00B97691" w:rsidP="00B97691">
            <w:pPr>
              <w:spacing w:after="0" w:line="240" w:lineRule="auto"/>
              <w:rPr>
                <w:color w:val="000000"/>
                <w:spacing w:val="0"/>
                <w:lang w:val="en-US"/>
              </w:rPr>
            </w:pPr>
            <w:r w:rsidRPr="00B97691">
              <w:rPr>
                <w:color w:val="000000"/>
                <w:spacing w:val="0"/>
                <w:lang w:eastAsia="fr-FR"/>
              </w:rPr>
              <w:t>100,0</w:t>
            </w:r>
          </w:p>
        </w:tc>
        <w:tc>
          <w:tcPr>
            <w:tcW w:w="940" w:type="dxa"/>
            <w:tcBorders>
              <w:top w:val="nil"/>
              <w:left w:val="nil"/>
              <w:bottom w:val="single" w:sz="12" w:space="0" w:color="auto"/>
              <w:right w:val="nil"/>
            </w:tcBorders>
            <w:shd w:val="clear" w:color="auto" w:fill="auto"/>
            <w:vAlign w:val="center"/>
            <w:hideMark/>
          </w:tcPr>
          <w:p w14:paraId="4655D78C" w14:textId="77777777" w:rsidR="00B97691" w:rsidRPr="00B97691" w:rsidRDefault="00B97691" w:rsidP="00B97691">
            <w:pPr>
              <w:spacing w:after="0" w:line="240" w:lineRule="auto"/>
              <w:rPr>
                <w:color w:val="000000"/>
                <w:spacing w:val="0"/>
                <w:lang w:val="en-US"/>
              </w:rPr>
            </w:pPr>
            <w:r w:rsidRPr="00B97691">
              <w:rPr>
                <w:color w:val="000000"/>
                <w:spacing w:val="0"/>
                <w:lang w:eastAsia="fr-FR"/>
              </w:rPr>
              <w:t>188 706</w:t>
            </w:r>
          </w:p>
        </w:tc>
        <w:tc>
          <w:tcPr>
            <w:tcW w:w="720" w:type="dxa"/>
            <w:tcBorders>
              <w:top w:val="nil"/>
              <w:left w:val="nil"/>
              <w:bottom w:val="single" w:sz="12" w:space="0" w:color="auto"/>
              <w:right w:val="nil"/>
            </w:tcBorders>
            <w:shd w:val="clear" w:color="auto" w:fill="auto"/>
            <w:vAlign w:val="center"/>
            <w:hideMark/>
          </w:tcPr>
          <w:p w14:paraId="663AE80E" w14:textId="77777777" w:rsidR="00B97691" w:rsidRPr="00B97691" w:rsidRDefault="00B97691" w:rsidP="00B97691">
            <w:pPr>
              <w:spacing w:after="0" w:line="240" w:lineRule="auto"/>
              <w:rPr>
                <w:color w:val="000000"/>
                <w:spacing w:val="0"/>
                <w:lang w:val="en-US"/>
              </w:rPr>
            </w:pPr>
            <w:r w:rsidRPr="00B97691">
              <w:rPr>
                <w:color w:val="000000"/>
                <w:spacing w:val="0"/>
                <w:lang w:eastAsia="fr-FR"/>
              </w:rPr>
              <w:t>100,0</w:t>
            </w:r>
          </w:p>
        </w:tc>
        <w:tc>
          <w:tcPr>
            <w:tcW w:w="920" w:type="dxa"/>
            <w:tcBorders>
              <w:top w:val="nil"/>
              <w:left w:val="nil"/>
              <w:bottom w:val="single" w:sz="12" w:space="0" w:color="auto"/>
              <w:right w:val="nil"/>
            </w:tcBorders>
            <w:shd w:val="clear" w:color="auto" w:fill="auto"/>
            <w:vAlign w:val="center"/>
            <w:hideMark/>
          </w:tcPr>
          <w:p w14:paraId="7CE544E3" w14:textId="77777777" w:rsidR="00B97691" w:rsidRPr="00B97691" w:rsidRDefault="00B97691" w:rsidP="00B97691">
            <w:pPr>
              <w:spacing w:after="0" w:line="240" w:lineRule="auto"/>
              <w:rPr>
                <w:color w:val="000000"/>
                <w:spacing w:val="0"/>
                <w:lang w:val="en-US"/>
              </w:rPr>
            </w:pPr>
            <w:r w:rsidRPr="00B97691">
              <w:rPr>
                <w:color w:val="000000"/>
                <w:spacing w:val="0"/>
                <w:lang w:eastAsia="fr-FR"/>
              </w:rPr>
              <w:t>180 261</w:t>
            </w:r>
          </w:p>
        </w:tc>
        <w:tc>
          <w:tcPr>
            <w:tcW w:w="740" w:type="dxa"/>
            <w:tcBorders>
              <w:top w:val="nil"/>
              <w:left w:val="nil"/>
              <w:bottom w:val="single" w:sz="12" w:space="0" w:color="auto"/>
              <w:right w:val="nil"/>
            </w:tcBorders>
            <w:shd w:val="clear" w:color="auto" w:fill="auto"/>
            <w:vAlign w:val="center"/>
            <w:hideMark/>
          </w:tcPr>
          <w:p w14:paraId="0290B693" w14:textId="77777777" w:rsidR="00B97691" w:rsidRPr="00B97691" w:rsidRDefault="00B97691" w:rsidP="00B97691">
            <w:pPr>
              <w:spacing w:after="0" w:line="240" w:lineRule="auto"/>
              <w:rPr>
                <w:color w:val="000000"/>
                <w:spacing w:val="0"/>
                <w:lang w:val="en-US"/>
              </w:rPr>
            </w:pPr>
            <w:r w:rsidRPr="00B97691">
              <w:rPr>
                <w:color w:val="000000"/>
                <w:spacing w:val="0"/>
                <w:lang w:eastAsia="fr-FR"/>
              </w:rPr>
              <w:t>100,0</w:t>
            </w:r>
          </w:p>
        </w:tc>
      </w:tr>
    </w:tbl>
    <w:p w14:paraId="7FFBCE18" w14:textId="77777777" w:rsidR="009D2870" w:rsidRPr="000936A9" w:rsidRDefault="009D2870" w:rsidP="006465B2">
      <w:proofErr w:type="gramStart"/>
      <w:r w:rsidRPr="000936A9">
        <w:t>Source:</w:t>
      </w:r>
      <w:proofErr w:type="gramEnd"/>
      <w:r w:rsidRPr="000936A9">
        <w:t xml:space="preserve"> ETVA-Bénin, 2014.</w:t>
      </w:r>
    </w:p>
    <w:p w14:paraId="7A1E6C72" w14:textId="77777777" w:rsidR="009D2870" w:rsidRPr="000936A9" w:rsidRDefault="009D2870" w:rsidP="006465B2">
      <w:r w:rsidRPr="000936A9">
        <w:t>La majorité des chômeurs vit dans des ménages pauvres. En effet, 62,5 pour cent des chômeurs sont dans des ménages ayant une situation financière difficile</w:t>
      </w:r>
      <w:r w:rsidR="005D7696" w:rsidRPr="000936A9">
        <w:t xml:space="preserve">, 3,5 pour cent </w:t>
      </w:r>
      <w:r w:rsidRPr="000936A9">
        <w:t>vivent dans les ménages ayant une situation financière aisée et 34,0 pour cent</w:t>
      </w:r>
      <w:r w:rsidR="005D7696" w:rsidRPr="000936A9">
        <w:t xml:space="preserve"> sont</w:t>
      </w:r>
      <w:r w:rsidRPr="000936A9">
        <w:t xml:space="preserve"> dans des ménages </w:t>
      </w:r>
      <w:r w:rsidR="008D2CD0" w:rsidRPr="000936A9">
        <w:t>ayant</w:t>
      </w:r>
      <w:r w:rsidRPr="000936A9">
        <w:t xml:space="preserve"> une situation financière moyenne. </w:t>
      </w:r>
      <w:r w:rsidR="007852F7" w:rsidRPr="000936A9">
        <w:t>Cette répartition ne varie pas significativement selon le sexe du jeune.</w:t>
      </w:r>
    </w:p>
    <w:p w14:paraId="56A3F998" w14:textId="364D3C8A" w:rsidR="00BD3212" w:rsidRPr="00610F9B" w:rsidRDefault="007D4823" w:rsidP="006465B2">
      <w:pPr>
        <w:pStyle w:val="Tableaux"/>
      </w:pPr>
      <w:bookmarkStart w:id="102" w:name="_Toc476320679"/>
      <w:r>
        <w:t>Tableau 4</w:t>
      </w:r>
      <w:r w:rsidR="00BD3212" w:rsidRPr="00610F9B">
        <w:t xml:space="preserve">.8. Répartition des jeunes chômeurs </w:t>
      </w:r>
      <w:r w:rsidR="004136BA" w:rsidRPr="00610F9B">
        <w:t>par</w:t>
      </w:r>
      <w:r w:rsidR="00BD3212" w:rsidRPr="00610F9B">
        <w:t xml:space="preserve"> situation financière générale des ménages</w:t>
      </w:r>
      <w:r w:rsidR="007943DF" w:rsidRPr="00610F9B">
        <w:t xml:space="preserve">, </w:t>
      </w:r>
      <w:r w:rsidR="00BD3212" w:rsidRPr="00610F9B">
        <w:t>selon le sexe</w:t>
      </w:r>
      <w:bookmarkEnd w:id="102"/>
    </w:p>
    <w:tbl>
      <w:tblPr>
        <w:tblW w:w="8100" w:type="dxa"/>
        <w:tblLook w:val="04A0" w:firstRow="1" w:lastRow="0" w:firstColumn="1" w:lastColumn="0" w:noHBand="0" w:noVBand="1"/>
      </w:tblPr>
      <w:tblGrid>
        <w:gridCol w:w="2800"/>
        <w:gridCol w:w="1000"/>
        <w:gridCol w:w="800"/>
        <w:gridCol w:w="1000"/>
        <w:gridCol w:w="800"/>
        <w:gridCol w:w="920"/>
        <w:gridCol w:w="780"/>
      </w:tblGrid>
      <w:tr w:rsidR="00E35E2C" w:rsidRPr="00E35E2C" w14:paraId="6987C943" w14:textId="77777777" w:rsidTr="00E35E2C">
        <w:trPr>
          <w:trHeight w:val="320"/>
        </w:trPr>
        <w:tc>
          <w:tcPr>
            <w:tcW w:w="2800" w:type="dxa"/>
            <w:vMerge w:val="restart"/>
            <w:tcBorders>
              <w:top w:val="single" w:sz="8" w:space="0" w:color="auto"/>
              <w:left w:val="nil"/>
              <w:bottom w:val="single" w:sz="8" w:space="0" w:color="000000"/>
              <w:right w:val="nil"/>
            </w:tcBorders>
            <w:shd w:val="clear" w:color="000000" w:fill="FFFFFF"/>
            <w:vAlign w:val="center"/>
            <w:hideMark/>
          </w:tcPr>
          <w:p w14:paraId="7AE37A4C" w14:textId="77777777" w:rsidR="00E35E2C" w:rsidRPr="00E35E2C" w:rsidRDefault="00E35E2C" w:rsidP="00E35E2C">
            <w:pPr>
              <w:spacing w:after="0" w:line="240" w:lineRule="auto"/>
              <w:rPr>
                <w:color w:val="000000"/>
                <w:spacing w:val="0"/>
                <w:lang w:val="en-US"/>
              </w:rPr>
            </w:pPr>
            <w:r w:rsidRPr="00E35E2C">
              <w:rPr>
                <w:color w:val="000000"/>
                <w:spacing w:val="0"/>
                <w:lang w:eastAsia="fr-FR"/>
              </w:rPr>
              <w:t>Situation financière générale</w:t>
            </w:r>
          </w:p>
        </w:tc>
        <w:tc>
          <w:tcPr>
            <w:tcW w:w="1800" w:type="dxa"/>
            <w:gridSpan w:val="2"/>
            <w:tcBorders>
              <w:top w:val="single" w:sz="8" w:space="0" w:color="auto"/>
              <w:left w:val="nil"/>
              <w:bottom w:val="single" w:sz="8" w:space="0" w:color="auto"/>
              <w:right w:val="nil"/>
            </w:tcBorders>
            <w:shd w:val="clear" w:color="000000" w:fill="FFFFFF"/>
            <w:vAlign w:val="center"/>
            <w:hideMark/>
          </w:tcPr>
          <w:p w14:paraId="03D7BE35" w14:textId="77777777" w:rsidR="00E35E2C" w:rsidRPr="00E35E2C" w:rsidRDefault="00E35E2C" w:rsidP="00E35E2C">
            <w:pPr>
              <w:spacing w:after="0" w:line="240" w:lineRule="auto"/>
              <w:rPr>
                <w:color w:val="000000"/>
                <w:spacing w:val="0"/>
                <w:lang w:val="en-US"/>
              </w:rPr>
            </w:pPr>
            <w:r w:rsidRPr="00E35E2C">
              <w:rPr>
                <w:color w:val="000000"/>
                <w:spacing w:val="0"/>
                <w:lang w:eastAsia="fr-FR"/>
              </w:rPr>
              <w:t>Ensemble</w:t>
            </w:r>
          </w:p>
        </w:tc>
        <w:tc>
          <w:tcPr>
            <w:tcW w:w="1800" w:type="dxa"/>
            <w:gridSpan w:val="2"/>
            <w:tcBorders>
              <w:top w:val="single" w:sz="8" w:space="0" w:color="auto"/>
              <w:left w:val="nil"/>
              <w:bottom w:val="single" w:sz="8" w:space="0" w:color="auto"/>
              <w:right w:val="nil"/>
            </w:tcBorders>
            <w:shd w:val="clear" w:color="000000" w:fill="FFFFFF"/>
            <w:vAlign w:val="center"/>
            <w:hideMark/>
          </w:tcPr>
          <w:p w14:paraId="06A8AFD4" w14:textId="77777777" w:rsidR="00E35E2C" w:rsidRPr="00E35E2C" w:rsidRDefault="00E35E2C" w:rsidP="00E35E2C">
            <w:pPr>
              <w:spacing w:after="0" w:line="240" w:lineRule="auto"/>
              <w:rPr>
                <w:color w:val="000000"/>
                <w:spacing w:val="0"/>
                <w:lang w:val="en-US"/>
              </w:rPr>
            </w:pPr>
            <w:r w:rsidRPr="00E35E2C">
              <w:rPr>
                <w:color w:val="000000"/>
                <w:spacing w:val="0"/>
                <w:lang w:eastAsia="fr-FR"/>
              </w:rPr>
              <w:t>Hommes</w:t>
            </w:r>
          </w:p>
        </w:tc>
        <w:tc>
          <w:tcPr>
            <w:tcW w:w="1700" w:type="dxa"/>
            <w:gridSpan w:val="2"/>
            <w:tcBorders>
              <w:top w:val="single" w:sz="8" w:space="0" w:color="auto"/>
              <w:left w:val="nil"/>
              <w:bottom w:val="single" w:sz="8" w:space="0" w:color="auto"/>
              <w:right w:val="nil"/>
            </w:tcBorders>
            <w:shd w:val="clear" w:color="000000" w:fill="FFFFFF"/>
            <w:vAlign w:val="center"/>
            <w:hideMark/>
          </w:tcPr>
          <w:p w14:paraId="106E10D1" w14:textId="77777777" w:rsidR="00E35E2C" w:rsidRPr="00E35E2C" w:rsidRDefault="00E35E2C" w:rsidP="00E35E2C">
            <w:pPr>
              <w:spacing w:after="0" w:line="240" w:lineRule="auto"/>
              <w:rPr>
                <w:color w:val="000000"/>
                <w:spacing w:val="0"/>
                <w:lang w:val="en-US"/>
              </w:rPr>
            </w:pPr>
            <w:r w:rsidRPr="00E35E2C">
              <w:rPr>
                <w:color w:val="000000"/>
                <w:spacing w:val="0"/>
                <w:lang w:eastAsia="fr-FR"/>
              </w:rPr>
              <w:t>Femmes</w:t>
            </w:r>
          </w:p>
        </w:tc>
      </w:tr>
      <w:tr w:rsidR="00E35E2C" w:rsidRPr="00E35E2C" w14:paraId="34CE25B1" w14:textId="77777777" w:rsidTr="00E35E2C">
        <w:trPr>
          <w:trHeight w:val="320"/>
        </w:trPr>
        <w:tc>
          <w:tcPr>
            <w:tcW w:w="2800" w:type="dxa"/>
            <w:vMerge/>
            <w:tcBorders>
              <w:top w:val="single" w:sz="8" w:space="0" w:color="auto"/>
              <w:left w:val="nil"/>
              <w:bottom w:val="single" w:sz="8" w:space="0" w:color="000000"/>
              <w:right w:val="nil"/>
            </w:tcBorders>
            <w:vAlign w:val="center"/>
            <w:hideMark/>
          </w:tcPr>
          <w:p w14:paraId="1940F70B" w14:textId="77777777" w:rsidR="00E35E2C" w:rsidRPr="00E35E2C" w:rsidRDefault="00E35E2C" w:rsidP="00E35E2C">
            <w:pPr>
              <w:spacing w:after="0" w:line="240" w:lineRule="auto"/>
              <w:jc w:val="left"/>
              <w:rPr>
                <w:color w:val="000000"/>
                <w:spacing w:val="0"/>
                <w:lang w:val="en-US"/>
              </w:rPr>
            </w:pPr>
          </w:p>
        </w:tc>
        <w:tc>
          <w:tcPr>
            <w:tcW w:w="1000" w:type="dxa"/>
            <w:tcBorders>
              <w:top w:val="nil"/>
              <w:left w:val="nil"/>
              <w:bottom w:val="single" w:sz="8" w:space="0" w:color="auto"/>
              <w:right w:val="nil"/>
            </w:tcBorders>
            <w:shd w:val="clear" w:color="000000" w:fill="FFFFFF"/>
            <w:vAlign w:val="center"/>
            <w:hideMark/>
          </w:tcPr>
          <w:p w14:paraId="6C522375" w14:textId="77777777" w:rsidR="00E35E2C" w:rsidRPr="00E35E2C" w:rsidRDefault="00E35E2C" w:rsidP="00E35E2C">
            <w:pPr>
              <w:spacing w:after="0" w:line="240" w:lineRule="auto"/>
              <w:rPr>
                <w:color w:val="000000"/>
                <w:spacing w:val="0"/>
                <w:lang w:val="en-US"/>
              </w:rPr>
            </w:pPr>
            <w:r w:rsidRPr="00E35E2C">
              <w:rPr>
                <w:color w:val="000000"/>
                <w:spacing w:val="0"/>
                <w:lang w:eastAsia="fr-FR"/>
              </w:rPr>
              <w:t>Effectif</w:t>
            </w:r>
          </w:p>
        </w:tc>
        <w:tc>
          <w:tcPr>
            <w:tcW w:w="800" w:type="dxa"/>
            <w:tcBorders>
              <w:top w:val="nil"/>
              <w:left w:val="nil"/>
              <w:bottom w:val="single" w:sz="8" w:space="0" w:color="auto"/>
              <w:right w:val="nil"/>
            </w:tcBorders>
            <w:shd w:val="clear" w:color="000000" w:fill="FFFFFF"/>
            <w:vAlign w:val="center"/>
            <w:hideMark/>
          </w:tcPr>
          <w:p w14:paraId="26271DC4" w14:textId="69A19CEF" w:rsidR="00E35E2C" w:rsidRPr="00E35E2C" w:rsidRDefault="00E35E2C" w:rsidP="00E35E2C">
            <w:pPr>
              <w:spacing w:after="0" w:line="240" w:lineRule="auto"/>
              <w:jc w:val="left"/>
              <w:rPr>
                <w:rFonts w:ascii="Calibri" w:hAnsi="Calibri"/>
                <w:color w:val="000000"/>
                <w:spacing w:val="0"/>
                <w:sz w:val="20"/>
                <w:szCs w:val="20"/>
                <w:lang w:val="en-US"/>
              </w:rPr>
            </w:pPr>
            <w:r w:rsidRPr="00E35E2C">
              <w:rPr>
                <w:rFonts w:ascii="Calibri" w:hAnsi="Calibri"/>
                <w:color w:val="000000"/>
                <w:spacing w:val="0"/>
                <w:sz w:val="20"/>
                <w:szCs w:val="20"/>
                <w:lang w:val="en-US"/>
              </w:rPr>
              <w:t> </w:t>
            </w:r>
            <w:r w:rsidR="00243E16">
              <w:rPr>
                <w:rFonts w:ascii="Calibri" w:hAnsi="Calibri"/>
                <w:color w:val="000000"/>
                <w:spacing w:val="0"/>
                <w:sz w:val="20"/>
                <w:szCs w:val="20"/>
                <w:lang w:val="en-US"/>
              </w:rPr>
              <w:t>%</w:t>
            </w:r>
          </w:p>
        </w:tc>
        <w:tc>
          <w:tcPr>
            <w:tcW w:w="1000" w:type="dxa"/>
            <w:tcBorders>
              <w:top w:val="nil"/>
              <w:left w:val="nil"/>
              <w:bottom w:val="single" w:sz="8" w:space="0" w:color="auto"/>
              <w:right w:val="nil"/>
            </w:tcBorders>
            <w:shd w:val="clear" w:color="000000" w:fill="FFFFFF"/>
            <w:vAlign w:val="center"/>
            <w:hideMark/>
          </w:tcPr>
          <w:p w14:paraId="45ADAF29" w14:textId="77777777" w:rsidR="00E35E2C" w:rsidRPr="00E35E2C" w:rsidRDefault="00E35E2C" w:rsidP="00E35E2C">
            <w:pPr>
              <w:spacing w:after="0" w:line="240" w:lineRule="auto"/>
              <w:rPr>
                <w:color w:val="000000"/>
                <w:spacing w:val="0"/>
                <w:lang w:val="en-US"/>
              </w:rPr>
            </w:pPr>
            <w:r w:rsidRPr="00E35E2C">
              <w:rPr>
                <w:color w:val="000000"/>
                <w:spacing w:val="0"/>
                <w:lang w:eastAsia="fr-FR"/>
              </w:rPr>
              <w:t>Effectif</w:t>
            </w:r>
          </w:p>
        </w:tc>
        <w:tc>
          <w:tcPr>
            <w:tcW w:w="800" w:type="dxa"/>
            <w:tcBorders>
              <w:top w:val="nil"/>
              <w:left w:val="nil"/>
              <w:bottom w:val="single" w:sz="8" w:space="0" w:color="auto"/>
              <w:right w:val="nil"/>
            </w:tcBorders>
            <w:shd w:val="clear" w:color="000000" w:fill="FFFFFF"/>
            <w:vAlign w:val="center"/>
            <w:hideMark/>
          </w:tcPr>
          <w:p w14:paraId="33259242" w14:textId="780E5E74" w:rsidR="00E35E2C" w:rsidRPr="00E35E2C" w:rsidRDefault="00E35E2C" w:rsidP="00E35E2C">
            <w:pPr>
              <w:spacing w:after="0" w:line="240" w:lineRule="auto"/>
              <w:jc w:val="left"/>
              <w:rPr>
                <w:rFonts w:ascii="Calibri" w:hAnsi="Calibri"/>
                <w:color w:val="000000"/>
                <w:spacing w:val="0"/>
                <w:sz w:val="20"/>
                <w:szCs w:val="20"/>
                <w:lang w:val="en-US"/>
              </w:rPr>
            </w:pPr>
            <w:r w:rsidRPr="00E35E2C">
              <w:rPr>
                <w:rFonts w:ascii="Calibri" w:hAnsi="Calibri"/>
                <w:color w:val="000000"/>
                <w:spacing w:val="0"/>
                <w:sz w:val="20"/>
                <w:szCs w:val="20"/>
                <w:lang w:val="en-US"/>
              </w:rPr>
              <w:t> </w:t>
            </w:r>
            <w:r w:rsidR="00243E16">
              <w:rPr>
                <w:rFonts w:ascii="Calibri" w:hAnsi="Calibri"/>
                <w:color w:val="000000"/>
                <w:spacing w:val="0"/>
                <w:sz w:val="20"/>
                <w:szCs w:val="20"/>
                <w:lang w:val="en-US"/>
              </w:rPr>
              <w:t>%</w:t>
            </w:r>
          </w:p>
        </w:tc>
        <w:tc>
          <w:tcPr>
            <w:tcW w:w="920" w:type="dxa"/>
            <w:tcBorders>
              <w:top w:val="nil"/>
              <w:left w:val="nil"/>
              <w:bottom w:val="single" w:sz="8" w:space="0" w:color="auto"/>
              <w:right w:val="nil"/>
            </w:tcBorders>
            <w:shd w:val="clear" w:color="000000" w:fill="FFFFFF"/>
            <w:vAlign w:val="center"/>
            <w:hideMark/>
          </w:tcPr>
          <w:p w14:paraId="4368CA10" w14:textId="77777777" w:rsidR="00E35E2C" w:rsidRPr="00E35E2C" w:rsidRDefault="00E35E2C" w:rsidP="00E35E2C">
            <w:pPr>
              <w:spacing w:after="0" w:line="240" w:lineRule="auto"/>
              <w:rPr>
                <w:color w:val="000000"/>
                <w:spacing w:val="0"/>
                <w:lang w:val="en-US"/>
              </w:rPr>
            </w:pPr>
            <w:r w:rsidRPr="00E35E2C">
              <w:rPr>
                <w:color w:val="000000"/>
                <w:spacing w:val="0"/>
                <w:lang w:eastAsia="fr-FR"/>
              </w:rPr>
              <w:t>Effectif</w:t>
            </w:r>
          </w:p>
        </w:tc>
        <w:tc>
          <w:tcPr>
            <w:tcW w:w="780" w:type="dxa"/>
            <w:tcBorders>
              <w:top w:val="nil"/>
              <w:left w:val="nil"/>
              <w:bottom w:val="single" w:sz="8" w:space="0" w:color="auto"/>
              <w:right w:val="nil"/>
            </w:tcBorders>
            <w:shd w:val="clear" w:color="000000" w:fill="FFFFFF"/>
            <w:vAlign w:val="center"/>
            <w:hideMark/>
          </w:tcPr>
          <w:p w14:paraId="261CAAB8" w14:textId="5A4A7BFA" w:rsidR="00E35E2C" w:rsidRPr="00E35E2C" w:rsidRDefault="00E35E2C" w:rsidP="00E35E2C">
            <w:pPr>
              <w:spacing w:after="0" w:line="240" w:lineRule="auto"/>
              <w:jc w:val="left"/>
              <w:rPr>
                <w:rFonts w:ascii="Calibri" w:hAnsi="Calibri"/>
                <w:color w:val="000000"/>
                <w:spacing w:val="0"/>
                <w:sz w:val="20"/>
                <w:szCs w:val="20"/>
                <w:lang w:val="en-US"/>
              </w:rPr>
            </w:pPr>
            <w:r w:rsidRPr="00E35E2C">
              <w:rPr>
                <w:rFonts w:ascii="Calibri" w:hAnsi="Calibri"/>
                <w:color w:val="000000"/>
                <w:spacing w:val="0"/>
                <w:sz w:val="20"/>
                <w:szCs w:val="20"/>
                <w:lang w:val="en-US"/>
              </w:rPr>
              <w:t> </w:t>
            </w:r>
            <w:r w:rsidR="00243E16">
              <w:rPr>
                <w:rFonts w:ascii="Calibri" w:hAnsi="Calibri"/>
                <w:color w:val="000000"/>
                <w:spacing w:val="0"/>
                <w:sz w:val="20"/>
                <w:szCs w:val="20"/>
                <w:lang w:val="en-US"/>
              </w:rPr>
              <w:t>%</w:t>
            </w:r>
          </w:p>
        </w:tc>
      </w:tr>
      <w:tr w:rsidR="00E35E2C" w:rsidRPr="00E35E2C" w14:paraId="1B6510BF" w14:textId="77777777" w:rsidTr="00E35E2C">
        <w:trPr>
          <w:trHeight w:val="300"/>
        </w:trPr>
        <w:tc>
          <w:tcPr>
            <w:tcW w:w="2800" w:type="dxa"/>
            <w:tcBorders>
              <w:top w:val="nil"/>
              <w:left w:val="nil"/>
              <w:bottom w:val="nil"/>
              <w:right w:val="nil"/>
            </w:tcBorders>
            <w:shd w:val="clear" w:color="auto" w:fill="auto"/>
            <w:noWrap/>
            <w:vAlign w:val="bottom"/>
            <w:hideMark/>
          </w:tcPr>
          <w:p w14:paraId="6388D0C3" w14:textId="77777777" w:rsidR="00E35E2C" w:rsidRPr="00E35E2C" w:rsidRDefault="00E35E2C" w:rsidP="00E35E2C">
            <w:pPr>
              <w:spacing w:after="0" w:line="240" w:lineRule="auto"/>
              <w:jc w:val="left"/>
              <w:rPr>
                <w:color w:val="000000"/>
                <w:spacing w:val="0"/>
                <w:lang w:val="en-US"/>
              </w:rPr>
            </w:pPr>
            <w:r w:rsidRPr="00E35E2C">
              <w:rPr>
                <w:color w:val="000000"/>
                <w:spacing w:val="0"/>
                <w:lang w:eastAsia="fr-FR"/>
              </w:rPr>
              <w:t>Aisée</w:t>
            </w:r>
          </w:p>
        </w:tc>
        <w:tc>
          <w:tcPr>
            <w:tcW w:w="1000" w:type="dxa"/>
            <w:tcBorders>
              <w:top w:val="nil"/>
              <w:left w:val="nil"/>
              <w:bottom w:val="nil"/>
              <w:right w:val="nil"/>
            </w:tcBorders>
            <w:shd w:val="clear" w:color="auto" w:fill="auto"/>
            <w:noWrap/>
            <w:vAlign w:val="bottom"/>
            <w:hideMark/>
          </w:tcPr>
          <w:p w14:paraId="12BDC466" w14:textId="77777777" w:rsidR="00E35E2C" w:rsidRPr="00E35E2C" w:rsidRDefault="00E35E2C" w:rsidP="00E35E2C">
            <w:pPr>
              <w:spacing w:after="0" w:line="240" w:lineRule="auto"/>
              <w:jc w:val="left"/>
              <w:rPr>
                <w:color w:val="000000"/>
                <w:spacing w:val="0"/>
                <w:lang w:val="en-US"/>
              </w:rPr>
            </w:pPr>
            <w:r w:rsidRPr="00E35E2C">
              <w:rPr>
                <w:color w:val="000000"/>
                <w:spacing w:val="0"/>
                <w:lang w:eastAsia="fr-FR"/>
              </w:rPr>
              <w:t>2 654</w:t>
            </w:r>
          </w:p>
        </w:tc>
        <w:tc>
          <w:tcPr>
            <w:tcW w:w="800" w:type="dxa"/>
            <w:tcBorders>
              <w:top w:val="nil"/>
              <w:left w:val="nil"/>
              <w:bottom w:val="nil"/>
              <w:right w:val="nil"/>
            </w:tcBorders>
            <w:shd w:val="clear" w:color="auto" w:fill="auto"/>
            <w:noWrap/>
            <w:vAlign w:val="bottom"/>
            <w:hideMark/>
          </w:tcPr>
          <w:p w14:paraId="152444B0" w14:textId="77777777" w:rsidR="00E35E2C" w:rsidRPr="00E35E2C" w:rsidRDefault="00E35E2C" w:rsidP="00E35E2C">
            <w:pPr>
              <w:spacing w:after="0" w:line="240" w:lineRule="auto"/>
              <w:jc w:val="left"/>
              <w:rPr>
                <w:color w:val="000000"/>
                <w:spacing w:val="0"/>
                <w:lang w:val="en-US"/>
              </w:rPr>
            </w:pPr>
            <w:r w:rsidRPr="00E35E2C">
              <w:rPr>
                <w:color w:val="000000"/>
                <w:spacing w:val="0"/>
                <w:lang w:eastAsia="fr-FR"/>
              </w:rPr>
              <w:t>0,7</w:t>
            </w:r>
          </w:p>
        </w:tc>
        <w:tc>
          <w:tcPr>
            <w:tcW w:w="1000" w:type="dxa"/>
            <w:tcBorders>
              <w:top w:val="nil"/>
              <w:left w:val="nil"/>
              <w:bottom w:val="nil"/>
              <w:right w:val="nil"/>
            </w:tcBorders>
            <w:shd w:val="clear" w:color="auto" w:fill="auto"/>
            <w:noWrap/>
            <w:vAlign w:val="bottom"/>
            <w:hideMark/>
          </w:tcPr>
          <w:p w14:paraId="2B6BE04A" w14:textId="77777777" w:rsidR="00E35E2C" w:rsidRPr="00E35E2C" w:rsidRDefault="00E35E2C" w:rsidP="00E35E2C">
            <w:pPr>
              <w:spacing w:after="0" w:line="240" w:lineRule="auto"/>
              <w:jc w:val="left"/>
              <w:rPr>
                <w:color w:val="000000"/>
                <w:spacing w:val="0"/>
                <w:lang w:val="en-US"/>
              </w:rPr>
            </w:pPr>
            <w:r w:rsidRPr="00E35E2C">
              <w:rPr>
                <w:color w:val="000000"/>
                <w:spacing w:val="0"/>
                <w:lang w:eastAsia="fr-FR"/>
              </w:rPr>
              <w:t>1 530</w:t>
            </w:r>
          </w:p>
        </w:tc>
        <w:tc>
          <w:tcPr>
            <w:tcW w:w="800" w:type="dxa"/>
            <w:tcBorders>
              <w:top w:val="nil"/>
              <w:left w:val="nil"/>
              <w:bottom w:val="nil"/>
              <w:right w:val="nil"/>
            </w:tcBorders>
            <w:shd w:val="clear" w:color="auto" w:fill="auto"/>
            <w:noWrap/>
            <w:vAlign w:val="bottom"/>
            <w:hideMark/>
          </w:tcPr>
          <w:p w14:paraId="6488543E" w14:textId="77777777" w:rsidR="00E35E2C" w:rsidRPr="00E35E2C" w:rsidRDefault="00E35E2C" w:rsidP="00E35E2C">
            <w:pPr>
              <w:spacing w:after="0" w:line="240" w:lineRule="auto"/>
              <w:jc w:val="left"/>
              <w:rPr>
                <w:color w:val="000000"/>
                <w:spacing w:val="0"/>
                <w:lang w:val="en-US"/>
              </w:rPr>
            </w:pPr>
            <w:r w:rsidRPr="00E35E2C">
              <w:rPr>
                <w:color w:val="000000"/>
                <w:spacing w:val="0"/>
                <w:lang w:eastAsia="fr-FR"/>
              </w:rPr>
              <w:t>0,8</w:t>
            </w:r>
          </w:p>
        </w:tc>
        <w:tc>
          <w:tcPr>
            <w:tcW w:w="920" w:type="dxa"/>
            <w:tcBorders>
              <w:top w:val="nil"/>
              <w:left w:val="nil"/>
              <w:bottom w:val="nil"/>
              <w:right w:val="nil"/>
            </w:tcBorders>
            <w:shd w:val="clear" w:color="auto" w:fill="auto"/>
            <w:noWrap/>
            <w:vAlign w:val="bottom"/>
            <w:hideMark/>
          </w:tcPr>
          <w:p w14:paraId="5D14B4CD" w14:textId="77777777" w:rsidR="00E35E2C" w:rsidRPr="00E35E2C" w:rsidRDefault="00E35E2C" w:rsidP="00E35E2C">
            <w:pPr>
              <w:spacing w:after="0" w:line="240" w:lineRule="auto"/>
              <w:jc w:val="left"/>
              <w:rPr>
                <w:color w:val="000000"/>
                <w:spacing w:val="0"/>
                <w:lang w:val="en-US"/>
              </w:rPr>
            </w:pPr>
            <w:r w:rsidRPr="00E35E2C">
              <w:rPr>
                <w:color w:val="000000"/>
                <w:spacing w:val="0"/>
                <w:lang w:eastAsia="fr-FR"/>
              </w:rPr>
              <w:t>1 124</w:t>
            </w:r>
          </w:p>
        </w:tc>
        <w:tc>
          <w:tcPr>
            <w:tcW w:w="780" w:type="dxa"/>
            <w:tcBorders>
              <w:top w:val="nil"/>
              <w:left w:val="nil"/>
              <w:bottom w:val="nil"/>
              <w:right w:val="nil"/>
            </w:tcBorders>
            <w:shd w:val="clear" w:color="auto" w:fill="auto"/>
            <w:noWrap/>
            <w:vAlign w:val="bottom"/>
            <w:hideMark/>
          </w:tcPr>
          <w:p w14:paraId="7E68F3FC" w14:textId="77777777" w:rsidR="00E35E2C" w:rsidRPr="00E35E2C" w:rsidRDefault="00E35E2C" w:rsidP="00E35E2C">
            <w:pPr>
              <w:spacing w:after="0" w:line="240" w:lineRule="auto"/>
              <w:jc w:val="left"/>
              <w:rPr>
                <w:color w:val="000000"/>
                <w:spacing w:val="0"/>
                <w:lang w:val="en-US"/>
              </w:rPr>
            </w:pPr>
            <w:r w:rsidRPr="00E35E2C">
              <w:rPr>
                <w:color w:val="000000"/>
                <w:spacing w:val="0"/>
                <w:lang w:eastAsia="fr-FR"/>
              </w:rPr>
              <w:t>0,6</w:t>
            </w:r>
          </w:p>
        </w:tc>
      </w:tr>
      <w:tr w:rsidR="00E35E2C" w:rsidRPr="00E35E2C" w14:paraId="3CC66DD1" w14:textId="77777777" w:rsidTr="00E35E2C">
        <w:trPr>
          <w:trHeight w:val="300"/>
        </w:trPr>
        <w:tc>
          <w:tcPr>
            <w:tcW w:w="2800" w:type="dxa"/>
            <w:tcBorders>
              <w:top w:val="nil"/>
              <w:left w:val="nil"/>
              <w:bottom w:val="nil"/>
              <w:right w:val="nil"/>
            </w:tcBorders>
            <w:shd w:val="clear" w:color="auto" w:fill="auto"/>
            <w:noWrap/>
            <w:vAlign w:val="bottom"/>
            <w:hideMark/>
          </w:tcPr>
          <w:p w14:paraId="0F402F27" w14:textId="77777777" w:rsidR="00E35E2C" w:rsidRPr="00E35E2C" w:rsidRDefault="00E35E2C" w:rsidP="00E35E2C">
            <w:pPr>
              <w:spacing w:after="0" w:line="240" w:lineRule="auto"/>
              <w:jc w:val="left"/>
              <w:rPr>
                <w:color w:val="000000"/>
                <w:spacing w:val="0"/>
                <w:lang w:val="en-US"/>
              </w:rPr>
            </w:pPr>
            <w:r w:rsidRPr="00E35E2C">
              <w:rPr>
                <w:color w:val="000000"/>
                <w:spacing w:val="0"/>
                <w:lang w:eastAsia="fr-FR"/>
              </w:rPr>
              <w:t>Plutôt aisée</w:t>
            </w:r>
          </w:p>
        </w:tc>
        <w:tc>
          <w:tcPr>
            <w:tcW w:w="1000" w:type="dxa"/>
            <w:tcBorders>
              <w:top w:val="nil"/>
              <w:left w:val="nil"/>
              <w:bottom w:val="nil"/>
              <w:right w:val="nil"/>
            </w:tcBorders>
            <w:shd w:val="clear" w:color="auto" w:fill="auto"/>
            <w:noWrap/>
            <w:vAlign w:val="bottom"/>
            <w:hideMark/>
          </w:tcPr>
          <w:p w14:paraId="2C5DB4C0" w14:textId="77777777" w:rsidR="00E35E2C" w:rsidRPr="00E35E2C" w:rsidRDefault="00E35E2C" w:rsidP="00E35E2C">
            <w:pPr>
              <w:spacing w:after="0" w:line="240" w:lineRule="auto"/>
              <w:jc w:val="left"/>
              <w:rPr>
                <w:color w:val="000000"/>
                <w:spacing w:val="0"/>
                <w:lang w:val="en-US"/>
              </w:rPr>
            </w:pPr>
            <w:r w:rsidRPr="00E35E2C">
              <w:rPr>
                <w:color w:val="000000"/>
                <w:spacing w:val="0"/>
                <w:lang w:eastAsia="fr-FR"/>
              </w:rPr>
              <w:t>10 474</w:t>
            </w:r>
          </w:p>
        </w:tc>
        <w:tc>
          <w:tcPr>
            <w:tcW w:w="800" w:type="dxa"/>
            <w:tcBorders>
              <w:top w:val="nil"/>
              <w:left w:val="nil"/>
              <w:bottom w:val="nil"/>
              <w:right w:val="nil"/>
            </w:tcBorders>
            <w:shd w:val="clear" w:color="auto" w:fill="auto"/>
            <w:noWrap/>
            <w:vAlign w:val="bottom"/>
            <w:hideMark/>
          </w:tcPr>
          <w:p w14:paraId="21EBEB77" w14:textId="77777777" w:rsidR="00E35E2C" w:rsidRPr="00E35E2C" w:rsidRDefault="00E35E2C" w:rsidP="00E35E2C">
            <w:pPr>
              <w:spacing w:after="0" w:line="240" w:lineRule="auto"/>
              <w:jc w:val="left"/>
              <w:rPr>
                <w:color w:val="000000"/>
                <w:spacing w:val="0"/>
                <w:lang w:val="en-US"/>
              </w:rPr>
            </w:pPr>
            <w:r w:rsidRPr="00E35E2C">
              <w:rPr>
                <w:color w:val="000000"/>
                <w:spacing w:val="0"/>
                <w:lang w:eastAsia="fr-FR"/>
              </w:rPr>
              <w:t>2,8</w:t>
            </w:r>
          </w:p>
        </w:tc>
        <w:tc>
          <w:tcPr>
            <w:tcW w:w="1000" w:type="dxa"/>
            <w:tcBorders>
              <w:top w:val="nil"/>
              <w:left w:val="nil"/>
              <w:bottom w:val="nil"/>
              <w:right w:val="nil"/>
            </w:tcBorders>
            <w:shd w:val="clear" w:color="auto" w:fill="auto"/>
            <w:noWrap/>
            <w:vAlign w:val="bottom"/>
            <w:hideMark/>
          </w:tcPr>
          <w:p w14:paraId="72B4F32B" w14:textId="77777777" w:rsidR="00E35E2C" w:rsidRPr="00E35E2C" w:rsidRDefault="00E35E2C" w:rsidP="00E35E2C">
            <w:pPr>
              <w:spacing w:after="0" w:line="240" w:lineRule="auto"/>
              <w:jc w:val="left"/>
              <w:rPr>
                <w:color w:val="000000"/>
                <w:spacing w:val="0"/>
                <w:lang w:val="en-US"/>
              </w:rPr>
            </w:pPr>
            <w:r w:rsidRPr="00E35E2C">
              <w:rPr>
                <w:color w:val="000000"/>
                <w:spacing w:val="0"/>
                <w:lang w:eastAsia="fr-FR"/>
              </w:rPr>
              <w:t>6 424</w:t>
            </w:r>
          </w:p>
        </w:tc>
        <w:tc>
          <w:tcPr>
            <w:tcW w:w="800" w:type="dxa"/>
            <w:tcBorders>
              <w:top w:val="nil"/>
              <w:left w:val="nil"/>
              <w:bottom w:val="nil"/>
              <w:right w:val="nil"/>
            </w:tcBorders>
            <w:shd w:val="clear" w:color="auto" w:fill="auto"/>
            <w:noWrap/>
            <w:vAlign w:val="bottom"/>
            <w:hideMark/>
          </w:tcPr>
          <w:p w14:paraId="22E1A8A4" w14:textId="77777777" w:rsidR="00E35E2C" w:rsidRPr="00E35E2C" w:rsidRDefault="00E35E2C" w:rsidP="00E35E2C">
            <w:pPr>
              <w:spacing w:after="0" w:line="240" w:lineRule="auto"/>
              <w:jc w:val="left"/>
              <w:rPr>
                <w:color w:val="000000"/>
                <w:spacing w:val="0"/>
                <w:lang w:val="en-US"/>
              </w:rPr>
            </w:pPr>
            <w:r w:rsidRPr="00E35E2C">
              <w:rPr>
                <w:color w:val="000000"/>
                <w:spacing w:val="0"/>
                <w:lang w:eastAsia="fr-FR"/>
              </w:rPr>
              <w:t>3,4</w:t>
            </w:r>
          </w:p>
        </w:tc>
        <w:tc>
          <w:tcPr>
            <w:tcW w:w="920" w:type="dxa"/>
            <w:tcBorders>
              <w:top w:val="nil"/>
              <w:left w:val="nil"/>
              <w:bottom w:val="nil"/>
              <w:right w:val="nil"/>
            </w:tcBorders>
            <w:shd w:val="clear" w:color="auto" w:fill="auto"/>
            <w:noWrap/>
            <w:vAlign w:val="bottom"/>
            <w:hideMark/>
          </w:tcPr>
          <w:p w14:paraId="460F6455" w14:textId="77777777" w:rsidR="00E35E2C" w:rsidRPr="00E35E2C" w:rsidRDefault="00E35E2C" w:rsidP="00E35E2C">
            <w:pPr>
              <w:spacing w:after="0" w:line="240" w:lineRule="auto"/>
              <w:jc w:val="left"/>
              <w:rPr>
                <w:color w:val="000000"/>
                <w:spacing w:val="0"/>
                <w:lang w:val="en-US"/>
              </w:rPr>
            </w:pPr>
            <w:r w:rsidRPr="00E35E2C">
              <w:rPr>
                <w:color w:val="000000"/>
                <w:spacing w:val="0"/>
                <w:lang w:eastAsia="fr-FR"/>
              </w:rPr>
              <w:t>4 051</w:t>
            </w:r>
          </w:p>
        </w:tc>
        <w:tc>
          <w:tcPr>
            <w:tcW w:w="780" w:type="dxa"/>
            <w:tcBorders>
              <w:top w:val="nil"/>
              <w:left w:val="nil"/>
              <w:bottom w:val="nil"/>
              <w:right w:val="nil"/>
            </w:tcBorders>
            <w:shd w:val="clear" w:color="auto" w:fill="auto"/>
            <w:noWrap/>
            <w:vAlign w:val="bottom"/>
            <w:hideMark/>
          </w:tcPr>
          <w:p w14:paraId="5788F907" w14:textId="77777777" w:rsidR="00E35E2C" w:rsidRPr="00E35E2C" w:rsidRDefault="00E35E2C" w:rsidP="00E35E2C">
            <w:pPr>
              <w:spacing w:after="0" w:line="240" w:lineRule="auto"/>
              <w:jc w:val="left"/>
              <w:rPr>
                <w:color w:val="000000"/>
                <w:spacing w:val="0"/>
                <w:lang w:val="en-US"/>
              </w:rPr>
            </w:pPr>
            <w:r w:rsidRPr="00E35E2C">
              <w:rPr>
                <w:color w:val="000000"/>
                <w:spacing w:val="0"/>
                <w:lang w:eastAsia="fr-FR"/>
              </w:rPr>
              <w:t>2,2</w:t>
            </w:r>
          </w:p>
        </w:tc>
      </w:tr>
      <w:tr w:rsidR="00E35E2C" w:rsidRPr="00E35E2C" w14:paraId="103BBF54" w14:textId="77777777" w:rsidTr="00E35E2C">
        <w:trPr>
          <w:trHeight w:val="300"/>
        </w:trPr>
        <w:tc>
          <w:tcPr>
            <w:tcW w:w="2800" w:type="dxa"/>
            <w:tcBorders>
              <w:top w:val="nil"/>
              <w:left w:val="nil"/>
              <w:bottom w:val="nil"/>
              <w:right w:val="nil"/>
            </w:tcBorders>
            <w:shd w:val="clear" w:color="auto" w:fill="auto"/>
            <w:noWrap/>
            <w:vAlign w:val="bottom"/>
            <w:hideMark/>
          </w:tcPr>
          <w:p w14:paraId="236FB076" w14:textId="77777777" w:rsidR="00E35E2C" w:rsidRPr="00E35E2C" w:rsidRDefault="00E35E2C" w:rsidP="00E35E2C">
            <w:pPr>
              <w:spacing w:after="0" w:line="240" w:lineRule="auto"/>
              <w:jc w:val="left"/>
              <w:rPr>
                <w:color w:val="000000"/>
                <w:spacing w:val="0"/>
                <w:lang w:val="en-US"/>
              </w:rPr>
            </w:pPr>
            <w:r w:rsidRPr="00E35E2C">
              <w:rPr>
                <w:color w:val="000000"/>
                <w:spacing w:val="0"/>
                <w:lang w:eastAsia="fr-FR"/>
              </w:rPr>
              <w:t>Dans la moyenne nationale</w:t>
            </w:r>
          </w:p>
        </w:tc>
        <w:tc>
          <w:tcPr>
            <w:tcW w:w="1000" w:type="dxa"/>
            <w:tcBorders>
              <w:top w:val="nil"/>
              <w:left w:val="nil"/>
              <w:bottom w:val="nil"/>
              <w:right w:val="nil"/>
            </w:tcBorders>
            <w:shd w:val="clear" w:color="auto" w:fill="auto"/>
            <w:noWrap/>
            <w:vAlign w:val="bottom"/>
            <w:hideMark/>
          </w:tcPr>
          <w:p w14:paraId="0ED167ED" w14:textId="77777777" w:rsidR="00E35E2C" w:rsidRPr="00E35E2C" w:rsidRDefault="00E35E2C" w:rsidP="00E35E2C">
            <w:pPr>
              <w:spacing w:after="0" w:line="240" w:lineRule="auto"/>
              <w:jc w:val="left"/>
              <w:rPr>
                <w:color w:val="000000"/>
                <w:spacing w:val="0"/>
                <w:lang w:val="en-US"/>
              </w:rPr>
            </w:pPr>
            <w:r w:rsidRPr="00E35E2C">
              <w:rPr>
                <w:color w:val="000000"/>
                <w:spacing w:val="0"/>
                <w:lang w:eastAsia="fr-FR"/>
              </w:rPr>
              <w:t>125 413</w:t>
            </w:r>
          </w:p>
        </w:tc>
        <w:tc>
          <w:tcPr>
            <w:tcW w:w="800" w:type="dxa"/>
            <w:tcBorders>
              <w:top w:val="nil"/>
              <w:left w:val="nil"/>
              <w:bottom w:val="nil"/>
              <w:right w:val="nil"/>
            </w:tcBorders>
            <w:shd w:val="clear" w:color="auto" w:fill="auto"/>
            <w:noWrap/>
            <w:vAlign w:val="bottom"/>
            <w:hideMark/>
          </w:tcPr>
          <w:p w14:paraId="128CA666" w14:textId="77777777" w:rsidR="00E35E2C" w:rsidRPr="00E35E2C" w:rsidRDefault="00E35E2C" w:rsidP="00E35E2C">
            <w:pPr>
              <w:spacing w:after="0" w:line="240" w:lineRule="auto"/>
              <w:jc w:val="left"/>
              <w:rPr>
                <w:color w:val="000000"/>
                <w:spacing w:val="0"/>
                <w:lang w:val="en-US"/>
              </w:rPr>
            </w:pPr>
            <w:r w:rsidRPr="00E35E2C">
              <w:rPr>
                <w:color w:val="000000"/>
                <w:spacing w:val="0"/>
                <w:lang w:eastAsia="fr-FR"/>
              </w:rPr>
              <w:t>34,0</w:t>
            </w:r>
          </w:p>
        </w:tc>
        <w:tc>
          <w:tcPr>
            <w:tcW w:w="1000" w:type="dxa"/>
            <w:tcBorders>
              <w:top w:val="nil"/>
              <w:left w:val="nil"/>
              <w:bottom w:val="nil"/>
              <w:right w:val="nil"/>
            </w:tcBorders>
            <w:shd w:val="clear" w:color="auto" w:fill="auto"/>
            <w:noWrap/>
            <w:vAlign w:val="bottom"/>
            <w:hideMark/>
          </w:tcPr>
          <w:p w14:paraId="38D84C7B" w14:textId="77777777" w:rsidR="00E35E2C" w:rsidRPr="00E35E2C" w:rsidRDefault="00E35E2C" w:rsidP="00E35E2C">
            <w:pPr>
              <w:spacing w:after="0" w:line="240" w:lineRule="auto"/>
              <w:jc w:val="left"/>
              <w:rPr>
                <w:color w:val="000000"/>
                <w:spacing w:val="0"/>
                <w:lang w:val="en-US"/>
              </w:rPr>
            </w:pPr>
            <w:r w:rsidRPr="00E35E2C">
              <w:rPr>
                <w:color w:val="000000"/>
                <w:spacing w:val="0"/>
                <w:lang w:eastAsia="fr-FR"/>
              </w:rPr>
              <w:t>64 840</w:t>
            </w:r>
          </w:p>
        </w:tc>
        <w:tc>
          <w:tcPr>
            <w:tcW w:w="800" w:type="dxa"/>
            <w:tcBorders>
              <w:top w:val="nil"/>
              <w:left w:val="nil"/>
              <w:bottom w:val="nil"/>
              <w:right w:val="nil"/>
            </w:tcBorders>
            <w:shd w:val="clear" w:color="auto" w:fill="auto"/>
            <w:noWrap/>
            <w:vAlign w:val="bottom"/>
            <w:hideMark/>
          </w:tcPr>
          <w:p w14:paraId="5CFAD1B7" w14:textId="77777777" w:rsidR="00E35E2C" w:rsidRPr="00E35E2C" w:rsidRDefault="00E35E2C" w:rsidP="00E35E2C">
            <w:pPr>
              <w:spacing w:after="0" w:line="240" w:lineRule="auto"/>
              <w:jc w:val="left"/>
              <w:rPr>
                <w:color w:val="000000"/>
                <w:spacing w:val="0"/>
                <w:lang w:val="en-US"/>
              </w:rPr>
            </w:pPr>
            <w:r w:rsidRPr="00E35E2C">
              <w:rPr>
                <w:color w:val="000000"/>
                <w:spacing w:val="0"/>
                <w:lang w:eastAsia="fr-FR"/>
              </w:rPr>
              <w:t>34,4</w:t>
            </w:r>
          </w:p>
        </w:tc>
        <w:tc>
          <w:tcPr>
            <w:tcW w:w="920" w:type="dxa"/>
            <w:tcBorders>
              <w:top w:val="nil"/>
              <w:left w:val="nil"/>
              <w:bottom w:val="nil"/>
              <w:right w:val="nil"/>
            </w:tcBorders>
            <w:shd w:val="clear" w:color="auto" w:fill="auto"/>
            <w:noWrap/>
            <w:vAlign w:val="bottom"/>
            <w:hideMark/>
          </w:tcPr>
          <w:p w14:paraId="1D4C3AD1" w14:textId="77777777" w:rsidR="00E35E2C" w:rsidRPr="00E35E2C" w:rsidRDefault="00E35E2C" w:rsidP="00E35E2C">
            <w:pPr>
              <w:spacing w:after="0" w:line="240" w:lineRule="auto"/>
              <w:jc w:val="left"/>
              <w:rPr>
                <w:color w:val="000000"/>
                <w:spacing w:val="0"/>
                <w:lang w:val="en-US"/>
              </w:rPr>
            </w:pPr>
            <w:r w:rsidRPr="00E35E2C">
              <w:rPr>
                <w:color w:val="000000"/>
                <w:spacing w:val="0"/>
                <w:lang w:eastAsia="fr-FR"/>
              </w:rPr>
              <w:t>60 573</w:t>
            </w:r>
          </w:p>
        </w:tc>
        <w:tc>
          <w:tcPr>
            <w:tcW w:w="780" w:type="dxa"/>
            <w:tcBorders>
              <w:top w:val="nil"/>
              <w:left w:val="nil"/>
              <w:bottom w:val="nil"/>
              <w:right w:val="nil"/>
            </w:tcBorders>
            <w:shd w:val="clear" w:color="auto" w:fill="auto"/>
            <w:noWrap/>
            <w:vAlign w:val="bottom"/>
            <w:hideMark/>
          </w:tcPr>
          <w:p w14:paraId="10791588" w14:textId="77777777" w:rsidR="00E35E2C" w:rsidRPr="00E35E2C" w:rsidRDefault="00E35E2C" w:rsidP="00E35E2C">
            <w:pPr>
              <w:spacing w:after="0" w:line="240" w:lineRule="auto"/>
              <w:jc w:val="left"/>
              <w:rPr>
                <w:color w:val="000000"/>
                <w:spacing w:val="0"/>
                <w:lang w:val="en-US"/>
              </w:rPr>
            </w:pPr>
            <w:r w:rsidRPr="00E35E2C">
              <w:rPr>
                <w:color w:val="000000"/>
                <w:spacing w:val="0"/>
                <w:lang w:eastAsia="fr-FR"/>
              </w:rPr>
              <w:t>33,6</w:t>
            </w:r>
          </w:p>
        </w:tc>
      </w:tr>
      <w:tr w:rsidR="00E35E2C" w:rsidRPr="00E35E2C" w14:paraId="1FA6425D" w14:textId="77777777" w:rsidTr="00E35E2C">
        <w:trPr>
          <w:trHeight w:val="300"/>
        </w:trPr>
        <w:tc>
          <w:tcPr>
            <w:tcW w:w="2800" w:type="dxa"/>
            <w:tcBorders>
              <w:top w:val="nil"/>
              <w:left w:val="nil"/>
              <w:bottom w:val="nil"/>
              <w:right w:val="nil"/>
            </w:tcBorders>
            <w:shd w:val="clear" w:color="auto" w:fill="auto"/>
            <w:noWrap/>
            <w:vAlign w:val="bottom"/>
            <w:hideMark/>
          </w:tcPr>
          <w:p w14:paraId="5F27A07A" w14:textId="77777777" w:rsidR="00E35E2C" w:rsidRPr="00E35E2C" w:rsidRDefault="00E35E2C" w:rsidP="00E35E2C">
            <w:pPr>
              <w:spacing w:after="0" w:line="240" w:lineRule="auto"/>
              <w:jc w:val="left"/>
              <w:rPr>
                <w:color w:val="000000"/>
                <w:spacing w:val="0"/>
                <w:lang w:val="en-US"/>
              </w:rPr>
            </w:pPr>
            <w:r w:rsidRPr="00E35E2C">
              <w:rPr>
                <w:color w:val="000000"/>
                <w:spacing w:val="0"/>
                <w:lang w:eastAsia="fr-FR"/>
              </w:rPr>
              <w:t>Plutôt difficile</w:t>
            </w:r>
          </w:p>
        </w:tc>
        <w:tc>
          <w:tcPr>
            <w:tcW w:w="1000" w:type="dxa"/>
            <w:tcBorders>
              <w:top w:val="nil"/>
              <w:left w:val="nil"/>
              <w:bottom w:val="nil"/>
              <w:right w:val="nil"/>
            </w:tcBorders>
            <w:shd w:val="clear" w:color="auto" w:fill="auto"/>
            <w:noWrap/>
            <w:vAlign w:val="bottom"/>
            <w:hideMark/>
          </w:tcPr>
          <w:p w14:paraId="0E44538C" w14:textId="77777777" w:rsidR="00E35E2C" w:rsidRPr="00E35E2C" w:rsidRDefault="00E35E2C" w:rsidP="00E35E2C">
            <w:pPr>
              <w:spacing w:after="0" w:line="240" w:lineRule="auto"/>
              <w:jc w:val="left"/>
              <w:rPr>
                <w:color w:val="000000"/>
                <w:spacing w:val="0"/>
                <w:lang w:val="en-US"/>
              </w:rPr>
            </w:pPr>
            <w:r w:rsidRPr="00E35E2C">
              <w:rPr>
                <w:color w:val="000000"/>
                <w:spacing w:val="0"/>
                <w:lang w:eastAsia="fr-FR"/>
              </w:rPr>
              <w:t>143 802</w:t>
            </w:r>
          </w:p>
        </w:tc>
        <w:tc>
          <w:tcPr>
            <w:tcW w:w="800" w:type="dxa"/>
            <w:tcBorders>
              <w:top w:val="nil"/>
              <w:left w:val="nil"/>
              <w:bottom w:val="nil"/>
              <w:right w:val="nil"/>
            </w:tcBorders>
            <w:shd w:val="clear" w:color="auto" w:fill="auto"/>
            <w:noWrap/>
            <w:vAlign w:val="bottom"/>
            <w:hideMark/>
          </w:tcPr>
          <w:p w14:paraId="6E45D28F" w14:textId="77777777" w:rsidR="00E35E2C" w:rsidRPr="00E35E2C" w:rsidRDefault="00E35E2C" w:rsidP="00E35E2C">
            <w:pPr>
              <w:spacing w:after="0" w:line="240" w:lineRule="auto"/>
              <w:jc w:val="left"/>
              <w:rPr>
                <w:color w:val="000000"/>
                <w:spacing w:val="0"/>
                <w:lang w:val="en-US"/>
              </w:rPr>
            </w:pPr>
            <w:r w:rsidRPr="00E35E2C">
              <w:rPr>
                <w:color w:val="000000"/>
                <w:spacing w:val="0"/>
                <w:lang w:eastAsia="fr-FR"/>
              </w:rPr>
              <w:t>39,0</w:t>
            </w:r>
          </w:p>
        </w:tc>
        <w:tc>
          <w:tcPr>
            <w:tcW w:w="1000" w:type="dxa"/>
            <w:tcBorders>
              <w:top w:val="nil"/>
              <w:left w:val="nil"/>
              <w:bottom w:val="nil"/>
              <w:right w:val="nil"/>
            </w:tcBorders>
            <w:shd w:val="clear" w:color="auto" w:fill="auto"/>
            <w:noWrap/>
            <w:vAlign w:val="bottom"/>
            <w:hideMark/>
          </w:tcPr>
          <w:p w14:paraId="07ABBAB4" w14:textId="77777777" w:rsidR="00E35E2C" w:rsidRPr="00E35E2C" w:rsidRDefault="00E35E2C" w:rsidP="00E35E2C">
            <w:pPr>
              <w:spacing w:after="0" w:line="240" w:lineRule="auto"/>
              <w:jc w:val="left"/>
              <w:rPr>
                <w:color w:val="000000"/>
                <w:spacing w:val="0"/>
                <w:lang w:val="en-US"/>
              </w:rPr>
            </w:pPr>
            <w:r w:rsidRPr="00E35E2C">
              <w:rPr>
                <w:color w:val="000000"/>
                <w:spacing w:val="0"/>
                <w:lang w:eastAsia="fr-FR"/>
              </w:rPr>
              <w:t>68 260</w:t>
            </w:r>
          </w:p>
        </w:tc>
        <w:tc>
          <w:tcPr>
            <w:tcW w:w="800" w:type="dxa"/>
            <w:tcBorders>
              <w:top w:val="nil"/>
              <w:left w:val="nil"/>
              <w:bottom w:val="nil"/>
              <w:right w:val="nil"/>
            </w:tcBorders>
            <w:shd w:val="clear" w:color="auto" w:fill="auto"/>
            <w:noWrap/>
            <w:vAlign w:val="bottom"/>
            <w:hideMark/>
          </w:tcPr>
          <w:p w14:paraId="62263D84" w14:textId="77777777" w:rsidR="00E35E2C" w:rsidRPr="00E35E2C" w:rsidRDefault="00E35E2C" w:rsidP="00E35E2C">
            <w:pPr>
              <w:spacing w:after="0" w:line="240" w:lineRule="auto"/>
              <w:jc w:val="left"/>
              <w:rPr>
                <w:color w:val="000000"/>
                <w:spacing w:val="0"/>
                <w:lang w:val="en-US"/>
              </w:rPr>
            </w:pPr>
            <w:r w:rsidRPr="00E35E2C">
              <w:rPr>
                <w:color w:val="000000"/>
                <w:spacing w:val="0"/>
                <w:lang w:eastAsia="fr-FR"/>
              </w:rPr>
              <w:t>36,2</w:t>
            </w:r>
          </w:p>
        </w:tc>
        <w:tc>
          <w:tcPr>
            <w:tcW w:w="920" w:type="dxa"/>
            <w:tcBorders>
              <w:top w:val="nil"/>
              <w:left w:val="nil"/>
              <w:bottom w:val="nil"/>
              <w:right w:val="nil"/>
            </w:tcBorders>
            <w:shd w:val="clear" w:color="auto" w:fill="auto"/>
            <w:noWrap/>
            <w:vAlign w:val="bottom"/>
            <w:hideMark/>
          </w:tcPr>
          <w:p w14:paraId="7012DEA5" w14:textId="77777777" w:rsidR="00E35E2C" w:rsidRPr="00E35E2C" w:rsidRDefault="00E35E2C" w:rsidP="00E35E2C">
            <w:pPr>
              <w:spacing w:after="0" w:line="240" w:lineRule="auto"/>
              <w:jc w:val="left"/>
              <w:rPr>
                <w:color w:val="000000"/>
                <w:spacing w:val="0"/>
                <w:lang w:val="en-US"/>
              </w:rPr>
            </w:pPr>
            <w:r w:rsidRPr="00E35E2C">
              <w:rPr>
                <w:color w:val="000000"/>
                <w:spacing w:val="0"/>
                <w:lang w:eastAsia="fr-FR"/>
              </w:rPr>
              <w:t>75 542</w:t>
            </w:r>
          </w:p>
        </w:tc>
        <w:tc>
          <w:tcPr>
            <w:tcW w:w="780" w:type="dxa"/>
            <w:tcBorders>
              <w:top w:val="nil"/>
              <w:left w:val="nil"/>
              <w:bottom w:val="nil"/>
              <w:right w:val="nil"/>
            </w:tcBorders>
            <w:shd w:val="clear" w:color="auto" w:fill="auto"/>
            <w:noWrap/>
            <w:vAlign w:val="bottom"/>
            <w:hideMark/>
          </w:tcPr>
          <w:p w14:paraId="1EF45D26" w14:textId="77777777" w:rsidR="00E35E2C" w:rsidRPr="00E35E2C" w:rsidRDefault="00E35E2C" w:rsidP="00E35E2C">
            <w:pPr>
              <w:spacing w:after="0" w:line="240" w:lineRule="auto"/>
              <w:jc w:val="left"/>
              <w:rPr>
                <w:color w:val="000000"/>
                <w:spacing w:val="0"/>
                <w:lang w:val="en-US"/>
              </w:rPr>
            </w:pPr>
            <w:r w:rsidRPr="00E35E2C">
              <w:rPr>
                <w:color w:val="000000"/>
                <w:spacing w:val="0"/>
                <w:lang w:eastAsia="fr-FR"/>
              </w:rPr>
              <w:t>41,9</w:t>
            </w:r>
          </w:p>
        </w:tc>
      </w:tr>
      <w:tr w:rsidR="00E35E2C" w:rsidRPr="00E35E2C" w14:paraId="3970054E" w14:textId="77777777" w:rsidTr="00E35E2C">
        <w:trPr>
          <w:trHeight w:val="300"/>
        </w:trPr>
        <w:tc>
          <w:tcPr>
            <w:tcW w:w="2800" w:type="dxa"/>
            <w:tcBorders>
              <w:top w:val="nil"/>
              <w:left w:val="nil"/>
              <w:bottom w:val="nil"/>
              <w:right w:val="nil"/>
            </w:tcBorders>
            <w:shd w:val="clear" w:color="auto" w:fill="auto"/>
            <w:noWrap/>
            <w:vAlign w:val="bottom"/>
            <w:hideMark/>
          </w:tcPr>
          <w:p w14:paraId="484CAF2B" w14:textId="77777777" w:rsidR="00E35E2C" w:rsidRPr="00E35E2C" w:rsidRDefault="00E35E2C" w:rsidP="00E35E2C">
            <w:pPr>
              <w:spacing w:after="0" w:line="240" w:lineRule="auto"/>
              <w:jc w:val="left"/>
              <w:rPr>
                <w:color w:val="000000"/>
                <w:spacing w:val="0"/>
                <w:lang w:val="en-US"/>
              </w:rPr>
            </w:pPr>
            <w:r w:rsidRPr="00E35E2C">
              <w:rPr>
                <w:color w:val="000000"/>
                <w:spacing w:val="0"/>
                <w:lang w:eastAsia="fr-FR"/>
              </w:rPr>
              <w:t>Difficile</w:t>
            </w:r>
          </w:p>
        </w:tc>
        <w:tc>
          <w:tcPr>
            <w:tcW w:w="1000" w:type="dxa"/>
            <w:tcBorders>
              <w:top w:val="nil"/>
              <w:left w:val="nil"/>
              <w:bottom w:val="nil"/>
              <w:right w:val="nil"/>
            </w:tcBorders>
            <w:shd w:val="clear" w:color="auto" w:fill="auto"/>
            <w:noWrap/>
            <w:vAlign w:val="bottom"/>
            <w:hideMark/>
          </w:tcPr>
          <w:p w14:paraId="40E8E61A" w14:textId="77777777" w:rsidR="00E35E2C" w:rsidRPr="00E35E2C" w:rsidRDefault="00E35E2C" w:rsidP="00E35E2C">
            <w:pPr>
              <w:spacing w:after="0" w:line="240" w:lineRule="auto"/>
              <w:jc w:val="left"/>
              <w:rPr>
                <w:color w:val="000000"/>
                <w:spacing w:val="0"/>
                <w:lang w:val="en-US"/>
              </w:rPr>
            </w:pPr>
            <w:r w:rsidRPr="00E35E2C">
              <w:rPr>
                <w:color w:val="000000"/>
                <w:spacing w:val="0"/>
                <w:lang w:eastAsia="fr-FR"/>
              </w:rPr>
              <w:t>86 623</w:t>
            </w:r>
          </w:p>
        </w:tc>
        <w:tc>
          <w:tcPr>
            <w:tcW w:w="800" w:type="dxa"/>
            <w:tcBorders>
              <w:top w:val="nil"/>
              <w:left w:val="nil"/>
              <w:bottom w:val="nil"/>
              <w:right w:val="nil"/>
            </w:tcBorders>
            <w:shd w:val="clear" w:color="auto" w:fill="auto"/>
            <w:noWrap/>
            <w:vAlign w:val="bottom"/>
            <w:hideMark/>
          </w:tcPr>
          <w:p w14:paraId="41D05959" w14:textId="77777777" w:rsidR="00E35E2C" w:rsidRPr="00E35E2C" w:rsidRDefault="00E35E2C" w:rsidP="00E35E2C">
            <w:pPr>
              <w:spacing w:after="0" w:line="240" w:lineRule="auto"/>
              <w:jc w:val="left"/>
              <w:rPr>
                <w:color w:val="000000"/>
                <w:spacing w:val="0"/>
                <w:lang w:val="en-US"/>
              </w:rPr>
            </w:pPr>
            <w:r w:rsidRPr="00E35E2C">
              <w:rPr>
                <w:color w:val="000000"/>
                <w:spacing w:val="0"/>
                <w:lang w:eastAsia="fr-FR"/>
              </w:rPr>
              <w:t>23,5</w:t>
            </w:r>
          </w:p>
        </w:tc>
        <w:tc>
          <w:tcPr>
            <w:tcW w:w="1000" w:type="dxa"/>
            <w:tcBorders>
              <w:top w:val="nil"/>
              <w:left w:val="nil"/>
              <w:bottom w:val="nil"/>
              <w:right w:val="nil"/>
            </w:tcBorders>
            <w:shd w:val="clear" w:color="auto" w:fill="auto"/>
            <w:noWrap/>
            <w:vAlign w:val="bottom"/>
            <w:hideMark/>
          </w:tcPr>
          <w:p w14:paraId="7100865E" w14:textId="77777777" w:rsidR="00E35E2C" w:rsidRPr="00E35E2C" w:rsidRDefault="00E35E2C" w:rsidP="00E35E2C">
            <w:pPr>
              <w:spacing w:after="0" w:line="240" w:lineRule="auto"/>
              <w:jc w:val="left"/>
              <w:rPr>
                <w:color w:val="000000"/>
                <w:spacing w:val="0"/>
                <w:lang w:val="en-US"/>
              </w:rPr>
            </w:pPr>
            <w:r w:rsidRPr="00E35E2C">
              <w:rPr>
                <w:color w:val="000000"/>
                <w:spacing w:val="0"/>
                <w:lang w:eastAsia="fr-FR"/>
              </w:rPr>
              <w:t>47 652</w:t>
            </w:r>
          </w:p>
        </w:tc>
        <w:tc>
          <w:tcPr>
            <w:tcW w:w="800" w:type="dxa"/>
            <w:tcBorders>
              <w:top w:val="nil"/>
              <w:left w:val="nil"/>
              <w:bottom w:val="nil"/>
              <w:right w:val="nil"/>
            </w:tcBorders>
            <w:shd w:val="clear" w:color="auto" w:fill="auto"/>
            <w:noWrap/>
            <w:vAlign w:val="bottom"/>
            <w:hideMark/>
          </w:tcPr>
          <w:p w14:paraId="3C2FB896" w14:textId="77777777" w:rsidR="00E35E2C" w:rsidRPr="00E35E2C" w:rsidRDefault="00E35E2C" w:rsidP="00E35E2C">
            <w:pPr>
              <w:spacing w:after="0" w:line="240" w:lineRule="auto"/>
              <w:jc w:val="left"/>
              <w:rPr>
                <w:color w:val="000000"/>
                <w:spacing w:val="0"/>
                <w:lang w:val="en-US"/>
              </w:rPr>
            </w:pPr>
            <w:r w:rsidRPr="00E35E2C">
              <w:rPr>
                <w:color w:val="000000"/>
                <w:spacing w:val="0"/>
                <w:lang w:eastAsia="fr-FR"/>
              </w:rPr>
              <w:t>25,3</w:t>
            </w:r>
          </w:p>
        </w:tc>
        <w:tc>
          <w:tcPr>
            <w:tcW w:w="920" w:type="dxa"/>
            <w:tcBorders>
              <w:top w:val="nil"/>
              <w:left w:val="nil"/>
              <w:bottom w:val="nil"/>
              <w:right w:val="nil"/>
            </w:tcBorders>
            <w:shd w:val="clear" w:color="auto" w:fill="auto"/>
            <w:noWrap/>
            <w:vAlign w:val="bottom"/>
            <w:hideMark/>
          </w:tcPr>
          <w:p w14:paraId="0DC936D3" w14:textId="77777777" w:rsidR="00E35E2C" w:rsidRPr="00E35E2C" w:rsidRDefault="00E35E2C" w:rsidP="00E35E2C">
            <w:pPr>
              <w:spacing w:after="0" w:line="240" w:lineRule="auto"/>
              <w:jc w:val="left"/>
              <w:rPr>
                <w:color w:val="000000"/>
                <w:spacing w:val="0"/>
                <w:lang w:val="en-US"/>
              </w:rPr>
            </w:pPr>
            <w:r w:rsidRPr="00E35E2C">
              <w:rPr>
                <w:color w:val="000000"/>
                <w:spacing w:val="0"/>
                <w:lang w:eastAsia="fr-FR"/>
              </w:rPr>
              <w:t>38 971</w:t>
            </w:r>
          </w:p>
        </w:tc>
        <w:tc>
          <w:tcPr>
            <w:tcW w:w="780" w:type="dxa"/>
            <w:tcBorders>
              <w:top w:val="nil"/>
              <w:left w:val="nil"/>
              <w:bottom w:val="nil"/>
              <w:right w:val="nil"/>
            </w:tcBorders>
            <w:shd w:val="clear" w:color="auto" w:fill="auto"/>
            <w:noWrap/>
            <w:vAlign w:val="bottom"/>
            <w:hideMark/>
          </w:tcPr>
          <w:p w14:paraId="7B48F871" w14:textId="77777777" w:rsidR="00E35E2C" w:rsidRPr="00E35E2C" w:rsidRDefault="00E35E2C" w:rsidP="00E35E2C">
            <w:pPr>
              <w:spacing w:after="0" w:line="240" w:lineRule="auto"/>
              <w:jc w:val="left"/>
              <w:rPr>
                <w:color w:val="000000"/>
                <w:spacing w:val="0"/>
                <w:lang w:val="en-US"/>
              </w:rPr>
            </w:pPr>
            <w:r w:rsidRPr="00E35E2C">
              <w:rPr>
                <w:color w:val="000000"/>
                <w:spacing w:val="0"/>
                <w:lang w:eastAsia="fr-FR"/>
              </w:rPr>
              <w:t>21,6</w:t>
            </w:r>
          </w:p>
        </w:tc>
      </w:tr>
      <w:tr w:rsidR="00E35E2C" w:rsidRPr="00E35E2C" w14:paraId="49D7827C" w14:textId="77777777" w:rsidTr="00E35E2C">
        <w:trPr>
          <w:trHeight w:val="300"/>
        </w:trPr>
        <w:tc>
          <w:tcPr>
            <w:tcW w:w="2800" w:type="dxa"/>
            <w:tcBorders>
              <w:top w:val="nil"/>
              <w:left w:val="nil"/>
              <w:bottom w:val="single" w:sz="4" w:space="0" w:color="auto"/>
              <w:right w:val="nil"/>
            </w:tcBorders>
            <w:shd w:val="clear" w:color="auto" w:fill="auto"/>
            <w:noWrap/>
            <w:vAlign w:val="bottom"/>
            <w:hideMark/>
          </w:tcPr>
          <w:p w14:paraId="19885DBA" w14:textId="77777777" w:rsidR="00E35E2C" w:rsidRPr="00E35E2C" w:rsidRDefault="00E35E2C" w:rsidP="00E35E2C">
            <w:pPr>
              <w:spacing w:after="0" w:line="240" w:lineRule="auto"/>
              <w:jc w:val="left"/>
              <w:rPr>
                <w:color w:val="000000"/>
                <w:spacing w:val="0"/>
                <w:lang w:val="en-US"/>
              </w:rPr>
            </w:pPr>
            <w:r w:rsidRPr="00E35E2C">
              <w:rPr>
                <w:color w:val="000000"/>
                <w:spacing w:val="0"/>
                <w:lang w:eastAsia="fr-FR"/>
              </w:rPr>
              <w:t>Ensemble</w:t>
            </w:r>
          </w:p>
        </w:tc>
        <w:tc>
          <w:tcPr>
            <w:tcW w:w="1000" w:type="dxa"/>
            <w:tcBorders>
              <w:top w:val="nil"/>
              <w:left w:val="nil"/>
              <w:bottom w:val="single" w:sz="4" w:space="0" w:color="auto"/>
              <w:right w:val="nil"/>
            </w:tcBorders>
            <w:shd w:val="clear" w:color="auto" w:fill="auto"/>
            <w:noWrap/>
            <w:vAlign w:val="bottom"/>
            <w:hideMark/>
          </w:tcPr>
          <w:p w14:paraId="1F805AA0" w14:textId="77777777" w:rsidR="00E35E2C" w:rsidRPr="00E35E2C" w:rsidRDefault="00E35E2C" w:rsidP="00E35E2C">
            <w:pPr>
              <w:spacing w:after="0" w:line="240" w:lineRule="auto"/>
              <w:jc w:val="left"/>
              <w:rPr>
                <w:color w:val="000000"/>
                <w:spacing w:val="0"/>
                <w:lang w:val="en-US"/>
              </w:rPr>
            </w:pPr>
            <w:r w:rsidRPr="00E35E2C">
              <w:rPr>
                <w:color w:val="000000"/>
                <w:spacing w:val="0"/>
                <w:lang w:eastAsia="fr-FR"/>
              </w:rPr>
              <w:t>368 967</w:t>
            </w:r>
          </w:p>
        </w:tc>
        <w:tc>
          <w:tcPr>
            <w:tcW w:w="800" w:type="dxa"/>
            <w:tcBorders>
              <w:top w:val="nil"/>
              <w:left w:val="nil"/>
              <w:bottom w:val="single" w:sz="4" w:space="0" w:color="auto"/>
              <w:right w:val="nil"/>
            </w:tcBorders>
            <w:shd w:val="clear" w:color="auto" w:fill="auto"/>
            <w:noWrap/>
            <w:vAlign w:val="bottom"/>
            <w:hideMark/>
          </w:tcPr>
          <w:p w14:paraId="1A216C7E" w14:textId="77777777" w:rsidR="00E35E2C" w:rsidRPr="00E35E2C" w:rsidRDefault="00E35E2C" w:rsidP="00E35E2C">
            <w:pPr>
              <w:spacing w:after="0" w:line="240" w:lineRule="auto"/>
              <w:jc w:val="left"/>
              <w:rPr>
                <w:color w:val="000000"/>
                <w:spacing w:val="0"/>
                <w:lang w:val="en-US"/>
              </w:rPr>
            </w:pPr>
            <w:r w:rsidRPr="00E35E2C">
              <w:rPr>
                <w:color w:val="000000"/>
                <w:spacing w:val="0"/>
                <w:lang w:eastAsia="fr-FR"/>
              </w:rPr>
              <w:t>100,0</w:t>
            </w:r>
          </w:p>
        </w:tc>
        <w:tc>
          <w:tcPr>
            <w:tcW w:w="1000" w:type="dxa"/>
            <w:tcBorders>
              <w:top w:val="nil"/>
              <w:left w:val="nil"/>
              <w:bottom w:val="single" w:sz="4" w:space="0" w:color="auto"/>
              <w:right w:val="nil"/>
            </w:tcBorders>
            <w:shd w:val="clear" w:color="auto" w:fill="auto"/>
            <w:noWrap/>
            <w:vAlign w:val="bottom"/>
            <w:hideMark/>
          </w:tcPr>
          <w:p w14:paraId="0F4BD260" w14:textId="77777777" w:rsidR="00E35E2C" w:rsidRPr="00E35E2C" w:rsidRDefault="00E35E2C" w:rsidP="00E35E2C">
            <w:pPr>
              <w:spacing w:after="0" w:line="240" w:lineRule="auto"/>
              <w:jc w:val="left"/>
              <w:rPr>
                <w:color w:val="000000"/>
                <w:spacing w:val="0"/>
                <w:lang w:val="en-US"/>
              </w:rPr>
            </w:pPr>
            <w:r w:rsidRPr="00E35E2C">
              <w:rPr>
                <w:color w:val="000000"/>
                <w:spacing w:val="0"/>
                <w:lang w:eastAsia="fr-FR"/>
              </w:rPr>
              <w:t>188 706</w:t>
            </w:r>
          </w:p>
        </w:tc>
        <w:tc>
          <w:tcPr>
            <w:tcW w:w="800" w:type="dxa"/>
            <w:tcBorders>
              <w:top w:val="nil"/>
              <w:left w:val="nil"/>
              <w:bottom w:val="single" w:sz="4" w:space="0" w:color="auto"/>
              <w:right w:val="nil"/>
            </w:tcBorders>
            <w:shd w:val="clear" w:color="auto" w:fill="auto"/>
            <w:noWrap/>
            <w:vAlign w:val="bottom"/>
            <w:hideMark/>
          </w:tcPr>
          <w:p w14:paraId="6AD273FB" w14:textId="77777777" w:rsidR="00E35E2C" w:rsidRPr="00E35E2C" w:rsidRDefault="00E35E2C" w:rsidP="00E35E2C">
            <w:pPr>
              <w:spacing w:after="0" w:line="240" w:lineRule="auto"/>
              <w:jc w:val="left"/>
              <w:rPr>
                <w:color w:val="000000"/>
                <w:spacing w:val="0"/>
                <w:lang w:val="en-US"/>
              </w:rPr>
            </w:pPr>
            <w:r w:rsidRPr="00E35E2C">
              <w:rPr>
                <w:color w:val="000000"/>
                <w:spacing w:val="0"/>
                <w:lang w:eastAsia="fr-FR"/>
              </w:rPr>
              <w:t>100,0</w:t>
            </w:r>
          </w:p>
        </w:tc>
        <w:tc>
          <w:tcPr>
            <w:tcW w:w="920" w:type="dxa"/>
            <w:tcBorders>
              <w:top w:val="nil"/>
              <w:left w:val="nil"/>
              <w:bottom w:val="single" w:sz="4" w:space="0" w:color="auto"/>
              <w:right w:val="nil"/>
            </w:tcBorders>
            <w:shd w:val="clear" w:color="auto" w:fill="auto"/>
            <w:noWrap/>
            <w:vAlign w:val="bottom"/>
            <w:hideMark/>
          </w:tcPr>
          <w:p w14:paraId="26B84C7C" w14:textId="77777777" w:rsidR="00E35E2C" w:rsidRPr="00E35E2C" w:rsidRDefault="00E35E2C" w:rsidP="00E35E2C">
            <w:pPr>
              <w:spacing w:after="0" w:line="240" w:lineRule="auto"/>
              <w:jc w:val="left"/>
              <w:rPr>
                <w:color w:val="000000"/>
                <w:spacing w:val="0"/>
                <w:lang w:val="en-US"/>
              </w:rPr>
            </w:pPr>
            <w:r w:rsidRPr="00E35E2C">
              <w:rPr>
                <w:color w:val="000000"/>
                <w:spacing w:val="0"/>
                <w:lang w:eastAsia="fr-FR"/>
              </w:rPr>
              <w:t>180 261</w:t>
            </w:r>
          </w:p>
        </w:tc>
        <w:tc>
          <w:tcPr>
            <w:tcW w:w="780" w:type="dxa"/>
            <w:tcBorders>
              <w:top w:val="nil"/>
              <w:left w:val="nil"/>
              <w:bottom w:val="single" w:sz="4" w:space="0" w:color="auto"/>
              <w:right w:val="nil"/>
            </w:tcBorders>
            <w:shd w:val="clear" w:color="auto" w:fill="auto"/>
            <w:noWrap/>
            <w:vAlign w:val="bottom"/>
            <w:hideMark/>
          </w:tcPr>
          <w:p w14:paraId="075B04E5" w14:textId="77777777" w:rsidR="00E35E2C" w:rsidRPr="00E35E2C" w:rsidRDefault="00E35E2C" w:rsidP="00E35E2C">
            <w:pPr>
              <w:spacing w:after="0" w:line="240" w:lineRule="auto"/>
              <w:jc w:val="left"/>
              <w:rPr>
                <w:color w:val="000000"/>
                <w:spacing w:val="0"/>
                <w:lang w:val="en-US"/>
              </w:rPr>
            </w:pPr>
            <w:r w:rsidRPr="00E35E2C">
              <w:rPr>
                <w:color w:val="000000"/>
                <w:spacing w:val="0"/>
                <w:lang w:eastAsia="fr-FR"/>
              </w:rPr>
              <w:t>100,0</w:t>
            </w:r>
          </w:p>
        </w:tc>
      </w:tr>
    </w:tbl>
    <w:p w14:paraId="4C465A6F" w14:textId="77777777" w:rsidR="009D2870" w:rsidRPr="000936A9" w:rsidRDefault="009D2870" w:rsidP="006465B2">
      <w:proofErr w:type="gramStart"/>
      <w:r w:rsidRPr="000936A9">
        <w:t>Source:</w:t>
      </w:r>
      <w:proofErr w:type="gramEnd"/>
      <w:r w:rsidRPr="000936A9">
        <w:t xml:space="preserve"> ETVA-Bénin, 2014.</w:t>
      </w:r>
    </w:p>
    <w:p w14:paraId="4208320F" w14:textId="77777777" w:rsidR="009D2870" w:rsidRPr="000936A9" w:rsidRDefault="00942A85" w:rsidP="006465B2">
      <w:r w:rsidRPr="000936A9">
        <w:t xml:space="preserve">Le salaire fait partie des principaux éléments décisifs dans le choix et l’acceptation d’un emploi. </w:t>
      </w:r>
      <w:r w:rsidR="00F17EC6" w:rsidRPr="000936A9">
        <w:t>Dans leur ensemble,</w:t>
      </w:r>
      <w:r w:rsidR="00BF73F2">
        <w:t xml:space="preserve"> </w:t>
      </w:r>
      <w:r w:rsidR="00F17EC6" w:rsidRPr="000936A9">
        <w:t xml:space="preserve">les jeunes chômeurs espèrent gagner en moyenne au minimum </w:t>
      </w:r>
      <w:r w:rsidR="009D2870" w:rsidRPr="000936A9">
        <w:t>57</w:t>
      </w:r>
      <w:r w:rsidR="00937FFE">
        <w:t xml:space="preserve"> </w:t>
      </w:r>
      <w:r w:rsidR="009D2870" w:rsidRPr="000936A9">
        <w:t>449 FCFA</w:t>
      </w:r>
      <w:r w:rsidR="0098643E">
        <w:t xml:space="preserve"> </w:t>
      </w:r>
      <w:r w:rsidR="00B257AF">
        <w:t xml:space="preserve">par mois </w:t>
      </w:r>
      <w:r w:rsidR="0098643E">
        <w:t>(tableau 4</w:t>
      </w:r>
      <w:r w:rsidR="001A3EE1" w:rsidRPr="000936A9">
        <w:t>.9)</w:t>
      </w:r>
      <w:r w:rsidRPr="000936A9">
        <w:t>.</w:t>
      </w:r>
      <w:r w:rsidR="00606347">
        <w:t xml:space="preserve"> </w:t>
      </w:r>
      <w:r w:rsidR="0098643E">
        <w:t>Le tableau 4</w:t>
      </w:r>
      <w:r w:rsidR="00C118F4" w:rsidRPr="000936A9">
        <w:t xml:space="preserve">.9 montre également que le </w:t>
      </w:r>
      <w:r w:rsidR="00E215E8" w:rsidRPr="000936A9">
        <w:t>salaire minimum espéré par les jeunes chômeurs</w:t>
      </w:r>
      <w:r w:rsidR="00C118F4" w:rsidRPr="000936A9">
        <w:t xml:space="preserve"> scolarisés, augmente avec le niveau d’instruction</w:t>
      </w:r>
      <w:r w:rsidR="00C02BA0" w:rsidRPr="000936A9">
        <w:t xml:space="preserve"> passant de 44</w:t>
      </w:r>
      <w:r w:rsidR="00937FFE">
        <w:t xml:space="preserve"> </w:t>
      </w:r>
      <w:r w:rsidR="00C02BA0" w:rsidRPr="000936A9">
        <w:t>096 FCFA pour le primaire à 72</w:t>
      </w:r>
      <w:r w:rsidR="00937FFE">
        <w:t xml:space="preserve"> </w:t>
      </w:r>
      <w:r w:rsidR="00C02BA0" w:rsidRPr="000936A9">
        <w:t xml:space="preserve">946 FCFA pour le supérieur. </w:t>
      </w:r>
      <w:r w:rsidR="00E215E8" w:rsidRPr="000936A9">
        <w:t xml:space="preserve"> Cependant, l’on observe quelques</w:t>
      </w:r>
      <w:r w:rsidR="009D2870" w:rsidRPr="000936A9">
        <w:t xml:space="preserve"> disparités </w:t>
      </w:r>
      <w:r w:rsidR="00E215E8" w:rsidRPr="000936A9">
        <w:t>selon le</w:t>
      </w:r>
      <w:r w:rsidR="009D2870" w:rsidRPr="000936A9">
        <w:t xml:space="preserve"> sexe. </w:t>
      </w:r>
      <w:r w:rsidR="00BB1E32" w:rsidRPr="000936A9">
        <w:t xml:space="preserve">En effet, </w:t>
      </w:r>
      <w:r w:rsidR="0072108A" w:rsidRPr="000936A9">
        <w:t xml:space="preserve">les jeunes hommes chômeurs </w:t>
      </w:r>
      <w:r w:rsidR="00BB1E32" w:rsidRPr="000936A9">
        <w:t>de niveau primaire espèrent gagner plus que leurs homologues de sexe féminin (55</w:t>
      </w:r>
      <w:r w:rsidR="00937FFE">
        <w:t xml:space="preserve"> </w:t>
      </w:r>
      <w:r w:rsidR="00BB1E32" w:rsidRPr="000936A9">
        <w:t>525 FCFA contre 44</w:t>
      </w:r>
      <w:r w:rsidR="00937FFE">
        <w:t xml:space="preserve"> </w:t>
      </w:r>
      <w:r w:rsidR="00BB1E32" w:rsidRPr="000936A9">
        <w:t>523 FCFA).</w:t>
      </w:r>
      <w:r w:rsidR="003A0F92" w:rsidRPr="000936A9">
        <w:t xml:space="preserve"> A contrario, </w:t>
      </w:r>
      <w:r w:rsidR="00470293" w:rsidRPr="000936A9">
        <w:t xml:space="preserve">les </w:t>
      </w:r>
      <w:r w:rsidR="003A0F92" w:rsidRPr="000936A9">
        <w:t xml:space="preserve">jeunes </w:t>
      </w:r>
      <w:r w:rsidR="00470293" w:rsidRPr="000936A9">
        <w:t>femmes de niveau supérieur</w:t>
      </w:r>
      <w:r w:rsidR="003A0F92" w:rsidRPr="000936A9">
        <w:t xml:space="preserve"> espèrent en moyenne un revenu plus élevé que celui de leurs hom</w:t>
      </w:r>
      <w:r w:rsidR="000060F5" w:rsidRPr="000936A9">
        <w:t xml:space="preserve">ologues de sexe masculin </w:t>
      </w:r>
      <w:r w:rsidR="0098643E">
        <w:t>(105</w:t>
      </w:r>
      <w:r w:rsidR="00937FFE">
        <w:t xml:space="preserve"> </w:t>
      </w:r>
      <w:r w:rsidR="0098643E">
        <w:t>534 FCFA contre 65</w:t>
      </w:r>
      <w:r w:rsidR="00937FFE">
        <w:t xml:space="preserve"> </w:t>
      </w:r>
      <w:r w:rsidR="0098643E">
        <w:t>431 FCFA)</w:t>
      </w:r>
      <w:r w:rsidR="009D2870" w:rsidRPr="000936A9">
        <w:t xml:space="preserve">. </w:t>
      </w:r>
    </w:p>
    <w:p w14:paraId="4F754C34" w14:textId="77777777" w:rsidR="00D70FB6" w:rsidRPr="000936A9" w:rsidRDefault="00D70FB6" w:rsidP="006465B2"/>
    <w:p w14:paraId="61F9502A" w14:textId="77777777" w:rsidR="00D70FB6" w:rsidRPr="000936A9" w:rsidRDefault="00D70FB6" w:rsidP="006465B2"/>
    <w:p w14:paraId="6D74E058" w14:textId="77777777" w:rsidR="00A17E7E" w:rsidRDefault="00A17E7E" w:rsidP="006465B2">
      <w:pPr>
        <w:pStyle w:val="Tableaux"/>
      </w:pPr>
    </w:p>
    <w:p w14:paraId="7680A42C" w14:textId="5D73BFB7" w:rsidR="00AA06D2" w:rsidRPr="00610F9B" w:rsidRDefault="007D4823" w:rsidP="006465B2">
      <w:pPr>
        <w:pStyle w:val="Tableaux"/>
      </w:pPr>
      <w:bookmarkStart w:id="103" w:name="_Toc476320680"/>
      <w:r>
        <w:t>Tableau 4</w:t>
      </w:r>
      <w:r w:rsidR="00AA06D2" w:rsidRPr="00610F9B">
        <w:t>.9. Re</w:t>
      </w:r>
      <w:r w:rsidR="007D4284">
        <w:t xml:space="preserve">venu minimum moyen (en </w:t>
      </w:r>
      <w:r w:rsidR="00AA06D2" w:rsidRPr="00610F9B">
        <w:t>FCFA) espéré des jeunes chômeurs suivant le niveau d'instruction selon le sexe</w:t>
      </w:r>
      <w:bookmarkEnd w:id="103"/>
    </w:p>
    <w:tbl>
      <w:tblPr>
        <w:tblW w:w="4300" w:type="dxa"/>
        <w:tblLook w:val="04A0" w:firstRow="1" w:lastRow="0" w:firstColumn="1" w:lastColumn="0" w:noHBand="0" w:noVBand="1"/>
      </w:tblPr>
      <w:tblGrid>
        <w:gridCol w:w="1307"/>
        <w:gridCol w:w="1084"/>
        <w:gridCol w:w="1011"/>
        <w:gridCol w:w="962"/>
      </w:tblGrid>
      <w:tr w:rsidR="007D4284" w:rsidRPr="007D4284" w14:paraId="00A7B9B1" w14:textId="77777777" w:rsidTr="007D4284">
        <w:trPr>
          <w:trHeight w:val="580"/>
        </w:trPr>
        <w:tc>
          <w:tcPr>
            <w:tcW w:w="1300" w:type="dxa"/>
            <w:tcBorders>
              <w:top w:val="single" w:sz="8" w:space="0" w:color="auto"/>
              <w:left w:val="nil"/>
              <w:bottom w:val="single" w:sz="8" w:space="0" w:color="auto"/>
              <w:right w:val="nil"/>
            </w:tcBorders>
            <w:shd w:val="clear" w:color="auto" w:fill="auto"/>
            <w:vAlign w:val="center"/>
            <w:hideMark/>
          </w:tcPr>
          <w:p w14:paraId="7D1DCC73" w14:textId="77777777" w:rsidR="007D4284" w:rsidRPr="007D4284" w:rsidRDefault="007D4284" w:rsidP="007D4284">
            <w:pPr>
              <w:spacing w:after="0" w:line="240" w:lineRule="auto"/>
              <w:rPr>
                <w:color w:val="000000"/>
                <w:spacing w:val="0"/>
                <w:lang w:val="en-US"/>
              </w:rPr>
            </w:pPr>
            <w:bookmarkStart w:id="104" w:name="_Toc372128695"/>
            <w:r w:rsidRPr="007D4284">
              <w:rPr>
                <w:color w:val="000000"/>
                <w:spacing w:val="0"/>
                <w:lang w:eastAsia="fr-FR"/>
              </w:rPr>
              <w:t>Niveau d'instruction</w:t>
            </w:r>
          </w:p>
        </w:tc>
        <w:tc>
          <w:tcPr>
            <w:tcW w:w="1060" w:type="dxa"/>
            <w:tcBorders>
              <w:top w:val="single" w:sz="8" w:space="0" w:color="auto"/>
              <w:left w:val="nil"/>
              <w:bottom w:val="single" w:sz="8" w:space="0" w:color="auto"/>
              <w:right w:val="nil"/>
            </w:tcBorders>
            <w:shd w:val="clear" w:color="auto" w:fill="auto"/>
            <w:vAlign w:val="center"/>
            <w:hideMark/>
          </w:tcPr>
          <w:p w14:paraId="7B394DC9" w14:textId="77777777" w:rsidR="007D4284" w:rsidRPr="007D4284" w:rsidRDefault="007D4284" w:rsidP="007D4284">
            <w:pPr>
              <w:spacing w:after="0" w:line="240" w:lineRule="auto"/>
              <w:rPr>
                <w:color w:val="000000"/>
                <w:spacing w:val="0"/>
                <w:lang w:val="en-US"/>
              </w:rPr>
            </w:pPr>
            <w:r w:rsidRPr="007D4284">
              <w:rPr>
                <w:color w:val="000000"/>
                <w:spacing w:val="0"/>
                <w:lang w:eastAsia="fr-FR"/>
              </w:rPr>
              <w:t>Ensemble</w:t>
            </w:r>
          </w:p>
        </w:tc>
        <w:tc>
          <w:tcPr>
            <w:tcW w:w="960" w:type="dxa"/>
            <w:tcBorders>
              <w:top w:val="single" w:sz="8" w:space="0" w:color="auto"/>
              <w:left w:val="nil"/>
              <w:bottom w:val="single" w:sz="8" w:space="0" w:color="auto"/>
              <w:right w:val="nil"/>
            </w:tcBorders>
            <w:shd w:val="clear" w:color="auto" w:fill="auto"/>
            <w:vAlign w:val="center"/>
            <w:hideMark/>
          </w:tcPr>
          <w:p w14:paraId="606A1B84" w14:textId="77777777" w:rsidR="007D4284" w:rsidRPr="007D4284" w:rsidRDefault="007D4284" w:rsidP="007D4284">
            <w:pPr>
              <w:spacing w:after="0" w:line="240" w:lineRule="auto"/>
              <w:rPr>
                <w:color w:val="000000"/>
                <w:spacing w:val="0"/>
                <w:lang w:val="en-US"/>
              </w:rPr>
            </w:pPr>
            <w:r w:rsidRPr="007D4284">
              <w:rPr>
                <w:color w:val="000000"/>
                <w:spacing w:val="0"/>
                <w:lang w:eastAsia="fr-FR"/>
              </w:rPr>
              <w:t>Hommes</w:t>
            </w:r>
          </w:p>
        </w:tc>
        <w:tc>
          <w:tcPr>
            <w:tcW w:w="980" w:type="dxa"/>
            <w:tcBorders>
              <w:top w:val="single" w:sz="8" w:space="0" w:color="auto"/>
              <w:left w:val="nil"/>
              <w:bottom w:val="single" w:sz="8" w:space="0" w:color="auto"/>
              <w:right w:val="nil"/>
            </w:tcBorders>
            <w:shd w:val="clear" w:color="auto" w:fill="auto"/>
            <w:vAlign w:val="center"/>
            <w:hideMark/>
          </w:tcPr>
          <w:p w14:paraId="61AE8EC3" w14:textId="77777777" w:rsidR="007D4284" w:rsidRPr="007D4284" w:rsidRDefault="007D4284" w:rsidP="007D4284">
            <w:pPr>
              <w:spacing w:after="0" w:line="240" w:lineRule="auto"/>
              <w:rPr>
                <w:color w:val="000000"/>
                <w:spacing w:val="0"/>
                <w:lang w:val="en-US"/>
              </w:rPr>
            </w:pPr>
            <w:r w:rsidRPr="007D4284">
              <w:rPr>
                <w:color w:val="000000"/>
                <w:spacing w:val="0"/>
                <w:lang w:eastAsia="fr-FR"/>
              </w:rPr>
              <w:t>Femmes</w:t>
            </w:r>
          </w:p>
        </w:tc>
      </w:tr>
      <w:tr w:rsidR="007D4284" w:rsidRPr="007D4284" w14:paraId="07798334" w14:textId="77777777" w:rsidTr="007D4284">
        <w:trPr>
          <w:trHeight w:val="560"/>
        </w:trPr>
        <w:tc>
          <w:tcPr>
            <w:tcW w:w="1300" w:type="dxa"/>
            <w:tcBorders>
              <w:top w:val="nil"/>
              <w:left w:val="nil"/>
              <w:bottom w:val="nil"/>
              <w:right w:val="nil"/>
            </w:tcBorders>
            <w:shd w:val="clear" w:color="auto" w:fill="auto"/>
            <w:vAlign w:val="center"/>
            <w:hideMark/>
          </w:tcPr>
          <w:p w14:paraId="3D8B6F87" w14:textId="77777777" w:rsidR="007D4284" w:rsidRPr="007D4284" w:rsidRDefault="007D4284" w:rsidP="007D4284">
            <w:pPr>
              <w:spacing w:after="0" w:line="240" w:lineRule="auto"/>
              <w:rPr>
                <w:color w:val="000000"/>
                <w:spacing w:val="0"/>
                <w:lang w:val="en-US"/>
              </w:rPr>
            </w:pPr>
            <w:r w:rsidRPr="007D4284">
              <w:rPr>
                <w:color w:val="000000"/>
                <w:spacing w:val="0"/>
                <w:lang w:eastAsia="fr-FR"/>
              </w:rPr>
              <w:t>Jamais étudié</w:t>
            </w:r>
          </w:p>
        </w:tc>
        <w:tc>
          <w:tcPr>
            <w:tcW w:w="1060" w:type="dxa"/>
            <w:tcBorders>
              <w:top w:val="nil"/>
              <w:left w:val="nil"/>
              <w:bottom w:val="nil"/>
              <w:right w:val="nil"/>
            </w:tcBorders>
            <w:shd w:val="clear" w:color="auto" w:fill="auto"/>
            <w:vAlign w:val="center"/>
            <w:hideMark/>
          </w:tcPr>
          <w:p w14:paraId="294258AD" w14:textId="77777777" w:rsidR="007D4284" w:rsidRPr="007D4284" w:rsidRDefault="007D4284" w:rsidP="007D4284">
            <w:pPr>
              <w:spacing w:after="0" w:line="240" w:lineRule="auto"/>
              <w:rPr>
                <w:color w:val="000000"/>
                <w:spacing w:val="0"/>
                <w:lang w:val="en-US"/>
              </w:rPr>
            </w:pPr>
            <w:r w:rsidRPr="007D4284">
              <w:rPr>
                <w:color w:val="000000"/>
                <w:spacing w:val="0"/>
                <w:lang w:eastAsia="fr-FR"/>
              </w:rPr>
              <w:t>72 773</w:t>
            </w:r>
          </w:p>
        </w:tc>
        <w:tc>
          <w:tcPr>
            <w:tcW w:w="960" w:type="dxa"/>
            <w:tcBorders>
              <w:top w:val="nil"/>
              <w:left w:val="nil"/>
              <w:bottom w:val="nil"/>
              <w:right w:val="nil"/>
            </w:tcBorders>
            <w:shd w:val="clear" w:color="auto" w:fill="auto"/>
            <w:vAlign w:val="center"/>
            <w:hideMark/>
          </w:tcPr>
          <w:p w14:paraId="7150A07D" w14:textId="77777777" w:rsidR="007D4284" w:rsidRPr="007D4284" w:rsidRDefault="007D4284" w:rsidP="007D4284">
            <w:pPr>
              <w:spacing w:after="0" w:line="240" w:lineRule="auto"/>
              <w:rPr>
                <w:color w:val="000000"/>
                <w:spacing w:val="0"/>
                <w:lang w:val="en-US"/>
              </w:rPr>
            </w:pPr>
            <w:r w:rsidRPr="007D4284">
              <w:rPr>
                <w:color w:val="000000"/>
                <w:spacing w:val="0"/>
                <w:lang w:eastAsia="fr-FR"/>
              </w:rPr>
              <w:t>112 014</w:t>
            </w:r>
          </w:p>
        </w:tc>
        <w:tc>
          <w:tcPr>
            <w:tcW w:w="980" w:type="dxa"/>
            <w:tcBorders>
              <w:top w:val="nil"/>
              <w:left w:val="nil"/>
              <w:bottom w:val="nil"/>
              <w:right w:val="nil"/>
            </w:tcBorders>
            <w:shd w:val="clear" w:color="auto" w:fill="auto"/>
            <w:vAlign w:val="center"/>
            <w:hideMark/>
          </w:tcPr>
          <w:p w14:paraId="3D29CBBA" w14:textId="77777777" w:rsidR="007D4284" w:rsidRPr="007D4284" w:rsidRDefault="007D4284" w:rsidP="007D4284">
            <w:pPr>
              <w:spacing w:after="0" w:line="240" w:lineRule="auto"/>
              <w:rPr>
                <w:color w:val="000000"/>
                <w:spacing w:val="0"/>
                <w:lang w:val="en-US"/>
              </w:rPr>
            </w:pPr>
            <w:r w:rsidRPr="007D4284">
              <w:rPr>
                <w:color w:val="000000"/>
                <w:spacing w:val="0"/>
                <w:lang w:eastAsia="fr-FR"/>
              </w:rPr>
              <w:t>44 899</w:t>
            </w:r>
          </w:p>
        </w:tc>
      </w:tr>
      <w:tr w:rsidR="007D4284" w:rsidRPr="007D4284" w14:paraId="37212CBD" w14:textId="77777777" w:rsidTr="007D4284">
        <w:trPr>
          <w:trHeight w:val="300"/>
        </w:trPr>
        <w:tc>
          <w:tcPr>
            <w:tcW w:w="1300" w:type="dxa"/>
            <w:tcBorders>
              <w:top w:val="nil"/>
              <w:left w:val="nil"/>
              <w:bottom w:val="nil"/>
              <w:right w:val="nil"/>
            </w:tcBorders>
            <w:shd w:val="clear" w:color="auto" w:fill="auto"/>
            <w:vAlign w:val="center"/>
            <w:hideMark/>
          </w:tcPr>
          <w:p w14:paraId="5BAB1331" w14:textId="77777777" w:rsidR="007D4284" w:rsidRPr="007D4284" w:rsidRDefault="007D4284" w:rsidP="007D4284">
            <w:pPr>
              <w:spacing w:after="0" w:line="240" w:lineRule="auto"/>
              <w:rPr>
                <w:color w:val="000000"/>
                <w:spacing w:val="0"/>
                <w:lang w:val="en-US"/>
              </w:rPr>
            </w:pPr>
            <w:r w:rsidRPr="007D4284">
              <w:rPr>
                <w:color w:val="000000"/>
                <w:spacing w:val="0"/>
                <w:lang w:eastAsia="fr-FR"/>
              </w:rPr>
              <w:t>Primaire</w:t>
            </w:r>
          </w:p>
        </w:tc>
        <w:tc>
          <w:tcPr>
            <w:tcW w:w="1060" w:type="dxa"/>
            <w:tcBorders>
              <w:top w:val="nil"/>
              <w:left w:val="nil"/>
              <w:bottom w:val="nil"/>
              <w:right w:val="nil"/>
            </w:tcBorders>
            <w:shd w:val="clear" w:color="auto" w:fill="auto"/>
            <w:vAlign w:val="center"/>
            <w:hideMark/>
          </w:tcPr>
          <w:p w14:paraId="4D0C2C92" w14:textId="77777777" w:rsidR="007D4284" w:rsidRPr="007D4284" w:rsidRDefault="007D4284" w:rsidP="007D4284">
            <w:pPr>
              <w:spacing w:after="0" w:line="240" w:lineRule="auto"/>
              <w:rPr>
                <w:color w:val="000000"/>
                <w:spacing w:val="0"/>
                <w:lang w:val="en-US"/>
              </w:rPr>
            </w:pPr>
            <w:r w:rsidRPr="007D4284">
              <w:rPr>
                <w:color w:val="000000"/>
                <w:spacing w:val="0"/>
                <w:lang w:eastAsia="fr-FR"/>
              </w:rPr>
              <w:t>44 096</w:t>
            </w:r>
          </w:p>
        </w:tc>
        <w:tc>
          <w:tcPr>
            <w:tcW w:w="960" w:type="dxa"/>
            <w:tcBorders>
              <w:top w:val="nil"/>
              <w:left w:val="nil"/>
              <w:bottom w:val="nil"/>
              <w:right w:val="nil"/>
            </w:tcBorders>
            <w:shd w:val="clear" w:color="auto" w:fill="auto"/>
            <w:vAlign w:val="center"/>
            <w:hideMark/>
          </w:tcPr>
          <w:p w14:paraId="6716BAD9" w14:textId="77777777" w:rsidR="007D4284" w:rsidRPr="007D4284" w:rsidRDefault="007D4284" w:rsidP="007D4284">
            <w:pPr>
              <w:spacing w:after="0" w:line="240" w:lineRule="auto"/>
              <w:rPr>
                <w:color w:val="000000"/>
                <w:spacing w:val="0"/>
                <w:lang w:val="en-US"/>
              </w:rPr>
            </w:pPr>
            <w:r w:rsidRPr="007D4284">
              <w:rPr>
                <w:color w:val="000000"/>
                <w:spacing w:val="0"/>
                <w:lang w:eastAsia="fr-FR"/>
              </w:rPr>
              <w:t>57 044</w:t>
            </w:r>
          </w:p>
        </w:tc>
        <w:tc>
          <w:tcPr>
            <w:tcW w:w="980" w:type="dxa"/>
            <w:tcBorders>
              <w:top w:val="nil"/>
              <w:left w:val="nil"/>
              <w:bottom w:val="nil"/>
              <w:right w:val="nil"/>
            </w:tcBorders>
            <w:shd w:val="clear" w:color="auto" w:fill="auto"/>
            <w:vAlign w:val="center"/>
            <w:hideMark/>
          </w:tcPr>
          <w:p w14:paraId="6E0B008E" w14:textId="77777777" w:rsidR="007D4284" w:rsidRPr="007D4284" w:rsidRDefault="007D4284" w:rsidP="007D4284">
            <w:pPr>
              <w:spacing w:after="0" w:line="240" w:lineRule="auto"/>
              <w:rPr>
                <w:color w:val="000000"/>
                <w:spacing w:val="0"/>
                <w:lang w:val="en-US"/>
              </w:rPr>
            </w:pPr>
            <w:r w:rsidRPr="007D4284">
              <w:rPr>
                <w:color w:val="000000"/>
                <w:spacing w:val="0"/>
                <w:lang w:eastAsia="fr-FR"/>
              </w:rPr>
              <w:t>38 038</w:t>
            </w:r>
          </w:p>
        </w:tc>
      </w:tr>
      <w:tr w:rsidR="007D4284" w:rsidRPr="007D4284" w14:paraId="623D1886" w14:textId="77777777" w:rsidTr="007D4284">
        <w:trPr>
          <w:trHeight w:val="300"/>
        </w:trPr>
        <w:tc>
          <w:tcPr>
            <w:tcW w:w="1300" w:type="dxa"/>
            <w:tcBorders>
              <w:top w:val="nil"/>
              <w:left w:val="nil"/>
              <w:bottom w:val="nil"/>
              <w:right w:val="nil"/>
            </w:tcBorders>
            <w:shd w:val="clear" w:color="auto" w:fill="auto"/>
            <w:vAlign w:val="center"/>
            <w:hideMark/>
          </w:tcPr>
          <w:p w14:paraId="0EBE30E5" w14:textId="77777777" w:rsidR="007D4284" w:rsidRPr="007D4284" w:rsidRDefault="007D4284" w:rsidP="007D4284">
            <w:pPr>
              <w:spacing w:after="0" w:line="240" w:lineRule="auto"/>
              <w:rPr>
                <w:color w:val="000000"/>
                <w:spacing w:val="0"/>
                <w:lang w:val="en-US"/>
              </w:rPr>
            </w:pPr>
            <w:r w:rsidRPr="007D4284">
              <w:rPr>
                <w:color w:val="000000"/>
                <w:spacing w:val="0"/>
                <w:lang w:eastAsia="fr-FR"/>
              </w:rPr>
              <w:t>Secondaire</w:t>
            </w:r>
          </w:p>
        </w:tc>
        <w:tc>
          <w:tcPr>
            <w:tcW w:w="1060" w:type="dxa"/>
            <w:tcBorders>
              <w:top w:val="nil"/>
              <w:left w:val="nil"/>
              <w:bottom w:val="nil"/>
              <w:right w:val="nil"/>
            </w:tcBorders>
            <w:shd w:val="clear" w:color="auto" w:fill="auto"/>
            <w:vAlign w:val="center"/>
            <w:hideMark/>
          </w:tcPr>
          <w:p w14:paraId="316679B0" w14:textId="77777777" w:rsidR="007D4284" w:rsidRPr="007D4284" w:rsidRDefault="007D4284" w:rsidP="007D4284">
            <w:pPr>
              <w:spacing w:after="0" w:line="240" w:lineRule="auto"/>
              <w:rPr>
                <w:color w:val="000000"/>
                <w:spacing w:val="0"/>
                <w:lang w:val="en-US"/>
              </w:rPr>
            </w:pPr>
            <w:r w:rsidRPr="007D4284">
              <w:rPr>
                <w:color w:val="000000"/>
                <w:spacing w:val="0"/>
                <w:lang w:eastAsia="fr-FR"/>
              </w:rPr>
              <w:t>46 881</w:t>
            </w:r>
          </w:p>
        </w:tc>
        <w:tc>
          <w:tcPr>
            <w:tcW w:w="960" w:type="dxa"/>
            <w:tcBorders>
              <w:top w:val="nil"/>
              <w:left w:val="nil"/>
              <w:bottom w:val="nil"/>
              <w:right w:val="nil"/>
            </w:tcBorders>
            <w:shd w:val="clear" w:color="auto" w:fill="auto"/>
            <w:vAlign w:val="center"/>
            <w:hideMark/>
          </w:tcPr>
          <w:p w14:paraId="43572D21" w14:textId="77777777" w:rsidR="007D4284" w:rsidRPr="007D4284" w:rsidRDefault="007D4284" w:rsidP="007D4284">
            <w:pPr>
              <w:spacing w:after="0" w:line="240" w:lineRule="auto"/>
              <w:rPr>
                <w:color w:val="000000"/>
                <w:spacing w:val="0"/>
                <w:lang w:val="en-US"/>
              </w:rPr>
            </w:pPr>
            <w:r w:rsidRPr="007D4284">
              <w:rPr>
                <w:color w:val="000000"/>
                <w:spacing w:val="0"/>
                <w:lang w:eastAsia="fr-FR"/>
              </w:rPr>
              <w:t>50 555</w:t>
            </w:r>
          </w:p>
        </w:tc>
        <w:tc>
          <w:tcPr>
            <w:tcW w:w="980" w:type="dxa"/>
            <w:tcBorders>
              <w:top w:val="nil"/>
              <w:left w:val="nil"/>
              <w:bottom w:val="nil"/>
              <w:right w:val="nil"/>
            </w:tcBorders>
            <w:shd w:val="clear" w:color="auto" w:fill="auto"/>
            <w:vAlign w:val="center"/>
            <w:hideMark/>
          </w:tcPr>
          <w:p w14:paraId="026B1CD0" w14:textId="77777777" w:rsidR="007D4284" w:rsidRPr="007D4284" w:rsidRDefault="007D4284" w:rsidP="007D4284">
            <w:pPr>
              <w:spacing w:after="0" w:line="240" w:lineRule="auto"/>
              <w:rPr>
                <w:color w:val="000000"/>
                <w:spacing w:val="0"/>
                <w:lang w:val="en-US"/>
              </w:rPr>
            </w:pPr>
            <w:r w:rsidRPr="007D4284">
              <w:rPr>
                <w:color w:val="000000"/>
                <w:spacing w:val="0"/>
                <w:lang w:eastAsia="fr-FR"/>
              </w:rPr>
              <w:t>44 523</w:t>
            </w:r>
          </w:p>
        </w:tc>
      </w:tr>
      <w:tr w:rsidR="007D4284" w:rsidRPr="007D4284" w14:paraId="0B31CA23" w14:textId="77777777" w:rsidTr="007D4284">
        <w:trPr>
          <w:trHeight w:val="300"/>
        </w:trPr>
        <w:tc>
          <w:tcPr>
            <w:tcW w:w="1300" w:type="dxa"/>
            <w:tcBorders>
              <w:top w:val="nil"/>
              <w:left w:val="nil"/>
              <w:bottom w:val="nil"/>
              <w:right w:val="nil"/>
            </w:tcBorders>
            <w:shd w:val="clear" w:color="auto" w:fill="auto"/>
            <w:vAlign w:val="center"/>
            <w:hideMark/>
          </w:tcPr>
          <w:p w14:paraId="5CE2B907" w14:textId="77777777" w:rsidR="007D4284" w:rsidRPr="007D4284" w:rsidRDefault="007D4284" w:rsidP="007D4284">
            <w:pPr>
              <w:spacing w:after="0" w:line="240" w:lineRule="auto"/>
              <w:rPr>
                <w:color w:val="000000"/>
                <w:spacing w:val="0"/>
                <w:lang w:val="en-US"/>
              </w:rPr>
            </w:pPr>
            <w:r w:rsidRPr="007D4284">
              <w:rPr>
                <w:color w:val="000000"/>
                <w:spacing w:val="0"/>
                <w:lang w:eastAsia="fr-FR"/>
              </w:rPr>
              <w:t>Supérieur</w:t>
            </w:r>
          </w:p>
        </w:tc>
        <w:tc>
          <w:tcPr>
            <w:tcW w:w="1060" w:type="dxa"/>
            <w:tcBorders>
              <w:top w:val="nil"/>
              <w:left w:val="nil"/>
              <w:bottom w:val="nil"/>
              <w:right w:val="nil"/>
            </w:tcBorders>
            <w:shd w:val="clear" w:color="auto" w:fill="auto"/>
            <w:vAlign w:val="center"/>
            <w:hideMark/>
          </w:tcPr>
          <w:p w14:paraId="00E1250D" w14:textId="77777777" w:rsidR="007D4284" w:rsidRPr="007D4284" w:rsidRDefault="007D4284" w:rsidP="007D4284">
            <w:pPr>
              <w:spacing w:after="0" w:line="240" w:lineRule="auto"/>
              <w:rPr>
                <w:color w:val="000000"/>
                <w:spacing w:val="0"/>
                <w:lang w:val="en-US"/>
              </w:rPr>
            </w:pPr>
            <w:r w:rsidRPr="007D4284">
              <w:rPr>
                <w:color w:val="000000"/>
                <w:spacing w:val="0"/>
                <w:lang w:eastAsia="fr-FR"/>
              </w:rPr>
              <w:t>72 946</w:t>
            </w:r>
          </w:p>
        </w:tc>
        <w:tc>
          <w:tcPr>
            <w:tcW w:w="960" w:type="dxa"/>
            <w:tcBorders>
              <w:top w:val="nil"/>
              <w:left w:val="nil"/>
              <w:bottom w:val="nil"/>
              <w:right w:val="nil"/>
            </w:tcBorders>
            <w:shd w:val="clear" w:color="auto" w:fill="auto"/>
            <w:vAlign w:val="center"/>
            <w:hideMark/>
          </w:tcPr>
          <w:p w14:paraId="58571F97" w14:textId="77777777" w:rsidR="007D4284" w:rsidRPr="007D4284" w:rsidRDefault="007D4284" w:rsidP="007D4284">
            <w:pPr>
              <w:spacing w:after="0" w:line="240" w:lineRule="auto"/>
              <w:rPr>
                <w:color w:val="000000"/>
                <w:spacing w:val="0"/>
                <w:lang w:val="en-US"/>
              </w:rPr>
            </w:pPr>
            <w:r w:rsidRPr="007D4284">
              <w:rPr>
                <w:color w:val="000000"/>
                <w:spacing w:val="0"/>
                <w:lang w:eastAsia="fr-FR"/>
              </w:rPr>
              <w:t>65 431</w:t>
            </w:r>
          </w:p>
        </w:tc>
        <w:tc>
          <w:tcPr>
            <w:tcW w:w="980" w:type="dxa"/>
            <w:tcBorders>
              <w:top w:val="nil"/>
              <w:left w:val="nil"/>
              <w:bottom w:val="nil"/>
              <w:right w:val="nil"/>
            </w:tcBorders>
            <w:shd w:val="clear" w:color="auto" w:fill="auto"/>
            <w:vAlign w:val="center"/>
            <w:hideMark/>
          </w:tcPr>
          <w:p w14:paraId="2163C2B8" w14:textId="77777777" w:rsidR="007D4284" w:rsidRPr="007D4284" w:rsidRDefault="007D4284" w:rsidP="007D4284">
            <w:pPr>
              <w:spacing w:after="0" w:line="240" w:lineRule="auto"/>
              <w:rPr>
                <w:color w:val="000000"/>
                <w:spacing w:val="0"/>
                <w:lang w:val="en-US"/>
              </w:rPr>
            </w:pPr>
            <w:r w:rsidRPr="007D4284">
              <w:rPr>
                <w:color w:val="000000"/>
                <w:spacing w:val="0"/>
                <w:lang w:eastAsia="fr-FR"/>
              </w:rPr>
              <w:t>105 534</w:t>
            </w:r>
          </w:p>
        </w:tc>
      </w:tr>
      <w:tr w:rsidR="007D4284" w:rsidRPr="007D4284" w14:paraId="59B775D0" w14:textId="77777777" w:rsidTr="007D4284">
        <w:trPr>
          <w:trHeight w:val="320"/>
        </w:trPr>
        <w:tc>
          <w:tcPr>
            <w:tcW w:w="1300" w:type="dxa"/>
            <w:tcBorders>
              <w:top w:val="nil"/>
              <w:left w:val="nil"/>
              <w:bottom w:val="single" w:sz="12" w:space="0" w:color="auto"/>
              <w:right w:val="nil"/>
            </w:tcBorders>
            <w:shd w:val="clear" w:color="auto" w:fill="auto"/>
            <w:vAlign w:val="center"/>
            <w:hideMark/>
          </w:tcPr>
          <w:p w14:paraId="10246A86" w14:textId="77777777" w:rsidR="007D4284" w:rsidRPr="007D4284" w:rsidRDefault="007D4284" w:rsidP="007D4284">
            <w:pPr>
              <w:spacing w:after="0" w:line="240" w:lineRule="auto"/>
              <w:rPr>
                <w:color w:val="000000"/>
                <w:spacing w:val="0"/>
                <w:lang w:val="en-US"/>
              </w:rPr>
            </w:pPr>
            <w:r w:rsidRPr="007D4284">
              <w:rPr>
                <w:color w:val="000000"/>
                <w:spacing w:val="0"/>
                <w:lang w:eastAsia="fr-FR"/>
              </w:rPr>
              <w:t>Ensemble</w:t>
            </w:r>
          </w:p>
        </w:tc>
        <w:tc>
          <w:tcPr>
            <w:tcW w:w="1060" w:type="dxa"/>
            <w:tcBorders>
              <w:top w:val="nil"/>
              <w:left w:val="nil"/>
              <w:bottom w:val="single" w:sz="12" w:space="0" w:color="auto"/>
              <w:right w:val="nil"/>
            </w:tcBorders>
            <w:shd w:val="clear" w:color="auto" w:fill="auto"/>
            <w:vAlign w:val="center"/>
            <w:hideMark/>
          </w:tcPr>
          <w:p w14:paraId="601746EF" w14:textId="77777777" w:rsidR="007D4284" w:rsidRPr="007D4284" w:rsidRDefault="007D4284" w:rsidP="007D4284">
            <w:pPr>
              <w:spacing w:after="0" w:line="240" w:lineRule="auto"/>
              <w:rPr>
                <w:color w:val="000000"/>
                <w:spacing w:val="0"/>
                <w:lang w:val="en-US"/>
              </w:rPr>
            </w:pPr>
            <w:r w:rsidRPr="007D4284">
              <w:rPr>
                <w:color w:val="000000"/>
                <w:spacing w:val="0"/>
                <w:lang w:eastAsia="fr-FR"/>
              </w:rPr>
              <w:t>57 449</w:t>
            </w:r>
          </w:p>
        </w:tc>
        <w:tc>
          <w:tcPr>
            <w:tcW w:w="960" w:type="dxa"/>
            <w:tcBorders>
              <w:top w:val="nil"/>
              <w:left w:val="nil"/>
              <w:bottom w:val="single" w:sz="12" w:space="0" w:color="auto"/>
              <w:right w:val="nil"/>
            </w:tcBorders>
            <w:shd w:val="clear" w:color="auto" w:fill="auto"/>
            <w:vAlign w:val="center"/>
            <w:hideMark/>
          </w:tcPr>
          <w:p w14:paraId="780917C3" w14:textId="77777777" w:rsidR="007D4284" w:rsidRPr="007D4284" w:rsidRDefault="007D4284" w:rsidP="007D4284">
            <w:pPr>
              <w:spacing w:after="0" w:line="240" w:lineRule="auto"/>
              <w:rPr>
                <w:color w:val="000000"/>
                <w:spacing w:val="0"/>
                <w:lang w:val="en-US"/>
              </w:rPr>
            </w:pPr>
            <w:r w:rsidRPr="007D4284">
              <w:rPr>
                <w:color w:val="000000"/>
                <w:spacing w:val="0"/>
                <w:lang w:eastAsia="fr-FR"/>
              </w:rPr>
              <w:t>68 550</w:t>
            </w:r>
          </w:p>
        </w:tc>
        <w:tc>
          <w:tcPr>
            <w:tcW w:w="980" w:type="dxa"/>
            <w:tcBorders>
              <w:top w:val="nil"/>
              <w:left w:val="nil"/>
              <w:bottom w:val="single" w:sz="12" w:space="0" w:color="auto"/>
              <w:right w:val="nil"/>
            </w:tcBorders>
            <w:shd w:val="clear" w:color="auto" w:fill="auto"/>
            <w:vAlign w:val="center"/>
            <w:hideMark/>
          </w:tcPr>
          <w:p w14:paraId="0FE184FC" w14:textId="77777777" w:rsidR="007D4284" w:rsidRPr="007D4284" w:rsidRDefault="007D4284" w:rsidP="007D4284">
            <w:pPr>
              <w:spacing w:after="0" w:line="240" w:lineRule="auto"/>
              <w:rPr>
                <w:color w:val="000000"/>
                <w:spacing w:val="0"/>
                <w:lang w:val="en-US"/>
              </w:rPr>
            </w:pPr>
            <w:r w:rsidRPr="007D4284">
              <w:rPr>
                <w:color w:val="000000"/>
                <w:spacing w:val="0"/>
                <w:lang w:eastAsia="fr-FR"/>
              </w:rPr>
              <w:t>47 645</w:t>
            </w:r>
          </w:p>
        </w:tc>
      </w:tr>
    </w:tbl>
    <w:p w14:paraId="3E40EE3A" w14:textId="77777777" w:rsidR="009D2870" w:rsidRPr="000936A9" w:rsidRDefault="009D2870" w:rsidP="006465B2">
      <w:proofErr w:type="gramStart"/>
      <w:r w:rsidRPr="000936A9">
        <w:t>Source:</w:t>
      </w:r>
      <w:proofErr w:type="gramEnd"/>
      <w:r w:rsidRPr="000936A9">
        <w:t xml:space="preserve"> ETVA-Bénin, 2014.</w:t>
      </w:r>
    </w:p>
    <w:p w14:paraId="08662E5A" w14:textId="77777777" w:rsidR="009D2870" w:rsidRPr="00FA25EB" w:rsidRDefault="00B84A97" w:rsidP="006465B2">
      <w:pPr>
        <w:pStyle w:val="Titre2"/>
      </w:pPr>
      <w:bookmarkStart w:id="105" w:name="_Toc452401466"/>
      <w:bookmarkStart w:id="106" w:name="_Toc458160170"/>
      <w:bookmarkStart w:id="107" w:name="_Toc458413112"/>
      <w:r>
        <w:t>4</w:t>
      </w:r>
      <w:r w:rsidR="00EE3664" w:rsidRPr="00FA25EB">
        <w:t xml:space="preserve">.2. </w:t>
      </w:r>
      <w:r w:rsidR="009D2870" w:rsidRPr="00FA25EB">
        <w:t>Durée du chômage</w:t>
      </w:r>
      <w:bookmarkEnd w:id="104"/>
      <w:bookmarkEnd w:id="105"/>
      <w:bookmarkEnd w:id="106"/>
      <w:bookmarkEnd w:id="107"/>
    </w:p>
    <w:p w14:paraId="530CF502" w14:textId="1CF48ABB" w:rsidR="009D2870" w:rsidRPr="000D11F6" w:rsidRDefault="009D2870" w:rsidP="00840AF5">
      <w:pPr>
        <w:pStyle w:val="Indent"/>
        <w:ind w:left="0" w:firstLine="0"/>
        <w:rPr>
          <w:lang w:val="fr-FR"/>
        </w:rPr>
      </w:pPr>
      <w:r w:rsidRPr="000D11F6">
        <w:rPr>
          <w:lang w:val="fr-FR"/>
        </w:rPr>
        <w:t xml:space="preserve">La durée du chômage </w:t>
      </w:r>
      <w:r w:rsidR="00E70600" w:rsidRPr="000D11F6">
        <w:rPr>
          <w:lang w:val="fr-FR"/>
        </w:rPr>
        <w:t xml:space="preserve">fait </w:t>
      </w:r>
      <w:r w:rsidR="005776A8" w:rsidRPr="000D11F6">
        <w:rPr>
          <w:lang w:val="fr-FR"/>
        </w:rPr>
        <w:t>partie des indicateurs de mesure de la capacité d’absorption de la main d’œuvre disponible dans tout pays</w:t>
      </w:r>
      <w:r w:rsidRPr="000D11F6">
        <w:rPr>
          <w:lang w:val="fr-FR"/>
        </w:rPr>
        <w:t xml:space="preserve">. </w:t>
      </w:r>
      <w:r w:rsidR="006A5290" w:rsidRPr="000D11F6">
        <w:rPr>
          <w:lang w:val="fr-FR"/>
        </w:rPr>
        <w:t>Selon l’</w:t>
      </w:r>
      <w:r w:rsidR="0045035D" w:rsidRPr="000D11F6">
        <w:rPr>
          <w:lang w:val="fr-FR"/>
        </w:rPr>
        <w:t>OCDE-BAD (2008), la durée moyenne de recherche d’emploi des jeunes est de 4 ans au Sénéga</w:t>
      </w:r>
      <w:r w:rsidR="00151F87" w:rsidRPr="000D11F6">
        <w:rPr>
          <w:lang w:val="fr-FR"/>
        </w:rPr>
        <w:t xml:space="preserve">l. </w:t>
      </w:r>
      <w:r w:rsidRPr="000D11F6">
        <w:rPr>
          <w:lang w:val="fr-FR"/>
        </w:rPr>
        <w:t>En 2014</w:t>
      </w:r>
      <w:r w:rsidR="00A2377D" w:rsidRPr="000D11F6">
        <w:rPr>
          <w:lang w:val="fr-FR"/>
        </w:rPr>
        <w:t xml:space="preserve"> au Bénin</w:t>
      </w:r>
      <w:r w:rsidRPr="000D11F6">
        <w:rPr>
          <w:lang w:val="fr-FR"/>
        </w:rPr>
        <w:t xml:space="preserve">, </w:t>
      </w:r>
      <w:r w:rsidR="00716EC0" w:rsidRPr="000D11F6">
        <w:rPr>
          <w:lang w:val="fr-FR"/>
        </w:rPr>
        <w:t>34,4</w:t>
      </w:r>
      <w:r w:rsidRPr="000D11F6">
        <w:rPr>
          <w:lang w:val="fr-FR"/>
        </w:rPr>
        <w:t xml:space="preserve"> pour cent des jeunes </w:t>
      </w:r>
      <w:r w:rsidR="00716EC0" w:rsidRPr="000D11F6">
        <w:rPr>
          <w:lang w:val="fr-FR"/>
        </w:rPr>
        <w:t xml:space="preserve">ont déclaré passer au moins un an </w:t>
      </w:r>
      <w:r w:rsidR="00A2377D" w:rsidRPr="000D11F6">
        <w:rPr>
          <w:lang w:val="fr-FR"/>
        </w:rPr>
        <w:t>à la recherche d’un emploi</w:t>
      </w:r>
      <w:r w:rsidR="00716EC0" w:rsidRPr="000D11F6">
        <w:rPr>
          <w:lang w:val="fr-FR"/>
        </w:rPr>
        <w:t xml:space="preserve"> et 22,6 pour cent, au moins deux ans</w:t>
      </w:r>
      <w:r w:rsidRPr="000D11F6">
        <w:rPr>
          <w:lang w:val="fr-FR"/>
        </w:rPr>
        <w:t xml:space="preserve">. </w:t>
      </w:r>
    </w:p>
    <w:p w14:paraId="33201E0D" w14:textId="77777777" w:rsidR="009D2870" w:rsidRPr="000936A9" w:rsidRDefault="009D2870" w:rsidP="006465B2">
      <w:r w:rsidRPr="000936A9">
        <w:t xml:space="preserve">L’analyse </w:t>
      </w:r>
      <w:r w:rsidR="00A2377D" w:rsidRPr="000936A9">
        <w:t xml:space="preserve">selon </w:t>
      </w:r>
      <w:r w:rsidRPr="000936A9">
        <w:t>le sexe montre qu</w:t>
      </w:r>
      <w:r w:rsidR="00F835F6" w:rsidRPr="000936A9">
        <w:t>’à court terme</w:t>
      </w:r>
      <w:r w:rsidR="00AD6069">
        <w:t xml:space="preserve"> </w:t>
      </w:r>
      <w:r w:rsidR="00A2377D" w:rsidRPr="000936A9">
        <w:t xml:space="preserve">les jeunes hommes passent plus de temps au chômage que leurs homologues femmes. En effet, </w:t>
      </w:r>
      <w:r w:rsidR="00F835F6" w:rsidRPr="000936A9">
        <w:t xml:space="preserve">30,8 pour cent des jeunes hommes contre 14,4 pour cent des jeunes femmes, passent entre 3 mois et moins d’un an à la recherche d’un emploi. Par contre le chômage de longue durée semble </w:t>
      </w:r>
      <w:r w:rsidR="00B167CC" w:rsidRPr="000936A9">
        <w:t xml:space="preserve">frapper plus </w:t>
      </w:r>
      <w:r w:rsidR="00F835F6" w:rsidRPr="000936A9">
        <w:t>les jeunes femmes car environ 28 pour cent d’entre elles ont déclaré passer 2 ans ou plus à la recherche d’un emploi, contre 20 pour cent pour les jeunes hommes.</w:t>
      </w:r>
      <w:r w:rsidR="00B167CC" w:rsidRPr="000936A9">
        <w:t xml:space="preserve"> Cette situation peut provenir de la maternité qui pousse beaucoup de </w:t>
      </w:r>
      <w:r w:rsidR="007607D2" w:rsidRPr="000936A9">
        <w:t xml:space="preserve">jeunes </w:t>
      </w:r>
      <w:r w:rsidR="00B167CC" w:rsidRPr="000936A9">
        <w:t>femmes à rester déconnectées du marché du travail pendant plusieurs mois.</w:t>
      </w:r>
    </w:p>
    <w:p w14:paraId="722DA7C5" w14:textId="30060E2E" w:rsidR="00A37A9E" w:rsidRPr="00610F9B" w:rsidRDefault="007D4823" w:rsidP="006465B2">
      <w:pPr>
        <w:pStyle w:val="Tableaux"/>
      </w:pPr>
      <w:bookmarkStart w:id="108" w:name="_Toc476320681"/>
      <w:r>
        <w:t>Tableau 4</w:t>
      </w:r>
      <w:r w:rsidR="00A37A9E" w:rsidRPr="00610F9B">
        <w:t>.10. Répartition des jeunes chômeurs par durée de la recherche d'emploi selon le sexe</w:t>
      </w:r>
      <w:bookmarkEnd w:id="108"/>
    </w:p>
    <w:tbl>
      <w:tblPr>
        <w:tblW w:w="8225" w:type="dxa"/>
        <w:tblLayout w:type="fixed"/>
        <w:tblLook w:val="04A0" w:firstRow="1" w:lastRow="0" w:firstColumn="1" w:lastColumn="0" w:noHBand="0" w:noVBand="1"/>
      </w:tblPr>
      <w:tblGrid>
        <w:gridCol w:w="3012"/>
        <w:gridCol w:w="1100"/>
        <w:gridCol w:w="760"/>
        <w:gridCol w:w="940"/>
        <w:gridCol w:w="800"/>
        <w:gridCol w:w="888"/>
        <w:gridCol w:w="725"/>
      </w:tblGrid>
      <w:tr w:rsidR="005E119D" w:rsidRPr="005E119D" w14:paraId="41B99F55" w14:textId="77777777" w:rsidTr="00B930A0">
        <w:trPr>
          <w:trHeight w:val="320"/>
        </w:trPr>
        <w:tc>
          <w:tcPr>
            <w:tcW w:w="3012" w:type="dxa"/>
            <w:vMerge w:val="restart"/>
            <w:tcBorders>
              <w:top w:val="single" w:sz="8" w:space="0" w:color="auto"/>
              <w:left w:val="nil"/>
              <w:bottom w:val="single" w:sz="8" w:space="0" w:color="000000"/>
              <w:right w:val="nil"/>
            </w:tcBorders>
            <w:shd w:val="clear" w:color="auto" w:fill="auto"/>
            <w:vAlign w:val="center"/>
            <w:hideMark/>
          </w:tcPr>
          <w:p w14:paraId="692972DD" w14:textId="77777777" w:rsidR="005E119D" w:rsidRPr="00726FA2" w:rsidRDefault="005E119D" w:rsidP="005E119D">
            <w:pPr>
              <w:spacing w:after="0" w:line="240" w:lineRule="auto"/>
              <w:rPr>
                <w:color w:val="000000"/>
                <w:spacing w:val="0"/>
              </w:rPr>
            </w:pPr>
            <w:r w:rsidRPr="005E119D">
              <w:rPr>
                <w:color w:val="000000"/>
                <w:spacing w:val="0"/>
                <w:lang w:eastAsia="fr-FR"/>
              </w:rPr>
              <w:t> </w:t>
            </w:r>
          </w:p>
        </w:tc>
        <w:tc>
          <w:tcPr>
            <w:tcW w:w="1860" w:type="dxa"/>
            <w:gridSpan w:val="2"/>
            <w:tcBorders>
              <w:top w:val="single" w:sz="8" w:space="0" w:color="auto"/>
              <w:left w:val="nil"/>
              <w:bottom w:val="single" w:sz="8" w:space="0" w:color="auto"/>
              <w:right w:val="nil"/>
            </w:tcBorders>
            <w:shd w:val="clear" w:color="auto" w:fill="auto"/>
            <w:vAlign w:val="center"/>
            <w:hideMark/>
          </w:tcPr>
          <w:p w14:paraId="76288902" w14:textId="77777777" w:rsidR="005E119D" w:rsidRPr="005E119D" w:rsidRDefault="005E119D" w:rsidP="005E119D">
            <w:pPr>
              <w:spacing w:after="0" w:line="240" w:lineRule="auto"/>
              <w:rPr>
                <w:color w:val="000000"/>
                <w:spacing w:val="0"/>
                <w:lang w:val="en-US"/>
              </w:rPr>
            </w:pPr>
            <w:r w:rsidRPr="005E119D">
              <w:rPr>
                <w:color w:val="000000"/>
                <w:spacing w:val="0"/>
                <w:lang w:eastAsia="fr-FR"/>
              </w:rPr>
              <w:t>Ensemble</w:t>
            </w:r>
          </w:p>
        </w:tc>
        <w:tc>
          <w:tcPr>
            <w:tcW w:w="1740" w:type="dxa"/>
            <w:gridSpan w:val="2"/>
            <w:tcBorders>
              <w:top w:val="single" w:sz="8" w:space="0" w:color="auto"/>
              <w:left w:val="nil"/>
              <w:bottom w:val="single" w:sz="8" w:space="0" w:color="auto"/>
              <w:right w:val="nil"/>
            </w:tcBorders>
            <w:shd w:val="clear" w:color="auto" w:fill="auto"/>
            <w:vAlign w:val="center"/>
            <w:hideMark/>
          </w:tcPr>
          <w:p w14:paraId="0C1D142E" w14:textId="77777777" w:rsidR="005E119D" w:rsidRPr="005E119D" w:rsidRDefault="005E119D" w:rsidP="005E119D">
            <w:pPr>
              <w:spacing w:after="0" w:line="240" w:lineRule="auto"/>
              <w:rPr>
                <w:color w:val="000000"/>
                <w:spacing w:val="0"/>
                <w:lang w:val="en-US"/>
              </w:rPr>
            </w:pPr>
            <w:r w:rsidRPr="005E119D">
              <w:rPr>
                <w:color w:val="000000"/>
                <w:spacing w:val="0"/>
                <w:lang w:eastAsia="fr-FR"/>
              </w:rPr>
              <w:t>Hommes</w:t>
            </w:r>
          </w:p>
        </w:tc>
        <w:tc>
          <w:tcPr>
            <w:tcW w:w="1613" w:type="dxa"/>
            <w:gridSpan w:val="2"/>
            <w:tcBorders>
              <w:top w:val="single" w:sz="8" w:space="0" w:color="auto"/>
              <w:left w:val="nil"/>
              <w:bottom w:val="single" w:sz="8" w:space="0" w:color="auto"/>
              <w:right w:val="nil"/>
            </w:tcBorders>
            <w:shd w:val="clear" w:color="auto" w:fill="auto"/>
            <w:vAlign w:val="center"/>
            <w:hideMark/>
          </w:tcPr>
          <w:p w14:paraId="529BE554" w14:textId="77777777" w:rsidR="005E119D" w:rsidRPr="005E119D" w:rsidRDefault="005E119D" w:rsidP="005E119D">
            <w:pPr>
              <w:spacing w:after="0" w:line="240" w:lineRule="auto"/>
              <w:rPr>
                <w:color w:val="000000"/>
                <w:spacing w:val="0"/>
                <w:lang w:val="en-US"/>
              </w:rPr>
            </w:pPr>
            <w:r w:rsidRPr="005E119D">
              <w:rPr>
                <w:color w:val="000000"/>
                <w:spacing w:val="0"/>
                <w:lang w:eastAsia="fr-FR"/>
              </w:rPr>
              <w:t>Femmes</w:t>
            </w:r>
          </w:p>
        </w:tc>
      </w:tr>
      <w:tr w:rsidR="005E119D" w:rsidRPr="005E119D" w14:paraId="6FC4CA1C" w14:textId="77777777" w:rsidTr="00B930A0">
        <w:trPr>
          <w:trHeight w:val="320"/>
        </w:trPr>
        <w:tc>
          <w:tcPr>
            <w:tcW w:w="3012" w:type="dxa"/>
            <w:vMerge/>
            <w:tcBorders>
              <w:top w:val="single" w:sz="8" w:space="0" w:color="auto"/>
              <w:left w:val="nil"/>
              <w:bottom w:val="single" w:sz="8" w:space="0" w:color="000000"/>
              <w:right w:val="nil"/>
            </w:tcBorders>
            <w:vAlign w:val="center"/>
            <w:hideMark/>
          </w:tcPr>
          <w:p w14:paraId="0922553A" w14:textId="77777777" w:rsidR="005E119D" w:rsidRPr="005E119D" w:rsidRDefault="005E119D" w:rsidP="005E119D">
            <w:pPr>
              <w:spacing w:after="0" w:line="240" w:lineRule="auto"/>
              <w:jc w:val="left"/>
              <w:rPr>
                <w:color w:val="000000"/>
                <w:spacing w:val="0"/>
                <w:lang w:val="en-US"/>
              </w:rPr>
            </w:pPr>
          </w:p>
        </w:tc>
        <w:tc>
          <w:tcPr>
            <w:tcW w:w="1100" w:type="dxa"/>
            <w:tcBorders>
              <w:top w:val="nil"/>
              <w:left w:val="nil"/>
              <w:bottom w:val="single" w:sz="8" w:space="0" w:color="auto"/>
              <w:right w:val="nil"/>
            </w:tcBorders>
            <w:shd w:val="clear" w:color="auto" w:fill="auto"/>
            <w:vAlign w:val="center"/>
            <w:hideMark/>
          </w:tcPr>
          <w:p w14:paraId="052C4147" w14:textId="77777777" w:rsidR="005E119D" w:rsidRPr="005E119D" w:rsidRDefault="005E119D" w:rsidP="005E119D">
            <w:pPr>
              <w:spacing w:after="0" w:line="240" w:lineRule="auto"/>
              <w:rPr>
                <w:color w:val="000000"/>
                <w:spacing w:val="0"/>
                <w:lang w:val="en-US"/>
              </w:rPr>
            </w:pPr>
            <w:r w:rsidRPr="005E119D">
              <w:rPr>
                <w:color w:val="000000"/>
                <w:spacing w:val="0"/>
                <w:lang w:eastAsia="fr-FR"/>
              </w:rPr>
              <w:t>Effectif</w:t>
            </w:r>
          </w:p>
        </w:tc>
        <w:tc>
          <w:tcPr>
            <w:tcW w:w="760" w:type="dxa"/>
            <w:tcBorders>
              <w:top w:val="nil"/>
              <w:left w:val="nil"/>
              <w:bottom w:val="single" w:sz="8" w:space="0" w:color="auto"/>
              <w:right w:val="nil"/>
            </w:tcBorders>
            <w:shd w:val="clear" w:color="auto" w:fill="auto"/>
            <w:vAlign w:val="center"/>
            <w:hideMark/>
          </w:tcPr>
          <w:p w14:paraId="0DD104E8" w14:textId="76831F20" w:rsidR="005E119D" w:rsidRPr="005E119D" w:rsidRDefault="005E119D" w:rsidP="005E119D">
            <w:pPr>
              <w:spacing w:after="0" w:line="240" w:lineRule="auto"/>
              <w:jc w:val="left"/>
              <w:rPr>
                <w:rFonts w:ascii="Calibri" w:hAnsi="Calibri"/>
                <w:color w:val="000000"/>
                <w:spacing w:val="0"/>
                <w:sz w:val="20"/>
                <w:szCs w:val="20"/>
                <w:lang w:val="en-US"/>
              </w:rPr>
            </w:pPr>
            <w:r w:rsidRPr="005E119D">
              <w:rPr>
                <w:rFonts w:ascii="Calibri" w:hAnsi="Calibri"/>
                <w:color w:val="000000"/>
                <w:spacing w:val="0"/>
                <w:sz w:val="20"/>
                <w:szCs w:val="20"/>
                <w:lang w:val="en-US"/>
              </w:rPr>
              <w:t> </w:t>
            </w:r>
            <w:r w:rsidR="00243E16">
              <w:rPr>
                <w:rFonts w:ascii="Calibri" w:hAnsi="Calibri"/>
                <w:color w:val="000000"/>
                <w:spacing w:val="0"/>
                <w:sz w:val="20"/>
                <w:szCs w:val="20"/>
                <w:lang w:val="en-US"/>
              </w:rPr>
              <w:t>%</w:t>
            </w:r>
          </w:p>
        </w:tc>
        <w:tc>
          <w:tcPr>
            <w:tcW w:w="940" w:type="dxa"/>
            <w:tcBorders>
              <w:top w:val="nil"/>
              <w:left w:val="nil"/>
              <w:bottom w:val="single" w:sz="8" w:space="0" w:color="auto"/>
              <w:right w:val="nil"/>
            </w:tcBorders>
            <w:shd w:val="clear" w:color="auto" w:fill="auto"/>
            <w:vAlign w:val="center"/>
            <w:hideMark/>
          </w:tcPr>
          <w:p w14:paraId="26B5F008" w14:textId="77777777" w:rsidR="005E119D" w:rsidRPr="005E119D" w:rsidRDefault="005E119D" w:rsidP="005E119D">
            <w:pPr>
              <w:spacing w:after="0" w:line="240" w:lineRule="auto"/>
              <w:rPr>
                <w:color w:val="000000"/>
                <w:spacing w:val="0"/>
                <w:lang w:val="en-US"/>
              </w:rPr>
            </w:pPr>
            <w:r w:rsidRPr="005E119D">
              <w:rPr>
                <w:color w:val="000000"/>
                <w:spacing w:val="0"/>
                <w:lang w:eastAsia="fr-FR"/>
              </w:rPr>
              <w:t>Effectif</w:t>
            </w:r>
          </w:p>
        </w:tc>
        <w:tc>
          <w:tcPr>
            <w:tcW w:w="800" w:type="dxa"/>
            <w:tcBorders>
              <w:top w:val="nil"/>
              <w:left w:val="nil"/>
              <w:bottom w:val="single" w:sz="8" w:space="0" w:color="auto"/>
              <w:right w:val="nil"/>
            </w:tcBorders>
            <w:shd w:val="clear" w:color="auto" w:fill="auto"/>
            <w:vAlign w:val="center"/>
            <w:hideMark/>
          </w:tcPr>
          <w:p w14:paraId="2CC61BC7" w14:textId="1F4E11C0" w:rsidR="005E119D" w:rsidRPr="005E119D" w:rsidRDefault="005E119D" w:rsidP="005E119D">
            <w:pPr>
              <w:spacing w:after="0" w:line="240" w:lineRule="auto"/>
              <w:jc w:val="left"/>
              <w:rPr>
                <w:rFonts w:ascii="Calibri" w:hAnsi="Calibri"/>
                <w:color w:val="000000"/>
                <w:spacing w:val="0"/>
                <w:sz w:val="20"/>
                <w:szCs w:val="20"/>
                <w:lang w:val="en-US"/>
              </w:rPr>
            </w:pPr>
            <w:r w:rsidRPr="005E119D">
              <w:rPr>
                <w:rFonts w:ascii="Calibri" w:hAnsi="Calibri"/>
                <w:color w:val="000000"/>
                <w:spacing w:val="0"/>
                <w:sz w:val="20"/>
                <w:szCs w:val="20"/>
                <w:lang w:val="en-US"/>
              </w:rPr>
              <w:t> </w:t>
            </w:r>
            <w:r w:rsidR="00243E16">
              <w:rPr>
                <w:rFonts w:ascii="Calibri" w:hAnsi="Calibri"/>
                <w:color w:val="000000"/>
                <w:spacing w:val="0"/>
                <w:sz w:val="20"/>
                <w:szCs w:val="20"/>
                <w:lang w:val="en-US"/>
              </w:rPr>
              <w:t>%</w:t>
            </w:r>
          </w:p>
        </w:tc>
        <w:tc>
          <w:tcPr>
            <w:tcW w:w="888" w:type="dxa"/>
            <w:tcBorders>
              <w:top w:val="nil"/>
              <w:left w:val="nil"/>
              <w:bottom w:val="single" w:sz="8" w:space="0" w:color="auto"/>
              <w:right w:val="nil"/>
            </w:tcBorders>
            <w:shd w:val="clear" w:color="auto" w:fill="auto"/>
            <w:vAlign w:val="center"/>
            <w:hideMark/>
          </w:tcPr>
          <w:p w14:paraId="472475F6" w14:textId="77777777" w:rsidR="005E119D" w:rsidRPr="005E119D" w:rsidRDefault="005E119D" w:rsidP="005E119D">
            <w:pPr>
              <w:spacing w:after="0" w:line="240" w:lineRule="auto"/>
              <w:rPr>
                <w:color w:val="000000"/>
                <w:spacing w:val="0"/>
                <w:lang w:val="en-US"/>
              </w:rPr>
            </w:pPr>
            <w:r w:rsidRPr="005E119D">
              <w:rPr>
                <w:color w:val="000000"/>
                <w:spacing w:val="0"/>
                <w:lang w:eastAsia="fr-FR"/>
              </w:rPr>
              <w:t>Effectif</w:t>
            </w:r>
          </w:p>
        </w:tc>
        <w:tc>
          <w:tcPr>
            <w:tcW w:w="725" w:type="dxa"/>
            <w:tcBorders>
              <w:top w:val="nil"/>
              <w:left w:val="nil"/>
              <w:bottom w:val="single" w:sz="8" w:space="0" w:color="auto"/>
              <w:right w:val="nil"/>
            </w:tcBorders>
            <w:shd w:val="clear" w:color="auto" w:fill="auto"/>
            <w:vAlign w:val="center"/>
            <w:hideMark/>
          </w:tcPr>
          <w:p w14:paraId="5CCE41F2" w14:textId="110BC7CC" w:rsidR="005E119D" w:rsidRPr="005E119D" w:rsidRDefault="005E119D" w:rsidP="005E119D">
            <w:pPr>
              <w:spacing w:after="0" w:line="240" w:lineRule="auto"/>
              <w:jc w:val="left"/>
              <w:rPr>
                <w:rFonts w:ascii="Calibri" w:hAnsi="Calibri"/>
                <w:color w:val="000000"/>
                <w:spacing w:val="0"/>
                <w:sz w:val="20"/>
                <w:szCs w:val="20"/>
                <w:lang w:val="en-US"/>
              </w:rPr>
            </w:pPr>
            <w:r w:rsidRPr="005E119D">
              <w:rPr>
                <w:rFonts w:ascii="Calibri" w:hAnsi="Calibri"/>
                <w:color w:val="000000"/>
                <w:spacing w:val="0"/>
                <w:sz w:val="20"/>
                <w:szCs w:val="20"/>
                <w:lang w:val="en-US"/>
              </w:rPr>
              <w:t> </w:t>
            </w:r>
            <w:r w:rsidR="00243E16">
              <w:rPr>
                <w:rFonts w:ascii="Calibri" w:hAnsi="Calibri"/>
                <w:color w:val="000000"/>
                <w:spacing w:val="0"/>
                <w:sz w:val="20"/>
                <w:szCs w:val="20"/>
                <w:lang w:val="en-US"/>
              </w:rPr>
              <w:t>%</w:t>
            </w:r>
          </w:p>
        </w:tc>
      </w:tr>
      <w:tr w:rsidR="005E119D" w:rsidRPr="005E119D" w14:paraId="484F176B" w14:textId="77777777" w:rsidTr="00B930A0">
        <w:trPr>
          <w:trHeight w:val="400"/>
        </w:trPr>
        <w:tc>
          <w:tcPr>
            <w:tcW w:w="3012" w:type="dxa"/>
            <w:tcBorders>
              <w:top w:val="nil"/>
              <w:left w:val="nil"/>
              <w:bottom w:val="nil"/>
              <w:right w:val="nil"/>
            </w:tcBorders>
            <w:shd w:val="clear" w:color="auto" w:fill="auto"/>
            <w:vAlign w:val="center"/>
            <w:hideMark/>
          </w:tcPr>
          <w:p w14:paraId="6B8A9545" w14:textId="77777777" w:rsidR="005E119D" w:rsidRPr="005E119D" w:rsidRDefault="005E119D" w:rsidP="005E119D">
            <w:pPr>
              <w:spacing w:after="0" w:line="240" w:lineRule="auto"/>
              <w:rPr>
                <w:color w:val="000000"/>
                <w:spacing w:val="0"/>
                <w:lang w:val="en-US"/>
              </w:rPr>
            </w:pPr>
            <w:r w:rsidRPr="005E119D">
              <w:rPr>
                <w:color w:val="000000"/>
                <w:spacing w:val="0"/>
                <w:lang w:eastAsia="fr-FR"/>
              </w:rPr>
              <w:t>Moins d'une semaine</w:t>
            </w:r>
          </w:p>
        </w:tc>
        <w:tc>
          <w:tcPr>
            <w:tcW w:w="1100" w:type="dxa"/>
            <w:tcBorders>
              <w:top w:val="nil"/>
              <w:left w:val="nil"/>
              <w:bottom w:val="nil"/>
              <w:right w:val="nil"/>
            </w:tcBorders>
            <w:shd w:val="clear" w:color="auto" w:fill="auto"/>
            <w:noWrap/>
            <w:vAlign w:val="center"/>
            <w:hideMark/>
          </w:tcPr>
          <w:p w14:paraId="3E8D7712" w14:textId="77777777" w:rsidR="005E119D" w:rsidRPr="005E119D" w:rsidRDefault="005E119D" w:rsidP="005E119D">
            <w:pPr>
              <w:spacing w:after="0" w:line="240" w:lineRule="auto"/>
              <w:rPr>
                <w:color w:val="000000"/>
                <w:spacing w:val="0"/>
                <w:lang w:val="en-US"/>
              </w:rPr>
            </w:pPr>
            <w:r w:rsidRPr="005E119D">
              <w:rPr>
                <w:color w:val="000000"/>
                <w:spacing w:val="0"/>
                <w:lang w:eastAsia="fr-FR"/>
              </w:rPr>
              <w:t>10 278</w:t>
            </w:r>
          </w:p>
        </w:tc>
        <w:tc>
          <w:tcPr>
            <w:tcW w:w="760" w:type="dxa"/>
            <w:tcBorders>
              <w:top w:val="nil"/>
              <w:left w:val="nil"/>
              <w:bottom w:val="nil"/>
              <w:right w:val="nil"/>
            </w:tcBorders>
            <w:shd w:val="clear" w:color="auto" w:fill="auto"/>
            <w:noWrap/>
            <w:vAlign w:val="center"/>
            <w:hideMark/>
          </w:tcPr>
          <w:p w14:paraId="541DC2E2" w14:textId="77777777" w:rsidR="005E119D" w:rsidRPr="005E119D" w:rsidRDefault="005E119D" w:rsidP="005E119D">
            <w:pPr>
              <w:spacing w:after="0" w:line="240" w:lineRule="auto"/>
              <w:rPr>
                <w:color w:val="000000"/>
                <w:spacing w:val="0"/>
                <w:lang w:val="en-US"/>
              </w:rPr>
            </w:pPr>
            <w:r w:rsidRPr="005E119D">
              <w:rPr>
                <w:color w:val="000000"/>
                <w:spacing w:val="0"/>
                <w:lang w:eastAsia="fr-FR"/>
              </w:rPr>
              <w:t>11,9</w:t>
            </w:r>
          </w:p>
        </w:tc>
        <w:tc>
          <w:tcPr>
            <w:tcW w:w="940" w:type="dxa"/>
            <w:tcBorders>
              <w:top w:val="nil"/>
              <w:left w:val="nil"/>
              <w:bottom w:val="nil"/>
              <w:right w:val="nil"/>
            </w:tcBorders>
            <w:shd w:val="clear" w:color="auto" w:fill="auto"/>
            <w:noWrap/>
            <w:vAlign w:val="center"/>
            <w:hideMark/>
          </w:tcPr>
          <w:p w14:paraId="14CA2DAC" w14:textId="77777777" w:rsidR="005E119D" w:rsidRPr="005E119D" w:rsidRDefault="005E119D" w:rsidP="005E119D">
            <w:pPr>
              <w:spacing w:after="0" w:line="240" w:lineRule="auto"/>
              <w:rPr>
                <w:color w:val="000000"/>
                <w:spacing w:val="0"/>
                <w:lang w:val="en-US"/>
              </w:rPr>
            </w:pPr>
            <w:r w:rsidRPr="005E119D">
              <w:rPr>
                <w:color w:val="000000"/>
                <w:spacing w:val="0"/>
                <w:lang w:eastAsia="fr-FR"/>
              </w:rPr>
              <w:t>6 342</w:t>
            </w:r>
          </w:p>
        </w:tc>
        <w:tc>
          <w:tcPr>
            <w:tcW w:w="800" w:type="dxa"/>
            <w:tcBorders>
              <w:top w:val="nil"/>
              <w:left w:val="nil"/>
              <w:bottom w:val="nil"/>
              <w:right w:val="nil"/>
            </w:tcBorders>
            <w:shd w:val="clear" w:color="auto" w:fill="auto"/>
            <w:noWrap/>
            <w:vAlign w:val="center"/>
            <w:hideMark/>
          </w:tcPr>
          <w:p w14:paraId="2B46E399" w14:textId="77777777" w:rsidR="005E119D" w:rsidRPr="005E119D" w:rsidRDefault="005E119D" w:rsidP="005E119D">
            <w:pPr>
              <w:spacing w:after="0" w:line="240" w:lineRule="auto"/>
              <w:rPr>
                <w:color w:val="000000"/>
                <w:spacing w:val="0"/>
                <w:lang w:val="en-US"/>
              </w:rPr>
            </w:pPr>
            <w:r w:rsidRPr="005E119D">
              <w:rPr>
                <w:color w:val="000000"/>
                <w:spacing w:val="0"/>
                <w:lang w:eastAsia="fr-FR"/>
              </w:rPr>
              <w:t>11,1</w:t>
            </w:r>
          </w:p>
        </w:tc>
        <w:tc>
          <w:tcPr>
            <w:tcW w:w="888" w:type="dxa"/>
            <w:tcBorders>
              <w:top w:val="nil"/>
              <w:left w:val="nil"/>
              <w:bottom w:val="nil"/>
              <w:right w:val="nil"/>
            </w:tcBorders>
            <w:shd w:val="clear" w:color="auto" w:fill="auto"/>
            <w:noWrap/>
            <w:vAlign w:val="center"/>
            <w:hideMark/>
          </w:tcPr>
          <w:p w14:paraId="59961C54" w14:textId="77777777" w:rsidR="005E119D" w:rsidRPr="005E119D" w:rsidRDefault="005E119D" w:rsidP="005E119D">
            <w:pPr>
              <w:spacing w:after="0" w:line="240" w:lineRule="auto"/>
              <w:rPr>
                <w:color w:val="000000"/>
                <w:spacing w:val="0"/>
                <w:lang w:val="en-US"/>
              </w:rPr>
            </w:pPr>
            <w:r w:rsidRPr="005E119D">
              <w:rPr>
                <w:color w:val="000000"/>
                <w:spacing w:val="0"/>
                <w:lang w:eastAsia="fr-FR"/>
              </w:rPr>
              <w:t>3 936</w:t>
            </w:r>
          </w:p>
        </w:tc>
        <w:tc>
          <w:tcPr>
            <w:tcW w:w="725" w:type="dxa"/>
            <w:tcBorders>
              <w:top w:val="nil"/>
              <w:left w:val="nil"/>
              <w:bottom w:val="nil"/>
              <w:right w:val="nil"/>
            </w:tcBorders>
            <w:shd w:val="clear" w:color="auto" w:fill="auto"/>
            <w:noWrap/>
            <w:vAlign w:val="center"/>
            <w:hideMark/>
          </w:tcPr>
          <w:p w14:paraId="6EC9A1BF" w14:textId="77777777" w:rsidR="005E119D" w:rsidRPr="005E119D" w:rsidRDefault="005E119D" w:rsidP="005E119D">
            <w:pPr>
              <w:spacing w:after="0" w:line="240" w:lineRule="auto"/>
              <w:rPr>
                <w:color w:val="000000"/>
                <w:spacing w:val="0"/>
                <w:lang w:val="en-US"/>
              </w:rPr>
            </w:pPr>
            <w:r w:rsidRPr="005E119D">
              <w:rPr>
                <w:color w:val="000000"/>
                <w:spacing w:val="0"/>
                <w:lang w:eastAsia="fr-FR"/>
              </w:rPr>
              <w:t>13,5</w:t>
            </w:r>
          </w:p>
        </w:tc>
      </w:tr>
      <w:tr w:rsidR="005E119D" w:rsidRPr="005E119D" w14:paraId="667F912F" w14:textId="77777777" w:rsidTr="00B930A0">
        <w:trPr>
          <w:trHeight w:val="400"/>
        </w:trPr>
        <w:tc>
          <w:tcPr>
            <w:tcW w:w="3012" w:type="dxa"/>
            <w:tcBorders>
              <w:top w:val="nil"/>
              <w:left w:val="nil"/>
              <w:bottom w:val="nil"/>
              <w:right w:val="nil"/>
            </w:tcBorders>
            <w:shd w:val="clear" w:color="auto" w:fill="auto"/>
            <w:vAlign w:val="center"/>
            <w:hideMark/>
          </w:tcPr>
          <w:p w14:paraId="1D42479A" w14:textId="77777777" w:rsidR="005E119D" w:rsidRPr="00726FA2" w:rsidRDefault="005E119D" w:rsidP="005E119D">
            <w:pPr>
              <w:spacing w:after="0" w:line="240" w:lineRule="auto"/>
              <w:rPr>
                <w:color w:val="000000"/>
                <w:spacing w:val="0"/>
              </w:rPr>
            </w:pPr>
            <w:r w:rsidRPr="005E119D">
              <w:rPr>
                <w:color w:val="000000"/>
                <w:spacing w:val="0"/>
                <w:lang w:eastAsia="fr-FR"/>
              </w:rPr>
              <w:t>1 semaine à moins d'un mois</w:t>
            </w:r>
          </w:p>
        </w:tc>
        <w:tc>
          <w:tcPr>
            <w:tcW w:w="1100" w:type="dxa"/>
            <w:tcBorders>
              <w:top w:val="nil"/>
              <w:left w:val="nil"/>
              <w:bottom w:val="nil"/>
              <w:right w:val="nil"/>
            </w:tcBorders>
            <w:shd w:val="clear" w:color="auto" w:fill="auto"/>
            <w:noWrap/>
            <w:vAlign w:val="center"/>
            <w:hideMark/>
          </w:tcPr>
          <w:p w14:paraId="12C1AFB9" w14:textId="77777777" w:rsidR="005E119D" w:rsidRPr="005E119D" w:rsidRDefault="005E119D" w:rsidP="005E119D">
            <w:pPr>
              <w:spacing w:after="0" w:line="240" w:lineRule="auto"/>
              <w:rPr>
                <w:color w:val="000000"/>
                <w:spacing w:val="0"/>
                <w:lang w:val="en-US"/>
              </w:rPr>
            </w:pPr>
            <w:r w:rsidRPr="005E119D">
              <w:rPr>
                <w:color w:val="000000"/>
                <w:spacing w:val="0"/>
                <w:lang w:eastAsia="fr-FR"/>
              </w:rPr>
              <w:t>14 056</w:t>
            </w:r>
          </w:p>
        </w:tc>
        <w:tc>
          <w:tcPr>
            <w:tcW w:w="760" w:type="dxa"/>
            <w:tcBorders>
              <w:top w:val="nil"/>
              <w:left w:val="nil"/>
              <w:bottom w:val="nil"/>
              <w:right w:val="nil"/>
            </w:tcBorders>
            <w:shd w:val="clear" w:color="auto" w:fill="auto"/>
            <w:noWrap/>
            <w:vAlign w:val="center"/>
            <w:hideMark/>
          </w:tcPr>
          <w:p w14:paraId="2B7EF857" w14:textId="77777777" w:rsidR="005E119D" w:rsidRPr="005E119D" w:rsidRDefault="005E119D" w:rsidP="005E119D">
            <w:pPr>
              <w:spacing w:after="0" w:line="240" w:lineRule="auto"/>
              <w:rPr>
                <w:color w:val="000000"/>
                <w:spacing w:val="0"/>
                <w:lang w:val="en-US"/>
              </w:rPr>
            </w:pPr>
            <w:r w:rsidRPr="005E119D">
              <w:rPr>
                <w:color w:val="000000"/>
                <w:spacing w:val="0"/>
                <w:lang w:eastAsia="fr-FR"/>
              </w:rPr>
              <w:t>16,3</w:t>
            </w:r>
          </w:p>
        </w:tc>
        <w:tc>
          <w:tcPr>
            <w:tcW w:w="940" w:type="dxa"/>
            <w:tcBorders>
              <w:top w:val="nil"/>
              <w:left w:val="nil"/>
              <w:bottom w:val="nil"/>
              <w:right w:val="nil"/>
            </w:tcBorders>
            <w:shd w:val="clear" w:color="auto" w:fill="auto"/>
            <w:noWrap/>
            <w:vAlign w:val="center"/>
            <w:hideMark/>
          </w:tcPr>
          <w:p w14:paraId="4109FAEC" w14:textId="77777777" w:rsidR="005E119D" w:rsidRPr="005E119D" w:rsidRDefault="005E119D" w:rsidP="005E119D">
            <w:pPr>
              <w:spacing w:after="0" w:line="240" w:lineRule="auto"/>
              <w:rPr>
                <w:color w:val="000000"/>
                <w:spacing w:val="0"/>
                <w:lang w:val="en-US"/>
              </w:rPr>
            </w:pPr>
            <w:r w:rsidRPr="005E119D">
              <w:rPr>
                <w:color w:val="000000"/>
                <w:spacing w:val="0"/>
                <w:lang w:eastAsia="fr-FR"/>
              </w:rPr>
              <w:t>8 178</w:t>
            </w:r>
          </w:p>
        </w:tc>
        <w:tc>
          <w:tcPr>
            <w:tcW w:w="800" w:type="dxa"/>
            <w:tcBorders>
              <w:top w:val="nil"/>
              <w:left w:val="nil"/>
              <w:bottom w:val="nil"/>
              <w:right w:val="nil"/>
            </w:tcBorders>
            <w:shd w:val="clear" w:color="auto" w:fill="auto"/>
            <w:noWrap/>
            <w:vAlign w:val="center"/>
            <w:hideMark/>
          </w:tcPr>
          <w:p w14:paraId="36EBF6FE" w14:textId="77777777" w:rsidR="005E119D" w:rsidRPr="005E119D" w:rsidRDefault="005E119D" w:rsidP="005E119D">
            <w:pPr>
              <w:spacing w:after="0" w:line="240" w:lineRule="auto"/>
              <w:rPr>
                <w:color w:val="000000"/>
                <w:spacing w:val="0"/>
                <w:lang w:val="en-US"/>
              </w:rPr>
            </w:pPr>
            <w:r w:rsidRPr="005E119D">
              <w:rPr>
                <w:color w:val="000000"/>
                <w:spacing w:val="0"/>
                <w:lang w:eastAsia="fr-FR"/>
              </w:rPr>
              <w:t>14,4</w:t>
            </w:r>
          </w:p>
        </w:tc>
        <w:tc>
          <w:tcPr>
            <w:tcW w:w="888" w:type="dxa"/>
            <w:tcBorders>
              <w:top w:val="nil"/>
              <w:left w:val="nil"/>
              <w:bottom w:val="nil"/>
              <w:right w:val="nil"/>
            </w:tcBorders>
            <w:shd w:val="clear" w:color="auto" w:fill="auto"/>
            <w:noWrap/>
            <w:vAlign w:val="center"/>
            <w:hideMark/>
          </w:tcPr>
          <w:p w14:paraId="156F3E26" w14:textId="77777777" w:rsidR="005E119D" w:rsidRPr="005E119D" w:rsidRDefault="005E119D" w:rsidP="005E119D">
            <w:pPr>
              <w:spacing w:after="0" w:line="240" w:lineRule="auto"/>
              <w:rPr>
                <w:color w:val="000000"/>
                <w:spacing w:val="0"/>
                <w:lang w:val="en-US"/>
              </w:rPr>
            </w:pPr>
            <w:r w:rsidRPr="005E119D">
              <w:rPr>
                <w:color w:val="000000"/>
                <w:spacing w:val="0"/>
                <w:lang w:eastAsia="fr-FR"/>
              </w:rPr>
              <w:t>5 878</w:t>
            </w:r>
          </w:p>
        </w:tc>
        <w:tc>
          <w:tcPr>
            <w:tcW w:w="725" w:type="dxa"/>
            <w:tcBorders>
              <w:top w:val="nil"/>
              <w:left w:val="nil"/>
              <w:bottom w:val="nil"/>
              <w:right w:val="nil"/>
            </w:tcBorders>
            <w:shd w:val="clear" w:color="auto" w:fill="auto"/>
            <w:noWrap/>
            <w:vAlign w:val="center"/>
            <w:hideMark/>
          </w:tcPr>
          <w:p w14:paraId="67B00368" w14:textId="77777777" w:rsidR="005E119D" w:rsidRPr="005E119D" w:rsidRDefault="005E119D" w:rsidP="005E119D">
            <w:pPr>
              <w:spacing w:after="0" w:line="240" w:lineRule="auto"/>
              <w:rPr>
                <w:color w:val="000000"/>
                <w:spacing w:val="0"/>
                <w:lang w:val="en-US"/>
              </w:rPr>
            </w:pPr>
            <w:r w:rsidRPr="005E119D">
              <w:rPr>
                <w:color w:val="000000"/>
                <w:spacing w:val="0"/>
                <w:lang w:eastAsia="fr-FR"/>
              </w:rPr>
              <w:t>20,1</w:t>
            </w:r>
          </w:p>
        </w:tc>
      </w:tr>
      <w:tr w:rsidR="005E119D" w:rsidRPr="005E119D" w14:paraId="774627E9" w14:textId="77777777" w:rsidTr="00B930A0">
        <w:trPr>
          <w:trHeight w:val="400"/>
        </w:trPr>
        <w:tc>
          <w:tcPr>
            <w:tcW w:w="3012" w:type="dxa"/>
            <w:tcBorders>
              <w:top w:val="nil"/>
              <w:left w:val="nil"/>
              <w:bottom w:val="nil"/>
              <w:right w:val="nil"/>
            </w:tcBorders>
            <w:shd w:val="clear" w:color="auto" w:fill="auto"/>
            <w:vAlign w:val="center"/>
            <w:hideMark/>
          </w:tcPr>
          <w:p w14:paraId="46F1A133" w14:textId="77777777" w:rsidR="005E119D" w:rsidRPr="00726FA2" w:rsidRDefault="005E119D" w:rsidP="005E119D">
            <w:pPr>
              <w:spacing w:after="0" w:line="240" w:lineRule="auto"/>
              <w:rPr>
                <w:color w:val="000000"/>
                <w:spacing w:val="0"/>
              </w:rPr>
            </w:pPr>
            <w:r w:rsidRPr="005E119D">
              <w:rPr>
                <w:color w:val="000000"/>
                <w:spacing w:val="0"/>
                <w:lang w:eastAsia="fr-FR"/>
              </w:rPr>
              <w:t>1 mois à moins de 3 mois</w:t>
            </w:r>
          </w:p>
        </w:tc>
        <w:tc>
          <w:tcPr>
            <w:tcW w:w="1100" w:type="dxa"/>
            <w:tcBorders>
              <w:top w:val="nil"/>
              <w:left w:val="nil"/>
              <w:bottom w:val="nil"/>
              <w:right w:val="nil"/>
            </w:tcBorders>
            <w:shd w:val="clear" w:color="auto" w:fill="auto"/>
            <w:noWrap/>
            <w:vAlign w:val="center"/>
            <w:hideMark/>
          </w:tcPr>
          <w:p w14:paraId="3EC1F54C" w14:textId="77777777" w:rsidR="005E119D" w:rsidRPr="005E119D" w:rsidRDefault="005E119D" w:rsidP="005E119D">
            <w:pPr>
              <w:spacing w:after="0" w:line="240" w:lineRule="auto"/>
              <w:rPr>
                <w:color w:val="000000"/>
                <w:spacing w:val="0"/>
                <w:lang w:val="en-US"/>
              </w:rPr>
            </w:pPr>
            <w:r w:rsidRPr="005E119D">
              <w:rPr>
                <w:color w:val="000000"/>
                <w:spacing w:val="0"/>
                <w:lang w:eastAsia="fr-FR"/>
              </w:rPr>
              <w:t>10 388</w:t>
            </w:r>
          </w:p>
        </w:tc>
        <w:tc>
          <w:tcPr>
            <w:tcW w:w="760" w:type="dxa"/>
            <w:tcBorders>
              <w:top w:val="nil"/>
              <w:left w:val="nil"/>
              <w:bottom w:val="nil"/>
              <w:right w:val="nil"/>
            </w:tcBorders>
            <w:shd w:val="clear" w:color="auto" w:fill="auto"/>
            <w:noWrap/>
            <w:vAlign w:val="center"/>
            <w:hideMark/>
          </w:tcPr>
          <w:p w14:paraId="31EC414C" w14:textId="77777777" w:rsidR="005E119D" w:rsidRPr="005E119D" w:rsidRDefault="005E119D" w:rsidP="005E119D">
            <w:pPr>
              <w:spacing w:after="0" w:line="240" w:lineRule="auto"/>
              <w:rPr>
                <w:color w:val="000000"/>
                <w:spacing w:val="0"/>
                <w:lang w:val="en-US"/>
              </w:rPr>
            </w:pPr>
            <w:r w:rsidRPr="005E119D">
              <w:rPr>
                <w:color w:val="000000"/>
                <w:spacing w:val="0"/>
                <w:lang w:eastAsia="fr-FR"/>
              </w:rPr>
              <w:t>12,1</w:t>
            </w:r>
          </w:p>
        </w:tc>
        <w:tc>
          <w:tcPr>
            <w:tcW w:w="940" w:type="dxa"/>
            <w:tcBorders>
              <w:top w:val="nil"/>
              <w:left w:val="nil"/>
              <w:bottom w:val="nil"/>
              <w:right w:val="nil"/>
            </w:tcBorders>
            <w:shd w:val="clear" w:color="auto" w:fill="auto"/>
            <w:noWrap/>
            <w:vAlign w:val="center"/>
            <w:hideMark/>
          </w:tcPr>
          <w:p w14:paraId="4F91CE89" w14:textId="77777777" w:rsidR="005E119D" w:rsidRPr="005E119D" w:rsidRDefault="005E119D" w:rsidP="005E119D">
            <w:pPr>
              <w:spacing w:after="0" w:line="240" w:lineRule="auto"/>
              <w:rPr>
                <w:color w:val="000000"/>
                <w:spacing w:val="0"/>
                <w:lang w:val="en-US"/>
              </w:rPr>
            </w:pPr>
            <w:r w:rsidRPr="005E119D">
              <w:rPr>
                <w:color w:val="000000"/>
                <w:spacing w:val="0"/>
                <w:lang w:eastAsia="fr-FR"/>
              </w:rPr>
              <w:t>5 570</w:t>
            </w:r>
          </w:p>
        </w:tc>
        <w:tc>
          <w:tcPr>
            <w:tcW w:w="800" w:type="dxa"/>
            <w:tcBorders>
              <w:top w:val="nil"/>
              <w:left w:val="nil"/>
              <w:bottom w:val="nil"/>
              <w:right w:val="nil"/>
            </w:tcBorders>
            <w:shd w:val="clear" w:color="auto" w:fill="auto"/>
            <w:noWrap/>
            <w:vAlign w:val="center"/>
            <w:hideMark/>
          </w:tcPr>
          <w:p w14:paraId="27AD3404" w14:textId="77777777" w:rsidR="005E119D" w:rsidRPr="005E119D" w:rsidRDefault="005E119D" w:rsidP="005E119D">
            <w:pPr>
              <w:spacing w:after="0" w:line="240" w:lineRule="auto"/>
              <w:rPr>
                <w:color w:val="000000"/>
                <w:spacing w:val="0"/>
                <w:lang w:val="en-US"/>
              </w:rPr>
            </w:pPr>
            <w:r w:rsidRPr="005E119D">
              <w:rPr>
                <w:color w:val="000000"/>
                <w:spacing w:val="0"/>
                <w:lang w:eastAsia="fr-FR"/>
              </w:rPr>
              <w:t>9,8</w:t>
            </w:r>
          </w:p>
        </w:tc>
        <w:tc>
          <w:tcPr>
            <w:tcW w:w="888" w:type="dxa"/>
            <w:tcBorders>
              <w:top w:val="nil"/>
              <w:left w:val="nil"/>
              <w:bottom w:val="nil"/>
              <w:right w:val="nil"/>
            </w:tcBorders>
            <w:shd w:val="clear" w:color="auto" w:fill="auto"/>
            <w:noWrap/>
            <w:vAlign w:val="center"/>
            <w:hideMark/>
          </w:tcPr>
          <w:p w14:paraId="3AB1338D" w14:textId="77777777" w:rsidR="005E119D" w:rsidRPr="005E119D" w:rsidRDefault="005E119D" w:rsidP="005E119D">
            <w:pPr>
              <w:spacing w:after="0" w:line="240" w:lineRule="auto"/>
              <w:rPr>
                <w:color w:val="000000"/>
                <w:spacing w:val="0"/>
                <w:lang w:val="en-US"/>
              </w:rPr>
            </w:pPr>
            <w:r w:rsidRPr="005E119D">
              <w:rPr>
                <w:color w:val="000000"/>
                <w:spacing w:val="0"/>
                <w:lang w:eastAsia="fr-FR"/>
              </w:rPr>
              <w:t>4 819</w:t>
            </w:r>
          </w:p>
        </w:tc>
        <w:tc>
          <w:tcPr>
            <w:tcW w:w="725" w:type="dxa"/>
            <w:tcBorders>
              <w:top w:val="nil"/>
              <w:left w:val="nil"/>
              <w:bottom w:val="nil"/>
              <w:right w:val="nil"/>
            </w:tcBorders>
            <w:shd w:val="clear" w:color="auto" w:fill="auto"/>
            <w:noWrap/>
            <w:vAlign w:val="center"/>
            <w:hideMark/>
          </w:tcPr>
          <w:p w14:paraId="3B13879B" w14:textId="77777777" w:rsidR="005E119D" w:rsidRPr="005E119D" w:rsidRDefault="005E119D" w:rsidP="005E119D">
            <w:pPr>
              <w:spacing w:after="0" w:line="240" w:lineRule="auto"/>
              <w:rPr>
                <w:color w:val="000000"/>
                <w:spacing w:val="0"/>
                <w:lang w:val="en-US"/>
              </w:rPr>
            </w:pPr>
            <w:r w:rsidRPr="005E119D">
              <w:rPr>
                <w:color w:val="000000"/>
                <w:spacing w:val="0"/>
                <w:lang w:eastAsia="fr-FR"/>
              </w:rPr>
              <w:t>16,5</w:t>
            </w:r>
          </w:p>
        </w:tc>
      </w:tr>
      <w:tr w:rsidR="005E119D" w:rsidRPr="005E119D" w14:paraId="272C31D3" w14:textId="77777777" w:rsidTr="00B930A0">
        <w:trPr>
          <w:trHeight w:val="400"/>
        </w:trPr>
        <w:tc>
          <w:tcPr>
            <w:tcW w:w="3012" w:type="dxa"/>
            <w:tcBorders>
              <w:top w:val="nil"/>
              <w:left w:val="nil"/>
              <w:bottom w:val="nil"/>
              <w:right w:val="nil"/>
            </w:tcBorders>
            <w:shd w:val="clear" w:color="auto" w:fill="auto"/>
            <w:vAlign w:val="center"/>
            <w:hideMark/>
          </w:tcPr>
          <w:p w14:paraId="59761758" w14:textId="77777777" w:rsidR="005E119D" w:rsidRPr="00726FA2" w:rsidRDefault="005E119D" w:rsidP="005E119D">
            <w:pPr>
              <w:spacing w:after="0" w:line="240" w:lineRule="auto"/>
              <w:rPr>
                <w:color w:val="000000"/>
                <w:spacing w:val="0"/>
              </w:rPr>
            </w:pPr>
            <w:r w:rsidRPr="005E119D">
              <w:rPr>
                <w:color w:val="000000"/>
                <w:spacing w:val="0"/>
                <w:lang w:eastAsia="fr-FR"/>
              </w:rPr>
              <w:t>3 mois à moins de 6 mois</w:t>
            </w:r>
          </w:p>
        </w:tc>
        <w:tc>
          <w:tcPr>
            <w:tcW w:w="1100" w:type="dxa"/>
            <w:tcBorders>
              <w:top w:val="nil"/>
              <w:left w:val="nil"/>
              <w:bottom w:val="nil"/>
              <w:right w:val="nil"/>
            </w:tcBorders>
            <w:shd w:val="clear" w:color="auto" w:fill="auto"/>
            <w:noWrap/>
            <w:vAlign w:val="center"/>
            <w:hideMark/>
          </w:tcPr>
          <w:p w14:paraId="226A74FF" w14:textId="77777777" w:rsidR="005E119D" w:rsidRPr="005E119D" w:rsidRDefault="005E119D" w:rsidP="005E119D">
            <w:pPr>
              <w:spacing w:after="0" w:line="240" w:lineRule="auto"/>
              <w:rPr>
                <w:color w:val="000000"/>
                <w:spacing w:val="0"/>
                <w:lang w:val="en-US"/>
              </w:rPr>
            </w:pPr>
            <w:r w:rsidRPr="005E119D">
              <w:rPr>
                <w:color w:val="000000"/>
                <w:spacing w:val="0"/>
                <w:lang w:eastAsia="fr-FR"/>
              </w:rPr>
              <w:t>12 911</w:t>
            </w:r>
          </w:p>
        </w:tc>
        <w:tc>
          <w:tcPr>
            <w:tcW w:w="760" w:type="dxa"/>
            <w:tcBorders>
              <w:top w:val="nil"/>
              <w:left w:val="nil"/>
              <w:bottom w:val="nil"/>
              <w:right w:val="nil"/>
            </w:tcBorders>
            <w:shd w:val="clear" w:color="auto" w:fill="auto"/>
            <w:noWrap/>
            <w:vAlign w:val="center"/>
            <w:hideMark/>
          </w:tcPr>
          <w:p w14:paraId="69170EEF" w14:textId="77777777" w:rsidR="005E119D" w:rsidRPr="005E119D" w:rsidRDefault="005E119D" w:rsidP="005E119D">
            <w:pPr>
              <w:spacing w:after="0" w:line="240" w:lineRule="auto"/>
              <w:rPr>
                <w:color w:val="000000"/>
                <w:spacing w:val="0"/>
                <w:lang w:val="en-US"/>
              </w:rPr>
            </w:pPr>
            <w:r w:rsidRPr="005E119D">
              <w:rPr>
                <w:color w:val="000000"/>
                <w:spacing w:val="0"/>
                <w:lang w:eastAsia="fr-FR"/>
              </w:rPr>
              <w:t>15,0</w:t>
            </w:r>
          </w:p>
        </w:tc>
        <w:tc>
          <w:tcPr>
            <w:tcW w:w="940" w:type="dxa"/>
            <w:tcBorders>
              <w:top w:val="nil"/>
              <w:left w:val="nil"/>
              <w:bottom w:val="nil"/>
              <w:right w:val="nil"/>
            </w:tcBorders>
            <w:shd w:val="clear" w:color="auto" w:fill="auto"/>
            <w:noWrap/>
            <w:vAlign w:val="center"/>
            <w:hideMark/>
          </w:tcPr>
          <w:p w14:paraId="34A4DEC9" w14:textId="77777777" w:rsidR="005E119D" w:rsidRPr="005E119D" w:rsidRDefault="005E119D" w:rsidP="005E119D">
            <w:pPr>
              <w:spacing w:after="0" w:line="240" w:lineRule="auto"/>
              <w:rPr>
                <w:color w:val="000000"/>
                <w:spacing w:val="0"/>
                <w:lang w:val="en-US"/>
              </w:rPr>
            </w:pPr>
            <w:r w:rsidRPr="005E119D">
              <w:rPr>
                <w:color w:val="000000"/>
                <w:spacing w:val="0"/>
                <w:lang w:eastAsia="fr-FR"/>
              </w:rPr>
              <w:t>9 402</w:t>
            </w:r>
          </w:p>
        </w:tc>
        <w:tc>
          <w:tcPr>
            <w:tcW w:w="800" w:type="dxa"/>
            <w:tcBorders>
              <w:top w:val="nil"/>
              <w:left w:val="nil"/>
              <w:bottom w:val="nil"/>
              <w:right w:val="nil"/>
            </w:tcBorders>
            <w:shd w:val="clear" w:color="auto" w:fill="auto"/>
            <w:noWrap/>
            <w:vAlign w:val="center"/>
            <w:hideMark/>
          </w:tcPr>
          <w:p w14:paraId="34039771" w14:textId="77777777" w:rsidR="005E119D" w:rsidRPr="005E119D" w:rsidRDefault="005E119D" w:rsidP="005E119D">
            <w:pPr>
              <w:spacing w:after="0" w:line="240" w:lineRule="auto"/>
              <w:rPr>
                <w:color w:val="000000"/>
                <w:spacing w:val="0"/>
                <w:lang w:val="en-US"/>
              </w:rPr>
            </w:pPr>
            <w:r w:rsidRPr="005E119D">
              <w:rPr>
                <w:color w:val="000000"/>
                <w:spacing w:val="0"/>
                <w:lang w:eastAsia="fr-FR"/>
              </w:rPr>
              <w:t>16,5</w:t>
            </w:r>
          </w:p>
        </w:tc>
        <w:tc>
          <w:tcPr>
            <w:tcW w:w="888" w:type="dxa"/>
            <w:tcBorders>
              <w:top w:val="nil"/>
              <w:left w:val="nil"/>
              <w:bottom w:val="nil"/>
              <w:right w:val="nil"/>
            </w:tcBorders>
            <w:shd w:val="clear" w:color="auto" w:fill="auto"/>
            <w:noWrap/>
            <w:vAlign w:val="center"/>
            <w:hideMark/>
          </w:tcPr>
          <w:p w14:paraId="08D59C67" w14:textId="77777777" w:rsidR="005E119D" w:rsidRPr="005E119D" w:rsidRDefault="005E119D" w:rsidP="005E119D">
            <w:pPr>
              <w:spacing w:after="0" w:line="240" w:lineRule="auto"/>
              <w:rPr>
                <w:color w:val="000000"/>
                <w:spacing w:val="0"/>
                <w:lang w:val="en-US"/>
              </w:rPr>
            </w:pPr>
            <w:r w:rsidRPr="005E119D">
              <w:rPr>
                <w:color w:val="000000"/>
                <w:spacing w:val="0"/>
                <w:lang w:eastAsia="fr-FR"/>
              </w:rPr>
              <w:t>3 509</w:t>
            </w:r>
          </w:p>
        </w:tc>
        <w:tc>
          <w:tcPr>
            <w:tcW w:w="725" w:type="dxa"/>
            <w:tcBorders>
              <w:top w:val="nil"/>
              <w:left w:val="nil"/>
              <w:bottom w:val="nil"/>
              <w:right w:val="nil"/>
            </w:tcBorders>
            <w:shd w:val="clear" w:color="auto" w:fill="auto"/>
            <w:noWrap/>
            <w:vAlign w:val="center"/>
            <w:hideMark/>
          </w:tcPr>
          <w:p w14:paraId="05DDC070" w14:textId="77777777" w:rsidR="005E119D" w:rsidRPr="005E119D" w:rsidRDefault="005E119D" w:rsidP="005E119D">
            <w:pPr>
              <w:spacing w:after="0" w:line="240" w:lineRule="auto"/>
              <w:rPr>
                <w:color w:val="000000"/>
                <w:spacing w:val="0"/>
                <w:lang w:val="en-US"/>
              </w:rPr>
            </w:pPr>
            <w:r w:rsidRPr="005E119D">
              <w:rPr>
                <w:color w:val="000000"/>
                <w:spacing w:val="0"/>
                <w:lang w:eastAsia="fr-FR"/>
              </w:rPr>
              <w:t>12,0</w:t>
            </w:r>
          </w:p>
        </w:tc>
      </w:tr>
      <w:tr w:rsidR="005E119D" w:rsidRPr="005E119D" w14:paraId="45727AF1" w14:textId="77777777" w:rsidTr="00B930A0">
        <w:trPr>
          <w:trHeight w:val="400"/>
        </w:trPr>
        <w:tc>
          <w:tcPr>
            <w:tcW w:w="3012" w:type="dxa"/>
            <w:tcBorders>
              <w:top w:val="nil"/>
              <w:left w:val="nil"/>
              <w:bottom w:val="nil"/>
              <w:right w:val="nil"/>
            </w:tcBorders>
            <w:shd w:val="clear" w:color="auto" w:fill="auto"/>
            <w:vAlign w:val="center"/>
            <w:hideMark/>
          </w:tcPr>
          <w:p w14:paraId="65803AC6" w14:textId="77777777" w:rsidR="005E119D" w:rsidRPr="00726FA2" w:rsidRDefault="005E119D" w:rsidP="005E119D">
            <w:pPr>
              <w:spacing w:after="0" w:line="240" w:lineRule="auto"/>
              <w:rPr>
                <w:color w:val="000000"/>
                <w:spacing w:val="0"/>
              </w:rPr>
            </w:pPr>
            <w:r w:rsidRPr="005E119D">
              <w:rPr>
                <w:color w:val="000000"/>
                <w:spacing w:val="0"/>
                <w:lang w:eastAsia="fr-FR"/>
              </w:rPr>
              <w:t>6 mois à moins d'un an</w:t>
            </w:r>
          </w:p>
        </w:tc>
        <w:tc>
          <w:tcPr>
            <w:tcW w:w="1100" w:type="dxa"/>
            <w:tcBorders>
              <w:top w:val="nil"/>
              <w:left w:val="nil"/>
              <w:bottom w:val="nil"/>
              <w:right w:val="nil"/>
            </w:tcBorders>
            <w:shd w:val="clear" w:color="auto" w:fill="auto"/>
            <w:noWrap/>
            <w:vAlign w:val="center"/>
            <w:hideMark/>
          </w:tcPr>
          <w:p w14:paraId="035BB6F1" w14:textId="77777777" w:rsidR="005E119D" w:rsidRPr="005E119D" w:rsidRDefault="005E119D" w:rsidP="005E119D">
            <w:pPr>
              <w:spacing w:after="0" w:line="240" w:lineRule="auto"/>
              <w:rPr>
                <w:color w:val="000000"/>
                <w:spacing w:val="0"/>
                <w:lang w:val="en-US"/>
              </w:rPr>
            </w:pPr>
            <w:r w:rsidRPr="005E119D">
              <w:rPr>
                <w:color w:val="000000"/>
                <w:spacing w:val="0"/>
                <w:lang w:eastAsia="fr-FR"/>
              </w:rPr>
              <w:t>8 826</w:t>
            </w:r>
          </w:p>
        </w:tc>
        <w:tc>
          <w:tcPr>
            <w:tcW w:w="760" w:type="dxa"/>
            <w:tcBorders>
              <w:top w:val="nil"/>
              <w:left w:val="nil"/>
              <w:bottom w:val="nil"/>
              <w:right w:val="nil"/>
            </w:tcBorders>
            <w:shd w:val="clear" w:color="auto" w:fill="auto"/>
            <w:noWrap/>
            <w:vAlign w:val="center"/>
            <w:hideMark/>
          </w:tcPr>
          <w:p w14:paraId="7085FC70" w14:textId="77777777" w:rsidR="005E119D" w:rsidRPr="005E119D" w:rsidRDefault="005E119D" w:rsidP="005E119D">
            <w:pPr>
              <w:spacing w:after="0" w:line="240" w:lineRule="auto"/>
              <w:rPr>
                <w:color w:val="000000"/>
                <w:spacing w:val="0"/>
                <w:lang w:val="en-US"/>
              </w:rPr>
            </w:pPr>
            <w:r w:rsidRPr="005E119D">
              <w:rPr>
                <w:color w:val="000000"/>
                <w:spacing w:val="0"/>
                <w:lang w:eastAsia="fr-FR"/>
              </w:rPr>
              <w:t>10,3</w:t>
            </w:r>
          </w:p>
        </w:tc>
        <w:tc>
          <w:tcPr>
            <w:tcW w:w="940" w:type="dxa"/>
            <w:tcBorders>
              <w:top w:val="nil"/>
              <w:left w:val="nil"/>
              <w:bottom w:val="nil"/>
              <w:right w:val="nil"/>
            </w:tcBorders>
            <w:shd w:val="clear" w:color="auto" w:fill="auto"/>
            <w:noWrap/>
            <w:vAlign w:val="center"/>
            <w:hideMark/>
          </w:tcPr>
          <w:p w14:paraId="5F323A10" w14:textId="77777777" w:rsidR="005E119D" w:rsidRPr="005E119D" w:rsidRDefault="005E119D" w:rsidP="005E119D">
            <w:pPr>
              <w:spacing w:after="0" w:line="240" w:lineRule="auto"/>
              <w:rPr>
                <w:color w:val="000000"/>
                <w:spacing w:val="0"/>
                <w:lang w:val="en-US"/>
              </w:rPr>
            </w:pPr>
            <w:r w:rsidRPr="005E119D">
              <w:rPr>
                <w:color w:val="000000"/>
                <w:spacing w:val="0"/>
                <w:lang w:eastAsia="fr-FR"/>
              </w:rPr>
              <w:t>8 138</w:t>
            </w:r>
          </w:p>
        </w:tc>
        <w:tc>
          <w:tcPr>
            <w:tcW w:w="800" w:type="dxa"/>
            <w:tcBorders>
              <w:top w:val="nil"/>
              <w:left w:val="nil"/>
              <w:bottom w:val="nil"/>
              <w:right w:val="nil"/>
            </w:tcBorders>
            <w:shd w:val="clear" w:color="auto" w:fill="auto"/>
            <w:noWrap/>
            <w:vAlign w:val="center"/>
            <w:hideMark/>
          </w:tcPr>
          <w:p w14:paraId="24EA6EE0" w14:textId="77777777" w:rsidR="005E119D" w:rsidRPr="005E119D" w:rsidRDefault="005E119D" w:rsidP="005E119D">
            <w:pPr>
              <w:spacing w:after="0" w:line="240" w:lineRule="auto"/>
              <w:rPr>
                <w:color w:val="000000"/>
                <w:spacing w:val="0"/>
                <w:lang w:val="en-US"/>
              </w:rPr>
            </w:pPr>
            <w:r w:rsidRPr="005E119D">
              <w:rPr>
                <w:color w:val="000000"/>
                <w:spacing w:val="0"/>
                <w:lang w:eastAsia="fr-FR"/>
              </w:rPr>
              <w:t>14,3</w:t>
            </w:r>
          </w:p>
        </w:tc>
        <w:tc>
          <w:tcPr>
            <w:tcW w:w="888" w:type="dxa"/>
            <w:tcBorders>
              <w:top w:val="nil"/>
              <w:left w:val="nil"/>
              <w:bottom w:val="nil"/>
              <w:right w:val="nil"/>
            </w:tcBorders>
            <w:shd w:val="clear" w:color="auto" w:fill="auto"/>
            <w:noWrap/>
            <w:vAlign w:val="center"/>
            <w:hideMark/>
          </w:tcPr>
          <w:p w14:paraId="50AC52E7" w14:textId="77777777" w:rsidR="005E119D" w:rsidRPr="005E119D" w:rsidRDefault="005E119D" w:rsidP="005E119D">
            <w:pPr>
              <w:spacing w:after="0" w:line="240" w:lineRule="auto"/>
              <w:rPr>
                <w:color w:val="000000"/>
                <w:spacing w:val="0"/>
                <w:lang w:val="en-US"/>
              </w:rPr>
            </w:pPr>
            <w:r w:rsidRPr="005E119D">
              <w:rPr>
                <w:color w:val="000000"/>
                <w:spacing w:val="0"/>
                <w:lang w:eastAsia="fr-FR"/>
              </w:rPr>
              <w:t>688</w:t>
            </w:r>
          </w:p>
        </w:tc>
        <w:tc>
          <w:tcPr>
            <w:tcW w:w="725" w:type="dxa"/>
            <w:tcBorders>
              <w:top w:val="nil"/>
              <w:left w:val="nil"/>
              <w:bottom w:val="nil"/>
              <w:right w:val="nil"/>
            </w:tcBorders>
            <w:shd w:val="clear" w:color="auto" w:fill="auto"/>
            <w:noWrap/>
            <w:vAlign w:val="center"/>
            <w:hideMark/>
          </w:tcPr>
          <w:p w14:paraId="7DF5455A" w14:textId="77777777" w:rsidR="005E119D" w:rsidRPr="005E119D" w:rsidRDefault="005E119D" w:rsidP="005E119D">
            <w:pPr>
              <w:spacing w:after="0" w:line="240" w:lineRule="auto"/>
              <w:rPr>
                <w:color w:val="000000"/>
                <w:spacing w:val="0"/>
                <w:lang w:val="en-US"/>
              </w:rPr>
            </w:pPr>
            <w:r w:rsidRPr="005E119D">
              <w:rPr>
                <w:color w:val="000000"/>
                <w:spacing w:val="0"/>
                <w:lang w:eastAsia="fr-FR"/>
              </w:rPr>
              <w:t>2,4</w:t>
            </w:r>
          </w:p>
        </w:tc>
      </w:tr>
      <w:tr w:rsidR="005E119D" w:rsidRPr="005E119D" w14:paraId="74165124" w14:textId="77777777" w:rsidTr="00B930A0">
        <w:trPr>
          <w:trHeight w:val="400"/>
        </w:trPr>
        <w:tc>
          <w:tcPr>
            <w:tcW w:w="3012" w:type="dxa"/>
            <w:tcBorders>
              <w:top w:val="nil"/>
              <w:left w:val="nil"/>
              <w:bottom w:val="nil"/>
              <w:right w:val="nil"/>
            </w:tcBorders>
            <w:shd w:val="clear" w:color="auto" w:fill="auto"/>
            <w:vAlign w:val="center"/>
            <w:hideMark/>
          </w:tcPr>
          <w:p w14:paraId="53E34318" w14:textId="77777777" w:rsidR="005E119D" w:rsidRPr="00726FA2" w:rsidRDefault="005E119D" w:rsidP="005E119D">
            <w:pPr>
              <w:spacing w:after="0" w:line="240" w:lineRule="auto"/>
              <w:rPr>
                <w:color w:val="000000"/>
                <w:spacing w:val="0"/>
              </w:rPr>
            </w:pPr>
            <w:r w:rsidRPr="005E119D">
              <w:rPr>
                <w:color w:val="000000"/>
                <w:spacing w:val="0"/>
                <w:lang w:eastAsia="fr-FR"/>
              </w:rPr>
              <w:t>1 an à moins de 2 ans</w:t>
            </w:r>
          </w:p>
        </w:tc>
        <w:tc>
          <w:tcPr>
            <w:tcW w:w="1100" w:type="dxa"/>
            <w:tcBorders>
              <w:top w:val="nil"/>
              <w:left w:val="nil"/>
              <w:bottom w:val="nil"/>
              <w:right w:val="nil"/>
            </w:tcBorders>
            <w:shd w:val="clear" w:color="auto" w:fill="auto"/>
            <w:noWrap/>
            <w:vAlign w:val="center"/>
            <w:hideMark/>
          </w:tcPr>
          <w:p w14:paraId="5091DDDD" w14:textId="77777777" w:rsidR="005E119D" w:rsidRPr="005E119D" w:rsidRDefault="005E119D" w:rsidP="005E119D">
            <w:pPr>
              <w:spacing w:after="0" w:line="240" w:lineRule="auto"/>
              <w:rPr>
                <w:color w:val="000000"/>
                <w:spacing w:val="0"/>
                <w:lang w:val="en-US"/>
              </w:rPr>
            </w:pPr>
            <w:r w:rsidRPr="005E119D">
              <w:rPr>
                <w:color w:val="000000"/>
                <w:spacing w:val="0"/>
                <w:lang w:eastAsia="fr-FR"/>
              </w:rPr>
              <w:t>10 149</w:t>
            </w:r>
          </w:p>
        </w:tc>
        <w:tc>
          <w:tcPr>
            <w:tcW w:w="760" w:type="dxa"/>
            <w:tcBorders>
              <w:top w:val="nil"/>
              <w:left w:val="nil"/>
              <w:bottom w:val="nil"/>
              <w:right w:val="nil"/>
            </w:tcBorders>
            <w:shd w:val="clear" w:color="auto" w:fill="auto"/>
            <w:noWrap/>
            <w:vAlign w:val="center"/>
            <w:hideMark/>
          </w:tcPr>
          <w:p w14:paraId="06F94194" w14:textId="77777777" w:rsidR="005E119D" w:rsidRPr="005E119D" w:rsidRDefault="005E119D" w:rsidP="005E119D">
            <w:pPr>
              <w:spacing w:after="0" w:line="240" w:lineRule="auto"/>
              <w:rPr>
                <w:color w:val="000000"/>
                <w:spacing w:val="0"/>
                <w:lang w:val="en-US"/>
              </w:rPr>
            </w:pPr>
            <w:r w:rsidRPr="005E119D">
              <w:rPr>
                <w:color w:val="000000"/>
                <w:spacing w:val="0"/>
                <w:lang w:eastAsia="fr-FR"/>
              </w:rPr>
              <w:t>11,8</w:t>
            </w:r>
          </w:p>
        </w:tc>
        <w:tc>
          <w:tcPr>
            <w:tcW w:w="940" w:type="dxa"/>
            <w:tcBorders>
              <w:top w:val="nil"/>
              <w:left w:val="nil"/>
              <w:bottom w:val="nil"/>
              <w:right w:val="nil"/>
            </w:tcBorders>
            <w:shd w:val="clear" w:color="auto" w:fill="auto"/>
            <w:noWrap/>
            <w:vAlign w:val="center"/>
            <w:hideMark/>
          </w:tcPr>
          <w:p w14:paraId="23557986" w14:textId="77777777" w:rsidR="005E119D" w:rsidRPr="005E119D" w:rsidRDefault="005E119D" w:rsidP="005E119D">
            <w:pPr>
              <w:spacing w:after="0" w:line="240" w:lineRule="auto"/>
              <w:rPr>
                <w:color w:val="000000"/>
                <w:spacing w:val="0"/>
                <w:lang w:val="en-US"/>
              </w:rPr>
            </w:pPr>
            <w:r w:rsidRPr="005E119D">
              <w:rPr>
                <w:color w:val="000000"/>
                <w:spacing w:val="0"/>
                <w:lang w:eastAsia="fr-FR"/>
              </w:rPr>
              <w:t>7 923</w:t>
            </w:r>
          </w:p>
        </w:tc>
        <w:tc>
          <w:tcPr>
            <w:tcW w:w="800" w:type="dxa"/>
            <w:tcBorders>
              <w:top w:val="nil"/>
              <w:left w:val="nil"/>
              <w:bottom w:val="nil"/>
              <w:right w:val="nil"/>
            </w:tcBorders>
            <w:shd w:val="clear" w:color="auto" w:fill="auto"/>
            <w:noWrap/>
            <w:vAlign w:val="center"/>
            <w:hideMark/>
          </w:tcPr>
          <w:p w14:paraId="2123CA58" w14:textId="77777777" w:rsidR="005E119D" w:rsidRPr="005E119D" w:rsidRDefault="005E119D" w:rsidP="005E119D">
            <w:pPr>
              <w:spacing w:after="0" w:line="240" w:lineRule="auto"/>
              <w:rPr>
                <w:color w:val="000000"/>
                <w:spacing w:val="0"/>
                <w:lang w:val="en-US"/>
              </w:rPr>
            </w:pPr>
            <w:r w:rsidRPr="005E119D">
              <w:rPr>
                <w:color w:val="000000"/>
                <w:spacing w:val="0"/>
                <w:lang w:eastAsia="fr-FR"/>
              </w:rPr>
              <w:t>13,9</w:t>
            </w:r>
          </w:p>
        </w:tc>
        <w:tc>
          <w:tcPr>
            <w:tcW w:w="888" w:type="dxa"/>
            <w:tcBorders>
              <w:top w:val="nil"/>
              <w:left w:val="nil"/>
              <w:bottom w:val="nil"/>
              <w:right w:val="nil"/>
            </w:tcBorders>
            <w:shd w:val="clear" w:color="auto" w:fill="auto"/>
            <w:noWrap/>
            <w:vAlign w:val="center"/>
            <w:hideMark/>
          </w:tcPr>
          <w:p w14:paraId="75166270" w14:textId="77777777" w:rsidR="005E119D" w:rsidRPr="005E119D" w:rsidRDefault="005E119D" w:rsidP="005E119D">
            <w:pPr>
              <w:spacing w:after="0" w:line="240" w:lineRule="auto"/>
              <w:rPr>
                <w:color w:val="000000"/>
                <w:spacing w:val="0"/>
                <w:lang w:val="en-US"/>
              </w:rPr>
            </w:pPr>
            <w:r w:rsidRPr="005E119D">
              <w:rPr>
                <w:color w:val="000000"/>
                <w:spacing w:val="0"/>
                <w:lang w:eastAsia="fr-FR"/>
              </w:rPr>
              <w:t>2 226</w:t>
            </w:r>
          </w:p>
        </w:tc>
        <w:tc>
          <w:tcPr>
            <w:tcW w:w="725" w:type="dxa"/>
            <w:tcBorders>
              <w:top w:val="nil"/>
              <w:left w:val="nil"/>
              <w:bottom w:val="nil"/>
              <w:right w:val="nil"/>
            </w:tcBorders>
            <w:shd w:val="clear" w:color="auto" w:fill="auto"/>
            <w:noWrap/>
            <w:vAlign w:val="center"/>
            <w:hideMark/>
          </w:tcPr>
          <w:p w14:paraId="76CB6609" w14:textId="77777777" w:rsidR="005E119D" w:rsidRPr="005E119D" w:rsidRDefault="005E119D" w:rsidP="005E119D">
            <w:pPr>
              <w:spacing w:after="0" w:line="240" w:lineRule="auto"/>
              <w:rPr>
                <w:color w:val="000000"/>
                <w:spacing w:val="0"/>
                <w:lang w:val="en-US"/>
              </w:rPr>
            </w:pPr>
            <w:r w:rsidRPr="005E119D">
              <w:rPr>
                <w:color w:val="000000"/>
                <w:spacing w:val="0"/>
                <w:lang w:eastAsia="fr-FR"/>
              </w:rPr>
              <w:t>7,6</w:t>
            </w:r>
          </w:p>
        </w:tc>
      </w:tr>
      <w:tr w:rsidR="005E119D" w:rsidRPr="005E119D" w14:paraId="6181DCD8" w14:textId="77777777" w:rsidTr="00B930A0">
        <w:trPr>
          <w:trHeight w:val="400"/>
        </w:trPr>
        <w:tc>
          <w:tcPr>
            <w:tcW w:w="3012" w:type="dxa"/>
            <w:tcBorders>
              <w:top w:val="nil"/>
              <w:left w:val="nil"/>
              <w:bottom w:val="nil"/>
              <w:right w:val="nil"/>
            </w:tcBorders>
            <w:shd w:val="clear" w:color="auto" w:fill="auto"/>
            <w:vAlign w:val="center"/>
            <w:hideMark/>
          </w:tcPr>
          <w:p w14:paraId="1733C53F" w14:textId="77777777" w:rsidR="005E119D" w:rsidRPr="005E119D" w:rsidRDefault="005E119D" w:rsidP="005E119D">
            <w:pPr>
              <w:spacing w:after="0" w:line="240" w:lineRule="auto"/>
              <w:rPr>
                <w:color w:val="000000"/>
                <w:spacing w:val="0"/>
                <w:lang w:val="en-US"/>
              </w:rPr>
            </w:pPr>
            <w:r w:rsidRPr="005E119D">
              <w:rPr>
                <w:color w:val="000000"/>
                <w:spacing w:val="0"/>
                <w:lang w:eastAsia="fr-FR"/>
              </w:rPr>
              <w:t>2 ans ou plus</w:t>
            </w:r>
          </w:p>
        </w:tc>
        <w:tc>
          <w:tcPr>
            <w:tcW w:w="1100" w:type="dxa"/>
            <w:tcBorders>
              <w:top w:val="nil"/>
              <w:left w:val="nil"/>
              <w:bottom w:val="nil"/>
              <w:right w:val="nil"/>
            </w:tcBorders>
            <w:shd w:val="clear" w:color="auto" w:fill="auto"/>
            <w:noWrap/>
            <w:vAlign w:val="center"/>
            <w:hideMark/>
          </w:tcPr>
          <w:p w14:paraId="3822BC68" w14:textId="77777777" w:rsidR="005E119D" w:rsidRPr="005E119D" w:rsidRDefault="005E119D" w:rsidP="005E119D">
            <w:pPr>
              <w:spacing w:after="0" w:line="240" w:lineRule="auto"/>
              <w:rPr>
                <w:color w:val="000000"/>
                <w:spacing w:val="0"/>
                <w:lang w:val="en-US"/>
              </w:rPr>
            </w:pPr>
            <w:r w:rsidRPr="005E119D">
              <w:rPr>
                <w:color w:val="000000"/>
                <w:spacing w:val="0"/>
                <w:lang w:eastAsia="fr-FR"/>
              </w:rPr>
              <w:t>19 498</w:t>
            </w:r>
          </w:p>
        </w:tc>
        <w:tc>
          <w:tcPr>
            <w:tcW w:w="760" w:type="dxa"/>
            <w:tcBorders>
              <w:top w:val="nil"/>
              <w:left w:val="nil"/>
              <w:bottom w:val="nil"/>
              <w:right w:val="nil"/>
            </w:tcBorders>
            <w:shd w:val="clear" w:color="auto" w:fill="auto"/>
            <w:noWrap/>
            <w:vAlign w:val="center"/>
            <w:hideMark/>
          </w:tcPr>
          <w:p w14:paraId="27A2B64D" w14:textId="77777777" w:rsidR="005E119D" w:rsidRPr="005E119D" w:rsidRDefault="005E119D" w:rsidP="005E119D">
            <w:pPr>
              <w:spacing w:after="0" w:line="240" w:lineRule="auto"/>
              <w:rPr>
                <w:color w:val="000000"/>
                <w:spacing w:val="0"/>
                <w:lang w:val="en-US"/>
              </w:rPr>
            </w:pPr>
            <w:r w:rsidRPr="005E119D">
              <w:rPr>
                <w:color w:val="000000"/>
                <w:spacing w:val="0"/>
                <w:lang w:eastAsia="fr-FR"/>
              </w:rPr>
              <w:t>22,6</w:t>
            </w:r>
          </w:p>
        </w:tc>
        <w:tc>
          <w:tcPr>
            <w:tcW w:w="940" w:type="dxa"/>
            <w:tcBorders>
              <w:top w:val="nil"/>
              <w:left w:val="nil"/>
              <w:bottom w:val="nil"/>
              <w:right w:val="nil"/>
            </w:tcBorders>
            <w:shd w:val="clear" w:color="auto" w:fill="auto"/>
            <w:noWrap/>
            <w:vAlign w:val="center"/>
            <w:hideMark/>
          </w:tcPr>
          <w:p w14:paraId="28387D9E" w14:textId="77777777" w:rsidR="005E119D" w:rsidRPr="005E119D" w:rsidRDefault="005E119D" w:rsidP="005E119D">
            <w:pPr>
              <w:spacing w:after="0" w:line="240" w:lineRule="auto"/>
              <w:rPr>
                <w:color w:val="000000"/>
                <w:spacing w:val="0"/>
                <w:lang w:val="en-US"/>
              </w:rPr>
            </w:pPr>
            <w:r w:rsidRPr="005E119D">
              <w:rPr>
                <w:color w:val="000000"/>
                <w:spacing w:val="0"/>
                <w:lang w:eastAsia="fr-FR"/>
              </w:rPr>
              <w:t>11 369</w:t>
            </w:r>
          </w:p>
        </w:tc>
        <w:tc>
          <w:tcPr>
            <w:tcW w:w="800" w:type="dxa"/>
            <w:tcBorders>
              <w:top w:val="nil"/>
              <w:left w:val="nil"/>
              <w:bottom w:val="nil"/>
              <w:right w:val="nil"/>
            </w:tcBorders>
            <w:shd w:val="clear" w:color="auto" w:fill="auto"/>
            <w:noWrap/>
            <w:vAlign w:val="center"/>
            <w:hideMark/>
          </w:tcPr>
          <w:p w14:paraId="1A37E17B" w14:textId="77777777" w:rsidR="005E119D" w:rsidRPr="005E119D" w:rsidRDefault="005E119D" w:rsidP="005E119D">
            <w:pPr>
              <w:spacing w:after="0" w:line="240" w:lineRule="auto"/>
              <w:rPr>
                <w:color w:val="000000"/>
                <w:spacing w:val="0"/>
                <w:lang w:val="en-US"/>
              </w:rPr>
            </w:pPr>
            <w:r w:rsidRPr="005E119D">
              <w:rPr>
                <w:color w:val="000000"/>
                <w:spacing w:val="0"/>
                <w:lang w:eastAsia="fr-FR"/>
              </w:rPr>
              <w:t>20,0</w:t>
            </w:r>
          </w:p>
        </w:tc>
        <w:tc>
          <w:tcPr>
            <w:tcW w:w="888" w:type="dxa"/>
            <w:tcBorders>
              <w:top w:val="nil"/>
              <w:left w:val="nil"/>
              <w:bottom w:val="nil"/>
              <w:right w:val="nil"/>
            </w:tcBorders>
            <w:shd w:val="clear" w:color="auto" w:fill="auto"/>
            <w:noWrap/>
            <w:vAlign w:val="center"/>
            <w:hideMark/>
          </w:tcPr>
          <w:p w14:paraId="6CD1DF4F" w14:textId="77777777" w:rsidR="005E119D" w:rsidRPr="005E119D" w:rsidRDefault="005E119D" w:rsidP="005E119D">
            <w:pPr>
              <w:spacing w:after="0" w:line="240" w:lineRule="auto"/>
              <w:rPr>
                <w:color w:val="000000"/>
                <w:spacing w:val="0"/>
                <w:lang w:val="en-US"/>
              </w:rPr>
            </w:pPr>
            <w:r w:rsidRPr="005E119D">
              <w:rPr>
                <w:color w:val="000000"/>
                <w:spacing w:val="0"/>
                <w:lang w:eastAsia="fr-FR"/>
              </w:rPr>
              <w:t>8 129</w:t>
            </w:r>
          </w:p>
        </w:tc>
        <w:tc>
          <w:tcPr>
            <w:tcW w:w="725" w:type="dxa"/>
            <w:tcBorders>
              <w:top w:val="nil"/>
              <w:left w:val="nil"/>
              <w:bottom w:val="nil"/>
              <w:right w:val="nil"/>
            </w:tcBorders>
            <w:shd w:val="clear" w:color="auto" w:fill="auto"/>
            <w:noWrap/>
            <w:vAlign w:val="center"/>
            <w:hideMark/>
          </w:tcPr>
          <w:p w14:paraId="4A70B94F" w14:textId="77777777" w:rsidR="005E119D" w:rsidRPr="005E119D" w:rsidRDefault="005E119D" w:rsidP="005E119D">
            <w:pPr>
              <w:spacing w:after="0" w:line="240" w:lineRule="auto"/>
              <w:rPr>
                <w:color w:val="000000"/>
                <w:spacing w:val="0"/>
                <w:lang w:val="en-US"/>
              </w:rPr>
            </w:pPr>
            <w:r w:rsidRPr="005E119D">
              <w:rPr>
                <w:color w:val="000000"/>
                <w:spacing w:val="0"/>
                <w:lang w:eastAsia="fr-FR"/>
              </w:rPr>
              <w:t>27,9</w:t>
            </w:r>
          </w:p>
        </w:tc>
      </w:tr>
      <w:tr w:rsidR="005E119D" w:rsidRPr="005E119D" w14:paraId="534A6FAA" w14:textId="77777777" w:rsidTr="00B930A0">
        <w:trPr>
          <w:trHeight w:val="400"/>
        </w:trPr>
        <w:tc>
          <w:tcPr>
            <w:tcW w:w="3012" w:type="dxa"/>
            <w:tcBorders>
              <w:top w:val="nil"/>
              <w:left w:val="nil"/>
              <w:bottom w:val="single" w:sz="4" w:space="0" w:color="auto"/>
              <w:right w:val="nil"/>
            </w:tcBorders>
            <w:shd w:val="clear" w:color="auto" w:fill="auto"/>
            <w:vAlign w:val="center"/>
            <w:hideMark/>
          </w:tcPr>
          <w:p w14:paraId="4E023FCE" w14:textId="77777777" w:rsidR="005E119D" w:rsidRPr="005E119D" w:rsidRDefault="005E119D" w:rsidP="005E119D">
            <w:pPr>
              <w:spacing w:after="0" w:line="240" w:lineRule="auto"/>
              <w:rPr>
                <w:color w:val="000000"/>
                <w:spacing w:val="0"/>
                <w:lang w:val="en-US"/>
              </w:rPr>
            </w:pPr>
            <w:r w:rsidRPr="005E119D">
              <w:rPr>
                <w:color w:val="000000"/>
                <w:spacing w:val="0"/>
                <w:lang w:eastAsia="fr-FR"/>
              </w:rPr>
              <w:t>Ensemble</w:t>
            </w:r>
          </w:p>
        </w:tc>
        <w:tc>
          <w:tcPr>
            <w:tcW w:w="1100" w:type="dxa"/>
            <w:tcBorders>
              <w:top w:val="nil"/>
              <w:left w:val="nil"/>
              <w:bottom w:val="single" w:sz="4" w:space="0" w:color="auto"/>
              <w:right w:val="nil"/>
            </w:tcBorders>
            <w:shd w:val="clear" w:color="auto" w:fill="auto"/>
            <w:noWrap/>
            <w:vAlign w:val="center"/>
            <w:hideMark/>
          </w:tcPr>
          <w:p w14:paraId="4756ACE9" w14:textId="77777777" w:rsidR="005E119D" w:rsidRPr="005E119D" w:rsidRDefault="005E119D" w:rsidP="005E119D">
            <w:pPr>
              <w:spacing w:after="0" w:line="240" w:lineRule="auto"/>
              <w:rPr>
                <w:color w:val="000000"/>
                <w:spacing w:val="0"/>
                <w:lang w:val="en-US"/>
              </w:rPr>
            </w:pPr>
            <w:r w:rsidRPr="005E119D">
              <w:rPr>
                <w:color w:val="000000"/>
                <w:spacing w:val="0"/>
                <w:lang w:eastAsia="fr-FR"/>
              </w:rPr>
              <w:t>86 106</w:t>
            </w:r>
          </w:p>
        </w:tc>
        <w:tc>
          <w:tcPr>
            <w:tcW w:w="760" w:type="dxa"/>
            <w:tcBorders>
              <w:top w:val="nil"/>
              <w:left w:val="nil"/>
              <w:bottom w:val="single" w:sz="4" w:space="0" w:color="auto"/>
              <w:right w:val="nil"/>
            </w:tcBorders>
            <w:shd w:val="clear" w:color="auto" w:fill="auto"/>
            <w:noWrap/>
            <w:vAlign w:val="center"/>
            <w:hideMark/>
          </w:tcPr>
          <w:p w14:paraId="63342FC6" w14:textId="77777777" w:rsidR="005E119D" w:rsidRPr="005E119D" w:rsidRDefault="005E119D" w:rsidP="005E119D">
            <w:pPr>
              <w:spacing w:after="0" w:line="240" w:lineRule="auto"/>
              <w:rPr>
                <w:color w:val="000000"/>
                <w:spacing w:val="0"/>
                <w:lang w:val="en-US"/>
              </w:rPr>
            </w:pPr>
            <w:r w:rsidRPr="005E119D">
              <w:rPr>
                <w:color w:val="000000"/>
                <w:spacing w:val="0"/>
                <w:lang w:eastAsia="fr-FR"/>
              </w:rPr>
              <w:t>100,0</w:t>
            </w:r>
          </w:p>
        </w:tc>
        <w:tc>
          <w:tcPr>
            <w:tcW w:w="940" w:type="dxa"/>
            <w:tcBorders>
              <w:top w:val="nil"/>
              <w:left w:val="nil"/>
              <w:bottom w:val="single" w:sz="4" w:space="0" w:color="auto"/>
              <w:right w:val="nil"/>
            </w:tcBorders>
            <w:shd w:val="clear" w:color="auto" w:fill="auto"/>
            <w:noWrap/>
            <w:vAlign w:val="center"/>
            <w:hideMark/>
          </w:tcPr>
          <w:p w14:paraId="6419A38E" w14:textId="77777777" w:rsidR="005E119D" w:rsidRPr="005E119D" w:rsidRDefault="005E119D" w:rsidP="005E119D">
            <w:pPr>
              <w:spacing w:after="0" w:line="240" w:lineRule="auto"/>
              <w:rPr>
                <w:color w:val="000000"/>
                <w:spacing w:val="0"/>
                <w:lang w:val="en-US"/>
              </w:rPr>
            </w:pPr>
            <w:r w:rsidRPr="005E119D">
              <w:rPr>
                <w:color w:val="000000"/>
                <w:spacing w:val="0"/>
                <w:lang w:eastAsia="fr-FR"/>
              </w:rPr>
              <w:t>56 922</w:t>
            </w:r>
          </w:p>
        </w:tc>
        <w:tc>
          <w:tcPr>
            <w:tcW w:w="800" w:type="dxa"/>
            <w:tcBorders>
              <w:top w:val="nil"/>
              <w:left w:val="nil"/>
              <w:bottom w:val="single" w:sz="4" w:space="0" w:color="auto"/>
              <w:right w:val="nil"/>
            </w:tcBorders>
            <w:shd w:val="clear" w:color="auto" w:fill="auto"/>
            <w:noWrap/>
            <w:vAlign w:val="center"/>
            <w:hideMark/>
          </w:tcPr>
          <w:p w14:paraId="46A47C9E" w14:textId="77777777" w:rsidR="005E119D" w:rsidRPr="005E119D" w:rsidRDefault="005E119D" w:rsidP="005E119D">
            <w:pPr>
              <w:spacing w:after="0" w:line="240" w:lineRule="auto"/>
              <w:rPr>
                <w:color w:val="000000"/>
                <w:spacing w:val="0"/>
                <w:lang w:val="en-US"/>
              </w:rPr>
            </w:pPr>
            <w:r w:rsidRPr="005E119D">
              <w:rPr>
                <w:color w:val="000000"/>
                <w:spacing w:val="0"/>
                <w:lang w:eastAsia="fr-FR"/>
              </w:rPr>
              <w:t>100,0</w:t>
            </w:r>
          </w:p>
        </w:tc>
        <w:tc>
          <w:tcPr>
            <w:tcW w:w="888" w:type="dxa"/>
            <w:tcBorders>
              <w:top w:val="nil"/>
              <w:left w:val="nil"/>
              <w:bottom w:val="single" w:sz="4" w:space="0" w:color="auto"/>
              <w:right w:val="nil"/>
            </w:tcBorders>
            <w:shd w:val="clear" w:color="auto" w:fill="auto"/>
            <w:noWrap/>
            <w:vAlign w:val="center"/>
            <w:hideMark/>
          </w:tcPr>
          <w:p w14:paraId="2F4D80CE" w14:textId="77777777" w:rsidR="005E119D" w:rsidRPr="005E119D" w:rsidRDefault="005E119D" w:rsidP="005E119D">
            <w:pPr>
              <w:spacing w:after="0" w:line="240" w:lineRule="auto"/>
              <w:rPr>
                <w:color w:val="000000"/>
                <w:spacing w:val="0"/>
                <w:lang w:val="en-US"/>
              </w:rPr>
            </w:pPr>
            <w:r w:rsidRPr="005E119D">
              <w:rPr>
                <w:color w:val="000000"/>
                <w:spacing w:val="0"/>
                <w:lang w:eastAsia="fr-FR"/>
              </w:rPr>
              <w:t>29 184</w:t>
            </w:r>
          </w:p>
        </w:tc>
        <w:tc>
          <w:tcPr>
            <w:tcW w:w="725" w:type="dxa"/>
            <w:tcBorders>
              <w:top w:val="nil"/>
              <w:left w:val="nil"/>
              <w:bottom w:val="single" w:sz="4" w:space="0" w:color="auto"/>
              <w:right w:val="nil"/>
            </w:tcBorders>
            <w:shd w:val="clear" w:color="auto" w:fill="auto"/>
            <w:noWrap/>
            <w:vAlign w:val="center"/>
            <w:hideMark/>
          </w:tcPr>
          <w:p w14:paraId="4B533CA5" w14:textId="77777777" w:rsidR="005E119D" w:rsidRPr="005E119D" w:rsidRDefault="005E119D" w:rsidP="005E119D">
            <w:pPr>
              <w:spacing w:after="0" w:line="240" w:lineRule="auto"/>
              <w:rPr>
                <w:color w:val="000000"/>
                <w:spacing w:val="0"/>
                <w:lang w:val="en-US"/>
              </w:rPr>
            </w:pPr>
            <w:r w:rsidRPr="005E119D">
              <w:rPr>
                <w:color w:val="000000"/>
                <w:spacing w:val="0"/>
                <w:lang w:eastAsia="fr-FR"/>
              </w:rPr>
              <w:t>100,0</w:t>
            </w:r>
          </w:p>
        </w:tc>
      </w:tr>
    </w:tbl>
    <w:p w14:paraId="6E87AE20" w14:textId="77777777" w:rsidR="009D2870" w:rsidRPr="000936A9" w:rsidRDefault="009D2870" w:rsidP="006465B2">
      <w:proofErr w:type="gramStart"/>
      <w:r w:rsidRPr="000936A9">
        <w:t>Source:</w:t>
      </w:r>
      <w:proofErr w:type="gramEnd"/>
      <w:r w:rsidRPr="000936A9">
        <w:t xml:space="preserve"> ETVA-Bénin, 2014.</w:t>
      </w:r>
    </w:p>
    <w:p w14:paraId="662FF457" w14:textId="77777777" w:rsidR="000D64E4" w:rsidRPr="00FA25EB" w:rsidRDefault="000D64E4" w:rsidP="006465B2">
      <w:pPr>
        <w:rPr>
          <w:lang w:eastAsia="en-GB"/>
        </w:rPr>
      </w:pPr>
    </w:p>
    <w:p w14:paraId="58BD8B0A" w14:textId="77777777" w:rsidR="000D64E4" w:rsidRPr="00FA25EB" w:rsidRDefault="000D64E4" w:rsidP="006465B2">
      <w:pPr>
        <w:rPr>
          <w:lang w:eastAsia="en-GB"/>
        </w:rPr>
      </w:pPr>
    </w:p>
    <w:p w14:paraId="7A8BEBE0" w14:textId="42C53621" w:rsidR="000D64E4" w:rsidRPr="00FA25EB" w:rsidRDefault="000D64E4" w:rsidP="009662D5">
      <w:pPr>
        <w:pStyle w:val="Titre1"/>
        <w:jc w:val="center"/>
        <w:rPr>
          <w:lang w:eastAsia="en-GB"/>
        </w:rPr>
      </w:pPr>
      <w:r w:rsidRPr="00FA25EB">
        <w:rPr>
          <w:lang w:eastAsia="en-GB"/>
        </w:rPr>
        <w:br w:type="column"/>
      </w:r>
      <w:bookmarkStart w:id="109" w:name="_Toc452401467"/>
      <w:bookmarkStart w:id="110" w:name="_Toc458160171"/>
      <w:bookmarkStart w:id="111" w:name="_Toc458413113"/>
      <w:r w:rsidR="00B84A97">
        <w:rPr>
          <w:lang w:eastAsia="en-GB"/>
        </w:rPr>
        <w:lastRenderedPageBreak/>
        <w:t>5</w:t>
      </w:r>
      <w:r w:rsidRPr="00FA25EB">
        <w:rPr>
          <w:lang w:eastAsia="en-GB"/>
        </w:rPr>
        <w:t xml:space="preserve">. </w:t>
      </w:r>
      <w:r w:rsidR="00314CFE" w:rsidRPr="00FA25EB">
        <w:rPr>
          <w:lang w:eastAsia="en-GB"/>
        </w:rPr>
        <w:t xml:space="preserve">LES JEUNES INACTIFS ET </w:t>
      </w:r>
      <w:r w:rsidR="00A22751">
        <w:rPr>
          <w:lang w:eastAsia="en-GB"/>
        </w:rPr>
        <w:t>A L’ECOLE</w:t>
      </w:r>
      <w:r w:rsidR="00314CFE" w:rsidRPr="00FA25EB">
        <w:rPr>
          <w:lang w:eastAsia="en-GB"/>
        </w:rPr>
        <w:t>.</w:t>
      </w:r>
      <w:bookmarkEnd w:id="109"/>
      <w:bookmarkEnd w:id="110"/>
      <w:bookmarkEnd w:id="111"/>
    </w:p>
    <w:p w14:paraId="64E4EA22" w14:textId="77777777" w:rsidR="00E51C54" w:rsidRPr="00FA25EB" w:rsidRDefault="00E51C54" w:rsidP="009662D5">
      <w:pPr>
        <w:pStyle w:val="Titre1"/>
        <w:jc w:val="center"/>
        <w:rPr>
          <w:lang w:eastAsia="en-GB"/>
        </w:rPr>
      </w:pPr>
    </w:p>
    <w:p w14:paraId="3CF6FAA3" w14:textId="77777777" w:rsidR="00570951" w:rsidRPr="000936A9" w:rsidRDefault="00E51C54" w:rsidP="009662D5">
      <w:pPr>
        <w:jc w:val="center"/>
        <w:rPr>
          <w:lang w:eastAsia="fr-FR"/>
        </w:rPr>
      </w:pPr>
      <w:r w:rsidRPr="000936A9">
        <w:rPr>
          <w:lang w:eastAsia="fr-FR"/>
        </w:rPr>
        <w:t xml:space="preserve">Par </w:t>
      </w:r>
      <w:r w:rsidR="00570951" w:rsidRPr="000936A9">
        <w:rPr>
          <w:lang w:eastAsia="fr-FR"/>
        </w:rPr>
        <w:t>Sylvestre Dansou</w:t>
      </w:r>
    </w:p>
    <w:p w14:paraId="69FA0259" w14:textId="55B6AF7C" w:rsidR="00F25C6C" w:rsidRDefault="00AE0D5D" w:rsidP="006465B2">
      <w:r w:rsidRPr="00B739CB">
        <w:t>Au Bénin, l’ETVA-2014 a permis d’estimer environ 1 806 829 jeunes inactifs au sens large</w:t>
      </w:r>
      <w:r w:rsidRPr="00B739CB">
        <w:rPr>
          <w:rStyle w:val="Appelnotedebasdep"/>
        </w:rPr>
        <w:footnoteReference w:id="7"/>
      </w:r>
      <w:r w:rsidRPr="00B739CB">
        <w:t xml:space="preserve">, soit 65,4 pour cent de l’effectif total des jeunes. La scolarisation ou la formation </w:t>
      </w:r>
      <w:r w:rsidR="00B2345C" w:rsidRPr="00B739CB">
        <w:t xml:space="preserve">constitue </w:t>
      </w:r>
      <w:r w:rsidRPr="00B739CB">
        <w:t xml:space="preserve">l’une des principales raisons de l’inactivité des jeunes. En effet, selon les résultats de l’ETVA-2014, 50 pour cent des jeunes sont inactifs parce qu’ils sont à l’école ou en formation. Cette raison a été </w:t>
      </w:r>
      <w:r w:rsidR="00777923" w:rsidRPr="00B739CB">
        <w:t xml:space="preserve">plus </w:t>
      </w:r>
      <w:r w:rsidRPr="00B739CB">
        <w:t>évoquée par les jeunes hommes que par les femmes (59,1 pour cent contre 41,0 pour cent). Par contre 38,6 pour cent des jeunes femmes ont évoqué les responsabilités familiales, les tâches ménagères et la maternité comme principales raisons de leur inactivité, contre seulement 6,1 pour cent des jeunes hommes.</w:t>
      </w:r>
      <w:r w:rsidR="009D332B">
        <w:t xml:space="preserve"> (</w:t>
      </w:r>
      <w:proofErr w:type="gramStart"/>
      <w:r w:rsidR="009D332B">
        <w:t>voir</w:t>
      </w:r>
      <w:proofErr w:type="gramEnd"/>
      <w:r w:rsidR="009D332B">
        <w:t xml:space="preserve"> tableau 5.1 en annexe).</w:t>
      </w:r>
    </w:p>
    <w:p w14:paraId="21CC39FF" w14:textId="77777777" w:rsidR="0077539E" w:rsidRDefault="006D7800" w:rsidP="00B96576">
      <w:pPr>
        <w:pStyle w:val="Graphiques"/>
      </w:pPr>
      <w:bookmarkStart w:id="112" w:name="_Toc458413023"/>
      <w:r w:rsidRPr="00B930A0">
        <w:t>Graphique 5</w:t>
      </w:r>
      <w:r w:rsidR="00570951" w:rsidRPr="00B930A0">
        <w:t>.1. Répartition des jeunes inactifs par raison de l'inactivité selon le sexe</w:t>
      </w:r>
      <w:bookmarkEnd w:id="112"/>
    </w:p>
    <w:p w14:paraId="1A561DCE" w14:textId="77777777" w:rsidR="00217736" w:rsidRPr="00B930A0" w:rsidRDefault="00217736" w:rsidP="00B96576">
      <w:pPr>
        <w:pStyle w:val="Graphiques"/>
      </w:pPr>
    </w:p>
    <w:p w14:paraId="32D9BB70" w14:textId="77777777" w:rsidR="0077539E" w:rsidRPr="000936A9" w:rsidRDefault="0057228E" w:rsidP="006465B2">
      <w:r w:rsidRPr="00C42D64">
        <w:rPr>
          <w:noProof/>
          <w:lang w:eastAsia="fr-FR"/>
        </w:rPr>
        <w:drawing>
          <wp:inline distT="0" distB="0" distL="0" distR="0" wp14:anchorId="2162962A" wp14:editId="2DE47211">
            <wp:extent cx="5796728" cy="3098435"/>
            <wp:effectExtent l="0" t="0" r="20320" b="635"/>
            <wp:docPr id="25" name="Chart 25"/>
            <wp:cNvGraphicFramePr/>
            <a:graphic xmlns:a="http://schemas.openxmlformats.org/drawingml/2006/main">
              <a:graphicData uri="http://schemas.openxmlformats.org/drawingml/2006/chart">
                <c:chart xmlns:c="http://schemas.openxmlformats.org/drawingml/2006/chart" xmlns:r="http://schemas.openxmlformats.org/officeDocument/2006/relationships" r:id="rId15"/>
              </a:graphicData>
            </a:graphic>
          </wp:inline>
        </w:drawing>
      </w:r>
      <w:r w:rsidR="0077539E" w:rsidRPr="000936A9">
        <w:t>Source : ETVA-Bénin, 2014</w:t>
      </w:r>
    </w:p>
    <w:p w14:paraId="08C63E51" w14:textId="0509FF6D" w:rsidR="00570951" w:rsidRPr="000936A9" w:rsidRDefault="005F1C2F" w:rsidP="006465B2">
      <w:r w:rsidRPr="000936A9">
        <w:t>Ce constat vient confirmer l’</w:t>
      </w:r>
      <w:r w:rsidR="00407508" w:rsidRPr="000936A9">
        <w:t>adage populaire</w:t>
      </w:r>
      <w:r w:rsidRPr="000936A9">
        <w:t xml:space="preserve"> qui veut que l’homme soit celui qui vende sa force de travail pendant que la femme reste à la maison </w:t>
      </w:r>
      <w:r w:rsidR="00777923">
        <w:t xml:space="preserve">pour </w:t>
      </w:r>
      <w:r w:rsidRPr="000936A9">
        <w:t>s’occuper des tâches ménagères. Cependant, cet adage longtemps</w:t>
      </w:r>
      <w:r w:rsidR="00DB46AF" w:rsidRPr="000936A9">
        <w:t xml:space="preserve"> ancré dans la </w:t>
      </w:r>
      <w:r w:rsidR="000C0890">
        <w:t xml:space="preserve">mentalité de la </w:t>
      </w:r>
      <w:r w:rsidR="00DB46AF" w:rsidRPr="000936A9">
        <w:t>population</w:t>
      </w:r>
      <w:r w:rsidRPr="000936A9">
        <w:t xml:space="preserve"> s’est beaucoup effrité</w:t>
      </w:r>
      <w:r w:rsidR="00DB46AF" w:rsidRPr="000936A9">
        <w:t xml:space="preserve"> avec le développent économiqu</w:t>
      </w:r>
      <w:r w:rsidR="0055204A" w:rsidRPr="000936A9">
        <w:t>e et la cherté</w:t>
      </w:r>
      <w:r w:rsidR="00DB46AF" w:rsidRPr="000936A9">
        <w:t xml:space="preserve"> de la vie qui s’en sont suivis. Le travail de la femme vient désormais comme un appoint à celui de l’homme pour supporter une partie des charges du ménage</w:t>
      </w:r>
      <w:r w:rsidR="0055204A" w:rsidRPr="000936A9">
        <w:t>.</w:t>
      </w:r>
    </w:p>
    <w:p w14:paraId="522EBEC2" w14:textId="6377EEB7" w:rsidR="005C6CF0" w:rsidRPr="000936A9" w:rsidRDefault="00570951" w:rsidP="006465B2">
      <w:r w:rsidRPr="000936A9">
        <w:t>Selon les résultats de l’ETVA-2014, un peu moins des deux tiers des jeunes</w:t>
      </w:r>
      <w:r w:rsidR="00185CE9" w:rsidRPr="000936A9">
        <w:t xml:space="preserve"> (64,1 pour cent)</w:t>
      </w:r>
      <w:r w:rsidRPr="000936A9">
        <w:t xml:space="preserve"> ont déclaré </w:t>
      </w:r>
      <w:r w:rsidR="00185CE9" w:rsidRPr="000936A9">
        <w:t xml:space="preserve">les « programmes généraux » </w:t>
      </w:r>
      <w:r w:rsidRPr="000936A9">
        <w:t xml:space="preserve">comme </w:t>
      </w:r>
      <w:r w:rsidR="00185CE9" w:rsidRPr="000936A9">
        <w:t xml:space="preserve">principal </w:t>
      </w:r>
      <w:r w:rsidRPr="000936A9">
        <w:t>domaine d’étude</w:t>
      </w:r>
      <w:r w:rsidR="00E2599D">
        <w:t>s</w:t>
      </w:r>
      <w:r w:rsidRPr="000936A9">
        <w:t>.</w:t>
      </w:r>
      <w:r w:rsidR="00185CE9" w:rsidRPr="000936A9">
        <w:t xml:space="preserve"> Ce pourcentage ne varie pas significativement selon le sexe (63,6 pour cent pour les hommes et 64,8 pour cent pour les femmes). </w:t>
      </w:r>
      <w:r w:rsidR="005C6CF0" w:rsidRPr="000936A9">
        <w:t>Seulement 4,1 pour cent des jeunes ont déclaré les</w:t>
      </w:r>
      <w:r w:rsidR="002D20EC" w:rsidRPr="000936A9">
        <w:t xml:space="preserve"> « sciences</w:t>
      </w:r>
      <w:r w:rsidR="005C6CF0" w:rsidRPr="000936A9">
        <w:t xml:space="preserve">, mathématiques et informatique », de même que </w:t>
      </w:r>
      <w:r w:rsidR="00136EB5" w:rsidRPr="000936A9">
        <w:t>l’«ingénierie</w:t>
      </w:r>
      <w:r w:rsidR="005C6CF0" w:rsidRPr="000936A9">
        <w:t xml:space="preserve"> et les industries de transformation et de production »</w:t>
      </w:r>
      <w:r w:rsidR="003F49CB" w:rsidRPr="000936A9">
        <w:t>, comme principal domaine d’étude</w:t>
      </w:r>
      <w:r w:rsidR="00E2599D">
        <w:t>s</w:t>
      </w:r>
      <w:r w:rsidR="003F49CB" w:rsidRPr="000936A9">
        <w:t>. Or</w:t>
      </w:r>
      <w:r w:rsidR="00565EC6">
        <w:t>,</w:t>
      </w:r>
      <w:r w:rsidR="003F49CB" w:rsidRPr="000936A9">
        <w:t xml:space="preserve"> selon une étude menée au niveau africai</w:t>
      </w:r>
      <w:r w:rsidR="00E3094B" w:rsidRPr="000936A9">
        <w:t>n, ces domaines constituent l</w:t>
      </w:r>
      <w:r w:rsidR="003F49CB" w:rsidRPr="000936A9">
        <w:t>es plus porteurs d’emplois dans les années à venir.</w:t>
      </w:r>
      <w:r w:rsidR="00E2599D">
        <w:t xml:space="preserve"> </w:t>
      </w:r>
      <w:r w:rsidR="0053680F" w:rsidRPr="000936A9">
        <w:t xml:space="preserve">L’agriculture et les sciences vétérinaires sont étudiées seulement par 2,8 pour cent des jeunes, ce qui constitue un frein au développement de cette branche d’activité qui devrait pourtant être </w:t>
      </w:r>
      <w:r w:rsidR="00256022">
        <w:t>un des</w:t>
      </w:r>
      <w:r w:rsidR="00E2599D">
        <w:t xml:space="preserve"> </w:t>
      </w:r>
      <w:r w:rsidR="0053680F" w:rsidRPr="000936A9">
        <w:t>moteur</w:t>
      </w:r>
      <w:r w:rsidR="00256022">
        <w:t>s</w:t>
      </w:r>
      <w:r w:rsidR="0053680F" w:rsidRPr="000936A9">
        <w:t xml:space="preserve"> d</w:t>
      </w:r>
      <w:r w:rsidR="00256022">
        <w:t>e l’économie de</w:t>
      </w:r>
      <w:r w:rsidR="0053680F" w:rsidRPr="000936A9">
        <w:t xml:space="preserve"> notre pays.</w:t>
      </w:r>
      <w:r w:rsidR="00E2599D">
        <w:t xml:space="preserve"> </w:t>
      </w:r>
      <w:r w:rsidR="00E67D2A" w:rsidRPr="000936A9">
        <w:t>C</w:t>
      </w:r>
      <w:r w:rsidR="001678E5" w:rsidRPr="000936A9">
        <w:t xml:space="preserve">es statistiques </w:t>
      </w:r>
      <w:r w:rsidR="00E67D2A" w:rsidRPr="000936A9">
        <w:lastRenderedPageBreak/>
        <w:t>montrent</w:t>
      </w:r>
      <w:r w:rsidR="001678E5" w:rsidRPr="000936A9">
        <w:t xml:space="preserve"> que les </w:t>
      </w:r>
      <w:r w:rsidR="00E67D2A" w:rsidRPr="000936A9">
        <w:t xml:space="preserve">autorités politiques béninoises doivent mettre en place les structures nécessaires pour favoriser une sensibilisation adéquate destinée à orienter les jeunes vers les domaines de formation porteurs d’emplois, de productivité et de croissance. Il </w:t>
      </w:r>
      <w:r w:rsidR="00385C87">
        <w:t>convient</w:t>
      </w:r>
      <w:r w:rsidR="00385C87" w:rsidRPr="000936A9">
        <w:t xml:space="preserve"> </w:t>
      </w:r>
      <w:r w:rsidR="00E67D2A" w:rsidRPr="000936A9">
        <w:t xml:space="preserve">aussi </w:t>
      </w:r>
      <w:r w:rsidR="008133B1">
        <w:t xml:space="preserve">de </w:t>
      </w:r>
      <w:r w:rsidR="00E67D2A" w:rsidRPr="000936A9">
        <w:t>mettre en place les infrastructures et le financement nécessaires pour offrir des formations de qualité aux jeunes qui se seraient engagés dans des formations en sciences, en informatique et en ingénierie</w:t>
      </w:r>
      <w:r w:rsidR="006B1483" w:rsidRPr="000936A9">
        <w:t xml:space="preserve"> afin que la main d’œuvre juvénile puisse répondre efficacement aux besoins du marché</w:t>
      </w:r>
      <w:r w:rsidR="00DB665A" w:rsidRPr="000936A9">
        <w:t xml:space="preserve"> de l’emploi</w:t>
      </w:r>
      <w:r w:rsidR="006B1483" w:rsidRPr="000936A9">
        <w:t>.</w:t>
      </w:r>
    </w:p>
    <w:p w14:paraId="665900B3" w14:textId="49E56B5F" w:rsidR="00570951" w:rsidRPr="00610F9B" w:rsidRDefault="007D4823" w:rsidP="006465B2">
      <w:pPr>
        <w:pStyle w:val="Tableaux"/>
      </w:pPr>
      <w:bookmarkStart w:id="113" w:name="_Toc476320682"/>
      <w:r>
        <w:t>Tableau 5</w:t>
      </w:r>
      <w:r w:rsidR="00570951" w:rsidRPr="00610F9B">
        <w:t>.2. Répartition des jeunes</w:t>
      </w:r>
      <w:r w:rsidR="00565EC6">
        <w:t xml:space="preserve"> </w:t>
      </w:r>
      <w:r w:rsidR="00AE1BE9">
        <w:t>qui fréquentent,</w:t>
      </w:r>
      <w:r w:rsidR="00570951" w:rsidRPr="00610F9B">
        <w:t xml:space="preserve"> par </w:t>
      </w:r>
      <w:r w:rsidR="00E812F3" w:rsidRPr="00610F9B">
        <w:t xml:space="preserve">principal </w:t>
      </w:r>
      <w:r w:rsidR="00570951" w:rsidRPr="00610F9B">
        <w:t>domaine d’étude</w:t>
      </w:r>
      <w:r w:rsidR="00AC46F0">
        <w:t>s</w:t>
      </w:r>
      <w:r w:rsidR="00570951" w:rsidRPr="00610F9B">
        <w:t xml:space="preserve"> </w:t>
      </w:r>
      <w:r w:rsidR="00AC46F0">
        <w:t xml:space="preserve">et </w:t>
      </w:r>
      <w:r w:rsidR="00570951" w:rsidRPr="00610F9B">
        <w:t>selon le sexe</w:t>
      </w:r>
      <w:bookmarkEnd w:id="113"/>
      <w:r w:rsidR="00AC46F0">
        <w:t xml:space="preserve"> </w:t>
      </w:r>
    </w:p>
    <w:tbl>
      <w:tblPr>
        <w:tblW w:w="9500" w:type="dxa"/>
        <w:tblLook w:val="04A0" w:firstRow="1" w:lastRow="0" w:firstColumn="1" w:lastColumn="0" w:noHBand="0" w:noVBand="1"/>
      </w:tblPr>
      <w:tblGrid>
        <w:gridCol w:w="4280"/>
        <w:gridCol w:w="1020"/>
        <w:gridCol w:w="820"/>
        <w:gridCol w:w="960"/>
        <w:gridCol w:w="740"/>
        <w:gridCol w:w="940"/>
        <w:gridCol w:w="740"/>
      </w:tblGrid>
      <w:tr w:rsidR="00F661BC" w:rsidRPr="00F661BC" w14:paraId="205DE8AD" w14:textId="77777777" w:rsidTr="00F661BC">
        <w:trPr>
          <w:trHeight w:val="360"/>
        </w:trPr>
        <w:tc>
          <w:tcPr>
            <w:tcW w:w="4280" w:type="dxa"/>
            <w:vMerge w:val="restart"/>
            <w:tcBorders>
              <w:top w:val="single" w:sz="8" w:space="0" w:color="auto"/>
              <w:left w:val="nil"/>
              <w:bottom w:val="single" w:sz="8" w:space="0" w:color="000000"/>
              <w:right w:val="nil"/>
            </w:tcBorders>
            <w:shd w:val="clear" w:color="auto" w:fill="auto"/>
            <w:vAlign w:val="center"/>
            <w:hideMark/>
          </w:tcPr>
          <w:p w14:paraId="0CC43722" w14:textId="77777777" w:rsidR="00F661BC" w:rsidRPr="00F661BC" w:rsidRDefault="00F661BC" w:rsidP="00F661BC">
            <w:pPr>
              <w:spacing w:after="0" w:line="240" w:lineRule="auto"/>
              <w:rPr>
                <w:color w:val="000000"/>
                <w:spacing w:val="0"/>
                <w:lang w:val="en-US"/>
              </w:rPr>
            </w:pPr>
            <w:r w:rsidRPr="00F661BC">
              <w:rPr>
                <w:color w:val="000000"/>
                <w:spacing w:val="0"/>
                <w:lang w:eastAsia="fr-FR"/>
              </w:rPr>
              <w:t>Domaine de prédilection d’étude</w:t>
            </w:r>
          </w:p>
        </w:tc>
        <w:tc>
          <w:tcPr>
            <w:tcW w:w="1840" w:type="dxa"/>
            <w:gridSpan w:val="2"/>
            <w:tcBorders>
              <w:top w:val="single" w:sz="8" w:space="0" w:color="auto"/>
              <w:left w:val="nil"/>
              <w:bottom w:val="single" w:sz="8" w:space="0" w:color="auto"/>
              <w:right w:val="nil"/>
            </w:tcBorders>
            <w:shd w:val="clear" w:color="auto" w:fill="auto"/>
            <w:vAlign w:val="center"/>
            <w:hideMark/>
          </w:tcPr>
          <w:p w14:paraId="5E83C4F4" w14:textId="77777777" w:rsidR="00F661BC" w:rsidRPr="00F661BC" w:rsidRDefault="00F661BC" w:rsidP="00F661BC">
            <w:pPr>
              <w:spacing w:after="0" w:line="240" w:lineRule="auto"/>
              <w:rPr>
                <w:color w:val="000000"/>
                <w:spacing w:val="0"/>
                <w:lang w:val="en-US"/>
              </w:rPr>
            </w:pPr>
            <w:r w:rsidRPr="00F661BC">
              <w:rPr>
                <w:color w:val="000000"/>
                <w:spacing w:val="0"/>
                <w:lang w:eastAsia="fr-FR"/>
              </w:rPr>
              <w:t>Ensemble</w:t>
            </w:r>
          </w:p>
        </w:tc>
        <w:tc>
          <w:tcPr>
            <w:tcW w:w="1700" w:type="dxa"/>
            <w:gridSpan w:val="2"/>
            <w:tcBorders>
              <w:top w:val="single" w:sz="8" w:space="0" w:color="auto"/>
              <w:left w:val="nil"/>
              <w:bottom w:val="single" w:sz="8" w:space="0" w:color="auto"/>
              <w:right w:val="nil"/>
            </w:tcBorders>
            <w:shd w:val="clear" w:color="auto" w:fill="auto"/>
            <w:vAlign w:val="center"/>
            <w:hideMark/>
          </w:tcPr>
          <w:p w14:paraId="0027A7ED" w14:textId="77777777" w:rsidR="00F661BC" w:rsidRPr="00F661BC" w:rsidRDefault="00F661BC" w:rsidP="00F661BC">
            <w:pPr>
              <w:spacing w:after="0" w:line="240" w:lineRule="auto"/>
              <w:rPr>
                <w:color w:val="000000"/>
                <w:spacing w:val="0"/>
                <w:lang w:val="en-US"/>
              </w:rPr>
            </w:pPr>
            <w:r w:rsidRPr="00F661BC">
              <w:rPr>
                <w:color w:val="000000"/>
                <w:spacing w:val="0"/>
                <w:lang w:eastAsia="fr-FR"/>
              </w:rPr>
              <w:t>Hommes</w:t>
            </w:r>
          </w:p>
        </w:tc>
        <w:tc>
          <w:tcPr>
            <w:tcW w:w="1680" w:type="dxa"/>
            <w:gridSpan w:val="2"/>
            <w:tcBorders>
              <w:top w:val="single" w:sz="8" w:space="0" w:color="auto"/>
              <w:left w:val="nil"/>
              <w:bottom w:val="single" w:sz="8" w:space="0" w:color="auto"/>
              <w:right w:val="nil"/>
            </w:tcBorders>
            <w:shd w:val="clear" w:color="auto" w:fill="auto"/>
            <w:vAlign w:val="center"/>
            <w:hideMark/>
          </w:tcPr>
          <w:p w14:paraId="0C61D610" w14:textId="77777777" w:rsidR="00F661BC" w:rsidRPr="00F661BC" w:rsidRDefault="00F661BC" w:rsidP="00F661BC">
            <w:pPr>
              <w:spacing w:after="0" w:line="240" w:lineRule="auto"/>
              <w:rPr>
                <w:color w:val="000000"/>
                <w:spacing w:val="0"/>
                <w:lang w:val="en-US"/>
              </w:rPr>
            </w:pPr>
            <w:r w:rsidRPr="00F661BC">
              <w:rPr>
                <w:color w:val="000000"/>
                <w:spacing w:val="0"/>
                <w:lang w:eastAsia="fr-FR"/>
              </w:rPr>
              <w:t>Femmes</w:t>
            </w:r>
          </w:p>
        </w:tc>
      </w:tr>
      <w:tr w:rsidR="00F661BC" w:rsidRPr="00F661BC" w14:paraId="572F0D3F" w14:textId="77777777" w:rsidTr="00F661BC">
        <w:trPr>
          <w:trHeight w:val="320"/>
        </w:trPr>
        <w:tc>
          <w:tcPr>
            <w:tcW w:w="4280" w:type="dxa"/>
            <w:vMerge/>
            <w:tcBorders>
              <w:top w:val="single" w:sz="8" w:space="0" w:color="auto"/>
              <w:left w:val="nil"/>
              <w:bottom w:val="single" w:sz="8" w:space="0" w:color="000000"/>
              <w:right w:val="nil"/>
            </w:tcBorders>
            <w:vAlign w:val="center"/>
            <w:hideMark/>
          </w:tcPr>
          <w:p w14:paraId="4DB3F3ED" w14:textId="77777777" w:rsidR="00F661BC" w:rsidRPr="00F661BC" w:rsidRDefault="00F661BC" w:rsidP="00F661BC">
            <w:pPr>
              <w:spacing w:after="0" w:line="240" w:lineRule="auto"/>
              <w:jc w:val="left"/>
              <w:rPr>
                <w:color w:val="000000"/>
                <w:spacing w:val="0"/>
                <w:lang w:val="en-US"/>
              </w:rPr>
            </w:pPr>
          </w:p>
        </w:tc>
        <w:tc>
          <w:tcPr>
            <w:tcW w:w="1020" w:type="dxa"/>
            <w:tcBorders>
              <w:top w:val="nil"/>
              <w:left w:val="nil"/>
              <w:bottom w:val="single" w:sz="8" w:space="0" w:color="auto"/>
              <w:right w:val="nil"/>
            </w:tcBorders>
            <w:shd w:val="clear" w:color="auto" w:fill="auto"/>
            <w:vAlign w:val="center"/>
            <w:hideMark/>
          </w:tcPr>
          <w:p w14:paraId="0BA1B9CF" w14:textId="77777777" w:rsidR="00F661BC" w:rsidRPr="00F661BC" w:rsidRDefault="00F661BC" w:rsidP="00F661BC">
            <w:pPr>
              <w:spacing w:after="0" w:line="240" w:lineRule="auto"/>
              <w:rPr>
                <w:color w:val="000000"/>
                <w:spacing w:val="0"/>
                <w:lang w:val="en-US"/>
              </w:rPr>
            </w:pPr>
            <w:r w:rsidRPr="00F661BC">
              <w:rPr>
                <w:color w:val="000000"/>
                <w:spacing w:val="0"/>
                <w:lang w:eastAsia="fr-FR"/>
              </w:rPr>
              <w:t>Effectif</w:t>
            </w:r>
          </w:p>
        </w:tc>
        <w:tc>
          <w:tcPr>
            <w:tcW w:w="820" w:type="dxa"/>
            <w:tcBorders>
              <w:top w:val="nil"/>
              <w:left w:val="nil"/>
              <w:bottom w:val="single" w:sz="8" w:space="0" w:color="auto"/>
              <w:right w:val="nil"/>
            </w:tcBorders>
            <w:shd w:val="clear" w:color="auto" w:fill="auto"/>
            <w:vAlign w:val="center"/>
            <w:hideMark/>
          </w:tcPr>
          <w:p w14:paraId="5661E8CE" w14:textId="77777777" w:rsidR="00F661BC" w:rsidRPr="00F661BC" w:rsidRDefault="00F661BC" w:rsidP="00F661BC">
            <w:pPr>
              <w:spacing w:after="0" w:line="240" w:lineRule="auto"/>
              <w:jc w:val="left"/>
              <w:rPr>
                <w:rFonts w:ascii="Calibri" w:hAnsi="Calibri"/>
                <w:color w:val="000000"/>
                <w:spacing w:val="0"/>
                <w:sz w:val="20"/>
                <w:szCs w:val="20"/>
                <w:lang w:val="en-US"/>
              </w:rPr>
            </w:pPr>
            <w:r w:rsidRPr="00F661BC">
              <w:rPr>
                <w:rFonts w:ascii="Calibri" w:hAnsi="Calibri"/>
                <w:color w:val="000000"/>
                <w:spacing w:val="0"/>
                <w:sz w:val="20"/>
                <w:szCs w:val="20"/>
                <w:lang w:val="en-US"/>
              </w:rPr>
              <w:t>%</w:t>
            </w:r>
          </w:p>
        </w:tc>
        <w:tc>
          <w:tcPr>
            <w:tcW w:w="960" w:type="dxa"/>
            <w:tcBorders>
              <w:top w:val="nil"/>
              <w:left w:val="nil"/>
              <w:bottom w:val="single" w:sz="8" w:space="0" w:color="auto"/>
              <w:right w:val="nil"/>
            </w:tcBorders>
            <w:shd w:val="clear" w:color="auto" w:fill="auto"/>
            <w:vAlign w:val="center"/>
            <w:hideMark/>
          </w:tcPr>
          <w:p w14:paraId="052CFFEE" w14:textId="77777777" w:rsidR="00F661BC" w:rsidRPr="00F661BC" w:rsidRDefault="00F661BC" w:rsidP="00F661BC">
            <w:pPr>
              <w:spacing w:after="0" w:line="240" w:lineRule="auto"/>
              <w:rPr>
                <w:color w:val="000000"/>
                <w:spacing w:val="0"/>
                <w:lang w:val="en-US"/>
              </w:rPr>
            </w:pPr>
            <w:r w:rsidRPr="00F661BC">
              <w:rPr>
                <w:color w:val="000000"/>
                <w:spacing w:val="0"/>
                <w:lang w:eastAsia="fr-FR"/>
              </w:rPr>
              <w:t>Effectif</w:t>
            </w:r>
          </w:p>
        </w:tc>
        <w:tc>
          <w:tcPr>
            <w:tcW w:w="740" w:type="dxa"/>
            <w:tcBorders>
              <w:top w:val="nil"/>
              <w:left w:val="nil"/>
              <w:bottom w:val="single" w:sz="8" w:space="0" w:color="auto"/>
              <w:right w:val="nil"/>
            </w:tcBorders>
            <w:shd w:val="clear" w:color="auto" w:fill="auto"/>
            <w:vAlign w:val="center"/>
            <w:hideMark/>
          </w:tcPr>
          <w:p w14:paraId="2A62FFD0" w14:textId="77777777" w:rsidR="00F661BC" w:rsidRPr="00F661BC" w:rsidRDefault="00F661BC" w:rsidP="00F661BC">
            <w:pPr>
              <w:spacing w:after="0" w:line="240" w:lineRule="auto"/>
              <w:jc w:val="left"/>
              <w:rPr>
                <w:rFonts w:ascii="Calibri" w:hAnsi="Calibri"/>
                <w:color w:val="000000"/>
                <w:spacing w:val="0"/>
                <w:sz w:val="20"/>
                <w:szCs w:val="20"/>
                <w:lang w:val="en-US"/>
              </w:rPr>
            </w:pPr>
            <w:r w:rsidRPr="00F661BC">
              <w:rPr>
                <w:rFonts w:ascii="Calibri" w:hAnsi="Calibri"/>
                <w:color w:val="000000"/>
                <w:spacing w:val="0"/>
                <w:sz w:val="20"/>
                <w:szCs w:val="20"/>
                <w:lang w:val="en-US"/>
              </w:rPr>
              <w:t>%</w:t>
            </w:r>
          </w:p>
        </w:tc>
        <w:tc>
          <w:tcPr>
            <w:tcW w:w="940" w:type="dxa"/>
            <w:tcBorders>
              <w:top w:val="nil"/>
              <w:left w:val="nil"/>
              <w:bottom w:val="single" w:sz="8" w:space="0" w:color="auto"/>
              <w:right w:val="nil"/>
            </w:tcBorders>
            <w:shd w:val="clear" w:color="auto" w:fill="auto"/>
            <w:vAlign w:val="center"/>
            <w:hideMark/>
          </w:tcPr>
          <w:p w14:paraId="32FCAACD" w14:textId="77777777" w:rsidR="00F661BC" w:rsidRPr="00F661BC" w:rsidRDefault="00F661BC" w:rsidP="00F661BC">
            <w:pPr>
              <w:spacing w:after="0" w:line="240" w:lineRule="auto"/>
              <w:rPr>
                <w:color w:val="000000"/>
                <w:spacing w:val="0"/>
                <w:lang w:val="en-US"/>
              </w:rPr>
            </w:pPr>
            <w:r w:rsidRPr="00F661BC">
              <w:rPr>
                <w:color w:val="000000"/>
                <w:spacing w:val="0"/>
                <w:lang w:eastAsia="fr-FR"/>
              </w:rPr>
              <w:t>Effectif</w:t>
            </w:r>
          </w:p>
        </w:tc>
        <w:tc>
          <w:tcPr>
            <w:tcW w:w="740" w:type="dxa"/>
            <w:tcBorders>
              <w:top w:val="nil"/>
              <w:left w:val="nil"/>
              <w:bottom w:val="single" w:sz="8" w:space="0" w:color="auto"/>
              <w:right w:val="nil"/>
            </w:tcBorders>
            <w:shd w:val="clear" w:color="auto" w:fill="auto"/>
            <w:vAlign w:val="center"/>
            <w:hideMark/>
          </w:tcPr>
          <w:p w14:paraId="223144F4" w14:textId="77777777" w:rsidR="00F661BC" w:rsidRPr="00F661BC" w:rsidRDefault="00F661BC" w:rsidP="00F661BC">
            <w:pPr>
              <w:spacing w:after="0" w:line="240" w:lineRule="auto"/>
              <w:jc w:val="left"/>
              <w:rPr>
                <w:rFonts w:ascii="Calibri" w:hAnsi="Calibri"/>
                <w:color w:val="000000"/>
                <w:spacing w:val="0"/>
                <w:sz w:val="20"/>
                <w:szCs w:val="20"/>
                <w:lang w:val="en-US"/>
              </w:rPr>
            </w:pPr>
            <w:r w:rsidRPr="00F661BC">
              <w:rPr>
                <w:rFonts w:ascii="Calibri" w:hAnsi="Calibri"/>
                <w:color w:val="000000"/>
                <w:spacing w:val="0"/>
                <w:sz w:val="20"/>
                <w:szCs w:val="20"/>
                <w:lang w:val="en-US"/>
              </w:rPr>
              <w:t>%</w:t>
            </w:r>
          </w:p>
        </w:tc>
      </w:tr>
      <w:tr w:rsidR="00F661BC" w:rsidRPr="00F661BC" w14:paraId="1EB14248" w14:textId="77777777" w:rsidTr="00F661BC">
        <w:trPr>
          <w:trHeight w:val="380"/>
        </w:trPr>
        <w:tc>
          <w:tcPr>
            <w:tcW w:w="4280" w:type="dxa"/>
            <w:tcBorders>
              <w:top w:val="nil"/>
              <w:left w:val="nil"/>
              <w:bottom w:val="nil"/>
              <w:right w:val="nil"/>
            </w:tcBorders>
            <w:shd w:val="clear" w:color="auto" w:fill="auto"/>
            <w:vAlign w:val="center"/>
            <w:hideMark/>
          </w:tcPr>
          <w:p w14:paraId="431C041A" w14:textId="77777777" w:rsidR="00F661BC" w:rsidRPr="00F661BC" w:rsidRDefault="00F661BC" w:rsidP="00F661BC">
            <w:pPr>
              <w:spacing w:after="0" w:line="240" w:lineRule="auto"/>
              <w:jc w:val="left"/>
              <w:rPr>
                <w:color w:val="000000"/>
                <w:spacing w:val="0"/>
                <w:lang w:val="en-US"/>
              </w:rPr>
            </w:pPr>
            <w:r w:rsidRPr="00F661BC">
              <w:rPr>
                <w:color w:val="000000"/>
                <w:spacing w:val="0"/>
                <w:lang w:eastAsia="fr-FR"/>
              </w:rPr>
              <w:t>Programmes généraux</w:t>
            </w:r>
          </w:p>
        </w:tc>
        <w:tc>
          <w:tcPr>
            <w:tcW w:w="1020" w:type="dxa"/>
            <w:tcBorders>
              <w:top w:val="nil"/>
              <w:left w:val="nil"/>
              <w:bottom w:val="nil"/>
              <w:right w:val="nil"/>
            </w:tcBorders>
            <w:shd w:val="clear" w:color="auto" w:fill="auto"/>
            <w:noWrap/>
            <w:vAlign w:val="center"/>
            <w:hideMark/>
          </w:tcPr>
          <w:p w14:paraId="24D62799" w14:textId="77777777" w:rsidR="00F661BC" w:rsidRPr="00F661BC" w:rsidRDefault="00F661BC" w:rsidP="00F661BC">
            <w:pPr>
              <w:spacing w:after="0" w:line="240" w:lineRule="auto"/>
              <w:rPr>
                <w:color w:val="000000"/>
                <w:spacing w:val="0"/>
                <w:lang w:val="en-US"/>
              </w:rPr>
            </w:pPr>
            <w:r w:rsidRPr="00F661BC">
              <w:rPr>
                <w:color w:val="000000"/>
                <w:spacing w:val="0"/>
                <w:lang w:eastAsia="fr-FR"/>
              </w:rPr>
              <w:t>797 068</w:t>
            </w:r>
          </w:p>
        </w:tc>
        <w:tc>
          <w:tcPr>
            <w:tcW w:w="820" w:type="dxa"/>
            <w:tcBorders>
              <w:top w:val="nil"/>
              <w:left w:val="nil"/>
              <w:bottom w:val="nil"/>
              <w:right w:val="nil"/>
            </w:tcBorders>
            <w:shd w:val="clear" w:color="auto" w:fill="auto"/>
            <w:noWrap/>
            <w:vAlign w:val="center"/>
            <w:hideMark/>
          </w:tcPr>
          <w:p w14:paraId="46B9DD5E" w14:textId="77777777" w:rsidR="00F661BC" w:rsidRPr="00F661BC" w:rsidRDefault="00F661BC" w:rsidP="00F661BC">
            <w:pPr>
              <w:spacing w:after="0" w:line="240" w:lineRule="auto"/>
              <w:rPr>
                <w:color w:val="000000"/>
                <w:spacing w:val="0"/>
                <w:lang w:val="en-US"/>
              </w:rPr>
            </w:pPr>
            <w:r w:rsidRPr="00F661BC">
              <w:rPr>
                <w:color w:val="000000"/>
                <w:spacing w:val="0"/>
                <w:lang w:eastAsia="fr-FR"/>
              </w:rPr>
              <w:t>64,1</w:t>
            </w:r>
          </w:p>
        </w:tc>
        <w:tc>
          <w:tcPr>
            <w:tcW w:w="960" w:type="dxa"/>
            <w:tcBorders>
              <w:top w:val="nil"/>
              <w:left w:val="nil"/>
              <w:bottom w:val="nil"/>
              <w:right w:val="nil"/>
            </w:tcBorders>
            <w:shd w:val="clear" w:color="auto" w:fill="auto"/>
            <w:noWrap/>
            <w:vAlign w:val="center"/>
            <w:hideMark/>
          </w:tcPr>
          <w:p w14:paraId="636E2F3F" w14:textId="77777777" w:rsidR="00F661BC" w:rsidRPr="00F661BC" w:rsidRDefault="00F661BC" w:rsidP="00F661BC">
            <w:pPr>
              <w:spacing w:after="0" w:line="240" w:lineRule="auto"/>
              <w:rPr>
                <w:color w:val="000000"/>
                <w:spacing w:val="0"/>
                <w:lang w:val="en-US"/>
              </w:rPr>
            </w:pPr>
            <w:r w:rsidRPr="00F661BC">
              <w:rPr>
                <w:color w:val="000000"/>
                <w:spacing w:val="0"/>
                <w:lang w:eastAsia="fr-FR"/>
              </w:rPr>
              <w:t>460 427</w:t>
            </w:r>
          </w:p>
        </w:tc>
        <w:tc>
          <w:tcPr>
            <w:tcW w:w="740" w:type="dxa"/>
            <w:tcBorders>
              <w:top w:val="nil"/>
              <w:left w:val="nil"/>
              <w:bottom w:val="nil"/>
              <w:right w:val="nil"/>
            </w:tcBorders>
            <w:shd w:val="clear" w:color="auto" w:fill="auto"/>
            <w:noWrap/>
            <w:vAlign w:val="center"/>
            <w:hideMark/>
          </w:tcPr>
          <w:p w14:paraId="15176466" w14:textId="77777777" w:rsidR="00F661BC" w:rsidRPr="00F661BC" w:rsidRDefault="00F661BC" w:rsidP="00F661BC">
            <w:pPr>
              <w:spacing w:after="0" w:line="240" w:lineRule="auto"/>
              <w:rPr>
                <w:color w:val="000000"/>
                <w:spacing w:val="0"/>
                <w:lang w:val="en-US"/>
              </w:rPr>
            </w:pPr>
            <w:r w:rsidRPr="00F661BC">
              <w:rPr>
                <w:color w:val="000000"/>
                <w:spacing w:val="0"/>
                <w:lang w:eastAsia="fr-FR"/>
              </w:rPr>
              <w:t>63,6</w:t>
            </w:r>
          </w:p>
        </w:tc>
        <w:tc>
          <w:tcPr>
            <w:tcW w:w="940" w:type="dxa"/>
            <w:tcBorders>
              <w:top w:val="nil"/>
              <w:left w:val="nil"/>
              <w:bottom w:val="nil"/>
              <w:right w:val="nil"/>
            </w:tcBorders>
            <w:shd w:val="clear" w:color="auto" w:fill="auto"/>
            <w:noWrap/>
            <w:vAlign w:val="center"/>
            <w:hideMark/>
          </w:tcPr>
          <w:p w14:paraId="3D734EBC" w14:textId="77777777" w:rsidR="00F661BC" w:rsidRPr="00F661BC" w:rsidRDefault="00F661BC" w:rsidP="00F661BC">
            <w:pPr>
              <w:spacing w:after="0" w:line="240" w:lineRule="auto"/>
              <w:rPr>
                <w:color w:val="000000"/>
                <w:spacing w:val="0"/>
                <w:lang w:val="en-US"/>
              </w:rPr>
            </w:pPr>
            <w:r w:rsidRPr="00F661BC">
              <w:rPr>
                <w:color w:val="000000"/>
                <w:spacing w:val="0"/>
                <w:lang w:eastAsia="fr-FR"/>
              </w:rPr>
              <w:t>336 642</w:t>
            </w:r>
          </w:p>
        </w:tc>
        <w:tc>
          <w:tcPr>
            <w:tcW w:w="740" w:type="dxa"/>
            <w:tcBorders>
              <w:top w:val="nil"/>
              <w:left w:val="nil"/>
              <w:bottom w:val="nil"/>
              <w:right w:val="nil"/>
            </w:tcBorders>
            <w:shd w:val="clear" w:color="auto" w:fill="auto"/>
            <w:noWrap/>
            <w:vAlign w:val="center"/>
            <w:hideMark/>
          </w:tcPr>
          <w:p w14:paraId="0BA0462F" w14:textId="77777777" w:rsidR="00F661BC" w:rsidRPr="00F661BC" w:rsidRDefault="00F661BC" w:rsidP="00F661BC">
            <w:pPr>
              <w:spacing w:after="0" w:line="240" w:lineRule="auto"/>
              <w:rPr>
                <w:color w:val="000000"/>
                <w:spacing w:val="0"/>
                <w:lang w:val="en-US"/>
              </w:rPr>
            </w:pPr>
            <w:r w:rsidRPr="00F661BC">
              <w:rPr>
                <w:color w:val="000000"/>
                <w:spacing w:val="0"/>
                <w:lang w:eastAsia="fr-FR"/>
              </w:rPr>
              <w:t>64,8</w:t>
            </w:r>
          </w:p>
        </w:tc>
      </w:tr>
      <w:tr w:rsidR="00F661BC" w:rsidRPr="00F661BC" w14:paraId="659C62AC" w14:textId="77777777" w:rsidTr="00F661BC">
        <w:trPr>
          <w:trHeight w:val="300"/>
        </w:trPr>
        <w:tc>
          <w:tcPr>
            <w:tcW w:w="4280" w:type="dxa"/>
            <w:tcBorders>
              <w:top w:val="nil"/>
              <w:left w:val="nil"/>
              <w:bottom w:val="nil"/>
              <w:right w:val="nil"/>
            </w:tcBorders>
            <w:shd w:val="clear" w:color="auto" w:fill="auto"/>
            <w:vAlign w:val="center"/>
            <w:hideMark/>
          </w:tcPr>
          <w:p w14:paraId="11488965" w14:textId="77777777" w:rsidR="00F661BC" w:rsidRPr="00F661BC" w:rsidRDefault="00F661BC" w:rsidP="00F661BC">
            <w:pPr>
              <w:spacing w:after="0" w:line="240" w:lineRule="auto"/>
              <w:jc w:val="left"/>
              <w:rPr>
                <w:color w:val="000000"/>
                <w:spacing w:val="0"/>
                <w:lang w:val="en-US"/>
              </w:rPr>
            </w:pPr>
            <w:r w:rsidRPr="00F661BC">
              <w:rPr>
                <w:color w:val="000000"/>
                <w:spacing w:val="0"/>
                <w:lang w:eastAsia="fr-FR"/>
              </w:rPr>
              <w:t>Education</w:t>
            </w:r>
          </w:p>
        </w:tc>
        <w:tc>
          <w:tcPr>
            <w:tcW w:w="1020" w:type="dxa"/>
            <w:tcBorders>
              <w:top w:val="nil"/>
              <w:left w:val="nil"/>
              <w:bottom w:val="nil"/>
              <w:right w:val="nil"/>
            </w:tcBorders>
            <w:shd w:val="clear" w:color="auto" w:fill="auto"/>
            <w:noWrap/>
            <w:vAlign w:val="center"/>
            <w:hideMark/>
          </w:tcPr>
          <w:p w14:paraId="26CB94E0" w14:textId="77777777" w:rsidR="00F661BC" w:rsidRPr="00F661BC" w:rsidRDefault="00F661BC" w:rsidP="00F661BC">
            <w:pPr>
              <w:spacing w:after="0" w:line="240" w:lineRule="auto"/>
              <w:rPr>
                <w:color w:val="000000"/>
                <w:spacing w:val="0"/>
                <w:lang w:val="en-US"/>
              </w:rPr>
            </w:pPr>
            <w:r w:rsidRPr="00F661BC">
              <w:rPr>
                <w:color w:val="000000"/>
                <w:spacing w:val="0"/>
                <w:lang w:eastAsia="fr-FR"/>
              </w:rPr>
              <w:t>82 651</w:t>
            </w:r>
          </w:p>
        </w:tc>
        <w:tc>
          <w:tcPr>
            <w:tcW w:w="820" w:type="dxa"/>
            <w:tcBorders>
              <w:top w:val="nil"/>
              <w:left w:val="nil"/>
              <w:bottom w:val="nil"/>
              <w:right w:val="nil"/>
            </w:tcBorders>
            <w:shd w:val="clear" w:color="auto" w:fill="auto"/>
            <w:noWrap/>
            <w:vAlign w:val="center"/>
            <w:hideMark/>
          </w:tcPr>
          <w:p w14:paraId="6B1B1D27" w14:textId="77777777" w:rsidR="00F661BC" w:rsidRPr="00F661BC" w:rsidRDefault="00F661BC" w:rsidP="00F661BC">
            <w:pPr>
              <w:spacing w:after="0" w:line="240" w:lineRule="auto"/>
              <w:rPr>
                <w:color w:val="000000"/>
                <w:spacing w:val="0"/>
                <w:lang w:val="en-US"/>
              </w:rPr>
            </w:pPr>
            <w:r w:rsidRPr="00F661BC">
              <w:rPr>
                <w:color w:val="000000"/>
                <w:spacing w:val="0"/>
                <w:lang w:eastAsia="fr-FR"/>
              </w:rPr>
              <w:t>6,6</w:t>
            </w:r>
          </w:p>
        </w:tc>
        <w:tc>
          <w:tcPr>
            <w:tcW w:w="960" w:type="dxa"/>
            <w:tcBorders>
              <w:top w:val="nil"/>
              <w:left w:val="nil"/>
              <w:bottom w:val="nil"/>
              <w:right w:val="nil"/>
            </w:tcBorders>
            <w:shd w:val="clear" w:color="auto" w:fill="auto"/>
            <w:noWrap/>
            <w:vAlign w:val="center"/>
            <w:hideMark/>
          </w:tcPr>
          <w:p w14:paraId="0A3A61D3" w14:textId="77777777" w:rsidR="00F661BC" w:rsidRPr="00F661BC" w:rsidRDefault="00F661BC" w:rsidP="00F661BC">
            <w:pPr>
              <w:spacing w:after="0" w:line="240" w:lineRule="auto"/>
              <w:rPr>
                <w:color w:val="000000"/>
                <w:spacing w:val="0"/>
                <w:lang w:val="en-US"/>
              </w:rPr>
            </w:pPr>
            <w:r w:rsidRPr="00F661BC">
              <w:rPr>
                <w:color w:val="000000"/>
                <w:spacing w:val="0"/>
                <w:lang w:eastAsia="fr-FR"/>
              </w:rPr>
              <w:t>43 802</w:t>
            </w:r>
          </w:p>
        </w:tc>
        <w:tc>
          <w:tcPr>
            <w:tcW w:w="740" w:type="dxa"/>
            <w:tcBorders>
              <w:top w:val="nil"/>
              <w:left w:val="nil"/>
              <w:bottom w:val="nil"/>
              <w:right w:val="nil"/>
            </w:tcBorders>
            <w:shd w:val="clear" w:color="auto" w:fill="auto"/>
            <w:noWrap/>
            <w:vAlign w:val="center"/>
            <w:hideMark/>
          </w:tcPr>
          <w:p w14:paraId="7CC78A7B" w14:textId="77777777" w:rsidR="00F661BC" w:rsidRPr="00F661BC" w:rsidRDefault="00F661BC" w:rsidP="00F661BC">
            <w:pPr>
              <w:spacing w:after="0" w:line="240" w:lineRule="auto"/>
              <w:rPr>
                <w:color w:val="000000"/>
                <w:spacing w:val="0"/>
                <w:lang w:val="en-US"/>
              </w:rPr>
            </w:pPr>
            <w:r w:rsidRPr="00F661BC">
              <w:rPr>
                <w:color w:val="000000"/>
                <w:spacing w:val="0"/>
                <w:lang w:eastAsia="fr-FR"/>
              </w:rPr>
              <w:t>6,1</w:t>
            </w:r>
          </w:p>
        </w:tc>
        <w:tc>
          <w:tcPr>
            <w:tcW w:w="940" w:type="dxa"/>
            <w:tcBorders>
              <w:top w:val="nil"/>
              <w:left w:val="nil"/>
              <w:bottom w:val="nil"/>
              <w:right w:val="nil"/>
            </w:tcBorders>
            <w:shd w:val="clear" w:color="auto" w:fill="auto"/>
            <w:noWrap/>
            <w:vAlign w:val="center"/>
            <w:hideMark/>
          </w:tcPr>
          <w:p w14:paraId="0E187EAF" w14:textId="77777777" w:rsidR="00F661BC" w:rsidRPr="00F661BC" w:rsidRDefault="00F661BC" w:rsidP="00F661BC">
            <w:pPr>
              <w:spacing w:after="0" w:line="240" w:lineRule="auto"/>
              <w:rPr>
                <w:color w:val="000000"/>
                <w:spacing w:val="0"/>
                <w:lang w:val="en-US"/>
              </w:rPr>
            </w:pPr>
            <w:r w:rsidRPr="00F661BC">
              <w:rPr>
                <w:color w:val="000000"/>
                <w:spacing w:val="0"/>
                <w:lang w:eastAsia="fr-FR"/>
              </w:rPr>
              <w:t>38 849</w:t>
            </w:r>
          </w:p>
        </w:tc>
        <w:tc>
          <w:tcPr>
            <w:tcW w:w="740" w:type="dxa"/>
            <w:tcBorders>
              <w:top w:val="nil"/>
              <w:left w:val="nil"/>
              <w:bottom w:val="nil"/>
              <w:right w:val="nil"/>
            </w:tcBorders>
            <w:shd w:val="clear" w:color="auto" w:fill="auto"/>
            <w:noWrap/>
            <w:vAlign w:val="center"/>
            <w:hideMark/>
          </w:tcPr>
          <w:p w14:paraId="5CC0A590" w14:textId="77777777" w:rsidR="00F661BC" w:rsidRPr="00F661BC" w:rsidRDefault="00F661BC" w:rsidP="00F661BC">
            <w:pPr>
              <w:spacing w:after="0" w:line="240" w:lineRule="auto"/>
              <w:rPr>
                <w:color w:val="000000"/>
                <w:spacing w:val="0"/>
                <w:lang w:val="en-US"/>
              </w:rPr>
            </w:pPr>
            <w:r w:rsidRPr="00F661BC">
              <w:rPr>
                <w:color w:val="000000"/>
                <w:spacing w:val="0"/>
                <w:lang w:eastAsia="fr-FR"/>
              </w:rPr>
              <w:t>7,5</w:t>
            </w:r>
          </w:p>
        </w:tc>
      </w:tr>
      <w:tr w:rsidR="00F661BC" w:rsidRPr="00F661BC" w14:paraId="0C48B474" w14:textId="77777777" w:rsidTr="00F661BC">
        <w:trPr>
          <w:trHeight w:val="380"/>
        </w:trPr>
        <w:tc>
          <w:tcPr>
            <w:tcW w:w="4280" w:type="dxa"/>
            <w:tcBorders>
              <w:top w:val="nil"/>
              <w:left w:val="nil"/>
              <w:bottom w:val="nil"/>
              <w:right w:val="nil"/>
            </w:tcBorders>
            <w:shd w:val="clear" w:color="auto" w:fill="auto"/>
            <w:vAlign w:val="center"/>
            <w:hideMark/>
          </w:tcPr>
          <w:p w14:paraId="3B8246C3" w14:textId="77777777" w:rsidR="00F661BC" w:rsidRPr="00F661BC" w:rsidRDefault="00F661BC" w:rsidP="00F661BC">
            <w:pPr>
              <w:spacing w:after="0" w:line="240" w:lineRule="auto"/>
              <w:jc w:val="left"/>
              <w:rPr>
                <w:color w:val="000000"/>
                <w:spacing w:val="0"/>
                <w:lang w:val="en-US"/>
              </w:rPr>
            </w:pPr>
            <w:r w:rsidRPr="00F661BC">
              <w:rPr>
                <w:color w:val="000000"/>
                <w:spacing w:val="0"/>
                <w:lang w:eastAsia="fr-FR"/>
              </w:rPr>
              <w:t>Lettres et arts</w:t>
            </w:r>
          </w:p>
        </w:tc>
        <w:tc>
          <w:tcPr>
            <w:tcW w:w="1020" w:type="dxa"/>
            <w:tcBorders>
              <w:top w:val="nil"/>
              <w:left w:val="nil"/>
              <w:bottom w:val="nil"/>
              <w:right w:val="nil"/>
            </w:tcBorders>
            <w:shd w:val="clear" w:color="auto" w:fill="auto"/>
            <w:noWrap/>
            <w:vAlign w:val="center"/>
            <w:hideMark/>
          </w:tcPr>
          <w:p w14:paraId="0FE17E5C" w14:textId="77777777" w:rsidR="00F661BC" w:rsidRPr="00F661BC" w:rsidRDefault="00F661BC" w:rsidP="00F661BC">
            <w:pPr>
              <w:spacing w:after="0" w:line="240" w:lineRule="auto"/>
              <w:rPr>
                <w:color w:val="000000"/>
                <w:spacing w:val="0"/>
                <w:lang w:val="en-US"/>
              </w:rPr>
            </w:pPr>
            <w:r w:rsidRPr="00F661BC">
              <w:rPr>
                <w:color w:val="000000"/>
                <w:spacing w:val="0"/>
                <w:lang w:eastAsia="fr-FR"/>
              </w:rPr>
              <w:t>49 560</w:t>
            </w:r>
          </w:p>
        </w:tc>
        <w:tc>
          <w:tcPr>
            <w:tcW w:w="820" w:type="dxa"/>
            <w:tcBorders>
              <w:top w:val="nil"/>
              <w:left w:val="nil"/>
              <w:bottom w:val="nil"/>
              <w:right w:val="nil"/>
            </w:tcBorders>
            <w:shd w:val="clear" w:color="auto" w:fill="auto"/>
            <w:noWrap/>
            <w:vAlign w:val="center"/>
            <w:hideMark/>
          </w:tcPr>
          <w:p w14:paraId="58B948E4" w14:textId="77777777" w:rsidR="00F661BC" w:rsidRPr="00F661BC" w:rsidRDefault="00F661BC" w:rsidP="00F661BC">
            <w:pPr>
              <w:spacing w:after="0" w:line="240" w:lineRule="auto"/>
              <w:rPr>
                <w:color w:val="000000"/>
                <w:spacing w:val="0"/>
                <w:lang w:val="en-US"/>
              </w:rPr>
            </w:pPr>
            <w:r w:rsidRPr="00F661BC">
              <w:rPr>
                <w:color w:val="000000"/>
                <w:spacing w:val="0"/>
                <w:lang w:eastAsia="fr-FR"/>
              </w:rPr>
              <w:t>4,0</w:t>
            </w:r>
          </w:p>
        </w:tc>
        <w:tc>
          <w:tcPr>
            <w:tcW w:w="960" w:type="dxa"/>
            <w:tcBorders>
              <w:top w:val="nil"/>
              <w:left w:val="nil"/>
              <w:bottom w:val="nil"/>
              <w:right w:val="nil"/>
            </w:tcBorders>
            <w:shd w:val="clear" w:color="auto" w:fill="auto"/>
            <w:noWrap/>
            <w:vAlign w:val="center"/>
            <w:hideMark/>
          </w:tcPr>
          <w:p w14:paraId="572E38E1" w14:textId="77777777" w:rsidR="00F661BC" w:rsidRPr="00F661BC" w:rsidRDefault="00F661BC" w:rsidP="00F661BC">
            <w:pPr>
              <w:spacing w:after="0" w:line="240" w:lineRule="auto"/>
              <w:rPr>
                <w:color w:val="000000"/>
                <w:spacing w:val="0"/>
                <w:lang w:val="en-US"/>
              </w:rPr>
            </w:pPr>
            <w:r w:rsidRPr="00F661BC">
              <w:rPr>
                <w:color w:val="000000"/>
                <w:spacing w:val="0"/>
                <w:lang w:eastAsia="fr-FR"/>
              </w:rPr>
              <w:t>32 470</w:t>
            </w:r>
          </w:p>
        </w:tc>
        <w:tc>
          <w:tcPr>
            <w:tcW w:w="740" w:type="dxa"/>
            <w:tcBorders>
              <w:top w:val="nil"/>
              <w:left w:val="nil"/>
              <w:bottom w:val="nil"/>
              <w:right w:val="nil"/>
            </w:tcBorders>
            <w:shd w:val="clear" w:color="auto" w:fill="auto"/>
            <w:noWrap/>
            <w:vAlign w:val="center"/>
            <w:hideMark/>
          </w:tcPr>
          <w:p w14:paraId="2348F8B7" w14:textId="77777777" w:rsidR="00F661BC" w:rsidRPr="00F661BC" w:rsidRDefault="00F661BC" w:rsidP="00F661BC">
            <w:pPr>
              <w:spacing w:after="0" w:line="240" w:lineRule="auto"/>
              <w:rPr>
                <w:color w:val="000000"/>
                <w:spacing w:val="0"/>
                <w:lang w:val="en-US"/>
              </w:rPr>
            </w:pPr>
            <w:r w:rsidRPr="00F661BC">
              <w:rPr>
                <w:color w:val="000000"/>
                <w:spacing w:val="0"/>
                <w:lang w:eastAsia="fr-FR"/>
              </w:rPr>
              <w:t>4,5</w:t>
            </w:r>
          </w:p>
        </w:tc>
        <w:tc>
          <w:tcPr>
            <w:tcW w:w="940" w:type="dxa"/>
            <w:tcBorders>
              <w:top w:val="nil"/>
              <w:left w:val="nil"/>
              <w:bottom w:val="nil"/>
              <w:right w:val="nil"/>
            </w:tcBorders>
            <w:shd w:val="clear" w:color="auto" w:fill="auto"/>
            <w:noWrap/>
            <w:vAlign w:val="center"/>
            <w:hideMark/>
          </w:tcPr>
          <w:p w14:paraId="417A4A50" w14:textId="77777777" w:rsidR="00F661BC" w:rsidRPr="00F661BC" w:rsidRDefault="00F661BC" w:rsidP="00F661BC">
            <w:pPr>
              <w:spacing w:after="0" w:line="240" w:lineRule="auto"/>
              <w:rPr>
                <w:color w:val="000000"/>
                <w:spacing w:val="0"/>
                <w:lang w:val="en-US"/>
              </w:rPr>
            </w:pPr>
            <w:r w:rsidRPr="00F661BC">
              <w:rPr>
                <w:color w:val="000000"/>
                <w:spacing w:val="0"/>
                <w:lang w:eastAsia="fr-FR"/>
              </w:rPr>
              <w:t>17 091</w:t>
            </w:r>
          </w:p>
        </w:tc>
        <w:tc>
          <w:tcPr>
            <w:tcW w:w="740" w:type="dxa"/>
            <w:tcBorders>
              <w:top w:val="nil"/>
              <w:left w:val="nil"/>
              <w:bottom w:val="nil"/>
              <w:right w:val="nil"/>
            </w:tcBorders>
            <w:shd w:val="clear" w:color="auto" w:fill="auto"/>
            <w:noWrap/>
            <w:vAlign w:val="center"/>
            <w:hideMark/>
          </w:tcPr>
          <w:p w14:paraId="0B81C3FF" w14:textId="77777777" w:rsidR="00F661BC" w:rsidRPr="00F661BC" w:rsidRDefault="00F661BC" w:rsidP="00F661BC">
            <w:pPr>
              <w:spacing w:after="0" w:line="240" w:lineRule="auto"/>
              <w:rPr>
                <w:color w:val="000000"/>
                <w:spacing w:val="0"/>
                <w:lang w:val="en-US"/>
              </w:rPr>
            </w:pPr>
            <w:r w:rsidRPr="00F661BC">
              <w:rPr>
                <w:color w:val="000000"/>
                <w:spacing w:val="0"/>
                <w:lang w:eastAsia="fr-FR"/>
              </w:rPr>
              <w:t>3,3</w:t>
            </w:r>
          </w:p>
        </w:tc>
      </w:tr>
      <w:tr w:rsidR="00F661BC" w:rsidRPr="00F661BC" w14:paraId="09C74598" w14:textId="77777777" w:rsidTr="00F661BC">
        <w:trPr>
          <w:trHeight w:val="380"/>
        </w:trPr>
        <w:tc>
          <w:tcPr>
            <w:tcW w:w="4280" w:type="dxa"/>
            <w:tcBorders>
              <w:top w:val="nil"/>
              <w:left w:val="nil"/>
              <w:bottom w:val="nil"/>
              <w:right w:val="nil"/>
            </w:tcBorders>
            <w:shd w:val="clear" w:color="auto" w:fill="auto"/>
            <w:vAlign w:val="center"/>
            <w:hideMark/>
          </w:tcPr>
          <w:p w14:paraId="5C3F7D10" w14:textId="77777777" w:rsidR="00F661BC" w:rsidRPr="00726FA2" w:rsidRDefault="00F661BC" w:rsidP="00F661BC">
            <w:pPr>
              <w:spacing w:after="0" w:line="240" w:lineRule="auto"/>
              <w:jc w:val="left"/>
              <w:rPr>
                <w:color w:val="000000"/>
                <w:spacing w:val="0"/>
              </w:rPr>
            </w:pPr>
            <w:r w:rsidRPr="00F661BC">
              <w:rPr>
                <w:color w:val="000000"/>
                <w:spacing w:val="0"/>
                <w:lang w:eastAsia="fr-FR"/>
              </w:rPr>
              <w:t>Sciences sociales, commerce et droit</w:t>
            </w:r>
          </w:p>
        </w:tc>
        <w:tc>
          <w:tcPr>
            <w:tcW w:w="1020" w:type="dxa"/>
            <w:tcBorders>
              <w:top w:val="nil"/>
              <w:left w:val="nil"/>
              <w:bottom w:val="nil"/>
              <w:right w:val="nil"/>
            </w:tcBorders>
            <w:shd w:val="clear" w:color="auto" w:fill="auto"/>
            <w:noWrap/>
            <w:vAlign w:val="center"/>
            <w:hideMark/>
          </w:tcPr>
          <w:p w14:paraId="0AADAE20" w14:textId="77777777" w:rsidR="00F661BC" w:rsidRPr="00F661BC" w:rsidRDefault="00F661BC" w:rsidP="00F661BC">
            <w:pPr>
              <w:spacing w:after="0" w:line="240" w:lineRule="auto"/>
              <w:rPr>
                <w:color w:val="000000"/>
                <w:spacing w:val="0"/>
                <w:lang w:val="en-US"/>
              </w:rPr>
            </w:pPr>
            <w:r w:rsidRPr="00F661BC">
              <w:rPr>
                <w:color w:val="000000"/>
                <w:spacing w:val="0"/>
                <w:lang w:eastAsia="fr-FR"/>
              </w:rPr>
              <w:t>73 055</w:t>
            </w:r>
          </w:p>
        </w:tc>
        <w:tc>
          <w:tcPr>
            <w:tcW w:w="820" w:type="dxa"/>
            <w:tcBorders>
              <w:top w:val="nil"/>
              <w:left w:val="nil"/>
              <w:bottom w:val="nil"/>
              <w:right w:val="nil"/>
            </w:tcBorders>
            <w:shd w:val="clear" w:color="auto" w:fill="auto"/>
            <w:noWrap/>
            <w:vAlign w:val="center"/>
            <w:hideMark/>
          </w:tcPr>
          <w:p w14:paraId="43FDB6E6" w14:textId="77777777" w:rsidR="00F661BC" w:rsidRPr="00F661BC" w:rsidRDefault="00F661BC" w:rsidP="00F661BC">
            <w:pPr>
              <w:spacing w:after="0" w:line="240" w:lineRule="auto"/>
              <w:rPr>
                <w:color w:val="000000"/>
                <w:spacing w:val="0"/>
                <w:lang w:val="en-US"/>
              </w:rPr>
            </w:pPr>
            <w:r w:rsidRPr="00F661BC">
              <w:rPr>
                <w:color w:val="000000"/>
                <w:spacing w:val="0"/>
                <w:lang w:eastAsia="fr-FR"/>
              </w:rPr>
              <w:t>5,9</w:t>
            </w:r>
          </w:p>
        </w:tc>
        <w:tc>
          <w:tcPr>
            <w:tcW w:w="960" w:type="dxa"/>
            <w:tcBorders>
              <w:top w:val="nil"/>
              <w:left w:val="nil"/>
              <w:bottom w:val="nil"/>
              <w:right w:val="nil"/>
            </w:tcBorders>
            <w:shd w:val="clear" w:color="auto" w:fill="auto"/>
            <w:noWrap/>
            <w:vAlign w:val="center"/>
            <w:hideMark/>
          </w:tcPr>
          <w:p w14:paraId="775E7503" w14:textId="77777777" w:rsidR="00F661BC" w:rsidRPr="00F661BC" w:rsidRDefault="00F661BC" w:rsidP="00F661BC">
            <w:pPr>
              <w:spacing w:after="0" w:line="240" w:lineRule="auto"/>
              <w:rPr>
                <w:color w:val="000000"/>
                <w:spacing w:val="0"/>
                <w:lang w:val="en-US"/>
              </w:rPr>
            </w:pPr>
            <w:r w:rsidRPr="00F661BC">
              <w:rPr>
                <w:color w:val="000000"/>
                <w:spacing w:val="0"/>
                <w:lang w:eastAsia="fr-FR"/>
              </w:rPr>
              <w:t>40 589</w:t>
            </w:r>
          </w:p>
        </w:tc>
        <w:tc>
          <w:tcPr>
            <w:tcW w:w="740" w:type="dxa"/>
            <w:tcBorders>
              <w:top w:val="nil"/>
              <w:left w:val="nil"/>
              <w:bottom w:val="nil"/>
              <w:right w:val="nil"/>
            </w:tcBorders>
            <w:shd w:val="clear" w:color="auto" w:fill="auto"/>
            <w:noWrap/>
            <w:vAlign w:val="center"/>
            <w:hideMark/>
          </w:tcPr>
          <w:p w14:paraId="7DBBDDA9" w14:textId="77777777" w:rsidR="00F661BC" w:rsidRPr="00F661BC" w:rsidRDefault="00F661BC" w:rsidP="00F661BC">
            <w:pPr>
              <w:spacing w:after="0" w:line="240" w:lineRule="auto"/>
              <w:rPr>
                <w:color w:val="000000"/>
                <w:spacing w:val="0"/>
                <w:lang w:val="en-US"/>
              </w:rPr>
            </w:pPr>
            <w:r w:rsidRPr="00F661BC">
              <w:rPr>
                <w:color w:val="000000"/>
                <w:spacing w:val="0"/>
                <w:lang w:eastAsia="fr-FR"/>
              </w:rPr>
              <w:t>5,6</w:t>
            </w:r>
          </w:p>
        </w:tc>
        <w:tc>
          <w:tcPr>
            <w:tcW w:w="940" w:type="dxa"/>
            <w:tcBorders>
              <w:top w:val="nil"/>
              <w:left w:val="nil"/>
              <w:bottom w:val="nil"/>
              <w:right w:val="nil"/>
            </w:tcBorders>
            <w:shd w:val="clear" w:color="auto" w:fill="auto"/>
            <w:noWrap/>
            <w:vAlign w:val="center"/>
            <w:hideMark/>
          </w:tcPr>
          <w:p w14:paraId="2B339A0D" w14:textId="77777777" w:rsidR="00F661BC" w:rsidRPr="00F661BC" w:rsidRDefault="00F661BC" w:rsidP="00F661BC">
            <w:pPr>
              <w:spacing w:after="0" w:line="240" w:lineRule="auto"/>
              <w:rPr>
                <w:color w:val="000000"/>
                <w:spacing w:val="0"/>
                <w:lang w:val="en-US"/>
              </w:rPr>
            </w:pPr>
            <w:r w:rsidRPr="00F661BC">
              <w:rPr>
                <w:color w:val="000000"/>
                <w:spacing w:val="0"/>
                <w:lang w:eastAsia="fr-FR"/>
              </w:rPr>
              <w:t>32 466</w:t>
            </w:r>
          </w:p>
        </w:tc>
        <w:tc>
          <w:tcPr>
            <w:tcW w:w="740" w:type="dxa"/>
            <w:tcBorders>
              <w:top w:val="nil"/>
              <w:left w:val="nil"/>
              <w:bottom w:val="nil"/>
              <w:right w:val="nil"/>
            </w:tcBorders>
            <w:shd w:val="clear" w:color="auto" w:fill="auto"/>
            <w:noWrap/>
            <w:vAlign w:val="center"/>
            <w:hideMark/>
          </w:tcPr>
          <w:p w14:paraId="75A9AFB9" w14:textId="77777777" w:rsidR="00F661BC" w:rsidRPr="00F661BC" w:rsidRDefault="00F661BC" w:rsidP="00F661BC">
            <w:pPr>
              <w:spacing w:after="0" w:line="240" w:lineRule="auto"/>
              <w:rPr>
                <w:color w:val="000000"/>
                <w:spacing w:val="0"/>
                <w:lang w:val="en-US"/>
              </w:rPr>
            </w:pPr>
            <w:r w:rsidRPr="00F661BC">
              <w:rPr>
                <w:color w:val="000000"/>
                <w:spacing w:val="0"/>
                <w:lang w:eastAsia="fr-FR"/>
              </w:rPr>
              <w:t>6,2</w:t>
            </w:r>
          </w:p>
        </w:tc>
      </w:tr>
      <w:tr w:rsidR="00F661BC" w:rsidRPr="00F661BC" w14:paraId="5326394F" w14:textId="77777777" w:rsidTr="00F661BC">
        <w:trPr>
          <w:trHeight w:val="380"/>
        </w:trPr>
        <w:tc>
          <w:tcPr>
            <w:tcW w:w="4280" w:type="dxa"/>
            <w:tcBorders>
              <w:top w:val="nil"/>
              <w:left w:val="nil"/>
              <w:bottom w:val="nil"/>
              <w:right w:val="nil"/>
            </w:tcBorders>
            <w:shd w:val="clear" w:color="auto" w:fill="auto"/>
            <w:vAlign w:val="center"/>
            <w:hideMark/>
          </w:tcPr>
          <w:p w14:paraId="3CC59596" w14:textId="77777777" w:rsidR="00F661BC" w:rsidRPr="00F661BC" w:rsidRDefault="00F661BC" w:rsidP="00F661BC">
            <w:pPr>
              <w:spacing w:after="0" w:line="240" w:lineRule="auto"/>
              <w:jc w:val="left"/>
              <w:rPr>
                <w:color w:val="000000"/>
                <w:spacing w:val="0"/>
                <w:lang w:val="en-US"/>
              </w:rPr>
            </w:pPr>
            <w:r w:rsidRPr="00F661BC">
              <w:rPr>
                <w:color w:val="000000"/>
                <w:spacing w:val="0"/>
                <w:lang w:eastAsia="fr-FR"/>
              </w:rPr>
              <w:t>Sciences, mathématiques et informatique</w:t>
            </w:r>
          </w:p>
        </w:tc>
        <w:tc>
          <w:tcPr>
            <w:tcW w:w="1020" w:type="dxa"/>
            <w:tcBorders>
              <w:top w:val="nil"/>
              <w:left w:val="nil"/>
              <w:bottom w:val="nil"/>
              <w:right w:val="nil"/>
            </w:tcBorders>
            <w:shd w:val="clear" w:color="auto" w:fill="auto"/>
            <w:noWrap/>
            <w:vAlign w:val="center"/>
            <w:hideMark/>
          </w:tcPr>
          <w:p w14:paraId="03086C45" w14:textId="77777777" w:rsidR="00F661BC" w:rsidRPr="00F661BC" w:rsidRDefault="00F661BC" w:rsidP="00F661BC">
            <w:pPr>
              <w:spacing w:after="0" w:line="240" w:lineRule="auto"/>
              <w:rPr>
                <w:color w:val="000000"/>
                <w:spacing w:val="0"/>
                <w:lang w:val="en-US"/>
              </w:rPr>
            </w:pPr>
            <w:r w:rsidRPr="00F661BC">
              <w:rPr>
                <w:color w:val="000000"/>
                <w:spacing w:val="0"/>
                <w:lang w:eastAsia="fr-FR"/>
              </w:rPr>
              <w:t>34 324</w:t>
            </w:r>
          </w:p>
        </w:tc>
        <w:tc>
          <w:tcPr>
            <w:tcW w:w="820" w:type="dxa"/>
            <w:tcBorders>
              <w:top w:val="nil"/>
              <w:left w:val="nil"/>
              <w:bottom w:val="nil"/>
              <w:right w:val="nil"/>
            </w:tcBorders>
            <w:shd w:val="clear" w:color="auto" w:fill="auto"/>
            <w:noWrap/>
            <w:vAlign w:val="center"/>
            <w:hideMark/>
          </w:tcPr>
          <w:p w14:paraId="752E3F32" w14:textId="77777777" w:rsidR="00F661BC" w:rsidRPr="00F661BC" w:rsidRDefault="00F661BC" w:rsidP="00F661BC">
            <w:pPr>
              <w:spacing w:after="0" w:line="240" w:lineRule="auto"/>
              <w:rPr>
                <w:color w:val="000000"/>
                <w:spacing w:val="0"/>
                <w:lang w:val="en-US"/>
              </w:rPr>
            </w:pPr>
            <w:r w:rsidRPr="00F661BC">
              <w:rPr>
                <w:color w:val="000000"/>
                <w:spacing w:val="0"/>
                <w:lang w:eastAsia="fr-FR"/>
              </w:rPr>
              <w:t>2,8</w:t>
            </w:r>
          </w:p>
        </w:tc>
        <w:tc>
          <w:tcPr>
            <w:tcW w:w="960" w:type="dxa"/>
            <w:tcBorders>
              <w:top w:val="nil"/>
              <w:left w:val="nil"/>
              <w:bottom w:val="nil"/>
              <w:right w:val="nil"/>
            </w:tcBorders>
            <w:shd w:val="clear" w:color="auto" w:fill="auto"/>
            <w:noWrap/>
            <w:vAlign w:val="center"/>
            <w:hideMark/>
          </w:tcPr>
          <w:p w14:paraId="0A3B60D9" w14:textId="77777777" w:rsidR="00F661BC" w:rsidRPr="00F661BC" w:rsidRDefault="00F661BC" w:rsidP="00F661BC">
            <w:pPr>
              <w:spacing w:after="0" w:line="240" w:lineRule="auto"/>
              <w:rPr>
                <w:color w:val="000000"/>
                <w:spacing w:val="0"/>
                <w:lang w:val="en-US"/>
              </w:rPr>
            </w:pPr>
            <w:r w:rsidRPr="00F661BC">
              <w:rPr>
                <w:color w:val="000000"/>
                <w:spacing w:val="0"/>
                <w:lang w:eastAsia="fr-FR"/>
              </w:rPr>
              <w:t>27 677</w:t>
            </w:r>
          </w:p>
        </w:tc>
        <w:tc>
          <w:tcPr>
            <w:tcW w:w="740" w:type="dxa"/>
            <w:tcBorders>
              <w:top w:val="nil"/>
              <w:left w:val="nil"/>
              <w:bottom w:val="nil"/>
              <w:right w:val="nil"/>
            </w:tcBorders>
            <w:shd w:val="clear" w:color="auto" w:fill="auto"/>
            <w:noWrap/>
            <w:vAlign w:val="center"/>
            <w:hideMark/>
          </w:tcPr>
          <w:p w14:paraId="22FF1CCE" w14:textId="77777777" w:rsidR="00F661BC" w:rsidRPr="00F661BC" w:rsidRDefault="00F661BC" w:rsidP="00F661BC">
            <w:pPr>
              <w:spacing w:after="0" w:line="240" w:lineRule="auto"/>
              <w:rPr>
                <w:color w:val="000000"/>
                <w:spacing w:val="0"/>
                <w:lang w:val="en-US"/>
              </w:rPr>
            </w:pPr>
            <w:r w:rsidRPr="00F661BC">
              <w:rPr>
                <w:color w:val="000000"/>
                <w:spacing w:val="0"/>
                <w:lang w:eastAsia="fr-FR"/>
              </w:rPr>
              <w:t>3,8</w:t>
            </w:r>
          </w:p>
        </w:tc>
        <w:tc>
          <w:tcPr>
            <w:tcW w:w="940" w:type="dxa"/>
            <w:tcBorders>
              <w:top w:val="nil"/>
              <w:left w:val="nil"/>
              <w:bottom w:val="nil"/>
              <w:right w:val="nil"/>
            </w:tcBorders>
            <w:shd w:val="clear" w:color="auto" w:fill="auto"/>
            <w:noWrap/>
            <w:vAlign w:val="center"/>
            <w:hideMark/>
          </w:tcPr>
          <w:p w14:paraId="3000D89D" w14:textId="77777777" w:rsidR="00F661BC" w:rsidRPr="00F661BC" w:rsidRDefault="00F661BC" w:rsidP="00F661BC">
            <w:pPr>
              <w:spacing w:after="0" w:line="240" w:lineRule="auto"/>
              <w:rPr>
                <w:color w:val="000000"/>
                <w:spacing w:val="0"/>
                <w:lang w:val="en-US"/>
              </w:rPr>
            </w:pPr>
            <w:r w:rsidRPr="00F661BC">
              <w:rPr>
                <w:color w:val="000000"/>
                <w:spacing w:val="0"/>
                <w:lang w:eastAsia="fr-FR"/>
              </w:rPr>
              <w:t>6 647</w:t>
            </w:r>
          </w:p>
        </w:tc>
        <w:tc>
          <w:tcPr>
            <w:tcW w:w="740" w:type="dxa"/>
            <w:tcBorders>
              <w:top w:val="nil"/>
              <w:left w:val="nil"/>
              <w:bottom w:val="nil"/>
              <w:right w:val="nil"/>
            </w:tcBorders>
            <w:shd w:val="clear" w:color="auto" w:fill="auto"/>
            <w:noWrap/>
            <w:vAlign w:val="center"/>
            <w:hideMark/>
          </w:tcPr>
          <w:p w14:paraId="2B82C758" w14:textId="77777777" w:rsidR="00F661BC" w:rsidRPr="00F661BC" w:rsidRDefault="00F661BC" w:rsidP="00F661BC">
            <w:pPr>
              <w:spacing w:after="0" w:line="240" w:lineRule="auto"/>
              <w:rPr>
                <w:color w:val="000000"/>
                <w:spacing w:val="0"/>
                <w:lang w:val="en-US"/>
              </w:rPr>
            </w:pPr>
            <w:r w:rsidRPr="00F661BC">
              <w:rPr>
                <w:color w:val="000000"/>
                <w:spacing w:val="0"/>
                <w:lang w:eastAsia="fr-FR"/>
              </w:rPr>
              <w:t>1,3</w:t>
            </w:r>
          </w:p>
        </w:tc>
      </w:tr>
      <w:tr w:rsidR="00F661BC" w:rsidRPr="00F661BC" w14:paraId="414AD89E" w14:textId="77777777" w:rsidTr="00F661BC">
        <w:trPr>
          <w:trHeight w:val="560"/>
        </w:trPr>
        <w:tc>
          <w:tcPr>
            <w:tcW w:w="4280" w:type="dxa"/>
            <w:tcBorders>
              <w:top w:val="nil"/>
              <w:left w:val="nil"/>
              <w:bottom w:val="nil"/>
              <w:right w:val="nil"/>
            </w:tcBorders>
            <w:shd w:val="clear" w:color="auto" w:fill="auto"/>
            <w:vAlign w:val="center"/>
            <w:hideMark/>
          </w:tcPr>
          <w:p w14:paraId="7C716A55" w14:textId="77777777" w:rsidR="00F661BC" w:rsidRPr="00726FA2" w:rsidRDefault="00F661BC" w:rsidP="00F661BC">
            <w:pPr>
              <w:spacing w:after="0" w:line="240" w:lineRule="auto"/>
              <w:jc w:val="left"/>
              <w:rPr>
                <w:color w:val="000000"/>
                <w:spacing w:val="0"/>
              </w:rPr>
            </w:pPr>
            <w:r w:rsidRPr="00F661BC">
              <w:rPr>
                <w:color w:val="000000"/>
                <w:spacing w:val="0"/>
                <w:lang w:eastAsia="fr-FR"/>
              </w:rPr>
              <w:t>Ingénierie, industries de transformation et production</w:t>
            </w:r>
          </w:p>
        </w:tc>
        <w:tc>
          <w:tcPr>
            <w:tcW w:w="1020" w:type="dxa"/>
            <w:tcBorders>
              <w:top w:val="nil"/>
              <w:left w:val="nil"/>
              <w:bottom w:val="nil"/>
              <w:right w:val="nil"/>
            </w:tcBorders>
            <w:shd w:val="clear" w:color="auto" w:fill="auto"/>
            <w:noWrap/>
            <w:vAlign w:val="center"/>
            <w:hideMark/>
          </w:tcPr>
          <w:p w14:paraId="26092888" w14:textId="77777777" w:rsidR="00F661BC" w:rsidRPr="00F661BC" w:rsidRDefault="00F661BC" w:rsidP="00F661BC">
            <w:pPr>
              <w:spacing w:after="0" w:line="240" w:lineRule="auto"/>
              <w:rPr>
                <w:color w:val="000000"/>
                <w:spacing w:val="0"/>
                <w:lang w:val="en-US"/>
              </w:rPr>
            </w:pPr>
            <w:r w:rsidRPr="00F661BC">
              <w:rPr>
                <w:color w:val="000000"/>
                <w:spacing w:val="0"/>
                <w:lang w:eastAsia="fr-FR"/>
              </w:rPr>
              <w:t>15 665</w:t>
            </w:r>
          </w:p>
        </w:tc>
        <w:tc>
          <w:tcPr>
            <w:tcW w:w="820" w:type="dxa"/>
            <w:tcBorders>
              <w:top w:val="nil"/>
              <w:left w:val="nil"/>
              <w:bottom w:val="nil"/>
              <w:right w:val="nil"/>
            </w:tcBorders>
            <w:shd w:val="clear" w:color="auto" w:fill="auto"/>
            <w:noWrap/>
            <w:vAlign w:val="center"/>
            <w:hideMark/>
          </w:tcPr>
          <w:p w14:paraId="4864A161" w14:textId="77777777" w:rsidR="00F661BC" w:rsidRPr="00F661BC" w:rsidRDefault="00F661BC" w:rsidP="00F661BC">
            <w:pPr>
              <w:spacing w:after="0" w:line="240" w:lineRule="auto"/>
              <w:rPr>
                <w:color w:val="000000"/>
                <w:spacing w:val="0"/>
                <w:lang w:val="en-US"/>
              </w:rPr>
            </w:pPr>
            <w:r w:rsidRPr="00F661BC">
              <w:rPr>
                <w:color w:val="000000"/>
                <w:spacing w:val="0"/>
                <w:lang w:eastAsia="fr-FR"/>
              </w:rPr>
              <w:t>1,3</w:t>
            </w:r>
          </w:p>
        </w:tc>
        <w:tc>
          <w:tcPr>
            <w:tcW w:w="960" w:type="dxa"/>
            <w:tcBorders>
              <w:top w:val="nil"/>
              <w:left w:val="nil"/>
              <w:bottom w:val="nil"/>
              <w:right w:val="nil"/>
            </w:tcBorders>
            <w:shd w:val="clear" w:color="auto" w:fill="auto"/>
            <w:noWrap/>
            <w:vAlign w:val="center"/>
            <w:hideMark/>
          </w:tcPr>
          <w:p w14:paraId="578FD403" w14:textId="77777777" w:rsidR="00F661BC" w:rsidRPr="00F661BC" w:rsidRDefault="00F661BC" w:rsidP="00F661BC">
            <w:pPr>
              <w:spacing w:after="0" w:line="240" w:lineRule="auto"/>
              <w:rPr>
                <w:color w:val="000000"/>
                <w:spacing w:val="0"/>
                <w:lang w:val="en-US"/>
              </w:rPr>
            </w:pPr>
            <w:r w:rsidRPr="00F661BC">
              <w:rPr>
                <w:color w:val="000000"/>
                <w:spacing w:val="0"/>
                <w:lang w:eastAsia="fr-FR"/>
              </w:rPr>
              <w:t>11 752</w:t>
            </w:r>
          </w:p>
        </w:tc>
        <w:tc>
          <w:tcPr>
            <w:tcW w:w="740" w:type="dxa"/>
            <w:tcBorders>
              <w:top w:val="nil"/>
              <w:left w:val="nil"/>
              <w:bottom w:val="nil"/>
              <w:right w:val="nil"/>
            </w:tcBorders>
            <w:shd w:val="clear" w:color="auto" w:fill="auto"/>
            <w:noWrap/>
            <w:vAlign w:val="center"/>
            <w:hideMark/>
          </w:tcPr>
          <w:p w14:paraId="43C565C2" w14:textId="77777777" w:rsidR="00F661BC" w:rsidRPr="00F661BC" w:rsidRDefault="00F661BC" w:rsidP="00F661BC">
            <w:pPr>
              <w:spacing w:after="0" w:line="240" w:lineRule="auto"/>
              <w:rPr>
                <w:color w:val="000000"/>
                <w:spacing w:val="0"/>
                <w:lang w:val="en-US"/>
              </w:rPr>
            </w:pPr>
            <w:r w:rsidRPr="00F661BC">
              <w:rPr>
                <w:color w:val="000000"/>
                <w:spacing w:val="0"/>
                <w:lang w:eastAsia="fr-FR"/>
              </w:rPr>
              <w:t>1,6</w:t>
            </w:r>
          </w:p>
        </w:tc>
        <w:tc>
          <w:tcPr>
            <w:tcW w:w="940" w:type="dxa"/>
            <w:tcBorders>
              <w:top w:val="nil"/>
              <w:left w:val="nil"/>
              <w:bottom w:val="nil"/>
              <w:right w:val="nil"/>
            </w:tcBorders>
            <w:shd w:val="clear" w:color="auto" w:fill="auto"/>
            <w:noWrap/>
            <w:vAlign w:val="center"/>
            <w:hideMark/>
          </w:tcPr>
          <w:p w14:paraId="06DDA82F" w14:textId="77777777" w:rsidR="00F661BC" w:rsidRPr="00F661BC" w:rsidRDefault="00F661BC" w:rsidP="00F661BC">
            <w:pPr>
              <w:spacing w:after="0" w:line="240" w:lineRule="auto"/>
              <w:rPr>
                <w:color w:val="000000"/>
                <w:spacing w:val="0"/>
                <w:lang w:val="en-US"/>
              </w:rPr>
            </w:pPr>
            <w:r w:rsidRPr="00F661BC">
              <w:rPr>
                <w:color w:val="000000"/>
                <w:spacing w:val="0"/>
                <w:lang w:eastAsia="fr-FR"/>
              </w:rPr>
              <w:t>3 912</w:t>
            </w:r>
          </w:p>
        </w:tc>
        <w:tc>
          <w:tcPr>
            <w:tcW w:w="740" w:type="dxa"/>
            <w:tcBorders>
              <w:top w:val="nil"/>
              <w:left w:val="nil"/>
              <w:bottom w:val="nil"/>
              <w:right w:val="nil"/>
            </w:tcBorders>
            <w:shd w:val="clear" w:color="auto" w:fill="auto"/>
            <w:noWrap/>
            <w:vAlign w:val="center"/>
            <w:hideMark/>
          </w:tcPr>
          <w:p w14:paraId="0089CB59" w14:textId="77777777" w:rsidR="00F661BC" w:rsidRPr="00F661BC" w:rsidRDefault="00F661BC" w:rsidP="00F661BC">
            <w:pPr>
              <w:spacing w:after="0" w:line="240" w:lineRule="auto"/>
              <w:rPr>
                <w:color w:val="000000"/>
                <w:spacing w:val="0"/>
                <w:lang w:val="en-US"/>
              </w:rPr>
            </w:pPr>
            <w:r w:rsidRPr="00F661BC">
              <w:rPr>
                <w:color w:val="000000"/>
                <w:spacing w:val="0"/>
                <w:lang w:eastAsia="fr-FR"/>
              </w:rPr>
              <w:t>0,8</w:t>
            </w:r>
          </w:p>
        </w:tc>
      </w:tr>
      <w:tr w:rsidR="00F661BC" w:rsidRPr="00F661BC" w14:paraId="64D7387D" w14:textId="77777777" w:rsidTr="00F661BC">
        <w:trPr>
          <w:trHeight w:val="380"/>
        </w:trPr>
        <w:tc>
          <w:tcPr>
            <w:tcW w:w="4280" w:type="dxa"/>
            <w:tcBorders>
              <w:top w:val="nil"/>
              <w:left w:val="nil"/>
              <w:bottom w:val="nil"/>
              <w:right w:val="nil"/>
            </w:tcBorders>
            <w:shd w:val="clear" w:color="auto" w:fill="auto"/>
            <w:vAlign w:val="center"/>
            <w:hideMark/>
          </w:tcPr>
          <w:p w14:paraId="6F650395" w14:textId="77777777" w:rsidR="00F661BC" w:rsidRPr="00F661BC" w:rsidRDefault="00F661BC" w:rsidP="00F661BC">
            <w:pPr>
              <w:spacing w:after="0" w:line="240" w:lineRule="auto"/>
              <w:jc w:val="left"/>
              <w:rPr>
                <w:color w:val="000000"/>
                <w:spacing w:val="0"/>
                <w:lang w:val="en-US"/>
              </w:rPr>
            </w:pPr>
            <w:r w:rsidRPr="00F661BC">
              <w:rPr>
                <w:color w:val="000000"/>
                <w:spacing w:val="0"/>
                <w:lang w:eastAsia="fr-FR"/>
              </w:rPr>
              <w:t>Agriculture et sciences vétérinaires</w:t>
            </w:r>
          </w:p>
        </w:tc>
        <w:tc>
          <w:tcPr>
            <w:tcW w:w="1020" w:type="dxa"/>
            <w:tcBorders>
              <w:top w:val="nil"/>
              <w:left w:val="nil"/>
              <w:bottom w:val="nil"/>
              <w:right w:val="nil"/>
            </w:tcBorders>
            <w:shd w:val="clear" w:color="auto" w:fill="auto"/>
            <w:noWrap/>
            <w:vAlign w:val="center"/>
            <w:hideMark/>
          </w:tcPr>
          <w:p w14:paraId="11475CCC" w14:textId="77777777" w:rsidR="00F661BC" w:rsidRPr="00F661BC" w:rsidRDefault="00F661BC" w:rsidP="00F661BC">
            <w:pPr>
              <w:spacing w:after="0" w:line="240" w:lineRule="auto"/>
              <w:rPr>
                <w:color w:val="000000"/>
                <w:spacing w:val="0"/>
                <w:lang w:val="en-US"/>
              </w:rPr>
            </w:pPr>
            <w:r w:rsidRPr="00F661BC">
              <w:rPr>
                <w:color w:val="000000"/>
                <w:spacing w:val="0"/>
                <w:lang w:eastAsia="fr-FR"/>
              </w:rPr>
              <w:t>34 617</w:t>
            </w:r>
          </w:p>
        </w:tc>
        <w:tc>
          <w:tcPr>
            <w:tcW w:w="820" w:type="dxa"/>
            <w:tcBorders>
              <w:top w:val="nil"/>
              <w:left w:val="nil"/>
              <w:bottom w:val="nil"/>
              <w:right w:val="nil"/>
            </w:tcBorders>
            <w:shd w:val="clear" w:color="auto" w:fill="auto"/>
            <w:noWrap/>
            <w:vAlign w:val="center"/>
            <w:hideMark/>
          </w:tcPr>
          <w:p w14:paraId="79BFC6B6" w14:textId="77777777" w:rsidR="00F661BC" w:rsidRPr="00F661BC" w:rsidRDefault="00F661BC" w:rsidP="00F661BC">
            <w:pPr>
              <w:spacing w:after="0" w:line="240" w:lineRule="auto"/>
              <w:rPr>
                <w:color w:val="000000"/>
                <w:spacing w:val="0"/>
                <w:lang w:val="en-US"/>
              </w:rPr>
            </w:pPr>
            <w:r w:rsidRPr="00F661BC">
              <w:rPr>
                <w:color w:val="000000"/>
                <w:spacing w:val="0"/>
                <w:lang w:eastAsia="fr-FR"/>
              </w:rPr>
              <w:t>2,8</w:t>
            </w:r>
          </w:p>
        </w:tc>
        <w:tc>
          <w:tcPr>
            <w:tcW w:w="960" w:type="dxa"/>
            <w:tcBorders>
              <w:top w:val="nil"/>
              <w:left w:val="nil"/>
              <w:bottom w:val="nil"/>
              <w:right w:val="nil"/>
            </w:tcBorders>
            <w:shd w:val="clear" w:color="auto" w:fill="auto"/>
            <w:noWrap/>
            <w:vAlign w:val="center"/>
            <w:hideMark/>
          </w:tcPr>
          <w:p w14:paraId="4D3734B2" w14:textId="77777777" w:rsidR="00F661BC" w:rsidRPr="00F661BC" w:rsidRDefault="00F661BC" w:rsidP="00F661BC">
            <w:pPr>
              <w:spacing w:after="0" w:line="240" w:lineRule="auto"/>
              <w:rPr>
                <w:color w:val="000000"/>
                <w:spacing w:val="0"/>
                <w:lang w:val="en-US"/>
              </w:rPr>
            </w:pPr>
            <w:r w:rsidRPr="00F661BC">
              <w:rPr>
                <w:color w:val="000000"/>
                <w:spacing w:val="0"/>
                <w:lang w:eastAsia="fr-FR"/>
              </w:rPr>
              <w:t>24 660</w:t>
            </w:r>
          </w:p>
        </w:tc>
        <w:tc>
          <w:tcPr>
            <w:tcW w:w="740" w:type="dxa"/>
            <w:tcBorders>
              <w:top w:val="nil"/>
              <w:left w:val="nil"/>
              <w:bottom w:val="nil"/>
              <w:right w:val="nil"/>
            </w:tcBorders>
            <w:shd w:val="clear" w:color="auto" w:fill="auto"/>
            <w:noWrap/>
            <w:vAlign w:val="center"/>
            <w:hideMark/>
          </w:tcPr>
          <w:p w14:paraId="59ED5ED0" w14:textId="77777777" w:rsidR="00F661BC" w:rsidRPr="00F661BC" w:rsidRDefault="00F661BC" w:rsidP="00F661BC">
            <w:pPr>
              <w:spacing w:after="0" w:line="240" w:lineRule="auto"/>
              <w:rPr>
                <w:color w:val="000000"/>
                <w:spacing w:val="0"/>
                <w:lang w:val="en-US"/>
              </w:rPr>
            </w:pPr>
            <w:r w:rsidRPr="00F661BC">
              <w:rPr>
                <w:color w:val="000000"/>
                <w:spacing w:val="0"/>
                <w:lang w:eastAsia="fr-FR"/>
              </w:rPr>
              <w:t>3,4</w:t>
            </w:r>
          </w:p>
        </w:tc>
        <w:tc>
          <w:tcPr>
            <w:tcW w:w="940" w:type="dxa"/>
            <w:tcBorders>
              <w:top w:val="nil"/>
              <w:left w:val="nil"/>
              <w:bottom w:val="nil"/>
              <w:right w:val="nil"/>
            </w:tcBorders>
            <w:shd w:val="clear" w:color="auto" w:fill="auto"/>
            <w:noWrap/>
            <w:vAlign w:val="center"/>
            <w:hideMark/>
          </w:tcPr>
          <w:p w14:paraId="025B3CB7" w14:textId="77777777" w:rsidR="00F661BC" w:rsidRPr="00F661BC" w:rsidRDefault="00F661BC" w:rsidP="00F661BC">
            <w:pPr>
              <w:spacing w:after="0" w:line="240" w:lineRule="auto"/>
              <w:rPr>
                <w:color w:val="000000"/>
                <w:spacing w:val="0"/>
                <w:lang w:val="en-US"/>
              </w:rPr>
            </w:pPr>
            <w:r w:rsidRPr="00F661BC">
              <w:rPr>
                <w:color w:val="000000"/>
                <w:spacing w:val="0"/>
                <w:lang w:eastAsia="fr-FR"/>
              </w:rPr>
              <w:t>9 957</w:t>
            </w:r>
          </w:p>
        </w:tc>
        <w:tc>
          <w:tcPr>
            <w:tcW w:w="740" w:type="dxa"/>
            <w:tcBorders>
              <w:top w:val="nil"/>
              <w:left w:val="nil"/>
              <w:bottom w:val="nil"/>
              <w:right w:val="nil"/>
            </w:tcBorders>
            <w:shd w:val="clear" w:color="auto" w:fill="auto"/>
            <w:noWrap/>
            <w:vAlign w:val="center"/>
            <w:hideMark/>
          </w:tcPr>
          <w:p w14:paraId="0134E238" w14:textId="77777777" w:rsidR="00F661BC" w:rsidRPr="00F661BC" w:rsidRDefault="00F661BC" w:rsidP="00F661BC">
            <w:pPr>
              <w:spacing w:after="0" w:line="240" w:lineRule="auto"/>
              <w:rPr>
                <w:color w:val="000000"/>
                <w:spacing w:val="0"/>
                <w:lang w:val="en-US"/>
              </w:rPr>
            </w:pPr>
            <w:r w:rsidRPr="00F661BC">
              <w:rPr>
                <w:color w:val="000000"/>
                <w:spacing w:val="0"/>
                <w:lang w:eastAsia="fr-FR"/>
              </w:rPr>
              <w:t>1,9</w:t>
            </w:r>
          </w:p>
        </w:tc>
      </w:tr>
      <w:tr w:rsidR="00F661BC" w:rsidRPr="00F661BC" w14:paraId="58DD04AC" w14:textId="77777777" w:rsidTr="00F661BC">
        <w:trPr>
          <w:trHeight w:val="380"/>
        </w:trPr>
        <w:tc>
          <w:tcPr>
            <w:tcW w:w="4280" w:type="dxa"/>
            <w:tcBorders>
              <w:top w:val="nil"/>
              <w:left w:val="nil"/>
              <w:bottom w:val="nil"/>
              <w:right w:val="nil"/>
            </w:tcBorders>
            <w:shd w:val="clear" w:color="auto" w:fill="auto"/>
            <w:vAlign w:val="center"/>
            <w:hideMark/>
          </w:tcPr>
          <w:p w14:paraId="2F9F0273" w14:textId="77777777" w:rsidR="00F661BC" w:rsidRPr="00F661BC" w:rsidRDefault="00F661BC" w:rsidP="00F661BC">
            <w:pPr>
              <w:spacing w:after="0" w:line="240" w:lineRule="auto"/>
              <w:jc w:val="left"/>
              <w:rPr>
                <w:color w:val="000000"/>
                <w:spacing w:val="0"/>
                <w:lang w:val="en-US"/>
              </w:rPr>
            </w:pPr>
            <w:r w:rsidRPr="00F661BC">
              <w:rPr>
                <w:color w:val="000000"/>
                <w:spacing w:val="0"/>
                <w:lang w:eastAsia="fr-FR"/>
              </w:rPr>
              <w:t>Santé et protection sociale</w:t>
            </w:r>
          </w:p>
        </w:tc>
        <w:tc>
          <w:tcPr>
            <w:tcW w:w="1020" w:type="dxa"/>
            <w:tcBorders>
              <w:top w:val="nil"/>
              <w:left w:val="nil"/>
              <w:bottom w:val="nil"/>
              <w:right w:val="nil"/>
            </w:tcBorders>
            <w:shd w:val="clear" w:color="auto" w:fill="auto"/>
            <w:noWrap/>
            <w:vAlign w:val="center"/>
            <w:hideMark/>
          </w:tcPr>
          <w:p w14:paraId="022DC3DB" w14:textId="77777777" w:rsidR="00F661BC" w:rsidRPr="00F661BC" w:rsidRDefault="00F661BC" w:rsidP="00F661BC">
            <w:pPr>
              <w:spacing w:after="0" w:line="240" w:lineRule="auto"/>
              <w:rPr>
                <w:color w:val="000000"/>
                <w:spacing w:val="0"/>
                <w:lang w:val="en-US"/>
              </w:rPr>
            </w:pPr>
            <w:r w:rsidRPr="00F661BC">
              <w:rPr>
                <w:color w:val="000000"/>
                <w:spacing w:val="0"/>
                <w:lang w:eastAsia="fr-FR"/>
              </w:rPr>
              <w:t>39 689</w:t>
            </w:r>
          </w:p>
        </w:tc>
        <w:tc>
          <w:tcPr>
            <w:tcW w:w="820" w:type="dxa"/>
            <w:tcBorders>
              <w:top w:val="nil"/>
              <w:left w:val="nil"/>
              <w:bottom w:val="nil"/>
              <w:right w:val="nil"/>
            </w:tcBorders>
            <w:shd w:val="clear" w:color="auto" w:fill="auto"/>
            <w:noWrap/>
            <w:vAlign w:val="center"/>
            <w:hideMark/>
          </w:tcPr>
          <w:p w14:paraId="30BF6660" w14:textId="77777777" w:rsidR="00F661BC" w:rsidRPr="00F661BC" w:rsidRDefault="00F661BC" w:rsidP="00F661BC">
            <w:pPr>
              <w:spacing w:after="0" w:line="240" w:lineRule="auto"/>
              <w:rPr>
                <w:color w:val="000000"/>
                <w:spacing w:val="0"/>
                <w:lang w:val="en-US"/>
              </w:rPr>
            </w:pPr>
            <w:r w:rsidRPr="00F661BC">
              <w:rPr>
                <w:color w:val="000000"/>
                <w:spacing w:val="0"/>
                <w:lang w:eastAsia="fr-FR"/>
              </w:rPr>
              <w:t>3,2</w:t>
            </w:r>
          </w:p>
        </w:tc>
        <w:tc>
          <w:tcPr>
            <w:tcW w:w="960" w:type="dxa"/>
            <w:tcBorders>
              <w:top w:val="nil"/>
              <w:left w:val="nil"/>
              <w:bottom w:val="nil"/>
              <w:right w:val="nil"/>
            </w:tcBorders>
            <w:shd w:val="clear" w:color="auto" w:fill="auto"/>
            <w:noWrap/>
            <w:vAlign w:val="center"/>
            <w:hideMark/>
          </w:tcPr>
          <w:p w14:paraId="39C74519" w14:textId="77777777" w:rsidR="00F661BC" w:rsidRPr="00F661BC" w:rsidRDefault="00F661BC" w:rsidP="00F661BC">
            <w:pPr>
              <w:spacing w:after="0" w:line="240" w:lineRule="auto"/>
              <w:rPr>
                <w:color w:val="000000"/>
                <w:spacing w:val="0"/>
                <w:lang w:val="en-US"/>
              </w:rPr>
            </w:pPr>
            <w:r w:rsidRPr="00F661BC">
              <w:rPr>
                <w:color w:val="000000"/>
                <w:spacing w:val="0"/>
                <w:lang w:eastAsia="fr-FR"/>
              </w:rPr>
              <w:t>14 198</w:t>
            </w:r>
          </w:p>
        </w:tc>
        <w:tc>
          <w:tcPr>
            <w:tcW w:w="740" w:type="dxa"/>
            <w:tcBorders>
              <w:top w:val="nil"/>
              <w:left w:val="nil"/>
              <w:bottom w:val="nil"/>
              <w:right w:val="nil"/>
            </w:tcBorders>
            <w:shd w:val="clear" w:color="auto" w:fill="auto"/>
            <w:noWrap/>
            <w:vAlign w:val="center"/>
            <w:hideMark/>
          </w:tcPr>
          <w:p w14:paraId="2CB2A0DB" w14:textId="77777777" w:rsidR="00F661BC" w:rsidRPr="00F661BC" w:rsidRDefault="00F661BC" w:rsidP="00F661BC">
            <w:pPr>
              <w:spacing w:after="0" w:line="240" w:lineRule="auto"/>
              <w:rPr>
                <w:color w:val="000000"/>
                <w:spacing w:val="0"/>
                <w:lang w:val="en-US"/>
              </w:rPr>
            </w:pPr>
            <w:r w:rsidRPr="00F661BC">
              <w:rPr>
                <w:color w:val="000000"/>
                <w:spacing w:val="0"/>
                <w:lang w:eastAsia="fr-FR"/>
              </w:rPr>
              <w:t>2,0</w:t>
            </w:r>
          </w:p>
        </w:tc>
        <w:tc>
          <w:tcPr>
            <w:tcW w:w="940" w:type="dxa"/>
            <w:tcBorders>
              <w:top w:val="nil"/>
              <w:left w:val="nil"/>
              <w:bottom w:val="nil"/>
              <w:right w:val="nil"/>
            </w:tcBorders>
            <w:shd w:val="clear" w:color="auto" w:fill="auto"/>
            <w:noWrap/>
            <w:vAlign w:val="center"/>
            <w:hideMark/>
          </w:tcPr>
          <w:p w14:paraId="5BD1C40E" w14:textId="77777777" w:rsidR="00F661BC" w:rsidRPr="00F661BC" w:rsidRDefault="00F661BC" w:rsidP="00F661BC">
            <w:pPr>
              <w:spacing w:after="0" w:line="240" w:lineRule="auto"/>
              <w:rPr>
                <w:color w:val="000000"/>
                <w:spacing w:val="0"/>
                <w:lang w:val="en-US"/>
              </w:rPr>
            </w:pPr>
            <w:r w:rsidRPr="00F661BC">
              <w:rPr>
                <w:color w:val="000000"/>
                <w:spacing w:val="0"/>
                <w:lang w:eastAsia="fr-FR"/>
              </w:rPr>
              <w:t>25 491</w:t>
            </w:r>
          </w:p>
        </w:tc>
        <w:tc>
          <w:tcPr>
            <w:tcW w:w="740" w:type="dxa"/>
            <w:tcBorders>
              <w:top w:val="nil"/>
              <w:left w:val="nil"/>
              <w:bottom w:val="nil"/>
              <w:right w:val="nil"/>
            </w:tcBorders>
            <w:shd w:val="clear" w:color="auto" w:fill="auto"/>
            <w:noWrap/>
            <w:vAlign w:val="center"/>
            <w:hideMark/>
          </w:tcPr>
          <w:p w14:paraId="195B2667" w14:textId="77777777" w:rsidR="00F661BC" w:rsidRPr="00F661BC" w:rsidRDefault="00F661BC" w:rsidP="00F661BC">
            <w:pPr>
              <w:spacing w:after="0" w:line="240" w:lineRule="auto"/>
              <w:rPr>
                <w:color w:val="000000"/>
                <w:spacing w:val="0"/>
                <w:lang w:val="en-US"/>
              </w:rPr>
            </w:pPr>
            <w:r w:rsidRPr="00F661BC">
              <w:rPr>
                <w:color w:val="000000"/>
                <w:spacing w:val="0"/>
                <w:lang w:eastAsia="fr-FR"/>
              </w:rPr>
              <w:t>4,9</w:t>
            </w:r>
          </w:p>
        </w:tc>
      </w:tr>
      <w:tr w:rsidR="00F661BC" w:rsidRPr="00F661BC" w14:paraId="33392ACC" w14:textId="77777777" w:rsidTr="00F661BC">
        <w:trPr>
          <w:trHeight w:val="380"/>
        </w:trPr>
        <w:tc>
          <w:tcPr>
            <w:tcW w:w="4280" w:type="dxa"/>
            <w:tcBorders>
              <w:top w:val="nil"/>
              <w:left w:val="nil"/>
              <w:bottom w:val="nil"/>
              <w:right w:val="nil"/>
            </w:tcBorders>
            <w:shd w:val="clear" w:color="auto" w:fill="auto"/>
            <w:vAlign w:val="center"/>
            <w:hideMark/>
          </w:tcPr>
          <w:p w14:paraId="320930B9" w14:textId="77777777" w:rsidR="00F661BC" w:rsidRPr="00F661BC" w:rsidRDefault="00F661BC" w:rsidP="00F661BC">
            <w:pPr>
              <w:spacing w:after="0" w:line="240" w:lineRule="auto"/>
              <w:jc w:val="left"/>
              <w:rPr>
                <w:color w:val="000000"/>
                <w:spacing w:val="0"/>
                <w:lang w:val="en-US"/>
              </w:rPr>
            </w:pPr>
            <w:r w:rsidRPr="00F661BC">
              <w:rPr>
                <w:color w:val="000000"/>
                <w:spacing w:val="0"/>
                <w:lang w:eastAsia="fr-FR"/>
              </w:rPr>
              <w:t>Autres services</w:t>
            </w:r>
          </w:p>
        </w:tc>
        <w:tc>
          <w:tcPr>
            <w:tcW w:w="1020" w:type="dxa"/>
            <w:tcBorders>
              <w:top w:val="nil"/>
              <w:left w:val="nil"/>
              <w:bottom w:val="nil"/>
              <w:right w:val="nil"/>
            </w:tcBorders>
            <w:shd w:val="clear" w:color="auto" w:fill="auto"/>
            <w:noWrap/>
            <w:vAlign w:val="center"/>
            <w:hideMark/>
          </w:tcPr>
          <w:p w14:paraId="259EF4D0" w14:textId="77777777" w:rsidR="00F661BC" w:rsidRPr="00F661BC" w:rsidRDefault="00F661BC" w:rsidP="00F661BC">
            <w:pPr>
              <w:spacing w:after="0" w:line="240" w:lineRule="auto"/>
              <w:rPr>
                <w:color w:val="000000"/>
                <w:spacing w:val="0"/>
                <w:lang w:val="en-US"/>
              </w:rPr>
            </w:pPr>
            <w:r w:rsidRPr="00F661BC">
              <w:rPr>
                <w:color w:val="000000"/>
                <w:spacing w:val="0"/>
                <w:lang w:eastAsia="fr-FR"/>
              </w:rPr>
              <w:t>12 635</w:t>
            </w:r>
          </w:p>
        </w:tc>
        <w:tc>
          <w:tcPr>
            <w:tcW w:w="820" w:type="dxa"/>
            <w:tcBorders>
              <w:top w:val="nil"/>
              <w:left w:val="nil"/>
              <w:bottom w:val="nil"/>
              <w:right w:val="nil"/>
            </w:tcBorders>
            <w:shd w:val="clear" w:color="auto" w:fill="auto"/>
            <w:noWrap/>
            <w:vAlign w:val="center"/>
            <w:hideMark/>
          </w:tcPr>
          <w:p w14:paraId="5E228D9A" w14:textId="77777777" w:rsidR="00F661BC" w:rsidRPr="00F661BC" w:rsidRDefault="00F661BC" w:rsidP="00F661BC">
            <w:pPr>
              <w:spacing w:after="0" w:line="240" w:lineRule="auto"/>
              <w:rPr>
                <w:color w:val="000000"/>
                <w:spacing w:val="0"/>
                <w:lang w:val="en-US"/>
              </w:rPr>
            </w:pPr>
            <w:r w:rsidRPr="00F661BC">
              <w:rPr>
                <w:color w:val="000000"/>
                <w:spacing w:val="0"/>
                <w:lang w:eastAsia="fr-FR"/>
              </w:rPr>
              <w:t>1,0</w:t>
            </w:r>
          </w:p>
        </w:tc>
        <w:tc>
          <w:tcPr>
            <w:tcW w:w="960" w:type="dxa"/>
            <w:tcBorders>
              <w:top w:val="nil"/>
              <w:left w:val="nil"/>
              <w:bottom w:val="nil"/>
              <w:right w:val="nil"/>
            </w:tcBorders>
            <w:shd w:val="clear" w:color="auto" w:fill="auto"/>
            <w:noWrap/>
            <w:vAlign w:val="center"/>
            <w:hideMark/>
          </w:tcPr>
          <w:p w14:paraId="6E9F3611" w14:textId="77777777" w:rsidR="00F661BC" w:rsidRPr="00F661BC" w:rsidRDefault="00F661BC" w:rsidP="00F661BC">
            <w:pPr>
              <w:spacing w:after="0" w:line="240" w:lineRule="auto"/>
              <w:rPr>
                <w:color w:val="000000"/>
                <w:spacing w:val="0"/>
                <w:lang w:val="en-US"/>
              </w:rPr>
            </w:pPr>
            <w:r w:rsidRPr="00F661BC">
              <w:rPr>
                <w:color w:val="000000"/>
                <w:spacing w:val="0"/>
                <w:lang w:eastAsia="fr-FR"/>
              </w:rPr>
              <w:t>8 783</w:t>
            </w:r>
          </w:p>
        </w:tc>
        <w:tc>
          <w:tcPr>
            <w:tcW w:w="740" w:type="dxa"/>
            <w:tcBorders>
              <w:top w:val="nil"/>
              <w:left w:val="nil"/>
              <w:bottom w:val="nil"/>
              <w:right w:val="nil"/>
            </w:tcBorders>
            <w:shd w:val="clear" w:color="auto" w:fill="auto"/>
            <w:noWrap/>
            <w:vAlign w:val="center"/>
            <w:hideMark/>
          </w:tcPr>
          <w:p w14:paraId="6CEA244E" w14:textId="77777777" w:rsidR="00F661BC" w:rsidRPr="00F661BC" w:rsidRDefault="00F661BC" w:rsidP="00F661BC">
            <w:pPr>
              <w:spacing w:after="0" w:line="240" w:lineRule="auto"/>
              <w:rPr>
                <w:color w:val="000000"/>
                <w:spacing w:val="0"/>
                <w:lang w:val="en-US"/>
              </w:rPr>
            </w:pPr>
            <w:r w:rsidRPr="00F661BC">
              <w:rPr>
                <w:color w:val="000000"/>
                <w:spacing w:val="0"/>
                <w:lang w:eastAsia="fr-FR"/>
              </w:rPr>
              <w:t>1,2</w:t>
            </w:r>
          </w:p>
        </w:tc>
        <w:tc>
          <w:tcPr>
            <w:tcW w:w="940" w:type="dxa"/>
            <w:tcBorders>
              <w:top w:val="nil"/>
              <w:left w:val="nil"/>
              <w:bottom w:val="nil"/>
              <w:right w:val="nil"/>
            </w:tcBorders>
            <w:shd w:val="clear" w:color="auto" w:fill="auto"/>
            <w:noWrap/>
            <w:vAlign w:val="center"/>
            <w:hideMark/>
          </w:tcPr>
          <w:p w14:paraId="6D7FC788" w14:textId="77777777" w:rsidR="00F661BC" w:rsidRPr="00F661BC" w:rsidRDefault="00F661BC" w:rsidP="00F661BC">
            <w:pPr>
              <w:spacing w:after="0" w:line="240" w:lineRule="auto"/>
              <w:rPr>
                <w:color w:val="000000"/>
                <w:spacing w:val="0"/>
                <w:lang w:val="en-US"/>
              </w:rPr>
            </w:pPr>
            <w:r w:rsidRPr="00F661BC">
              <w:rPr>
                <w:color w:val="000000"/>
                <w:spacing w:val="0"/>
                <w:lang w:eastAsia="fr-FR"/>
              </w:rPr>
              <w:t>3 852</w:t>
            </w:r>
          </w:p>
        </w:tc>
        <w:tc>
          <w:tcPr>
            <w:tcW w:w="740" w:type="dxa"/>
            <w:tcBorders>
              <w:top w:val="nil"/>
              <w:left w:val="nil"/>
              <w:bottom w:val="nil"/>
              <w:right w:val="nil"/>
            </w:tcBorders>
            <w:shd w:val="clear" w:color="auto" w:fill="auto"/>
            <w:noWrap/>
            <w:vAlign w:val="center"/>
            <w:hideMark/>
          </w:tcPr>
          <w:p w14:paraId="5A16AEB5" w14:textId="77777777" w:rsidR="00F661BC" w:rsidRPr="00F661BC" w:rsidRDefault="00F661BC" w:rsidP="00F661BC">
            <w:pPr>
              <w:spacing w:after="0" w:line="240" w:lineRule="auto"/>
              <w:rPr>
                <w:color w:val="000000"/>
                <w:spacing w:val="0"/>
                <w:lang w:val="en-US"/>
              </w:rPr>
            </w:pPr>
            <w:r w:rsidRPr="00F661BC">
              <w:rPr>
                <w:color w:val="000000"/>
                <w:spacing w:val="0"/>
                <w:lang w:eastAsia="fr-FR"/>
              </w:rPr>
              <w:t>0,7</w:t>
            </w:r>
          </w:p>
        </w:tc>
      </w:tr>
      <w:tr w:rsidR="00F661BC" w:rsidRPr="00F661BC" w14:paraId="41C87FF5" w14:textId="77777777" w:rsidTr="00F661BC">
        <w:trPr>
          <w:trHeight w:val="380"/>
        </w:trPr>
        <w:tc>
          <w:tcPr>
            <w:tcW w:w="4280" w:type="dxa"/>
            <w:tcBorders>
              <w:top w:val="nil"/>
              <w:left w:val="nil"/>
              <w:bottom w:val="nil"/>
              <w:right w:val="nil"/>
            </w:tcBorders>
            <w:shd w:val="clear" w:color="auto" w:fill="auto"/>
            <w:vAlign w:val="center"/>
            <w:hideMark/>
          </w:tcPr>
          <w:p w14:paraId="332BB42B" w14:textId="77777777" w:rsidR="00F661BC" w:rsidRPr="00F661BC" w:rsidRDefault="00F661BC" w:rsidP="00F661BC">
            <w:pPr>
              <w:spacing w:after="0" w:line="240" w:lineRule="auto"/>
              <w:jc w:val="left"/>
              <w:rPr>
                <w:color w:val="000000"/>
                <w:spacing w:val="0"/>
                <w:lang w:val="en-US"/>
              </w:rPr>
            </w:pPr>
            <w:r w:rsidRPr="00F661BC">
              <w:rPr>
                <w:color w:val="000000"/>
                <w:spacing w:val="0"/>
                <w:lang w:eastAsia="fr-FR"/>
              </w:rPr>
              <w:t>Autre</w:t>
            </w:r>
          </w:p>
        </w:tc>
        <w:tc>
          <w:tcPr>
            <w:tcW w:w="1020" w:type="dxa"/>
            <w:tcBorders>
              <w:top w:val="nil"/>
              <w:left w:val="nil"/>
              <w:bottom w:val="nil"/>
              <w:right w:val="nil"/>
            </w:tcBorders>
            <w:shd w:val="clear" w:color="auto" w:fill="auto"/>
            <w:noWrap/>
            <w:vAlign w:val="center"/>
            <w:hideMark/>
          </w:tcPr>
          <w:p w14:paraId="2EABAA37" w14:textId="77777777" w:rsidR="00F661BC" w:rsidRPr="00F661BC" w:rsidRDefault="00F661BC" w:rsidP="00F661BC">
            <w:pPr>
              <w:spacing w:after="0" w:line="240" w:lineRule="auto"/>
              <w:rPr>
                <w:color w:val="000000"/>
                <w:spacing w:val="0"/>
                <w:lang w:val="en-US"/>
              </w:rPr>
            </w:pPr>
            <w:r w:rsidRPr="00F661BC">
              <w:rPr>
                <w:color w:val="000000"/>
                <w:spacing w:val="0"/>
                <w:lang w:eastAsia="fr-FR"/>
              </w:rPr>
              <w:t>93 530</w:t>
            </w:r>
          </w:p>
        </w:tc>
        <w:tc>
          <w:tcPr>
            <w:tcW w:w="820" w:type="dxa"/>
            <w:tcBorders>
              <w:top w:val="nil"/>
              <w:left w:val="nil"/>
              <w:bottom w:val="nil"/>
              <w:right w:val="nil"/>
            </w:tcBorders>
            <w:shd w:val="clear" w:color="auto" w:fill="auto"/>
            <w:noWrap/>
            <w:vAlign w:val="center"/>
            <w:hideMark/>
          </w:tcPr>
          <w:p w14:paraId="0AADDC98" w14:textId="77777777" w:rsidR="00F661BC" w:rsidRPr="00F661BC" w:rsidRDefault="00F661BC" w:rsidP="00F661BC">
            <w:pPr>
              <w:spacing w:after="0" w:line="240" w:lineRule="auto"/>
              <w:rPr>
                <w:color w:val="000000"/>
                <w:spacing w:val="0"/>
                <w:lang w:val="en-US"/>
              </w:rPr>
            </w:pPr>
            <w:r w:rsidRPr="00F661BC">
              <w:rPr>
                <w:color w:val="000000"/>
                <w:spacing w:val="0"/>
                <w:lang w:eastAsia="fr-FR"/>
              </w:rPr>
              <w:t>7,5</w:t>
            </w:r>
          </w:p>
        </w:tc>
        <w:tc>
          <w:tcPr>
            <w:tcW w:w="960" w:type="dxa"/>
            <w:tcBorders>
              <w:top w:val="nil"/>
              <w:left w:val="nil"/>
              <w:bottom w:val="nil"/>
              <w:right w:val="nil"/>
            </w:tcBorders>
            <w:shd w:val="clear" w:color="auto" w:fill="auto"/>
            <w:noWrap/>
            <w:vAlign w:val="center"/>
            <w:hideMark/>
          </w:tcPr>
          <w:p w14:paraId="4AF47A2D" w14:textId="77777777" w:rsidR="00F661BC" w:rsidRPr="00F661BC" w:rsidRDefault="00F661BC" w:rsidP="00F661BC">
            <w:pPr>
              <w:spacing w:after="0" w:line="240" w:lineRule="auto"/>
              <w:rPr>
                <w:color w:val="000000"/>
                <w:spacing w:val="0"/>
                <w:lang w:val="en-US"/>
              </w:rPr>
            </w:pPr>
            <w:r w:rsidRPr="00F661BC">
              <w:rPr>
                <w:color w:val="000000"/>
                <w:spacing w:val="0"/>
                <w:lang w:eastAsia="fr-FR"/>
              </w:rPr>
              <w:t>51 912</w:t>
            </w:r>
          </w:p>
        </w:tc>
        <w:tc>
          <w:tcPr>
            <w:tcW w:w="740" w:type="dxa"/>
            <w:tcBorders>
              <w:top w:val="nil"/>
              <w:left w:val="nil"/>
              <w:bottom w:val="nil"/>
              <w:right w:val="nil"/>
            </w:tcBorders>
            <w:shd w:val="clear" w:color="auto" w:fill="auto"/>
            <w:noWrap/>
            <w:vAlign w:val="center"/>
            <w:hideMark/>
          </w:tcPr>
          <w:p w14:paraId="1FFFEAB7" w14:textId="77777777" w:rsidR="00F661BC" w:rsidRPr="00F661BC" w:rsidRDefault="00F661BC" w:rsidP="00F661BC">
            <w:pPr>
              <w:spacing w:after="0" w:line="240" w:lineRule="auto"/>
              <w:rPr>
                <w:color w:val="000000"/>
                <w:spacing w:val="0"/>
                <w:lang w:val="en-US"/>
              </w:rPr>
            </w:pPr>
            <w:r w:rsidRPr="00F661BC">
              <w:rPr>
                <w:color w:val="000000"/>
                <w:spacing w:val="0"/>
                <w:lang w:eastAsia="fr-FR"/>
              </w:rPr>
              <w:t>7,2</w:t>
            </w:r>
          </w:p>
        </w:tc>
        <w:tc>
          <w:tcPr>
            <w:tcW w:w="940" w:type="dxa"/>
            <w:tcBorders>
              <w:top w:val="nil"/>
              <w:left w:val="nil"/>
              <w:bottom w:val="nil"/>
              <w:right w:val="nil"/>
            </w:tcBorders>
            <w:shd w:val="clear" w:color="auto" w:fill="auto"/>
            <w:noWrap/>
            <w:vAlign w:val="center"/>
            <w:hideMark/>
          </w:tcPr>
          <w:p w14:paraId="37DC2434" w14:textId="77777777" w:rsidR="00F661BC" w:rsidRPr="00F661BC" w:rsidRDefault="00F661BC" w:rsidP="00F661BC">
            <w:pPr>
              <w:spacing w:after="0" w:line="240" w:lineRule="auto"/>
              <w:rPr>
                <w:color w:val="000000"/>
                <w:spacing w:val="0"/>
                <w:lang w:val="en-US"/>
              </w:rPr>
            </w:pPr>
            <w:r w:rsidRPr="00F661BC">
              <w:rPr>
                <w:color w:val="000000"/>
                <w:spacing w:val="0"/>
                <w:lang w:eastAsia="fr-FR"/>
              </w:rPr>
              <w:t>41 618</w:t>
            </w:r>
          </w:p>
        </w:tc>
        <w:tc>
          <w:tcPr>
            <w:tcW w:w="740" w:type="dxa"/>
            <w:tcBorders>
              <w:top w:val="nil"/>
              <w:left w:val="nil"/>
              <w:bottom w:val="nil"/>
              <w:right w:val="nil"/>
            </w:tcBorders>
            <w:shd w:val="clear" w:color="auto" w:fill="auto"/>
            <w:noWrap/>
            <w:vAlign w:val="center"/>
            <w:hideMark/>
          </w:tcPr>
          <w:p w14:paraId="1365C1CD" w14:textId="77777777" w:rsidR="00F661BC" w:rsidRPr="00F661BC" w:rsidRDefault="00F661BC" w:rsidP="00F661BC">
            <w:pPr>
              <w:spacing w:after="0" w:line="240" w:lineRule="auto"/>
              <w:rPr>
                <w:color w:val="000000"/>
                <w:spacing w:val="0"/>
                <w:lang w:val="en-US"/>
              </w:rPr>
            </w:pPr>
            <w:r w:rsidRPr="00F661BC">
              <w:rPr>
                <w:color w:val="000000"/>
                <w:spacing w:val="0"/>
                <w:lang w:eastAsia="fr-FR"/>
              </w:rPr>
              <w:t>8,0</w:t>
            </w:r>
          </w:p>
        </w:tc>
      </w:tr>
      <w:tr w:rsidR="00F661BC" w:rsidRPr="00F661BC" w14:paraId="5D1631F1" w14:textId="77777777" w:rsidTr="00F661BC">
        <w:trPr>
          <w:trHeight w:val="380"/>
        </w:trPr>
        <w:tc>
          <w:tcPr>
            <w:tcW w:w="4280" w:type="dxa"/>
            <w:tcBorders>
              <w:top w:val="nil"/>
              <w:left w:val="nil"/>
              <w:bottom w:val="nil"/>
              <w:right w:val="nil"/>
            </w:tcBorders>
            <w:shd w:val="clear" w:color="auto" w:fill="auto"/>
            <w:vAlign w:val="center"/>
            <w:hideMark/>
          </w:tcPr>
          <w:p w14:paraId="43E1B378" w14:textId="77777777" w:rsidR="00F661BC" w:rsidRPr="00F661BC" w:rsidRDefault="00F661BC" w:rsidP="00F661BC">
            <w:pPr>
              <w:spacing w:after="0" w:line="240" w:lineRule="auto"/>
              <w:jc w:val="left"/>
              <w:rPr>
                <w:color w:val="000000"/>
                <w:spacing w:val="0"/>
                <w:lang w:val="en-US"/>
              </w:rPr>
            </w:pPr>
            <w:r w:rsidRPr="00F661BC">
              <w:rPr>
                <w:color w:val="000000"/>
                <w:spacing w:val="0"/>
                <w:lang w:eastAsia="fr-FR"/>
              </w:rPr>
              <w:t>Non Déclaré</w:t>
            </w:r>
          </w:p>
        </w:tc>
        <w:tc>
          <w:tcPr>
            <w:tcW w:w="1020" w:type="dxa"/>
            <w:tcBorders>
              <w:top w:val="nil"/>
              <w:left w:val="nil"/>
              <w:bottom w:val="nil"/>
              <w:right w:val="nil"/>
            </w:tcBorders>
            <w:shd w:val="clear" w:color="auto" w:fill="auto"/>
            <w:noWrap/>
            <w:vAlign w:val="center"/>
            <w:hideMark/>
          </w:tcPr>
          <w:p w14:paraId="44AED7CA" w14:textId="77777777" w:rsidR="00F661BC" w:rsidRPr="00F661BC" w:rsidRDefault="00F661BC" w:rsidP="00F661BC">
            <w:pPr>
              <w:spacing w:after="0" w:line="240" w:lineRule="auto"/>
              <w:rPr>
                <w:color w:val="000000"/>
                <w:spacing w:val="0"/>
                <w:lang w:val="en-US"/>
              </w:rPr>
            </w:pPr>
            <w:r w:rsidRPr="00F661BC">
              <w:rPr>
                <w:color w:val="000000"/>
                <w:spacing w:val="0"/>
                <w:lang w:eastAsia="fr-FR"/>
              </w:rPr>
              <w:t>10 539</w:t>
            </w:r>
          </w:p>
        </w:tc>
        <w:tc>
          <w:tcPr>
            <w:tcW w:w="820" w:type="dxa"/>
            <w:tcBorders>
              <w:top w:val="nil"/>
              <w:left w:val="nil"/>
              <w:bottom w:val="nil"/>
              <w:right w:val="nil"/>
            </w:tcBorders>
            <w:shd w:val="clear" w:color="auto" w:fill="auto"/>
            <w:noWrap/>
            <w:vAlign w:val="center"/>
            <w:hideMark/>
          </w:tcPr>
          <w:p w14:paraId="02992805" w14:textId="77777777" w:rsidR="00F661BC" w:rsidRPr="00F661BC" w:rsidRDefault="00F661BC" w:rsidP="00F661BC">
            <w:pPr>
              <w:spacing w:after="0" w:line="240" w:lineRule="auto"/>
              <w:rPr>
                <w:color w:val="000000"/>
                <w:spacing w:val="0"/>
                <w:lang w:val="en-US"/>
              </w:rPr>
            </w:pPr>
            <w:r w:rsidRPr="00F661BC">
              <w:rPr>
                <w:color w:val="000000"/>
                <w:spacing w:val="0"/>
                <w:lang w:eastAsia="fr-FR"/>
              </w:rPr>
              <w:t>0,8</w:t>
            </w:r>
          </w:p>
        </w:tc>
        <w:tc>
          <w:tcPr>
            <w:tcW w:w="960" w:type="dxa"/>
            <w:tcBorders>
              <w:top w:val="nil"/>
              <w:left w:val="nil"/>
              <w:bottom w:val="nil"/>
              <w:right w:val="nil"/>
            </w:tcBorders>
            <w:shd w:val="clear" w:color="auto" w:fill="auto"/>
            <w:noWrap/>
            <w:vAlign w:val="center"/>
            <w:hideMark/>
          </w:tcPr>
          <w:p w14:paraId="48A0EDCE" w14:textId="77777777" w:rsidR="00F661BC" w:rsidRPr="00F661BC" w:rsidRDefault="00F661BC" w:rsidP="00F661BC">
            <w:pPr>
              <w:spacing w:after="0" w:line="240" w:lineRule="auto"/>
              <w:rPr>
                <w:color w:val="000000"/>
                <w:spacing w:val="0"/>
                <w:lang w:val="en-US"/>
              </w:rPr>
            </w:pPr>
            <w:r w:rsidRPr="00F661BC">
              <w:rPr>
                <w:color w:val="000000"/>
                <w:spacing w:val="0"/>
                <w:lang w:eastAsia="fr-FR"/>
              </w:rPr>
              <w:t>7 216</w:t>
            </w:r>
          </w:p>
        </w:tc>
        <w:tc>
          <w:tcPr>
            <w:tcW w:w="740" w:type="dxa"/>
            <w:tcBorders>
              <w:top w:val="nil"/>
              <w:left w:val="nil"/>
              <w:bottom w:val="nil"/>
              <w:right w:val="nil"/>
            </w:tcBorders>
            <w:shd w:val="clear" w:color="auto" w:fill="auto"/>
            <w:noWrap/>
            <w:vAlign w:val="center"/>
            <w:hideMark/>
          </w:tcPr>
          <w:p w14:paraId="60CFD532" w14:textId="77777777" w:rsidR="00F661BC" w:rsidRPr="00F661BC" w:rsidRDefault="00F661BC" w:rsidP="00F661BC">
            <w:pPr>
              <w:spacing w:after="0" w:line="240" w:lineRule="auto"/>
              <w:rPr>
                <w:color w:val="000000"/>
                <w:spacing w:val="0"/>
                <w:lang w:val="en-US"/>
              </w:rPr>
            </w:pPr>
            <w:r w:rsidRPr="00F661BC">
              <w:rPr>
                <w:color w:val="000000"/>
                <w:spacing w:val="0"/>
                <w:lang w:eastAsia="fr-FR"/>
              </w:rPr>
              <w:t>1,0</w:t>
            </w:r>
          </w:p>
        </w:tc>
        <w:tc>
          <w:tcPr>
            <w:tcW w:w="940" w:type="dxa"/>
            <w:tcBorders>
              <w:top w:val="nil"/>
              <w:left w:val="nil"/>
              <w:bottom w:val="nil"/>
              <w:right w:val="nil"/>
            </w:tcBorders>
            <w:shd w:val="clear" w:color="auto" w:fill="auto"/>
            <w:noWrap/>
            <w:vAlign w:val="center"/>
            <w:hideMark/>
          </w:tcPr>
          <w:p w14:paraId="2032DC72" w14:textId="77777777" w:rsidR="00F661BC" w:rsidRPr="00F661BC" w:rsidRDefault="00F661BC" w:rsidP="00F661BC">
            <w:pPr>
              <w:spacing w:after="0" w:line="240" w:lineRule="auto"/>
              <w:rPr>
                <w:color w:val="000000"/>
                <w:spacing w:val="0"/>
                <w:lang w:val="en-US"/>
              </w:rPr>
            </w:pPr>
            <w:r w:rsidRPr="00F661BC">
              <w:rPr>
                <w:color w:val="000000"/>
                <w:spacing w:val="0"/>
                <w:lang w:eastAsia="fr-FR"/>
              </w:rPr>
              <w:t>3 323</w:t>
            </w:r>
          </w:p>
        </w:tc>
        <w:tc>
          <w:tcPr>
            <w:tcW w:w="740" w:type="dxa"/>
            <w:tcBorders>
              <w:top w:val="nil"/>
              <w:left w:val="nil"/>
              <w:bottom w:val="nil"/>
              <w:right w:val="nil"/>
            </w:tcBorders>
            <w:shd w:val="clear" w:color="auto" w:fill="auto"/>
            <w:noWrap/>
            <w:vAlign w:val="center"/>
            <w:hideMark/>
          </w:tcPr>
          <w:p w14:paraId="5A3FCFDD" w14:textId="77777777" w:rsidR="00F661BC" w:rsidRPr="00F661BC" w:rsidRDefault="00F661BC" w:rsidP="00F661BC">
            <w:pPr>
              <w:spacing w:after="0" w:line="240" w:lineRule="auto"/>
              <w:rPr>
                <w:color w:val="000000"/>
                <w:spacing w:val="0"/>
                <w:lang w:val="en-US"/>
              </w:rPr>
            </w:pPr>
            <w:r w:rsidRPr="00F661BC">
              <w:rPr>
                <w:color w:val="000000"/>
                <w:spacing w:val="0"/>
                <w:lang w:eastAsia="fr-FR"/>
              </w:rPr>
              <w:t>0,6</w:t>
            </w:r>
          </w:p>
        </w:tc>
      </w:tr>
      <w:tr w:rsidR="00F661BC" w:rsidRPr="00F661BC" w14:paraId="3484933A" w14:textId="77777777" w:rsidTr="00F661BC">
        <w:trPr>
          <w:trHeight w:val="380"/>
        </w:trPr>
        <w:tc>
          <w:tcPr>
            <w:tcW w:w="4280" w:type="dxa"/>
            <w:tcBorders>
              <w:top w:val="nil"/>
              <w:left w:val="nil"/>
              <w:bottom w:val="single" w:sz="4" w:space="0" w:color="auto"/>
              <w:right w:val="nil"/>
            </w:tcBorders>
            <w:shd w:val="clear" w:color="auto" w:fill="auto"/>
            <w:vAlign w:val="center"/>
            <w:hideMark/>
          </w:tcPr>
          <w:p w14:paraId="3786D087" w14:textId="77777777" w:rsidR="00F661BC" w:rsidRPr="00F661BC" w:rsidRDefault="00F661BC" w:rsidP="00F661BC">
            <w:pPr>
              <w:spacing w:after="0" w:line="240" w:lineRule="auto"/>
              <w:jc w:val="left"/>
              <w:rPr>
                <w:color w:val="000000"/>
                <w:spacing w:val="0"/>
                <w:lang w:val="en-US"/>
              </w:rPr>
            </w:pPr>
            <w:r w:rsidRPr="00F661BC">
              <w:rPr>
                <w:color w:val="000000"/>
                <w:spacing w:val="0"/>
                <w:lang w:eastAsia="fr-FR"/>
              </w:rPr>
              <w:t>Ensemble</w:t>
            </w:r>
          </w:p>
        </w:tc>
        <w:tc>
          <w:tcPr>
            <w:tcW w:w="1020" w:type="dxa"/>
            <w:tcBorders>
              <w:top w:val="nil"/>
              <w:left w:val="nil"/>
              <w:bottom w:val="single" w:sz="4" w:space="0" w:color="auto"/>
              <w:right w:val="nil"/>
            </w:tcBorders>
            <w:shd w:val="clear" w:color="auto" w:fill="auto"/>
            <w:noWrap/>
            <w:vAlign w:val="center"/>
            <w:hideMark/>
          </w:tcPr>
          <w:p w14:paraId="49FAAD0D" w14:textId="77777777" w:rsidR="00F661BC" w:rsidRPr="00F661BC" w:rsidRDefault="00F661BC" w:rsidP="00F661BC">
            <w:pPr>
              <w:spacing w:after="0" w:line="240" w:lineRule="auto"/>
              <w:rPr>
                <w:color w:val="000000"/>
                <w:spacing w:val="0"/>
                <w:lang w:val="en-US"/>
              </w:rPr>
            </w:pPr>
            <w:r w:rsidRPr="00F661BC">
              <w:rPr>
                <w:color w:val="000000"/>
                <w:spacing w:val="0"/>
                <w:lang w:eastAsia="fr-FR"/>
              </w:rPr>
              <w:t>1 243 332</w:t>
            </w:r>
          </w:p>
        </w:tc>
        <w:tc>
          <w:tcPr>
            <w:tcW w:w="820" w:type="dxa"/>
            <w:tcBorders>
              <w:top w:val="nil"/>
              <w:left w:val="nil"/>
              <w:bottom w:val="single" w:sz="4" w:space="0" w:color="auto"/>
              <w:right w:val="nil"/>
            </w:tcBorders>
            <w:shd w:val="clear" w:color="auto" w:fill="auto"/>
            <w:noWrap/>
            <w:vAlign w:val="center"/>
            <w:hideMark/>
          </w:tcPr>
          <w:p w14:paraId="30CD95AE" w14:textId="77777777" w:rsidR="00F661BC" w:rsidRPr="00F661BC" w:rsidRDefault="00F661BC" w:rsidP="00F661BC">
            <w:pPr>
              <w:spacing w:after="0" w:line="240" w:lineRule="auto"/>
              <w:rPr>
                <w:color w:val="000000"/>
                <w:spacing w:val="0"/>
                <w:lang w:val="en-US"/>
              </w:rPr>
            </w:pPr>
            <w:r w:rsidRPr="00F661BC">
              <w:rPr>
                <w:color w:val="000000"/>
                <w:spacing w:val="0"/>
                <w:lang w:eastAsia="fr-FR"/>
              </w:rPr>
              <w:t>100,0</w:t>
            </w:r>
          </w:p>
        </w:tc>
        <w:tc>
          <w:tcPr>
            <w:tcW w:w="960" w:type="dxa"/>
            <w:tcBorders>
              <w:top w:val="nil"/>
              <w:left w:val="nil"/>
              <w:bottom w:val="single" w:sz="4" w:space="0" w:color="auto"/>
              <w:right w:val="nil"/>
            </w:tcBorders>
            <w:shd w:val="clear" w:color="auto" w:fill="auto"/>
            <w:noWrap/>
            <w:vAlign w:val="center"/>
            <w:hideMark/>
          </w:tcPr>
          <w:p w14:paraId="59F3F266" w14:textId="77777777" w:rsidR="00F661BC" w:rsidRPr="00F661BC" w:rsidRDefault="00F661BC" w:rsidP="00F661BC">
            <w:pPr>
              <w:spacing w:after="0" w:line="240" w:lineRule="auto"/>
              <w:rPr>
                <w:color w:val="000000"/>
                <w:spacing w:val="0"/>
                <w:lang w:val="en-US"/>
              </w:rPr>
            </w:pPr>
            <w:r w:rsidRPr="00F661BC">
              <w:rPr>
                <w:color w:val="000000"/>
                <w:spacing w:val="0"/>
                <w:lang w:eastAsia="fr-FR"/>
              </w:rPr>
              <w:t>723 484</w:t>
            </w:r>
          </w:p>
        </w:tc>
        <w:tc>
          <w:tcPr>
            <w:tcW w:w="740" w:type="dxa"/>
            <w:tcBorders>
              <w:top w:val="nil"/>
              <w:left w:val="nil"/>
              <w:bottom w:val="single" w:sz="4" w:space="0" w:color="auto"/>
              <w:right w:val="nil"/>
            </w:tcBorders>
            <w:shd w:val="clear" w:color="auto" w:fill="auto"/>
            <w:noWrap/>
            <w:vAlign w:val="center"/>
            <w:hideMark/>
          </w:tcPr>
          <w:p w14:paraId="7EA72A1D" w14:textId="77777777" w:rsidR="00F661BC" w:rsidRPr="00F661BC" w:rsidRDefault="00F661BC" w:rsidP="00F661BC">
            <w:pPr>
              <w:spacing w:after="0" w:line="240" w:lineRule="auto"/>
              <w:rPr>
                <w:color w:val="000000"/>
                <w:spacing w:val="0"/>
                <w:lang w:val="en-US"/>
              </w:rPr>
            </w:pPr>
            <w:r w:rsidRPr="00F661BC">
              <w:rPr>
                <w:color w:val="000000"/>
                <w:spacing w:val="0"/>
                <w:lang w:eastAsia="fr-FR"/>
              </w:rPr>
              <w:t>100,0</w:t>
            </w:r>
          </w:p>
        </w:tc>
        <w:tc>
          <w:tcPr>
            <w:tcW w:w="940" w:type="dxa"/>
            <w:tcBorders>
              <w:top w:val="nil"/>
              <w:left w:val="nil"/>
              <w:bottom w:val="single" w:sz="4" w:space="0" w:color="auto"/>
              <w:right w:val="nil"/>
            </w:tcBorders>
            <w:shd w:val="clear" w:color="auto" w:fill="auto"/>
            <w:noWrap/>
            <w:vAlign w:val="center"/>
            <w:hideMark/>
          </w:tcPr>
          <w:p w14:paraId="6E078C6C" w14:textId="77777777" w:rsidR="00F661BC" w:rsidRPr="00F661BC" w:rsidRDefault="00F661BC" w:rsidP="00F661BC">
            <w:pPr>
              <w:spacing w:after="0" w:line="240" w:lineRule="auto"/>
              <w:rPr>
                <w:color w:val="000000"/>
                <w:spacing w:val="0"/>
                <w:lang w:val="en-US"/>
              </w:rPr>
            </w:pPr>
            <w:r w:rsidRPr="00F661BC">
              <w:rPr>
                <w:color w:val="000000"/>
                <w:spacing w:val="0"/>
                <w:lang w:eastAsia="fr-FR"/>
              </w:rPr>
              <w:t>519 848</w:t>
            </w:r>
          </w:p>
        </w:tc>
        <w:tc>
          <w:tcPr>
            <w:tcW w:w="740" w:type="dxa"/>
            <w:tcBorders>
              <w:top w:val="nil"/>
              <w:left w:val="nil"/>
              <w:bottom w:val="single" w:sz="4" w:space="0" w:color="auto"/>
              <w:right w:val="nil"/>
            </w:tcBorders>
            <w:shd w:val="clear" w:color="auto" w:fill="auto"/>
            <w:noWrap/>
            <w:vAlign w:val="center"/>
            <w:hideMark/>
          </w:tcPr>
          <w:p w14:paraId="32A30F09" w14:textId="77777777" w:rsidR="00F661BC" w:rsidRPr="00F661BC" w:rsidRDefault="00F661BC" w:rsidP="00F661BC">
            <w:pPr>
              <w:spacing w:after="0" w:line="240" w:lineRule="auto"/>
              <w:rPr>
                <w:color w:val="000000"/>
                <w:spacing w:val="0"/>
                <w:lang w:val="en-US"/>
              </w:rPr>
            </w:pPr>
            <w:r w:rsidRPr="00F661BC">
              <w:rPr>
                <w:color w:val="000000"/>
                <w:spacing w:val="0"/>
                <w:lang w:eastAsia="fr-FR"/>
              </w:rPr>
              <w:t>100,0</w:t>
            </w:r>
          </w:p>
        </w:tc>
      </w:tr>
    </w:tbl>
    <w:p w14:paraId="1C902B2C" w14:textId="208FBFC9" w:rsidR="00570951" w:rsidRPr="000936A9" w:rsidRDefault="00392089" w:rsidP="006465B2">
      <w:r w:rsidRPr="000936A9">
        <w:t>Source :</w:t>
      </w:r>
      <w:r w:rsidR="00570951" w:rsidRPr="000936A9">
        <w:t xml:space="preserve"> ETVA-Bénin, 2014</w:t>
      </w:r>
    </w:p>
    <w:p w14:paraId="61D4F805" w14:textId="195A64D6" w:rsidR="009C2FB3" w:rsidRPr="000936A9" w:rsidRDefault="00570951" w:rsidP="006465B2">
      <w:r w:rsidRPr="000936A9">
        <w:t xml:space="preserve">La répartition des </w:t>
      </w:r>
      <w:r w:rsidR="00A36A04">
        <w:t>jeunes qui fréquent</w:t>
      </w:r>
      <w:r w:rsidRPr="000936A9">
        <w:t xml:space="preserve"> par type d’emploi préféré révèle </w:t>
      </w:r>
      <w:r w:rsidR="00DB665A" w:rsidRPr="000936A9">
        <w:t>que</w:t>
      </w:r>
      <w:r w:rsidRPr="000936A9">
        <w:t xml:space="preserve"> plus </w:t>
      </w:r>
      <w:r w:rsidR="009C2FB3" w:rsidRPr="000936A9">
        <w:t>8 jeunes scolarisés sur 10 veulent dans le futur travailler en tant que directeur</w:t>
      </w:r>
      <w:r w:rsidR="003364A3" w:rsidRPr="000936A9">
        <w:t>s</w:t>
      </w:r>
      <w:r w:rsidR="00431A5D" w:rsidRPr="000936A9">
        <w:t>, cadres de direction et gérant</w:t>
      </w:r>
      <w:r w:rsidR="0064400C" w:rsidRPr="000936A9">
        <w:t xml:space="preserve"> (4,8 pour cent)</w:t>
      </w:r>
      <w:r w:rsidR="00431A5D" w:rsidRPr="000936A9">
        <w:t>,</w:t>
      </w:r>
      <w:r w:rsidR="0064400C" w:rsidRPr="000936A9">
        <w:t xml:space="preserve"> ou</w:t>
      </w:r>
      <w:r w:rsidR="00431A5D" w:rsidRPr="000936A9">
        <w:t xml:space="preserve"> personnel des professions intellectuelles et scientifiques</w:t>
      </w:r>
      <w:r w:rsidR="0064400C" w:rsidRPr="000936A9">
        <w:t xml:space="preserve"> (57,5 pour cent) ou</w:t>
      </w:r>
      <w:r w:rsidR="00431A5D" w:rsidRPr="000936A9">
        <w:t xml:space="preserve"> personnel des professions intermédiaires</w:t>
      </w:r>
      <w:r w:rsidR="0064400C" w:rsidRPr="000936A9">
        <w:t xml:space="preserve"> (21,1 pour cent).</w:t>
      </w:r>
      <w:r w:rsidR="00E4338F" w:rsidRPr="000936A9">
        <w:t xml:space="preserve"> Cette tendance ne varie pas significativement selon le sexe du jeune.</w:t>
      </w:r>
      <w:r w:rsidR="001D2573">
        <w:t xml:space="preserve"> </w:t>
      </w:r>
      <w:r w:rsidR="00683BFD" w:rsidRPr="000936A9">
        <w:t>Il est frappant de constater</w:t>
      </w:r>
      <w:r w:rsidR="003364A3" w:rsidRPr="000936A9">
        <w:t xml:space="preserve"> que très peu de jeunes veulent au terme de leurs études, travailler en tant qu’agriculteurs et ouvriers qualifiés de l’agriculture et de la pêche (1,1 pour cent), et dans les métiers qualifiés de l’industrie et de l’artisanat (1,0 pour cent). </w:t>
      </w:r>
      <w:r w:rsidR="00683BFD" w:rsidRPr="000936A9">
        <w:t>Or, en l’absence d’un secteur industriel quasi-</w:t>
      </w:r>
      <w:r w:rsidR="001D2573" w:rsidRPr="000936A9">
        <w:t>embryonnaire</w:t>
      </w:r>
      <w:r w:rsidR="00683BFD" w:rsidRPr="000936A9">
        <w:t>, ces professions délaissées par les jeunes, sont celles ayant les plus forts potentiels en matière de création d’emplois.</w:t>
      </w:r>
      <w:r w:rsidR="009D4B56" w:rsidRPr="000936A9">
        <w:t xml:space="preserve"> La promotion de </w:t>
      </w:r>
      <w:r w:rsidR="00810FE9" w:rsidRPr="000936A9">
        <w:t>l’emploi des jeunes</w:t>
      </w:r>
      <w:r w:rsidR="001D2573">
        <w:t xml:space="preserve"> </w:t>
      </w:r>
      <w:r w:rsidR="009D4B56" w:rsidRPr="000936A9">
        <w:t xml:space="preserve">passera dans ce contexte, par une orientation </w:t>
      </w:r>
      <w:r w:rsidR="00392089" w:rsidRPr="000936A9">
        <w:t>précoce des</w:t>
      </w:r>
      <w:r w:rsidR="009D4B56" w:rsidRPr="000936A9">
        <w:t xml:space="preserve"> jeunes et un développement des industries, de même que l’amélioration des conditions de création de micro-entreprises</w:t>
      </w:r>
      <w:r w:rsidR="00AE0D5D" w:rsidRPr="000936A9">
        <w:t>.</w:t>
      </w:r>
    </w:p>
    <w:p w14:paraId="423BCB22" w14:textId="77777777" w:rsidR="009C2FB3" w:rsidRPr="000936A9" w:rsidRDefault="009C2FB3" w:rsidP="006465B2"/>
    <w:p w14:paraId="0AEC9FBC" w14:textId="77777777" w:rsidR="009C2FB3" w:rsidRPr="000936A9" w:rsidRDefault="009C2FB3" w:rsidP="006465B2"/>
    <w:p w14:paraId="114C53C3" w14:textId="77777777" w:rsidR="00BA1DA4" w:rsidRDefault="002167BE" w:rsidP="00BA1DA4">
      <w:pPr>
        <w:pStyle w:val="Tableaux"/>
        <w:rPr>
          <w:bCs w:val="0"/>
        </w:rPr>
      </w:pPr>
      <w:r w:rsidRPr="000936A9">
        <w:rPr>
          <w:bCs w:val="0"/>
        </w:rPr>
        <w:br w:type="column"/>
      </w:r>
    </w:p>
    <w:p w14:paraId="72F578D2" w14:textId="3C9CAF0A" w:rsidR="0077580D" w:rsidRDefault="003E2669" w:rsidP="00BA1DA4">
      <w:pPr>
        <w:pStyle w:val="Tableaux"/>
      </w:pPr>
      <w:bookmarkStart w:id="114" w:name="_Toc476320683"/>
      <w:r w:rsidRPr="009B6182">
        <w:t xml:space="preserve">Tableau 5.3. Répartition des </w:t>
      </w:r>
      <w:r w:rsidR="00A36A04">
        <w:t>jeunes qui fréquent</w:t>
      </w:r>
      <w:r w:rsidR="00DA4A2B">
        <w:t>ent</w:t>
      </w:r>
      <w:r w:rsidRPr="009B6182">
        <w:t xml:space="preserve"> par type d'emploi futur préféré selon le sexe</w:t>
      </w:r>
      <w:bookmarkEnd w:id="114"/>
    </w:p>
    <w:tbl>
      <w:tblPr>
        <w:tblW w:w="9560" w:type="dxa"/>
        <w:tblLook w:val="04A0" w:firstRow="1" w:lastRow="0" w:firstColumn="1" w:lastColumn="0" w:noHBand="0" w:noVBand="1"/>
      </w:tblPr>
      <w:tblGrid>
        <w:gridCol w:w="4120"/>
        <w:gridCol w:w="1080"/>
        <w:gridCol w:w="820"/>
        <w:gridCol w:w="1000"/>
        <w:gridCol w:w="800"/>
        <w:gridCol w:w="940"/>
        <w:gridCol w:w="800"/>
      </w:tblGrid>
      <w:tr w:rsidR="00041D11" w:rsidRPr="00041D11" w14:paraId="1FF278B5" w14:textId="77777777" w:rsidTr="00041D11">
        <w:trPr>
          <w:trHeight w:val="360"/>
        </w:trPr>
        <w:tc>
          <w:tcPr>
            <w:tcW w:w="4120" w:type="dxa"/>
            <w:vMerge w:val="restart"/>
            <w:tcBorders>
              <w:top w:val="single" w:sz="8" w:space="0" w:color="auto"/>
              <w:left w:val="nil"/>
              <w:bottom w:val="single" w:sz="8" w:space="0" w:color="000000"/>
              <w:right w:val="nil"/>
            </w:tcBorders>
            <w:shd w:val="clear" w:color="auto" w:fill="auto"/>
            <w:vAlign w:val="center"/>
            <w:hideMark/>
          </w:tcPr>
          <w:p w14:paraId="6BD9DA75" w14:textId="77777777" w:rsidR="00041D11" w:rsidRPr="00041D11" w:rsidRDefault="00041D11" w:rsidP="00041D11">
            <w:pPr>
              <w:spacing w:after="0" w:line="240" w:lineRule="auto"/>
              <w:rPr>
                <w:color w:val="000000"/>
                <w:spacing w:val="0"/>
                <w:lang w:val="en-US"/>
              </w:rPr>
            </w:pPr>
            <w:r w:rsidRPr="00041D11">
              <w:rPr>
                <w:color w:val="000000"/>
                <w:spacing w:val="0"/>
                <w:lang w:eastAsia="fr-FR"/>
              </w:rPr>
              <w:t>Type d'emploi futur préféré</w:t>
            </w:r>
          </w:p>
        </w:tc>
        <w:tc>
          <w:tcPr>
            <w:tcW w:w="1900" w:type="dxa"/>
            <w:gridSpan w:val="2"/>
            <w:tcBorders>
              <w:top w:val="single" w:sz="8" w:space="0" w:color="auto"/>
              <w:left w:val="nil"/>
              <w:bottom w:val="single" w:sz="8" w:space="0" w:color="auto"/>
              <w:right w:val="nil"/>
            </w:tcBorders>
            <w:shd w:val="clear" w:color="auto" w:fill="auto"/>
            <w:vAlign w:val="center"/>
            <w:hideMark/>
          </w:tcPr>
          <w:p w14:paraId="1F9EBCCE" w14:textId="77777777" w:rsidR="00041D11" w:rsidRPr="00041D11" w:rsidRDefault="00041D11" w:rsidP="00041D11">
            <w:pPr>
              <w:spacing w:after="0" w:line="240" w:lineRule="auto"/>
              <w:rPr>
                <w:color w:val="000000"/>
                <w:spacing w:val="0"/>
                <w:lang w:val="en-US"/>
              </w:rPr>
            </w:pPr>
            <w:r w:rsidRPr="00041D11">
              <w:rPr>
                <w:color w:val="000000"/>
                <w:spacing w:val="0"/>
                <w:lang w:eastAsia="fr-FR"/>
              </w:rPr>
              <w:t>Ensemble</w:t>
            </w:r>
          </w:p>
        </w:tc>
        <w:tc>
          <w:tcPr>
            <w:tcW w:w="1800" w:type="dxa"/>
            <w:gridSpan w:val="2"/>
            <w:tcBorders>
              <w:top w:val="single" w:sz="8" w:space="0" w:color="auto"/>
              <w:left w:val="nil"/>
              <w:bottom w:val="single" w:sz="8" w:space="0" w:color="auto"/>
              <w:right w:val="nil"/>
            </w:tcBorders>
            <w:shd w:val="clear" w:color="auto" w:fill="auto"/>
            <w:vAlign w:val="center"/>
            <w:hideMark/>
          </w:tcPr>
          <w:p w14:paraId="27BDFFE2" w14:textId="77777777" w:rsidR="00041D11" w:rsidRPr="00041D11" w:rsidRDefault="00041D11" w:rsidP="00041D11">
            <w:pPr>
              <w:spacing w:after="0" w:line="240" w:lineRule="auto"/>
              <w:rPr>
                <w:color w:val="000000"/>
                <w:spacing w:val="0"/>
                <w:lang w:val="en-US"/>
              </w:rPr>
            </w:pPr>
            <w:r w:rsidRPr="00041D11">
              <w:rPr>
                <w:color w:val="000000"/>
                <w:spacing w:val="0"/>
                <w:lang w:eastAsia="fr-FR"/>
              </w:rPr>
              <w:t>Hommes</w:t>
            </w:r>
          </w:p>
        </w:tc>
        <w:tc>
          <w:tcPr>
            <w:tcW w:w="1740" w:type="dxa"/>
            <w:gridSpan w:val="2"/>
            <w:tcBorders>
              <w:top w:val="single" w:sz="8" w:space="0" w:color="auto"/>
              <w:left w:val="nil"/>
              <w:bottom w:val="single" w:sz="8" w:space="0" w:color="auto"/>
              <w:right w:val="nil"/>
            </w:tcBorders>
            <w:shd w:val="clear" w:color="auto" w:fill="auto"/>
            <w:vAlign w:val="center"/>
            <w:hideMark/>
          </w:tcPr>
          <w:p w14:paraId="3F0E3ACC" w14:textId="77777777" w:rsidR="00041D11" w:rsidRPr="00041D11" w:rsidRDefault="00041D11" w:rsidP="00041D11">
            <w:pPr>
              <w:spacing w:after="0" w:line="240" w:lineRule="auto"/>
              <w:rPr>
                <w:color w:val="000000"/>
                <w:spacing w:val="0"/>
                <w:lang w:val="en-US"/>
              </w:rPr>
            </w:pPr>
            <w:r w:rsidRPr="00041D11">
              <w:rPr>
                <w:color w:val="000000"/>
                <w:spacing w:val="0"/>
                <w:lang w:eastAsia="fr-FR"/>
              </w:rPr>
              <w:t>Femmes</w:t>
            </w:r>
          </w:p>
        </w:tc>
      </w:tr>
      <w:tr w:rsidR="00041D11" w:rsidRPr="00041D11" w14:paraId="0FAFC48B" w14:textId="77777777" w:rsidTr="00041D11">
        <w:trPr>
          <w:trHeight w:val="320"/>
        </w:trPr>
        <w:tc>
          <w:tcPr>
            <w:tcW w:w="4120" w:type="dxa"/>
            <w:vMerge/>
            <w:tcBorders>
              <w:top w:val="single" w:sz="8" w:space="0" w:color="auto"/>
              <w:left w:val="nil"/>
              <w:bottom w:val="single" w:sz="8" w:space="0" w:color="000000"/>
              <w:right w:val="nil"/>
            </w:tcBorders>
            <w:vAlign w:val="center"/>
            <w:hideMark/>
          </w:tcPr>
          <w:p w14:paraId="340D6E01" w14:textId="77777777" w:rsidR="00041D11" w:rsidRPr="00041D11" w:rsidRDefault="00041D11" w:rsidP="00041D11">
            <w:pPr>
              <w:spacing w:after="0" w:line="240" w:lineRule="auto"/>
              <w:jc w:val="left"/>
              <w:rPr>
                <w:color w:val="000000"/>
                <w:spacing w:val="0"/>
                <w:lang w:val="en-US"/>
              </w:rPr>
            </w:pPr>
          </w:p>
        </w:tc>
        <w:tc>
          <w:tcPr>
            <w:tcW w:w="1080" w:type="dxa"/>
            <w:tcBorders>
              <w:top w:val="nil"/>
              <w:left w:val="nil"/>
              <w:bottom w:val="single" w:sz="8" w:space="0" w:color="auto"/>
              <w:right w:val="nil"/>
            </w:tcBorders>
            <w:shd w:val="clear" w:color="auto" w:fill="auto"/>
            <w:vAlign w:val="center"/>
            <w:hideMark/>
          </w:tcPr>
          <w:p w14:paraId="0241E353" w14:textId="77777777" w:rsidR="00041D11" w:rsidRPr="00041D11" w:rsidRDefault="00041D11" w:rsidP="00041D11">
            <w:pPr>
              <w:spacing w:after="0" w:line="240" w:lineRule="auto"/>
              <w:rPr>
                <w:color w:val="000000"/>
                <w:spacing w:val="0"/>
                <w:lang w:val="en-US"/>
              </w:rPr>
            </w:pPr>
            <w:r w:rsidRPr="00041D11">
              <w:rPr>
                <w:color w:val="000000"/>
                <w:spacing w:val="0"/>
                <w:lang w:eastAsia="fr-FR"/>
              </w:rPr>
              <w:t>Effectif</w:t>
            </w:r>
          </w:p>
        </w:tc>
        <w:tc>
          <w:tcPr>
            <w:tcW w:w="820" w:type="dxa"/>
            <w:tcBorders>
              <w:top w:val="nil"/>
              <w:left w:val="nil"/>
              <w:bottom w:val="single" w:sz="8" w:space="0" w:color="auto"/>
              <w:right w:val="nil"/>
            </w:tcBorders>
            <w:shd w:val="clear" w:color="auto" w:fill="auto"/>
            <w:vAlign w:val="center"/>
            <w:hideMark/>
          </w:tcPr>
          <w:p w14:paraId="34BA9B27" w14:textId="232B5D6C" w:rsidR="00041D11" w:rsidRPr="00041D11" w:rsidRDefault="00041D11" w:rsidP="00041D11">
            <w:pPr>
              <w:spacing w:after="0" w:line="240" w:lineRule="auto"/>
              <w:jc w:val="left"/>
              <w:rPr>
                <w:rFonts w:ascii="Calibri" w:hAnsi="Calibri"/>
                <w:color w:val="000000"/>
                <w:spacing w:val="0"/>
                <w:sz w:val="20"/>
                <w:szCs w:val="20"/>
                <w:lang w:val="en-US"/>
              </w:rPr>
            </w:pPr>
            <w:r w:rsidRPr="00041D11">
              <w:rPr>
                <w:rFonts w:ascii="Calibri" w:hAnsi="Calibri"/>
                <w:color w:val="000000"/>
                <w:spacing w:val="0"/>
                <w:sz w:val="20"/>
                <w:szCs w:val="20"/>
                <w:lang w:val="en-US"/>
              </w:rPr>
              <w:t> </w:t>
            </w:r>
            <w:r>
              <w:rPr>
                <w:rFonts w:ascii="Calibri" w:hAnsi="Calibri"/>
                <w:color w:val="000000"/>
                <w:spacing w:val="0"/>
                <w:sz w:val="20"/>
                <w:szCs w:val="20"/>
                <w:lang w:val="en-US"/>
              </w:rPr>
              <w:t>%</w:t>
            </w:r>
          </w:p>
        </w:tc>
        <w:tc>
          <w:tcPr>
            <w:tcW w:w="1000" w:type="dxa"/>
            <w:tcBorders>
              <w:top w:val="nil"/>
              <w:left w:val="nil"/>
              <w:bottom w:val="single" w:sz="8" w:space="0" w:color="auto"/>
              <w:right w:val="nil"/>
            </w:tcBorders>
            <w:shd w:val="clear" w:color="auto" w:fill="auto"/>
            <w:vAlign w:val="center"/>
            <w:hideMark/>
          </w:tcPr>
          <w:p w14:paraId="75DF0341" w14:textId="77777777" w:rsidR="00041D11" w:rsidRPr="00041D11" w:rsidRDefault="00041D11" w:rsidP="00041D11">
            <w:pPr>
              <w:spacing w:after="0" w:line="240" w:lineRule="auto"/>
              <w:rPr>
                <w:color w:val="000000"/>
                <w:spacing w:val="0"/>
                <w:lang w:val="en-US"/>
              </w:rPr>
            </w:pPr>
            <w:r w:rsidRPr="00041D11">
              <w:rPr>
                <w:color w:val="000000"/>
                <w:spacing w:val="0"/>
                <w:lang w:eastAsia="fr-FR"/>
              </w:rPr>
              <w:t>Effectif</w:t>
            </w:r>
          </w:p>
        </w:tc>
        <w:tc>
          <w:tcPr>
            <w:tcW w:w="800" w:type="dxa"/>
            <w:tcBorders>
              <w:top w:val="nil"/>
              <w:left w:val="nil"/>
              <w:bottom w:val="single" w:sz="8" w:space="0" w:color="auto"/>
              <w:right w:val="nil"/>
            </w:tcBorders>
            <w:shd w:val="clear" w:color="auto" w:fill="auto"/>
            <w:vAlign w:val="center"/>
            <w:hideMark/>
          </w:tcPr>
          <w:p w14:paraId="078CCE86" w14:textId="51ABBFF1" w:rsidR="00041D11" w:rsidRPr="00041D11" w:rsidRDefault="00041D11" w:rsidP="00041D11">
            <w:pPr>
              <w:spacing w:after="0" w:line="240" w:lineRule="auto"/>
              <w:jc w:val="left"/>
              <w:rPr>
                <w:rFonts w:ascii="Calibri" w:hAnsi="Calibri"/>
                <w:color w:val="000000"/>
                <w:spacing w:val="0"/>
                <w:sz w:val="20"/>
                <w:szCs w:val="20"/>
                <w:lang w:val="en-US"/>
              </w:rPr>
            </w:pPr>
            <w:r w:rsidRPr="00041D11">
              <w:rPr>
                <w:rFonts w:ascii="Calibri" w:hAnsi="Calibri"/>
                <w:color w:val="000000"/>
                <w:spacing w:val="0"/>
                <w:sz w:val="20"/>
                <w:szCs w:val="20"/>
                <w:lang w:val="en-US"/>
              </w:rPr>
              <w:t> </w:t>
            </w:r>
            <w:r>
              <w:rPr>
                <w:rFonts w:ascii="Calibri" w:hAnsi="Calibri"/>
                <w:color w:val="000000"/>
                <w:spacing w:val="0"/>
                <w:sz w:val="20"/>
                <w:szCs w:val="20"/>
                <w:lang w:val="en-US"/>
              </w:rPr>
              <w:t>%</w:t>
            </w:r>
          </w:p>
        </w:tc>
        <w:tc>
          <w:tcPr>
            <w:tcW w:w="940" w:type="dxa"/>
            <w:tcBorders>
              <w:top w:val="nil"/>
              <w:left w:val="nil"/>
              <w:bottom w:val="single" w:sz="8" w:space="0" w:color="auto"/>
              <w:right w:val="nil"/>
            </w:tcBorders>
            <w:shd w:val="clear" w:color="auto" w:fill="auto"/>
            <w:vAlign w:val="center"/>
            <w:hideMark/>
          </w:tcPr>
          <w:p w14:paraId="3FDBB289" w14:textId="77777777" w:rsidR="00041D11" w:rsidRPr="00041D11" w:rsidRDefault="00041D11" w:rsidP="00041D11">
            <w:pPr>
              <w:spacing w:after="0" w:line="240" w:lineRule="auto"/>
              <w:rPr>
                <w:color w:val="000000"/>
                <w:spacing w:val="0"/>
                <w:lang w:val="en-US"/>
              </w:rPr>
            </w:pPr>
            <w:r w:rsidRPr="00041D11">
              <w:rPr>
                <w:color w:val="000000"/>
                <w:spacing w:val="0"/>
                <w:lang w:eastAsia="fr-FR"/>
              </w:rPr>
              <w:t>Effectif</w:t>
            </w:r>
          </w:p>
        </w:tc>
        <w:tc>
          <w:tcPr>
            <w:tcW w:w="800" w:type="dxa"/>
            <w:tcBorders>
              <w:top w:val="nil"/>
              <w:left w:val="nil"/>
              <w:bottom w:val="single" w:sz="8" w:space="0" w:color="auto"/>
              <w:right w:val="nil"/>
            </w:tcBorders>
            <w:shd w:val="clear" w:color="auto" w:fill="auto"/>
            <w:vAlign w:val="center"/>
            <w:hideMark/>
          </w:tcPr>
          <w:p w14:paraId="6A5D1306" w14:textId="44EF53DF" w:rsidR="00041D11" w:rsidRPr="00041D11" w:rsidRDefault="00041D11" w:rsidP="00041D11">
            <w:pPr>
              <w:spacing w:after="0" w:line="240" w:lineRule="auto"/>
              <w:jc w:val="left"/>
              <w:rPr>
                <w:rFonts w:ascii="Calibri" w:hAnsi="Calibri"/>
                <w:color w:val="000000"/>
                <w:spacing w:val="0"/>
                <w:sz w:val="20"/>
                <w:szCs w:val="20"/>
                <w:lang w:val="en-US"/>
              </w:rPr>
            </w:pPr>
            <w:r w:rsidRPr="00041D11">
              <w:rPr>
                <w:rFonts w:ascii="Calibri" w:hAnsi="Calibri"/>
                <w:color w:val="000000"/>
                <w:spacing w:val="0"/>
                <w:sz w:val="20"/>
                <w:szCs w:val="20"/>
                <w:lang w:val="en-US"/>
              </w:rPr>
              <w:t> </w:t>
            </w:r>
            <w:r>
              <w:rPr>
                <w:rFonts w:ascii="Calibri" w:hAnsi="Calibri"/>
                <w:color w:val="000000"/>
                <w:spacing w:val="0"/>
                <w:sz w:val="20"/>
                <w:szCs w:val="20"/>
                <w:lang w:val="en-US"/>
              </w:rPr>
              <w:t>%</w:t>
            </w:r>
          </w:p>
        </w:tc>
      </w:tr>
      <w:tr w:rsidR="00041D11" w:rsidRPr="00041D11" w14:paraId="2B25B2EA" w14:textId="77777777" w:rsidTr="00041D11">
        <w:trPr>
          <w:trHeight w:val="420"/>
        </w:trPr>
        <w:tc>
          <w:tcPr>
            <w:tcW w:w="4120" w:type="dxa"/>
            <w:tcBorders>
              <w:top w:val="nil"/>
              <w:left w:val="nil"/>
              <w:bottom w:val="nil"/>
              <w:right w:val="nil"/>
            </w:tcBorders>
            <w:shd w:val="clear" w:color="auto" w:fill="auto"/>
            <w:vAlign w:val="center"/>
            <w:hideMark/>
          </w:tcPr>
          <w:p w14:paraId="6513C988" w14:textId="77777777" w:rsidR="00041D11" w:rsidRPr="00726FA2" w:rsidRDefault="00041D11" w:rsidP="00041D11">
            <w:pPr>
              <w:spacing w:after="0" w:line="240" w:lineRule="auto"/>
              <w:rPr>
                <w:color w:val="000000"/>
                <w:spacing w:val="0"/>
              </w:rPr>
            </w:pPr>
            <w:r w:rsidRPr="00041D11">
              <w:rPr>
                <w:color w:val="000000"/>
                <w:spacing w:val="0"/>
                <w:lang w:eastAsia="fr-FR"/>
              </w:rPr>
              <w:t>Directeurs, cadres de direction et gérants</w:t>
            </w:r>
          </w:p>
        </w:tc>
        <w:tc>
          <w:tcPr>
            <w:tcW w:w="1080" w:type="dxa"/>
            <w:tcBorders>
              <w:top w:val="nil"/>
              <w:left w:val="nil"/>
              <w:bottom w:val="nil"/>
              <w:right w:val="nil"/>
            </w:tcBorders>
            <w:shd w:val="clear" w:color="auto" w:fill="auto"/>
            <w:noWrap/>
            <w:vAlign w:val="center"/>
            <w:hideMark/>
          </w:tcPr>
          <w:p w14:paraId="432759B9" w14:textId="77777777" w:rsidR="00041D11" w:rsidRPr="00041D11" w:rsidRDefault="00041D11" w:rsidP="00041D11">
            <w:pPr>
              <w:spacing w:after="0" w:line="240" w:lineRule="auto"/>
              <w:rPr>
                <w:color w:val="000000"/>
                <w:spacing w:val="0"/>
                <w:lang w:val="en-US"/>
              </w:rPr>
            </w:pPr>
            <w:r w:rsidRPr="00041D11">
              <w:rPr>
                <w:color w:val="000000"/>
                <w:spacing w:val="0"/>
                <w:lang w:eastAsia="fr-FR"/>
              </w:rPr>
              <w:t>59 651</w:t>
            </w:r>
          </w:p>
        </w:tc>
        <w:tc>
          <w:tcPr>
            <w:tcW w:w="820" w:type="dxa"/>
            <w:tcBorders>
              <w:top w:val="nil"/>
              <w:left w:val="nil"/>
              <w:bottom w:val="nil"/>
              <w:right w:val="nil"/>
            </w:tcBorders>
            <w:shd w:val="clear" w:color="auto" w:fill="auto"/>
            <w:noWrap/>
            <w:vAlign w:val="center"/>
            <w:hideMark/>
          </w:tcPr>
          <w:p w14:paraId="57A9D696" w14:textId="77777777" w:rsidR="00041D11" w:rsidRPr="00041D11" w:rsidRDefault="00041D11" w:rsidP="00041D11">
            <w:pPr>
              <w:spacing w:after="0" w:line="240" w:lineRule="auto"/>
              <w:rPr>
                <w:color w:val="000000"/>
                <w:spacing w:val="0"/>
                <w:lang w:val="en-US"/>
              </w:rPr>
            </w:pPr>
            <w:r w:rsidRPr="00041D11">
              <w:rPr>
                <w:color w:val="000000"/>
                <w:spacing w:val="0"/>
                <w:lang w:eastAsia="fr-FR"/>
              </w:rPr>
              <w:t>4,8</w:t>
            </w:r>
          </w:p>
        </w:tc>
        <w:tc>
          <w:tcPr>
            <w:tcW w:w="1000" w:type="dxa"/>
            <w:tcBorders>
              <w:top w:val="nil"/>
              <w:left w:val="nil"/>
              <w:bottom w:val="nil"/>
              <w:right w:val="nil"/>
            </w:tcBorders>
            <w:shd w:val="clear" w:color="auto" w:fill="auto"/>
            <w:noWrap/>
            <w:vAlign w:val="center"/>
            <w:hideMark/>
          </w:tcPr>
          <w:p w14:paraId="299A242A" w14:textId="77777777" w:rsidR="00041D11" w:rsidRPr="00041D11" w:rsidRDefault="00041D11" w:rsidP="00041D11">
            <w:pPr>
              <w:spacing w:after="0" w:line="240" w:lineRule="auto"/>
              <w:rPr>
                <w:color w:val="000000"/>
                <w:spacing w:val="0"/>
                <w:lang w:val="en-US"/>
              </w:rPr>
            </w:pPr>
            <w:r w:rsidRPr="00041D11">
              <w:rPr>
                <w:color w:val="000000"/>
                <w:spacing w:val="0"/>
                <w:lang w:eastAsia="fr-FR"/>
              </w:rPr>
              <w:t>25 635</w:t>
            </w:r>
          </w:p>
        </w:tc>
        <w:tc>
          <w:tcPr>
            <w:tcW w:w="800" w:type="dxa"/>
            <w:tcBorders>
              <w:top w:val="nil"/>
              <w:left w:val="nil"/>
              <w:bottom w:val="nil"/>
              <w:right w:val="nil"/>
            </w:tcBorders>
            <w:shd w:val="clear" w:color="auto" w:fill="auto"/>
            <w:noWrap/>
            <w:vAlign w:val="center"/>
            <w:hideMark/>
          </w:tcPr>
          <w:p w14:paraId="196A39C6" w14:textId="77777777" w:rsidR="00041D11" w:rsidRPr="00041D11" w:rsidRDefault="00041D11" w:rsidP="00041D11">
            <w:pPr>
              <w:spacing w:after="0" w:line="240" w:lineRule="auto"/>
              <w:rPr>
                <w:color w:val="000000"/>
                <w:spacing w:val="0"/>
                <w:lang w:val="en-US"/>
              </w:rPr>
            </w:pPr>
            <w:r w:rsidRPr="00041D11">
              <w:rPr>
                <w:color w:val="000000"/>
                <w:spacing w:val="0"/>
                <w:lang w:eastAsia="fr-FR"/>
              </w:rPr>
              <w:t>3,5</w:t>
            </w:r>
          </w:p>
        </w:tc>
        <w:tc>
          <w:tcPr>
            <w:tcW w:w="940" w:type="dxa"/>
            <w:tcBorders>
              <w:top w:val="nil"/>
              <w:left w:val="nil"/>
              <w:bottom w:val="nil"/>
              <w:right w:val="nil"/>
            </w:tcBorders>
            <w:shd w:val="clear" w:color="auto" w:fill="auto"/>
            <w:noWrap/>
            <w:vAlign w:val="center"/>
            <w:hideMark/>
          </w:tcPr>
          <w:p w14:paraId="1B372498" w14:textId="77777777" w:rsidR="00041D11" w:rsidRPr="00041D11" w:rsidRDefault="00041D11" w:rsidP="00041D11">
            <w:pPr>
              <w:spacing w:after="0" w:line="240" w:lineRule="auto"/>
              <w:rPr>
                <w:color w:val="000000"/>
                <w:spacing w:val="0"/>
                <w:lang w:val="en-US"/>
              </w:rPr>
            </w:pPr>
            <w:r w:rsidRPr="00041D11">
              <w:rPr>
                <w:color w:val="000000"/>
                <w:spacing w:val="0"/>
                <w:lang w:eastAsia="fr-FR"/>
              </w:rPr>
              <w:t>34 016</w:t>
            </w:r>
          </w:p>
        </w:tc>
        <w:tc>
          <w:tcPr>
            <w:tcW w:w="800" w:type="dxa"/>
            <w:tcBorders>
              <w:top w:val="nil"/>
              <w:left w:val="nil"/>
              <w:bottom w:val="nil"/>
              <w:right w:val="nil"/>
            </w:tcBorders>
            <w:shd w:val="clear" w:color="auto" w:fill="auto"/>
            <w:noWrap/>
            <w:vAlign w:val="center"/>
            <w:hideMark/>
          </w:tcPr>
          <w:p w14:paraId="2D838F85" w14:textId="77777777" w:rsidR="00041D11" w:rsidRPr="00041D11" w:rsidRDefault="00041D11" w:rsidP="00041D11">
            <w:pPr>
              <w:spacing w:after="0" w:line="240" w:lineRule="auto"/>
              <w:rPr>
                <w:color w:val="000000"/>
                <w:spacing w:val="0"/>
                <w:lang w:val="en-US"/>
              </w:rPr>
            </w:pPr>
            <w:r w:rsidRPr="00041D11">
              <w:rPr>
                <w:color w:val="000000"/>
                <w:spacing w:val="0"/>
                <w:lang w:eastAsia="fr-FR"/>
              </w:rPr>
              <w:t>6,6</w:t>
            </w:r>
          </w:p>
        </w:tc>
      </w:tr>
      <w:tr w:rsidR="00041D11" w:rsidRPr="00041D11" w14:paraId="57AC7AD1" w14:textId="77777777" w:rsidTr="00041D11">
        <w:trPr>
          <w:trHeight w:val="420"/>
        </w:trPr>
        <w:tc>
          <w:tcPr>
            <w:tcW w:w="4120" w:type="dxa"/>
            <w:tcBorders>
              <w:top w:val="nil"/>
              <w:left w:val="nil"/>
              <w:bottom w:val="nil"/>
              <w:right w:val="nil"/>
            </w:tcBorders>
            <w:shd w:val="clear" w:color="auto" w:fill="auto"/>
            <w:vAlign w:val="center"/>
            <w:hideMark/>
          </w:tcPr>
          <w:p w14:paraId="604D8D6D" w14:textId="77777777" w:rsidR="00041D11" w:rsidRPr="00041D11" w:rsidRDefault="00041D11" w:rsidP="00041D11">
            <w:pPr>
              <w:spacing w:after="0" w:line="240" w:lineRule="auto"/>
              <w:rPr>
                <w:color w:val="000000"/>
                <w:spacing w:val="0"/>
                <w:lang w:val="en-US"/>
              </w:rPr>
            </w:pPr>
            <w:r w:rsidRPr="00041D11">
              <w:rPr>
                <w:color w:val="000000"/>
                <w:spacing w:val="0"/>
                <w:lang w:eastAsia="fr-FR"/>
              </w:rPr>
              <w:t>Professions intellectuelles et scientifiques</w:t>
            </w:r>
          </w:p>
        </w:tc>
        <w:tc>
          <w:tcPr>
            <w:tcW w:w="1080" w:type="dxa"/>
            <w:tcBorders>
              <w:top w:val="nil"/>
              <w:left w:val="nil"/>
              <w:bottom w:val="nil"/>
              <w:right w:val="nil"/>
            </w:tcBorders>
            <w:shd w:val="clear" w:color="auto" w:fill="auto"/>
            <w:noWrap/>
            <w:vAlign w:val="center"/>
            <w:hideMark/>
          </w:tcPr>
          <w:p w14:paraId="1A37874F" w14:textId="77777777" w:rsidR="00041D11" w:rsidRPr="00041D11" w:rsidRDefault="00041D11" w:rsidP="00041D11">
            <w:pPr>
              <w:spacing w:after="0" w:line="240" w:lineRule="auto"/>
              <w:rPr>
                <w:color w:val="000000"/>
                <w:spacing w:val="0"/>
                <w:lang w:val="en-US"/>
              </w:rPr>
            </w:pPr>
            <w:r w:rsidRPr="00041D11">
              <w:rPr>
                <w:color w:val="000000"/>
                <w:spacing w:val="0"/>
                <w:lang w:eastAsia="fr-FR"/>
              </w:rPr>
              <w:t>714 243</w:t>
            </w:r>
          </w:p>
        </w:tc>
        <w:tc>
          <w:tcPr>
            <w:tcW w:w="820" w:type="dxa"/>
            <w:tcBorders>
              <w:top w:val="nil"/>
              <w:left w:val="nil"/>
              <w:bottom w:val="nil"/>
              <w:right w:val="nil"/>
            </w:tcBorders>
            <w:shd w:val="clear" w:color="auto" w:fill="auto"/>
            <w:noWrap/>
            <w:vAlign w:val="center"/>
            <w:hideMark/>
          </w:tcPr>
          <w:p w14:paraId="5F4EAD13" w14:textId="77777777" w:rsidR="00041D11" w:rsidRPr="00041D11" w:rsidRDefault="00041D11" w:rsidP="00041D11">
            <w:pPr>
              <w:spacing w:after="0" w:line="240" w:lineRule="auto"/>
              <w:rPr>
                <w:color w:val="000000"/>
                <w:spacing w:val="0"/>
                <w:lang w:val="en-US"/>
              </w:rPr>
            </w:pPr>
            <w:r w:rsidRPr="00041D11">
              <w:rPr>
                <w:color w:val="000000"/>
                <w:spacing w:val="0"/>
                <w:lang w:eastAsia="fr-FR"/>
              </w:rPr>
              <w:t>57,5</w:t>
            </w:r>
          </w:p>
        </w:tc>
        <w:tc>
          <w:tcPr>
            <w:tcW w:w="1000" w:type="dxa"/>
            <w:tcBorders>
              <w:top w:val="nil"/>
              <w:left w:val="nil"/>
              <w:bottom w:val="nil"/>
              <w:right w:val="nil"/>
            </w:tcBorders>
            <w:shd w:val="clear" w:color="auto" w:fill="auto"/>
            <w:noWrap/>
            <w:vAlign w:val="center"/>
            <w:hideMark/>
          </w:tcPr>
          <w:p w14:paraId="6852A7C3" w14:textId="77777777" w:rsidR="00041D11" w:rsidRPr="00041D11" w:rsidRDefault="00041D11" w:rsidP="00041D11">
            <w:pPr>
              <w:spacing w:after="0" w:line="240" w:lineRule="auto"/>
              <w:rPr>
                <w:color w:val="000000"/>
                <w:spacing w:val="0"/>
                <w:lang w:val="en-US"/>
              </w:rPr>
            </w:pPr>
            <w:r w:rsidRPr="00041D11">
              <w:rPr>
                <w:color w:val="000000"/>
                <w:spacing w:val="0"/>
                <w:lang w:eastAsia="fr-FR"/>
              </w:rPr>
              <w:t>418 652</w:t>
            </w:r>
          </w:p>
        </w:tc>
        <w:tc>
          <w:tcPr>
            <w:tcW w:w="800" w:type="dxa"/>
            <w:tcBorders>
              <w:top w:val="nil"/>
              <w:left w:val="nil"/>
              <w:bottom w:val="nil"/>
              <w:right w:val="nil"/>
            </w:tcBorders>
            <w:shd w:val="clear" w:color="auto" w:fill="auto"/>
            <w:noWrap/>
            <w:vAlign w:val="center"/>
            <w:hideMark/>
          </w:tcPr>
          <w:p w14:paraId="45FAD954" w14:textId="77777777" w:rsidR="00041D11" w:rsidRPr="00041D11" w:rsidRDefault="00041D11" w:rsidP="00041D11">
            <w:pPr>
              <w:spacing w:after="0" w:line="240" w:lineRule="auto"/>
              <w:rPr>
                <w:color w:val="000000"/>
                <w:spacing w:val="0"/>
                <w:lang w:val="en-US"/>
              </w:rPr>
            </w:pPr>
            <w:r w:rsidRPr="00041D11">
              <w:rPr>
                <w:color w:val="000000"/>
                <w:spacing w:val="0"/>
                <w:lang w:eastAsia="fr-FR"/>
              </w:rPr>
              <w:t>57,9</w:t>
            </w:r>
          </w:p>
        </w:tc>
        <w:tc>
          <w:tcPr>
            <w:tcW w:w="940" w:type="dxa"/>
            <w:tcBorders>
              <w:top w:val="nil"/>
              <w:left w:val="nil"/>
              <w:bottom w:val="nil"/>
              <w:right w:val="nil"/>
            </w:tcBorders>
            <w:shd w:val="clear" w:color="auto" w:fill="auto"/>
            <w:noWrap/>
            <w:vAlign w:val="center"/>
            <w:hideMark/>
          </w:tcPr>
          <w:p w14:paraId="43703E29" w14:textId="77777777" w:rsidR="00041D11" w:rsidRPr="00041D11" w:rsidRDefault="00041D11" w:rsidP="00041D11">
            <w:pPr>
              <w:spacing w:after="0" w:line="240" w:lineRule="auto"/>
              <w:rPr>
                <w:color w:val="000000"/>
                <w:spacing w:val="0"/>
                <w:lang w:val="en-US"/>
              </w:rPr>
            </w:pPr>
            <w:r w:rsidRPr="00041D11">
              <w:rPr>
                <w:color w:val="000000"/>
                <w:spacing w:val="0"/>
                <w:lang w:eastAsia="fr-FR"/>
              </w:rPr>
              <w:t>295 592</w:t>
            </w:r>
          </w:p>
        </w:tc>
        <w:tc>
          <w:tcPr>
            <w:tcW w:w="800" w:type="dxa"/>
            <w:tcBorders>
              <w:top w:val="nil"/>
              <w:left w:val="nil"/>
              <w:bottom w:val="nil"/>
              <w:right w:val="nil"/>
            </w:tcBorders>
            <w:shd w:val="clear" w:color="auto" w:fill="auto"/>
            <w:noWrap/>
            <w:vAlign w:val="center"/>
            <w:hideMark/>
          </w:tcPr>
          <w:p w14:paraId="440D9225" w14:textId="77777777" w:rsidR="00041D11" w:rsidRPr="00041D11" w:rsidRDefault="00041D11" w:rsidP="00041D11">
            <w:pPr>
              <w:spacing w:after="0" w:line="240" w:lineRule="auto"/>
              <w:rPr>
                <w:color w:val="000000"/>
                <w:spacing w:val="0"/>
                <w:lang w:val="en-US"/>
              </w:rPr>
            </w:pPr>
            <w:r w:rsidRPr="00041D11">
              <w:rPr>
                <w:color w:val="000000"/>
                <w:spacing w:val="0"/>
                <w:lang w:eastAsia="fr-FR"/>
              </w:rPr>
              <w:t>56,9</w:t>
            </w:r>
          </w:p>
        </w:tc>
      </w:tr>
      <w:tr w:rsidR="00041D11" w:rsidRPr="00041D11" w14:paraId="1F4BBD93" w14:textId="77777777" w:rsidTr="00041D11">
        <w:trPr>
          <w:trHeight w:val="420"/>
        </w:trPr>
        <w:tc>
          <w:tcPr>
            <w:tcW w:w="4120" w:type="dxa"/>
            <w:tcBorders>
              <w:top w:val="nil"/>
              <w:left w:val="nil"/>
              <w:bottom w:val="nil"/>
              <w:right w:val="nil"/>
            </w:tcBorders>
            <w:shd w:val="clear" w:color="auto" w:fill="auto"/>
            <w:vAlign w:val="center"/>
            <w:hideMark/>
          </w:tcPr>
          <w:p w14:paraId="0EF09AEA" w14:textId="77777777" w:rsidR="00041D11" w:rsidRPr="00041D11" w:rsidRDefault="00041D11" w:rsidP="00041D11">
            <w:pPr>
              <w:spacing w:after="0" w:line="240" w:lineRule="auto"/>
              <w:rPr>
                <w:color w:val="000000"/>
                <w:spacing w:val="0"/>
                <w:lang w:val="en-US"/>
              </w:rPr>
            </w:pPr>
            <w:r w:rsidRPr="00041D11">
              <w:rPr>
                <w:color w:val="000000"/>
                <w:spacing w:val="0"/>
                <w:lang w:eastAsia="fr-FR"/>
              </w:rPr>
              <w:t>Professions intermédiaires</w:t>
            </w:r>
          </w:p>
        </w:tc>
        <w:tc>
          <w:tcPr>
            <w:tcW w:w="1080" w:type="dxa"/>
            <w:tcBorders>
              <w:top w:val="nil"/>
              <w:left w:val="nil"/>
              <w:bottom w:val="nil"/>
              <w:right w:val="nil"/>
            </w:tcBorders>
            <w:shd w:val="clear" w:color="auto" w:fill="auto"/>
            <w:noWrap/>
            <w:vAlign w:val="center"/>
            <w:hideMark/>
          </w:tcPr>
          <w:p w14:paraId="3F73C791" w14:textId="77777777" w:rsidR="00041D11" w:rsidRPr="00041D11" w:rsidRDefault="00041D11" w:rsidP="00041D11">
            <w:pPr>
              <w:spacing w:after="0" w:line="240" w:lineRule="auto"/>
              <w:rPr>
                <w:color w:val="000000"/>
                <w:spacing w:val="0"/>
                <w:lang w:val="en-US"/>
              </w:rPr>
            </w:pPr>
            <w:r w:rsidRPr="00041D11">
              <w:rPr>
                <w:color w:val="000000"/>
                <w:spacing w:val="0"/>
                <w:lang w:eastAsia="fr-FR"/>
              </w:rPr>
              <w:t>261 616</w:t>
            </w:r>
          </w:p>
        </w:tc>
        <w:tc>
          <w:tcPr>
            <w:tcW w:w="820" w:type="dxa"/>
            <w:tcBorders>
              <w:top w:val="nil"/>
              <w:left w:val="nil"/>
              <w:bottom w:val="nil"/>
              <w:right w:val="nil"/>
            </w:tcBorders>
            <w:shd w:val="clear" w:color="auto" w:fill="auto"/>
            <w:noWrap/>
            <w:vAlign w:val="center"/>
            <w:hideMark/>
          </w:tcPr>
          <w:p w14:paraId="57BBE73B" w14:textId="77777777" w:rsidR="00041D11" w:rsidRPr="00041D11" w:rsidRDefault="00041D11" w:rsidP="00041D11">
            <w:pPr>
              <w:spacing w:after="0" w:line="240" w:lineRule="auto"/>
              <w:rPr>
                <w:color w:val="000000"/>
                <w:spacing w:val="0"/>
                <w:lang w:val="en-US"/>
              </w:rPr>
            </w:pPr>
            <w:r w:rsidRPr="00041D11">
              <w:rPr>
                <w:color w:val="000000"/>
                <w:spacing w:val="0"/>
                <w:lang w:eastAsia="fr-FR"/>
              </w:rPr>
              <w:t>21,1</w:t>
            </w:r>
          </w:p>
        </w:tc>
        <w:tc>
          <w:tcPr>
            <w:tcW w:w="1000" w:type="dxa"/>
            <w:tcBorders>
              <w:top w:val="nil"/>
              <w:left w:val="nil"/>
              <w:bottom w:val="nil"/>
              <w:right w:val="nil"/>
            </w:tcBorders>
            <w:shd w:val="clear" w:color="auto" w:fill="auto"/>
            <w:noWrap/>
            <w:vAlign w:val="center"/>
            <w:hideMark/>
          </w:tcPr>
          <w:p w14:paraId="5EA2AF4E" w14:textId="77777777" w:rsidR="00041D11" w:rsidRPr="00041D11" w:rsidRDefault="00041D11" w:rsidP="00041D11">
            <w:pPr>
              <w:spacing w:after="0" w:line="240" w:lineRule="auto"/>
              <w:rPr>
                <w:color w:val="000000"/>
                <w:spacing w:val="0"/>
                <w:lang w:val="en-US"/>
              </w:rPr>
            </w:pPr>
            <w:r w:rsidRPr="00041D11">
              <w:rPr>
                <w:color w:val="000000"/>
                <w:spacing w:val="0"/>
                <w:lang w:eastAsia="fr-FR"/>
              </w:rPr>
              <w:t>148 537</w:t>
            </w:r>
          </w:p>
        </w:tc>
        <w:tc>
          <w:tcPr>
            <w:tcW w:w="800" w:type="dxa"/>
            <w:tcBorders>
              <w:top w:val="nil"/>
              <w:left w:val="nil"/>
              <w:bottom w:val="nil"/>
              <w:right w:val="nil"/>
            </w:tcBorders>
            <w:shd w:val="clear" w:color="auto" w:fill="auto"/>
            <w:noWrap/>
            <w:vAlign w:val="center"/>
            <w:hideMark/>
          </w:tcPr>
          <w:p w14:paraId="222C1A41" w14:textId="77777777" w:rsidR="00041D11" w:rsidRPr="00041D11" w:rsidRDefault="00041D11" w:rsidP="00041D11">
            <w:pPr>
              <w:spacing w:after="0" w:line="240" w:lineRule="auto"/>
              <w:rPr>
                <w:color w:val="000000"/>
                <w:spacing w:val="0"/>
                <w:lang w:val="en-US"/>
              </w:rPr>
            </w:pPr>
            <w:r w:rsidRPr="00041D11">
              <w:rPr>
                <w:color w:val="000000"/>
                <w:spacing w:val="0"/>
                <w:lang w:eastAsia="fr-FR"/>
              </w:rPr>
              <w:t>20,6</w:t>
            </w:r>
          </w:p>
        </w:tc>
        <w:tc>
          <w:tcPr>
            <w:tcW w:w="940" w:type="dxa"/>
            <w:tcBorders>
              <w:top w:val="nil"/>
              <w:left w:val="nil"/>
              <w:bottom w:val="nil"/>
              <w:right w:val="nil"/>
            </w:tcBorders>
            <w:shd w:val="clear" w:color="auto" w:fill="auto"/>
            <w:noWrap/>
            <w:vAlign w:val="center"/>
            <w:hideMark/>
          </w:tcPr>
          <w:p w14:paraId="10F7FE11" w14:textId="77777777" w:rsidR="00041D11" w:rsidRPr="00041D11" w:rsidRDefault="00041D11" w:rsidP="00041D11">
            <w:pPr>
              <w:spacing w:after="0" w:line="240" w:lineRule="auto"/>
              <w:rPr>
                <w:color w:val="000000"/>
                <w:spacing w:val="0"/>
                <w:lang w:val="en-US"/>
              </w:rPr>
            </w:pPr>
            <w:r w:rsidRPr="00041D11">
              <w:rPr>
                <w:color w:val="000000"/>
                <w:spacing w:val="0"/>
                <w:lang w:eastAsia="fr-FR"/>
              </w:rPr>
              <w:t>113 079</w:t>
            </w:r>
          </w:p>
        </w:tc>
        <w:tc>
          <w:tcPr>
            <w:tcW w:w="800" w:type="dxa"/>
            <w:tcBorders>
              <w:top w:val="nil"/>
              <w:left w:val="nil"/>
              <w:bottom w:val="nil"/>
              <w:right w:val="nil"/>
            </w:tcBorders>
            <w:shd w:val="clear" w:color="auto" w:fill="auto"/>
            <w:noWrap/>
            <w:vAlign w:val="center"/>
            <w:hideMark/>
          </w:tcPr>
          <w:p w14:paraId="14DA8C79" w14:textId="77777777" w:rsidR="00041D11" w:rsidRPr="00041D11" w:rsidRDefault="00041D11" w:rsidP="00041D11">
            <w:pPr>
              <w:spacing w:after="0" w:line="240" w:lineRule="auto"/>
              <w:rPr>
                <w:color w:val="000000"/>
                <w:spacing w:val="0"/>
                <w:lang w:val="en-US"/>
              </w:rPr>
            </w:pPr>
            <w:r w:rsidRPr="00041D11">
              <w:rPr>
                <w:color w:val="000000"/>
                <w:spacing w:val="0"/>
                <w:lang w:eastAsia="fr-FR"/>
              </w:rPr>
              <w:t>21,8</w:t>
            </w:r>
          </w:p>
        </w:tc>
      </w:tr>
      <w:tr w:rsidR="00041D11" w:rsidRPr="00041D11" w14:paraId="05BB6E7C" w14:textId="77777777" w:rsidTr="00041D11">
        <w:trPr>
          <w:trHeight w:val="420"/>
        </w:trPr>
        <w:tc>
          <w:tcPr>
            <w:tcW w:w="4120" w:type="dxa"/>
            <w:tcBorders>
              <w:top w:val="nil"/>
              <w:left w:val="nil"/>
              <w:bottom w:val="nil"/>
              <w:right w:val="nil"/>
            </w:tcBorders>
            <w:shd w:val="clear" w:color="auto" w:fill="auto"/>
            <w:vAlign w:val="center"/>
            <w:hideMark/>
          </w:tcPr>
          <w:p w14:paraId="37B46C0C" w14:textId="77777777" w:rsidR="00041D11" w:rsidRPr="00041D11" w:rsidRDefault="00041D11" w:rsidP="00041D11">
            <w:pPr>
              <w:spacing w:after="0" w:line="240" w:lineRule="auto"/>
              <w:rPr>
                <w:color w:val="000000"/>
                <w:spacing w:val="0"/>
                <w:lang w:val="en-US"/>
              </w:rPr>
            </w:pPr>
            <w:r w:rsidRPr="00041D11">
              <w:rPr>
                <w:color w:val="000000"/>
                <w:spacing w:val="0"/>
                <w:lang w:eastAsia="fr-FR"/>
              </w:rPr>
              <w:t>Employés de type administratif</w:t>
            </w:r>
          </w:p>
        </w:tc>
        <w:tc>
          <w:tcPr>
            <w:tcW w:w="1080" w:type="dxa"/>
            <w:tcBorders>
              <w:top w:val="nil"/>
              <w:left w:val="nil"/>
              <w:bottom w:val="nil"/>
              <w:right w:val="nil"/>
            </w:tcBorders>
            <w:shd w:val="clear" w:color="auto" w:fill="auto"/>
            <w:noWrap/>
            <w:vAlign w:val="center"/>
            <w:hideMark/>
          </w:tcPr>
          <w:p w14:paraId="1FA1D251" w14:textId="77777777" w:rsidR="00041D11" w:rsidRPr="00041D11" w:rsidRDefault="00041D11" w:rsidP="00041D11">
            <w:pPr>
              <w:spacing w:after="0" w:line="240" w:lineRule="auto"/>
              <w:rPr>
                <w:color w:val="000000"/>
                <w:spacing w:val="0"/>
                <w:lang w:val="en-US"/>
              </w:rPr>
            </w:pPr>
            <w:r w:rsidRPr="00041D11">
              <w:rPr>
                <w:color w:val="000000"/>
                <w:spacing w:val="0"/>
                <w:lang w:eastAsia="fr-FR"/>
              </w:rPr>
              <w:t>29 037</w:t>
            </w:r>
          </w:p>
        </w:tc>
        <w:tc>
          <w:tcPr>
            <w:tcW w:w="820" w:type="dxa"/>
            <w:tcBorders>
              <w:top w:val="nil"/>
              <w:left w:val="nil"/>
              <w:bottom w:val="nil"/>
              <w:right w:val="nil"/>
            </w:tcBorders>
            <w:shd w:val="clear" w:color="auto" w:fill="auto"/>
            <w:noWrap/>
            <w:vAlign w:val="center"/>
            <w:hideMark/>
          </w:tcPr>
          <w:p w14:paraId="1E0E2B9E" w14:textId="77777777" w:rsidR="00041D11" w:rsidRPr="00041D11" w:rsidRDefault="00041D11" w:rsidP="00041D11">
            <w:pPr>
              <w:spacing w:after="0" w:line="240" w:lineRule="auto"/>
              <w:rPr>
                <w:color w:val="000000"/>
                <w:spacing w:val="0"/>
                <w:lang w:val="en-US"/>
              </w:rPr>
            </w:pPr>
            <w:r w:rsidRPr="00041D11">
              <w:rPr>
                <w:color w:val="000000"/>
                <w:spacing w:val="0"/>
                <w:lang w:eastAsia="fr-FR"/>
              </w:rPr>
              <w:t>2,3</w:t>
            </w:r>
          </w:p>
        </w:tc>
        <w:tc>
          <w:tcPr>
            <w:tcW w:w="1000" w:type="dxa"/>
            <w:tcBorders>
              <w:top w:val="nil"/>
              <w:left w:val="nil"/>
              <w:bottom w:val="nil"/>
              <w:right w:val="nil"/>
            </w:tcBorders>
            <w:shd w:val="clear" w:color="auto" w:fill="auto"/>
            <w:noWrap/>
            <w:vAlign w:val="center"/>
            <w:hideMark/>
          </w:tcPr>
          <w:p w14:paraId="20AC1D19" w14:textId="77777777" w:rsidR="00041D11" w:rsidRPr="00041D11" w:rsidRDefault="00041D11" w:rsidP="00041D11">
            <w:pPr>
              <w:spacing w:after="0" w:line="240" w:lineRule="auto"/>
              <w:rPr>
                <w:color w:val="000000"/>
                <w:spacing w:val="0"/>
                <w:lang w:val="en-US"/>
              </w:rPr>
            </w:pPr>
            <w:r w:rsidRPr="00041D11">
              <w:rPr>
                <w:color w:val="000000"/>
                <w:spacing w:val="0"/>
                <w:lang w:eastAsia="fr-FR"/>
              </w:rPr>
              <w:t>14 108</w:t>
            </w:r>
          </w:p>
        </w:tc>
        <w:tc>
          <w:tcPr>
            <w:tcW w:w="800" w:type="dxa"/>
            <w:tcBorders>
              <w:top w:val="nil"/>
              <w:left w:val="nil"/>
              <w:bottom w:val="nil"/>
              <w:right w:val="nil"/>
            </w:tcBorders>
            <w:shd w:val="clear" w:color="auto" w:fill="auto"/>
            <w:noWrap/>
            <w:vAlign w:val="center"/>
            <w:hideMark/>
          </w:tcPr>
          <w:p w14:paraId="05E5139D" w14:textId="77777777" w:rsidR="00041D11" w:rsidRPr="00041D11" w:rsidRDefault="00041D11" w:rsidP="00041D11">
            <w:pPr>
              <w:spacing w:after="0" w:line="240" w:lineRule="auto"/>
              <w:rPr>
                <w:color w:val="000000"/>
                <w:spacing w:val="0"/>
                <w:lang w:val="en-US"/>
              </w:rPr>
            </w:pPr>
            <w:r w:rsidRPr="00041D11">
              <w:rPr>
                <w:color w:val="000000"/>
                <w:spacing w:val="0"/>
                <w:lang w:eastAsia="fr-FR"/>
              </w:rPr>
              <w:t>2,0</w:t>
            </w:r>
          </w:p>
        </w:tc>
        <w:tc>
          <w:tcPr>
            <w:tcW w:w="940" w:type="dxa"/>
            <w:tcBorders>
              <w:top w:val="nil"/>
              <w:left w:val="nil"/>
              <w:bottom w:val="nil"/>
              <w:right w:val="nil"/>
            </w:tcBorders>
            <w:shd w:val="clear" w:color="auto" w:fill="auto"/>
            <w:noWrap/>
            <w:vAlign w:val="center"/>
            <w:hideMark/>
          </w:tcPr>
          <w:p w14:paraId="402E251C" w14:textId="77777777" w:rsidR="00041D11" w:rsidRPr="00041D11" w:rsidRDefault="00041D11" w:rsidP="00041D11">
            <w:pPr>
              <w:spacing w:after="0" w:line="240" w:lineRule="auto"/>
              <w:rPr>
                <w:color w:val="000000"/>
                <w:spacing w:val="0"/>
                <w:lang w:val="en-US"/>
              </w:rPr>
            </w:pPr>
            <w:r w:rsidRPr="00041D11">
              <w:rPr>
                <w:color w:val="000000"/>
                <w:spacing w:val="0"/>
                <w:lang w:eastAsia="fr-FR"/>
              </w:rPr>
              <w:t>14 930</w:t>
            </w:r>
          </w:p>
        </w:tc>
        <w:tc>
          <w:tcPr>
            <w:tcW w:w="800" w:type="dxa"/>
            <w:tcBorders>
              <w:top w:val="nil"/>
              <w:left w:val="nil"/>
              <w:bottom w:val="nil"/>
              <w:right w:val="nil"/>
            </w:tcBorders>
            <w:shd w:val="clear" w:color="auto" w:fill="auto"/>
            <w:noWrap/>
            <w:vAlign w:val="center"/>
            <w:hideMark/>
          </w:tcPr>
          <w:p w14:paraId="45526A0E" w14:textId="77777777" w:rsidR="00041D11" w:rsidRPr="00041D11" w:rsidRDefault="00041D11" w:rsidP="00041D11">
            <w:pPr>
              <w:spacing w:after="0" w:line="240" w:lineRule="auto"/>
              <w:rPr>
                <w:color w:val="000000"/>
                <w:spacing w:val="0"/>
                <w:lang w:val="en-US"/>
              </w:rPr>
            </w:pPr>
            <w:r w:rsidRPr="00041D11">
              <w:rPr>
                <w:color w:val="000000"/>
                <w:spacing w:val="0"/>
                <w:lang w:eastAsia="fr-FR"/>
              </w:rPr>
              <w:t>2,9</w:t>
            </w:r>
          </w:p>
        </w:tc>
      </w:tr>
      <w:tr w:rsidR="00041D11" w:rsidRPr="00041D11" w14:paraId="50A95925" w14:textId="77777777" w:rsidTr="00041D11">
        <w:trPr>
          <w:trHeight w:val="560"/>
        </w:trPr>
        <w:tc>
          <w:tcPr>
            <w:tcW w:w="4120" w:type="dxa"/>
            <w:tcBorders>
              <w:top w:val="nil"/>
              <w:left w:val="nil"/>
              <w:bottom w:val="nil"/>
              <w:right w:val="nil"/>
            </w:tcBorders>
            <w:shd w:val="clear" w:color="auto" w:fill="auto"/>
            <w:vAlign w:val="center"/>
            <w:hideMark/>
          </w:tcPr>
          <w:p w14:paraId="028A44E5" w14:textId="77777777" w:rsidR="00041D11" w:rsidRPr="00726FA2" w:rsidRDefault="00041D11" w:rsidP="00041D11">
            <w:pPr>
              <w:spacing w:after="0" w:line="240" w:lineRule="auto"/>
              <w:rPr>
                <w:color w:val="000000"/>
                <w:spacing w:val="0"/>
              </w:rPr>
            </w:pPr>
            <w:r w:rsidRPr="00041D11">
              <w:rPr>
                <w:color w:val="000000"/>
                <w:spacing w:val="0"/>
                <w:lang w:eastAsia="fr-FR"/>
              </w:rPr>
              <w:t>Personnel des services directs aux particuliers, commerçants et vendeurs</w:t>
            </w:r>
          </w:p>
        </w:tc>
        <w:tc>
          <w:tcPr>
            <w:tcW w:w="1080" w:type="dxa"/>
            <w:tcBorders>
              <w:top w:val="nil"/>
              <w:left w:val="nil"/>
              <w:bottom w:val="nil"/>
              <w:right w:val="nil"/>
            </w:tcBorders>
            <w:shd w:val="clear" w:color="auto" w:fill="auto"/>
            <w:noWrap/>
            <w:vAlign w:val="center"/>
            <w:hideMark/>
          </w:tcPr>
          <w:p w14:paraId="0D81C15D" w14:textId="77777777" w:rsidR="00041D11" w:rsidRPr="00041D11" w:rsidRDefault="00041D11" w:rsidP="00041D11">
            <w:pPr>
              <w:spacing w:after="0" w:line="240" w:lineRule="auto"/>
              <w:rPr>
                <w:color w:val="000000"/>
                <w:spacing w:val="0"/>
                <w:lang w:val="en-US"/>
              </w:rPr>
            </w:pPr>
            <w:r w:rsidRPr="00041D11">
              <w:rPr>
                <w:color w:val="000000"/>
                <w:spacing w:val="0"/>
                <w:lang w:eastAsia="fr-FR"/>
              </w:rPr>
              <w:t>97 454</w:t>
            </w:r>
          </w:p>
        </w:tc>
        <w:tc>
          <w:tcPr>
            <w:tcW w:w="820" w:type="dxa"/>
            <w:tcBorders>
              <w:top w:val="nil"/>
              <w:left w:val="nil"/>
              <w:bottom w:val="nil"/>
              <w:right w:val="nil"/>
            </w:tcBorders>
            <w:shd w:val="clear" w:color="auto" w:fill="auto"/>
            <w:noWrap/>
            <w:vAlign w:val="center"/>
            <w:hideMark/>
          </w:tcPr>
          <w:p w14:paraId="45E3BACB" w14:textId="77777777" w:rsidR="00041D11" w:rsidRPr="00041D11" w:rsidRDefault="00041D11" w:rsidP="00041D11">
            <w:pPr>
              <w:spacing w:after="0" w:line="240" w:lineRule="auto"/>
              <w:rPr>
                <w:color w:val="000000"/>
                <w:spacing w:val="0"/>
                <w:lang w:val="en-US"/>
              </w:rPr>
            </w:pPr>
            <w:r w:rsidRPr="00041D11">
              <w:rPr>
                <w:color w:val="000000"/>
                <w:spacing w:val="0"/>
                <w:lang w:eastAsia="fr-FR"/>
              </w:rPr>
              <w:t>7,8</w:t>
            </w:r>
          </w:p>
        </w:tc>
        <w:tc>
          <w:tcPr>
            <w:tcW w:w="1000" w:type="dxa"/>
            <w:tcBorders>
              <w:top w:val="nil"/>
              <w:left w:val="nil"/>
              <w:bottom w:val="nil"/>
              <w:right w:val="nil"/>
            </w:tcBorders>
            <w:shd w:val="clear" w:color="auto" w:fill="auto"/>
            <w:noWrap/>
            <w:vAlign w:val="center"/>
            <w:hideMark/>
          </w:tcPr>
          <w:p w14:paraId="4C81DC74" w14:textId="77777777" w:rsidR="00041D11" w:rsidRPr="00041D11" w:rsidRDefault="00041D11" w:rsidP="00041D11">
            <w:pPr>
              <w:spacing w:after="0" w:line="240" w:lineRule="auto"/>
              <w:rPr>
                <w:color w:val="000000"/>
                <w:spacing w:val="0"/>
                <w:lang w:val="en-US"/>
              </w:rPr>
            </w:pPr>
            <w:r w:rsidRPr="00041D11">
              <w:rPr>
                <w:color w:val="000000"/>
                <w:spacing w:val="0"/>
                <w:lang w:eastAsia="fr-FR"/>
              </w:rPr>
              <w:t>54 360</w:t>
            </w:r>
          </w:p>
        </w:tc>
        <w:tc>
          <w:tcPr>
            <w:tcW w:w="800" w:type="dxa"/>
            <w:tcBorders>
              <w:top w:val="nil"/>
              <w:left w:val="nil"/>
              <w:bottom w:val="nil"/>
              <w:right w:val="nil"/>
            </w:tcBorders>
            <w:shd w:val="clear" w:color="auto" w:fill="auto"/>
            <w:noWrap/>
            <w:vAlign w:val="center"/>
            <w:hideMark/>
          </w:tcPr>
          <w:p w14:paraId="2CF33EC2" w14:textId="77777777" w:rsidR="00041D11" w:rsidRPr="00041D11" w:rsidRDefault="00041D11" w:rsidP="00041D11">
            <w:pPr>
              <w:spacing w:after="0" w:line="240" w:lineRule="auto"/>
              <w:rPr>
                <w:color w:val="000000"/>
                <w:spacing w:val="0"/>
                <w:lang w:val="en-US"/>
              </w:rPr>
            </w:pPr>
            <w:r w:rsidRPr="00041D11">
              <w:rPr>
                <w:color w:val="000000"/>
                <w:spacing w:val="0"/>
                <w:lang w:eastAsia="fr-FR"/>
              </w:rPr>
              <w:t>7,5</w:t>
            </w:r>
          </w:p>
        </w:tc>
        <w:tc>
          <w:tcPr>
            <w:tcW w:w="940" w:type="dxa"/>
            <w:tcBorders>
              <w:top w:val="nil"/>
              <w:left w:val="nil"/>
              <w:bottom w:val="nil"/>
              <w:right w:val="nil"/>
            </w:tcBorders>
            <w:shd w:val="clear" w:color="auto" w:fill="auto"/>
            <w:noWrap/>
            <w:vAlign w:val="center"/>
            <w:hideMark/>
          </w:tcPr>
          <w:p w14:paraId="0ABB728B" w14:textId="77777777" w:rsidR="00041D11" w:rsidRPr="00041D11" w:rsidRDefault="00041D11" w:rsidP="00041D11">
            <w:pPr>
              <w:spacing w:after="0" w:line="240" w:lineRule="auto"/>
              <w:rPr>
                <w:color w:val="000000"/>
                <w:spacing w:val="0"/>
                <w:lang w:val="en-US"/>
              </w:rPr>
            </w:pPr>
            <w:r w:rsidRPr="00041D11">
              <w:rPr>
                <w:color w:val="000000"/>
                <w:spacing w:val="0"/>
                <w:lang w:eastAsia="fr-FR"/>
              </w:rPr>
              <w:t>43 094</w:t>
            </w:r>
          </w:p>
        </w:tc>
        <w:tc>
          <w:tcPr>
            <w:tcW w:w="800" w:type="dxa"/>
            <w:tcBorders>
              <w:top w:val="nil"/>
              <w:left w:val="nil"/>
              <w:bottom w:val="nil"/>
              <w:right w:val="nil"/>
            </w:tcBorders>
            <w:shd w:val="clear" w:color="auto" w:fill="auto"/>
            <w:noWrap/>
            <w:vAlign w:val="center"/>
            <w:hideMark/>
          </w:tcPr>
          <w:p w14:paraId="5425FEB5" w14:textId="77777777" w:rsidR="00041D11" w:rsidRPr="00041D11" w:rsidRDefault="00041D11" w:rsidP="00041D11">
            <w:pPr>
              <w:spacing w:after="0" w:line="240" w:lineRule="auto"/>
              <w:rPr>
                <w:color w:val="000000"/>
                <w:spacing w:val="0"/>
                <w:lang w:val="en-US"/>
              </w:rPr>
            </w:pPr>
            <w:r w:rsidRPr="00041D11">
              <w:rPr>
                <w:color w:val="000000"/>
                <w:spacing w:val="0"/>
                <w:lang w:eastAsia="fr-FR"/>
              </w:rPr>
              <w:t>8,3</w:t>
            </w:r>
          </w:p>
        </w:tc>
      </w:tr>
      <w:tr w:rsidR="00041D11" w:rsidRPr="00041D11" w14:paraId="745AF372" w14:textId="77777777" w:rsidTr="00041D11">
        <w:trPr>
          <w:trHeight w:val="560"/>
        </w:trPr>
        <w:tc>
          <w:tcPr>
            <w:tcW w:w="4120" w:type="dxa"/>
            <w:tcBorders>
              <w:top w:val="nil"/>
              <w:left w:val="nil"/>
              <w:bottom w:val="nil"/>
              <w:right w:val="nil"/>
            </w:tcBorders>
            <w:shd w:val="clear" w:color="auto" w:fill="auto"/>
            <w:vAlign w:val="center"/>
            <w:hideMark/>
          </w:tcPr>
          <w:p w14:paraId="0BCDAFCB" w14:textId="77777777" w:rsidR="00041D11" w:rsidRPr="00726FA2" w:rsidRDefault="00041D11" w:rsidP="00041D11">
            <w:pPr>
              <w:spacing w:after="0" w:line="240" w:lineRule="auto"/>
              <w:rPr>
                <w:color w:val="000000"/>
                <w:spacing w:val="0"/>
              </w:rPr>
            </w:pPr>
            <w:r w:rsidRPr="00041D11">
              <w:rPr>
                <w:color w:val="000000"/>
                <w:spacing w:val="0"/>
                <w:lang w:eastAsia="fr-FR"/>
              </w:rPr>
              <w:t>Agriculteurs et ouvriers qualifiés de l'agriculture, de la sylviculture et de la pêche</w:t>
            </w:r>
          </w:p>
        </w:tc>
        <w:tc>
          <w:tcPr>
            <w:tcW w:w="1080" w:type="dxa"/>
            <w:tcBorders>
              <w:top w:val="nil"/>
              <w:left w:val="nil"/>
              <w:bottom w:val="nil"/>
              <w:right w:val="nil"/>
            </w:tcBorders>
            <w:shd w:val="clear" w:color="auto" w:fill="auto"/>
            <w:noWrap/>
            <w:vAlign w:val="center"/>
            <w:hideMark/>
          </w:tcPr>
          <w:p w14:paraId="6CDDBFEE" w14:textId="77777777" w:rsidR="00041D11" w:rsidRPr="00041D11" w:rsidRDefault="00041D11" w:rsidP="00041D11">
            <w:pPr>
              <w:spacing w:after="0" w:line="240" w:lineRule="auto"/>
              <w:rPr>
                <w:color w:val="000000"/>
                <w:spacing w:val="0"/>
                <w:lang w:val="en-US"/>
              </w:rPr>
            </w:pPr>
            <w:r w:rsidRPr="00041D11">
              <w:rPr>
                <w:color w:val="000000"/>
                <w:spacing w:val="0"/>
                <w:lang w:eastAsia="fr-FR"/>
              </w:rPr>
              <w:t>13 963</w:t>
            </w:r>
          </w:p>
        </w:tc>
        <w:tc>
          <w:tcPr>
            <w:tcW w:w="820" w:type="dxa"/>
            <w:tcBorders>
              <w:top w:val="nil"/>
              <w:left w:val="nil"/>
              <w:bottom w:val="nil"/>
              <w:right w:val="nil"/>
            </w:tcBorders>
            <w:shd w:val="clear" w:color="auto" w:fill="auto"/>
            <w:noWrap/>
            <w:vAlign w:val="center"/>
            <w:hideMark/>
          </w:tcPr>
          <w:p w14:paraId="12190EB7" w14:textId="77777777" w:rsidR="00041D11" w:rsidRPr="00041D11" w:rsidRDefault="00041D11" w:rsidP="00041D11">
            <w:pPr>
              <w:spacing w:after="0" w:line="240" w:lineRule="auto"/>
              <w:rPr>
                <w:color w:val="000000"/>
                <w:spacing w:val="0"/>
                <w:lang w:val="en-US"/>
              </w:rPr>
            </w:pPr>
            <w:r w:rsidRPr="00041D11">
              <w:rPr>
                <w:color w:val="000000"/>
                <w:spacing w:val="0"/>
                <w:lang w:eastAsia="fr-FR"/>
              </w:rPr>
              <w:t>1,1</w:t>
            </w:r>
          </w:p>
        </w:tc>
        <w:tc>
          <w:tcPr>
            <w:tcW w:w="1000" w:type="dxa"/>
            <w:tcBorders>
              <w:top w:val="nil"/>
              <w:left w:val="nil"/>
              <w:bottom w:val="nil"/>
              <w:right w:val="nil"/>
            </w:tcBorders>
            <w:shd w:val="clear" w:color="auto" w:fill="auto"/>
            <w:noWrap/>
            <w:vAlign w:val="center"/>
            <w:hideMark/>
          </w:tcPr>
          <w:p w14:paraId="665642B1" w14:textId="77777777" w:rsidR="00041D11" w:rsidRPr="00041D11" w:rsidRDefault="00041D11" w:rsidP="00041D11">
            <w:pPr>
              <w:spacing w:after="0" w:line="240" w:lineRule="auto"/>
              <w:rPr>
                <w:color w:val="000000"/>
                <w:spacing w:val="0"/>
                <w:lang w:val="en-US"/>
              </w:rPr>
            </w:pPr>
            <w:r w:rsidRPr="00041D11">
              <w:rPr>
                <w:color w:val="000000"/>
                <w:spacing w:val="0"/>
                <w:lang w:eastAsia="fr-FR"/>
              </w:rPr>
              <w:t>10 837</w:t>
            </w:r>
          </w:p>
        </w:tc>
        <w:tc>
          <w:tcPr>
            <w:tcW w:w="800" w:type="dxa"/>
            <w:tcBorders>
              <w:top w:val="nil"/>
              <w:left w:val="nil"/>
              <w:bottom w:val="nil"/>
              <w:right w:val="nil"/>
            </w:tcBorders>
            <w:shd w:val="clear" w:color="auto" w:fill="auto"/>
            <w:noWrap/>
            <w:vAlign w:val="center"/>
            <w:hideMark/>
          </w:tcPr>
          <w:p w14:paraId="164973B1" w14:textId="77777777" w:rsidR="00041D11" w:rsidRPr="00041D11" w:rsidRDefault="00041D11" w:rsidP="00041D11">
            <w:pPr>
              <w:spacing w:after="0" w:line="240" w:lineRule="auto"/>
              <w:rPr>
                <w:color w:val="000000"/>
                <w:spacing w:val="0"/>
                <w:lang w:val="en-US"/>
              </w:rPr>
            </w:pPr>
            <w:r w:rsidRPr="00041D11">
              <w:rPr>
                <w:color w:val="000000"/>
                <w:spacing w:val="0"/>
                <w:lang w:eastAsia="fr-FR"/>
              </w:rPr>
              <w:t>1,5</w:t>
            </w:r>
          </w:p>
        </w:tc>
        <w:tc>
          <w:tcPr>
            <w:tcW w:w="940" w:type="dxa"/>
            <w:tcBorders>
              <w:top w:val="nil"/>
              <w:left w:val="nil"/>
              <w:bottom w:val="nil"/>
              <w:right w:val="nil"/>
            </w:tcBorders>
            <w:shd w:val="clear" w:color="auto" w:fill="auto"/>
            <w:noWrap/>
            <w:vAlign w:val="center"/>
            <w:hideMark/>
          </w:tcPr>
          <w:p w14:paraId="1AE81CA7" w14:textId="77777777" w:rsidR="00041D11" w:rsidRPr="00041D11" w:rsidRDefault="00041D11" w:rsidP="00041D11">
            <w:pPr>
              <w:spacing w:after="0" w:line="240" w:lineRule="auto"/>
              <w:rPr>
                <w:color w:val="000000"/>
                <w:spacing w:val="0"/>
                <w:lang w:val="en-US"/>
              </w:rPr>
            </w:pPr>
            <w:r w:rsidRPr="00041D11">
              <w:rPr>
                <w:color w:val="000000"/>
                <w:spacing w:val="0"/>
                <w:lang w:eastAsia="fr-FR"/>
              </w:rPr>
              <w:t>3 126</w:t>
            </w:r>
          </w:p>
        </w:tc>
        <w:tc>
          <w:tcPr>
            <w:tcW w:w="800" w:type="dxa"/>
            <w:tcBorders>
              <w:top w:val="nil"/>
              <w:left w:val="nil"/>
              <w:bottom w:val="nil"/>
              <w:right w:val="nil"/>
            </w:tcBorders>
            <w:shd w:val="clear" w:color="auto" w:fill="auto"/>
            <w:noWrap/>
            <w:vAlign w:val="center"/>
            <w:hideMark/>
          </w:tcPr>
          <w:p w14:paraId="559FF3DB" w14:textId="77777777" w:rsidR="00041D11" w:rsidRPr="00041D11" w:rsidRDefault="00041D11" w:rsidP="00041D11">
            <w:pPr>
              <w:spacing w:after="0" w:line="240" w:lineRule="auto"/>
              <w:rPr>
                <w:color w:val="000000"/>
                <w:spacing w:val="0"/>
                <w:lang w:val="en-US"/>
              </w:rPr>
            </w:pPr>
            <w:r w:rsidRPr="00041D11">
              <w:rPr>
                <w:color w:val="000000"/>
                <w:spacing w:val="0"/>
                <w:lang w:eastAsia="fr-FR"/>
              </w:rPr>
              <w:t>0,6</w:t>
            </w:r>
          </w:p>
        </w:tc>
      </w:tr>
      <w:tr w:rsidR="00041D11" w:rsidRPr="00041D11" w14:paraId="4C50B79D" w14:textId="77777777" w:rsidTr="00041D11">
        <w:trPr>
          <w:trHeight w:val="420"/>
        </w:trPr>
        <w:tc>
          <w:tcPr>
            <w:tcW w:w="4120" w:type="dxa"/>
            <w:tcBorders>
              <w:top w:val="nil"/>
              <w:left w:val="nil"/>
              <w:bottom w:val="nil"/>
              <w:right w:val="nil"/>
            </w:tcBorders>
            <w:shd w:val="clear" w:color="auto" w:fill="auto"/>
            <w:vAlign w:val="center"/>
            <w:hideMark/>
          </w:tcPr>
          <w:p w14:paraId="603A42EA" w14:textId="77777777" w:rsidR="00041D11" w:rsidRPr="00726FA2" w:rsidRDefault="00041D11" w:rsidP="00041D11">
            <w:pPr>
              <w:spacing w:after="0" w:line="240" w:lineRule="auto"/>
              <w:rPr>
                <w:color w:val="000000"/>
                <w:spacing w:val="0"/>
              </w:rPr>
            </w:pPr>
            <w:r w:rsidRPr="00041D11">
              <w:rPr>
                <w:color w:val="000000"/>
                <w:spacing w:val="0"/>
                <w:lang w:eastAsia="fr-FR"/>
              </w:rPr>
              <w:t>Métiers qualifiés de l'industrie et de l'artisanat</w:t>
            </w:r>
          </w:p>
        </w:tc>
        <w:tc>
          <w:tcPr>
            <w:tcW w:w="1080" w:type="dxa"/>
            <w:tcBorders>
              <w:top w:val="nil"/>
              <w:left w:val="nil"/>
              <w:bottom w:val="nil"/>
              <w:right w:val="nil"/>
            </w:tcBorders>
            <w:shd w:val="clear" w:color="auto" w:fill="auto"/>
            <w:noWrap/>
            <w:vAlign w:val="center"/>
            <w:hideMark/>
          </w:tcPr>
          <w:p w14:paraId="3625F76E" w14:textId="77777777" w:rsidR="00041D11" w:rsidRPr="00041D11" w:rsidRDefault="00041D11" w:rsidP="00041D11">
            <w:pPr>
              <w:spacing w:after="0" w:line="240" w:lineRule="auto"/>
              <w:rPr>
                <w:color w:val="000000"/>
                <w:spacing w:val="0"/>
                <w:lang w:val="en-US"/>
              </w:rPr>
            </w:pPr>
            <w:r w:rsidRPr="00041D11">
              <w:rPr>
                <w:color w:val="000000"/>
                <w:spacing w:val="0"/>
                <w:lang w:eastAsia="fr-FR"/>
              </w:rPr>
              <w:t>12 494</w:t>
            </w:r>
          </w:p>
        </w:tc>
        <w:tc>
          <w:tcPr>
            <w:tcW w:w="820" w:type="dxa"/>
            <w:tcBorders>
              <w:top w:val="nil"/>
              <w:left w:val="nil"/>
              <w:bottom w:val="nil"/>
              <w:right w:val="nil"/>
            </w:tcBorders>
            <w:shd w:val="clear" w:color="auto" w:fill="auto"/>
            <w:noWrap/>
            <w:vAlign w:val="center"/>
            <w:hideMark/>
          </w:tcPr>
          <w:p w14:paraId="69920A6E" w14:textId="77777777" w:rsidR="00041D11" w:rsidRPr="00041D11" w:rsidRDefault="00041D11" w:rsidP="00041D11">
            <w:pPr>
              <w:spacing w:after="0" w:line="240" w:lineRule="auto"/>
              <w:rPr>
                <w:color w:val="000000"/>
                <w:spacing w:val="0"/>
                <w:lang w:val="en-US"/>
              </w:rPr>
            </w:pPr>
            <w:r w:rsidRPr="00041D11">
              <w:rPr>
                <w:color w:val="000000"/>
                <w:spacing w:val="0"/>
                <w:lang w:eastAsia="fr-FR"/>
              </w:rPr>
              <w:t>1,0</w:t>
            </w:r>
          </w:p>
        </w:tc>
        <w:tc>
          <w:tcPr>
            <w:tcW w:w="1000" w:type="dxa"/>
            <w:tcBorders>
              <w:top w:val="nil"/>
              <w:left w:val="nil"/>
              <w:bottom w:val="nil"/>
              <w:right w:val="nil"/>
            </w:tcBorders>
            <w:shd w:val="clear" w:color="auto" w:fill="auto"/>
            <w:noWrap/>
            <w:vAlign w:val="center"/>
            <w:hideMark/>
          </w:tcPr>
          <w:p w14:paraId="22A70524" w14:textId="77777777" w:rsidR="00041D11" w:rsidRPr="00041D11" w:rsidRDefault="00041D11" w:rsidP="00041D11">
            <w:pPr>
              <w:spacing w:after="0" w:line="240" w:lineRule="auto"/>
              <w:rPr>
                <w:color w:val="000000"/>
                <w:spacing w:val="0"/>
                <w:lang w:val="en-US"/>
              </w:rPr>
            </w:pPr>
            <w:r w:rsidRPr="00041D11">
              <w:rPr>
                <w:color w:val="000000"/>
                <w:spacing w:val="0"/>
                <w:lang w:eastAsia="fr-FR"/>
              </w:rPr>
              <w:t>8 950</w:t>
            </w:r>
          </w:p>
        </w:tc>
        <w:tc>
          <w:tcPr>
            <w:tcW w:w="800" w:type="dxa"/>
            <w:tcBorders>
              <w:top w:val="nil"/>
              <w:left w:val="nil"/>
              <w:bottom w:val="nil"/>
              <w:right w:val="nil"/>
            </w:tcBorders>
            <w:shd w:val="clear" w:color="auto" w:fill="auto"/>
            <w:noWrap/>
            <w:vAlign w:val="center"/>
            <w:hideMark/>
          </w:tcPr>
          <w:p w14:paraId="7C7CEE1F" w14:textId="77777777" w:rsidR="00041D11" w:rsidRPr="00041D11" w:rsidRDefault="00041D11" w:rsidP="00041D11">
            <w:pPr>
              <w:spacing w:after="0" w:line="240" w:lineRule="auto"/>
              <w:rPr>
                <w:color w:val="000000"/>
                <w:spacing w:val="0"/>
                <w:lang w:val="en-US"/>
              </w:rPr>
            </w:pPr>
            <w:r w:rsidRPr="00041D11">
              <w:rPr>
                <w:color w:val="000000"/>
                <w:spacing w:val="0"/>
                <w:lang w:eastAsia="fr-FR"/>
              </w:rPr>
              <w:t>1,2</w:t>
            </w:r>
          </w:p>
        </w:tc>
        <w:tc>
          <w:tcPr>
            <w:tcW w:w="940" w:type="dxa"/>
            <w:tcBorders>
              <w:top w:val="nil"/>
              <w:left w:val="nil"/>
              <w:bottom w:val="nil"/>
              <w:right w:val="nil"/>
            </w:tcBorders>
            <w:shd w:val="clear" w:color="auto" w:fill="auto"/>
            <w:noWrap/>
            <w:vAlign w:val="center"/>
            <w:hideMark/>
          </w:tcPr>
          <w:p w14:paraId="5FC8165E" w14:textId="77777777" w:rsidR="00041D11" w:rsidRPr="00041D11" w:rsidRDefault="00041D11" w:rsidP="00041D11">
            <w:pPr>
              <w:spacing w:after="0" w:line="240" w:lineRule="auto"/>
              <w:rPr>
                <w:color w:val="000000"/>
                <w:spacing w:val="0"/>
                <w:lang w:val="en-US"/>
              </w:rPr>
            </w:pPr>
            <w:r w:rsidRPr="00041D11">
              <w:rPr>
                <w:color w:val="000000"/>
                <w:spacing w:val="0"/>
                <w:lang w:eastAsia="fr-FR"/>
              </w:rPr>
              <w:t>3 545</w:t>
            </w:r>
          </w:p>
        </w:tc>
        <w:tc>
          <w:tcPr>
            <w:tcW w:w="800" w:type="dxa"/>
            <w:tcBorders>
              <w:top w:val="nil"/>
              <w:left w:val="nil"/>
              <w:bottom w:val="nil"/>
              <w:right w:val="nil"/>
            </w:tcBorders>
            <w:shd w:val="clear" w:color="auto" w:fill="auto"/>
            <w:noWrap/>
            <w:vAlign w:val="center"/>
            <w:hideMark/>
          </w:tcPr>
          <w:p w14:paraId="1A0EFEC6" w14:textId="77777777" w:rsidR="00041D11" w:rsidRPr="00041D11" w:rsidRDefault="00041D11" w:rsidP="00041D11">
            <w:pPr>
              <w:spacing w:after="0" w:line="240" w:lineRule="auto"/>
              <w:rPr>
                <w:color w:val="000000"/>
                <w:spacing w:val="0"/>
                <w:lang w:val="en-US"/>
              </w:rPr>
            </w:pPr>
            <w:r w:rsidRPr="00041D11">
              <w:rPr>
                <w:color w:val="000000"/>
                <w:spacing w:val="0"/>
                <w:lang w:eastAsia="fr-FR"/>
              </w:rPr>
              <w:t>0,7</w:t>
            </w:r>
          </w:p>
        </w:tc>
      </w:tr>
      <w:tr w:rsidR="00041D11" w:rsidRPr="00041D11" w14:paraId="31A8ABB4" w14:textId="77777777" w:rsidTr="00041D11">
        <w:trPr>
          <w:trHeight w:val="560"/>
        </w:trPr>
        <w:tc>
          <w:tcPr>
            <w:tcW w:w="4120" w:type="dxa"/>
            <w:tcBorders>
              <w:top w:val="nil"/>
              <w:left w:val="nil"/>
              <w:bottom w:val="nil"/>
              <w:right w:val="nil"/>
            </w:tcBorders>
            <w:shd w:val="clear" w:color="auto" w:fill="auto"/>
            <w:vAlign w:val="center"/>
            <w:hideMark/>
          </w:tcPr>
          <w:p w14:paraId="4FA0D907" w14:textId="77777777" w:rsidR="00041D11" w:rsidRPr="00726FA2" w:rsidRDefault="00041D11" w:rsidP="00041D11">
            <w:pPr>
              <w:spacing w:after="0" w:line="240" w:lineRule="auto"/>
              <w:rPr>
                <w:color w:val="000000"/>
                <w:spacing w:val="0"/>
              </w:rPr>
            </w:pPr>
            <w:r w:rsidRPr="00041D11">
              <w:rPr>
                <w:color w:val="000000"/>
                <w:spacing w:val="0"/>
                <w:lang w:eastAsia="fr-FR"/>
              </w:rPr>
              <w:t>Conducteurs d'installations et de machines, et ouvriers de l'assemblage</w:t>
            </w:r>
          </w:p>
        </w:tc>
        <w:tc>
          <w:tcPr>
            <w:tcW w:w="1080" w:type="dxa"/>
            <w:tcBorders>
              <w:top w:val="nil"/>
              <w:left w:val="nil"/>
              <w:bottom w:val="nil"/>
              <w:right w:val="nil"/>
            </w:tcBorders>
            <w:shd w:val="clear" w:color="auto" w:fill="auto"/>
            <w:noWrap/>
            <w:vAlign w:val="center"/>
            <w:hideMark/>
          </w:tcPr>
          <w:p w14:paraId="68B2B6F6" w14:textId="77777777" w:rsidR="00041D11" w:rsidRPr="00041D11" w:rsidRDefault="00041D11" w:rsidP="00041D11">
            <w:pPr>
              <w:spacing w:after="0" w:line="240" w:lineRule="auto"/>
              <w:rPr>
                <w:color w:val="000000"/>
                <w:spacing w:val="0"/>
                <w:lang w:val="en-US"/>
              </w:rPr>
            </w:pPr>
            <w:r w:rsidRPr="00041D11">
              <w:rPr>
                <w:color w:val="000000"/>
                <w:spacing w:val="0"/>
                <w:lang w:eastAsia="fr-FR"/>
              </w:rPr>
              <w:t>9 659</w:t>
            </w:r>
          </w:p>
        </w:tc>
        <w:tc>
          <w:tcPr>
            <w:tcW w:w="820" w:type="dxa"/>
            <w:tcBorders>
              <w:top w:val="nil"/>
              <w:left w:val="nil"/>
              <w:bottom w:val="nil"/>
              <w:right w:val="nil"/>
            </w:tcBorders>
            <w:shd w:val="clear" w:color="auto" w:fill="auto"/>
            <w:noWrap/>
            <w:vAlign w:val="center"/>
            <w:hideMark/>
          </w:tcPr>
          <w:p w14:paraId="2B21D7E8" w14:textId="77777777" w:rsidR="00041D11" w:rsidRPr="00041D11" w:rsidRDefault="00041D11" w:rsidP="00041D11">
            <w:pPr>
              <w:spacing w:after="0" w:line="240" w:lineRule="auto"/>
              <w:rPr>
                <w:color w:val="000000"/>
                <w:spacing w:val="0"/>
                <w:lang w:val="en-US"/>
              </w:rPr>
            </w:pPr>
            <w:r w:rsidRPr="00041D11">
              <w:rPr>
                <w:color w:val="000000"/>
                <w:spacing w:val="0"/>
                <w:lang w:eastAsia="fr-FR"/>
              </w:rPr>
              <w:t>0,8</w:t>
            </w:r>
          </w:p>
        </w:tc>
        <w:tc>
          <w:tcPr>
            <w:tcW w:w="1000" w:type="dxa"/>
            <w:tcBorders>
              <w:top w:val="nil"/>
              <w:left w:val="nil"/>
              <w:bottom w:val="nil"/>
              <w:right w:val="nil"/>
            </w:tcBorders>
            <w:shd w:val="clear" w:color="auto" w:fill="auto"/>
            <w:noWrap/>
            <w:vAlign w:val="center"/>
            <w:hideMark/>
          </w:tcPr>
          <w:p w14:paraId="4C649F45" w14:textId="77777777" w:rsidR="00041D11" w:rsidRPr="00041D11" w:rsidRDefault="00041D11" w:rsidP="00041D11">
            <w:pPr>
              <w:spacing w:after="0" w:line="240" w:lineRule="auto"/>
              <w:rPr>
                <w:color w:val="000000"/>
                <w:spacing w:val="0"/>
                <w:lang w:val="en-US"/>
              </w:rPr>
            </w:pPr>
            <w:r w:rsidRPr="00041D11">
              <w:rPr>
                <w:color w:val="000000"/>
                <w:spacing w:val="0"/>
                <w:lang w:eastAsia="fr-FR"/>
              </w:rPr>
              <w:t>8 060</w:t>
            </w:r>
          </w:p>
        </w:tc>
        <w:tc>
          <w:tcPr>
            <w:tcW w:w="800" w:type="dxa"/>
            <w:tcBorders>
              <w:top w:val="nil"/>
              <w:left w:val="nil"/>
              <w:bottom w:val="nil"/>
              <w:right w:val="nil"/>
            </w:tcBorders>
            <w:shd w:val="clear" w:color="auto" w:fill="auto"/>
            <w:noWrap/>
            <w:vAlign w:val="center"/>
            <w:hideMark/>
          </w:tcPr>
          <w:p w14:paraId="4B3EF88D" w14:textId="77777777" w:rsidR="00041D11" w:rsidRPr="00041D11" w:rsidRDefault="00041D11" w:rsidP="00041D11">
            <w:pPr>
              <w:spacing w:after="0" w:line="240" w:lineRule="auto"/>
              <w:rPr>
                <w:color w:val="000000"/>
                <w:spacing w:val="0"/>
                <w:lang w:val="en-US"/>
              </w:rPr>
            </w:pPr>
            <w:r w:rsidRPr="00041D11">
              <w:rPr>
                <w:color w:val="000000"/>
                <w:spacing w:val="0"/>
                <w:lang w:eastAsia="fr-FR"/>
              </w:rPr>
              <w:t>1,1</w:t>
            </w:r>
          </w:p>
        </w:tc>
        <w:tc>
          <w:tcPr>
            <w:tcW w:w="940" w:type="dxa"/>
            <w:tcBorders>
              <w:top w:val="nil"/>
              <w:left w:val="nil"/>
              <w:bottom w:val="nil"/>
              <w:right w:val="nil"/>
            </w:tcBorders>
            <w:shd w:val="clear" w:color="auto" w:fill="auto"/>
            <w:noWrap/>
            <w:vAlign w:val="center"/>
            <w:hideMark/>
          </w:tcPr>
          <w:p w14:paraId="49D214EF" w14:textId="77777777" w:rsidR="00041D11" w:rsidRPr="00041D11" w:rsidRDefault="00041D11" w:rsidP="00041D11">
            <w:pPr>
              <w:spacing w:after="0" w:line="240" w:lineRule="auto"/>
              <w:rPr>
                <w:color w:val="000000"/>
                <w:spacing w:val="0"/>
                <w:lang w:val="en-US"/>
              </w:rPr>
            </w:pPr>
            <w:r w:rsidRPr="00041D11">
              <w:rPr>
                <w:color w:val="000000"/>
                <w:spacing w:val="0"/>
                <w:lang w:eastAsia="fr-FR"/>
              </w:rPr>
              <w:t>1 599</w:t>
            </w:r>
          </w:p>
        </w:tc>
        <w:tc>
          <w:tcPr>
            <w:tcW w:w="800" w:type="dxa"/>
            <w:tcBorders>
              <w:top w:val="nil"/>
              <w:left w:val="nil"/>
              <w:bottom w:val="nil"/>
              <w:right w:val="nil"/>
            </w:tcBorders>
            <w:shd w:val="clear" w:color="auto" w:fill="auto"/>
            <w:noWrap/>
            <w:vAlign w:val="center"/>
            <w:hideMark/>
          </w:tcPr>
          <w:p w14:paraId="1B79FB41" w14:textId="77777777" w:rsidR="00041D11" w:rsidRPr="00041D11" w:rsidRDefault="00041D11" w:rsidP="00041D11">
            <w:pPr>
              <w:spacing w:after="0" w:line="240" w:lineRule="auto"/>
              <w:rPr>
                <w:color w:val="000000"/>
                <w:spacing w:val="0"/>
                <w:lang w:val="en-US"/>
              </w:rPr>
            </w:pPr>
            <w:r w:rsidRPr="00041D11">
              <w:rPr>
                <w:color w:val="000000"/>
                <w:spacing w:val="0"/>
                <w:lang w:eastAsia="fr-FR"/>
              </w:rPr>
              <w:t>0,3</w:t>
            </w:r>
          </w:p>
        </w:tc>
      </w:tr>
      <w:tr w:rsidR="00041D11" w:rsidRPr="00041D11" w14:paraId="2809D4EC" w14:textId="77777777" w:rsidTr="00041D11">
        <w:trPr>
          <w:trHeight w:val="300"/>
        </w:trPr>
        <w:tc>
          <w:tcPr>
            <w:tcW w:w="4120" w:type="dxa"/>
            <w:tcBorders>
              <w:top w:val="nil"/>
              <w:left w:val="nil"/>
              <w:bottom w:val="nil"/>
              <w:right w:val="nil"/>
            </w:tcBorders>
            <w:shd w:val="clear" w:color="auto" w:fill="auto"/>
            <w:vAlign w:val="center"/>
            <w:hideMark/>
          </w:tcPr>
          <w:p w14:paraId="2ECFEFFC" w14:textId="77777777" w:rsidR="00041D11" w:rsidRPr="00041D11" w:rsidRDefault="00041D11" w:rsidP="00041D11">
            <w:pPr>
              <w:spacing w:after="0" w:line="240" w:lineRule="auto"/>
              <w:rPr>
                <w:color w:val="000000"/>
                <w:spacing w:val="0"/>
                <w:lang w:val="en-US"/>
              </w:rPr>
            </w:pPr>
            <w:r w:rsidRPr="00041D11">
              <w:rPr>
                <w:color w:val="000000"/>
                <w:spacing w:val="0"/>
                <w:lang w:eastAsia="fr-FR"/>
              </w:rPr>
              <w:t>Professions élémentaires</w:t>
            </w:r>
          </w:p>
        </w:tc>
        <w:tc>
          <w:tcPr>
            <w:tcW w:w="1080" w:type="dxa"/>
            <w:tcBorders>
              <w:top w:val="nil"/>
              <w:left w:val="nil"/>
              <w:bottom w:val="nil"/>
              <w:right w:val="nil"/>
            </w:tcBorders>
            <w:shd w:val="clear" w:color="auto" w:fill="auto"/>
            <w:noWrap/>
            <w:vAlign w:val="center"/>
            <w:hideMark/>
          </w:tcPr>
          <w:p w14:paraId="7A3656FB" w14:textId="77777777" w:rsidR="00041D11" w:rsidRPr="00041D11" w:rsidRDefault="00041D11" w:rsidP="00041D11">
            <w:pPr>
              <w:spacing w:after="0" w:line="240" w:lineRule="auto"/>
              <w:rPr>
                <w:color w:val="000000"/>
                <w:spacing w:val="0"/>
                <w:lang w:val="en-US"/>
              </w:rPr>
            </w:pPr>
            <w:r w:rsidRPr="00041D11">
              <w:rPr>
                <w:color w:val="000000"/>
                <w:spacing w:val="0"/>
                <w:lang w:eastAsia="fr-FR"/>
              </w:rPr>
              <w:t>8 985</w:t>
            </w:r>
          </w:p>
        </w:tc>
        <w:tc>
          <w:tcPr>
            <w:tcW w:w="820" w:type="dxa"/>
            <w:tcBorders>
              <w:top w:val="nil"/>
              <w:left w:val="nil"/>
              <w:bottom w:val="nil"/>
              <w:right w:val="nil"/>
            </w:tcBorders>
            <w:shd w:val="clear" w:color="auto" w:fill="auto"/>
            <w:noWrap/>
            <w:vAlign w:val="center"/>
            <w:hideMark/>
          </w:tcPr>
          <w:p w14:paraId="11B3E37B" w14:textId="77777777" w:rsidR="00041D11" w:rsidRPr="00041D11" w:rsidRDefault="00041D11" w:rsidP="00041D11">
            <w:pPr>
              <w:spacing w:after="0" w:line="240" w:lineRule="auto"/>
              <w:rPr>
                <w:color w:val="000000"/>
                <w:spacing w:val="0"/>
                <w:lang w:val="en-US"/>
              </w:rPr>
            </w:pPr>
            <w:r w:rsidRPr="00041D11">
              <w:rPr>
                <w:color w:val="000000"/>
                <w:spacing w:val="0"/>
                <w:lang w:eastAsia="fr-FR"/>
              </w:rPr>
              <w:t>0,7</w:t>
            </w:r>
          </w:p>
        </w:tc>
        <w:tc>
          <w:tcPr>
            <w:tcW w:w="1000" w:type="dxa"/>
            <w:tcBorders>
              <w:top w:val="nil"/>
              <w:left w:val="nil"/>
              <w:bottom w:val="nil"/>
              <w:right w:val="nil"/>
            </w:tcBorders>
            <w:shd w:val="clear" w:color="auto" w:fill="auto"/>
            <w:noWrap/>
            <w:vAlign w:val="center"/>
            <w:hideMark/>
          </w:tcPr>
          <w:p w14:paraId="3D2AA8BF" w14:textId="77777777" w:rsidR="00041D11" w:rsidRPr="00041D11" w:rsidRDefault="00041D11" w:rsidP="00041D11">
            <w:pPr>
              <w:spacing w:after="0" w:line="240" w:lineRule="auto"/>
              <w:rPr>
                <w:color w:val="000000"/>
                <w:spacing w:val="0"/>
                <w:lang w:val="en-US"/>
              </w:rPr>
            </w:pPr>
            <w:r w:rsidRPr="00041D11">
              <w:rPr>
                <w:color w:val="000000"/>
                <w:spacing w:val="0"/>
                <w:lang w:eastAsia="fr-FR"/>
              </w:rPr>
              <w:t>6 109</w:t>
            </w:r>
          </w:p>
        </w:tc>
        <w:tc>
          <w:tcPr>
            <w:tcW w:w="800" w:type="dxa"/>
            <w:tcBorders>
              <w:top w:val="nil"/>
              <w:left w:val="nil"/>
              <w:bottom w:val="nil"/>
              <w:right w:val="nil"/>
            </w:tcBorders>
            <w:shd w:val="clear" w:color="auto" w:fill="auto"/>
            <w:noWrap/>
            <w:vAlign w:val="center"/>
            <w:hideMark/>
          </w:tcPr>
          <w:p w14:paraId="289870AB" w14:textId="77777777" w:rsidR="00041D11" w:rsidRPr="00041D11" w:rsidRDefault="00041D11" w:rsidP="00041D11">
            <w:pPr>
              <w:spacing w:after="0" w:line="240" w:lineRule="auto"/>
              <w:rPr>
                <w:color w:val="000000"/>
                <w:spacing w:val="0"/>
                <w:lang w:val="en-US"/>
              </w:rPr>
            </w:pPr>
            <w:r w:rsidRPr="00041D11">
              <w:rPr>
                <w:color w:val="000000"/>
                <w:spacing w:val="0"/>
                <w:lang w:eastAsia="fr-FR"/>
              </w:rPr>
              <w:t>0,8</w:t>
            </w:r>
          </w:p>
        </w:tc>
        <w:tc>
          <w:tcPr>
            <w:tcW w:w="940" w:type="dxa"/>
            <w:tcBorders>
              <w:top w:val="nil"/>
              <w:left w:val="nil"/>
              <w:bottom w:val="nil"/>
              <w:right w:val="nil"/>
            </w:tcBorders>
            <w:shd w:val="clear" w:color="auto" w:fill="auto"/>
            <w:noWrap/>
            <w:vAlign w:val="center"/>
            <w:hideMark/>
          </w:tcPr>
          <w:p w14:paraId="7B271C52" w14:textId="77777777" w:rsidR="00041D11" w:rsidRPr="00041D11" w:rsidRDefault="00041D11" w:rsidP="00041D11">
            <w:pPr>
              <w:spacing w:after="0" w:line="240" w:lineRule="auto"/>
              <w:rPr>
                <w:color w:val="000000"/>
                <w:spacing w:val="0"/>
                <w:lang w:val="en-US"/>
              </w:rPr>
            </w:pPr>
            <w:r w:rsidRPr="00041D11">
              <w:rPr>
                <w:color w:val="000000"/>
                <w:spacing w:val="0"/>
                <w:lang w:eastAsia="fr-FR"/>
              </w:rPr>
              <w:t>2 876</w:t>
            </w:r>
          </w:p>
        </w:tc>
        <w:tc>
          <w:tcPr>
            <w:tcW w:w="800" w:type="dxa"/>
            <w:tcBorders>
              <w:top w:val="nil"/>
              <w:left w:val="nil"/>
              <w:bottom w:val="nil"/>
              <w:right w:val="nil"/>
            </w:tcBorders>
            <w:shd w:val="clear" w:color="auto" w:fill="auto"/>
            <w:noWrap/>
            <w:vAlign w:val="center"/>
            <w:hideMark/>
          </w:tcPr>
          <w:p w14:paraId="26766B94" w14:textId="77777777" w:rsidR="00041D11" w:rsidRPr="00041D11" w:rsidRDefault="00041D11" w:rsidP="00041D11">
            <w:pPr>
              <w:spacing w:after="0" w:line="240" w:lineRule="auto"/>
              <w:rPr>
                <w:color w:val="000000"/>
                <w:spacing w:val="0"/>
                <w:lang w:val="en-US"/>
              </w:rPr>
            </w:pPr>
            <w:r w:rsidRPr="00041D11">
              <w:rPr>
                <w:color w:val="000000"/>
                <w:spacing w:val="0"/>
                <w:lang w:eastAsia="fr-FR"/>
              </w:rPr>
              <w:t>0,6</w:t>
            </w:r>
          </w:p>
        </w:tc>
      </w:tr>
      <w:tr w:rsidR="00041D11" w:rsidRPr="00041D11" w14:paraId="75359DDE" w14:textId="77777777" w:rsidTr="00041D11">
        <w:trPr>
          <w:trHeight w:val="420"/>
        </w:trPr>
        <w:tc>
          <w:tcPr>
            <w:tcW w:w="4120" w:type="dxa"/>
            <w:tcBorders>
              <w:top w:val="nil"/>
              <w:left w:val="nil"/>
              <w:bottom w:val="nil"/>
              <w:right w:val="nil"/>
            </w:tcBorders>
            <w:shd w:val="clear" w:color="auto" w:fill="auto"/>
            <w:vAlign w:val="center"/>
            <w:hideMark/>
          </w:tcPr>
          <w:p w14:paraId="1C3A3881" w14:textId="77777777" w:rsidR="00041D11" w:rsidRPr="00041D11" w:rsidRDefault="00041D11" w:rsidP="00041D11">
            <w:pPr>
              <w:spacing w:after="0" w:line="240" w:lineRule="auto"/>
              <w:rPr>
                <w:color w:val="000000"/>
                <w:spacing w:val="0"/>
                <w:lang w:val="en-US"/>
              </w:rPr>
            </w:pPr>
            <w:r w:rsidRPr="00041D11">
              <w:rPr>
                <w:color w:val="000000"/>
                <w:spacing w:val="0"/>
                <w:lang w:eastAsia="fr-FR"/>
              </w:rPr>
              <w:t>Professions militaires</w:t>
            </w:r>
          </w:p>
        </w:tc>
        <w:tc>
          <w:tcPr>
            <w:tcW w:w="1080" w:type="dxa"/>
            <w:tcBorders>
              <w:top w:val="nil"/>
              <w:left w:val="nil"/>
              <w:bottom w:val="nil"/>
              <w:right w:val="nil"/>
            </w:tcBorders>
            <w:shd w:val="clear" w:color="auto" w:fill="auto"/>
            <w:noWrap/>
            <w:vAlign w:val="center"/>
            <w:hideMark/>
          </w:tcPr>
          <w:p w14:paraId="00966D61" w14:textId="77777777" w:rsidR="00041D11" w:rsidRPr="00041D11" w:rsidRDefault="00041D11" w:rsidP="00041D11">
            <w:pPr>
              <w:spacing w:after="0" w:line="240" w:lineRule="auto"/>
              <w:rPr>
                <w:color w:val="000000"/>
                <w:spacing w:val="0"/>
                <w:lang w:val="en-US"/>
              </w:rPr>
            </w:pPr>
            <w:r w:rsidRPr="00041D11">
              <w:rPr>
                <w:color w:val="000000"/>
                <w:spacing w:val="0"/>
                <w:lang w:eastAsia="fr-FR"/>
              </w:rPr>
              <w:t>34 785</w:t>
            </w:r>
          </w:p>
        </w:tc>
        <w:tc>
          <w:tcPr>
            <w:tcW w:w="820" w:type="dxa"/>
            <w:tcBorders>
              <w:top w:val="nil"/>
              <w:left w:val="nil"/>
              <w:bottom w:val="nil"/>
              <w:right w:val="nil"/>
            </w:tcBorders>
            <w:shd w:val="clear" w:color="auto" w:fill="auto"/>
            <w:noWrap/>
            <w:vAlign w:val="center"/>
            <w:hideMark/>
          </w:tcPr>
          <w:p w14:paraId="25EEE4C7" w14:textId="77777777" w:rsidR="00041D11" w:rsidRPr="00041D11" w:rsidRDefault="00041D11" w:rsidP="00041D11">
            <w:pPr>
              <w:spacing w:after="0" w:line="240" w:lineRule="auto"/>
              <w:rPr>
                <w:color w:val="000000"/>
                <w:spacing w:val="0"/>
                <w:lang w:val="en-US"/>
              </w:rPr>
            </w:pPr>
            <w:r w:rsidRPr="00041D11">
              <w:rPr>
                <w:color w:val="000000"/>
                <w:spacing w:val="0"/>
                <w:lang w:eastAsia="fr-FR"/>
              </w:rPr>
              <w:t>2,8</w:t>
            </w:r>
          </w:p>
        </w:tc>
        <w:tc>
          <w:tcPr>
            <w:tcW w:w="1000" w:type="dxa"/>
            <w:tcBorders>
              <w:top w:val="nil"/>
              <w:left w:val="nil"/>
              <w:bottom w:val="nil"/>
              <w:right w:val="nil"/>
            </w:tcBorders>
            <w:shd w:val="clear" w:color="auto" w:fill="auto"/>
            <w:noWrap/>
            <w:vAlign w:val="center"/>
            <w:hideMark/>
          </w:tcPr>
          <w:p w14:paraId="58CB6528" w14:textId="77777777" w:rsidR="00041D11" w:rsidRPr="00041D11" w:rsidRDefault="00041D11" w:rsidP="00041D11">
            <w:pPr>
              <w:spacing w:after="0" w:line="240" w:lineRule="auto"/>
              <w:rPr>
                <w:color w:val="000000"/>
                <w:spacing w:val="0"/>
                <w:lang w:val="en-US"/>
              </w:rPr>
            </w:pPr>
            <w:r w:rsidRPr="00041D11">
              <w:rPr>
                <w:color w:val="000000"/>
                <w:spacing w:val="0"/>
                <w:lang w:eastAsia="fr-FR"/>
              </w:rPr>
              <w:t>27 360</w:t>
            </w:r>
          </w:p>
        </w:tc>
        <w:tc>
          <w:tcPr>
            <w:tcW w:w="800" w:type="dxa"/>
            <w:tcBorders>
              <w:top w:val="nil"/>
              <w:left w:val="nil"/>
              <w:bottom w:val="nil"/>
              <w:right w:val="nil"/>
            </w:tcBorders>
            <w:shd w:val="clear" w:color="auto" w:fill="auto"/>
            <w:noWrap/>
            <w:vAlign w:val="center"/>
            <w:hideMark/>
          </w:tcPr>
          <w:p w14:paraId="0DF4A416" w14:textId="77777777" w:rsidR="00041D11" w:rsidRPr="00041D11" w:rsidRDefault="00041D11" w:rsidP="00041D11">
            <w:pPr>
              <w:spacing w:after="0" w:line="240" w:lineRule="auto"/>
              <w:rPr>
                <w:color w:val="000000"/>
                <w:spacing w:val="0"/>
                <w:lang w:val="en-US"/>
              </w:rPr>
            </w:pPr>
            <w:r w:rsidRPr="00041D11">
              <w:rPr>
                <w:color w:val="000000"/>
                <w:spacing w:val="0"/>
                <w:lang w:eastAsia="fr-FR"/>
              </w:rPr>
              <w:t>3,8</w:t>
            </w:r>
          </w:p>
        </w:tc>
        <w:tc>
          <w:tcPr>
            <w:tcW w:w="940" w:type="dxa"/>
            <w:tcBorders>
              <w:top w:val="nil"/>
              <w:left w:val="nil"/>
              <w:bottom w:val="nil"/>
              <w:right w:val="nil"/>
            </w:tcBorders>
            <w:shd w:val="clear" w:color="auto" w:fill="auto"/>
            <w:noWrap/>
            <w:vAlign w:val="center"/>
            <w:hideMark/>
          </w:tcPr>
          <w:p w14:paraId="7D47950A" w14:textId="77777777" w:rsidR="00041D11" w:rsidRPr="00041D11" w:rsidRDefault="00041D11" w:rsidP="00041D11">
            <w:pPr>
              <w:spacing w:after="0" w:line="240" w:lineRule="auto"/>
              <w:rPr>
                <w:color w:val="000000"/>
                <w:spacing w:val="0"/>
                <w:lang w:val="en-US"/>
              </w:rPr>
            </w:pPr>
            <w:r w:rsidRPr="00041D11">
              <w:rPr>
                <w:color w:val="000000"/>
                <w:spacing w:val="0"/>
                <w:lang w:eastAsia="fr-FR"/>
              </w:rPr>
              <w:t>7 425</w:t>
            </w:r>
          </w:p>
        </w:tc>
        <w:tc>
          <w:tcPr>
            <w:tcW w:w="800" w:type="dxa"/>
            <w:tcBorders>
              <w:top w:val="nil"/>
              <w:left w:val="nil"/>
              <w:bottom w:val="nil"/>
              <w:right w:val="nil"/>
            </w:tcBorders>
            <w:shd w:val="clear" w:color="auto" w:fill="auto"/>
            <w:noWrap/>
            <w:vAlign w:val="center"/>
            <w:hideMark/>
          </w:tcPr>
          <w:p w14:paraId="3E2D918D" w14:textId="77777777" w:rsidR="00041D11" w:rsidRPr="00041D11" w:rsidRDefault="00041D11" w:rsidP="00041D11">
            <w:pPr>
              <w:spacing w:after="0" w:line="240" w:lineRule="auto"/>
              <w:rPr>
                <w:color w:val="000000"/>
                <w:spacing w:val="0"/>
                <w:lang w:val="en-US"/>
              </w:rPr>
            </w:pPr>
            <w:r w:rsidRPr="00041D11">
              <w:rPr>
                <w:color w:val="000000"/>
                <w:spacing w:val="0"/>
                <w:lang w:eastAsia="fr-FR"/>
              </w:rPr>
              <w:t>1,4</w:t>
            </w:r>
          </w:p>
        </w:tc>
      </w:tr>
      <w:tr w:rsidR="00041D11" w:rsidRPr="00041D11" w14:paraId="4CF66271" w14:textId="77777777" w:rsidTr="00041D11">
        <w:trPr>
          <w:trHeight w:val="320"/>
        </w:trPr>
        <w:tc>
          <w:tcPr>
            <w:tcW w:w="4120" w:type="dxa"/>
            <w:tcBorders>
              <w:top w:val="nil"/>
              <w:left w:val="nil"/>
              <w:bottom w:val="single" w:sz="12" w:space="0" w:color="auto"/>
              <w:right w:val="nil"/>
            </w:tcBorders>
            <w:shd w:val="clear" w:color="auto" w:fill="auto"/>
            <w:vAlign w:val="center"/>
            <w:hideMark/>
          </w:tcPr>
          <w:p w14:paraId="24F65113" w14:textId="77777777" w:rsidR="00041D11" w:rsidRPr="00041D11" w:rsidRDefault="00041D11" w:rsidP="00041D11">
            <w:pPr>
              <w:spacing w:after="0" w:line="240" w:lineRule="auto"/>
              <w:rPr>
                <w:color w:val="000000"/>
                <w:spacing w:val="0"/>
                <w:lang w:val="en-US"/>
              </w:rPr>
            </w:pPr>
            <w:r w:rsidRPr="00041D11">
              <w:rPr>
                <w:color w:val="000000"/>
                <w:spacing w:val="0"/>
                <w:lang w:eastAsia="fr-FR"/>
              </w:rPr>
              <w:t>Ensemble</w:t>
            </w:r>
          </w:p>
        </w:tc>
        <w:tc>
          <w:tcPr>
            <w:tcW w:w="1080" w:type="dxa"/>
            <w:tcBorders>
              <w:top w:val="nil"/>
              <w:left w:val="nil"/>
              <w:bottom w:val="single" w:sz="12" w:space="0" w:color="auto"/>
              <w:right w:val="nil"/>
            </w:tcBorders>
            <w:shd w:val="clear" w:color="auto" w:fill="auto"/>
            <w:noWrap/>
            <w:vAlign w:val="center"/>
            <w:hideMark/>
          </w:tcPr>
          <w:p w14:paraId="18911075" w14:textId="77777777" w:rsidR="00041D11" w:rsidRPr="00041D11" w:rsidRDefault="00041D11" w:rsidP="00041D11">
            <w:pPr>
              <w:spacing w:after="0" w:line="240" w:lineRule="auto"/>
              <w:rPr>
                <w:color w:val="000000"/>
                <w:spacing w:val="0"/>
                <w:lang w:val="en-US"/>
              </w:rPr>
            </w:pPr>
            <w:r w:rsidRPr="00041D11">
              <w:rPr>
                <w:color w:val="000000"/>
                <w:spacing w:val="0"/>
                <w:lang w:eastAsia="fr-FR"/>
              </w:rPr>
              <w:t>1 241 888</w:t>
            </w:r>
          </w:p>
        </w:tc>
        <w:tc>
          <w:tcPr>
            <w:tcW w:w="820" w:type="dxa"/>
            <w:tcBorders>
              <w:top w:val="nil"/>
              <w:left w:val="nil"/>
              <w:bottom w:val="single" w:sz="12" w:space="0" w:color="auto"/>
              <w:right w:val="nil"/>
            </w:tcBorders>
            <w:shd w:val="clear" w:color="auto" w:fill="auto"/>
            <w:noWrap/>
            <w:vAlign w:val="center"/>
            <w:hideMark/>
          </w:tcPr>
          <w:p w14:paraId="10312815" w14:textId="77777777" w:rsidR="00041D11" w:rsidRPr="00041D11" w:rsidRDefault="00041D11" w:rsidP="00041D11">
            <w:pPr>
              <w:spacing w:after="0" w:line="240" w:lineRule="auto"/>
              <w:rPr>
                <w:color w:val="000000"/>
                <w:spacing w:val="0"/>
                <w:lang w:val="en-US"/>
              </w:rPr>
            </w:pPr>
            <w:r w:rsidRPr="00041D11">
              <w:rPr>
                <w:color w:val="000000"/>
                <w:spacing w:val="0"/>
                <w:lang w:eastAsia="fr-FR"/>
              </w:rPr>
              <w:t>100,0</w:t>
            </w:r>
          </w:p>
        </w:tc>
        <w:tc>
          <w:tcPr>
            <w:tcW w:w="1000" w:type="dxa"/>
            <w:tcBorders>
              <w:top w:val="nil"/>
              <w:left w:val="nil"/>
              <w:bottom w:val="single" w:sz="12" w:space="0" w:color="auto"/>
              <w:right w:val="nil"/>
            </w:tcBorders>
            <w:shd w:val="clear" w:color="auto" w:fill="auto"/>
            <w:noWrap/>
            <w:vAlign w:val="center"/>
            <w:hideMark/>
          </w:tcPr>
          <w:p w14:paraId="48DB5D5C" w14:textId="77777777" w:rsidR="00041D11" w:rsidRPr="00041D11" w:rsidRDefault="00041D11" w:rsidP="00041D11">
            <w:pPr>
              <w:spacing w:after="0" w:line="240" w:lineRule="auto"/>
              <w:rPr>
                <w:color w:val="000000"/>
                <w:spacing w:val="0"/>
                <w:lang w:val="en-US"/>
              </w:rPr>
            </w:pPr>
            <w:r w:rsidRPr="00041D11">
              <w:rPr>
                <w:color w:val="000000"/>
                <w:spacing w:val="0"/>
                <w:lang w:eastAsia="fr-FR"/>
              </w:rPr>
              <w:t>722 607</w:t>
            </w:r>
          </w:p>
        </w:tc>
        <w:tc>
          <w:tcPr>
            <w:tcW w:w="800" w:type="dxa"/>
            <w:tcBorders>
              <w:top w:val="nil"/>
              <w:left w:val="nil"/>
              <w:bottom w:val="single" w:sz="12" w:space="0" w:color="auto"/>
              <w:right w:val="nil"/>
            </w:tcBorders>
            <w:shd w:val="clear" w:color="auto" w:fill="auto"/>
            <w:noWrap/>
            <w:vAlign w:val="center"/>
            <w:hideMark/>
          </w:tcPr>
          <w:p w14:paraId="229960F3" w14:textId="77777777" w:rsidR="00041D11" w:rsidRPr="00041D11" w:rsidRDefault="00041D11" w:rsidP="00041D11">
            <w:pPr>
              <w:spacing w:after="0" w:line="240" w:lineRule="auto"/>
              <w:rPr>
                <w:color w:val="000000"/>
                <w:spacing w:val="0"/>
                <w:lang w:val="en-US"/>
              </w:rPr>
            </w:pPr>
            <w:r w:rsidRPr="00041D11">
              <w:rPr>
                <w:color w:val="000000"/>
                <w:spacing w:val="0"/>
                <w:lang w:eastAsia="fr-FR"/>
              </w:rPr>
              <w:t>100,0</w:t>
            </w:r>
          </w:p>
        </w:tc>
        <w:tc>
          <w:tcPr>
            <w:tcW w:w="940" w:type="dxa"/>
            <w:tcBorders>
              <w:top w:val="nil"/>
              <w:left w:val="nil"/>
              <w:bottom w:val="single" w:sz="12" w:space="0" w:color="auto"/>
              <w:right w:val="nil"/>
            </w:tcBorders>
            <w:shd w:val="clear" w:color="auto" w:fill="auto"/>
            <w:noWrap/>
            <w:vAlign w:val="center"/>
            <w:hideMark/>
          </w:tcPr>
          <w:p w14:paraId="71290B8A" w14:textId="77777777" w:rsidR="00041D11" w:rsidRPr="00041D11" w:rsidRDefault="00041D11" w:rsidP="00041D11">
            <w:pPr>
              <w:spacing w:after="0" w:line="240" w:lineRule="auto"/>
              <w:rPr>
                <w:color w:val="000000"/>
                <w:spacing w:val="0"/>
                <w:lang w:val="en-US"/>
              </w:rPr>
            </w:pPr>
            <w:r w:rsidRPr="00041D11">
              <w:rPr>
                <w:color w:val="000000"/>
                <w:spacing w:val="0"/>
                <w:lang w:eastAsia="fr-FR"/>
              </w:rPr>
              <w:t>519 281</w:t>
            </w:r>
          </w:p>
        </w:tc>
        <w:tc>
          <w:tcPr>
            <w:tcW w:w="800" w:type="dxa"/>
            <w:tcBorders>
              <w:top w:val="nil"/>
              <w:left w:val="nil"/>
              <w:bottom w:val="single" w:sz="12" w:space="0" w:color="auto"/>
              <w:right w:val="nil"/>
            </w:tcBorders>
            <w:shd w:val="clear" w:color="auto" w:fill="auto"/>
            <w:noWrap/>
            <w:vAlign w:val="center"/>
            <w:hideMark/>
          </w:tcPr>
          <w:p w14:paraId="4EAC8EFD" w14:textId="77777777" w:rsidR="00041D11" w:rsidRPr="00041D11" w:rsidRDefault="00041D11" w:rsidP="00041D11">
            <w:pPr>
              <w:spacing w:after="0" w:line="240" w:lineRule="auto"/>
              <w:rPr>
                <w:color w:val="000000"/>
                <w:spacing w:val="0"/>
                <w:lang w:val="en-US"/>
              </w:rPr>
            </w:pPr>
            <w:r w:rsidRPr="00041D11">
              <w:rPr>
                <w:color w:val="000000"/>
                <w:spacing w:val="0"/>
                <w:lang w:eastAsia="fr-FR"/>
              </w:rPr>
              <w:t>100,0</w:t>
            </w:r>
          </w:p>
        </w:tc>
      </w:tr>
    </w:tbl>
    <w:p w14:paraId="1A921E67" w14:textId="77777777" w:rsidR="00570951" w:rsidRPr="000936A9" w:rsidRDefault="00570951" w:rsidP="006465B2">
      <w:proofErr w:type="gramStart"/>
      <w:r w:rsidRPr="000936A9">
        <w:t>Source:</w:t>
      </w:r>
      <w:proofErr w:type="gramEnd"/>
      <w:r w:rsidRPr="000936A9">
        <w:t xml:space="preserve"> ETVA-Bénin, 2014</w:t>
      </w:r>
    </w:p>
    <w:p w14:paraId="72A5122F" w14:textId="77777777" w:rsidR="009D2870" w:rsidRPr="000936A9" w:rsidRDefault="009D2870" w:rsidP="006465B2"/>
    <w:p w14:paraId="41B77AD4" w14:textId="77777777" w:rsidR="000D64E4" w:rsidRPr="000936A9" w:rsidRDefault="000D64E4" w:rsidP="006465B2"/>
    <w:p w14:paraId="36EFE444" w14:textId="77777777" w:rsidR="00570951" w:rsidRPr="000936A9" w:rsidRDefault="00570951" w:rsidP="006465B2"/>
    <w:p w14:paraId="2C14E8F5" w14:textId="77777777" w:rsidR="00570951" w:rsidRPr="000936A9" w:rsidRDefault="00570951" w:rsidP="006465B2"/>
    <w:p w14:paraId="3939DA31" w14:textId="77777777" w:rsidR="00570951" w:rsidRPr="000936A9" w:rsidRDefault="00570951" w:rsidP="006465B2"/>
    <w:p w14:paraId="7B7465CF" w14:textId="77777777" w:rsidR="00570951" w:rsidRPr="000936A9" w:rsidRDefault="00570951" w:rsidP="006465B2"/>
    <w:p w14:paraId="3B72B880" w14:textId="77777777" w:rsidR="00570951" w:rsidRPr="000936A9" w:rsidRDefault="00570951" w:rsidP="006465B2"/>
    <w:p w14:paraId="3B1CDB8B" w14:textId="77777777" w:rsidR="00570951" w:rsidRPr="000936A9" w:rsidRDefault="00570951" w:rsidP="006465B2"/>
    <w:p w14:paraId="5D1F438D" w14:textId="77777777" w:rsidR="00570951" w:rsidRPr="000936A9" w:rsidRDefault="00570951" w:rsidP="006465B2"/>
    <w:p w14:paraId="136F732F" w14:textId="77777777" w:rsidR="00570951" w:rsidRPr="000936A9" w:rsidRDefault="00570951" w:rsidP="006465B2"/>
    <w:p w14:paraId="35A28853" w14:textId="77777777" w:rsidR="00570951" w:rsidRPr="000936A9" w:rsidRDefault="00570951" w:rsidP="006465B2"/>
    <w:p w14:paraId="37549F1C" w14:textId="77777777" w:rsidR="00570951" w:rsidRPr="000936A9" w:rsidRDefault="00570951" w:rsidP="006465B2"/>
    <w:p w14:paraId="4468CF89" w14:textId="77777777" w:rsidR="00570951" w:rsidRPr="000936A9" w:rsidRDefault="00570951" w:rsidP="006465B2"/>
    <w:p w14:paraId="03EE96DC" w14:textId="77777777" w:rsidR="00570951" w:rsidRPr="000936A9" w:rsidRDefault="00570951" w:rsidP="006465B2"/>
    <w:p w14:paraId="731E3276" w14:textId="77777777" w:rsidR="00570951" w:rsidRPr="000936A9" w:rsidRDefault="00570951" w:rsidP="006465B2"/>
    <w:p w14:paraId="1E23ECCA" w14:textId="77777777" w:rsidR="008D53A8" w:rsidRPr="000936A9" w:rsidRDefault="008D53A8" w:rsidP="006465B2">
      <w:pPr>
        <w:pStyle w:val="Titre1"/>
      </w:pPr>
    </w:p>
    <w:p w14:paraId="633FCCFC" w14:textId="77777777" w:rsidR="00570951" w:rsidRPr="000936A9" w:rsidRDefault="00BC78AA" w:rsidP="00A32BD4">
      <w:pPr>
        <w:pStyle w:val="Titre1"/>
        <w:jc w:val="center"/>
      </w:pPr>
      <w:bookmarkStart w:id="115" w:name="_Toc452401468"/>
      <w:bookmarkStart w:id="116" w:name="_Toc458160172"/>
      <w:bookmarkStart w:id="117" w:name="_Toc458413114"/>
      <w:r>
        <w:lastRenderedPageBreak/>
        <w:t>6</w:t>
      </w:r>
      <w:r w:rsidR="00314CFE" w:rsidRPr="000936A9">
        <w:t xml:space="preserve">. </w:t>
      </w:r>
      <w:r w:rsidR="00F25C6C" w:rsidRPr="000936A9">
        <w:t>LES</w:t>
      </w:r>
      <w:r w:rsidR="00314CFE" w:rsidRPr="000936A9">
        <w:t xml:space="preserve"> JEUNES </w:t>
      </w:r>
      <w:r w:rsidR="00503FFB" w:rsidRPr="000936A9">
        <w:t>AYANT UN EMPLOI</w:t>
      </w:r>
      <w:bookmarkEnd w:id="115"/>
      <w:bookmarkEnd w:id="116"/>
      <w:bookmarkEnd w:id="117"/>
    </w:p>
    <w:p w14:paraId="21A7C3F4" w14:textId="77777777" w:rsidR="00570951" w:rsidRPr="000936A9" w:rsidRDefault="00570951" w:rsidP="00A32BD4">
      <w:pPr>
        <w:jc w:val="center"/>
      </w:pPr>
    </w:p>
    <w:p w14:paraId="3C152A67" w14:textId="77777777" w:rsidR="00570951" w:rsidRPr="000936A9" w:rsidRDefault="00E51C54" w:rsidP="00A32BD4">
      <w:pPr>
        <w:jc w:val="center"/>
        <w:rPr>
          <w:lang w:eastAsia="fr-FR"/>
        </w:rPr>
      </w:pPr>
      <w:r w:rsidRPr="000936A9">
        <w:rPr>
          <w:lang w:eastAsia="fr-FR"/>
        </w:rPr>
        <w:t xml:space="preserve">Par </w:t>
      </w:r>
      <w:r w:rsidR="00570951" w:rsidRPr="000936A9">
        <w:rPr>
          <w:lang w:eastAsia="fr-FR"/>
        </w:rPr>
        <w:t>Mouchitaba</w:t>
      </w:r>
      <w:r w:rsidR="00966D63">
        <w:rPr>
          <w:lang w:eastAsia="fr-FR"/>
        </w:rPr>
        <w:t xml:space="preserve"> </w:t>
      </w:r>
      <w:r w:rsidR="00570951" w:rsidRPr="000936A9">
        <w:rPr>
          <w:lang w:eastAsia="fr-FR"/>
        </w:rPr>
        <w:t>Lawani et Corneille Dessouassi</w:t>
      </w:r>
    </w:p>
    <w:p w14:paraId="13088531" w14:textId="77777777" w:rsidR="001B511A" w:rsidRDefault="001B511A" w:rsidP="006465B2"/>
    <w:p w14:paraId="48EA5F20" w14:textId="77777777" w:rsidR="00575BF9" w:rsidRDefault="00CE5A60" w:rsidP="006465B2">
      <w:pPr>
        <w:pStyle w:val="Titre2"/>
      </w:pPr>
      <w:bookmarkStart w:id="118" w:name="_Toc452401469"/>
      <w:bookmarkStart w:id="119" w:name="_Toc458160173"/>
      <w:bookmarkStart w:id="120" w:name="_Toc458413115"/>
      <w:r>
        <w:t>6.1. Caractéristiques</w:t>
      </w:r>
      <w:r w:rsidR="001B511A">
        <w:t xml:space="preserve"> des jeunes ayant un emploi</w:t>
      </w:r>
      <w:bookmarkEnd w:id="118"/>
      <w:bookmarkEnd w:id="119"/>
      <w:bookmarkEnd w:id="120"/>
    </w:p>
    <w:p w14:paraId="36642377" w14:textId="02D8DC55" w:rsidR="00575BF9" w:rsidRPr="009B6182" w:rsidRDefault="00F568CB" w:rsidP="006465B2">
      <w:r w:rsidRPr="009B6182">
        <w:t xml:space="preserve">De l’examen du </w:t>
      </w:r>
      <w:r w:rsidR="00136EB5" w:rsidRPr="009B6182">
        <w:t>tableau 6</w:t>
      </w:r>
      <w:r w:rsidR="00575BF9" w:rsidRPr="009B6182">
        <w:t xml:space="preserve">.1 relatif à la répartition des jeunes </w:t>
      </w:r>
      <w:r w:rsidR="00C635FC" w:rsidRPr="009B6182">
        <w:t>occ</w:t>
      </w:r>
      <w:r w:rsidR="00D663CB" w:rsidRPr="009B6182">
        <w:t>upés</w:t>
      </w:r>
      <w:r w:rsidR="00051852" w:rsidRPr="009B6182">
        <w:t xml:space="preserve"> </w:t>
      </w:r>
      <w:r w:rsidR="00575BF9" w:rsidRPr="009B6182">
        <w:t>selon le statut d’emploi indique qu</w:t>
      </w:r>
      <w:r w:rsidR="00AE0D5D" w:rsidRPr="009B6182">
        <w:t>’en 2014,</w:t>
      </w:r>
      <w:r w:rsidR="00575BF9" w:rsidRPr="009B6182">
        <w:t xml:space="preserve"> </w:t>
      </w:r>
      <w:r w:rsidR="00A63A31" w:rsidRPr="009B6182">
        <w:t xml:space="preserve">il ressort que </w:t>
      </w:r>
      <w:r w:rsidR="00575BF9" w:rsidRPr="009B6182">
        <w:t xml:space="preserve">les </w:t>
      </w:r>
      <w:r w:rsidR="00AE0D5D" w:rsidRPr="009B6182">
        <w:t xml:space="preserve">jeunes </w:t>
      </w:r>
      <w:r w:rsidR="00514399" w:rsidRPr="009B6182">
        <w:t>occupés</w:t>
      </w:r>
      <w:r w:rsidR="00051852" w:rsidRPr="009B6182">
        <w:t xml:space="preserve"> </w:t>
      </w:r>
      <w:r w:rsidR="00575BF9" w:rsidRPr="009B6182">
        <w:t>sont en majorité des travailleurs indépendants </w:t>
      </w:r>
      <w:r w:rsidR="00AE0D5D" w:rsidRPr="009B6182">
        <w:t>(</w:t>
      </w:r>
      <w:r w:rsidR="00575BF9" w:rsidRPr="009B6182">
        <w:t>34,9 pour cent</w:t>
      </w:r>
      <w:r w:rsidR="00AE0D5D" w:rsidRPr="009B6182">
        <w:t>) et</w:t>
      </w:r>
      <w:r w:rsidR="00575BF9" w:rsidRPr="009B6182">
        <w:t xml:space="preserve"> des travailleurs familiaux non-rémunérés </w:t>
      </w:r>
      <w:r w:rsidR="00AE0D5D" w:rsidRPr="009B6182">
        <w:t>(</w:t>
      </w:r>
      <w:r w:rsidR="00575BF9" w:rsidRPr="009B6182">
        <w:t>26,1 pour cent</w:t>
      </w:r>
      <w:r w:rsidR="00AE0D5D" w:rsidRPr="009B6182">
        <w:t>).</w:t>
      </w:r>
      <w:r w:rsidR="005E6072" w:rsidRPr="009B6182">
        <w:t xml:space="preserve"> </w:t>
      </w:r>
      <w:r w:rsidR="00575BF9" w:rsidRPr="009B6182">
        <w:t xml:space="preserve">Les </w:t>
      </w:r>
      <w:r w:rsidR="00AE0D5D" w:rsidRPr="009B6182">
        <w:t>jeunes employés (ou salariés)</w:t>
      </w:r>
      <w:r w:rsidR="00575BF9" w:rsidRPr="009B6182">
        <w:t xml:space="preserve">, représentent 19,4 pour cent des jeunes </w:t>
      </w:r>
      <w:r w:rsidR="00514399" w:rsidRPr="009B6182">
        <w:t>occupés</w:t>
      </w:r>
      <w:r w:rsidR="00051852" w:rsidRPr="009B6182">
        <w:t xml:space="preserve"> </w:t>
      </w:r>
      <w:r w:rsidR="00AE0D5D" w:rsidRPr="009B6182">
        <w:t>dont</w:t>
      </w:r>
      <w:r w:rsidR="00575BF9" w:rsidRPr="009B6182">
        <w:t xml:space="preserve"> 5,4 pour cent</w:t>
      </w:r>
      <w:r w:rsidR="00AE0D5D" w:rsidRPr="009B6182">
        <w:t xml:space="preserve"> sont des employeurs.</w:t>
      </w:r>
      <w:r w:rsidR="00575BF9" w:rsidRPr="009B6182">
        <w:t> </w:t>
      </w:r>
    </w:p>
    <w:p w14:paraId="3AB168B1" w14:textId="77777777" w:rsidR="00575BF9" w:rsidRPr="009B6182" w:rsidRDefault="00575BF9" w:rsidP="006465B2">
      <w:r w:rsidRPr="009B6182">
        <w:t xml:space="preserve">Du point de vue genre, </w:t>
      </w:r>
      <w:r w:rsidR="00AE0D5D" w:rsidRPr="009B6182">
        <w:t xml:space="preserve">il </w:t>
      </w:r>
      <w:r w:rsidR="00394204" w:rsidRPr="009B6182">
        <w:t>existe</w:t>
      </w:r>
      <w:r w:rsidR="00051852" w:rsidRPr="009B6182">
        <w:t xml:space="preserve"> </w:t>
      </w:r>
      <w:r w:rsidR="00A90A93" w:rsidRPr="009B6182">
        <w:t xml:space="preserve">des disparités dans la répartition des jeunes travailleurs par statut dans l’emploi et selon le sexe. </w:t>
      </w:r>
      <w:r w:rsidR="00394204" w:rsidRPr="009B6182">
        <w:t xml:space="preserve">En effet, les données montrent </w:t>
      </w:r>
      <w:r w:rsidR="00AE0D5D" w:rsidRPr="009B6182">
        <w:t>que les jeunes femmes s’installent plus à leur compte que les jeunes hommes en tant que travailleurs indépendants (39,9 pour cent contre 29,2 pour cent)</w:t>
      </w:r>
      <w:r w:rsidR="00F25CBE" w:rsidRPr="009B6182">
        <w:t>. Les jeunes hommes quant à eux sont plus enclins au travail rémunéré (23,6 pour cent)</w:t>
      </w:r>
      <w:r w:rsidR="00026284" w:rsidRPr="009B6182">
        <w:t>,</w:t>
      </w:r>
      <w:r w:rsidR="007A2E0C" w:rsidRPr="009B6182">
        <w:t xml:space="preserve"> </w:t>
      </w:r>
      <w:r w:rsidR="00026284" w:rsidRPr="009B6182">
        <w:t>que les jeunes femmes</w:t>
      </w:r>
      <w:r w:rsidR="00FA27DF" w:rsidRPr="009B6182">
        <w:t xml:space="preserve"> </w:t>
      </w:r>
      <w:r w:rsidR="00026284" w:rsidRPr="009B6182">
        <w:t>(15,7 pour cent</w:t>
      </w:r>
      <w:r w:rsidR="00303B42" w:rsidRPr="009B6182">
        <w:t>)</w:t>
      </w:r>
      <w:r w:rsidR="00026284" w:rsidRPr="009B6182">
        <w:t>.</w:t>
      </w:r>
      <w:r w:rsidR="00FA27DF" w:rsidRPr="009B6182">
        <w:t xml:space="preserve"> </w:t>
      </w:r>
      <w:r w:rsidR="00303B42" w:rsidRPr="009B6182">
        <w:t xml:space="preserve">La proportion de jeunes hommes employeurs est </w:t>
      </w:r>
      <w:r w:rsidR="00A90A93" w:rsidRPr="009B6182">
        <w:t xml:space="preserve">environ </w:t>
      </w:r>
      <w:r w:rsidR="00303B42" w:rsidRPr="009B6182">
        <w:t xml:space="preserve">le double </w:t>
      </w:r>
      <w:r w:rsidR="0000003E" w:rsidRPr="009B6182">
        <w:t>ce cel</w:t>
      </w:r>
      <w:r w:rsidR="00303B42" w:rsidRPr="009B6182">
        <w:t>le des jeunes femmes</w:t>
      </w:r>
      <w:r w:rsidR="004579EF" w:rsidRPr="009B6182">
        <w:t xml:space="preserve">. </w:t>
      </w:r>
      <w:r w:rsidR="00E80DD3" w:rsidRPr="009B6182">
        <w:t xml:space="preserve">De façon générale, </w:t>
      </w:r>
      <w:r w:rsidR="0000003E" w:rsidRPr="009B6182">
        <w:t>c</w:t>
      </w:r>
      <w:r w:rsidR="004579EF" w:rsidRPr="009B6182">
        <w:t xml:space="preserve">ette répartition est conforme aux attentes, dans une société où les jeunes filles abandonnent précocement l’école pour s’adonner aux tâches </w:t>
      </w:r>
      <w:r w:rsidR="00FA27DF" w:rsidRPr="009B6182">
        <w:t xml:space="preserve">de </w:t>
      </w:r>
      <w:r w:rsidR="004579EF" w:rsidRPr="009B6182">
        <w:t>ménages et être donné</w:t>
      </w:r>
      <w:r w:rsidR="00FA27DF" w:rsidRPr="009B6182">
        <w:t>es</w:t>
      </w:r>
      <w:r w:rsidR="004579EF" w:rsidRPr="009B6182">
        <w:t xml:space="preserve"> en mariage, et où jadis, seuls les garçons étaient envoyés à l’école. Malgré les mesures de promotion de la scolarisation des filles, la proportion de jeunes femmes qui atteignent le niveau secondaire voire supérieure est très inférieure à celle des jeunes hommes. Or</w:t>
      </w:r>
      <w:r w:rsidR="007345D1" w:rsidRPr="009B6182">
        <w:t>,</w:t>
      </w:r>
      <w:r w:rsidR="004579EF" w:rsidRPr="009B6182">
        <w:t xml:space="preserve"> les emplois salariés nécessitent pour la plupart un niveau minimum d’instruction</w:t>
      </w:r>
      <w:r w:rsidR="00CD5BCC" w:rsidRPr="009B6182">
        <w:t xml:space="preserve"> qui dépasse le primaire</w:t>
      </w:r>
      <w:r w:rsidR="004579EF" w:rsidRPr="009B6182">
        <w:t>.</w:t>
      </w:r>
    </w:p>
    <w:p w14:paraId="7887752D" w14:textId="63458D65" w:rsidR="00966D63" w:rsidRPr="00610F9B" w:rsidRDefault="00966D63" w:rsidP="006465B2">
      <w:pPr>
        <w:pStyle w:val="Tableaux"/>
      </w:pPr>
      <w:bookmarkStart w:id="121" w:name="_Toc476320684"/>
      <w:r>
        <w:t>Tableau 6</w:t>
      </w:r>
      <w:r w:rsidRPr="00610F9B">
        <w:t>.1.  Répartition des jeunes travailleurs par statut dans l'emploi selon le sexe</w:t>
      </w:r>
      <w:bookmarkEnd w:id="121"/>
    </w:p>
    <w:tbl>
      <w:tblPr>
        <w:tblW w:w="9086" w:type="dxa"/>
        <w:tblLook w:val="04A0" w:firstRow="1" w:lastRow="0" w:firstColumn="1" w:lastColumn="0" w:noHBand="0" w:noVBand="1"/>
      </w:tblPr>
      <w:tblGrid>
        <w:gridCol w:w="3744"/>
        <w:gridCol w:w="993"/>
        <w:gridCol w:w="711"/>
        <w:gridCol w:w="1076"/>
        <w:gridCol w:w="736"/>
        <w:gridCol w:w="1115"/>
        <w:gridCol w:w="711"/>
      </w:tblGrid>
      <w:tr w:rsidR="003374E2" w:rsidRPr="00264797" w14:paraId="68CCB22F" w14:textId="77777777" w:rsidTr="003374E2">
        <w:trPr>
          <w:trHeight w:val="323"/>
        </w:trPr>
        <w:tc>
          <w:tcPr>
            <w:tcW w:w="3744" w:type="dxa"/>
            <w:vMerge w:val="restart"/>
            <w:tcBorders>
              <w:top w:val="single" w:sz="8" w:space="0" w:color="auto"/>
              <w:left w:val="nil"/>
              <w:bottom w:val="single" w:sz="8" w:space="0" w:color="000000"/>
              <w:right w:val="nil"/>
            </w:tcBorders>
            <w:shd w:val="clear" w:color="auto" w:fill="auto"/>
            <w:vAlign w:val="center"/>
            <w:hideMark/>
          </w:tcPr>
          <w:p w14:paraId="264586C3" w14:textId="77777777" w:rsidR="00264797" w:rsidRPr="00264797" w:rsidRDefault="00264797" w:rsidP="00264797">
            <w:pPr>
              <w:spacing w:after="0" w:line="240" w:lineRule="auto"/>
              <w:rPr>
                <w:color w:val="000000"/>
                <w:spacing w:val="0"/>
                <w:lang w:val="en-US"/>
              </w:rPr>
            </w:pPr>
            <w:r w:rsidRPr="00264797">
              <w:rPr>
                <w:color w:val="000000"/>
                <w:spacing w:val="0"/>
                <w:lang w:eastAsia="fr-FR"/>
              </w:rPr>
              <w:t>Statut dans l'emploi</w:t>
            </w:r>
          </w:p>
        </w:tc>
        <w:tc>
          <w:tcPr>
            <w:tcW w:w="1704" w:type="dxa"/>
            <w:gridSpan w:val="2"/>
            <w:tcBorders>
              <w:top w:val="single" w:sz="8" w:space="0" w:color="auto"/>
              <w:left w:val="nil"/>
              <w:bottom w:val="single" w:sz="8" w:space="0" w:color="auto"/>
              <w:right w:val="nil"/>
            </w:tcBorders>
            <w:shd w:val="clear" w:color="auto" w:fill="auto"/>
            <w:vAlign w:val="center"/>
            <w:hideMark/>
          </w:tcPr>
          <w:p w14:paraId="544FB01E" w14:textId="77777777" w:rsidR="00264797" w:rsidRPr="00264797" w:rsidRDefault="00264797" w:rsidP="00264797">
            <w:pPr>
              <w:spacing w:after="0" w:line="240" w:lineRule="auto"/>
              <w:rPr>
                <w:color w:val="000000"/>
                <w:spacing w:val="0"/>
                <w:lang w:val="en-US"/>
              </w:rPr>
            </w:pPr>
            <w:r w:rsidRPr="00264797">
              <w:rPr>
                <w:color w:val="000000"/>
                <w:spacing w:val="0"/>
                <w:lang w:eastAsia="fr-FR"/>
              </w:rPr>
              <w:t>Ensemble</w:t>
            </w:r>
          </w:p>
        </w:tc>
        <w:tc>
          <w:tcPr>
            <w:tcW w:w="1812" w:type="dxa"/>
            <w:gridSpan w:val="2"/>
            <w:tcBorders>
              <w:top w:val="single" w:sz="8" w:space="0" w:color="auto"/>
              <w:left w:val="nil"/>
              <w:bottom w:val="single" w:sz="8" w:space="0" w:color="auto"/>
              <w:right w:val="nil"/>
            </w:tcBorders>
            <w:shd w:val="clear" w:color="auto" w:fill="auto"/>
            <w:vAlign w:val="center"/>
            <w:hideMark/>
          </w:tcPr>
          <w:p w14:paraId="10246178" w14:textId="77777777" w:rsidR="00264797" w:rsidRPr="00264797" w:rsidRDefault="00264797" w:rsidP="00264797">
            <w:pPr>
              <w:spacing w:after="0" w:line="240" w:lineRule="auto"/>
              <w:rPr>
                <w:color w:val="000000"/>
                <w:spacing w:val="0"/>
                <w:lang w:val="en-US"/>
              </w:rPr>
            </w:pPr>
            <w:r w:rsidRPr="00264797">
              <w:rPr>
                <w:color w:val="000000"/>
                <w:spacing w:val="0"/>
                <w:lang w:eastAsia="fr-FR"/>
              </w:rPr>
              <w:t>Hommes</w:t>
            </w:r>
          </w:p>
        </w:tc>
        <w:tc>
          <w:tcPr>
            <w:tcW w:w="1826" w:type="dxa"/>
            <w:gridSpan w:val="2"/>
            <w:tcBorders>
              <w:top w:val="single" w:sz="8" w:space="0" w:color="auto"/>
              <w:left w:val="nil"/>
              <w:bottom w:val="single" w:sz="8" w:space="0" w:color="auto"/>
              <w:right w:val="nil"/>
            </w:tcBorders>
            <w:shd w:val="clear" w:color="auto" w:fill="auto"/>
            <w:vAlign w:val="center"/>
            <w:hideMark/>
          </w:tcPr>
          <w:p w14:paraId="5EBBE1A7" w14:textId="77777777" w:rsidR="00264797" w:rsidRPr="00264797" w:rsidRDefault="00264797" w:rsidP="00264797">
            <w:pPr>
              <w:spacing w:after="0" w:line="240" w:lineRule="auto"/>
              <w:rPr>
                <w:color w:val="000000"/>
                <w:spacing w:val="0"/>
                <w:lang w:val="en-US"/>
              </w:rPr>
            </w:pPr>
            <w:r w:rsidRPr="00264797">
              <w:rPr>
                <w:color w:val="000000"/>
                <w:spacing w:val="0"/>
                <w:lang w:eastAsia="fr-FR"/>
              </w:rPr>
              <w:t>Femmes</w:t>
            </w:r>
          </w:p>
        </w:tc>
      </w:tr>
      <w:tr w:rsidR="003374E2" w:rsidRPr="00264797" w14:paraId="3FF94362" w14:textId="77777777" w:rsidTr="003374E2">
        <w:trPr>
          <w:trHeight w:val="323"/>
        </w:trPr>
        <w:tc>
          <w:tcPr>
            <w:tcW w:w="3744" w:type="dxa"/>
            <w:vMerge/>
            <w:tcBorders>
              <w:top w:val="single" w:sz="8" w:space="0" w:color="auto"/>
              <w:left w:val="nil"/>
              <w:bottom w:val="single" w:sz="8" w:space="0" w:color="000000"/>
              <w:right w:val="nil"/>
            </w:tcBorders>
            <w:vAlign w:val="center"/>
            <w:hideMark/>
          </w:tcPr>
          <w:p w14:paraId="0FDCB235" w14:textId="77777777" w:rsidR="00264797" w:rsidRPr="00264797" w:rsidRDefault="00264797" w:rsidP="00264797">
            <w:pPr>
              <w:spacing w:after="0" w:line="240" w:lineRule="auto"/>
              <w:jc w:val="left"/>
              <w:rPr>
                <w:color w:val="000000"/>
                <w:spacing w:val="0"/>
                <w:lang w:val="en-US"/>
              </w:rPr>
            </w:pPr>
          </w:p>
        </w:tc>
        <w:tc>
          <w:tcPr>
            <w:tcW w:w="993" w:type="dxa"/>
            <w:tcBorders>
              <w:top w:val="nil"/>
              <w:left w:val="nil"/>
              <w:bottom w:val="single" w:sz="8" w:space="0" w:color="auto"/>
              <w:right w:val="nil"/>
            </w:tcBorders>
            <w:shd w:val="clear" w:color="auto" w:fill="auto"/>
            <w:vAlign w:val="center"/>
            <w:hideMark/>
          </w:tcPr>
          <w:p w14:paraId="20AD5BC5" w14:textId="77777777" w:rsidR="00264797" w:rsidRPr="00264797" w:rsidRDefault="00264797" w:rsidP="00264797">
            <w:pPr>
              <w:spacing w:after="0" w:line="240" w:lineRule="auto"/>
              <w:rPr>
                <w:color w:val="000000"/>
                <w:spacing w:val="0"/>
                <w:lang w:val="en-US"/>
              </w:rPr>
            </w:pPr>
            <w:r w:rsidRPr="00264797">
              <w:rPr>
                <w:color w:val="000000"/>
                <w:spacing w:val="0"/>
                <w:lang w:eastAsia="fr-FR"/>
              </w:rPr>
              <w:t>Effectif</w:t>
            </w:r>
          </w:p>
        </w:tc>
        <w:tc>
          <w:tcPr>
            <w:tcW w:w="711" w:type="dxa"/>
            <w:tcBorders>
              <w:top w:val="nil"/>
              <w:left w:val="nil"/>
              <w:bottom w:val="single" w:sz="8" w:space="0" w:color="auto"/>
              <w:right w:val="nil"/>
            </w:tcBorders>
            <w:shd w:val="clear" w:color="auto" w:fill="auto"/>
            <w:vAlign w:val="center"/>
            <w:hideMark/>
          </w:tcPr>
          <w:p w14:paraId="35A6571B" w14:textId="0BFC96CF" w:rsidR="00264797" w:rsidRPr="00264797" w:rsidRDefault="00264797" w:rsidP="00264797">
            <w:pPr>
              <w:spacing w:after="0" w:line="240" w:lineRule="auto"/>
              <w:jc w:val="left"/>
              <w:rPr>
                <w:rFonts w:ascii="Calibri" w:hAnsi="Calibri"/>
                <w:color w:val="000000"/>
                <w:spacing w:val="0"/>
                <w:sz w:val="20"/>
                <w:szCs w:val="20"/>
                <w:lang w:val="en-US"/>
              </w:rPr>
            </w:pPr>
            <w:r w:rsidRPr="00264797">
              <w:rPr>
                <w:rFonts w:ascii="Calibri" w:hAnsi="Calibri"/>
                <w:color w:val="000000"/>
                <w:spacing w:val="0"/>
                <w:sz w:val="20"/>
                <w:szCs w:val="20"/>
                <w:lang w:val="en-US"/>
              </w:rPr>
              <w:t> </w:t>
            </w:r>
            <w:r w:rsidR="00243E16">
              <w:rPr>
                <w:rFonts w:ascii="Calibri" w:hAnsi="Calibri"/>
                <w:color w:val="000000"/>
                <w:spacing w:val="0"/>
                <w:sz w:val="20"/>
                <w:szCs w:val="20"/>
                <w:lang w:val="en-US"/>
              </w:rPr>
              <w:t>%</w:t>
            </w:r>
          </w:p>
        </w:tc>
        <w:tc>
          <w:tcPr>
            <w:tcW w:w="1076" w:type="dxa"/>
            <w:tcBorders>
              <w:top w:val="nil"/>
              <w:left w:val="nil"/>
              <w:bottom w:val="single" w:sz="8" w:space="0" w:color="auto"/>
              <w:right w:val="nil"/>
            </w:tcBorders>
            <w:shd w:val="clear" w:color="auto" w:fill="auto"/>
            <w:vAlign w:val="center"/>
            <w:hideMark/>
          </w:tcPr>
          <w:p w14:paraId="496865AC" w14:textId="77777777" w:rsidR="00264797" w:rsidRPr="00264797" w:rsidRDefault="00264797" w:rsidP="00264797">
            <w:pPr>
              <w:spacing w:after="0" w:line="240" w:lineRule="auto"/>
              <w:rPr>
                <w:color w:val="000000"/>
                <w:spacing w:val="0"/>
                <w:lang w:val="en-US"/>
              </w:rPr>
            </w:pPr>
            <w:r w:rsidRPr="00264797">
              <w:rPr>
                <w:color w:val="000000"/>
                <w:spacing w:val="0"/>
                <w:lang w:eastAsia="fr-FR"/>
              </w:rPr>
              <w:t>Effectif</w:t>
            </w:r>
          </w:p>
        </w:tc>
        <w:tc>
          <w:tcPr>
            <w:tcW w:w="736" w:type="dxa"/>
            <w:tcBorders>
              <w:top w:val="nil"/>
              <w:left w:val="nil"/>
              <w:bottom w:val="single" w:sz="8" w:space="0" w:color="auto"/>
              <w:right w:val="nil"/>
            </w:tcBorders>
            <w:shd w:val="clear" w:color="auto" w:fill="auto"/>
            <w:vAlign w:val="center"/>
            <w:hideMark/>
          </w:tcPr>
          <w:p w14:paraId="45116089" w14:textId="7432316D" w:rsidR="00264797" w:rsidRPr="00264797" w:rsidRDefault="00264797" w:rsidP="00264797">
            <w:pPr>
              <w:spacing w:after="0" w:line="240" w:lineRule="auto"/>
              <w:jc w:val="left"/>
              <w:rPr>
                <w:rFonts w:ascii="Calibri" w:hAnsi="Calibri"/>
                <w:color w:val="000000"/>
                <w:spacing w:val="0"/>
                <w:sz w:val="20"/>
                <w:szCs w:val="20"/>
                <w:lang w:val="en-US"/>
              </w:rPr>
            </w:pPr>
            <w:r w:rsidRPr="00264797">
              <w:rPr>
                <w:rFonts w:ascii="Calibri" w:hAnsi="Calibri"/>
                <w:color w:val="000000"/>
                <w:spacing w:val="0"/>
                <w:sz w:val="20"/>
                <w:szCs w:val="20"/>
                <w:lang w:val="en-US"/>
              </w:rPr>
              <w:t> </w:t>
            </w:r>
            <w:r w:rsidR="00243E16">
              <w:rPr>
                <w:rFonts w:ascii="Calibri" w:hAnsi="Calibri"/>
                <w:color w:val="000000"/>
                <w:spacing w:val="0"/>
                <w:sz w:val="20"/>
                <w:szCs w:val="20"/>
                <w:lang w:val="en-US"/>
              </w:rPr>
              <w:t>%</w:t>
            </w:r>
          </w:p>
        </w:tc>
        <w:tc>
          <w:tcPr>
            <w:tcW w:w="1115" w:type="dxa"/>
            <w:tcBorders>
              <w:top w:val="nil"/>
              <w:left w:val="nil"/>
              <w:bottom w:val="single" w:sz="8" w:space="0" w:color="auto"/>
              <w:right w:val="nil"/>
            </w:tcBorders>
            <w:shd w:val="clear" w:color="auto" w:fill="auto"/>
            <w:vAlign w:val="center"/>
            <w:hideMark/>
          </w:tcPr>
          <w:p w14:paraId="46B13492" w14:textId="77777777" w:rsidR="00264797" w:rsidRPr="00264797" w:rsidRDefault="00264797" w:rsidP="00264797">
            <w:pPr>
              <w:spacing w:after="0" w:line="240" w:lineRule="auto"/>
              <w:rPr>
                <w:color w:val="000000"/>
                <w:spacing w:val="0"/>
                <w:lang w:val="en-US"/>
              </w:rPr>
            </w:pPr>
            <w:r w:rsidRPr="00264797">
              <w:rPr>
                <w:color w:val="000000"/>
                <w:spacing w:val="0"/>
                <w:lang w:eastAsia="fr-FR"/>
              </w:rPr>
              <w:t>Effectif</w:t>
            </w:r>
          </w:p>
        </w:tc>
        <w:tc>
          <w:tcPr>
            <w:tcW w:w="711" w:type="dxa"/>
            <w:tcBorders>
              <w:top w:val="nil"/>
              <w:left w:val="nil"/>
              <w:bottom w:val="single" w:sz="8" w:space="0" w:color="auto"/>
              <w:right w:val="nil"/>
            </w:tcBorders>
            <w:shd w:val="clear" w:color="auto" w:fill="auto"/>
            <w:vAlign w:val="center"/>
            <w:hideMark/>
          </w:tcPr>
          <w:p w14:paraId="173AA5D9" w14:textId="449F2593" w:rsidR="00264797" w:rsidRPr="00264797" w:rsidRDefault="00264797" w:rsidP="00264797">
            <w:pPr>
              <w:spacing w:after="0" w:line="240" w:lineRule="auto"/>
              <w:jc w:val="left"/>
              <w:rPr>
                <w:rFonts w:ascii="Calibri" w:hAnsi="Calibri"/>
                <w:color w:val="000000"/>
                <w:spacing w:val="0"/>
                <w:sz w:val="20"/>
                <w:szCs w:val="20"/>
                <w:lang w:val="en-US"/>
              </w:rPr>
            </w:pPr>
            <w:r w:rsidRPr="00264797">
              <w:rPr>
                <w:rFonts w:ascii="Calibri" w:hAnsi="Calibri"/>
                <w:color w:val="000000"/>
                <w:spacing w:val="0"/>
                <w:sz w:val="20"/>
                <w:szCs w:val="20"/>
                <w:lang w:val="en-US"/>
              </w:rPr>
              <w:t> </w:t>
            </w:r>
            <w:r w:rsidR="00243E16">
              <w:rPr>
                <w:rFonts w:ascii="Calibri" w:hAnsi="Calibri"/>
                <w:color w:val="000000"/>
                <w:spacing w:val="0"/>
                <w:sz w:val="20"/>
                <w:szCs w:val="20"/>
                <w:lang w:val="en-US"/>
              </w:rPr>
              <w:t>%</w:t>
            </w:r>
          </w:p>
        </w:tc>
      </w:tr>
      <w:tr w:rsidR="003374E2" w:rsidRPr="00264797" w14:paraId="73A418F4" w14:textId="77777777" w:rsidTr="003374E2">
        <w:trPr>
          <w:trHeight w:val="689"/>
        </w:trPr>
        <w:tc>
          <w:tcPr>
            <w:tcW w:w="3744" w:type="dxa"/>
            <w:tcBorders>
              <w:top w:val="nil"/>
              <w:left w:val="nil"/>
              <w:bottom w:val="nil"/>
              <w:right w:val="nil"/>
            </w:tcBorders>
            <w:shd w:val="clear" w:color="auto" w:fill="auto"/>
            <w:noWrap/>
            <w:vAlign w:val="center"/>
            <w:hideMark/>
          </w:tcPr>
          <w:p w14:paraId="589AE05D" w14:textId="77777777" w:rsidR="00264797" w:rsidRPr="00726FA2" w:rsidRDefault="00264797" w:rsidP="00264797">
            <w:pPr>
              <w:spacing w:after="0" w:line="240" w:lineRule="auto"/>
              <w:rPr>
                <w:color w:val="000000"/>
                <w:spacing w:val="0"/>
              </w:rPr>
            </w:pPr>
            <w:r w:rsidRPr="00264797">
              <w:rPr>
                <w:color w:val="000000"/>
                <w:spacing w:val="0"/>
                <w:lang w:eastAsia="fr-FR"/>
              </w:rPr>
              <w:t xml:space="preserve">Employé (travail pour une tierce </w:t>
            </w:r>
            <w:proofErr w:type="gramStart"/>
            <w:r w:rsidRPr="00264797">
              <w:rPr>
                <w:color w:val="000000"/>
                <w:spacing w:val="0"/>
                <w:lang w:eastAsia="fr-FR"/>
              </w:rPr>
              <w:t>personne contre</w:t>
            </w:r>
            <w:proofErr w:type="gramEnd"/>
            <w:r w:rsidRPr="00264797">
              <w:rPr>
                <w:color w:val="000000"/>
                <w:spacing w:val="0"/>
                <w:lang w:eastAsia="fr-FR"/>
              </w:rPr>
              <w:t xml:space="preserve"> rémunération)</w:t>
            </w:r>
          </w:p>
        </w:tc>
        <w:tc>
          <w:tcPr>
            <w:tcW w:w="993" w:type="dxa"/>
            <w:tcBorders>
              <w:top w:val="nil"/>
              <w:left w:val="nil"/>
              <w:bottom w:val="nil"/>
              <w:right w:val="nil"/>
            </w:tcBorders>
            <w:shd w:val="clear" w:color="auto" w:fill="auto"/>
            <w:noWrap/>
            <w:vAlign w:val="center"/>
            <w:hideMark/>
          </w:tcPr>
          <w:p w14:paraId="489E40DA" w14:textId="77777777" w:rsidR="00264797" w:rsidRPr="00264797" w:rsidRDefault="00264797" w:rsidP="00264797">
            <w:pPr>
              <w:spacing w:after="0" w:line="240" w:lineRule="auto"/>
              <w:rPr>
                <w:color w:val="000000"/>
                <w:spacing w:val="0"/>
                <w:lang w:val="en-US"/>
              </w:rPr>
            </w:pPr>
            <w:r w:rsidRPr="00264797">
              <w:rPr>
                <w:color w:val="000000"/>
                <w:spacing w:val="0"/>
                <w:lang w:eastAsia="fr-FR"/>
              </w:rPr>
              <w:t>113 483</w:t>
            </w:r>
          </w:p>
        </w:tc>
        <w:tc>
          <w:tcPr>
            <w:tcW w:w="711" w:type="dxa"/>
            <w:tcBorders>
              <w:top w:val="nil"/>
              <w:left w:val="nil"/>
              <w:bottom w:val="nil"/>
              <w:right w:val="nil"/>
            </w:tcBorders>
            <w:shd w:val="clear" w:color="auto" w:fill="auto"/>
            <w:noWrap/>
            <w:vAlign w:val="center"/>
            <w:hideMark/>
          </w:tcPr>
          <w:p w14:paraId="7A2AC8B4" w14:textId="77777777" w:rsidR="00264797" w:rsidRPr="00264797" w:rsidRDefault="00264797" w:rsidP="00264797">
            <w:pPr>
              <w:spacing w:after="0" w:line="240" w:lineRule="auto"/>
              <w:rPr>
                <w:color w:val="000000"/>
                <w:spacing w:val="0"/>
                <w:lang w:val="en-US"/>
              </w:rPr>
            </w:pPr>
            <w:r w:rsidRPr="00264797">
              <w:rPr>
                <w:color w:val="000000"/>
                <w:spacing w:val="0"/>
                <w:lang w:eastAsia="fr-FR"/>
              </w:rPr>
              <w:t>19,4</w:t>
            </w:r>
          </w:p>
        </w:tc>
        <w:tc>
          <w:tcPr>
            <w:tcW w:w="1076" w:type="dxa"/>
            <w:tcBorders>
              <w:top w:val="nil"/>
              <w:left w:val="nil"/>
              <w:bottom w:val="nil"/>
              <w:right w:val="nil"/>
            </w:tcBorders>
            <w:shd w:val="clear" w:color="auto" w:fill="auto"/>
            <w:noWrap/>
            <w:vAlign w:val="center"/>
            <w:hideMark/>
          </w:tcPr>
          <w:p w14:paraId="5662959A" w14:textId="77777777" w:rsidR="00264797" w:rsidRPr="00264797" w:rsidRDefault="00264797" w:rsidP="00264797">
            <w:pPr>
              <w:spacing w:after="0" w:line="240" w:lineRule="auto"/>
              <w:rPr>
                <w:color w:val="000000"/>
                <w:spacing w:val="0"/>
                <w:lang w:val="en-US"/>
              </w:rPr>
            </w:pPr>
            <w:r w:rsidRPr="00264797">
              <w:rPr>
                <w:color w:val="000000"/>
                <w:spacing w:val="0"/>
                <w:lang w:eastAsia="fr-FR"/>
              </w:rPr>
              <w:t>64 542</w:t>
            </w:r>
          </w:p>
        </w:tc>
        <w:tc>
          <w:tcPr>
            <w:tcW w:w="736" w:type="dxa"/>
            <w:tcBorders>
              <w:top w:val="nil"/>
              <w:left w:val="nil"/>
              <w:bottom w:val="nil"/>
              <w:right w:val="nil"/>
            </w:tcBorders>
            <w:shd w:val="clear" w:color="auto" w:fill="auto"/>
            <w:noWrap/>
            <w:vAlign w:val="center"/>
            <w:hideMark/>
          </w:tcPr>
          <w:p w14:paraId="1F122AA9" w14:textId="77777777" w:rsidR="00264797" w:rsidRPr="00264797" w:rsidRDefault="00264797" w:rsidP="00264797">
            <w:pPr>
              <w:spacing w:after="0" w:line="240" w:lineRule="auto"/>
              <w:rPr>
                <w:color w:val="000000"/>
                <w:spacing w:val="0"/>
                <w:lang w:val="en-US"/>
              </w:rPr>
            </w:pPr>
            <w:r w:rsidRPr="00264797">
              <w:rPr>
                <w:color w:val="000000"/>
                <w:spacing w:val="0"/>
                <w:lang w:eastAsia="fr-FR"/>
              </w:rPr>
              <w:t>23,6</w:t>
            </w:r>
          </w:p>
        </w:tc>
        <w:tc>
          <w:tcPr>
            <w:tcW w:w="1115" w:type="dxa"/>
            <w:tcBorders>
              <w:top w:val="nil"/>
              <w:left w:val="nil"/>
              <w:bottom w:val="nil"/>
              <w:right w:val="nil"/>
            </w:tcBorders>
            <w:shd w:val="clear" w:color="auto" w:fill="auto"/>
            <w:noWrap/>
            <w:vAlign w:val="center"/>
            <w:hideMark/>
          </w:tcPr>
          <w:p w14:paraId="16FB5696" w14:textId="77777777" w:rsidR="00264797" w:rsidRPr="00264797" w:rsidRDefault="00264797" w:rsidP="00264797">
            <w:pPr>
              <w:spacing w:after="0" w:line="240" w:lineRule="auto"/>
              <w:rPr>
                <w:color w:val="000000"/>
                <w:spacing w:val="0"/>
                <w:lang w:val="en-US"/>
              </w:rPr>
            </w:pPr>
            <w:r w:rsidRPr="00264797">
              <w:rPr>
                <w:color w:val="000000"/>
                <w:spacing w:val="0"/>
                <w:lang w:eastAsia="fr-FR"/>
              </w:rPr>
              <w:t>48 940</w:t>
            </w:r>
          </w:p>
        </w:tc>
        <w:tc>
          <w:tcPr>
            <w:tcW w:w="711" w:type="dxa"/>
            <w:tcBorders>
              <w:top w:val="nil"/>
              <w:left w:val="nil"/>
              <w:bottom w:val="nil"/>
              <w:right w:val="nil"/>
            </w:tcBorders>
            <w:shd w:val="clear" w:color="auto" w:fill="auto"/>
            <w:noWrap/>
            <w:vAlign w:val="center"/>
            <w:hideMark/>
          </w:tcPr>
          <w:p w14:paraId="43356D04" w14:textId="77777777" w:rsidR="00264797" w:rsidRPr="00264797" w:rsidRDefault="00264797" w:rsidP="00264797">
            <w:pPr>
              <w:spacing w:after="0" w:line="240" w:lineRule="auto"/>
              <w:rPr>
                <w:color w:val="000000"/>
                <w:spacing w:val="0"/>
                <w:lang w:val="en-US"/>
              </w:rPr>
            </w:pPr>
            <w:r w:rsidRPr="00264797">
              <w:rPr>
                <w:color w:val="000000"/>
                <w:spacing w:val="0"/>
                <w:lang w:eastAsia="fr-FR"/>
              </w:rPr>
              <w:t>15,7</w:t>
            </w:r>
          </w:p>
        </w:tc>
      </w:tr>
      <w:tr w:rsidR="003374E2" w:rsidRPr="00264797" w14:paraId="46777E7C" w14:textId="77777777" w:rsidTr="003374E2">
        <w:trPr>
          <w:trHeight w:val="303"/>
        </w:trPr>
        <w:tc>
          <w:tcPr>
            <w:tcW w:w="3744" w:type="dxa"/>
            <w:tcBorders>
              <w:top w:val="nil"/>
              <w:left w:val="nil"/>
              <w:bottom w:val="nil"/>
              <w:right w:val="nil"/>
            </w:tcBorders>
            <w:shd w:val="clear" w:color="auto" w:fill="auto"/>
            <w:noWrap/>
            <w:vAlign w:val="center"/>
            <w:hideMark/>
          </w:tcPr>
          <w:p w14:paraId="795E350F" w14:textId="77777777" w:rsidR="00264797" w:rsidRPr="00264797" w:rsidRDefault="00264797" w:rsidP="00264797">
            <w:pPr>
              <w:spacing w:after="0" w:line="240" w:lineRule="auto"/>
              <w:rPr>
                <w:color w:val="000000"/>
                <w:spacing w:val="0"/>
                <w:lang w:val="en-US"/>
              </w:rPr>
            </w:pPr>
            <w:r w:rsidRPr="00264797">
              <w:rPr>
                <w:color w:val="000000"/>
                <w:spacing w:val="0"/>
                <w:lang w:eastAsia="fr-FR"/>
              </w:rPr>
              <w:t>Employeur</w:t>
            </w:r>
          </w:p>
        </w:tc>
        <w:tc>
          <w:tcPr>
            <w:tcW w:w="993" w:type="dxa"/>
            <w:tcBorders>
              <w:top w:val="nil"/>
              <w:left w:val="nil"/>
              <w:bottom w:val="nil"/>
              <w:right w:val="nil"/>
            </w:tcBorders>
            <w:shd w:val="clear" w:color="auto" w:fill="auto"/>
            <w:noWrap/>
            <w:vAlign w:val="center"/>
            <w:hideMark/>
          </w:tcPr>
          <w:p w14:paraId="2E267A5C" w14:textId="77777777" w:rsidR="00264797" w:rsidRPr="00264797" w:rsidRDefault="00264797" w:rsidP="00264797">
            <w:pPr>
              <w:spacing w:after="0" w:line="240" w:lineRule="auto"/>
              <w:rPr>
                <w:color w:val="000000"/>
                <w:spacing w:val="0"/>
                <w:lang w:val="en-US"/>
              </w:rPr>
            </w:pPr>
            <w:r w:rsidRPr="00264797">
              <w:rPr>
                <w:color w:val="000000"/>
                <w:spacing w:val="0"/>
                <w:lang w:eastAsia="fr-FR"/>
              </w:rPr>
              <w:t>31 746</w:t>
            </w:r>
          </w:p>
        </w:tc>
        <w:tc>
          <w:tcPr>
            <w:tcW w:w="711" w:type="dxa"/>
            <w:tcBorders>
              <w:top w:val="nil"/>
              <w:left w:val="nil"/>
              <w:bottom w:val="nil"/>
              <w:right w:val="nil"/>
            </w:tcBorders>
            <w:shd w:val="clear" w:color="auto" w:fill="auto"/>
            <w:noWrap/>
            <w:vAlign w:val="center"/>
            <w:hideMark/>
          </w:tcPr>
          <w:p w14:paraId="1530E348" w14:textId="77777777" w:rsidR="00264797" w:rsidRPr="00264797" w:rsidRDefault="00264797" w:rsidP="00264797">
            <w:pPr>
              <w:spacing w:after="0" w:line="240" w:lineRule="auto"/>
              <w:rPr>
                <w:color w:val="000000"/>
                <w:spacing w:val="0"/>
                <w:lang w:val="en-US"/>
              </w:rPr>
            </w:pPr>
            <w:r w:rsidRPr="00264797">
              <w:rPr>
                <w:color w:val="000000"/>
                <w:spacing w:val="0"/>
                <w:lang w:eastAsia="fr-FR"/>
              </w:rPr>
              <w:t>5,4</w:t>
            </w:r>
          </w:p>
        </w:tc>
        <w:tc>
          <w:tcPr>
            <w:tcW w:w="1076" w:type="dxa"/>
            <w:tcBorders>
              <w:top w:val="nil"/>
              <w:left w:val="nil"/>
              <w:bottom w:val="nil"/>
              <w:right w:val="nil"/>
            </w:tcBorders>
            <w:shd w:val="clear" w:color="auto" w:fill="auto"/>
            <w:noWrap/>
            <w:vAlign w:val="center"/>
            <w:hideMark/>
          </w:tcPr>
          <w:p w14:paraId="0F8BFC0E" w14:textId="77777777" w:rsidR="00264797" w:rsidRPr="00264797" w:rsidRDefault="00264797" w:rsidP="00264797">
            <w:pPr>
              <w:spacing w:after="0" w:line="240" w:lineRule="auto"/>
              <w:rPr>
                <w:color w:val="000000"/>
                <w:spacing w:val="0"/>
                <w:lang w:val="en-US"/>
              </w:rPr>
            </w:pPr>
            <w:r w:rsidRPr="00264797">
              <w:rPr>
                <w:color w:val="000000"/>
                <w:spacing w:val="0"/>
                <w:lang w:eastAsia="fr-FR"/>
              </w:rPr>
              <w:t>19 868*</w:t>
            </w:r>
          </w:p>
        </w:tc>
        <w:tc>
          <w:tcPr>
            <w:tcW w:w="736" w:type="dxa"/>
            <w:tcBorders>
              <w:top w:val="nil"/>
              <w:left w:val="nil"/>
              <w:bottom w:val="nil"/>
              <w:right w:val="nil"/>
            </w:tcBorders>
            <w:shd w:val="clear" w:color="auto" w:fill="auto"/>
            <w:noWrap/>
            <w:vAlign w:val="center"/>
            <w:hideMark/>
          </w:tcPr>
          <w:p w14:paraId="08514FB9" w14:textId="77777777" w:rsidR="00264797" w:rsidRPr="00264797" w:rsidRDefault="00264797" w:rsidP="00264797">
            <w:pPr>
              <w:spacing w:after="0" w:line="240" w:lineRule="auto"/>
              <w:rPr>
                <w:color w:val="000000"/>
                <w:spacing w:val="0"/>
                <w:lang w:val="en-US"/>
              </w:rPr>
            </w:pPr>
            <w:r w:rsidRPr="00264797">
              <w:rPr>
                <w:color w:val="000000"/>
                <w:spacing w:val="0"/>
                <w:lang w:eastAsia="fr-FR"/>
              </w:rPr>
              <w:t>7,3</w:t>
            </w:r>
          </w:p>
        </w:tc>
        <w:tc>
          <w:tcPr>
            <w:tcW w:w="1115" w:type="dxa"/>
            <w:tcBorders>
              <w:top w:val="nil"/>
              <w:left w:val="nil"/>
              <w:bottom w:val="nil"/>
              <w:right w:val="nil"/>
            </w:tcBorders>
            <w:shd w:val="clear" w:color="auto" w:fill="auto"/>
            <w:noWrap/>
            <w:vAlign w:val="center"/>
            <w:hideMark/>
          </w:tcPr>
          <w:p w14:paraId="326C2D3F" w14:textId="77777777" w:rsidR="00264797" w:rsidRPr="00264797" w:rsidRDefault="00264797" w:rsidP="00264797">
            <w:pPr>
              <w:spacing w:after="0" w:line="240" w:lineRule="auto"/>
              <w:rPr>
                <w:color w:val="000000"/>
                <w:spacing w:val="0"/>
                <w:lang w:val="en-US"/>
              </w:rPr>
            </w:pPr>
            <w:r w:rsidRPr="00264797">
              <w:rPr>
                <w:color w:val="000000"/>
                <w:spacing w:val="0"/>
                <w:lang w:eastAsia="fr-FR"/>
              </w:rPr>
              <w:t>11 878*</w:t>
            </w:r>
          </w:p>
        </w:tc>
        <w:tc>
          <w:tcPr>
            <w:tcW w:w="711" w:type="dxa"/>
            <w:tcBorders>
              <w:top w:val="nil"/>
              <w:left w:val="nil"/>
              <w:bottom w:val="nil"/>
              <w:right w:val="nil"/>
            </w:tcBorders>
            <w:shd w:val="clear" w:color="auto" w:fill="auto"/>
            <w:noWrap/>
            <w:vAlign w:val="center"/>
            <w:hideMark/>
          </w:tcPr>
          <w:p w14:paraId="7B1096D6" w14:textId="77777777" w:rsidR="00264797" w:rsidRPr="00264797" w:rsidRDefault="00264797" w:rsidP="00264797">
            <w:pPr>
              <w:spacing w:after="0" w:line="240" w:lineRule="auto"/>
              <w:rPr>
                <w:color w:val="000000"/>
                <w:spacing w:val="0"/>
                <w:lang w:val="en-US"/>
              </w:rPr>
            </w:pPr>
            <w:r w:rsidRPr="00264797">
              <w:rPr>
                <w:color w:val="000000"/>
                <w:spacing w:val="0"/>
                <w:lang w:eastAsia="fr-FR"/>
              </w:rPr>
              <w:t>3,8</w:t>
            </w:r>
          </w:p>
        </w:tc>
      </w:tr>
      <w:tr w:rsidR="003374E2" w:rsidRPr="00264797" w14:paraId="7AC9D4C9" w14:textId="77777777" w:rsidTr="003374E2">
        <w:trPr>
          <w:trHeight w:val="303"/>
        </w:trPr>
        <w:tc>
          <w:tcPr>
            <w:tcW w:w="3744" w:type="dxa"/>
            <w:tcBorders>
              <w:top w:val="nil"/>
              <w:left w:val="nil"/>
              <w:bottom w:val="nil"/>
              <w:right w:val="nil"/>
            </w:tcBorders>
            <w:shd w:val="clear" w:color="auto" w:fill="auto"/>
            <w:noWrap/>
            <w:vAlign w:val="center"/>
            <w:hideMark/>
          </w:tcPr>
          <w:p w14:paraId="713C46DE" w14:textId="77777777" w:rsidR="00264797" w:rsidRPr="00264797" w:rsidRDefault="00264797" w:rsidP="00264797">
            <w:pPr>
              <w:spacing w:after="0" w:line="240" w:lineRule="auto"/>
              <w:rPr>
                <w:color w:val="000000"/>
                <w:spacing w:val="0"/>
                <w:lang w:val="en-US"/>
              </w:rPr>
            </w:pPr>
            <w:r w:rsidRPr="00264797">
              <w:rPr>
                <w:color w:val="000000"/>
                <w:spacing w:val="0"/>
                <w:lang w:eastAsia="fr-FR"/>
              </w:rPr>
              <w:t>Travailleur indépendant</w:t>
            </w:r>
          </w:p>
        </w:tc>
        <w:tc>
          <w:tcPr>
            <w:tcW w:w="993" w:type="dxa"/>
            <w:tcBorders>
              <w:top w:val="nil"/>
              <w:left w:val="nil"/>
              <w:bottom w:val="nil"/>
              <w:right w:val="nil"/>
            </w:tcBorders>
            <w:shd w:val="clear" w:color="auto" w:fill="auto"/>
            <w:noWrap/>
            <w:vAlign w:val="center"/>
            <w:hideMark/>
          </w:tcPr>
          <w:p w14:paraId="30779B1A" w14:textId="77777777" w:rsidR="00264797" w:rsidRPr="00264797" w:rsidRDefault="00264797" w:rsidP="00264797">
            <w:pPr>
              <w:spacing w:after="0" w:line="240" w:lineRule="auto"/>
              <w:rPr>
                <w:color w:val="000000"/>
                <w:spacing w:val="0"/>
                <w:lang w:val="en-US"/>
              </w:rPr>
            </w:pPr>
            <w:r w:rsidRPr="00264797">
              <w:rPr>
                <w:color w:val="000000"/>
                <w:spacing w:val="0"/>
                <w:lang w:eastAsia="fr-FR"/>
              </w:rPr>
              <w:t>204 421</w:t>
            </w:r>
          </w:p>
        </w:tc>
        <w:tc>
          <w:tcPr>
            <w:tcW w:w="711" w:type="dxa"/>
            <w:tcBorders>
              <w:top w:val="nil"/>
              <w:left w:val="nil"/>
              <w:bottom w:val="nil"/>
              <w:right w:val="nil"/>
            </w:tcBorders>
            <w:shd w:val="clear" w:color="auto" w:fill="auto"/>
            <w:noWrap/>
            <w:vAlign w:val="center"/>
            <w:hideMark/>
          </w:tcPr>
          <w:p w14:paraId="7785F003" w14:textId="77777777" w:rsidR="00264797" w:rsidRPr="00264797" w:rsidRDefault="00264797" w:rsidP="00264797">
            <w:pPr>
              <w:spacing w:after="0" w:line="240" w:lineRule="auto"/>
              <w:rPr>
                <w:color w:val="000000"/>
                <w:spacing w:val="0"/>
                <w:lang w:val="en-US"/>
              </w:rPr>
            </w:pPr>
            <w:r w:rsidRPr="00264797">
              <w:rPr>
                <w:color w:val="000000"/>
                <w:spacing w:val="0"/>
                <w:lang w:eastAsia="fr-FR"/>
              </w:rPr>
              <w:t>34,9</w:t>
            </w:r>
          </w:p>
        </w:tc>
        <w:tc>
          <w:tcPr>
            <w:tcW w:w="1076" w:type="dxa"/>
            <w:tcBorders>
              <w:top w:val="nil"/>
              <w:left w:val="nil"/>
              <w:bottom w:val="nil"/>
              <w:right w:val="nil"/>
            </w:tcBorders>
            <w:shd w:val="clear" w:color="auto" w:fill="auto"/>
            <w:noWrap/>
            <w:vAlign w:val="center"/>
            <w:hideMark/>
          </w:tcPr>
          <w:p w14:paraId="68558C70" w14:textId="77777777" w:rsidR="00264797" w:rsidRPr="00264797" w:rsidRDefault="00264797" w:rsidP="00264797">
            <w:pPr>
              <w:spacing w:after="0" w:line="240" w:lineRule="auto"/>
              <w:rPr>
                <w:color w:val="000000"/>
                <w:spacing w:val="0"/>
                <w:lang w:val="en-US"/>
              </w:rPr>
            </w:pPr>
            <w:r w:rsidRPr="00264797">
              <w:rPr>
                <w:color w:val="000000"/>
                <w:spacing w:val="0"/>
                <w:lang w:eastAsia="fr-FR"/>
              </w:rPr>
              <w:t>80 134</w:t>
            </w:r>
          </w:p>
        </w:tc>
        <w:tc>
          <w:tcPr>
            <w:tcW w:w="736" w:type="dxa"/>
            <w:tcBorders>
              <w:top w:val="nil"/>
              <w:left w:val="nil"/>
              <w:bottom w:val="nil"/>
              <w:right w:val="nil"/>
            </w:tcBorders>
            <w:shd w:val="clear" w:color="auto" w:fill="auto"/>
            <w:noWrap/>
            <w:vAlign w:val="center"/>
            <w:hideMark/>
          </w:tcPr>
          <w:p w14:paraId="34F98D83" w14:textId="77777777" w:rsidR="00264797" w:rsidRPr="00264797" w:rsidRDefault="00264797" w:rsidP="00264797">
            <w:pPr>
              <w:spacing w:after="0" w:line="240" w:lineRule="auto"/>
              <w:rPr>
                <w:color w:val="000000"/>
                <w:spacing w:val="0"/>
                <w:lang w:val="en-US"/>
              </w:rPr>
            </w:pPr>
            <w:r w:rsidRPr="00264797">
              <w:rPr>
                <w:color w:val="000000"/>
                <w:spacing w:val="0"/>
                <w:lang w:eastAsia="fr-FR"/>
              </w:rPr>
              <w:t>29,3</w:t>
            </w:r>
          </w:p>
        </w:tc>
        <w:tc>
          <w:tcPr>
            <w:tcW w:w="1115" w:type="dxa"/>
            <w:tcBorders>
              <w:top w:val="nil"/>
              <w:left w:val="nil"/>
              <w:bottom w:val="nil"/>
              <w:right w:val="nil"/>
            </w:tcBorders>
            <w:shd w:val="clear" w:color="auto" w:fill="auto"/>
            <w:noWrap/>
            <w:vAlign w:val="center"/>
            <w:hideMark/>
          </w:tcPr>
          <w:p w14:paraId="64B6B8D9" w14:textId="77777777" w:rsidR="00264797" w:rsidRPr="00264797" w:rsidRDefault="00264797" w:rsidP="00264797">
            <w:pPr>
              <w:spacing w:after="0" w:line="240" w:lineRule="auto"/>
              <w:rPr>
                <w:color w:val="000000"/>
                <w:spacing w:val="0"/>
                <w:lang w:val="en-US"/>
              </w:rPr>
            </w:pPr>
            <w:r w:rsidRPr="00264797">
              <w:rPr>
                <w:color w:val="000000"/>
                <w:spacing w:val="0"/>
                <w:lang w:eastAsia="fr-FR"/>
              </w:rPr>
              <w:t>124 287</w:t>
            </w:r>
          </w:p>
        </w:tc>
        <w:tc>
          <w:tcPr>
            <w:tcW w:w="711" w:type="dxa"/>
            <w:tcBorders>
              <w:top w:val="nil"/>
              <w:left w:val="nil"/>
              <w:bottom w:val="nil"/>
              <w:right w:val="nil"/>
            </w:tcBorders>
            <w:shd w:val="clear" w:color="auto" w:fill="auto"/>
            <w:noWrap/>
            <w:vAlign w:val="center"/>
            <w:hideMark/>
          </w:tcPr>
          <w:p w14:paraId="50DE4A00" w14:textId="77777777" w:rsidR="00264797" w:rsidRPr="00264797" w:rsidRDefault="00264797" w:rsidP="00264797">
            <w:pPr>
              <w:spacing w:after="0" w:line="240" w:lineRule="auto"/>
              <w:rPr>
                <w:color w:val="000000"/>
                <w:spacing w:val="0"/>
                <w:lang w:val="en-US"/>
              </w:rPr>
            </w:pPr>
            <w:r w:rsidRPr="00264797">
              <w:rPr>
                <w:color w:val="000000"/>
                <w:spacing w:val="0"/>
                <w:lang w:eastAsia="fr-FR"/>
              </w:rPr>
              <w:t>39,9</w:t>
            </w:r>
          </w:p>
        </w:tc>
      </w:tr>
      <w:tr w:rsidR="003374E2" w:rsidRPr="00264797" w14:paraId="6D53A835" w14:textId="77777777" w:rsidTr="003374E2">
        <w:trPr>
          <w:trHeight w:val="303"/>
        </w:trPr>
        <w:tc>
          <w:tcPr>
            <w:tcW w:w="3744" w:type="dxa"/>
            <w:tcBorders>
              <w:top w:val="nil"/>
              <w:left w:val="nil"/>
              <w:bottom w:val="nil"/>
              <w:right w:val="nil"/>
            </w:tcBorders>
            <w:shd w:val="clear" w:color="auto" w:fill="auto"/>
            <w:noWrap/>
            <w:vAlign w:val="center"/>
            <w:hideMark/>
          </w:tcPr>
          <w:p w14:paraId="2BF52DB7" w14:textId="77777777" w:rsidR="00264797" w:rsidRPr="00726FA2" w:rsidRDefault="00264797" w:rsidP="00264797">
            <w:pPr>
              <w:spacing w:after="0" w:line="240" w:lineRule="auto"/>
              <w:rPr>
                <w:color w:val="000000"/>
                <w:spacing w:val="0"/>
              </w:rPr>
            </w:pPr>
            <w:r w:rsidRPr="00264797">
              <w:rPr>
                <w:color w:val="000000"/>
                <w:spacing w:val="0"/>
                <w:lang w:eastAsia="fr-FR"/>
              </w:rPr>
              <w:t>Membre d’une coopérative de producteurs</w:t>
            </w:r>
          </w:p>
        </w:tc>
        <w:tc>
          <w:tcPr>
            <w:tcW w:w="993" w:type="dxa"/>
            <w:tcBorders>
              <w:top w:val="nil"/>
              <w:left w:val="nil"/>
              <w:bottom w:val="nil"/>
              <w:right w:val="nil"/>
            </w:tcBorders>
            <w:shd w:val="clear" w:color="auto" w:fill="auto"/>
            <w:noWrap/>
            <w:vAlign w:val="center"/>
            <w:hideMark/>
          </w:tcPr>
          <w:p w14:paraId="77E78158" w14:textId="77777777" w:rsidR="00264797" w:rsidRPr="00264797" w:rsidRDefault="00264797" w:rsidP="00264797">
            <w:pPr>
              <w:spacing w:after="0" w:line="240" w:lineRule="auto"/>
              <w:rPr>
                <w:color w:val="000000"/>
                <w:spacing w:val="0"/>
                <w:lang w:val="en-US"/>
              </w:rPr>
            </w:pPr>
            <w:r w:rsidRPr="00264797">
              <w:rPr>
                <w:color w:val="000000"/>
                <w:spacing w:val="0"/>
                <w:lang w:eastAsia="fr-FR"/>
              </w:rPr>
              <w:t>7 765*</w:t>
            </w:r>
          </w:p>
        </w:tc>
        <w:tc>
          <w:tcPr>
            <w:tcW w:w="711" w:type="dxa"/>
            <w:tcBorders>
              <w:top w:val="nil"/>
              <w:left w:val="nil"/>
              <w:bottom w:val="nil"/>
              <w:right w:val="nil"/>
            </w:tcBorders>
            <w:shd w:val="clear" w:color="auto" w:fill="auto"/>
            <w:noWrap/>
            <w:vAlign w:val="center"/>
            <w:hideMark/>
          </w:tcPr>
          <w:p w14:paraId="075A1232" w14:textId="77777777" w:rsidR="00264797" w:rsidRPr="00264797" w:rsidRDefault="00264797" w:rsidP="00264797">
            <w:pPr>
              <w:spacing w:after="0" w:line="240" w:lineRule="auto"/>
              <w:rPr>
                <w:color w:val="000000"/>
                <w:spacing w:val="0"/>
                <w:lang w:val="en-US"/>
              </w:rPr>
            </w:pPr>
            <w:r w:rsidRPr="00264797">
              <w:rPr>
                <w:color w:val="000000"/>
                <w:spacing w:val="0"/>
                <w:lang w:eastAsia="fr-FR"/>
              </w:rPr>
              <w:t>1,3</w:t>
            </w:r>
          </w:p>
        </w:tc>
        <w:tc>
          <w:tcPr>
            <w:tcW w:w="1076" w:type="dxa"/>
            <w:tcBorders>
              <w:top w:val="nil"/>
              <w:left w:val="nil"/>
              <w:bottom w:val="nil"/>
              <w:right w:val="nil"/>
            </w:tcBorders>
            <w:shd w:val="clear" w:color="auto" w:fill="auto"/>
            <w:noWrap/>
            <w:vAlign w:val="center"/>
            <w:hideMark/>
          </w:tcPr>
          <w:p w14:paraId="2578BA25" w14:textId="77777777" w:rsidR="00264797" w:rsidRPr="00264797" w:rsidRDefault="00264797" w:rsidP="00264797">
            <w:pPr>
              <w:spacing w:after="0" w:line="240" w:lineRule="auto"/>
              <w:rPr>
                <w:color w:val="000000"/>
                <w:spacing w:val="0"/>
                <w:lang w:val="en-US"/>
              </w:rPr>
            </w:pPr>
            <w:r w:rsidRPr="00264797">
              <w:rPr>
                <w:color w:val="000000"/>
                <w:spacing w:val="0"/>
                <w:lang w:eastAsia="fr-FR"/>
              </w:rPr>
              <w:t>2 597*</w:t>
            </w:r>
          </w:p>
        </w:tc>
        <w:tc>
          <w:tcPr>
            <w:tcW w:w="736" w:type="dxa"/>
            <w:tcBorders>
              <w:top w:val="nil"/>
              <w:left w:val="nil"/>
              <w:bottom w:val="nil"/>
              <w:right w:val="nil"/>
            </w:tcBorders>
            <w:shd w:val="clear" w:color="auto" w:fill="auto"/>
            <w:noWrap/>
            <w:vAlign w:val="center"/>
            <w:hideMark/>
          </w:tcPr>
          <w:p w14:paraId="2389D6D7" w14:textId="5CDBB2A6" w:rsidR="00264797" w:rsidRPr="00264797" w:rsidRDefault="003374E2" w:rsidP="00264797">
            <w:pPr>
              <w:spacing w:after="0" w:line="240" w:lineRule="auto"/>
              <w:rPr>
                <w:color w:val="000000"/>
                <w:spacing w:val="0"/>
                <w:lang w:val="en-US"/>
              </w:rPr>
            </w:pPr>
            <w:r>
              <w:rPr>
                <w:color w:val="000000"/>
                <w:spacing w:val="0"/>
                <w:lang w:eastAsia="fr-FR"/>
              </w:rPr>
              <w:t>0</w:t>
            </w:r>
            <w:r w:rsidR="00264797" w:rsidRPr="00264797">
              <w:rPr>
                <w:color w:val="000000"/>
                <w:spacing w:val="0"/>
                <w:lang w:eastAsia="fr-FR"/>
              </w:rPr>
              <w:t>,9</w:t>
            </w:r>
          </w:p>
        </w:tc>
        <w:tc>
          <w:tcPr>
            <w:tcW w:w="1115" w:type="dxa"/>
            <w:tcBorders>
              <w:top w:val="nil"/>
              <w:left w:val="nil"/>
              <w:bottom w:val="nil"/>
              <w:right w:val="nil"/>
            </w:tcBorders>
            <w:shd w:val="clear" w:color="auto" w:fill="auto"/>
            <w:noWrap/>
            <w:vAlign w:val="center"/>
            <w:hideMark/>
          </w:tcPr>
          <w:p w14:paraId="7A03AED3" w14:textId="77777777" w:rsidR="00264797" w:rsidRPr="00264797" w:rsidRDefault="00264797" w:rsidP="00264797">
            <w:pPr>
              <w:spacing w:after="0" w:line="240" w:lineRule="auto"/>
              <w:rPr>
                <w:color w:val="000000"/>
                <w:spacing w:val="0"/>
                <w:lang w:val="en-US"/>
              </w:rPr>
            </w:pPr>
            <w:r w:rsidRPr="00264797">
              <w:rPr>
                <w:color w:val="000000"/>
                <w:spacing w:val="0"/>
                <w:lang w:eastAsia="fr-FR"/>
              </w:rPr>
              <w:t>5 168*</w:t>
            </w:r>
          </w:p>
        </w:tc>
        <w:tc>
          <w:tcPr>
            <w:tcW w:w="711" w:type="dxa"/>
            <w:tcBorders>
              <w:top w:val="nil"/>
              <w:left w:val="nil"/>
              <w:bottom w:val="nil"/>
              <w:right w:val="nil"/>
            </w:tcBorders>
            <w:shd w:val="clear" w:color="auto" w:fill="auto"/>
            <w:noWrap/>
            <w:vAlign w:val="center"/>
            <w:hideMark/>
          </w:tcPr>
          <w:p w14:paraId="7A56C1BF" w14:textId="77777777" w:rsidR="00264797" w:rsidRPr="00264797" w:rsidRDefault="00264797" w:rsidP="00264797">
            <w:pPr>
              <w:spacing w:after="0" w:line="240" w:lineRule="auto"/>
              <w:rPr>
                <w:color w:val="000000"/>
                <w:spacing w:val="0"/>
                <w:lang w:val="en-US"/>
              </w:rPr>
            </w:pPr>
            <w:r w:rsidRPr="00264797">
              <w:rPr>
                <w:color w:val="000000"/>
                <w:spacing w:val="0"/>
                <w:lang w:eastAsia="fr-FR"/>
              </w:rPr>
              <w:t>1,7</w:t>
            </w:r>
          </w:p>
        </w:tc>
      </w:tr>
      <w:tr w:rsidR="003374E2" w:rsidRPr="00264797" w14:paraId="7D918DF9" w14:textId="77777777" w:rsidTr="003374E2">
        <w:trPr>
          <w:trHeight w:val="303"/>
        </w:trPr>
        <w:tc>
          <w:tcPr>
            <w:tcW w:w="3744" w:type="dxa"/>
            <w:tcBorders>
              <w:top w:val="nil"/>
              <w:left w:val="nil"/>
              <w:bottom w:val="nil"/>
              <w:right w:val="nil"/>
            </w:tcBorders>
            <w:shd w:val="clear" w:color="auto" w:fill="auto"/>
            <w:noWrap/>
            <w:vAlign w:val="center"/>
            <w:hideMark/>
          </w:tcPr>
          <w:p w14:paraId="3D68E1C8" w14:textId="77777777" w:rsidR="00264797" w:rsidRPr="00264797" w:rsidRDefault="00264797" w:rsidP="00264797">
            <w:pPr>
              <w:spacing w:after="0" w:line="240" w:lineRule="auto"/>
              <w:rPr>
                <w:color w:val="000000"/>
                <w:spacing w:val="0"/>
                <w:lang w:val="en-US"/>
              </w:rPr>
            </w:pPr>
            <w:r w:rsidRPr="00264797">
              <w:rPr>
                <w:color w:val="000000"/>
                <w:spacing w:val="0"/>
                <w:lang w:eastAsia="fr-FR"/>
              </w:rPr>
              <w:t>Travailleurs familiaux non-rémunérés</w:t>
            </w:r>
          </w:p>
        </w:tc>
        <w:tc>
          <w:tcPr>
            <w:tcW w:w="993" w:type="dxa"/>
            <w:tcBorders>
              <w:top w:val="nil"/>
              <w:left w:val="nil"/>
              <w:bottom w:val="nil"/>
              <w:right w:val="nil"/>
            </w:tcBorders>
            <w:shd w:val="clear" w:color="auto" w:fill="auto"/>
            <w:noWrap/>
            <w:vAlign w:val="center"/>
            <w:hideMark/>
          </w:tcPr>
          <w:p w14:paraId="7BAA781D" w14:textId="77777777" w:rsidR="00264797" w:rsidRPr="00264797" w:rsidRDefault="00264797" w:rsidP="00264797">
            <w:pPr>
              <w:spacing w:after="0" w:line="240" w:lineRule="auto"/>
              <w:rPr>
                <w:color w:val="000000"/>
                <w:spacing w:val="0"/>
                <w:lang w:val="en-US"/>
              </w:rPr>
            </w:pPr>
            <w:r w:rsidRPr="00264797">
              <w:rPr>
                <w:color w:val="000000"/>
                <w:spacing w:val="0"/>
                <w:lang w:eastAsia="fr-FR"/>
              </w:rPr>
              <w:t>152 968</w:t>
            </w:r>
          </w:p>
        </w:tc>
        <w:tc>
          <w:tcPr>
            <w:tcW w:w="711" w:type="dxa"/>
            <w:tcBorders>
              <w:top w:val="nil"/>
              <w:left w:val="nil"/>
              <w:bottom w:val="nil"/>
              <w:right w:val="nil"/>
            </w:tcBorders>
            <w:shd w:val="clear" w:color="auto" w:fill="auto"/>
            <w:noWrap/>
            <w:vAlign w:val="center"/>
            <w:hideMark/>
          </w:tcPr>
          <w:p w14:paraId="55CEF528" w14:textId="77777777" w:rsidR="00264797" w:rsidRPr="00264797" w:rsidRDefault="00264797" w:rsidP="00264797">
            <w:pPr>
              <w:spacing w:after="0" w:line="240" w:lineRule="auto"/>
              <w:rPr>
                <w:color w:val="000000"/>
                <w:spacing w:val="0"/>
                <w:lang w:val="en-US"/>
              </w:rPr>
            </w:pPr>
            <w:r w:rsidRPr="00264797">
              <w:rPr>
                <w:color w:val="000000"/>
                <w:spacing w:val="0"/>
                <w:lang w:eastAsia="fr-FR"/>
              </w:rPr>
              <w:t>26,1</w:t>
            </w:r>
          </w:p>
        </w:tc>
        <w:tc>
          <w:tcPr>
            <w:tcW w:w="1076" w:type="dxa"/>
            <w:tcBorders>
              <w:top w:val="nil"/>
              <w:left w:val="nil"/>
              <w:bottom w:val="nil"/>
              <w:right w:val="nil"/>
            </w:tcBorders>
            <w:shd w:val="clear" w:color="auto" w:fill="auto"/>
            <w:noWrap/>
            <w:vAlign w:val="center"/>
            <w:hideMark/>
          </w:tcPr>
          <w:p w14:paraId="7F9FECD9" w14:textId="77777777" w:rsidR="00264797" w:rsidRPr="00264797" w:rsidRDefault="00264797" w:rsidP="00264797">
            <w:pPr>
              <w:spacing w:after="0" w:line="240" w:lineRule="auto"/>
              <w:rPr>
                <w:color w:val="000000"/>
                <w:spacing w:val="0"/>
                <w:lang w:val="en-US"/>
              </w:rPr>
            </w:pPr>
            <w:r w:rsidRPr="00264797">
              <w:rPr>
                <w:color w:val="000000"/>
                <w:spacing w:val="0"/>
                <w:lang w:eastAsia="fr-FR"/>
              </w:rPr>
              <w:t>59 487</w:t>
            </w:r>
          </w:p>
        </w:tc>
        <w:tc>
          <w:tcPr>
            <w:tcW w:w="736" w:type="dxa"/>
            <w:tcBorders>
              <w:top w:val="nil"/>
              <w:left w:val="nil"/>
              <w:bottom w:val="nil"/>
              <w:right w:val="nil"/>
            </w:tcBorders>
            <w:shd w:val="clear" w:color="auto" w:fill="auto"/>
            <w:noWrap/>
            <w:vAlign w:val="center"/>
            <w:hideMark/>
          </w:tcPr>
          <w:p w14:paraId="354E418F" w14:textId="77777777" w:rsidR="00264797" w:rsidRPr="00264797" w:rsidRDefault="00264797" w:rsidP="00264797">
            <w:pPr>
              <w:spacing w:after="0" w:line="240" w:lineRule="auto"/>
              <w:rPr>
                <w:color w:val="000000"/>
                <w:spacing w:val="0"/>
                <w:lang w:val="en-US"/>
              </w:rPr>
            </w:pPr>
            <w:r w:rsidRPr="00264797">
              <w:rPr>
                <w:color w:val="000000"/>
                <w:spacing w:val="0"/>
                <w:lang w:eastAsia="fr-FR"/>
              </w:rPr>
              <w:t>21,7</w:t>
            </w:r>
          </w:p>
        </w:tc>
        <w:tc>
          <w:tcPr>
            <w:tcW w:w="1115" w:type="dxa"/>
            <w:tcBorders>
              <w:top w:val="nil"/>
              <w:left w:val="nil"/>
              <w:bottom w:val="nil"/>
              <w:right w:val="nil"/>
            </w:tcBorders>
            <w:shd w:val="clear" w:color="auto" w:fill="auto"/>
            <w:noWrap/>
            <w:vAlign w:val="center"/>
            <w:hideMark/>
          </w:tcPr>
          <w:p w14:paraId="1635E730" w14:textId="77777777" w:rsidR="00264797" w:rsidRPr="00264797" w:rsidRDefault="00264797" w:rsidP="00264797">
            <w:pPr>
              <w:spacing w:after="0" w:line="240" w:lineRule="auto"/>
              <w:rPr>
                <w:color w:val="000000"/>
                <w:spacing w:val="0"/>
                <w:lang w:val="en-US"/>
              </w:rPr>
            </w:pPr>
            <w:r w:rsidRPr="00264797">
              <w:rPr>
                <w:color w:val="000000"/>
                <w:spacing w:val="0"/>
                <w:lang w:eastAsia="fr-FR"/>
              </w:rPr>
              <w:t>93 481</w:t>
            </w:r>
          </w:p>
        </w:tc>
        <w:tc>
          <w:tcPr>
            <w:tcW w:w="711" w:type="dxa"/>
            <w:tcBorders>
              <w:top w:val="nil"/>
              <w:left w:val="nil"/>
              <w:bottom w:val="nil"/>
              <w:right w:val="nil"/>
            </w:tcBorders>
            <w:shd w:val="clear" w:color="auto" w:fill="auto"/>
            <w:noWrap/>
            <w:vAlign w:val="center"/>
            <w:hideMark/>
          </w:tcPr>
          <w:p w14:paraId="2CF2E6EB" w14:textId="77777777" w:rsidR="00264797" w:rsidRPr="00264797" w:rsidRDefault="00264797" w:rsidP="00264797">
            <w:pPr>
              <w:spacing w:after="0" w:line="240" w:lineRule="auto"/>
              <w:rPr>
                <w:color w:val="000000"/>
                <w:spacing w:val="0"/>
                <w:lang w:val="en-US"/>
              </w:rPr>
            </w:pPr>
            <w:r w:rsidRPr="00264797">
              <w:rPr>
                <w:color w:val="000000"/>
                <w:spacing w:val="0"/>
                <w:lang w:eastAsia="fr-FR"/>
              </w:rPr>
              <w:t>30,0</w:t>
            </w:r>
          </w:p>
        </w:tc>
      </w:tr>
      <w:tr w:rsidR="003374E2" w:rsidRPr="00264797" w14:paraId="4547DFD5" w14:textId="77777777" w:rsidTr="003374E2">
        <w:trPr>
          <w:trHeight w:val="303"/>
        </w:trPr>
        <w:tc>
          <w:tcPr>
            <w:tcW w:w="3744" w:type="dxa"/>
            <w:tcBorders>
              <w:top w:val="nil"/>
              <w:left w:val="nil"/>
              <w:bottom w:val="nil"/>
              <w:right w:val="nil"/>
            </w:tcBorders>
            <w:shd w:val="clear" w:color="auto" w:fill="auto"/>
            <w:noWrap/>
            <w:vAlign w:val="center"/>
            <w:hideMark/>
          </w:tcPr>
          <w:p w14:paraId="54008A08" w14:textId="77777777" w:rsidR="00264797" w:rsidRPr="00264797" w:rsidRDefault="00264797" w:rsidP="00264797">
            <w:pPr>
              <w:spacing w:after="0" w:line="240" w:lineRule="auto"/>
              <w:rPr>
                <w:color w:val="000000"/>
                <w:spacing w:val="0"/>
                <w:lang w:val="en-US"/>
              </w:rPr>
            </w:pPr>
            <w:r w:rsidRPr="00264797">
              <w:rPr>
                <w:color w:val="000000"/>
                <w:spacing w:val="0"/>
                <w:lang w:eastAsia="fr-FR"/>
              </w:rPr>
              <w:t>Autre</w:t>
            </w:r>
          </w:p>
        </w:tc>
        <w:tc>
          <w:tcPr>
            <w:tcW w:w="993" w:type="dxa"/>
            <w:tcBorders>
              <w:top w:val="nil"/>
              <w:left w:val="nil"/>
              <w:bottom w:val="nil"/>
              <w:right w:val="nil"/>
            </w:tcBorders>
            <w:shd w:val="clear" w:color="auto" w:fill="auto"/>
            <w:noWrap/>
            <w:vAlign w:val="center"/>
            <w:hideMark/>
          </w:tcPr>
          <w:p w14:paraId="33BC496C" w14:textId="77777777" w:rsidR="00264797" w:rsidRPr="00264797" w:rsidRDefault="00264797" w:rsidP="00264797">
            <w:pPr>
              <w:spacing w:after="0" w:line="240" w:lineRule="auto"/>
              <w:rPr>
                <w:color w:val="000000"/>
                <w:spacing w:val="0"/>
                <w:lang w:val="en-US"/>
              </w:rPr>
            </w:pPr>
            <w:r w:rsidRPr="00264797">
              <w:rPr>
                <w:color w:val="000000"/>
                <w:spacing w:val="0"/>
                <w:lang w:eastAsia="fr-FR"/>
              </w:rPr>
              <w:t>60 052</w:t>
            </w:r>
          </w:p>
        </w:tc>
        <w:tc>
          <w:tcPr>
            <w:tcW w:w="711" w:type="dxa"/>
            <w:tcBorders>
              <w:top w:val="nil"/>
              <w:left w:val="nil"/>
              <w:bottom w:val="nil"/>
              <w:right w:val="nil"/>
            </w:tcBorders>
            <w:shd w:val="clear" w:color="auto" w:fill="auto"/>
            <w:noWrap/>
            <w:vAlign w:val="center"/>
            <w:hideMark/>
          </w:tcPr>
          <w:p w14:paraId="59597904" w14:textId="77777777" w:rsidR="00264797" w:rsidRPr="00264797" w:rsidRDefault="00264797" w:rsidP="00264797">
            <w:pPr>
              <w:spacing w:after="0" w:line="240" w:lineRule="auto"/>
              <w:rPr>
                <w:color w:val="000000"/>
                <w:spacing w:val="0"/>
                <w:lang w:val="en-US"/>
              </w:rPr>
            </w:pPr>
            <w:r w:rsidRPr="00264797">
              <w:rPr>
                <w:color w:val="000000"/>
                <w:spacing w:val="0"/>
                <w:lang w:eastAsia="fr-FR"/>
              </w:rPr>
              <w:t>10,3</w:t>
            </w:r>
          </w:p>
        </w:tc>
        <w:tc>
          <w:tcPr>
            <w:tcW w:w="1076" w:type="dxa"/>
            <w:tcBorders>
              <w:top w:val="nil"/>
              <w:left w:val="nil"/>
              <w:bottom w:val="nil"/>
              <w:right w:val="nil"/>
            </w:tcBorders>
            <w:shd w:val="clear" w:color="auto" w:fill="auto"/>
            <w:noWrap/>
            <w:vAlign w:val="center"/>
            <w:hideMark/>
          </w:tcPr>
          <w:p w14:paraId="588484EA" w14:textId="77777777" w:rsidR="00264797" w:rsidRPr="00264797" w:rsidRDefault="00264797" w:rsidP="00264797">
            <w:pPr>
              <w:spacing w:after="0" w:line="240" w:lineRule="auto"/>
              <w:rPr>
                <w:color w:val="000000"/>
                <w:spacing w:val="0"/>
                <w:lang w:val="en-US"/>
              </w:rPr>
            </w:pPr>
            <w:r w:rsidRPr="00264797">
              <w:rPr>
                <w:color w:val="000000"/>
                <w:spacing w:val="0"/>
                <w:lang w:eastAsia="fr-FR"/>
              </w:rPr>
              <w:t>38 123</w:t>
            </w:r>
          </w:p>
        </w:tc>
        <w:tc>
          <w:tcPr>
            <w:tcW w:w="736" w:type="dxa"/>
            <w:tcBorders>
              <w:top w:val="nil"/>
              <w:left w:val="nil"/>
              <w:bottom w:val="nil"/>
              <w:right w:val="nil"/>
            </w:tcBorders>
            <w:shd w:val="clear" w:color="auto" w:fill="auto"/>
            <w:noWrap/>
            <w:vAlign w:val="center"/>
            <w:hideMark/>
          </w:tcPr>
          <w:p w14:paraId="6EEBE583" w14:textId="77777777" w:rsidR="00264797" w:rsidRPr="00264797" w:rsidRDefault="00264797" w:rsidP="00264797">
            <w:pPr>
              <w:spacing w:after="0" w:line="240" w:lineRule="auto"/>
              <w:rPr>
                <w:color w:val="000000"/>
                <w:spacing w:val="0"/>
                <w:lang w:val="en-US"/>
              </w:rPr>
            </w:pPr>
            <w:r w:rsidRPr="00264797">
              <w:rPr>
                <w:color w:val="000000"/>
                <w:spacing w:val="0"/>
                <w:lang w:eastAsia="fr-FR"/>
              </w:rPr>
              <w:t>13,9</w:t>
            </w:r>
          </w:p>
        </w:tc>
        <w:tc>
          <w:tcPr>
            <w:tcW w:w="1115" w:type="dxa"/>
            <w:tcBorders>
              <w:top w:val="nil"/>
              <w:left w:val="nil"/>
              <w:bottom w:val="nil"/>
              <w:right w:val="nil"/>
            </w:tcBorders>
            <w:shd w:val="clear" w:color="auto" w:fill="auto"/>
            <w:noWrap/>
            <w:vAlign w:val="center"/>
            <w:hideMark/>
          </w:tcPr>
          <w:p w14:paraId="6AD0D0FE" w14:textId="77777777" w:rsidR="00264797" w:rsidRPr="00264797" w:rsidRDefault="00264797" w:rsidP="00264797">
            <w:pPr>
              <w:spacing w:after="0" w:line="240" w:lineRule="auto"/>
              <w:rPr>
                <w:color w:val="000000"/>
                <w:spacing w:val="0"/>
                <w:lang w:val="en-US"/>
              </w:rPr>
            </w:pPr>
            <w:r w:rsidRPr="00264797">
              <w:rPr>
                <w:color w:val="000000"/>
                <w:spacing w:val="0"/>
                <w:lang w:eastAsia="fr-FR"/>
              </w:rPr>
              <w:t>21 929</w:t>
            </w:r>
          </w:p>
        </w:tc>
        <w:tc>
          <w:tcPr>
            <w:tcW w:w="711" w:type="dxa"/>
            <w:tcBorders>
              <w:top w:val="nil"/>
              <w:left w:val="nil"/>
              <w:bottom w:val="nil"/>
              <w:right w:val="nil"/>
            </w:tcBorders>
            <w:shd w:val="clear" w:color="auto" w:fill="auto"/>
            <w:noWrap/>
            <w:vAlign w:val="center"/>
            <w:hideMark/>
          </w:tcPr>
          <w:p w14:paraId="67EE8A98" w14:textId="77777777" w:rsidR="00264797" w:rsidRPr="00264797" w:rsidRDefault="00264797" w:rsidP="00264797">
            <w:pPr>
              <w:spacing w:after="0" w:line="240" w:lineRule="auto"/>
              <w:rPr>
                <w:color w:val="000000"/>
                <w:spacing w:val="0"/>
                <w:lang w:val="en-US"/>
              </w:rPr>
            </w:pPr>
            <w:r w:rsidRPr="00264797">
              <w:rPr>
                <w:color w:val="000000"/>
                <w:spacing w:val="0"/>
                <w:lang w:eastAsia="fr-FR"/>
              </w:rPr>
              <w:t>7,0</w:t>
            </w:r>
          </w:p>
        </w:tc>
      </w:tr>
      <w:tr w:rsidR="003374E2" w:rsidRPr="00264797" w14:paraId="0857E581" w14:textId="77777777" w:rsidTr="003374E2">
        <w:trPr>
          <w:trHeight w:val="303"/>
        </w:trPr>
        <w:tc>
          <w:tcPr>
            <w:tcW w:w="3744" w:type="dxa"/>
            <w:tcBorders>
              <w:top w:val="nil"/>
              <w:left w:val="nil"/>
              <w:bottom w:val="nil"/>
              <w:right w:val="nil"/>
            </w:tcBorders>
            <w:shd w:val="clear" w:color="auto" w:fill="auto"/>
            <w:noWrap/>
            <w:vAlign w:val="center"/>
            <w:hideMark/>
          </w:tcPr>
          <w:p w14:paraId="7162B675" w14:textId="77777777" w:rsidR="00264797" w:rsidRPr="00264797" w:rsidRDefault="00264797" w:rsidP="00264797">
            <w:pPr>
              <w:spacing w:after="0" w:line="240" w:lineRule="auto"/>
              <w:rPr>
                <w:color w:val="000000"/>
                <w:spacing w:val="0"/>
                <w:lang w:val="en-US"/>
              </w:rPr>
            </w:pPr>
            <w:r w:rsidRPr="00264797">
              <w:rPr>
                <w:color w:val="000000"/>
                <w:spacing w:val="0"/>
                <w:lang w:eastAsia="fr-FR"/>
              </w:rPr>
              <w:t>Non Applicable</w:t>
            </w:r>
          </w:p>
        </w:tc>
        <w:tc>
          <w:tcPr>
            <w:tcW w:w="993" w:type="dxa"/>
            <w:tcBorders>
              <w:top w:val="nil"/>
              <w:left w:val="nil"/>
              <w:bottom w:val="nil"/>
              <w:right w:val="nil"/>
            </w:tcBorders>
            <w:shd w:val="clear" w:color="auto" w:fill="auto"/>
            <w:noWrap/>
            <w:vAlign w:val="center"/>
            <w:hideMark/>
          </w:tcPr>
          <w:p w14:paraId="72FE9CAA" w14:textId="77777777" w:rsidR="00264797" w:rsidRPr="00264797" w:rsidRDefault="00264797" w:rsidP="00264797">
            <w:pPr>
              <w:spacing w:after="0" w:line="240" w:lineRule="auto"/>
              <w:rPr>
                <w:color w:val="000000"/>
                <w:spacing w:val="0"/>
                <w:lang w:val="en-US"/>
              </w:rPr>
            </w:pPr>
            <w:r w:rsidRPr="00264797">
              <w:rPr>
                <w:color w:val="000000"/>
                <w:spacing w:val="0"/>
                <w:lang w:eastAsia="fr-FR"/>
              </w:rPr>
              <w:t>14 551</w:t>
            </w:r>
          </w:p>
        </w:tc>
        <w:tc>
          <w:tcPr>
            <w:tcW w:w="711" w:type="dxa"/>
            <w:tcBorders>
              <w:top w:val="nil"/>
              <w:left w:val="nil"/>
              <w:bottom w:val="nil"/>
              <w:right w:val="nil"/>
            </w:tcBorders>
            <w:shd w:val="clear" w:color="auto" w:fill="auto"/>
            <w:noWrap/>
            <w:vAlign w:val="center"/>
            <w:hideMark/>
          </w:tcPr>
          <w:p w14:paraId="2CCD10D5" w14:textId="77777777" w:rsidR="00264797" w:rsidRPr="00264797" w:rsidRDefault="00264797" w:rsidP="00264797">
            <w:pPr>
              <w:spacing w:after="0" w:line="240" w:lineRule="auto"/>
              <w:rPr>
                <w:color w:val="000000"/>
                <w:spacing w:val="0"/>
                <w:lang w:val="en-US"/>
              </w:rPr>
            </w:pPr>
            <w:r w:rsidRPr="00264797">
              <w:rPr>
                <w:color w:val="000000"/>
                <w:spacing w:val="0"/>
                <w:lang w:eastAsia="fr-FR"/>
              </w:rPr>
              <w:t>2,5</w:t>
            </w:r>
          </w:p>
        </w:tc>
        <w:tc>
          <w:tcPr>
            <w:tcW w:w="1076" w:type="dxa"/>
            <w:tcBorders>
              <w:top w:val="nil"/>
              <w:left w:val="nil"/>
              <w:bottom w:val="nil"/>
              <w:right w:val="nil"/>
            </w:tcBorders>
            <w:shd w:val="clear" w:color="auto" w:fill="auto"/>
            <w:noWrap/>
            <w:vAlign w:val="center"/>
            <w:hideMark/>
          </w:tcPr>
          <w:p w14:paraId="520B8495" w14:textId="77777777" w:rsidR="00264797" w:rsidRPr="00264797" w:rsidRDefault="00264797" w:rsidP="00264797">
            <w:pPr>
              <w:spacing w:after="0" w:line="240" w:lineRule="auto"/>
              <w:rPr>
                <w:color w:val="000000"/>
                <w:spacing w:val="0"/>
                <w:lang w:val="en-US"/>
              </w:rPr>
            </w:pPr>
            <w:r w:rsidRPr="00264797">
              <w:rPr>
                <w:color w:val="000000"/>
                <w:spacing w:val="0"/>
                <w:lang w:eastAsia="fr-FR"/>
              </w:rPr>
              <w:t>9 009</w:t>
            </w:r>
          </w:p>
        </w:tc>
        <w:tc>
          <w:tcPr>
            <w:tcW w:w="736" w:type="dxa"/>
            <w:tcBorders>
              <w:top w:val="nil"/>
              <w:left w:val="nil"/>
              <w:bottom w:val="nil"/>
              <w:right w:val="nil"/>
            </w:tcBorders>
            <w:shd w:val="clear" w:color="auto" w:fill="auto"/>
            <w:noWrap/>
            <w:vAlign w:val="center"/>
            <w:hideMark/>
          </w:tcPr>
          <w:p w14:paraId="1EEA33BA" w14:textId="77777777" w:rsidR="00264797" w:rsidRPr="00264797" w:rsidRDefault="00264797" w:rsidP="00264797">
            <w:pPr>
              <w:spacing w:after="0" w:line="240" w:lineRule="auto"/>
              <w:rPr>
                <w:color w:val="000000"/>
                <w:spacing w:val="0"/>
                <w:lang w:val="en-US"/>
              </w:rPr>
            </w:pPr>
            <w:r w:rsidRPr="00264797">
              <w:rPr>
                <w:color w:val="000000"/>
                <w:spacing w:val="0"/>
                <w:lang w:eastAsia="fr-FR"/>
              </w:rPr>
              <w:t>3,3</w:t>
            </w:r>
          </w:p>
        </w:tc>
        <w:tc>
          <w:tcPr>
            <w:tcW w:w="1115" w:type="dxa"/>
            <w:tcBorders>
              <w:top w:val="nil"/>
              <w:left w:val="nil"/>
              <w:bottom w:val="nil"/>
              <w:right w:val="nil"/>
            </w:tcBorders>
            <w:shd w:val="clear" w:color="auto" w:fill="auto"/>
            <w:noWrap/>
            <w:vAlign w:val="center"/>
            <w:hideMark/>
          </w:tcPr>
          <w:p w14:paraId="19CF3A1E" w14:textId="77777777" w:rsidR="00264797" w:rsidRPr="00264797" w:rsidRDefault="00264797" w:rsidP="00264797">
            <w:pPr>
              <w:spacing w:after="0" w:line="240" w:lineRule="auto"/>
              <w:rPr>
                <w:color w:val="000000"/>
                <w:spacing w:val="0"/>
                <w:lang w:val="en-US"/>
              </w:rPr>
            </w:pPr>
            <w:r w:rsidRPr="00264797">
              <w:rPr>
                <w:color w:val="000000"/>
                <w:spacing w:val="0"/>
                <w:lang w:eastAsia="fr-FR"/>
              </w:rPr>
              <w:t>5 542</w:t>
            </w:r>
          </w:p>
        </w:tc>
        <w:tc>
          <w:tcPr>
            <w:tcW w:w="711" w:type="dxa"/>
            <w:tcBorders>
              <w:top w:val="nil"/>
              <w:left w:val="nil"/>
              <w:bottom w:val="nil"/>
              <w:right w:val="nil"/>
            </w:tcBorders>
            <w:shd w:val="clear" w:color="auto" w:fill="auto"/>
            <w:noWrap/>
            <w:vAlign w:val="center"/>
            <w:hideMark/>
          </w:tcPr>
          <w:p w14:paraId="3DF558AE" w14:textId="77777777" w:rsidR="00264797" w:rsidRPr="00264797" w:rsidRDefault="00264797" w:rsidP="00264797">
            <w:pPr>
              <w:spacing w:after="0" w:line="240" w:lineRule="auto"/>
              <w:rPr>
                <w:color w:val="000000"/>
                <w:spacing w:val="0"/>
                <w:lang w:val="en-US"/>
              </w:rPr>
            </w:pPr>
            <w:r w:rsidRPr="00264797">
              <w:rPr>
                <w:color w:val="000000"/>
                <w:spacing w:val="0"/>
                <w:lang w:eastAsia="fr-FR"/>
              </w:rPr>
              <w:t>1,8</w:t>
            </w:r>
          </w:p>
        </w:tc>
      </w:tr>
      <w:tr w:rsidR="003374E2" w:rsidRPr="00264797" w14:paraId="11CB5AA4" w14:textId="77777777" w:rsidTr="003374E2">
        <w:trPr>
          <w:trHeight w:val="323"/>
        </w:trPr>
        <w:tc>
          <w:tcPr>
            <w:tcW w:w="3744" w:type="dxa"/>
            <w:tcBorders>
              <w:top w:val="nil"/>
              <w:left w:val="nil"/>
              <w:bottom w:val="single" w:sz="12" w:space="0" w:color="auto"/>
              <w:right w:val="nil"/>
            </w:tcBorders>
            <w:shd w:val="clear" w:color="auto" w:fill="auto"/>
            <w:noWrap/>
            <w:vAlign w:val="center"/>
            <w:hideMark/>
          </w:tcPr>
          <w:p w14:paraId="2F0C349F" w14:textId="77777777" w:rsidR="00264797" w:rsidRPr="00264797" w:rsidRDefault="00264797" w:rsidP="00264797">
            <w:pPr>
              <w:spacing w:after="0" w:line="240" w:lineRule="auto"/>
              <w:rPr>
                <w:color w:val="000000"/>
                <w:spacing w:val="0"/>
                <w:lang w:val="en-US"/>
              </w:rPr>
            </w:pPr>
            <w:r w:rsidRPr="00264797">
              <w:rPr>
                <w:color w:val="000000"/>
                <w:spacing w:val="0"/>
                <w:lang w:eastAsia="fr-FR"/>
              </w:rPr>
              <w:t>Ensemble</w:t>
            </w:r>
          </w:p>
        </w:tc>
        <w:tc>
          <w:tcPr>
            <w:tcW w:w="993" w:type="dxa"/>
            <w:tcBorders>
              <w:top w:val="nil"/>
              <w:left w:val="nil"/>
              <w:bottom w:val="single" w:sz="12" w:space="0" w:color="auto"/>
              <w:right w:val="nil"/>
            </w:tcBorders>
            <w:shd w:val="clear" w:color="auto" w:fill="auto"/>
            <w:noWrap/>
            <w:vAlign w:val="center"/>
            <w:hideMark/>
          </w:tcPr>
          <w:p w14:paraId="024B786E" w14:textId="77777777" w:rsidR="00264797" w:rsidRPr="00264797" w:rsidRDefault="00264797" w:rsidP="00264797">
            <w:pPr>
              <w:spacing w:after="0" w:line="240" w:lineRule="auto"/>
              <w:rPr>
                <w:color w:val="000000"/>
                <w:spacing w:val="0"/>
                <w:lang w:val="en-US"/>
              </w:rPr>
            </w:pPr>
            <w:r w:rsidRPr="00264797">
              <w:rPr>
                <w:color w:val="000000"/>
                <w:spacing w:val="0"/>
                <w:lang w:eastAsia="fr-FR"/>
              </w:rPr>
              <w:t>584 985</w:t>
            </w:r>
          </w:p>
        </w:tc>
        <w:tc>
          <w:tcPr>
            <w:tcW w:w="711" w:type="dxa"/>
            <w:tcBorders>
              <w:top w:val="nil"/>
              <w:left w:val="nil"/>
              <w:bottom w:val="single" w:sz="12" w:space="0" w:color="auto"/>
              <w:right w:val="nil"/>
            </w:tcBorders>
            <w:shd w:val="clear" w:color="auto" w:fill="auto"/>
            <w:noWrap/>
            <w:vAlign w:val="center"/>
            <w:hideMark/>
          </w:tcPr>
          <w:p w14:paraId="2457BE13" w14:textId="77777777" w:rsidR="00264797" w:rsidRPr="00264797" w:rsidRDefault="00264797" w:rsidP="00264797">
            <w:pPr>
              <w:spacing w:after="0" w:line="240" w:lineRule="auto"/>
              <w:rPr>
                <w:color w:val="000000"/>
                <w:spacing w:val="0"/>
                <w:lang w:val="en-US"/>
              </w:rPr>
            </w:pPr>
            <w:r w:rsidRPr="00264797">
              <w:rPr>
                <w:color w:val="000000"/>
                <w:spacing w:val="0"/>
                <w:lang w:eastAsia="fr-FR"/>
              </w:rPr>
              <w:t>100,0</w:t>
            </w:r>
          </w:p>
        </w:tc>
        <w:tc>
          <w:tcPr>
            <w:tcW w:w="1076" w:type="dxa"/>
            <w:tcBorders>
              <w:top w:val="nil"/>
              <w:left w:val="nil"/>
              <w:bottom w:val="single" w:sz="12" w:space="0" w:color="auto"/>
              <w:right w:val="nil"/>
            </w:tcBorders>
            <w:shd w:val="clear" w:color="auto" w:fill="auto"/>
            <w:noWrap/>
            <w:vAlign w:val="center"/>
            <w:hideMark/>
          </w:tcPr>
          <w:p w14:paraId="55239587" w14:textId="77777777" w:rsidR="00264797" w:rsidRPr="00264797" w:rsidRDefault="00264797" w:rsidP="00264797">
            <w:pPr>
              <w:spacing w:after="0" w:line="240" w:lineRule="auto"/>
              <w:rPr>
                <w:color w:val="000000"/>
                <w:spacing w:val="0"/>
                <w:lang w:val="en-US"/>
              </w:rPr>
            </w:pPr>
            <w:r w:rsidRPr="00264797">
              <w:rPr>
                <w:color w:val="000000"/>
                <w:spacing w:val="0"/>
                <w:lang w:eastAsia="fr-FR"/>
              </w:rPr>
              <w:t>273 761</w:t>
            </w:r>
          </w:p>
        </w:tc>
        <w:tc>
          <w:tcPr>
            <w:tcW w:w="736" w:type="dxa"/>
            <w:tcBorders>
              <w:top w:val="nil"/>
              <w:left w:val="nil"/>
              <w:bottom w:val="single" w:sz="12" w:space="0" w:color="auto"/>
              <w:right w:val="nil"/>
            </w:tcBorders>
            <w:shd w:val="clear" w:color="auto" w:fill="auto"/>
            <w:noWrap/>
            <w:vAlign w:val="center"/>
            <w:hideMark/>
          </w:tcPr>
          <w:p w14:paraId="512C367B" w14:textId="77777777" w:rsidR="00264797" w:rsidRPr="00264797" w:rsidRDefault="00264797" w:rsidP="00264797">
            <w:pPr>
              <w:spacing w:after="0" w:line="240" w:lineRule="auto"/>
              <w:rPr>
                <w:color w:val="000000"/>
                <w:spacing w:val="0"/>
                <w:lang w:val="en-US"/>
              </w:rPr>
            </w:pPr>
            <w:r w:rsidRPr="00264797">
              <w:rPr>
                <w:color w:val="000000"/>
                <w:spacing w:val="0"/>
                <w:lang w:eastAsia="fr-FR"/>
              </w:rPr>
              <w:t>100,0</w:t>
            </w:r>
          </w:p>
        </w:tc>
        <w:tc>
          <w:tcPr>
            <w:tcW w:w="1115" w:type="dxa"/>
            <w:tcBorders>
              <w:top w:val="nil"/>
              <w:left w:val="nil"/>
              <w:bottom w:val="single" w:sz="12" w:space="0" w:color="auto"/>
              <w:right w:val="nil"/>
            </w:tcBorders>
            <w:shd w:val="clear" w:color="auto" w:fill="auto"/>
            <w:noWrap/>
            <w:vAlign w:val="center"/>
            <w:hideMark/>
          </w:tcPr>
          <w:p w14:paraId="2832EFBE" w14:textId="77777777" w:rsidR="00264797" w:rsidRPr="00264797" w:rsidRDefault="00264797" w:rsidP="00264797">
            <w:pPr>
              <w:spacing w:after="0" w:line="240" w:lineRule="auto"/>
              <w:rPr>
                <w:color w:val="000000"/>
                <w:spacing w:val="0"/>
                <w:lang w:val="en-US"/>
              </w:rPr>
            </w:pPr>
            <w:r w:rsidRPr="00264797">
              <w:rPr>
                <w:color w:val="000000"/>
                <w:spacing w:val="0"/>
                <w:lang w:eastAsia="fr-FR"/>
              </w:rPr>
              <w:t>311 224</w:t>
            </w:r>
          </w:p>
        </w:tc>
        <w:tc>
          <w:tcPr>
            <w:tcW w:w="711" w:type="dxa"/>
            <w:tcBorders>
              <w:top w:val="nil"/>
              <w:left w:val="nil"/>
              <w:bottom w:val="single" w:sz="12" w:space="0" w:color="auto"/>
              <w:right w:val="nil"/>
            </w:tcBorders>
            <w:shd w:val="clear" w:color="auto" w:fill="auto"/>
            <w:noWrap/>
            <w:vAlign w:val="center"/>
            <w:hideMark/>
          </w:tcPr>
          <w:p w14:paraId="45240472" w14:textId="77777777" w:rsidR="00264797" w:rsidRPr="00264797" w:rsidRDefault="00264797" w:rsidP="00264797">
            <w:pPr>
              <w:spacing w:after="0" w:line="240" w:lineRule="auto"/>
              <w:rPr>
                <w:color w:val="000000"/>
                <w:spacing w:val="0"/>
                <w:lang w:val="en-US"/>
              </w:rPr>
            </w:pPr>
            <w:r w:rsidRPr="00264797">
              <w:rPr>
                <w:color w:val="000000"/>
                <w:spacing w:val="0"/>
                <w:lang w:eastAsia="fr-FR"/>
              </w:rPr>
              <w:t>100,0</w:t>
            </w:r>
          </w:p>
        </w:tc>
      </w:tr>
    </w:tbl>
    <w:p w14:paraId="7361608B" w14:textId="0E87793F" w:rsidR="003374E2" w:rsidRDefault="00392089" w:rsidP="003374E2">
      <w:pPr>
        <w:contextualSpacing/>
      </w:pPr>
      <w:r w:rsidRPr="000936A9">
        <w:t>Source :</w:t>
      </w:r>
      <w:r w:rsidR="00966D63" w:rsidRPr="000936A9">
        <w:t xml:space="preserve"> ETVA-Bénin, 2014.  </w:t>
      </w:r>
    </w:p>
    <w:p w14:paraId="37849E36" w14:textId="79C1B751" w:rsidR="00966D63" w:rsidRPr="000936A9" w:rsidRDefault="00966D63" w:rsidP="003374E2">
      <w:pPr>
        <w:contextualSpacing/>
      </w:pPr>
      <w:r w:rsidRPr="000936A9">
        <w:t>(* Cette estimation ne peut être fiable en raison du taux faible de réponse (&lt;30 observations)</w:t>
      </w:r>
    </w:p>
    <w:p w14:paraId="6C045AAE" w14:textId="43D9BF3D" w:rsidR="0077580D" w:rsidRPr="009B6182" w:rsidRDefault="00B16DFC" w:rsidP="006465B2">
      <w:r w:rsidRPr="000936A9">
        <w:rPr>
          <w:b/>
          <w:bCs/>
        </w:rPr>
        <w:br w:type="column"/>
      </w:r>
      <w:r w:rsidR="00136EB5" w:rsidRPr="009B6182">
        <w:lastRenderedPageBreak/>
        <w:t>Le graphique 6</w:t>
      </w:r>
      <w:r w:rsidR="00310245" w:rsidRPr="009B6182">
        <w:t>.1</w:t>
      </w:r>
      <w:r w:rsidR="004606D3" w:rsidRPr="009B6182">
        <w:t xml:space="preserve"> </w:t>
      </w:r>
      <w:r w:rsidR="006902BC" w:rsidRPr="009B6182">
        <w:t xml:space="preserve">présente </w:t>
      </w:r>
      <w:r w:rsidR="00575BF9" w:rsidRPr="009B6182">
        <w:t xml:space="preserve">la répartition des jeunes </w:t>
      </w:r>
      <w:r w:rsidR="001569FD" w:rsidRPr="009B6182">
        <w:t>occupés</w:t>
      </w:r>
      <w:r w:rsidR="00575BF9" w:rsidRPr="009B6182">
        <w:t xml:space="preserve"> par secteurs d’activité agrégés en 2014</w:t>
      </w:r>
      <w:r w:rsidR="006902BC" w:rsidRPr="009B6182">
        <w:t>, selon le sexe</w:t>
      </w:r>
      <w:r w:rsidR="00575BF9" w:rsidRPr="009B6182">
        <w:t xml:space="preserve">. L’examen des résultats indique que </w:t>
      </w:r>
      <w:r w:rsidR="00FB6696" w:rsidRPr="009B6182">
        <w:t xml:space="preserve">près de deux tiers des jeunes </w:t>
      </w:r>
      <w:r w:rsidR="000A75D4" w:rsidRPr="009B6182">
        <w:t>travailleurs sont</w:t>
      </w:r>
      <w:r w:rsidR="00460515" w:rsidRPr="009B6182">
        <w:t xml:space="preserve"> </w:t>
      </w:r>
      <w:r w:rsidR="00575BF9" w:rsidRPr="009B6182">
        <w:t xml:space="preserve">dans le secteur des services (66,2 pour cent). </w:t>
      </w:r>
      <w:r w:rsidR="000A75D4" w:rsidRPr="009B6182">
        <w:t>Les secteurs agricole</w:t>
      </w:r>
      <w:r w:rsidR="00460515" w:rsidRPr="009B6182">
        <w:t>s</w:t>
      </w:r>
      <w:r w:rsidR="000A75D4" w:rsidRPr="009B6182">
        <w:t xml:space="preserve"> et industriels se partagent chacun 15 pour cent des jeunes travailleurs. </w:t>
      </w:r>
    </w:p>
    <w:p w14:paraId="7E17A471" w14:textId="77777777" w:rsidR="00575BF9" w:rsidRPr="009B6182" w:rsidRDefault="000A75D4" w:rsidP="006465B2">
      <w:r w:rsidRPr="009B6182">
        <w:t xml:space="preserve">L’analyse selon le sexe, montre que les jeunes </w:t>
      </w:r>
      <w:r w:rsidR="00575BF9" w:rsidRPr="009B6182">
        <w:t xml:space="preserve">femmes exercent </w:t>
      </w:r>
      <w:r w:rsidRPr="009B6182">
        <w:t xml:space="preserve">le plus dans </w:t>
      </w:r>
      <w:r w:rsidR="00575BF9" w:rsidRPr="009B6182">
        <w:t xml:space="preserve">le secteur des services (71,5 pour cent) comparativement aux </w:t>
      </w:r>
      <w:r w:rsidRPr="009B6182">
        <w:t xml:space="preserve">jeunes </w:t>
      </w:r>
      <w:r w:rsidR="00575BF9" w:rsidRPr="009B6182">
        <w:t>hommes (60,2 pour cent)</w:t>
      </w:r>
      <w:r w:rsidRPr="009B6182">
        <w:t xml:space="preserve">. Par contre, </w:t>
      </w:r>
      <w:r w:rsidR="00575BF9" w:rsidRPr="009B6182">
        <w:t xml:space="preserve">dans le secteur agricole où </w:t>
      </w:r>
      <w:r w:rsidRPr="009B6182">
        <w:t>l’on utilise essentiellement des méthodes rudimentaires et où la force physique est prépondérante, l</w:t>
      </w:r>
      <w:r w:rsidR="006B317E" w:rsidRPr="009B6182">
        <w:t xml:space="preserve">a main d’œuvre juvénile masculine est </w:t>
      </w:r>
      <w:r w:rsidR="003B5AF2" w:rsidRPr="009B6182">
        <w:t>plus</w:t>
      </w:r>
      <w:r w:rsidR="00460515" w:rsidRPr="009B6182">
        <w:t xml:space="preserve"> </w:t>
      </w:r>
      <w:r w:rsidR="006B317E" w:rsidRPr="009B6182">
        <w:t>sollicitée</w:t>
      </w:r>
      <w:r w:rsidRPr="009B6182">
        <w:t xml:space="preserve"> (</w:t>
      </w:r>
      <w:r w:rsidR="008D13D3" w:rsidRPr="009B6182">
        <w:t>20,6 pour cent contre 11,5 pour cent</w:t>
      </w:r>
      <w:r w:rsidR="00930D8F" w:rsidRPr="009B6182">
        <w:t xml:space="preserve"> pour les femmes</w:t>
      </w:r>
      <w:r w:rsidR="008D13D3" w:rsidRPr="009B6182">
        <w:t>).</w:t>
      </w:r>
    </w:p>
    <w:p w14:paraId="74C227E6" w14:textId="77777777" w:rsidR="00217736" w:rsidRDefault="00966D63" w:rsidP="00B96576">
      <w:pPr>
        <w:pStyle w:val="Graphiques"/>
      </w:pPr>
      <w:bookmarkStart w:id="122" w:name="_Toc458413024"/>
      <w:r w:rsidRPr="000E04E5">
        <w:t xml:space="preserve">Graphique 6.1. Répartition </w:t>
      </w:r>
      <w:r w:rsidR="00EF07BF" w:rsidRPr="000E04E5">
        <w:t>(%)</w:t>
      </w:r>
      <w:r w:rsidRPr="000E04E5">
        <w:t xml:space="preserve"> des jeunes occupés par secteur d’activité (agrégé) selon le sexe</w:t>
      </w:r>
      <w:bookmarkEnd w:id="122"/>
      <w:r w:rsidR="000E04E5">
        <w:t xml:space="preserve"> </w:t>
      </w:r>
    </w:p>
    <w:p w14:paraId="1F4B8C78" w14:textId="77777777" w:rsidR="00217736" w:rsidRDefault="00217736" w:rsidP="00B96576">
      <w:pPr>
        <w:pStyle w:val="Graphiques"/>
      </w:pPr>
    </w:p>
    <w:p w14:paraId="3650AF28" w14:textId="57818802" w:rsidR="00966D63" w:rsidRPr="00217736" w:rsidRDefault="00966D63" w:rsidP="00217736">
      <w:pPr>
        <w:contextualSpacing/>
      </w:pPr>
      <w:r w:rsidRPr="00217736">
        <w:rPr>
          <w:noProof/>
          <w:lang w:eastAsia="fr-FR"/>
        </w:rPr>
        <w:drawing>
          <wp:inline distT="0" distB="0" distL="0" distR="0" wp14:anchorId="31276D93" wp14:editId="119A3BE5">
            <wp:extent cx="5288643" cy="2743200"/>
            <wp:effectExtent l="0" t="0" r="20320" b="0"/>
            <wp:docPr id="5" name="Chart 26"/>
            <wp:cNvGraphicFramePr/>
            <a:graphic xmlns:a="http://schemas.openxmlformats.org/drawingml/2006/main">
              <a:graphicData uri="http://schemas.openxmlformats.org/drawingml/2006/chart">
                <c:chart xmlns:c="http://schemas.openxmlformats.org/drawingml/2006/chart" xmlns:r="http://schemas.openxmlformats.org/officeDocument/2006/relationships" r:id="rId16"/>
              </a:graphicData>
            </a:graphic>
          </wp:inline>
        </w:drawing>
      </w:r>
    </w:p>
    <w:p w14:paraId="505C574A" w14:textId="77777777" w:rsidR="00966D63" w:rsidRPr="000936A9" w:rsidRDefault="00966D63" w:rsidP="006465B2">
      <w:r w:rsidRPr="000936A9">
        <w:t>Source : ETVA-Bénin, 2014.</w:t>
      </w:r>
    </w:p>
    <w:p w14:paraId="2ED422C4" w14:textId="77777777" w:rsidR="00C6190F" w:rsidRPr="009B6182" w:rsidRDefault="00575BF9" w:rsidP="006465B2">
      <w:r w:rsidRPr="009B6182">
        <w:t xml:space="preserve">De façon plus détaillée, la répartition des jeunes </w:t>
      </w:r>
      <w:r w:rsidR="00C6190F" w:rsidRPr="009B6182">
        <w:t xml:space="preserve">occupés </w:t>
      </w:r>
      <w:r w:rsidRPr="009B6182">
        <w:t xml:space="preserve">par </w:t>
      </w:r>
      <w:r w:rsidR="00C6190F" w:rsidRPr="009B6182">
        <w:t>branche d’activité</w:t>
      </w:r>
      <w:r w:rsidRPr="009B6182">
        <w:t xml:space="preserve"> (</w:t>
      </w:r>
      <w:r w:rsidRPr="009B6182">
        <w:rPr>
          <w:b/>
          <w:bCs/>
          <w:lang w:eastAsia="fr-FR"/>
        </w:rPr>
        <w:t xml:space="preserve">CITI Révision 4) </w:t>
      </w:r>
      <w:r w:rsidRPr="009B6182">
        <w:t xml:space="preserve">montre </w:t>
      </w:r>
      <w:r w:rsidR="00C6190F" w:rsidRPr="009B6182">
        <w:t>que les jeunes sont majoritairement dans le commerce de gros et de détail</w:t>
      </w:r>
      <w:r w:rsidR="0094327E" w:rsidRPr="009B6182">
        <w:t xml:space="preserve"> et la réparation de véhicules </w:t>
      </w:r>
      <w:r w:rsidR="00C6190F" w:rsidRPr="009B6182">
        <w:t>e</w:t>
      </w:r>
      <w:r w:rsidR="0094327E" w:rsidRPr="009B6182">
        <w:t>t</w:t>
      </w:r>
      <w:r w:rsidR="00C6190F" w:rsidRPr="009B6182">
        <w:t xml:space="preserve"> de motocycles (34,1 pour cent) avec une prépondérance des jeunes femmes dont 45,5 pour cent sont dans cette branche contre 21,1 pour cent pour les jeunes hommes. </w:t>
      </w:r>
    </w:p>
    <w:p w14:paraId="1B46961E" w14:textId="77819BBB" w:rsidR="00C6190F" w:rsidRPr="009B6182" w:rsidRDefault="00C6190F" w:rsidP="006465B2">
      <w:r w:rsidRPr="009B6182">
        <w:t>Les autres branches qui emplo</w:t>
      </w:r>
      <w:r w:rsidR="002F18C0" w:rsidRPr="009B6182">
        <w:t>i</w:t>
      </w:r>
      <w:r w:rsidRPr="009B6182">
        <w:t>ent le plus les jeunes sont l’agriculture, la sylvicultu</w:t>
      </w:r>
      <w:r w:rsidR="00136EB5" w:rsidRPr="009B6182">
        <w:t>re et la pêche (15,7 pour cent)</w:t>
      </w:r>
      <w:r w:rsidRPr="009B6182">
        <w:t xml:space="preserve">, et les activités de fabrication (15,1 pour cent). </w:t>
      </w:r>
      <w:r w:rsidR="00EC4E1E" w:rsidRPr="009B6182">
        <w:t xml:space="preserve">La </w:t>
      </w:r>
      <w:r w:rsidR="0094327E" w:rsidRPr="009B6182">
        <w:t>branche de construction (bâtiment et travaux publics) apparaît comme purement masculine car employant 9,0 pour cent des jeunes hommes contre seulement 0,5 pour cent de femmes.</w:t>
      </w:r>
    </w:p>
    <w:p w14:paraId="19E126F2" w14:textId="77777777" w:rsidR="007C33DD" w:rsidRPr="009B6182" w:rsidRDefault="007C33DD" w:rsidP="007C33DD">
      <w:r w:rsidRPr="000936A9">
        <w:t>Globalement le</w:t>
      </w:r>
      <w:r>
        <w:t xml:space="preserve"> tableau 6</w:t>
      </w:r>
      <w:r w:rsidRPr="000936A9">
        <w:t>.2 montre que les activités qui mobilisent le plus de jeunes femmes sont le commerce, l’hébergement, la restauration, la santé et l’action sociale etc.,</w:t>
      </w:r>
      <w:r>
        <w:t xml:space="preserve"> </w:t>
      </w:r>
      <w:r w:rsidRPr="000936A9">
        <w:t>tandis que les jeunes hommes sont dans</w:t>
      </w:r>
      <w:r>
        <w:t xml:space="preserve"> </w:t>
      </w:r>
      <w:r w:rsidRPr="000936A9">
        <w:t>l’agriculture, la sylviculture, la pêche, la construction, le transport, l’entreposage et</w:t>
      </w:r>
      <w:r>
        <w:t xml:space="preserve"> </w:t>
      </w:r>
      <w:r w:rsidRPr="000936A9">
        <w:t>l’éducation etc.).</w:t>
      </w:r>
    </w:p>
    <w:p w14:paraId="5E20C9A4" w14:textId="77777777" w:rsidR="00DF2F1D" w:rsidRDefault="00DF2F1D" w:rsidP="006465B2">
      <w:pPr>
        <w:pStyle w:val="Tableaux"/>
      </w:pPr>
    </w:p>
    <w:p w14:paraId="2AE46F1F" w14:textId="77777777" w:rsidR="00DF2F1D" w:rsidRDefault="00DF2F1D" w:rsidP="006465B2">
      <w:pPr>
        <w:pStyle w:val="Tableaux"/>
      </w:pPr>
    </w:p>
    <w:p w14:paraId="1887CA3C" w14:textId="77777777" w:rsidR="00DF2F1D" w:rsidRDefault="00DF2F1D" w:rsidP="006465B2">
      <w:pPr>
        <w:pStyle w:val="Tableaux"/>
      </w:pPr>
    </w:p>
    <w:p w14:paraId="5DF10962" w14:textId="3BE8B6C2" w:rsidR="00DF76DF" w:rsidRPr="00610F9B" w:rsidRDefault="00DF2F1D" w:rsidP="006465B2">
      <w:pPr>
        <w:pStyle w:val="Tableaux"/>
      </w:pPr>
      <w:r>
        <w:br w:type="column"/>
      </w:r>
      <w:bookmarkStart w:id="123" w:name="_Toc476320685"/>
      <w:r w:rsidR="00DF76DF">
        <w:lastRenderedPageBreak/>
        <w:t>Tableau 6</w:t>
      </w:r>
      <w:r w:rsidR="00DF76DF" w:rsidRPr="00610F9B">
        <w:t>.2. Répartition des jeunes occupés par secteur d’activité selon le sexe</w:t>
      </w:r>
      <w:bookmarkEnd w:id="123"/>
    </w:p>
    <w:tbl>
      <w:tblPr>
        <w:tblW w:w="9760" w:type="dxa"/>
        <w:tblLook w:val="04A0" w:firstRow="1" w:lastRow="0" w:firstColumn="1" w:lastColumn="0" w:noHBand="0" w:noVBand="1"/>
      </w:tblPr>
      <w:tblGrid>
        <w:gridCol w:w="4600"/>
        <w:gridCol w:w="940"/>
        <w:gridCol w:w="760"/>
        <w:gridCol w:w="940"/>
        <w:gridCol w:w="860"/>
        <w:gridCol w:w="940"/>
        <w:gridCol w:w="720"/>
      </w:tblGrid>
      <w:tr w:rsidR="00DF2F1D" w:rsidRPr="00DF2F1D" w14:paraId="2DBAE7A3" w14:textId="77777777" w:rsidTr="00DF2F1D">
        <w:trPr>
          <w:trHeight w:val="370"/>
        </w:trPr>
        <w:tc>
          <w:tcPr>
            <w:tcW w:w="4600" w:type="dxa"/>
            <w:vMerge w:val="restart"/>
            <w:tcBorders>
              <w:top w:val="single" w:sz="8" w:space="0" w:color="auto"/>
              <w:left w:val="nil"/>
              <w:bottom w:val="single" w:sz="8" w:space="0" w:color="000000"/>
              <w:right w:val="nil"/>
            </w:tcBorders>
            <w:shd w:val="clear" w:color="auto" w:fill="auto"/>
            <w:vAlign w:val="center"/>
            <w:hideMark/>
          </w:tcPr>
          <w:p w14:paraId="445DCB80" w14:textId="77777777" w:rsidR="00DF2F1D" w:rsidRPr="00DF2F1D" w:rsidRDefault="00DF2F1D" w:rsidP="00DF2F1D">
            <w:pPr>
              <w:spacing w:after="0" w:line="240" w:lineRule="auto"/>
              <w:rPr>
                <w:color w:val="000000"/>
                <w:spacing w:val="0"/>
                <w:lang w:val="en-US"/>
              </w:rPr>
            </w:pPr>
            <w:r w:rsidRPr="00DF2F1D">
              <w:rPr>
                <w:color w:val="000000"/>
                <w:spacing w:val="0"/>
                <w:lang w:eastAsia="fr-FR"/>
              </w:rPr>
              <w:t>CITI Révision 4</w:t>
            </w:r>
          </w:p>
        </w:tc>
        <w:tc>
          <w:tcPr>
            <w:tcW w:w="1700" w:type="dxa"/>
            <w:gridSpan w:val="2"/>
            <w:tcBorders>
              <w:top w:val="single" w:sz="8" w:space="0" w:color="auto"/>
              <w:left w:val="nil"/>
              <w:bottom w:val="single" w:sz="8" w:space="0" w:color="auto"/>
              <w:right w:val="nil"/>
            </w:tcBorders>
            <w:shd w:val="clear" w:color="auto" w:fill="auto"/>
            <w:vAlign w:val="center"/>
            <w:hideMark/>
          </w:tcPr>
          <w:p w14:paraId="5D54B55B" w14:textId="77777777" w:rsidR="00DF2F1D" w:rsidRPr="00DF2F1D" w:rsidRDefault="00DF2F1D" w:rsidP="00DF2F1D">
            <w:pPr>
              <w:spacing w:after="0" w:line="240" w:lineRule="auto"/>
              <w:rPr>
                <w:color w:val="000000"/>
                <w:spacing w:val="0"/>
                <w:lang w:val="en-US"/>
              </w:rPr>
            </w:pPr>
            <w:r w:rsidRPr="00DF2F1D">
              <w:rPr>
                <w:color w:val="000000"/>
                <w:spacing w:val="0"/>
                <w:lang w:eastAsia="fr-FR"/>
              </w:rPr>
              <w:t>Ensemble</w:t>
            </w:r>
          </w:p>
        </w:tc>
        <w:tc>
          <w:tcPr>
            <w:tcW w:w="1800" w:type="dxa"/>
            <w:gridSpan w:val="2"/>
            <w:tcBorders>
              <w:top w:val="single" w:sz="8" w:space="0" w:color="auto"/>
              <w:left w:val="nil"/>
              <w:bottom w:val="single" w:sz="8" w:space="0" w:color="auto"/>
              <w:right w:val="nil"/>
            </w:tcBorders>
            <w:shd w:val="clear" w:color="auto" w:fill="auto"/>
            <w:vAlign w:val="center"/>
            <w:hideMark/>
          </w:tcPr>
          <w:p w14:paraId="15BE4552" w14:textId="77777777" w:rsidR="00DF2F1D" w:rsidRPr="00DF2F1D" w:rsidRDefault="00DF2F1D" w:rsidP="00DF2F1D">
            <w:pPr>
              <w:spacing w:after="0" w:line="240" w:lineRule="auto"/>
              <w:rPr>
                <w:color w:val="000000"/>
                <w:spacing w:val="0"/>
                <w:lang w:val="en-US"/>
              </w:rPr>
            </w:pPr>
            <w:r w:rsidRPr="00DF2F1D">
              <w:rPr>
                <w:color w:val="000000"/>
                <w:spacing w:val="0"/>
                <w:lang w:eastAsia="fr-FR"/>
              </w:rPr>
              <w:t>Hommes</w:t>
            </w:r>
          </w:p>
        </w:tc>
        <w:tc>
          <w:tcPr>
            <w:tcW w:w="1660" w:type="dxa"/>
            <w:gridSpan w:val="2"/>
            <w:tcBorders>
              <w:top w:val="single" w:sz="8" w:space="0" w:color="auto"/>
              <w:left w:val="nil"/>
              <w:bottom w:val="single" w:sz="8" w:space="0" w:color="auto"/>
              <w:right w:val="nil"/>
            </w:tcBorders>
            <w:shd w:val="clear" w:color="auto" w:fill="auto"/>
            <w:vAlign w:val="center"/>
            <w:hideMark/>
          </w:tcPr>
          <w:p w14:paraId="3F76056C" w14:textId="77777777" w:rsidR="00DF2F1D" w:rsidRPr="00DF2F1D" w:rsidRDefault="00DF2F1D" w:rsidP="00DF2F1D">
            <w:pPr>
              <w:spacing w:after="0" w:line="240" w:lineRule="auto"/>
              <w:rPr>
                <w:color w:val="000000"/>
                <w:spacing w:val="0"/>
                <w:lang w:val="en-US"/>
              </w:rPr>
            </w:pPr>
            <w:r w:rsidRPr="00DF2F1D">
              <w:rPr>
                <w:color w:val="000000"/>
                <w:spacing w:val="0"/>
                <w:lang w:eastAsia="fr-FR"/>
              </w:rPr>
              <w:t>Femmes</w:t>
            </w:r>
          </w:p>
        </w:tc>
      </w:tr>
      <w:tr w:rsidR="00DF2F1D" w:rsidRPr="00DF2F1D" w14:paraId="40A3F1AB" w14:textId="77777777" w:rsidTr="00DF2F1D">
        <w:trPr>
          <w:trHeight w:val="320"/>
        </w:trPr>
        <w:tc>
          <w:tcPr>
            <w:tcW w:w="4600" w:type="dxa"/>
            <w:vMerge/>
            <w:tcBorders>
              <w:top w:val="single" w:sz="8" w:space="0" w:color="auto"/>
              <w:left w:val="nil"/>
              <w:bottom w:val="single" w:sz="8" w:space="0" w:color="000000"/>
              <w:right w:val="nil"/>
            </w:tcBorders>
            <w:vAlign w:val="center"/>
            <w:hideMark/>
          </w:tcPr>
          <w:p w14:paraId="7655252A" w14:textId="77777777" w:rsidR="00DF2F1D" w:rsidRPr="00DF2F1D" w:rsidRDefault="00DF2F1D" w:rsidP="00DF2F1D">
            <w:pPr>
              <w:spacing w:after="0" w:line="240" w:lineRule="auto"/>
              <w:jc w:val="left"/>
              <w:rPr>
                <w:color w:val="000000"/>
                <w:spacing w:val="0"/>
                <w:lang w:val="en-US"/>
              </w:rPr>
            </w:pPr>
          </w:p>
        </w:tc>
        <w:tc>
          <w:tcPr>
            <w:tcW w:w="940" w:type="dxa"/>
            <w:tcBorders>
              <w:top w:val="nil"/>
              <w:left w:val="nil"/>
              <w:bottom w:val="single" w:sz="8" w:space="0" w:color="auto"/>
              <w:right w:val="nil"/>
            </w:tcBorders>
            <w:shd w:val="clear" w:color="auto" w:fill="auto"/>
            <w:vAlign w:val="center"/>
            <w:hideMark/>
          </w:tcPr>
          <w:p w14:paraId="3B7FAB01" w14:textId="77777777" w:rsidR="00DF2F1D" w:rsidRPr="00DF2F1D" w:rsidRDefault="00DF2F1D" w:rsidP="00DF2F1D">
            <w:pPr>
              <w:spacing w:after="0" w:line="240" w:lineRule="auto"/>
              <w:rPr>
                <w:color w:val="000000"/>
                <w:spacing w:val="0"/>
                <w:lang w:val="en-US"/>
              </w:rPr>
            </w:pPr>
            <w:r w:rsidRPr="00DF2F1D">
              <w:rPr>
                <w:color w:val="000000"/>
                <w:spacing w:val="0"/>
                <w:lang w:eastAsia="fr-FR"/>
              </w:rPr>
              <w:t>Effectif</w:t>
            </w:r>
          </w:p>
        </w:tc>
        <w:tc>
          <w:tcPr>
            <w:tcW w:w="760" w:type="dxa"/>
            <w:tcBorders>
              <w:top w:val="nil"/>
              <w:left w:val="nil"/>
              <w:bottom w:val="single" w:sz="8" w:space="0" w:color="auto"/>
              <w:right w:val="nil"/>
            </w:tcBorders>
            <w:shd w:val="clear" w:color="auto" w:fill="auto"/>
            <w:vAlign w:val="center"/>
            <w:hideMark/>
          </w:tcPr>
          <w:p w14:paraId="2BD00AD3" w14:textId="671A46C4" w:rsidR="00DF2F1D" w:rsidRPr="00DF2F1D" w:rsidRDefault="00DF2F1D" w:rsidP="00DF2F1D">
            <w:pPr>
              <w:spacing w:after="0" w:line="240" w:lineRule="auto"/>
              <w:rPr>
                <w:color w:val="000000"/>
                <w:spacing w:val="0"/>
                <w:lang w:val="en-US"/>
              </w:rPr>
            </w:pPr>
            <w:r w:rsidRPr="00DF2F1D">
              <w:rPr>
                <w:color w:val="000000"/>
                <w:spacing w:val="0"/>
                <w:lang w:eastAsia="fr-FR"/>
              </w:rPr>
              <w:t xml:space="preserve"> </w:t>
            </w:r>
            <w:r>
              <w:rPr>
                <w:color w:val="000000"/>
                <w:spacing w:val="0"/>
                <w:lang w:eastAsia="fr-FR"/>
              </w:rPr>
              <w:t>%</w:t>
            </w:r>
          </w:p>
        </w:tc>
        <w:tc>
          <w:tcPr>
            <w:tcW w:w="940" w:type="dxa"/>
            <w:tcBorders>
              <w:top w:val="nil"/>
              <w:left w:val="nil"/>
              <w:bottom w:val="single" w:sz="8" w:space="0" w:color="auto"/>
              <w:right w:val="nil"/>
            </w:tcBorders>
            <w:shd w:val="clear" w:color="auto" w:fill="auto"/>
            <w:vAlign w:val="center"/>
            <w:hideMark/>
          </w:tcPr>
          <w:p w14:paraId="673C02BD" w14:textId="77777777" w:rsidR="00DF2F1D" w:rsidRPr="00DF2F1D" w:rsidRDefault="00DF2F1D" w:rsidP="00DF2F1D">
            <w:pPr>
              <w:spacing w:after="0" w:line="240" w:lineRule="auto"/>
              <w:rPr>
                <w:color w:val="000000"/>
                <w:spacing w:val="0"/>
                <w:lang w:val="en-US"/>
              </w:rPr>
            </w:pPr>
            <w:r w:rsidRPr="00DF2F1D">
              <w:rPr>
                <w:color w:val="000000"/>
                <w:spacing w:val="0"/>
                <w:lang w:eastAsia="fr-FR"/>
              </w:rPr>
              <w:t>Effectif</w:t>
            </w:r>
          </w:p>
        </w:tc>
        <w:tc>
          <w:tcPr>
            <w:tcW w:w="860" w:type="dxa"/>
            <w:tcBorders>
              <w:top w:val="nil"/>
              <w:left w:val="nil"/>
              <w:bottom w:val="single" w:sz="8" w:space="0" w:color="auto"/>
              <w:right w:val="nil"/>
            </w:tcBorders>
            <w:shd w:val="clear" w:color="auto" w:fill="auto"/>
            <w:vAlign w:val="center"/>
            <w:hideMark/>
          </w:tcPr>
          <w:p w14:paraId="0441EE72" w14:textId="7619C0D1" w:rsidR="00DF2F1D" w:rsidRPr="00DF2F1D" w:rsidRDefault="00DF2F1D" w:rsidP="00DF2F1D">
            <w:pPr>
              <w:spacing w:after="0" w:line="240" w:lineRule="auto"/>
              <w:rPr>
                <w:color w:val="000000"/>
                <w:spacing w:val="0"/>
                <w:lang w:val="en-US"/>
              </w:rPr>
            </w:pPr>
            <w:r w:rsidRPr="00DF2F1D">
              <w:rPr>
                <w:color w:val="000000"/>
                <w:spacing w:val="0"/>
                <w:lang w:eastAsia="fr-FR"/>
              </w:rPr>
              <w:t xml:space="preserve"> </w:t>
            </w:r>
            <w:r>
              <w:rPr>
                <w:color w:val="000000"/>
                <w:spacing w:val="0"/>
                <w:lang w:eastAsia="fr-FR"/>
              </w:rPr>
              <w:t>%</w:t>
            </w:r>
          </w:p>
        </w:tc>
        <w:tc>
          <w:tcPr>
            <w:tcW w:w="940" w:type="dxa"/>
            <w:tcBorders>
              <w:top w:val="nil"/>
              <w:left w:val="nil"/>
              <w:bottom w:val="single" w:sz="8" w:space="0" w:color="auto"/>
              <w:right w:val="nil"/>
            </w:tcBorders>
            <w:shd w:val="clear" w:color="auto" w:fill="auto"/>
            <w:vAlign w:val="center"/>
            <w:hideMark/>
          </w:tcPr>
          <w:p w14:paraId="70654076" w14:textId="77777777" w:rsidR="00DF2F1D" w:rsidRPr="00DF2F1D" w:rsidRDefault="00DF2F1D" w:rsidP="00DF2F1D">
            <w:pPr>
              <w:spacing w:after="0" w:line="240" w:lineRule="auto"/>
              <w:rPr>
                <w:color w:val="000000"/>
                <w:spacing w:val="0"/>
                <w:lang w:val="en-US"/>
              </w:rPr>
            </w:pPr>
            <w:r w:rsidRPr="00DF2F1D">
              <w:rPr>
                <w:color w:val="000000"/>
                <w:spacing w:val="0"/>
                <w:lang w:eastAsia="fr-FR"/>
              </w:rPr>
              <w:t>Effectif</w:t>
            </w:r>
          </w:p>
        </w:tc>
        <w:tc>
          <w:tcPr>
            <w:tcW w:w="720" w:type="dxa"/>
            <w:tcBorders>
              <w:top w:val="nil"/>
              <w:left w:val="nil"/>
              <w:bottom w:val="single" w:sz="8" w:space="0" w:color="auto"/>
              <w:right w:val="nil"/>
            </w:tcBorders>
            <w:shd w:val="clear" w:color="auto" w:fill="auto"/>
            <w:vAlign w:val="center"/>
            <w:hideMark/>
          </w:tcPr>
          <w:p w14:paraId="7766DFC8" w14:textId="5506F62E" w:rsidR="00DF2F1D" w:rsidRPr="00DF2F1D" w:rsidRDefault="00DF2F1D" w:rsidP="00DF2F1D">
            <w:pPr>
              <w:spacing w:after="0" w:line="240" w:lineRule="auto"/>
              <w:rPr>
                <w:color w:val="000000"/>
                <w:spacing w:val="0"/>
                <w:lang w:val="en-US"/>
              </w:rPr>
            </w:pPr>
            <w:r w:rsidRPr="00DF2F1D">
              <w:rPr>
                <w:color w:val="000000"/>
                <w:spacing w:val="0"/>
                <w:lang w:eastAsia="fr-FR"/>
              </w:rPr>
              <w:t xml:space="preserve"> </w:t>
            </w:r>
            <w:r>
              <w:rPr>
                <w:color w:val="000000"/>
                <w:spacing w:val="0"/>
                <w:lang w:eastAsia="fr-FR"/>
              </w:rPr>
              <w:t>%</w:t>
            </w:r>
          </w:p>
        </w:tc>
      </w:tr>
      <w:tr w:rsidR="00DF2F1D" w:rsidRPr="00DF2F1D" w14:paraId="0FABE805" w14:textId="77777777" w:rsidTr="00DF2F1D">
        <w:trPr>
          <w:trHeight w:val="400"/>
        </w:trPr>
        <w:tc>
          <w:tcPr>
            <w:tcW w:w="4600" w:type="dxa"/>
            <w:tcBorders>
              <w:top w:val="nil"/>
              <w:left w:val="nil"/>
              <w:bottom w:val="nil"/>
              <w:right w:val="nil"/>
            </w:tcBorders>
            <w:shd w:val="clear" w:color="auto" w:fill="auto"/>
            <w:noWrap/>
            <w:vAlign w:val="center"/>
            <w:hideMark/>
          </w:tcPr>
          <w:p w14:paraId="6C7B0A41" w14:textId="77777777" w:rsidR="00DF2F1D" w:rsidRPr="00DF2F1D" w:rsidRDefault="00DF2F1D" w:rsidP="00DF2F1D">
            <w:pPr>
              <w:spacing w:after="0" w:line="240" w:lineRule="auto"/>
              <w:rPr>
                <w:color w:val="000000"/>
                <w:spacing w:val="0"/>
                <w:lang w:val="en-US"/>
              </w:rPr>
            </w:pPr>
            <w:r w:rsidRPr="00DF2F1D">
              <w:rPr>
                <w:color w:val="000000"/>
                <w:spacing w:val="0"/>
                <w:lang w:eastAsia="fr-FR"/>
              </w:rPr>
              <w:t>Agriculture, sylviculture et pêche</w:t>
            </w:r>
          </w:p>
        </w:tc>
        <w:tc>
          <w:tcPr>
            <w:tcW w:w="940" w:type="dxa"/>
            <w:tcBorders>
              <w:top w:val="nil"/>
              <w:left w:val="nil"/>
              <w:bottom w:val="nil"/>
              <w:right w:val="nil"/>
            </w:tcBorders>
            <w:shd w:val="clear" w:color="auto" w:fill="auto"/>
            <w:noWrap/>
            <w:vAlign w:val="center"/>
            <w:hideMark/>
          </w:tcPr>
          <w:p w14:paraId="47455759" w14:textId="77777777" w:rsidR="00DF2F1D" w:rsidRPr="00DF2F1D" w:rsidRDefault="00DF2F1D" w:rsidP="00DF2F1D">
            <w:pPr>
              <w:spacing w:after="0" w:line="240" w:lineRule="auto"/>
              <w:rPr>
                <w:color w:val="000000"/>
                <w:spacing w:val="0"/>
                <w:lang w:val="en-US"/>
              </w:rPr>
            </w:pPr>
            <w:r w:rsidRPr="00DF2F1D">
              <w:rPr>
                <w:color w:val="000000"/>
                <w:spacing w:val="0"/>
                <w:lang w:eastAsia="fr-FR"/>
              </w:rPr>
              <w:t>92 123</w:t>
            </w:r>
          </w:p>
        </w:tc>
        <w:tc>
          <w:tcPr>
            <w:tcW w:w="760" w:type="dxa"/>
            <w:tcBorders>
              <w:top w:val="nil"/>
              <w:left w:val="nil"/>
              <w:bottom w:val="nil"/>
              <w:right w:val="nil"/>
            </w:tcBorders>
            <w:shd w:val="clear" w:color="auto" w:fill="auto"/>
            <w:noWrap/>
            <w:vAlign w:val="center"/>
            <w:hideMark/>
          </w:tcPr>
          <w:p w14:paraId="4A34D55C" w14:textId="77777777" w:rsidR="00DF2F1D" w:rsidRPr="00DF2F1D" w:rsidRDefault="00DF2F1D" w:rsidP="00DF2F1D">
            <w:pPr>
              <w:spacing w:after="0" w:line="240" w:lineRule="auto"/>
              <w:rPr>
                <w:color w:val="000000"/>
                <w:spacing w:val="0"/>
                <w:lang w:val="en-US"/>
              </w:rPr>
            </w:pPr>
            <w:r w:rsidRPr="00DF2F1D">
              <w:rPr>
                <w:color w:val="000000"/>
                <w:spacing w:val="0"/>
                <w:lang w:eastAsia="fr-FR"/>
              </w:rPr>
              <w:t>15,7</w:t>
            </w:r>
          </w:p>
        </w:tc>
        <w:tc>
          <w:tcPr>
            <w:tcW w:w="940" w:type="dxa"/>
            <w:tcBorders>
              <w:top w:val="nil"/>
              <w:left w:val="nil"/>
              <w:bottom w:val="nil"/>
              <w:right w:val="nil"/>
            </w:tcBorders>
            <w:shd w:val="clear" w:color="auto" w:fill="auto"/>
            <w:noWrap/>
            <w:vAlign w:val="center"/>
            <w:hideMark/>
          </w:tcPr>
          <w:p w14:paraId="67EA1711" w14:textId="77777777" w:rsidR="00DF2F1D" w:rsidRPr="00DF2F1D" w:rsidRDefault="00DF2F1D" w:rsidP="00DF2F1D">
            <w:pPr>
              <w:spacing w:after="0" w:line="240" w:lineRule="auto"/>
              <w:rPr>
                <w:color w:val="000000"/>
                <w:spacing w:val="0"/>
                <w:lang w:val="en-US"/>
              </w:rPr>
            </w:pPr>
            <w:r w:rsidRPr="00DF2F1D">
              <w:rPr>
                <w:color w:val="000000"/>
                <w:spacing w:val="0"/>
                <w:lang w:eastAsia="fr-FR"/>
              </w:rPr>
              <w:t>56 318</w:t>
            </w:r>
          </w:p>
        </w:tc>
        <w:tc>
          <w:tcPr>
            <w:tcW w:w="860" w:type="dxa"/>
            <w:tcBorders>
              <w:top w:val="nil"/>
              <w:left w:val="nil"/>
              <w:bottom w:val="nil"/>
              <w:right w:val="nil"/>
            </w:tcBorders>
            <w:shd w:val="clear" w:color="auto" w:fill="auto"/>
            <w:noWrap/>
            <w:vAlign w:val="center"/>
            <w:hideMark/>
          </w:tcPr>
          <w:p w14:paraId="1A83CF8E" w14:textId="77777777" w:rsidR="00DF2F1D" w:rsidRPr="00DF2F1D" w:rsidRDefault="00DF2F1D" w:rsidP="00DF2F1D">
            <w:pPr>
              <w:spacing w:after="0" w:line="240" w:lineRule="auto"/>
              <w:rPr>
                <w:color w:val="000000"/>
                <w:spacing w:val="0"/>
                <w:lang w:val="en-US"/>
              </w:rPr>
            </w:pPr>
            <w:r w:rsidRPr="00DF2F1D">
              <w:rPr>
                <w:color w:val="000000"/>
                <w:spacing w:val="0"/>
                <w:lang w:eastAsia="fr-FR"/>
              </w:rPr>
              <w:t>20,6</w:t>
            </w:r>
          </w:p>
        </w:tc>
        <w:tc>
          <w:tcPr>
            <w:tcW w:w="940" w:type="dxa"/>
            <w:tcBorders>
              <w:top w:val="nil"/>
              <w:left w:val="nil"/>
              <w:bottom w:val="nil"/>
              <w:right w:val="nil"/>
            </w:tcBorders>
            <w:shd w:val="clear" w:color="auto" w:fill="auto"/>
            <w:noWrap/>
            <w:vAlign w:val="center"/>
            <w:hideMark/>
          </w:tcPr>
          <w:p w14:paraId="4DBE2F09" w14:textId="77777777" w:rsidR="00DF2F1D" w:rsidRPr="00DF2F1D" w:rsidRDefault="00DF2F1D" w:rsidP="00DF2F1D">
            <w:pPr>
              <w:spacing w:after="0" w:line="240" w:lineRule="auto"/>
              <w:rPr>
                <w:color w:val="000000"/>
                <w:spacing w:val="0"/>
                <w:lang w:val="en-US"/>
              </w:rPr>
            </w:pPr>
            <w:r w:rsidRPr="00DF2F1D">
              <w:rPr>
                <w:color w:val="000000"/>
                <w:spacing w:val="0"/>
                <w:lang w:eastAsia="fr-FR"/>
              </w:rPr>
              <w:t>35 805</w:t>
            </w:r>
          </w:p>
        </w:tc>
        <w:tc>
          <w:tcPr>
            <w:tcW w:w="720" w:type="dxa"/>
            <w:tcBorders>
              <w:top w:val="nil"/>
              <w:left w:val="nil"/>
              <w:bottom w:val="nil"/>
              <w:right w:val="nil"/>
            </w:tcBorders>
            <w:shd w:val="clear" w:color="auto" w:fill="auto"/>
            <w:noWrap/>
            <w:vAlign w:val="center"/>
            <w:hideMark/>
          </w:tcPr>
          <w:p w14:paraId="141F4BCE" w14:textId="77777777" w:rsidR="00DF2F1D" w:rsidRPr="00DF2F1D" w:rsidRDefault="00DF2F1D" w:rsidP="00DF2F1D">
            <w:pPr>
              <w:spacing w:after="0" w:line="240" w:lineRule="auto"/>
              <w:rPr>
                <w:color w:val="000000"/>
                <w:spacing w:val="0"/>
                <w:lang w:val="en-US"/>
              </w:rPr>
            </w:pPr>
            <w:r w:rsidRPr="00DF2F1D">
              <w:rPr>
                <w:color w:val="000000"/>
                <w:spacing w:val="0"/>
                <w:lang w:eastAsia="fr-FR"/>
              </w:rPr>
              <w:t>11,5</w:t>
            </w:r>
          </w:p>
        </w:tc>
      </w:tr>
      <w:tr w:rsidR="00DF2F1D" w:rsidRPr="00DF2F1D" w14:paraId="0C78E48F" w14:textId="77777777" w:rsidTr="00DF2F1D">
        <w:trPr>
          <w:trHeight w:val="400"/>
        </w:trPr>
        <w:tc>
          <w:tcPr>
            <w:tcW w:w="4600" w:type="dxa"/>
            <w:tcBorders>
              <w:top w:val="nil"/>
              <w:left w:val="nil"/>
              <w:bottom w:val="nil"/>
              <w:right w:val="nil"/>
            </w:tcBorders>
            <w:shd w:val="clear" w:color="auto" w:fill="auto"/>
            <w:noWrap/>
            <w:vAlign w:val="center"/>
            <w:hideMark/>
          </w:tcPr>
          <w:p w14:paraId="50F0B48C" w14:textId="77777777" w:rsidR="00DF2F1D" w:rsidRPr="00DF2F1D" w:rsidRDefault="00DF2F1D" w:rsidP="00DF2F1D">
            <w:pPr>
              <w:spacing w:after="0" w:line="240" w:lineRule="auto"/>
              <w:rPr>
                <w:color w:val="000000"/>
                <w:spacing w:val="0"/>
                <w:lang w:val="en-US"/>
              </w:rPr>
            </w:pPr>
            <w:r w:rsidRPr="00DF2F1D">
              <w:rPr>
                <w:color w:val="000000"/>
                <w:spacing w:val="0"/>
                <w:lang w:eastAsia="fr-FR"/>
              </w:rPr>
              <w:t>Activités extractives</w:t>
            </w:r>
          </w:p>
        </w:tc>
        <w:tc>
          <w:tcPr>
            <w:tcW w:w="940" w:type="dxa"/>
            <w:tcBorders>
              <w:top w:val="nil"/>
              <w:left w:val="nil"/>
              <w:bottom w:val="nil"/>
              <w:right w:val="nil"/>
            </w:tcBorders>
            <w:shd w:val="clear" w:color="auto" w:fill="auto"/>
            <w:noWrap/>
            <w:vAlign w:val="center"/>
            <w:hideMark/>
          </w:tcPr>
          <w:p w14:paraId="3D4B498F" w14:textId="77777777" w:rsidR="00DF2F1D" w:rsidRPr="00DF2F1D" w:rsidRDefault="00DF2F1D" w:rsidP="00DF2F1D">
            <w:pPr>
              <w:spacing w:after="0" w:line="240" w:lineRule="auto"/>
              <w:rPr>
                <w:color w:val="000000"/>
                <w:spacing w:val="0"/>
                <w:lang w:val="en-US"/>
              </w:rPr>
            </w:pPr>
            <w:r w:rsidRPr="00DF2F1D">
              <w:rPr>
                <w:color w:val="000000"/>
                <w:spacing w:val="0"/>
                <w:lang w:eastAsia="fr-FR"/>
              </w:rPr>
              <w:t>777*</w:t>
            </w:r>
          </w:p>
        </w:tc>
        <w:tc>
          <w:tcPr>
            <w:tcW w:w="760" w:type="dxa"/>
            <w:tcBorders>
              <w:top w:val="nil"/>
              <w:left w:val="nil"/>
              <w:bottom w:val="nil"/>
              <w:right w:val="nil"/>
            </w:tcBorders>
            <w:shd w:val="clear" w:color="auto" w:fill="auto"/>
            <w:noWrap/>
            <w:vAlign w:val="center"/>
            <w:hideMark/>
          </w:tcPr>
          <w:p w14:paraId="0C51BF9B" w14:textId="77777777" w:rsidR="00DF2F1D" w:rsidRPr="00DF2F1D" w:rsidRDefault="00DF2F1D" w:rsidP="00DF2F1D">
            <w:pPr>
              <w:spacing w:after="0" w:line="240" w:lineRule="auto"/>
              <w:rPr>
                <w:color w:val="000000"/>
                <w:spacing w:val="0"/>
                <w:lang w:val="en-US"/>
              </w:rPr>
            </w:pPr>
            <w:r w:rsidRPr="00DF2F1D">
              <w:rPr>
                <w:color w:val="000000"/>
                <w:spacing w:val="0"/>
                <w:lang w:eastAsia="fr-FR"/>
              </w:rPr>
              <w:t>0,1</w:t>
            </w:r>
          </w:p>
        </w:tc>
        <w:tc>
          <w:tcPr>
            <w:tcW w:w="940" w:type="dxa"/>
            <w:tcBorders>
              <w:top w:val="nil"/>
              <w:left w:val="nil"/>
              <w:bottom w:val="nil"/>
              <w:right w:val="nil"/>
            </w:tcBorders>
            <w:shd w:val="clear" w:color="auto" w:fill="auto"/>
            <w:noWrap/>
            <w:vAlign w:val="center"/>
            <w:hideMark/>
          </w:tcPr>
          <w:p w14:paraId="373049D1" w14:textId="77777777" w:rsidR="00DF2F1D" w:rsidRPr="00DF2F1D" w:rsidRDefault="00DF2F1D" w:rsidP="00DF2F1D">
            <w:pPr>
              <w:spacing w:after="0" w:line="240" w:lineRule="auto"/>
              <w:rPr>
                <w:color w:val="000000"/>
                <w:spacing w:val="0"/>
                <w:lang w:val="en-US"/>
              </w:rPr>
            </w:pPr>
            <w:r w:rsidRPr="00DF2F1D">
              <w:rPr>
                <w:color w:val="000000"/>
                <w:spacing w:val="0"/>
                <w:lang w:eastAsia="fr-FR"/>
              </w:rPr>
              <w:t>232*</w:t>
            </w:r>
          </w:p>
        </w:tc>
        <w:tc>
          <w:tcPr>
            <w:tcW w:w="860" w:type="dxa"/>
            <w:tcBorders>
              <w:top w:val="nil"/>
              <w:left w:val="nil"/>
              <w:bottom w:val="nil"/>
              <w:right w:val="nil"/>
            </w:tcBorders>
            <w:shd w:val="clear" w:color="auto" w:fill="auto"/>
            <w:noWrap/>
            <w:vAlign w:val="center"/>
            <w:hideMark/>
          </w:tcPr>
          <w:p w14:paraId="528CACB8" w14:textId="77777777" w:rsidR="00DF2F1D" w:rsidRPr="00DF2F1D" w:rsidRDefault="00DF2F1D" w:rsidP="00DF2F1D">
            <w:pPr>
              <w:spacing w:after="0" w:line="240" w:lineRule="auto"/>
              <w:rPr>
                <w:color w:val="000000"/>
                <w:spacing w:val="0"/>
                <w:lang w:val="en-US"/>
              </w:rPr>
            </w:pPr>
            <w:r w:rsidRPr="00DF2F1D">
              <w:rPr>
                <w:color w:val="000000"/>
                <w:spacing w:val="0"/>
                <w:lang w:eastAsia="fr-FR"/>
              </w:rPr>
              <w:t>0,1</w:t>
            </w:r>
          </w:p>
        </w:tc>
        <w:tc>
          <w:tcPr>
            <w:tcW w:w="940" w:type="dxa"/>
            <w:tcBorders>
              <w:top w:val="nil"/>
              <w:left w:val="nil"/>
              <w:bottom w:val="nil"/>
              <w:right w:val="nil"/>
            </w:tcBorders>
            <w:shd w:val="clear" w:color="auto" w:fill="auto"/>
            <w:noWrap/>
            <w:vAlign w:val="center"/>
            <w:hideMark/>
          </w:tcPr>
          <w:p w14:paraId="79CAE7DB" w14:textId="77777777" w:rsidR="00DF2F1D" w:rsidRPr="00DF2F1D" w:rsidRDefault="00DF2F1D" w:rsidP="00DF2F1D">
            <w:pPr>
              <w:spacing w:after="0" w:line="240" w:lineRule="auto"/>
              <w:rPr>
                <w:color w:val="000000"/>
                <w:spacing w:val="0"/>
                <w:lang w:val="en-US"/>
              </w:rPr>
            </w:pPr>
            <w:r w:rsidRPr="00DF2F1D">
              <w:rPr>
                <w:color w:val="000000"/>
                <w:spacing w:val="0"/>
                <w:lang w:eastAsia="fr-FR"/>
              </w:rPr>
              <w:t>545*</w:t>
            </w:r>
          </w:p>
        </w:tc>
        <w:tc>
          <w:tcPr>
            <w:tcW w:w="720" w:type="dxa"/>
            <w:tcBorders>
              <w:top w:val="nil"/>
              <w:left w:val="nil"/>
              <w:bottom w:val="nil"/>
              <w:right w:val="nil"/>
            </w:tcBorders>
            <w:shd w:val="clear" w:color="auto" w:fill="auto"/>
            <w:noWrap/>
            <w:vAlign w:val="center"/>
            <w:hideMark/>
          </w:tcPr>
          <w:p w14:paraId="782DB4AA" w14:textId="77777777" w:rsidR="00DF2F1D" w:rsidRPr="00DF2F1D" w:rsidRDefault="00DF2F1D" w:rsidP="00DF2F1D">
            <w:pPr>
              <w:spacing w:after="0" w:line="240" w:lineRule="auto"/>
              <w:rPr>
                <w:color w:val="000000"/>
                <w:spacing w:val="0"/>
                <w:lang w:val="en-US"/>
              </w:rPr>
            </w:pPr>
            <w:r w:rsidRPr="00DF2F1D">
              <w:rPr>
                <w:color w:val="000000"/>
                <w:spacing w:val="0"/>
                <w:lang w:eastAsia="fr-FR"/>
              </w:rPr>
              <w:t>0,2</w:t>
            </w:r>
          </w:p>
        </w:tc>
      </w:tr>
      <w:tr w:rsidR="00DF2F1D" w:rsidRPr="00DF2F1D" w14:paraId="60DA9744" w14:textId="77777777" w:rsidTr="00DF2F1D">
        <w:trPr>
          <w:trHeight w:val="400"/>
        </w:trPr>
        <w:tc>
          <w:tcPr>
            <w:tcW w:w="4600" w:type="dxa"/>
            <w:tcBorders>
              <w:top w:val="nil"/>
              <w:left w:val="nil"/>
              <w:bottom w:val="nil"/>
              <w:right w:val="nil"/>
            </w:tcBorders>
            <w:shd w:val="clear" w:color="auto" w:fill="auto"/>
            <w:noWrap/>
            <w:vAlign w:val="center"/>
            <w:hideMark/>
          </w:tcPr>
          <w:p w14:paraId="14E4ECBC" w14:textId="77777777" w:rsidR="00DF2F1D" w:rsidRPr="00DF2F1D" w:rsidRDefault="00DF2F1D" w:rsidP="00DF2F1D">
            <w:pPr>
              <w:spacing w:after="0" w:line="240" w:lineRule="auto"/>
              <w:rPr>
                <w:color w:val="000000"/>
                <w:spacing w:val="0"/>
                <w:lang w:val="en-US"/>
              </w:rPr>
            </w:pPr>
            <w:r w:rsidRPr="00DF2F1D">
              <w:rPr>
                <w:color w:val="000000"/>
                <w:spacing w:val="0"/>
                <w:lang w:eastAsia="fr-FR"/>
              </w:rPr>
              <w:t>Activités de fabrication</w:t>
            </w:r>
          </w:p>
        </w:tc>
        <w:tc>
          <w:tcPr>
            <w:tcW w:w="940" w:type="dxa"/>
            <w:tcBorders>
              <w:top w:val="nil"/>
              <w:left w:val="nil"/>
              <w:bottom w:val="nil"/>
              <w:right w:val="nil"/>
            </w:tcBorders>
            <w:shd w:val="clear" w:color="auto" w:fill="auto"/>
            <w:noWrap/>
            <w:vAlign w:val="center"/>
            <w:hideMark/>
          </w:tcPr>
          <w:p w14:paraId="2D5AB746" w14:textId="77777777" w:rsidR="00DF2F1D" w:rsidRPr="00DF2F1D" w:rsidRDefault="00DF2F1D" w:rsidP="00DF2F1D">
            <w:pPr>
              <w:spacing w:after="0" w:line="240" w:lineRule="auto"/>
              <w:rPr>
                <w:color w:val="000000"/>
                <w:spacing w:val="0"/>
                <w:lang w:val="en-US"/>
              </w:rPr>
            </w:pPr>
            <w:r w:rsidRPr="00DF2F1D">
              <w:rPr>
                <w:color w:val="000000"/>
                <w:spacing w:val="0"/>
                <w:lang w:eastAsia="fr-FR"/>
              </w:rPr>
              <w:t>88 616</w:t>
            </w:r>
          </w:p>
        </w:tc>
        <w:tc>
          <w:tcPr>
            <w:tcW w:w="760" w:type="dxa"/>
            <w:tcBorders>
              <w:top w:val="nil"/>
              <w:left w:val="nil"/>
              <w:bottom w:val="nil"/>
              <w:right w:val="nil"/>
            </w:tcBorders>
            <w:shd w:val="clear" w:color="auto" w:fill="auto"/>
            <w:noWrap/>
            <w:vAlign w:val="center"/>
            <w:hideMark/>
          </w:tcPr>
          <w:p w14:paraId="0C35BD24" w14:textId="77777777" w:rsidR="00DF2F1D" w:rsidRPr="00DF2F1D" w:rsidRDefault="00DF2F1D" w:rsidP="00DF2F1D">
            <w:pPr>
              <w:spacing w:after="0" w:line="240" w:lineRule="auto"/>
              <w:rPr>
                <w:color w:val="000000"/>
                <w:spacing w:val="0"/>
                <w:lang w:val="en-US"/>
              </w:rPr>
            </w:pPr>
            <w:r w:rsidRPr="00DF2F1D">
              <w:rPr>
                <w:color w:val="000000"/>
                <w:spacing w:val="0"/>
                <w:lang w:eastAsia="fr-FR"/>
              </w:rPr>
              <w:t>15,1</w:t>
            </w:r>
          </w:p>
        </w:tc>
        <w:tc>
          <w:tcPr>
            <w:tcW w:w="940" w:type="dxa"/>
            <w:tcBorders>
              <w:top w:val="nil"/>
              <w:left w:val="nil"/>
              <w:bottom w:val="nil"/>
              <w:right w:val="nil"/>
            </w:tcBorders>
            <w:shd w:val="clear" w:color="auto" w:fill="auto"/>
            <w:noWrap/>
            <w:vAlign w:val="center"/>
            <w:hideMark/>
          </w:tcPr>
          <w:p w14:paraId="04A5D736" w14:textId="77777777" w:rsidR="00DF2F1D" w:rsidRPr="00DF2F1D" w:rsidRDefault="00DF2F1D" w:rsidP="00DF2F1D">
            <w:pPr>
              <w:spacing w:after="0" w:line="240" w:lineRule="auto"/>
              <w:rPr>
                <w:color w:val="000000"/>
                <w:spacing w:val="0"/>
                <w:lang w:val="en-US"/>
              </w:rPr>
            </w:pPr>
            <w:r w:rsidRPr="00DF2F1D">
              <w:rPr>
                <w:color w:val="000000"/>
                <w:spacing w:val="0"/>
                <w:lang w:eastAsia="fr-FR"/>
              </w:rPr>
              <w:t>41 861</w:t>
            </w:r>
          </w:p>
        </w:tc>
        <w:tc>
          <w:tcPr>
            <w:tcW w:w="860" w:type="dxa"/>
            <w:tcBorders>
              <w:top w:val="nil"/>
              <w:left w:val="nil"/>
              <w:bottom w:val="nil"/>
              <w:right w:val="nil"/>
            </w:tcBorders>
            <w:shd w:val="clear" w:color="auto" w:fill="auto"/>
            <w:noWrap/>
            <w:vAlign w:val="center"/>
            <w:hideMark/>
          </w:tcPr>
          <w:p w14:paraId="693DF0E1" w14:textId="77777777" w:rsidR="00DF2F1D" w:rsidRPr="00DF2F1D" w:rsidRDefault="00DF2F1D" w:rsidP="00DF2F1D">
            <w:pPr>
              <w:spacing w:after="0" w:line="240" w:lineRule="auto"/>
              <w:rPr>
                <w:color w:val="000000"/>
                <w:spacing w:val="0"/>
                <w:lang w:val="en-US"/>
              </w:rPr>
            </w:pPr>
            <w:r w:rsidRPr="00DF2F1D">
              <w:rPr>
                <w:color w:val="000000"/>
                <w:spacing w:val="0"/>
                <w:lang w:eastAsia="fr-FR"/>
              </w:rPr>
              <w:t>15,3</w:t>
            </w:r>
          </w:p>
        </w:tc>
        <w:tc>
          <w:tcPr>
            <w:tcW w:w="940" w:type="dxa"/>
            <w:tcBorders>
              <w:top w:val="nil"/>
              <w:left w:val="nil"/>
              <w:bottom w:val="nil"/>
              <w:right w:val="nil"/>
            </w:tcBorders>
            <w:shd w:val="clear" w:color="auto" w:fill="auto"/>
            <w:noWrap/>
            <w:vAlign w:val="center"/>
            <w:hideMark/>
          </w:tcPr>
          <w:p w14:paraId="084EE5C5" w14:textId="77777777" w:rsidR="00DF2F1D" w:rsidRPr="00DF2F1D" w:rsidRDefault="00DF2F1D" w:rsidP="00DF2F1D">
            <w:pPr>
              <w:spacing w:after="0" w:line="240" w:lineRule="auto"/>
              <w:rPr>
                <w:color w:val="000000"/>
                <w:spacing w:val="0"/>
                <w:lang w:val="en-US"/>
              </w:rPr>
            </w:pPr>
            <w:r w:rsidRPr="00DF2F1D">
              <w:rPr>
                <w:color w:val="000000"/>
                <w:spacing w:val="0"/>
                <w:lang w:eastAsia="fr-FR"/>
              </w:rPr>
              <w:t>46 755</w:t>
            </w:r>
          </w:p>
        </w:tc>
        <w:tc>
          <w:tcPr>
            <w:tcW w:w="720" w:type="dxa"/>
            <w:tcBorders>
              <w:top w:val="nil"/>
              <w:left w:val="nil"/>
              <w:bottom w:val="nil"/>
              <w:right w:val="nil"/>
            </w:tcBorders>
            <w:shd w:val="clear" w:color="auto" w:fill="auto"/>
            <w:noWrap/>
            <w:vAlign w:val="center"/>
            <w:hideMark/>
          </w:tcPr>
          <w:p w14:paraId="55D17DF9" w14:textId="77777777" w:rsidR="00DF2F1D" w:rsidRPr="00DF2F1D" w:rsidRDefault="00DF2F1D" w:rsidP="00DF2F1D">
            <w:pPr>
              <w:spacing w:after="0" w:line="240" w:lineRule="auto"/>
              <w:rPr>
                <w:color w:val="000000"/>
                <w:spacing w:val="0"/>
                <w:lang w:val="en-US"/>
              </w:rPr>
            </w:pPr>
            <w:r w:rsidRPr="00DF2F1D">
              <w:rPr>
                <w:color w:val="000000"/>
                <w:spacing w:val="0"/>
                <w:lang w:eastAsia="fr-FR"/>
              </w:rPr>
              <w:t>15,0</w:t>
            </w:r>
          </w:p>
        </w:tc>
      </w:tr>
      <w:tr w:rsidR="00DF2F1D" w:rsidRPr="00DF2F1D" w14:paraId="3F14D1BF" w14:textId="77777777" w:rsidTr="00DF2F1D">
        <w:trPr>
          <w:trHeight w:val="560"/>
        </w:trPr>
        <w:tc>
          <w:tcPr>
            <w:tcW w:w="4600" w:type="dxa"/>
            <w:tcBorders>
              <w:top w:val="nil"/>
              <w:left w:val="nil"/>
              <w:bottom w:val="nil"/>
              <w:right w:val="nil"/>
            </w:tcBorders>
            <w:shd w:val="clear" w:color="auto" w:fill="auto"/>
            <w:vAlign w:val="center"/>
            <w:hideMark/>
          </w:tcPr>
          <w:p w14:paraId="3CE9F56D" w14:textId="77777777" w:rsidR="00DF2F1D" w:rsidRPr="00726FA2" w:rsidRDefault="00DF2F1D" w:rsidP="00DF2F1D">
            <w:pPr>
              <w:spacing w:after="0" w:line="240" w:lineRule="auto"/>
              <w:rPr>
                <w:color w:val="000000"/>
                <w:spacing w:val="0"/>
              </w:rPr>
            </w:pPr>
            <w:r w:rsidRPr="00DF2F1D">
              <w:rPr>
                <w:color w:val="000000"/>
                <w:spacing w:val="0"/>
                <w:lang w:eastAsia="fr-FR"/>
              </w:rPr>
              <w:t>Production et distribution d’électricité, de gaz, de vapeur et climatisation</w:t>
            </w:r>
          </w:p>
        </w:tc>
        <w:tc>
          <w:tcPr>
            <w:tcW w:w="940" w:type="dxa"/>
            <w:tcBorders>
              <w:top w:val="nil"/>
              <w:left w:val="nil"/>
              <w:bottom w:val="nil"/>
              <w:right w:val="nil"/>
            </w:tcBorders>
            <w:shd w:val="clear" w:color="auto" w:fill="auto"/>
            <w:noWrap/>
            <w:vAlign w:val="center"/>
            <w:hideMark/>
          </w:tcPr>
          <w:p w14:paraId="76793BBF" w14:textId="77777777" w:rsidR="00DF2F1D" w:rsidRPr="00DF2F1D" w:rsidRDefault="00DF2F1D" w:rsidP="00DF2F1D">
            <w:pPr>
              <w:spacing w:after="0" w:line="240" w:lineRule="auto"/>
              <w:rPr>
                <w:color w:val="000000"/>
                <w:spacing w:val="0"/>
                <w:lang w:val="en-US"/>
              </w:rPr>
            </w:pPr>
            <w:r w:rsidRPr="00DF2F1D">
              <w:rPr>
                <w:color w:val="000000"/>
                <w:spacing w:val="0"/>
                <w:lang w:eastAsia="fr-FR"/>
              </w:rPr>
              <w:t>1 660*</w:t>
            </w:r>
          </w:p>
        </w:tc>
        <w:tc>
          <w:tcPr>
            <w:tcW w:w="760" w:type="dxa"/>
            <w:tcBorders>
              <w:top w:val="nil"/>
              <w:left w:val="nil"/>
              <w:bottom w:val="nil"/>
              <w:right w:val="nil"/>
            </w:tcBorders>
            <w:shd w:val="clear" w:color="auto" w:fill="auto"/>
            <w:noWrap/>
            <w:vAlign w:val="center"/>
            <w:hideMark/>
          </w:tcPr>
          <w:p w14:paraId="23F616D5" w14:textId="77777777" w:rsidR="00DF2F1D" w:rsidRPr="00DF2F1D" w:rsidRDefault="00DF2F1D" w:rsidP="00DF2F1D">
            <w:pPr>
              <w:spacing w:after="0" w:line="240" w:lineRule="auto"/>
              <w:rPr>
                <w:color w:val="000000"/>
                <w:spacing w:val="0"/>
                <w:lang w:val="en-US"/>
              </w:rPr>
            </w:pPr>
            <w:r w:rsidRPr="00DF2F1D">
              <w:rPr>
                <w:color w:val="000000"/>
                <w:spacing w:val="0"/>
                <w:lang w:eastAsia="fr-FR"/>
              </w:rPr>
              <w:t>0,3</w:t>
            </w:r>
          </w:p>
        </w:tc>
        <w:tc>
          <w:tcPr>
            <w:tcW w:w="940" w:type="dxa"/>
            <w:tcBorders>
              <w:top w:val="nil"/>
              <w:left w:val="nil"/>
              <w:bottom w:val="nil"/>
              <w:right w:val="nil"/>
            </w:tcBorders>
            <w:shd w:val="clear" w:color="auto" w:fill="auto"/>
            <w:noWrap/>
            <w:vAlign w:val="center"/>
            <w:hideMark/>
          </w:tcPr>
          <w:p w14:paraId="32D6BA61" w14:textId="77777777" w:rsidR="00DF2F1D" w:rsidRPr="00DF2F1D" w:rsidRDefault="00DF2F1D" w:rsidP="00DF2F1D">
            <w:pPr>
              <w:spacing w:after="0" w:line="240" w:lineRule="auto"/>
              <w:rPr>
                <w:color w:val="000000"/>
                <w:spacing w:val="0"/>
                <w:lang w:val="en-US"/>
              </w:rPr>
            </w:pPr>
            <w:r w:rsidRPr="00DF2F1D">
              <w:rPr>
                <w:color w:val="000000"/>
                <w:spacing w:val="0"/>
                <w:lang w:eastAsia="fr-FR"/>
              </w:rPr>
              <w:t>1 660*</w:t>
            </w:r>
          </w:p>
        </w:tc>
        <w:tc>
          <w:tcPr>
            <w:tcW w:w="860" w:type="dxa"/>
            <w:tcBorders>
              <w:top w:val="nil"/>
              <w:left w:val="nil"/>
              <w:bottom w:val="nil"/>
              <w:right w:val="nil"/>
            </w:tcBorders>
            <w:shd w:val="clear" w:color="auto" w:fill="auto"/>
            <w:noWrap/>
            <w:vAlign w:val="center"/>
            <w:hideMark/>
          </w:tcPr>
          <w:p w14:paraId="72B8DC46" w14:textId="77777777" w:rsidR="00DF2F1D" w:rsidRPr="00DF2F1D" w:rsidRDefault="00DF2F1D" w:rsidP="00DF2F1D">
            <w:pPr>
              <w:spacing w:after="0" w:line="240" w:lineRule="auto"/>
              <w:rPr>
                <w:color w:val="000000"/>
                <w:spacing w:val="0"/>
                <w:lang w:val="en-US"/>
              </w:rPr>
            </w:pPr>
            <w:r w:rsidRPr="00DF2F1D">
              <w:rPr>
                <w:color w:val="000000"/>
                <w:spacing w:val="0"/>
                <w:lang w:eastAsia="fr-FR"/>
              </w:rPr>
              <w:t>0,6</w:t>
            </w:r>
          </w:p>
        </w:tc>
        <w:tc>
          <w:tcPr>
            <w:tcW w:w="940" w:type="dxa"/>
            <w:tcBorders>
              <w:top w:val="nil"/>
              <w:left w:val="nil"/>
              <w:bottom w:val="nil"/>
              <w:right w:val="nil"/>
            </w:tcBorders>
            <w:shd w:val="clear" w:color="auto" w:fill="auto"/>
            <w:noWrap/>
            <w:vAlign w:val="center"/>
            <w:hideMark/>
          </w:tcPr>
          <w:p w14:paraId="38E75CBF" w14:textId="77777777" w:rsidR="00DF2F1D" w:rsidRPr="00DF2F1D" w:rsidRDefault="00DF2F1D" w:rsidP="00DF2F1D">
            <w:pPr>
              <w:spacing w:after="0" w:line="240" w:lineRule="auto"/>
              <w:rPr>
                <w:color w:val="000000"/>
                <w:spacing w:val="0"/>
                <w:lang w:val="en-US"/>
              </w:rPr>
            </w:pPr>
            <w:r w:rsidRPr="00DF2F1D">
              <w:rPr>
                <w:color w:val="000000"/>
                <w:spacing w:val="0"/>
                <w:lang w:eastAsia="fr-FR"/>
              </w:rPr>
              <w:t>0*</w:t>
            </w:r>
          </w:p>
        </w:tc>
        <w:tc>
          <w:tcPr>
            <w:tcW w:w="720" w:type="dxa"/>
            <w:tcBorders>
              <w:top w:val="nil"/>
              <w:left w:val="nil"/>
              <w:bottom w:val="nil"/>
              <w:right w:val="nil"/>
            </w:tcBorders>
            <w:shd w:val="clear" w:color="auto" w:fill="auto"/>
            <w:noWrap/>
            <w:vAlign w:val="center"/>
            <w:hideMark/>
          </w:tcPr>
          <w:p w14:paraId="1EDDD3D8" w14:textId="77777777" w:rsidR="00DF2F1D" w:rsidRPr="00DF2F1D" w:rsidRDefault="00DF2F1D" w:rsidP="00DF2F1D">
            <w:pPr>
              <w:spacing w:after="0" w:line="240" w:lineRule="auto"/>
              <w:rPr>
                <w:color w:val="000000"/>
                <w:spacing w:val="0"/>
                <w:lang w:val="en-US"/>
              </w:rPr>
            </w:pPr>
            <w:r w:rsidRPr="00DF2F1D">
              <w:rPr>
                <w:color w:val="000000"/>
                <w:spacing w:val="0"/>
                <w:lang w:eastAsia="fr-FR"/>
              </w:rPr>
              <w:t>0,0</w:t>
            </w:r>
          </w:p>
        </w:tc>
      </w:tr>
      <w:tr w:rsidR="00DF2F1D" w:rsidRPr="00DF2F1D" w14:paraId="36FF3B12" w14:textId="77777777" w:rsidTr="00DF2F1D">
        <w:trPr>
          <w:trHeight w:val="680"/>
        </w:trPr>
        <w:tc>
          <w:tcPr>
            <w:tcW w:w="4600" w:type="dxa"/>
            <w:tcBorders>
              <w:top w:val="nil"/>
              <w:left w:val="nil"/>
              <w:bottom w:val="nil"/>
              <w:right w:val="nil"/>
            </w:tcBorders>
            <w:shd w:val="clear" w:color="auto" w:fill="auto"/>
            <w:vAlign w:val="center"/>
            <w:hideMark/>
          </w:tcPr>
          <w:p w14:paraId="1CBF62C8" w14:textId="77777777" w:rsidR="00DF2F1D" w:rsidRPr="00726FA2" w:rsidRDefault="00DF2F1D" w:rsidP="00DF2F1D">
            <w:pPr>
              <w:spacing w:after="0" w:line="240" w:lineRule="auto"/>
              <w:rPr>
                <w:color w:val="000000"/>
                <w:spacing w:val="0"/>
              </w:rPr>
            </w:pPr>
            <w:r w:rsidRPr="00DF2F1D">
              <w:rPr>
                <w:color w:val="000000"/>
                <w:spacing w:val="0"/>
                <w:lang w:eastAsia="fr-FR"/>
              </w:rPr>
              <w:t>Distribution d’eau ; réseau d’assainissement ; gestion des déchets et activités de remise en état</w:t>
            </w:r>
          </w:p>
        </w:tc>
        <w:tc>
          <w:tcPr>
            <w:tcW w:w="940" w:type="dxa"/>
            <w:tcBorders>
              <w:top w:val="nil"/>
              <w:left w:val="nil"/>
              <w:bottom w:val="nil"/>
              <w:right w:val="nil"/>
            </w:tcBorders>
            <w:shd w:val="clear" w:color="auto" w:fill="auto"/>
            <w:noWrap/>
            <w:vAlign w:val="center"/>
            <w:hideMark/>
          </w:tcPr>
          <w:p w14:paraId="753D56B0" w14:textId="77777777" w:rsidR="00DF2F1D" w:rsidRPr="00DF2F1D" w:rsidRDefault="00DF2F1D" w:rsidP="00DF2F1D">
            <w:pPr>
              <w:spacing w:after="0" w:line="240" w:lineRule="auto"/>
              <w:rPr>
                <w:color w:val="000000"/>
                <w:spacing w:val="0"/>
                <w:lang w:val="en-US"/>
              </w:rPr>
            </w:pPr>
            <w:r w:rsidRPr="00DF2F1D">
              <w:rPr>
                <w:color w:val="000000"/>
                <w:spacing w:val="0"/>
                <w:lang w:eastAsia="fr-FR"/>
              </w:rPr>
              <w:t>1 304*</w:t>
            </w:r>
          </w:p>
        </w:tc>
        <w:tc>
          <w:tcPr>
            <w:tcW w:w="760" w:type="dxa"/>
            <w:tcBorders>
              <w:top w:val="nil"/>
              <w:left w:val="nil"/>
              <w:bottom w:val="nil"/>
              <w:right w:val="nil"/>
            </w:tcBorders>
            <w:shd w:val="clear" w:color="auto" w:fill="auto"/>
            <w:noWrap/>
            <w:vAlign w:val="center"/>
            <w:hideMark/>
          </w:tcPr>
          <w:p w14:paraId="4D339B71" w14:textId="77777777" w:rsidR="00DF2F1D" w:rsidRPr="00DF2F1D" w:rsidRDefault="00DF2F1D" w:rsidP="00DF2F1D">
            <w:pPr>
              <w:spacing w:after="0" w:line="240" w:lineRule="auto"/>
              <w:rPr>
                <w:color w:val="000000"/>
                <w:spacing w:val="0"/>
                <w:lang w:val="en-US"/>
              </w:rPr>
            </w:pPr>
            <w:r w:rsidRPr="00DF2F1D">
              <w:rPr>
                <w:color w:val="000000"/>
                <w:spacing w:val="0"/>
                <w:lang w:eastAsia="fr-FR"/>
              </w:rPr>
              <w:t>0,2</w:t>
            </w:r>
          </w:p>
        </w:tc>
        <w:tc>
          <w:tcPr>
            <w:tcW w:w="940" w:type="dxa"/>
            <w:tcBorders>
              <w:top w:val="nil"/>
              <w:left w:val="nil"/>
              <w:bottom w:val="nil"/>
              <w:right w:val="nil"/>
            </w:tcBorders>
            <w:shd w:val="clear" w:color="auto" w:fill="auto"/>
            <w:noWrap/>
            <w:vAlign w:val="center"/>
            <w:hideMark/>
          </w:tcPr>
          <w:p w14:paraId="4FDF217B" w14:textId="77777777" w:rsidR="00DF2F1D" w:rsidRPr="00DF2F1D" w:rsidRDefault="00DF2F1D" w:rsidP="00DF2F1D">
            <w:pPr>
              <w:spacing w:after="0" w:line="240" w:lineRule="auto"/>
              <w:rPr>
                <w:color w:val="000000"/>
                <w:spacing w:val="0"/>
                <w:lang w:val="en-US"/>
              </w:rPr>
            </w:pPr>
            <w:r w:rsidRPr="00DF2F1D">
              <w:rPr>
                <w:color w:val="000000"/>
                <w:spacing w:val="0"/>
                <w:lang w:eastAsia="fr-FR"/>
              </w:rPr>
              <w:t>0</w:t>
            </w:r>
          </w:p>
        </w:tc>
        <w:tc>
          <w:tcPr>
            <w:tcW w:w="860" w:type="dxa"/>
            <w:tcBorders>
              <w:top w:val="nil"/>
              <w:left w:val="nil"/>
              <w:bottom w:val="nil"/>
              <w:right w:val="nil"/>
            </w:tcBorders>
            <w:shd w:val="clear" w:color="auto" w:fill="auto"/>
            <w:noWrap/>
            <w:vAlign w:val="center"/>
            <w:hideMark/>
          </w:tcPr>
          <w:p w14:paraId="3E1446F2" w14:textId="77777777" w:rsidR="00DF2F1D" w:rsidRPr="00DF2F1D" w:rsidRDefault="00DF2F1D" w:rsidP="00DF2F1D">
            <w:pPr>
              <w:spacing w:after="0" w:line="240" w:lineRule="auto"/>
              <w:rPr>
                <w:color w:val="000000"/>
                <w:spacing w:val="0"/>
                <w:lang w:val="en-US"/>
              </w:rPr>
            </w:pPr>
            <w:r w:rsidRPr="00DF2F1D">
              <w:rPr>
                <w:color w:val="000000"/>
                <w:spacing w:val="0"/>
                <w:lang w:eastAsia="fr-FR"/>
              </w:rPr>
              <w:t>0,0</w:t>
            </w:r>
          </w:p>
        </w:tc>
        <w:tc>
          <w:tcPr>
            <w:tcW w:w="940" w:type="dxa"/>
            <w:tcBorders>
              <w:top w:val="nil"/>
              <w:left w:val="nil"/>
              <w:bottom w:val="nil"/>
              <w:right w:val="nil"/>
            </w:tcBorders>
            <w:shd w:val="clear" w:color="auto" w:fill="auto"/>
            <w:noWrap/>
            <w:vAlign w:val="center"/>
            <w:hideMark/>
          </w:tcPr>
          <w:p w14:paraId="2AF294E5" w14:textId="77777777" w:rsidR="00DF2F1D" w:rsidRPr="00DF2F1D" w:rsidRDefault="00DF2F1D" w:rsidP="00DF2F1D">
            <w:pPr>
              <w:spacing w:after="0" w:line="240" w:lineRule="auto"/>
              <w:rPr>
                <w:color w:val="000000"/>
                <w:spacing w:val="0"/>
                <w:lang w:val="en-US"/>
              </w:rPr>
            </w:pPr>
            <w:r w:rsidRPr="00DF2F1D">
              <w:rPr>
                <w:color w:val="000000"/>
                <w:spacing w:val="0"/>
                <w:lang w:eastAsia="fr-FR"/>
              </w:rPr>
              <w:t>1 304*</w:t>
            </w:r>
          </w:p>
        </w:tc>
        <w:tc>
          <w:tcPr>
            <w:tcW w:w="720" w:type="dxa"/>
            <w:tcBorders>
              <w:top w:val="nil"/>
              <w:left w:val="nil"/>
              <w:bottom w:val="nil"/>
              <w:right w:val="nil"/>
            </w:tcBorders>
            <w:shd w:val="clear" w:color="auto" w:fill="auto"/>
            <w:noWrap/>
            <w:vAlign w:val="center"/>
            <w:hideMark/>
          </w:tcPr>
          <w:p w14:paraId="3746ED02" w14:textId="77777777" w:rsidR="00DF2F1D" w:rsidRPr="00DF2F1D" w:rsidRDefault="00DF2F1D" w:rsidP="00DF2F1D">
            <w:pPr>
              <w:spacing w:after="0" w:line="240" w:lineRule="auto"/>
              <w:rPr>
                <w:color w:val="000000"/>
                <w:spacing w:val="0"/>
                <w:lang w:val="en-US"/>
              </w:rPr>
            </w:pPr>
            <w:r w:rsidRPr="00DF2F1D">
              <w:rPr>
                <w:color w:val="000000"/>
                <w:spacing w:val="0"/>
                <w:lang w:eastAsia="fr-FR"/>
              </w:rPr>
              <w:t>0,4</w:t>
            </w:r>
          </w:p>
        </w:tc>
      </w:tr>
      <w:tr w:rsidR="00DF2F1D" w:rsidRPr="00DF2F1D" w14:paraId="0B83E78C" w14:textId="77777777" w:rsidTr="00DF2F1D">
        <w:trPr>
          <w:trHeight w:val="300"/>
        </w:trPr>
        <w:tc>
          <w:tcPr>
            <w:tcW w:w="4600" w:type="dxa"/>
            <w:tcBorders>
              <w:top w:val="nil"/>
              <w:left w:val="nil"/>
              <w:bottom w:val="nil"/>
              <w:right w:val="nil"/>
            </w:tcBorders>
            <w:shd w:val="clear" w:color="auto" w:fill="auto"/>
            <w:noWrap/>
            <w:vAlign w:val="center"/>
            <w:hideMark/>
          </w:tcPr>
          <w:p w14:paraId="7889F71B" w14:textId="77777777" w:rsidR="00DF2F1D" w:rsidRPr="00DF2F1D" w:rsidRDefault="00DF2F1D" w:rsidP="00DF2F1D">
            <w:pPr>
              <w:spacing w:after="0" w:line="240" w:lineRule="auto"/>
              <w:rPr>
                <w:color w:val="000000"/>
                <w:spacing w:val="0"/>
                <w:lang w:val="en-US"/>
              </w:rPr>
            </w:pPr>
            <w:r w:rsidRPr="00DF2F1D">
              <w:rPr>
                <w:color w:val="000000"/>
                <w:spacing w:val="0"/>
                <w:lang w:eastAsia="fr-FR"/>
              </w:rPr>
              <w:t>Construction</w:t>
            </w:r>
          </w:p>
        </w:tc>
        <w:tc>
          <w:tcPr>
            <w:tcW w:w="940" w:type="dxa"/>
            <w:tcBorders>
              <w:top w:val="nil"/>
              <w:left w:val="nil"/>
              <w:bottom w:val="nil"/>
              <w:right w:val="nil"/>
            </w:tcBorders>
            <w:shd w:val="clear" w:color="auto" w:fill="auto"/>
            <w:noWrap/>
            <w:vAlign w:val="center"/>
            <w:hideMark/>
          </w:tcPr>
          <w:p w14:paraId="5FD9B148" w14:textId="77777777" w:rsidR="00DF2F1D" w:rsidRPr="00DF2F1D" w:rsidRDefault="00DF2F1D" w:rsidP="00DF2F1D">
            <w:pPr>
              <w:spacing w:after="0" w:line="240" w:lineRule="auto"/>
              <w:rPr>
                <w:color w:val="000000"/>
                <w:spacing w:val="0"/>
                <w:lang w:val="en-US"/>
              </w:rPr>
            </w:pPr>
            <w:r w:rsidRPr="00DF2F1D">
              <w:rPr>
                <w:color w:val="000000"/>
                <w:spacing w:val="0"/>
                <w:lang w:eastAsia="fr-FR"/>
              </w:rPr>
              <w:t>26 161</w:t>
            </w:r>
          </w:p>
        </w:tc>
        <w:tc>
          <w:tcPr>
            <w:tcW w:w="760" w:type="dxa"/>
            <w:tcBorders>
              <w:top w:val="nil"/>
              <w:left w:val="nil"/>
              <w:bottom w:val="nil"/>
              <w:right w:val="nil"/>
            </w:tcBorders>
            <w:shd w:val="clear" w:color="auto" w:fill="auto"/>
            <w:noWrap/>
            <w:vAlign w:val="center"/>
            <w:hideMark/>
          </w:tcPr>
          <w:p w14:paraId="3D72F557" w14:textId="77777777" w:rsidR="00DF2F1D" w:rsidRPr="00DF2F1D" w:rsidRDefault="00DF2F1D" w:rsidP="00DF2F1D">
            <w:pPr>
              <w:spacing w:after="0" w:line="240" w:lineRule="auto"/>
              <w:rPr>
                <w:color w:val="000000"/>
                <w:spacing w:val="0"/>
                <w:lang w:val="en-US"/>
              </w:rPr>
            </w:pPr>
            <w:r w:rsidRPr="00DF2F1D">
              <w:rPr>
                <w:color w:val="000000"/>
                <w:spacing w:val="0"/>
                <w:lang w:eastAsia="fr-FR"/>
              </w:rPr>
              <w:t>4,5</w:t>
            </w:r>
          </w:p>
        </w:tc>
        <w:tc>
          <w:tcPr>
            <w:tcW w:w="940" w:type="dxa"/>
            <w:tcBorders>
              <w:top w:val="nil"/>
              <w:left w:val="nil"/>
              <w:bottom w:val="nil"/>
              <w:right w:val="nil"/>
            </w:tcBorders>
            <w:shd w:val="clear" w:color="auto" w:fill="auto"/>
            <w:noWrap/>
            <w:vAlign w:val="center"/>
            <w:hideMark/>
          </w:tcPr>
          <w:p w14:paraId="7E3AF0CE" w14:textId="77777777" w:rsidR="00DF2F1D" w:rsidRPr="00DF2F1D" w:rsidRDefault="00DF2F1D" w:rsidP="00DF2F1D">
            <w:pPr>
              <w:spacing w:after="0" w:line="240" w:lineRule="auto"/>
              <w:rPr>
                <w:color w:val="000000"/>
                <w:spacing w:val="0"/>
                <w:lang w:val="en-US"/>
              </w:rPr>
            </w:pPr>
            <w:r w:rsidRPr="00DF2F1D">
              <w:rPr>
                <w:color w:val="000000"/>
                <w:spacing w:val="0"/>
                <w:lang w:eastAsia="fr-FR"/>
              </w:rPr>
              <w:t>24 687</w:t>
            </w:r>
          </w:p>
        </w:tc>
        <w:tc>
          <w:tcPr>
            <w:tcW w:w="860" w:type="dxa"/>
            <w:tcBorders>
              <w:top w:val="nil"/>
              <w:left w:val="nil"/>
              <w:bottom w:val="nil"/>
              <w:right w:val="nil"/>
            </w:tcBorders>
            <w:shd w:val="clear" w:color="auto" w:fill="auto"/>
            <w:noWrap/>
            <w:vAlign w:val="center"/>
            <w:hideMark/>
          </w:tcPr>
          <w:p w14:paraId="363505C0" w14:textId="77777777" w:rsidR="00DF2F1D" w:rsidRPr="00DF2F1D" w:rsidRDefault="00DF2F1D" w:rsidP="00DF2F1D">
            <w:pPr>
              <w:spacing w:after="0" w:line="240" w:lineRule="auto"/>
              <w:rPr>
                <w:color w:val="000000"/>
                <w:spacing w:val="0"/>
                <w:lang w:val="en-US"/>
              </w:rPr>
            </w:pPr>
            <w:r w:rsidRPr="00DF2F1D">
              <w:rPr>
                <w:color w:val="000000"/>
                <w:spacing w:val="0"/>
                <w:lang w:eastAsia="fr-FR"/>
              </w:rPr>
              <w:t>9,0</w:t>
            </w:r>
          </w:p>
        </w:tc>
        <w:tc>
          <w:tcPr>
            <w:tcW w:w="940" w:type="dxa"/>
            <w:tcBorders>
              <w:top w:val="nil"/>
              <w:left w:val="nil"/>
              <w:bottom w:val="nil"/>
              <w:right w:val="nil"/>
            </w:tcBorders>
            <w:shd w:val="clear" w:color="auto" w:fill="auto"/>
            <w:noWrap/>
            <w:vAlign w:val="center"/>
            <w:hideMark/>
          </w:tcPr>
          <w:p w14:paraId="2B2A546B" w14:textId="77777777" w:rsidR="00DF2F1D" w:rsidRPr="00DF2F1D" w:rsidRDefault="00DF2F1D" w:rsidP="00DF2F1D">
            <w:pPr>
              <w:spacing w:after="0" w:line="240" w:lineRule="auto"/>
              <w:rPr>
                <w:color w:val="000000"/>
                <w:spacing w:val="0"/>
                <w:lang w:val="en-US"/>
              </w:rPr>
            </w:pPr>
            <w:r w:rsidRPr="00DF2F1D">
              <w:rPr>
                <w:color w:val="000000"/>
                <w:spacing w:val="0"/>
                <w:lang w:eastAsia="fr-FR"/>
              </w:rPr>
              <w:t>1 474</w:t>
            </w:r>
          </w:p>
        </w:tc>
        <w:tc>
          <w:tcPr>
            <w:tcW w:w="720" w:type="dxa"/>
            <w:tcBorders>
              <w:top w:val="nil"/>
              <w:left w:val="nil"/>
              <w:bottom w:val="nil"/>
              <w:right w:val="nil"/>
            </w:tcBorders>
            <w:shd w:val="clear" w:color="auto" w:fill="auto"/>
            <w:noWrap/>
            <w:vAlign w:val="center"/>
            <w:hideMark/>
          </w:tcPr>
          <w:p w14:paraId="11F55328" w14:textId="77777777" w:rsidR="00DF2F1D" w:rsidRPr="00DF2F1D" w:rsidRDefault="00DF2F1D" w:rsidP="00DF2F1D">
            <w:pPr>
              <w:spacing w:after="0" w:line="240" w:lineRule="auto"/>
              <w:rPr>
                <w:color w:val="000000"/>
                <w:spacing w:val="0"/>
                <w:lang w:val="en-US"/>
              </w:rPr>
            </w:pPr>
            <w:r w:rsidRPr="00DF2F1D">
              <w:rPr>
                <w:color w:val="000000"/>
                <w:spacing w:val="0"/>
                <w:lang w:eastAsia="fr-FR"/>
              </w:rPr>
              <w:t>0,5</w:t>
            </w:r>
          </w:p>
        </w:tc>
      </w:tr>
      <w:tr w:rsidR="00DF2F1D" w:rsidRPr="00DF2F1D" w14:paraId="11281377" w14:textId="77777777" w:rsidTr="00DF2F1D">
        <w:trPr>
          <w:trHeight w:val="560"/>
        </w:trPr>
        <w:tc>
          <w:tcPr>
            <w:tcW w:w="4600" w:type="dxa"/>
            <w:tcBorders>
              <w:top w:val="nil"/>
              <w:left w:val="nil"/>
              <w:bottom w:val="nil"/>
              <w:right w:val="nil"/>
            </w:tcBorders>
            <w:shd w:val="clear" w:color="auto" w:fill="auto"/>
            <w:vAlign w:val="center"/>
            <w:hideMark/>
          </w:tcPr>
          <w:p w14:paraId="5E569A4F" w14:textId="77777777" w:rsidR="00DF2F1D" w:rsidRPr="00726FA2" w:rsidRDefault="00DF2F1D" w:rsidP="00DF2F1D">
            <w:pPr>
              <w:spacing w:after="0" w:line="240" w:lineRule="auto"/>
              <w:rPr>
                <w:color w:val="000000"/>
                <w:spacing w:val="0"/>
              </w:rPr>
            </w:pPr>
            <w:r w:rsidRPr="00DF2F1D">
              <w:rPr>
                <w:color w:val="000000"/>
                <w:spacing w:val="0"/>
                <w:lang w:eastAsia="fr-FR"/>
              </w:rPr>
              <w:t>Commerce de gros et de détail, réparations de véhicules automobiles et de motocycles</w:t>
            </w:r>
          </w:p>
        </w:tc>
        <w:tc>
          <w:tcPr>
            <w:tcW w:w="940" w:type="dxa"/>
            <w:tcBorders>
              <w:top w:val="nil"/>
              <w:left w:val="nil"/>
              <w:bottom w:val="nil"/>
              <w:right w:val="nil"/>
            </w:tcBorders>
            <w:shd w:val="clear" w:color="auto" w:fill="auto"/>
            <w:noWrap/>
            <w:vAlign w:val="center"/>
            <w:hideMark/>
          </w:tcPr>
          <w:p w14:paraId="3B6AA83C" w14:textId="77777777" w:rsidR="00DF2F1D" w:rsidRPr="00DF2F1D" w:rsidRDefault="00DF2F1D" w:rsidP="00DF2F1D">
            <w:pPr>
              <w:spacing w:after="0" w:line="240" w:lineRule="auto"/>
              <w:rPr>
                <w:color w:val="000000"/>
                <w:spacing w:val="0"/>
                <w:lang w:val="en-US"/>
              </w:rPr>
            </w:pPr>
            <w:r w:rsidRPr="00DF2F1D">
              <w:rPr>
                <w:color w:val="000000"/>
                <w:spacing w:val="0"/>
                <w:lang w:eastAsia="fr-FR"/>
              </w:rPr>
              <w:t>199 384</w:t>
            </w:r>
          </w:p>
        </w:tc>
        <w:tc>
          <w:tcPr>
            <w:tcW w:w="760" w:type="dxa"/>
            <w:tcBorders>
              <w:top w:val="nil"/>
              <w:left w:val="nil"/>
              <w:bottom w:val="nil"/>
              <w:right w:val="nil"/>
            </w:tcBorders>
            <w:shd w:val="clear" w:color="auto" w:fill="auto"/>
            <w:noWrap/>
            <w:vAlign w:val="center"/>
            <w:hideMark/>
          </w:tcPr>
          <w:p w14:paraId="05C4CFFB" w14:textId="77777777" w:rsidR="00DF2F1D" w:rsidRPr="00DF2F1D" w:rsidRDefault="00DF2F1D" w:rsidP="00DF2F1D">
            <w:pPr>
              <w:spacing w:after="0" w:line="240" w:lineRule="auto"/>
              <w:rPr>
                <w:color w:val="000000"/>
                <w:spacing w:val="0"/>
                <w:lang w:val="en-US"/>
              </w:rPr>
            </w:pPr>
            <w:r w:rsidRPr="00DF2F1D">
              <w:rPr>
                <w:color w:val="000000"/>
                <w:spacing w:val="0"/>
                <w:lang w:eastAsia="fr-FR"/>
              </w:rPr>
              <w:t>34,1</w:t>
            </w:r>
          </w:p>
        </w:tc>
        <w:tc>
          <w:tcPr>
            <w:tcW w:w="940" w:type="dxa"/>
            <w:tcBorders>
              <w:top w:val="nil"/>
              <w:left w:val="nil"/>
              <w:bottom w:val="nil"/>
              <w:right w:val="nil"/>
            </w:tcBorders>
            <w:shd w:val="clear" w:color="auto" w:fill="auto"/>
            <w:noWrap/>
            <w:vAlign w:val="center"/>
            <w:hideMark/>
          </w:tcPr>
          <w:p w14:paraId="6A6B7CEA" w14:textId="77777777" w:rsidR="00DF2F1D" w:rsidRPr="00DF2F1D" w:rsidRDefault="00DF2F1D" w:rsidP="00DF2F1D">
            <w:pPr>
              <w:spacing w:after="0" w:line="240" w:lineRule="auto"/>
              <w:rPr>
                <w:color w:val="000000"/>
                <w:spacing w:val="0"/>
                <w:lang w:val="en-US"/>
              </w:rPr>
            </w:pPr>
            <w:r w:rsidRPr="00DF2F1D">
              <w:rPr>
                <w:color w:val="000000"/>
                <w:spacing w:val="0"/>
                <w:lang w:eastAsia="fr-FR"/>
              </w:rPr>
              <w:t>57 892</w:t>
            </w:r>
          </w:p>
        </w:tc>
        <w:tc>
          <w:tcPr>
            <w:tcW w:w="860" w:type="dxa"/>
            <w:tcBorders>
              <w:top w:val="nil"/>
              <w:left w:val="nil"/>
              <w:bottom w:val="nil"/>
              <w:right w:val="nil"/>
            </w:tcBorders>
            <w:shd w:val="clear" w:color="auto" w:fill="auto"/>
            <w:noWrap/>
            <w:vAlign w:val="center"/>
            <w:hideMark/>
          </w:tcPr>
          <w:p w14:paraId="38A407B5" w14:textId="77777777" w:rsidR="00DF2F1D" w:rsidRPr="00DF2F1D" w:rsidRDefault="00DF2F1D" w:rsidP="00DF2F1D">
            <w:pPr>
              <w:spacing w:after="0" w:line="240" w:lineRule="auto"/>
              <w:rPr>
                <w:color w:val="000000"/>
                <w:spacing w:val="0"/>
                <w:lang w:val="en-US"/>
              </w:rPr>
            </w:pPr>
            <w:r w:rsidRPr="00DF2F1D">
              <w:rPr>
                <w:color w:val="000000"/>
                <w:spacing w:val="0"/>
                <w:lang w:eastAsia="fr-FR"/>
              </w:rPr>
              <w:t>21,1</w:t>
            </w:r>
          </w:p>
        </w:tc>
        <w:tc>
          <w:tcPr>
            <w:tcW w:w="940" w:type="dxa"/>
            <w:tcBorders>
              <w:top w:val="nil"/>
              <w:left w:val="nil"/>
              <w:bottom w:val="nil"/>
              <w:right w:val="nil"/>
            </w:tcBorders>
            <w:shd w:val="clear" w:color="auto" w:fill="auto"/>
            <w:noWrap/>
            <w:vAlign w:val="center"/>
            <w:hideMark/>
          </w:tcPr>
          <w:p w14:paraId="07C87769" w14:textId="77777777" w:rsidR="00DF2F1D" w:rsidRPr="00DF2F1D" w:rsidRDefault="00DF2F1D" w:rsidP="00DF2F1D">
            <w:pPr>
              <w:spacing w:after="0" w:line="240" w:lineRule="auto"/>
              <w:rPr>
                <w:color w:val="000000"/>
                <w:spacing w:val="0"/>
                <w:lang w:val="en-US"/>
              </w:rPr>
            </w:pPr>
            <w:r w:rsidRPr="00DF2F1D">
              <w:rPr>
                <w:color w:val="000000"/>
                <w:spacing w:val="0"/>
                <w:lang w:eastAsia="fr-FR"/>
              </w:rPr>
              <w:t>141 492</w:t>
            </w:r>
          </w:p>
        </w:tc>
        <w:tc>
          <w:tcPr>
            <w:tcW w:w="720" w:type="dxa"/>
            <w:tcBorders>
              <w:top w:val="nil"/>
              <w:left w:val="nil"/>
              <w:bottom w:val="nil"/>
              <w:right w:val="nil"/>
            </w:tcBorders>
            <w:shd w:val="clear" w:color="auto" w:fill="auto"/>
            <w:noWrap/>
            <w:vAlign w:val="center"/>
            <w:hideMark/>
          </w:tcPr>
          <w:p w14:paraId="3099A3A7" w14:textId="77777777" w:rsidR="00DF2F1D" w:rsidRPr="00DF2F1D" w:rsidRDefault="00DF2F1D" w:rsidP="00DF2F1D">
            <w:pPr>
              <w:spacing w:after="0" w:line="240" w:lineRule="auto"/>
              <w:rPr>
                <w:color w:val="000000"/>
                <w:spacing w:val="0"/>
                <w:lang w:val="en-US"/>
              </w:rPr>
            </w:pPr>
            <w:r w:rsidRPr="00DF2F1D">
              <w:rPr>
                <w:color w:val="000000"/>
                <w:spacing w:val="0"/>
                <w:lang w:eastAsia="fr-FR"/>
              </w:rPr>
              <w:t>45,5</w:t>
            </w:r>
          </w:p>
        </w:tc>
      </w:tr>
      <w:tr w:rsidR="00DF2F1D" w:rsidRPr="00DF2F1D" w14:paraId="52B0C419" w14:textId="77777777" w:rsidTr="00DF2F1D">
        <w:trPr>
          <w:trHeight w:val="400"/>
        </w:trPr>
        <w:tc>
          <w:tcPr>
            <w:tcW w:w="4600" w:type="dxa"/>
            <w:tcBorders>
              <w:top w:val="nil"/>
              <w:left w:val="nil"/>
              <w:bottom w:val="nil"/>
              <w:right w:val="nil"/>
            </w:tcBorders>
            <w:shd w:val="clear" w:color="auto" w:fill="auto"/>
            <w:noWrap/>
            <w:vAlign w:val="center"/>
            <w:hideMark/>
          </w:tcPr>
          <w:p w14:paraId="497F6EE2" w14:textId="77777777" w:rsidR="00DF2F1D" w:rsidRPr="00DF2F1D" w:rsidRDefault="00DF2F1D" w:rsidP="00DF2F1D">
            <w:pPr>
              <w:spacing w:after="0" w:line="240" w:lineRule="auto"/>
              <w:rPr>
                <w:color w:val="000000"/>
                <w:spacing w:val="0"/>
                <w:lang w:val="en-US"/>
              </w:rPr>
            </w:pPr>
            <w:r w:rsidRPr="00DF2F1D">
              <w:rPr>
                <w:color w:val="000000"/>
                <w:spacing w:val="0"/>
                <w:lang w:eastAsia="fr-FR"/>
              </w:rPr>
              <w:t>Transport et entreposage</w:t>
            </w:r>
          </w:p>
        </w:tc>
        <w:tc>
          <w:tcPr>
            <w:tcW w:w="940" w:type="dxa"/>
            <w:tcBorders>
              <w:top w:val="nil"/>
              <w:left w:val="nil"/>
              <w:bottom w:val="nil"/>
              <w:right w:val="nil"/>
            </w:tcBorders>
            <w:shd w:val="clear" w:color="auto" w:fill="auto"/>
            <w:noWrap/>
            <w:vAlign w:val="center"/>
            <w:hideMark/>
          </w:tcPr>
          <w:p w14:paraId="38CDA5D9" w14:textId="77777777" w:rsidR="00DF2F1D" w:rsidRPr="00DF2F1D" w:rsidRDefault="00DF2F1D" w:rsidP="00DF2F1D">
            <w:pPr>
              <w:spacing w:after="0" w:line="240" w:lineRule="auto"/>
              <w:rPr>
                <w:color w:val="000000"/>
                <w:spacing w:val="0"/>
                <w:lang w:val="en-US"/>
              </w:rPr>
            </w:pPr>
            <w:r w:rsidRPr="00DF2F1D">
              <w:rPr>
                <w:color w:val="000000"/>
                <w:spacing w:val="0"/>
                <w:lang w:eastAsia="fr-FR"/>
              </w:rPr>
              <w:t>15 752*</w:t>
            </w:r>
          </w:p>
        </w:tc>
        <w:tc>
          <w:tcPr>
            <w:tcW w:w="760" w:type="dxa"/>
            <w:tcBorders>
              <w:top w:val="nil"/>
              <w:left w:val="nil"/>
              <w:bottom w:val="nil"/>
              <w:right w:val="nil"/>
            </w:tcBorders>
            <w:shd w:val="clear" w:color="auto" w:fill="auto"/>
            <w:noWrap/>
            <w:vAlign w:val="center"/>
            <w:hideMark/>
          </w:tcPr>
          <w:p w14:paraId="44605631" w14:textId="77777777" w:rsidR="00DF2F1D" w:rsidRPr="00DF2F1D" w:rsidRDefault="00DF2F1D" w:rsidP="00DF2F1D">
            <w:pPr>
              <w:spacing w:after="0" w:line="240" w:lineRule="auto"/>
              <w:rPr>
                <w:color w:val="000000"/>
                <w:spacing w:val="0"/>
                <w:lang w:val="en-US"/>
              </w:rPr>
            </w:pPr>
            <w:r w:rsidRPr="00DF2F1D">
              <w:rPr>
                <w:color w:val="000000"/>
                <w:spacing w:val="0"/>
                <w:lang w:eastAsia="fr-FR"/>
              </w:rPr>
              <w:t>2,7</w:t>
            </w:r>
          </w:p>
        </w:tc>
        <w:tc>
          <w:tcPr>
            <w:tcW w:w="940" w:type="dxa"/>
            <w:tcBorders>
              <w:top w:val="nil"/>
              <w:left w:val="nil"/>
              <w:bottom w:val="nil"/>
              <w:right w:val="nil"/>
            </w:tcBorders>
            <w:shd w:val="clear" w:color="auto" w:fill="auto"/>
            <w:noWrap/>
            <w:vAlign w:val="center"/>
            <w:hideMark/>
          </w:tcPr>
          <w:p w14:paraId="3ED75FE8" w14:textId="77777777" w:rsidR="00DF2F1D" w:rsidRPr="00DF2F1D" w:rsidRDefault="00DF2F1D" w:rsidP="00DF2F1D">
            <w:pPr>
              <w:spacing w:after="0" w:line="240" w:lineRule="auto"/>
              <w:rPr>
                <w:color w:val="000000"/>
                <w:spacing w:val="0"/>
                <w:lang w:val="en-US"/>
              </w:rPr>
            </w:pPr>
            <w:r w:rsidRPr="00DF2F1D">
              <w:rPr>
                <w:color w:val="000000"/>
                <w:spacing w:val="0"/>
                <w:lang w:eastAsia="fr-FR"/>
              </w:rPr>
              <w:t>15 330*</w:t>
            </w:r>
          </w:p>
        </w:tc>
        <w:tc>
          <w:tcPr>
            <w:tcW w:w="860" w:type="dxa"/>
            <w:tcBorders>
              <w:top w:val="nil"/>
              <w:left w:val="nil"/>
              <w:bottom w:val="nil"/>
              <w:right w:val="nil"/>
            </w:tcBorders>
            <w:shd w:val="clear" w:color="auto" w:fill="auto"/>
            <w:noWrap/>
            <w:vAlign w:val="center"/>
            <w:hideMark/>
          </w:tcPr>
          <w:p w14:paraId="67871368" w14:textId="77777777" w:rsidR="00DF2F1D" w:rsidRPr="00DF2F1D" w:rsidRDefault="00DF2F1D" w:rsidP="00DF2F1D">
            <w:pPr>
              <w:spacing w:after="0" w:line="240" w:lineRule="auto"/>
              <w:rPr>
                <w:color w:val="000000"/>
                <w:spacing w:val="0"/>
                <w:lang w:val="en-US"/>
              </w:rPr>
            </w:pPr>
            <w:r w:rsidRPr="00DF2F1D">
              <w:rPr>
                <w:color w:val="000000"/>
                <w:spacing w:val="0"/>
                <w:lang w:eastAsia="fr-FR"/>
              </w:rPr>
              <w:t>5,6</w:t>
            </w:r>
          </w:p>
        </w:tc>
        <w:tc>
          <w:tcPr>
            <w:tcW w:w="940" w:type="dxa"/>
            <w:tcBorders>
              <w:top w:val="nil"/>
              <w:left w:val="nil"/>
              <w:bottom w:val="nil"/>
              <w:right w:val="nil"/>
            </w:tcBorders>
            <w:shd w:val="clear" w:color="auto" w:fill="auto"/>
            <w:noWrap/>
            <w:vAlign w:val="center"/>
            <w:hideMark/>
          </w:tcPr>
          <w:p w14:paraId="44006B9A" w14:textId="77777777" w:rsidR="00DF2F1D" w:rsidRPr="00DF2F1D" w:rsidRDefault="00DF2F1D" w:rsidP="00DF2F1D">
            <w:pPr>
              <w:spacing w:after="0" w:line="240" w:lineRule="auto"/>
              <w:rPr>
                <w:color w:val="000000"/>
                <w:spacing w:val="0"/>
                <w:lang w:val="en-US"/>
              </w:rPr>
            </w:pPr>
            <w:r w:rsidRPr="00DF2F1D">
              <w:rPr>
                <w:color w:val="000000"/>
                <w:spacing w:val="0"/>
                <w:lang w:eastAsia="fr-FR"/>
              </w:rPr>
              <w:t>422*</w:t>
            </w:r>
          </w:p>
        </w:tc>
        <w:tc>
          <w:tcPr>
            <w:tcW w:w="720" w:type="dxa"/>
            <w:tcBorders>
              <w:top w:val="nil"/>
              <w:left w:val="nil"/>
              <w:bottom w:val="nil"/>
              <w:right w:val="nil"/>
            </w:tcBorders>
            <w:shd w:val="clear" w:color="auto" w:fill="auto"/>
            <w:noWrap/>
            <w:vAlign w:val="center"/>
            <w:hideMark/>
          </w:tcPr>
          <w:p w14:paraId="5F2CBF39" w14:textId="77777777" w:rsidR="00DF2F1D" w:rsidRPr="00DF2F1D" w:rsidRDefault="00DF2F1D" w:rsidP="00DF2F1D">
            <w:pPr>
              <w:spacing w:after="0" w:line="240" w:lineRule="auto"/>
              <w:rPr>
                <w:color w:val="000000"/>
                <w:spacing w:val="0"/>
                <w:lang w:val="en-US"/>
              </w:rPr>
            </w:pPr>
            <w:r w:rsidRPr="00DF2F1D">
              <w:rPr>
                <w:color w:val="000000"/>
                <w:spacing w:val="0"/>
                <w:lang w:eastAsia="fr-FR"/>
              </w:rPr>
              <w:t>0,1</w:t>
            </w:r>
          </w:p>
        </w:tc>
      </w:tr>
      <w:tr w:rsidR="00DF2F1D" w:rsidRPr="00DF2F1D" w14:paraId="3F6083EE" w14:textId="77777777" w:rsidTr="00DF2F1D">
        <w:trPr>
          <w:trHeight w:val="400"/>
        </w:trPr>
        <w:tc>
          <w:tcPr>
            <w:tcW w:w="4600" w:type="dxa"/>
            <w:tcBorders>
              <w:top w:val="nil"/>
              <w:left w:val="nil"/>
              <w:bottom w:val="nil"/>
              <w:right w:val="nil"/>
            </w:tcBorders>
            <w:shd w:val="clear" w:color="auto" w:fill="auto"/>
            <w:noWrap/>
            <w:vAlign w:val="center"/>
            <w:hideMark/>
          </w:tcPr>
          <w:p w14:paraId="625FDD7A" w14:textId="77777777" w:rsidR="00DF2F1D" w:rsidRPr="00726FA2" w:rsidRDefault="00DF2F1D" w:rsidP="00DF2F1D">
            <w:pPr>
              <w:spacing w:after="0" w:line="240" w:lineRule="auto"/>
              <w:rPr>
                <w:color w:val="000000"/>
                <w:spacing w:val="0"/>
              </w:rPr>
            </w:pPr>
            <w:r w:rsidRPr="00DF2F1D">
              <w:rPr>
                <w:color w:val="000000"/>
                <w:spacing w:val="0"/>
                <w:lang w:eastAsia="fr-FR"/>
              </w:rPr>
              <w:t>Activités d’hébergement et de restauration</w:t>
            </w:r>
          </w:p>
        </w:tc>
        <w:tc>
          <w:tcPr>
            <w:tcW w:w="940" w:type="dxa"/>
            <w:tcBorders>
              <w:top w:val="nil"/>
              <w:left w:val="nil"/>
              <w:bottom w:val="nil"/>
              <w:right w:val="nil"/>
            </w:tcBorders>
            <w:shd w:val="clear" w:color="auto" w:fill="auto"/>
            <w:noWrap/>
            <w:vAlign w:val="center"/>
            <w:hideMark/>
          </w:tcPr>
          <w:p w14:paraId="12C08ED4" w14:textId="77777777" w:rsidR="00DF2F1D" w:rsidRPr="00DF2F1D" w:rsidRDefault="00DF2F1D" w:rsidP="00DF2F1D">
            <w:pPr>
              <w:spacing w:after="0" w:line="240" w:lineRule="auto"/>
              <w:rPr>
                <w:color w:val="000000"/>
                <w:spacing w:val="0"/>
                <w:lang w:val="en-US"/>
              </w:rPr>
            </w:pPr>
            <w:r w:rsidRPr="00DF2F1D">
              <w:rPr>
                <w:color w:val="000000"/>
                <w:spacing w:val="0"/>
                <w:lang w:eastAsia="fr-FR"/>
              </w:rPr>
              <w:t>12 679*</w:t>
            </w:r>
          </w:p>
        </w:tc>
        <w:tc>
          <w:tcPr>
            <w:tcW w:w="760" w:type="dxa"/>
            <w:tcBorders>
              <w:top w:val="nil"/>
              <w:left w:val="nil"/>
              <w:bottom w:val="nil"/>
              <w:right w:val="nil"/>
            </w:tcBorders>
            <w:shd w:val="clear" w:color="auto" w:fill="auto"/>
            <w:noWrap/>
            <w:vAlign w:val="center"/>
            <w:hideMark/>
          </w:tcPr>
          <w:p w14:paraId="00341803" w14:textId="77777777" w:rsidR="00DF2F1D" w:rsidRPr="00DF2F1D" w:rsidRDefault="00DF2F1D" w:rsidP="00DF2F1D">
            <w:pPr>
              <w:spacing w:after="0" w:line="240" w:lineRule="auto"/>
              <w:rPr>
                <w:color w:val="000000"/>
                <w:spacing w:val="0"/>
                <w:lang w:val="en-US"/>
              </w:rPr>
            </w:pPr>
            <w:r w:rsidRPr="00DF2F1D">
              <w:rPr>
                <w:color w:val="000000"/>
                <w:spacing w:val="0"/>
                <w:lang w:eastAsia="fr-FR"/>
              </w:rPr>
              <w:t>2,2</w:t>
            </w:r>
          </w:p>
        </w:tc>
        <w:tc>
          <w:tcPr>
            <w:tcW w:w="940" w:type="dxa"/>
            <w:tcBorders>
              <w:top w:val="nil"/>
              <w:left w:val="nil"/>
              <w:bottom w:val="nil"/>
              <w:right w:val="nil"/>
            </w:tcBorders>
            <w:shd w:val="clear" w:color="auto" w:fill="auto"/>
            <w:noWrap/>
            <w:vAlign w:val="center"/>
            <w:hideMark/>
          </w:tcPr>
          <w:p w14:paraId="6989D905" w14:textId="77777777" w:rsidR="00DF2F1D" w:rsidRPr="00DF2F1D" w:rsidRDefault="00DF2F1D" w:rsidP="00DF2F1D">
            <w:pPr>
              <w:spacing w:after="0" w:line="240" w:lineRule="auto"/>
              <w:rPr>
                <w:color w:val="000000"/>
                <w:spacing w:val="0"/>
                <w:lang w:val="en-US"/>
              </w:rPr>
            </w:pPr>
            <w:r w:rsidRPr="00DF2F1D">
              <w:rPr>
                <w:color w:val="000000"/>
                <w:spacing w:val="0"/>
                <w:lang w:eastAsia="fr-FR"/>
              </w:rPr>
              <w:t>2 054*</w:t>
            </w:r>
          </w:p>
        </w:tc>
        <w:tc>
          <w:tcPr>
            <w:tcW w:w="860" w:type="dxa"/>
            <w:tcBorders>
              <w:top w:val="nil"/>
              <w:left w:val="nil"/>
              <w:bottom w:val="nil"/>
              <w:right w:val="nil"/>
            </w:tcBorders>
            <w:shd w:val="clear" w:color="auto" w:fill="auto"/>
            <w:noWrap/>
            <w:vAlign w:val="center"/>
            <w:hideMark/>
          </w:tcPr>
          <w:p w14:paraId="68577BEB" w14:textId="77777777" w:rsidR="00DF2F1D" w:rsidRPr="00DF2F1D" w:rsidRDefault="00DF2F1D" w:rsidP="00DF2F1D">
            <w:pPr>
              <w:spacing w:after="0" w:line="240" w:lineRule="auto"/>
              <w:rPr>
                <w:color w:val="000000"/>
                <w:spacing w:val="0"/>
                <w:lang w:val="en-US"/>
              </w:rPr>
            </w:pPr>
            <w:r w:rsidRPr="00DF2F1D">
              <w:rPr>
                <w:color w:val="000000"/>
                <w:spacing w:val="0"/>
                <w:lang w:eastAsia="fr-FR"/>
              </w:rPr>
              <w:t>0,8</w:t>
            </w:r>
          </w:p>
        </w:tc>
        <w:tc>
          <w:tcPr>
            <w:tcW w:w="940" w:type="dxa"/>
            <w:tcBorders>
              <w:top w:val="nil"/>
              <w:left w:val="nil"/>
              <w:bottom w:val="nil"/>
              <w:right w:val="nil"/>
            </w:tcBorders>
            <w:shd w:val="clear" w:color="auto" w:fill="auto"/>
            <w:noWrap/>
            <w:vAlign w:val="center"/>
            <w:hideMark/>
          </w:tcPr>
          <w:p w14:paraId="7F39CC32" w14:textId="77777777" w:rsidR="00DF2F1D" w:rsidRPr="00DF2F1D" w:rsidRDefault="00DF2F1D" w:rsidP="00DF2F1D">
            <w:pPr>
              <w:spacing w:after="0" w:line="240" w:lineRule="auto"/>
              <w:rPr>
                <w:color w:val="000000"/>
                <w:spacing w:val="0"/>
                <w:lang w:val="en-US"/>
              </w:rPr>
            </w:pPr>
            <w:r w:rsidRPr="00DF2F1D">
              <w:rPr>
                <w:color w:val="000000"/>
                <w:spacing w:val="0"/>
                <w:lang w:eastAsia="fr-FR"/>
              </w:rPr>
              <w:t>10 625*</w:t>
            </w:r>
          </w:p>
        </w:tc>
        <w:tc>
          <w:tcPr>
            <w:tcW w:w="720" w:type="dxa"/>
            <w:tcBorders>
              <w:top w:val="nil"/>
              <w:left w:val="nil"/>
              <w:bottom w:val="nil"/>
              <w:right w:val="nil"/>
            </w:tcBorders>
            <w:shd w:val="clear" w:color="auto" w:fill="auto"/>
            <w:noWrap/>
            <w:vAlign w:val="center"/>
            <w:hideMark/>
          </w:tcPr>
          <w:p w14:paraId="675B9498" w14:textId="77777777" w:rsidR="00DF2F1D" w:rsidRPr="00DF2F1D" w:rsidRDefault="00DF2F1D" w:rsidP="00DF2F1D">
            <w:pPr>
              <w:spacing w:after="0" w:line="240" w:lineRule="auto"/>
              <w:rPr>
                <w:color w:val="000000"/>
                <w:spacing w:val="0"/>
                <w:lang w:val="en-US"/>
              </w:rPr>
            </w:pPr>
            <w:r w:rsidRPr="00DF2F1D">
              <w:rPr>
                <w:color w:val="000000"/>
                <w:spacing w:val="0"/>
                <w:lang w:eastAsia="fr-FR"/>
              </w:rPr>
              <w:t>3,4</w:t>
            </w:r>
          </w:p>
        </w:tc>
      </w:tr>
      <w:tr w:rsidR="00DF2F1D" w:rsidRPr="00DF2F1D" w14:paraId="16AEE9D7" w14:textId="77777777" w:rsidTr="00DF2F1D">
        <w:trPr>
          <w:trHeight w:val="400"/>
        </w:trPr>
        <w:tc>
          <w:tcPr>
            <w:tcW w:w="4600" w:type="dxa"/>
            <w:tcBorders>
              <w:top w:val="nil"/>
              <w:left w:val="nil"/>
              <w:bottom w:val="nil"/>
              <w:right w:val="nil"/>
            </w:tcBorders>
            <w:shd w:val="clear" w:color="auto" w:fill="auto"/>
            <w:noWrap/>
            <w:vAlign w:val="center"/>
            <w:hideMark/>
          </w:tcPr>
          <w:p w14:paraId="74B20CD6" w14:textId="77777777" w:rsidR="00DF2F1D" w:rsidRPr="00DF2F1D" w:rsidRDefault="00DF2F1D" w:rsidP="00DF2F1D">
            <w:pPr>
              <w:spacing w:after="0" w:line="240" w:lineRule="auto"/>
              <w:rPr>
                <w:color w:val="000000"/>
                <w:spacing w:val="0"/>
                <w:lang w:val="en-US"/>
              </w:rPr>
            </w:pPr>
            <w:r w:rsidRPr="00DF2F1D">
              <w:rPr>
                <w:color w:val="000000"/>
                <w:spacing w:val="0"/>
                <w:lang w:eastAsia="fr-FR"/>
              </w:rPr>
              <w:t>Information et communication</w:t>
            </w:r>
          </w:p>
        </w:tc>
        <w:tc>
          <w:tcPr>
            <w:tcW w:w="940" w:type="dxa"/>
            <w:tcBorders>
              <w:top w:val="nil"/>
              <w:left w:val="nil"/>
              <w:bottom w:val="nil"/>
              <w:right w:val="nil"/>
            </w:tcBorders>
            <w:shd w:val="clear" w:color="auto" w:fill="auto"/>
            <w:noWrap/>
            <w:vAlign w:val="center"/>
            <w:hideMark/>
          </w:tcPr>
          <w:p w14:paraId="6DA3639A" w14:textId="77777777" w:rsidR="00DF2F1D" w:rsidRPr="00DF2F1D" w:rsidRDefault="00DF2F1D" w:rsidP="00DF2F1D">
            <w:pPr>
              <w:spacing w:after="0" w:line="240" w:lineRule="auto"/>
              <w:rPr>
                <w:color w:val="000000"/>
                <w:spacing w:val="0"/>
                <w:lang w:val="en-US"/>
              </w:rPr>
            </w:pPr>
            <w:r w:rsidRPr="00DF2F1D">
              <w:rPr>
                <w:color w:val="000000"/>
                <w:spacing w:val="0"/>
                <w:lang w:eastAsia="fr-FR"/>
              </w:rPr>
              <w:t>6 552*</w:t>
            </w:r>
          </w:p>
        </w:tc>
        <w:tc>
          <w:tcPr>
            <w:tcW w:w="760" w:type="dxa"/>
            <w:tcBorders>
              <w:top w:val="nil"/>
              <w:left w:val="nil"/>
              <w:bottom w:val="nil"/>
              <w:right w:val="nil"/>
            </w:tcBorders>
            <w:shd w:val="clear" w:color="auto" w:fill="auto"/>
            <w:noWrap/>
            <w:vAlign w:val="center"/>
            <w:hideMark/>
          </w:tcPr>
          <w:p w14:paraId="30310082" w14:textId="77777777" w:rsidR="00DF2F1D" w:rsidRPr="00DF2F1D" w:rsidRDefault="00DF2F1D" w:rsidP="00DF2F1D">
            <w:pPr>
              <w:spacing w:after="0" w:line="240" w:lineRule="auto"/>
              <w:rPr>
                <w:color w:val="000000"/>
                <w:spacing w:val="0"/>
                <w:lang w:val="en-US"/>
              </w:rPr>
            </w:pPr>
            <w:r w:rsidRPr="00DF2F1D">
              <w:rPr>
                <w:color w:val="000000"/>
                <w:spacing w:val="0"/>
                <w:lang w:eastAsia="fr-FR"/>
              </w:rPr>
              <w:t>1,1</w:t>
            </w:r>
          </w:p>
        </w:tc>
        <w:tc>
          <w:tcPr>
            <w:tcW w:w="940" w:type="dxa"/>
            <w:tcBorders>
              <w:top w:val="nil"/>
              <w:left w:val="nil"/>
              <w:bottom w:val="nil"/>
              <w:right w:val="nil"/>
            </w:tcBorders>
            <w:shd w:val="clear" w:color="auto" w:fill="auto"/>
            <w:noWrap/>
            <w:vAlign w:val="center"/>
            <w:hideMark/>
          </w:tcPr>
          <w:p w14:paraId="62ED54EA" w14:textId="77777777" w:rsidR="00DF2F1D" w:rsidRPr="00DF2F1D" w:rsidRDefault="00DF2F1D" w:rsidP="00DF2F1D">
            <w:pPr>
              <w:spacing w:after="0" w:line="240" w:lineRule="auto"/>
              <w:rPr>
                <w:color w:val="000000"/>
                <w:spacing w:val="0"/>
                <w:lang w:val="en-US"/>
              </w:rPr>
            </w:pPr>
            <w:r w:rsidRPr="00DF2F1D">
              <w:rPr>
                <w:color w:val="000000"/>
                <w:spacing w:val="0"/>
                <w:lang w:eastAsia="fr-FR"/>
              </w:rPr>
              <w:t>1 942*</w:t>
            </w:r>
          </w:p>
        </w:tc>
        <w:tc>
          <w:tcPr>
            <w:tcW w:w="860" w:type="dxa"/>
            <w:tcBorders>
              <w:top w:val="nil"/>
              <w:left w:val="nil"/>
              <w:bottom w:val="nil"/>
              <w:right w:val="nil"/>
            </w:tcBorders>
            <w:shd w:val="clear" w:color="auto" w:fill="auto"/>
            <w:noWrap/>
            <w:vAlign w:val="center"/>
            <w:hideMark/>
          </w:tcPr>
          <w:p w14:paraId="45DF7F1B" w14:textId="77777777" w:rsidR="00DF2F1D" w:rsidRPr="00DF2F1D" w:rsidRDefault="00DF2F1D" w:rsidP="00DF2F1D">
            <w:pPr>
              <w:spacing w:after="0" w:line="240" w:lineRule="auto"/>
              <w:rPr>
                <w:color w:val="000000"/>
                <w:spacing w:val="0"/>
                <w:lang w:val="en-US"/>
              </w:rPr>
            </w:pPr>
            <w:r w:rsidRPr="00DF2F1D">
              <w:rPr>
                <w:color w:val="000000"/>
                <w:spacing w:val="0"/>
                <w:lang w:eastAsia="fr-FR"/>
              </w:rPr>
              <w:t>0,7</w:t>
            </w:r>
          </w:p>
        </w:tc>
        <w:tc>
          <w:tcPr>
            <w:tcW w:w="940" w:type="dxa"/>
            <w:tcBorders>
              <w:top w:val="nil"/>
              <w:left w:val="nil"/>
              <w:bottom w:val="nil"/>
              <w:right w:val="nil"/>
            </w:tcBorders>
            <w:shd w:val="clear" w:color="auto" w:fill="auto"/>
            <w:noWrap/>
            <w:vAlign w:val="center"/>
            <w:hideMark/>
          </w:tcPr>
          <w:p w14:paraId="2A1C1071" w14:textId="77777777" w:rsidR="00DF2F1D" w:rsidRPr="00DF2F1D" w:rsidRDefault="00DF2F1D" w:rsidP="00DF2F1D">
            <w:pPr>
              <w:spacing w:after="0" w:line="240" w:lineRule="auto"/>
              <w:rPr>
                <w:color w:val="000000"/>
                <w:spacing w:val="0"/>
                <w:lang w:val="en-US"/>
              </w:rPr>
            </w:pPr>
            <w:r w:rsidRPr="00DF2F1D">
              <w:rPr>
                <w:color w:val="000000"/>
                <w:spacing w:val="0"/>
                <w:lang w:eastAsia="fr-FR"/>
              </w:rPr>
              <w:t>4 610*</w:t>
            </w:r>
          </w:p>
        </w:tc>
        <w:tc>
          <w:tcPr>
            <w:tcW w:w="720" w:type="dxa"/>
            <w:tcBorders>
              <w:top w:val="nil"/>
              <w:left w:val="nil"/>
              <w:bottom w:val="nil"/>
              <w:right w:val="nil"/>
            </w:tcBorders>
            <w:shd w:val="clear" w:color="auto" w:fill="auto"/>
            <w:noWrap/>
            <w:vAlign w:val="center"/>
            <w:hideMark/>
          </w:tcPr>
          <w:p w14:paraId="11AF8C88" w14:textId="77777777" w:rsidR="00DF2F1D" w:rsidRPr="00DF2F1D" w:rsidRDefault="00DF2F1D" w:rsidP="00DF2F1D">
            <w:pPr>
              <w:spacing w:after="0" w:line="240" w:lineRule="auto"/>
              <w:rPr>
                <w:color w:val="000000"/>
                <w:spacing w:val="0"/>
                <w:lang w:val="en-US"/>
              </w:rPr>
            </w:pPr>
            <w:r w:rsidRPr="00DF2F1D">
              <w:rPr>
                <w:color w:val="000000"/>
                <w:spacing w:val="0"/>
                <w:lang w:eastAsia="fr-FR"/>
              </w:rPr>
              <w:t>1,5</w:t>
            </w:r>
          </w:p>
        </w:tc>
      </w:tr>
      <w:tr w:rsidR="00DF2F1D" w:rsidRPr="00DF2F1D" w14:paraId="0506404E" w14:textId="77777777" w:rsidTr="00DF2F1D">
        <w:trPr>
          <w:trHeight w:val="400"/>
        </w:trPr>
        <w:tc>
          <w:tcPr>
            <w:tcW w:w="4600" w:type="dxa"/>
            <w:tcBorders>
              <w:top w:val="nil"/>
              <w:left w:val="nil"/>
              <w:bottom w:val="nil"/>
              <w:right w:val="nil"/>
            </w:tcBorders>
            <w:shd w:val="clear" w:color="auto" w:fill="auto"/>
            <w:noWrap/>
            <w:vAlign w:val="center"/>
            <w:hideMark/>
          </w:tcPr>
          <w:p w14:paraId="4F4DABEE" w14:textId="77777777" w:rsidR="00DF2F1D" w:rsidRPr="00DF2F1D" w:rsidRDefault="00DF2F1D" w:rsidP="00DF2F1D">
            <w:pPr>
              <w:spacing w:after="0" w:line="240" w:lineRule="auto"/>
              <w:rPr>
                <w:color w:val="000000"/>
                <w:spacing w:val="0"/>
                <w:lang w:val="en-US"/>
              </w:rPr>
            </w:pPr>
            <w:r w:rsidRPr="00DF2F1D">
              <w:rPr>
                <w:color w:val="000000"/>
                <w:spacing w:val="0"/>
                <w:lang w:eastAsia="fr-FR"/>
              </w:rPr>
              <w:t>Activités financières et d’assurances</w:t>
            </w:r>
          </w:p>
        </w:tc>
        <w:tc>
          <w:tcPr>
            <w:tcW w:w="940" w:type="dxa"/>
            <w:tcBorders>
              <w:top w:val="nil"/>
              <w:left w:val="nil"/>
              <w:bottom w:val="nil"/>
              <w:right w:val="nil"/>
            </w:tcBorders>
            <w:shd w:val="clear" w:color="auto" w:fill="auto"/>
            <w:noWrap/>
            <w:vAlign w:val="center"/>
            <w:hideMark/>
          </w:tcPr>
          <w:p w14:paraId="71C9A698" w14:textId="77777777" w:rsidR="00DF2F1D" w:rsidRPr="00DF2F1D" w:rsidRDefault="00DF2F1D" w:rsidP="00DF2F1D">
            <w:pPr>
              <w:spacing w:after="0" w:line="240" w:lineRule="auto"/>
              <w:rPr>
                <w:color w:val="000000"/>
                <w:spacing w:val="0"/>
                <w:lang w:val="en-US"/>
              </w:rPr>
            </w:pPr>
            <w:r w:rsidRPr="00DF2F1D">
              <w:rPr>
                <w:color w:val="000000"/>
                <w:spacing w:val="0"/>
                <w:lang w:eastAsia="fr-FR"/>
              </w:rPr>
              <w:t>4 672*</w:t>
            </w:r>
          </w:p>
        </w:tc>
        <w:tc>
          <w:tcPr>
            <w:tcW w:w="760" w:type="dxa"/>
            <w:tcBorders>
              <w:top w:val="nil"/>
              <w:left w:val="nil"/>
              <w:bottom w:val="nil"/>
              <w:right w:val="nil"/>
            </w:tcBorders>
            <w:shd w:val="clear" w:color="auto" w:fill="auto"/>
            <w:noWrap/>
            <w:vAlign w:val="center"/>
            <w:hideMark/>
          </w:tcPr>
          <w:p w14:paraId="60090CF4" w14:textId="77777777" w:rsidR="00DF2F1D" w:rsidRPr="00DF2F1D" w:rsidRDefault="00DF2F1D" w:rsidP="00DF2F1D">
            <w:pPr>
              <w:spacing w:after="0" w:line="240" w:lineRule="auto"/>
              <w:rPr>
                <w:color w:val="000000"/>
                <w:spacing w:val="0"/>
                <w:lang w:val="en-US"/>
              </w:rPr>
            </w:pPr>
            <w:r w:rsidRPr="00DF2F1D">
              <w:rPr>
                <w:color w:val="000000"/>
                <w:spacing w:val="0"/>
                <w:lang w:eastAsia="fr-FR"/>
              </w:rPr>
              <w:t>0,8</w:t>
            </w:r>
          </w:p>
        </w:tc>
        <w:tc>
          <w:tcPr>
            <w:tcW w:w="940" w:type="dxa"/>
            <w:tcBorders>
              <w:top w:val="nil"/>
              <w:left w:val="nil"/>
              <w:bottom w:val="nil"/>
              <w:right w:val="nil"/>
            </w:tcBorders>
            <w:shd w:val="clear" w:color="auto" w:fill="auto"/>
            <w:noWrap/>
            <w:vAlign w:val="center"/>
            <w:hideMark/>
          </w:tcPr>
          <w:p w14:paraId="5642D0AB" w14:textId="77777777" w:rsidR="00DF2F1D" w:rsidRPr="00DF2F1D" w:rsidRDefault="00DF2F1D" w:rsidP="00DF2F1D">
            <w:pPr>
              <w:spacing w:after="0" w:line="240" w:lineRule="auto"/>
              <w:rPr>
                <w:color w:val="000000"/>
                <w:spacing w:val="0"/>
                <w:lang w:val="en-US"/>
              </w:rPr>
            </w:pPr>
            <w:r w:rsidRPr="00DF2F1D">
              <w:rPr>
                <w:color w:val="000000"/>
                <w:spacing w:val="0"/>
                <w:lang w:eastAsia="fr-FR"/>
              </w:rPr>
              <w:t>3 442*</w:t>
            </w:r>
          </w:p>
        </w:tc>
        <w:tc>
          <w:tcPr>
            <w:tcW w:w="860" w:type="dxa"/>
            <w:tcBorders>
              <w:top w:val="nil"/>
              <w:left w:val="nil"/>
              <w:bottom w:val="nil"/>
              <w:right w:val="nil"/>
            </w:tcBorders>
            <w:shd w:val="clear" w:color="auto" w:fill="auto"/>
            <w:noWrap/>
            <w:vAlign w:val="center"/>
            <w:hideMark/>
          </w:tcPr>
          <w:p w14:paraId="5C4C1CC4" w14:textId="77777777" w:rsidR="00DF2F1D" w:rsidRPr="00DF2F1D" w:rsidRDefault="00DF2F1D" w:rsidP="00DF2F1D">
            <w:pPr>
              <w:spacing w:after="0" w:line="240" w:lineRule="auto"/>
              <w:rPr>
                <w:color w:val="000000"/>
                <w:spacing w:val="0"/>
                <w:lang w:val="en-US"/>
              </w:rPr>
            </w:pPr>
            <w:r w:rsidRPr="00DF2F1D">
              <w:rPr>
                <w:color w:val="000000"/>
                <w:spacing w:val="0"/>
                <w:lang w:eastAsia="fr-FR"/>
              </w:rPr>
              <w:t>1,3</w:t>
            </w:r>
          </w:p>
        </w:tc>
        <w:tc>
          <w:tcPr>
            <w:tcW w:w="940" w:type="dxa"/>
            <w:tcBorders>
              <w:top w:val="nil"/>
              <w:left w:val="nil"/>
              <w:bottom w:val="nil"/>
              <w:right w:val="nil"/>
            </w:tcBorders>
            <w:shd w:val="clear" w:color="auto" w:fill="auto"/>
            <w:noWrap/>
            <w:vAlign w:val="center"/>
            <w:hideMark/>
          </w:tcPr>
          <w:p w14:paraId="6EF87393" w14:textId="77777777" w:rsidR="00DF2F1D" w:rsidRPr="00DF2F1D" w:rsidRDefault="00DF2F1D" w:rsidP="00DF2F1D">
            <w:pPr>
              <w:spacing w:after="0" w:line="240" w:lineRule="auto"/>
              <w:rPr>
                <w:color w:val="000000"/>
                <w:spacing w:val="0"/>
                <w:lang w:val="en-US"/>
              </w:rPr>
            </w:pPr>
            <w:r w:rsidRPr="00DF2F1D">
              <w:rPr>
                <w:color w:val="000000"/>
                <w:spacing w:val="0"/>
                <w:lang w:eastAsia="fr-FR"/>
              </w:rPr>
              <w:t>1 230*</w:t>
            </w:r>
          </w:p>
        </w:tc>
        <w:tc>
          <w:tcPr>
            <w:tcW w:w="720" w:type="dxa"/>
            <w:tcBorders>
              <w:top w:val="nil"/>
              <w:left w:val="nil"/>
              <w:bottom w:val="nil"/>
              <w:right w:val="nil"/>
            </w:tcBorders>
            <w:shd w:val="clear" w:color="auto" w:fill="auto"/>
            <w:noWrap/>
            <w:vAlign w:val="center"/>
            <w:hideMark/>
          </w:tcPr>
          <w:p w14:paraId="4C76CF94" w14:textId="77777777" w:rsidR="00DF2F1D" w:rsidRPr="00DF2F1D" w:rsidRDefault="00DF2F1D" w:rsidP="00DF2F1D">
            <w:pPr>
              <w:spacing w:after="0" w:line="240" w:lineRule="auto"/>
              <w:rPr>
                <w:color w:val="000000"/>
                <w:spacing w:val="0"/>
                <w:lang w:val="en-US"/>
              </w:rPr>
            </w:pPr>
            <w:r w:rsidRPr="00DF2F1D">
              <w:rPr>
                <w:color w:val="000000"/>
                <w:spacing w:val="0"/>
                <w:lang w:eastAsia="fr-FR"/>
              </w:rPr>
              <w:t>0,4</w:t>
            </w:r>
          </w:p>
        </w:tc>
      </w:tr>
      <w:tr w:rsidR="00DF2F1D" w:rsidRPr="00DF2F1D" w14:paraId="38DFA08A" w14:textId="77777777" w:rsidTr="00DF2F1D">
        <w:trPr>
          <w:trHeight w:val="400"/>
        </w:trPr>
        <w:tc>
          <w:tcPr>
            <w:tcW w:w="4600" w:type="dxa"/>
            <w:tcBorders>
              <w:top w:val="nil"/>
              <w:left w:val="nil"/>
              <w:bottom w:val="nil"/>
              <w:right w:val="nil"/>
            </w:tcBorders>
            <w:shd w:val="clear" w:color="auto" w:fill="auto"/>
            <w:noWrap/>
            <w:vAlign w:val="center"/>
            <w:hideMark/>
          </w:tcPr>
          <w:p w14:paraId="5BDD9426" w14:textId="77777777" w:rsidR="00DF2F1D" w:rsidRPr="00DF2F1D" w:rsidRDefault="00DF2F1D" w:rsidP="00DF2F1D">
            <w:pPr>
              <w:spacing w:after="0" w:line="240" w:lineRule="auto"/>
              <w:rPr>
                <w:color w:val="000000"/>
                <w:spacing w:val="0"/>
                <w:lang w:val="en-US"/>
              </w:rPr>
            </w:pPr>
            <w:r w:rsidRPr="00DF2F1D">
              <w:rPr>
                <w:color w:val="000000"/>
                <w:spacing w:val="0"/>
                <w:lang w:eastAsia="fr-FR"/>
              </w:rPr>
              <w:t>Activités immobilières</w:t>
            </w:r>
          </w:p>
        </w:tc>
        <w:tc>
          <w:tcPr>
            <w:tcW w:w="940" w:type="dxa"/>
            <w:tcBorders>
              <w:top w:val="nil"/>
              <w:left w:val="nil"/>
              <w:bottom w:val="nil"/>
              <w:right w:val="nil"/>
            </w:tcBorders>
            <w:shd w:val="clear" w:color="auto" w:fill="auto"/>
            <w:noWrap/>
            <w:vAlign w:val="center"/>
            <w:hideMark/>
          </w:tcPr>
          <w:p w14:paraId="5E896F43" w14:textId="77777777" w:rsidR="00DF2F1D" w:rsidRPr="00DF2F1D" w:rsidRDefault="00DF2F1D" w:rsidP="00DF2F1D">
            <w:pPr>
              <w:spacing w:after="0" w:line="240" w:lineRule="auto"/>
              <w:rPr>
                <w:color w:val="000000"/>
                <w:spacing w:val="0"/>
                <w:lang w:val="en-US"/>
              </w:rPr>
            </w:pPr>
            <w:r w:rsidRPr="00DF2F1D">
              <w:rPr>
                <w:color w:val="000000"/>
                <w:spacing w:val="0"/>
                <w:lang w:eastAsia="fr-FR"/>
              </w:rPr>
              <w:t>360*</w:t>
            </w:r>
          </w:p>
        </w:tc>
        <w:tc>
          <w:tcPr>
            <w:tcW w:w="760" w:type="dxa"/>
            <w:tcBorders>
              <w:top w:val="nil"/>
              <w:left w:val="nil"/>
              <w:bottom w:val="nil"/>
              <w:right w:val="nil"/>
            </w:tcBorders>
            <w:shd w:val="clear" w:color="auto" w:fill="auto"/>
            <w:noWrap/>
            <w:vAlign w:val="center"/>
            <w:hideMark/>
          </w:tcPr>
          <w:p w14:paraId="597E4809" w14:textId="77777777" w:rsidR="00DF2F1D" w:rsidRPr="00DF2F1D" w:rsidRDefault="00DF2F1D" w:rsidP="00DF2F1D">
            <w:pPr>
              <w:spacing w:after="0" w:line="240" w:lineRule="auto"/>
              <w:rPr>
                <w:color w:val="000000"/>
                <w:spacing w:val="0"/>
                <w:lang w:val="en-US"/>
              </w:rPr>
            </w:pPr>
            <w:r w:rsidRPr="00DF2F1D">
              <w:rPr>
                <w:color w:val="000000"/>
                <w:spacing w:val="0"/>
                <w:lang w:eastAsia="fr-FR"/>
              </w:rPr>
              <w:t>0,1</w:t>
            </w:r>
          </w:p>
        </w:tc>
        <w:tc>
          <w:tcPr>
            <w:tcW w:w="940" w:type="dxa"/>
            <w:tcBorders>
              <w:top w:val="nil"/>
              <w:left w:val="nil"/>
              <w:bottom w:val="nil"/>
              <w:right w:val="nil"/>
            </w:tcBorders>
            <w:shd w:val="clear" w:color="auto" w:fill="auto"/>
            <w:noWrap/>
            <w:vAlign w:val="center"/>
            <w:hideMark/>
          </w:tcPr>
          <w:p w14:paraId="5C9E7448" w14:textId="77777777" w:rsidR="00DF2F1D" w:rsidRPr="00DF2F1D" w:rsidRDefault="00DF2F1D" w:rsidP="00DF2F1D">
            <w:pPr>
              <w:spacing w:after="0" w:line="240" w:lineRule="auto"/>
              <w:rPr>
                <w:color w:val="000000"/>
                <w:spacing w:val="0"/>
                <w:lang w:val="en-US"/>
              </w:rPr>
            </w:pPr>
            <w:r w:rsidRPr="00DF2F1D">
              <w:rPr>
                <w:color w:val="000000"/>
                <w:spacing w:val="0"/>
                <w:lang w:eastAsia="fr-FR"/>
              </w:rPr>
              <w:t>360*</w:t>
            </w:r>
          </w:p>
        </w:tc>
        <w:tc>
          <w:tcPr>
            <w:tcW w:w="860" w:type="dxa"/>
            <w:tcBorders>
              <w:top w:val="nil"/>
              <w:left w:val="nil"/>
              <w:bottom w:val="nil"/>
              <w:right w:val="nil"/>
            </w:tcBorders>
            <w:shd w:val="clear" w:color="auto" w:fill="auto"/>
            <w:noWrap/>
            <w:vAlign w:val="center"/>
            <w:hideMark/>
          </w:tcPr>
          <w:p w14:paraId="45DFE764" w14:textId="77777777" w:rsidR="00DF2F1D" w:rsidRPr="00DF2F1D" w:rsidRDefault="00DF2F1D" w:rsidP="00DF2F1D">
            <w:pPr>
              <w:spacing w:after="0" w:line="240" w:lineRule="auto"/>
              <w:rPr>
                <w:color w:val="000000"/>
                <w:spacing w:val="0"/>
                <w:lang w:val="en-US"/>
              </w:rPr>
            </w:pPr>
            <w:r w:rsidRPr="00DF2F1D">
              <w:rPr>
                <w:color w:val="000000"/>
                <w:spacing w:val="0"/>
                <w:lang w:eastAsia="fr-FR"/>
              </w:rPr>
              <w:t>0,1</w:t>
            </w:r>
          </w:p>
        </w:tc>
        <w:tc>
          <w:tcPr>
            <w:tcW w:w="940" w:type="dxa"/>
            <w:tcBorders>
              <w:top w:val="nil"/>
              <w:left w:val="nil"/>
              <w:bottom w:val="nil"/>
              <w:right w:val="nil"/>
            </w:tcBorders>
            <w:shd w:val="clear" w:color="auto" w:fill="auto"/>
            <w:noWrap/>
            <w:vAlign w:val="center"/>
            <w:hideMark/>
          </w:tcPr>
          <w:p w14:paraId="39BCBD1F" w14:textId="77777777" w:rsidR="00DF2F1D" w:rsidRPr="00DF2F1D" w:rsidRDefault="00DF2F1D" w:rsidP="00DF2F1D">
            <w:pPr>
              <w:spacing w:after="0" w:line="240" w:lineRule="auto"/>
              <w:rPr>
                <w:color w:val="000000"/>
                <w:spacing w:val="0"/>
                <w:lang w:val="en-US"/>
              </w:rPr>
            </w:pPr>
            <w:r w:rsidRPr="00DF2F1D">
              <w:rPr>
                <w:color w:val="000000"/>
                <w:spacing w:val="0"/>
                <w:lang w:eastAsia="fr-FR"/>
              </w:rPr>
              <w:t>0*</w:t>
            </w:r>
          </w:p>
        </w:tc>
        <w:tc>
          <w:tcPr>
            <w:tcW w:w="720" w:type="dxa"/>
            <w:tcBorders>
              <w:top w:val="nil"/>
              <w:left w:val="nil"/>
              <w:bottom w:val="nil"/>
              <w:right w:val="nil"/>
            </w:tcBorders>
            <w:shd w:val="clear" w:color="auto" w:fill="auto"/>
            <w:noWrap/>
            <w:vAlign w:val="center"/>
            <w:hideMark/>
          </w:tcPr>
          <w:p w14:paraId="18B02747" w14:textId="77777777" w:rsidR="00DF2F1D" w:rsidRPr="00DF2F1D" w:rsidRDefault="00DF2F1D" w:rsidP="00DF2F1D">
            <w:pPr>
              <w:spacing w:after="0" w:line="240" w:lineRule="auto"/>
              <w:rPr>
                <w:color w:val="000000"/>
                <w:spacing w:val="0"/>
                <w:lang w:val="en-US"/>
              </w:rPr>
            </w:pPr>
            <w:r w:rsidRPr="00DF2F1D">
              <w:rPr>
                <w:color w:val="000000"/>
                <w:spacing w:val="0"/>
                <w:lang w:eastAsia="fr-FR"/>
              </w:rPr>
              <w:t>0,0</w:t>
            </w:r>
          </w:p>
        </w:tc>
      </w:tr>
      <w:tr w:rsidR="00DF2F1D" w:rsidRPr="00DF2F1D" w14:paraId="2883D30D" w14:textId="77777777" w:rsidTr="00DF2F1D">
        <w:trPr>
          <w:trHeight w:val="560"/>
        </w:trPr>
        <w:tc>
          <w:tcPr>
            <w:tcW w:w="4600" w:type="dxa"/>
            <w:tcBorders>
              <w:top w:val="nil"/>
              <w:left w:val="nil"/>
              <w:bottom w:val="nil"/>
              <w:right w:val="nil"/>
            </w:tcBorders>
            <w:shd w:val="clear" w:color="auto" w:fill="auto"/>
            <w:vAlign w:val="center"/>
            <w:hideMark/>
          </w:tcPr>
          <w:p w14:paraId="761EAE7D" w14:textId="77777777" w:rsidR="00DF2F1D" w:rsidRPr="00726FA2" w:rsidRDefault="00DF2F1D" w:rsidP="00DF2F1D">
            <w:pPr>
              <w:spacing w:after="0" w:line="240" w:lineRule="auto"/>
              <w:rPr>
                <w:color w:val="000000"/>
                <w:spacing w:val="0"/>
              </w:rPr>
            </w:pPr>
            <w:r w:rsidRPr="00DF2F1D">
              <w:rPr>
                <w:color w:val="000000"/>
                <w:spacing w:val="0"/>
                <w:lang w:eastAsia="fr-FR"/>
              </w:rPr>
              <w:t>Activités professionnelles, scientifiques et techniques</w:t>
            </w:r>
          </w:p>
        </w:tc>
        <w:tc>
          <w:tcPr>
            <w:tcW w:w="940" w:type="dxa"/>
            <w:tcBorders>
              <w:top w:val="nil"/>
              <w:left w:val="nil"/>
              <w:bottom w:val="nil"/>
              <w:right w:val="nil"/>
            </w:tcBorders>
            <w:shd w:val="clear" w:color="auto" w:fill="auto"/>
            <w:noWrap/>
            <w:vAlign w:val="center"/>
            <w:hideMark/>
          </w:tcPr>
          <w:p w14:paraId="1218E1E1" w14:textId="77777777" w:rsidR="00DF2F1D" w:rsidRPr="00DF2F1D" w:rsidRDefault="00DF2F1D" w:rsidP="00DF2F1D">
            <w:pPr>
              <w:spacing w:after="0" w:line="240" w:lineRule="auto"/>
              <w:rPr>
                <w:color w:val="000000"/>
                <w:spacing w:val="0"/>
                <w:lang w:val="en-US"/>
              </w:rPr>
            </w:pPr>
            <w:r w:rsidRPr="00DF2F1D">
              <w:rPr>
                <w:color w:val="000000"/>
                <w:spacing w:val="0"/>
                <w:lang w:eastAsia="fr-FR"/>
              </w:rPr>
              <w:t>12 023*</w:t>
            </w:r>
          </w:p>
        </w:tc>
        <w:tc>
          <w:tcPr>
            <w:tcW w:w="760" w:type="dxa"/>
            <w:tcBorders>
              <w:top w:val="nil"/>
              <w:left w:val="nil"/>
              <w:bottom w:val="nil"/>
              <w:right w:val="nil"/>
            </w:tcBorders>
            <w:shd w:val="clear" w:color="auto" w:fill="auto"/>
            <w:noWrap/>
            <w:vAlign w:val="center"/>
            <w:hideMark/>
          </w:tcPr>
          <w:p w14:paraId="5F9E40F0" w14:textId="77777777" w:rsidR="00DF2F1D" w:rsidRPr="00DF2F1D" w:rsidRDefault="00DF2F1D" w:rsidP="00DF2F1D">
            <w:pPr>
              <w:spacing w:after="0" w:line="240" w:lineRule="auto"/>
              <w:rPr>
                <w:color w:val="000000"/>
                <w:spacing w:val="0"/>
                <w:lang w:val="en-US"/>
              </w:rPr>
            </w:pPr>
            <w:r w:rsidRPr="00DF2F1D">
              <w:rPr>
                <w:color w:val="000000"/>
                <w:spacing w:val="0"/>
                <w:lang w:eastAsia="fr-FR"/>
              </w:rPr>
              <w:t>2,1</w:t>
            </w:r>
          </w:p>
        </w:tc>
        <w:tc>
          <w:tcPr>
            <w:tcW w:w="940" w:type="dxa"/>
            <w:tcBorders>
              <w:top w:val="nil"/>
              <w:left w:val="nil"/>
              <w:bottom w:val="nil"/>
              <w:right w:val="nil"/>
            </w:tcBorders>
            <w:shd w:val="clear" w:color="auto" w:fill="auto"/>
            <w:noWrap/>
            <w:vAlign w:val="center"/>
            <w:hideMark/>
          </w:tcPr>
          <w:p w14:paraId="552E2CF9" w14:textId="77777777" w:rsidR="00DF2F1D" w:rsidRPr="00DF2F1D" w:rsidRDefault="00DF2F1D" w:rsidP="00DF2F1D">
            <w:pPr>
              <w:spacing w:after="0" w:line="240" w:lineRule="auto"/>
              <w:rPr>
                <w:color w:val="000000"/>
                <w:spacing w:val="0"/>
                <w:lang w:val="en-US"/>
              </w:rPr>
            </w:pPr>
            <w:r w:rsidRPr="00DF2F1D">
              <w:rPr>
                <w:color w:val="000000"/>
                <w:spacing w:val="0"/>
                <w:lang w:eastAsia="fr-FR"/>
              </w:rPr>
              <w:t>3 723*</w:t>
            </w:r>
          </w:p>
        </w:tc>
        <w:tc>
          <w:tcPr>
            <w:tcW w:w="860" w:type="dxa"/>
            <w:tcBorders>
              <w:top w:val="nil"/>
              <w:left w:val="nil"/>
              <w:bottom w:val="nil"/>
              <w:right w:val="nil"/>
            </w:tcBorders>
            <w:shd w:val="clear" w:color="auto" w:fill="auto"/>
            <w:noWrap/>
            <w:vAlign w:val="center"/>
            <w:hideMark/>
          </w:tcPr>
          <w:p w14:paraId="67803AF9" w14:textId="77777777" w:rsidR="00DF2F1D" w:rsidRPr="00DF2F1D" w:rsidRDefault="00DF2F1D" w:rsidP="00DF2F1D">
            <w:pPr>
              <w:spacing w:after="0" w:line="240" w:lineRule="auto"/>
              <w:rPr>
                <w:color w:val="000000"/>
                <w:spacing w:val="0"/>
                <w:lang w:val="en-US"/>
              </w:rPr>
            </w:pPr>
            <w:r w:rsidRPr="00DF2F1D">
              <w:rPr>
                <w:color w:val="000000"/>
                <w:spacing w:val="0"/>
                <w:lang w:eastAsia="fr-FR"/>
              </w:rPr>
              <w:t>1,4</w:t>
            </w:r>
          </w:p>
        </w:tc>
        <w:tc>
          <w:tcPr>
            <w:tcW w:w="940" w:type="dxa"/>
            <w:tcBorders>
              <w:top w:val="nil"/>
              <w:left w:val="nil"/>
              <w:bottom w:val="nil"/>
              <w:right w:val="nil"/>
            </w:tcBorders>
            <w:shd w:val="clear" w:color="auto" w:fill="auto"/>
            <w:noWrap/>
            <w:vAlign w:val="center"/>
            <w:hideMark/>
          </w:tcPr>
          <w:p w14:paraId="3D635F96" w14:textId="77777777" w:rsidR="00DF2F1D" w:rsidRPr="00DF2F1D" w:rsidRDefault="00DF2F1D" w:rsidP="00DF2F1D">
            <w:pPr>
              <w:spacing w:after="0" w:line="240" w:lineRule="auto"/>
              <w:rPr>
                <w:color w:val="000000"/>
                <w:spacing w:val="0"/>
                <w:lang w:val="en-US"/>
              </w:rPr>
            </w:pPr>
            <w:r w:rsidRPr="00DF2F1D">
              <w:rPr>
                <w:color w:val="000000"/>
                <w:spacing w:val="0"/>
                <w:lang w:eastAsia="fr-FR"/>
              </w:rPr>
              <w:t>8 299*</w:t>
            </w:r>
          </w:p>
        </w:tc>
        <w:tc>
          <w:tcPr>
            <w:tcW w:w="720" w:type="dxa"/>
            <w:tcBorders>
              <w:top w:val="nil"/>
              <w:left w:val="nil"/>
              <w:bottom w:val="nil"/>
              <w:right w:val="nil"/>
            </w:tcBorders>
            <w:shd w:val="clear" w:color="auto" w:fill="auto"/>
            <w:noWrap/>
            <w:vAlign w:val="center"/>
            <w:hideMark/>
          </w:tcPr>
          <w:p w14:paraId="2856E45F" w14:textId="77777777" w:rsidR="00DF2F1D" w:rsidRPr="00DF2F1D" w:rsidRDefault="00DF2F1D" w:rsidP="00DF2F1D">
            <w:pPr>
              <w:spacing w:after="0" w:line="240" w:lineRule="auto"/>
              <w:rPr>
                <w:color w:val="000000"/>
                <w:spacing w:val="0"/>
                <w:lang w:val="en-US"/>
              </w:rPr>
            </w:pPr>
            <w:r w:rsidRPr="00DF2F1D">
              <w:rPr>
                <w:color w:val="000000"/>
                <w:spacing w:val="0"/>
                <w:lang w:eastAsia="fr-FR"/>
              </w:rPr>
              <w:t>2,7</w:t>
            </w:r>
          </w:p>
        </w:tc>
      </w:tr>
      <w:tr w:rsidR="00DF2F1D" w:rsidRPr="00DF2F1D" w14:paraId="7D31ABA4" w14:textId="77777777" w:rsidTr="00DF2F1D">
        <w:trPr>
          <w:trHeight w:val="400"/>
        </w:trPr>
        <w:tc>
          <w:tcPr>
            <w:tcW w:w="4600" w:type="dxa"/>
            <w:tcBorders>
              <w:top w:val="nil"/>
              <w:left w:val="nil"/>
              <w:bottom w:val="nil"/>
              <w:right w:val="nil"/>
            </w:tcBorders>
            <w:shd w:val="clear" w:color="auto" w:fill="auto"/>
            <w:noWrap/>
            <w:vAlign w:val="center"/>
            <w:hideMark/>
          </w:tcPr>
          <w:p w14:paraId="64445896" w14:textId="77777777" w:rsidR="00DF2F1D" w:rsidRPr="00726FA2" w:rsidRDefault="00DF2F1D" w:rsidP="00DF2F1D">
            <w:pPr>
              <w:spacing w:after="0" w:line="240" w:lineRule="auto"/>
              <w:rPr>
                <w:color w:val="000000"/>
                <w:spacing w:val="0"/>
              </w:rPr>
            </w:pPr>
            <w:r w:rsidRPr="00DF2F1D">
              <w:rPr>
                <w:color w:val="000000"/>
                <w:spacing w:val="0"/>
                <w:lang w:eastAsia="fr-FR"/>
              </w:rPr>
              <w:t>Activités de services administratifs et d’appui</w:t>
            </w:r>
          </w:p>
        </w:tc>
        <w:tc>
          <w:tcPr>
            <w:tcW w:w="940" w:type="dxa"/>
            <w:tcBorders>
              <w:top w:val="nil"/>
              <w:left w:val="nil"/>
              <w:bottom w:val="nil"/>
              <w:right w:val="nil"/>
            </w:tcBorders>
            <w:shd w:val="clear" w:color="auto" w:fill="auto"/>
            <w:noWrap/>
            <w:vAlign w:val="center"/>
            <w:hideMark/>
          </w:tcPr>
          <w:p w14:paraId="2D075B8B" w14:textId="77777777" w:rsidR="00DF2F1D" w:rsidRPr="00DF2F1D" w:rsidRDefault="00DF2F1D" w:rsidP="00DF2F1D">
            <w:pPr>
              <w:spacing w:after="0" w:line="240" w:lineRule="auto"/>
              <w:rPr>
                <w:color w:val="000000"/>
                <w:spacing w:val="0"/>
                <w:lang w:val="en-US"/>
              </w:rPr>
            </w:pPr>
            <w:r w:rsidRPr="00DF2F1D">
              <w:rPr>
                <w:color w:val="000000"/>
                <w:spacing w:val="0"/>
                <w:lang w:eastAsia="fr-FR"/>
              </w:rPr>
              <w:t>11 814</w:t>
            </w:r>
          </w:p>
        </w:tc>
        <w:tc>
          <w:tcPr>
            <w:tcW w:w="760" w:type="dxa"/>
            <w:tcBorders>
              <w:top w:val="nil"/>
              <w:left w:val="nil"/>
              <w:bottom w:val="nil"/>
              <w:right w:val="nil"/>
            </w:tcBorders>
            <w:shd w:val="clear" w:color="auto" w:fill="auto"/>
            <w:noWrap/>
            <w:vAlign w:val="center"/>
            <w:hideMark/>
          </w:tcPr>
          <w:p w14:paraId="0E4FB04D" w14:textId="77777777" w:rsidR="00DF2F1D" w:rsidRPr="00DF2F1D" w:rsidRDefault="00DF2F1D" w:rsidP="00DF2F1D">
            <w:pPr>
              <w:spacing w:after="0" w:line="240" w:lineRule="auto"/>
              <w:rPr>
                <w:color w:val="000000"/>
                <w:spacing w:val="0"/>
                <w:lang w:val="en-US"/>
              </w:rPr>
            </w:pPr>
            <w:r w:rsidRPr="00DF2F1D">
              <w:rPr>
                <w:color w:val="000000"/>
                <w:spacing w:val="0"/>
                <w:lang w:eastAsia="fr-FR"/>
              </w:rPr>
              <w:t>2,0</w:t>
            </w:r>
          </w:p>
        </w:tc>
        <w:tc>
          <w:tcPr>
            <w:tcW w:w="940" w:type="dxa"/>
            <w:tcBorders>
              <w:top w:val="nil"/>
              <w:left w:val="nil"/>
              <w:bottom w:val="nil"/>
              <w:right w:val="nil"/>
            </w:tcBorders>
            <w:shd w:val="clear" w:color="auto" w:fill="auto"/>
            <w:noWrap/>
            <w:vAlign w:val="center"/>
            <w:hideMark/>
          </w:tcPr>
          <w:p w14:paraId="222B346B" w14:textId="77777777" w:rsidR="00DF2F1D" w:rsidRPr="00DF2F1D" w:rsidRDefault="00DF2F1D" w:rsidP="00DF2F1D">
            <w:pPr>
              <w:spacing w:after="0" w:line="240" w:lineRule="auto"/>
              <w:rPr>
                <w:color w:val="000000"/>
                <w:spacing w:val="0"/>
                <w:lang w:val="en-US"/>
              </w:rPr>
            </w:pPr>
            <w:r w:rsidRPr="00DF2F1D">
              <w:rPr>
                <w:color w:val="000000"/>
                <w:spacing w:val="0"/>
                <w:lang w:eastAsia="fr-FR"/>
              </w:rPr>
              <w:t>6 720*</w:t>
            </w:r>
          </w:p>
        </w:tc>
        <w:tc>
          <w:tcPr>
            <w:tcW w:w="860" w:type="dxa"/>
            <w:tcBorders>
              <w:top w:val="nil"/>
              <w:left w:val="nil"/>
              <w:bottom w:val="nil"/>
              <w:right w:val="nil"/>
            </w:tcBorders>
            <w:shd w:val="clear" w:color="auto" w:fill="auto"/>
            <w:noWrap/>
            <w:vAlign w:val="center"/>
            <w:hideMark/>
          </w:tcPr>
          <w:p w14:paraId="6E86BA6B" w14:textId="77777777" w:rsidR="00DF2F1D" w:rsidRPr="00DF2F1D" w:rsidRDefault="00DF2F1D" w:rsidP="00DF2F1D">
            <w:pPr>
              <w:spacing w:after="0" w:line="240" w:lineRule="auto"/>
              <w:rPr>
                <w:color w:val="000000"/>
                <w:spacing w:val="0"/>
                <w:lang w:val="en-US"/>
              </w:rPr>
            </w:pPr>
            <w:r w:rsidRPr="00DF2F1D">
              <w:rPr>
                <w:color w:val="000000"/>
                <w:spacing w:val="0"/>
                <w:lang w:eastAsia="fr-FR"/>
              </w:rPr>
              <w:t>2,5</w:t>
            </w:r>
          </w:p>
        </w:tc>
        <w:tc>
          <w:tcPr>
            <w:tcW w:w="940" w:type="dxa"/>
            <w:tcBorders>
              <w:top w:val="nil"/>
              <w:left w:val="nil"/>
              <w:bottom w:val="nil"/>
              <w:right w:val="nil"/>
            </w:tcBorders>
            <w:shd w:val="clear" w:color="auto" w:fill="auto"/>
            <w:noWrap/>
            <w:vAlign w:val="center"/>
            <w:hideMark/>
          </w:tcPr>
          <w:p w14:paraId="41AA9B00" w14:textId="77777777" w:rsidR="00DF2F1D" w:rsidRPr="00DF2F1D" w:rsidRDefault="00DF2F1D" w:rsidP="00DF2F1D">
            <w:pPr>
              <w:spacing w:after="0" w:line="240" w:lineRule="auto"/>
              <w:rPr>
                <w:color w:val="000000"/>
                <w:spacing w:val="0"/>
                <w:lang w:val="en-US"/>
              </w:rPr>
            </w:pPr>
            <w:r w:rsidRPr="00DF2F1D">
              <w:rPr>
                <w:color w:val="000000"/>
                <w:spacing w:val="0"/>
                <w:lang w:eastAsia="fr-FR"/>
              </w:rPr>
              <w:t>5 094*</w:t>
            </w:r>
          </w:p>
        </w:tc>
        <w:tc>
          <w:tcPr>
            <w:tcW w:w="720" w:type="dxa"/>
            <w:tcBorders>
              <w:top w:val="nil"/>
              <w:left w:val="nil"/>
              <w:bottom w:val="nil"/>
              <w:right w:val="nil"/>
            </w:tcBorders>
            <w:shd w:val="clear" w:color="auto" w:fill="auto"/>
            <w:noWrap/>
            <w:vAlign w:val="center"/>
            <w:hideMark/>
          </w:tcPr>
          <w:p w14:paraId="490919DA" w14:textId="77777777" w:rsidR="00DF2F1D" w:rsidRPr="00DF2F1D" w:rsidRDefault="00DF2F1D" w:rsidP="00DF2F1D">
            <w:pPr>
              <w:spacing w:after="0" w:line="240" w:lineRule="auto"/>
              <w:rPr>
                <w:color w:val="000000"/>
                <w:spacing w:val="0"/>
                <w:lang w:val="en-US"/>
              </w:rPr>
            </w:pPr>
            <w:r w:rsidRPr="00DF2F1D">
              <w:rPr>
                <w:color w:val="000000"/>
                <w:spacing w:val="0"/>
                <w:lang w:eastAsia="fr-FR"/>
              </w:rPr>
              <w:t>1,6</w:t>
            </w:r>
          </w:p>
        </w:tc>
      </w:tr>
      <w:tr w:rsidR="00DF2F1D" w:rsidRPr="00DF2F1D" w14:paraId="375D9BAD" w14:textId="77777777" w:rsidTr="00DF2F1D">
        <w:trPr>
          <w:trHeight w:val="560"/>
        </w:trPr>
        <w:tc>
          <w:tcPr>
            <w:tcW w:w="4600" w:type="dxa"/>
            <w:tcBorders>
              <w:top w:val="nil"/>
              <w:left w:val="nil"/>
              <w:bottom w:val="nil"/>
              <w:right w:val="nil"/>
            </w:tcBorders>
            <w:shd w:val="clear" w:color="auto" w:fill="auto"/>
            <w:vAlign w:val="center"/>
            <w:hideMark/>
          </w:tcPr>
          <w:p w14:paraId="75929E8C" w14:textId="77777777" w:rsidR="00DF2F1D" w:rsidRPr="00726FA2" w:rsidRDefault="00DF2F1D" w:rsidP="00DF2F1D">
            <w:pPr>
              <w:spacing w:after="0" w:line="240" w:lineRule="auto"/>
              <w:rPr>
                <w:color w:val="000000"/>
                <w:spacing w:val="0"/>
              </w:rPr>
            </w:pPr>
            <w:r w:rsidRPr="00DF2F1D">
              <w:rPr>
                <w:color w:val="000000"/>
                <w:spacing w:val="0"/>
                <w:lang w:eastAsia="fr-FR"/>
              </w:rPr>
              <w:t>Administration publique et défense ; sécurité sociale obligatoire</w:t>
            </w:r>
          </w:p>
        </w:tc>
        <w:tc>
          <w:tcPr>
            <w:tcW w:w="940" w:type="dxa"/>
            <w:tcBorders>
              <w:top w:val="nil"/>
              <w:left w:val="nil"/>
              <w:bottom w:val="nil"/>
              <w:right w:val="nil"/>
            </w:tcBorders>
            <w:shd w:val="clear" w:color="auto" w:fill="auto"/>
            <w:noWrap/>
            <w:vAlign w:val="center"/>
            <w:hideMark/>
          </w:tcPr>
          <w:p w14:paraId="14D95753" w14:textId="77777777" w:rsidR="00DF2F1D" w:rsidRPr="00DF2F1D" w:rsidRDefault="00DF2F1D" w:rsidP="00DF2F1D">
            <w:pPr>
              <w:spacing w:after="0" w:line="240" w:lineRule="auto"/>
              <w:rPr>
                <w:color w:val="000000"/>
                <w:spacing w:val="0"/>
                <w:lang w:val="en-US"/>
              </w:rPr>
            </w:pPr>
            <w:r w:rsidRPr="00DF2F1D">
              <w:rPr>
                <w:color w:val="000000"/>
                <w:spacing w:val="0"/>
                <w:lang w:eastAsia="fr-FR"/>
              </w:rPr>
              <w:t>3 533*</w:t>
            </w:r>
          </w:p>
        </w:tc>
        <w:tc>
          <w:tcPr>
            <w:tcW w:w="760" w:type="dxa"/>
            <w:tcBorders>
              <w:top w:val="nil"/>
              <w:left w:val="nil"/>
              <w:bottom w:val="nil"/>
              <w:right w:val="nil"/>
            </w:tcBorders>
            <w:shd w:val="clear" w:color="auto" w:fill="auto"/>
            <w:noWrap/>
            <w:vAlign w:val="center"/>
            <w:hideMark/>
          </w:tcPr>
          <w:p w14:paraId="70F7C55E" w14:textId="77777777" w:rsidR="00DF2F1D" w:rsidRPr="00DF2F1D" w:rsidRDefault="00DF2F1D" w:rsidP="00DF2F1D">
            <w:pPr>
              <w:spacing w:after="0" w:line="240" w:lineRule="auto"/>
              <w:rPr>
                <w:color w:val="000000"/>
                <w:spacing w:val="0"/>
                <w:lang w:val="en-US"/>
              </w:rPr>
            </w:pPr>
            <w:r w:rsidRPr="00DF2F1D">
              <w:rPr>
                <w:color w:val="000000"/>
                <w:spacing w:val="0"/>
                <w:lang w:eastAsia="fr-FR"/>
              </w:rPr>
              <w:t>0,6</w:t>
            </w:r>
          </w:p>
        </w:tc>
        <w:tc>
          <w:tcPr>
            <w:tcW w:w="940" w:type="dxa"/>
            <w:tcBorders>
              <w:top w:val="nil"/>
              <w:left w:val="nil"/>
              <w:bottom w:val="nil"/>
              <w:right w:val="nil"/>
            </w:tcBorders>
            <w:shd w:val="clear" w:color="auto" w:fill="auto"/>
            <w:noWrap/>
            <w:vAlign w:val="center"/>
            <w:hideMark/>
          </w:tcPr>
          <w:p w14:paraId="6C5BAC85" w14:textId="77777777" w:rsidR="00DF2F1D" w:rsidRPr="00DF2F1D" w:rsidRDefault="00DF2F1D" w:rsidP="00DF2F1D">
            <w:pPr>
              <w:spacing w:after="0" w:line="240" w:lineRule="auto"/>
              <w:rPr>
                <w:color w:val="000000"/>
                <w:spacing w:val="0"/>
                <w:lang w:val="en-US"/>
              </w:rPr>
            </w:pPr>
            <w:r w:rsidRPr="00DF2F1D">
              <w:rPr>
                <w:color w:val="000000"/>
                <w:spacing w:val="0"/>
                <w:lang w:eastAsia="fr-FR"/>
              </w:rPr>
              <w:t>949*</w:t>
            </w:r>
          </w:p>
        </w:tc>
        <w:tc>
          <w:tcPr>
            <w:tcW w:w="860" w:type="dxa"/>
            <w:tcBorders>
              <w:top w:val="nil"/>
              <w:left w:val="nil"/>
              <w:bottom w:val="nil"/>
              <w:right w:val="nil"/>
            </w:tcBorders>
            <w:shd w:val="clear" w:color="auto" w:fill="auto"/>
            <w:noWrap/>
            <w:vAlign w:val="center"/>
            <w:hideMark/>
          </w:tcPr>
          <w:p w14:paraId="13F65072" w14:textId="77777777" w:rsidR="00DF2F1D" w:rsidRPr="00DF2F1D" w:rsidRDefault="00DF2F1D" w:rsidP="00DF2F1D">
            <w:pPr>
              <w:spacing w:after="0" w:line="240" w:lineRule="auto"/>
              <w:rPr>
                <w:color w:val="000000"/>
                <w:spacing w:val="0"/>
                <w:lang w:val="en-US"/>
              </w:rPr>
            </w:pPr>
            <w:r w:rsidRPr="00DF2F1D">
              <w:rPr>
                <w:color w:val="000000"/>
                <w:spacing w:val="0"/>
                <w:lang w:eastAsia="fr-FR"/>
              </w:rPr>
              <w:t>0,3</w:t>
            </w:r>
          </w:p>
        </w:tc>
        <w:tc>
          <w:tcPr>
            <w:tcW w:w="940" w:type="dxa"/>
            <w:tcBorders>
              <w:top w:val="nil"/>
              <w:left w:val="nil"/>
              <w:bottom w:val="nil"/>
              <w:right w:val="nil"/>
            </w:tcBorders>
            <w:shd w:val="clear" w:color="auto" w:fill="auto"/>
            <w:noWrap/>
            <w:vAlign w:val="center"/>
            <w:hideMark/>
          </w:tcPr>
          <w:p w14:paraId="6B78EF11" w14:textId="77777777" w:rsidR="00DF2F1D" w:rsidRPr="00DF2F1D" w:rsidRDefault="00DF2F1D" w:rsidP="00DF2F1D">
            <w:pPr>
              <w:spacing w:after="0" w:line="240" w:lineRule="auto"/>
              <w:rPr>
                <w:color w:val="000000"/>
                <w:spacing w:val="0"/>
                <w:lang w:val="en-US"/>
              </w:rPr>
            </w:pPr>
            <w:r w:rsidRPr="00DF2F1D">
              <w:rPr>
                <w:color w:val="000000"/>
                <w:spacing w:val="0"/>
                <w:lang w:eastAsia="fr-FR"/>
              </w:rPr>
              <w:t>2 584*</w:t>
            </w:r>
          </w:p>
        </w:tc>
        <w:tc>
          <w:tcPr>
            <w:tcW w:w="720" w:type="dxa"/>
            <w:tcBorders>
              <w:top w:val="nil"/>
              <w:left w:val="nil"/>
              <w:bottom w:val="nil"/>
              <w:right w:val="nil"/>
            </w:tcBorders>
            <w:shd w:val="clear" w:color="auto" w:fill="auto"/>
            <w:noWrap/>
            <w:vAlign w:val="center"/>
            <w:hideMark/>
          </w:tcPr>
          <w:p w14:paraId="19784E39" w14:textId="77777777" w:rsidR="00DF2F1D" w:rsidRPr="00DF2F1D" w:rsidRDefault="00DF2F1D" w:rsidP="00DF2F1D">
            <w:pPr>
              <w:spacing w:after="0" w:line="240" w:lineRule="auto"/>
              <w:rPr>
                <w:color w:val="000000"/>
                <w:spacing w:val="0"/>
                <w:lang w:val="en-US"/>
              </w:rPr>
            </w:pPr>
            <w:r w:rsidRPr="00DF2F1D">
              <w:rPr>
                <w:color w:val="000000"/>
                <w:spacing w:val="0"/>
                <w:lang w:eastAsia="fr-FR"/>
              </w:rPr>
              <w:t>0,8</w:t>
            </w:r>
          </w:p>
        </w:tc>
      </w:tr>
      <w:tr w:rsidR="00DF2F1D" w:rsidRPr="00DF2F1D" w14:paraId="6E8D61C3" w14:textId="77777777" w:rsidTr="00DF2F1D">
        <w:trPr>
          <w:trHeight w:val="300"/>
        </w:trPr>
        <w:tc>
          <w:tcPr>
            <w:tcW w:w="4600" w:type="dxa"/>
            <w:tcBorders>
              <w:top w:val="nil"/>
              <w:left w:val="nil"/>
              <w:bottom w:val="nil"/>
              <w:right w:val="nil"/>
            </w:tcBorders>
            <w:shd w:val="clear" w:color="auto" w:fill="auto"/>
            <w:noWrap/>
            <w:vAlign w:val="center"/>
            <w:hideMark/>
          </w:tcPr>
          <w:p w14:paraId="1D2A13D1" w14:textId="77777777" w:rsidR="00DF2F1D" w:rsidRPr="00DF2F1D" w:rsidRDefault="00DF2F1D" w:rsidP="00DF2F1D">
            <w:pPr>
              <w:spacing w:after="0" w:line="240" w:lineRule="auto"/>
              <w:rPr>
                <w:color w:val="000000"/>
                <w:spacing w:val="0"/>
                <w:lang w:val="en-US"/>
              </w:rPr>
            </w:pPr>
            <w:r w:rsidRPr="00DF2F1D">
              <w:rPr>
                <w:color w:val="000000"/>
                <w:spacing w:val="0"/>
                <w:lang w:eastAsia="fr-FR"/>
              </w:rPr>
              <w:t>Education</w:t>
            </w:r>
          </w:p>
        </w:tc>
        <w:tc>
          <w:tcPr>
            <w:tcW w:w="940" w:type="dxa"/>
            <w:tcBorders>
              <w:top w:val="nil"/>
              <w:left w:val="nil"/>
              <w:bottom w:val="nil"/>
              <w:right w:val="nil"/>
            </w:tcBorders>
            <w:shd w:val="clear" w:color="auto" w:fill="auto"/>
            <w:noWrap/>
            <w:vAlign w:val="center"/>
            <w:hideMark/>
          </w:tcPr>
          <w:p w14:paraId="7246F5D7" w14:textId="77777777" w:rsidR="00DF2F1D" w:rsidRPr="00DF2F1D" w:rsidRDefault="00DF2F1D" w:rsidP="00DF2F1D">
            <w:pPr>
              <w:spacing w:after="0" w:line="240" w:lineRule="auto"/>
              <w:rPr>
                <w:color w:val="000000"/>
                <w:spacing w:val="0"/>
                <w:lang w:val="en-US"/>
              </w:rPr>
            </w:pPr>
            <w:r w:rsidRPr="00DF2F1D">
              <w:rPr>
                <w:color w:val="000000"/>
                <w:spacing w:val="0"/>
                <w:lang w:eastAsia="fr-FR"/>
              </w:rPr>
              <w:t>20 328</w:t>
            </w:r>
          </w:p>
        </w:tc>
        <w:tc>
          <w:tcPr>
            <w:tcW w:w="760" w:type="dxa"/>
            <w:tcBorders>
              <w:top w:val="nil"/>
              <w:left w:val="nil"/>
              <w:bottom w:val="nil"/>
              <w:right w:val="nil"/>
            </w:tcBorders>
            <w:shd w:val="clear" w:color="auto" w:fill="auto"/>
            <w:noWrap/>
            <w:vAlign w:val="center"/>
            <w:hideMark/>
          </w:tcPr>
          <w:p w14:paraId="27522CCC" w14:textId="77777777" w:rsidR="00DF2F1D" w:rsidRPr="00DF2F1D" w:rsidRDefault="00DF2F1D" w:rsidP="00DF2F1D">
            <w:pPr>
              <w:spacing w:after="0" w:line="240" w:lineRule="auto"/>
              <w:rPr>
                <w:color w:val="000000"/>
                <w:spacing w:val="0"/>
                <w:lang w:val="en-US"/>
              </w:rPr>
            </w:pPr>
            <w:r w:rsidRPr="00DF2F1D">
              <w:rPr>
                <w:color w:val="000000"/>
                <w:spacing w:val="0"/>
                <w:lang w:eastAsia="fr-FR"/>
              </w:rPr>
              <w:t>3,5</w:t>
            </w:r>
          </w:p>
        </w:tc>
        <w:tc>
          <w:tcPr>
            <w:tcW w:w="940" w:type="dxa"/>
            <w:tcBorders>
              <w:top w:val="nil"/>
              <w:left w:val="nil"/>
              <w:bottom w:val="nil"/>
              <w:right w:val="nil"/>
            </w:tcBorders>
            <w:shd w:val="clear" w:color="auto" w:fill="auto"/>
            <w:noWrap/>
            <w:vAlign w:val="center"/>
            <w:hideMark/>
          </w:tcPr>
          <w:p w14:paraId="168D52F9" w14:textId="77777777" w:rsidR="00DF2F1D" w:rsidRPr="00DF2F1D" w:rsidRDefault="00DF2F1D" w:rsidP="00DF2F1D">
            <w:pPr>
              <w:spacing w:after="0" w:line="240" w:lineRule="auto"/>
              <w:rPr>
                <w:color w:val="000000"/>
                <w:spacing w:val="0"/>
                <w:lang w:val="en-US"/>
              </w:rPr>
            </w:pPr>
            <w:r w:rsidRPr="00DF2F1D">
              <w:rPr>
                <w:color w:val="000000"/>
                <w:spacing w:val="0"/>
                <w:lang w:eastAsia="fr-FR"/>
              </w:rPr>
              <w:t>17 034*</w:t>
            </w:r>
          </w:p>
        </w:tc>
        <w:tc>
          <w:tcPr>
            <w:tcW w:w="860" w:type="dxa"/>
            <w:tcBorders>
              <w:top w:val="nil"/>
              <w:left w:val="nil"/>
              <w:bottom w:val="nil"/>
              <w:right w:val="nil"/>
            </w:tcBorders>
            <w:shd w:val="clear" w:color="auto" w:fill="auto"/>
            <w:noWrap/>
            <w:vAlign w:val="center"/>
            <w:hideMark/>
          </w:tcPr>
          <w:p w14:paraId="46B4CB29" w14:textId="77777777" w:rsidR="00DF2F1D" w:rsidRPr="00DF2F1D" w:rsidRDefault="00DF2F1D" w:rsidP="00DF2F1D">
            <w:pPr>
              <w:spacing w:after="0" w:line="240" w:lineRule="auto"/>
              <w:rPr>
                <w:color w:val="000000"/>
                <w:spacing w:val="0"/>
                <w:lang w:val="en-US"/>
              </w:rPr>
            </w:pPr>
            <w:r w:rsidRPr="00DF2F1D">
              <w:rPr>
                <w:color w:val="000000"/>
                <w:spacing w:val="0"/>
                <w:lang w:eastAsia="fr-FR"/>
              </w:rPr>
              <w:t>6,2</w:t>
            </w:r>
          </w:p>
        </w:tc>
        <w:tc>
          <w:tcPr>
            <w:tcW w:w="940" w:type="dxa"/>
            <w:tcBorders>
              <w:top w:val="nil"/>
              <w:left w:val="nil"/>
              <w:bottom w:val="nil"/>
              <w:right w:val="nil"/>
            </w:tcBorders>
            <w:shd w:val="clear" w:color="auto" w:fill="auto"/>
            <w:noWrap/>
            <w:vAlign w:val="center"/>
            <w:hideMark/>
          </w:tcPr>
          <w:p w14:paraId="20E2C049" w14:textId="77777777" w:rsidR="00DF2F1D" w:rsidRPr="00DF2F1D" w:rsidRDefault="00DF2F1D" w:rsidP="00DF2F1D">
            <w:pPr>
              <w:spacing w:after="0" w:line="240" w:lineRule="auto"/>
              <w:rPr>
                <w:color w:val="000000"/>
                <w:spacing w:val="0"/>
                <w:lang w:val="en-US"/>
              </w:rPr>
            </w:pPr>
            <w:r w:rsidRPr="00DF2F1D">
              <w:rPr>
                <w:color w:val="000000"/>
                <w:spacing w:val="0"/>
                <w:lang w:eastAsia="fr-FR"/>
              </w:rPr>
              <w:t>3 294*</w:t>
            </w:r>
          </w:p>
        </w:tc>
        <w:tc>
          <w:tcPr>
            <w:tcW w:w="720" w:type="dxa"/>
            <w:tcBorders>
              <w:top w:val="nil"/>
              <w:left w:val="nil"/>
              <w:bottom w:val="nil"/>
              <w:right w:val="nil"/>
            </w:tcBorders>
            <w:shd w:val="clear" w:color="auto" w:fill="auto"/>
            <w:noWrap/>
            <w:vAlign w:val="center"/>
            <w:hideMark/>
          </w:tcPr>
          <w:p w14:paraId="35F76293" w14:textId="77777777" w:rsidR="00DF2F1D" w:rsidRPr="00DF2F1D" w:rsidRDefault="00DF2F1D" w:rsidP="00DF2F1D">
            <w:pPr>
              <w:spacing w:after="0" w:line="240" w:lineRule="auto"/>
              <w:rPr>
                <w:color w:val="000000"/>
                <w:spacing w:val="0"/>
                <w:lang w:val="en-US"/>
              </w:rPr>
            </w:pPr>
            <w:r w:rsidRPr="00DF2F1D">
              <w:rPr>
                <w:color w:val="000000"/>
                <w:spacing w:val="0"/>
                <w:lang w:eastAsia="fr-FR"/>
              </w:rPr>
              <w:t>1,1</w:t>
            </w:r>
          </w:p>
        </w:tc>
      </w:tr>
      <w:tr w:rsidR="00DF2F1D" w:rsidRPr="00DF2F1D" w14:paraId="4A5AC369" w14:textId="77777777" w:rsidTr="00DF2F1D">
        <w:trPr>
          <w:trHeight w:val="400"/>
        </w:trPr>
        <w:tc>
          <w:tcPr>
            <w:tcW w:w="4600" w:type="dxa"/>
            <w:tcBorders>
              <w:top w:val="nil"/>
              <w:left w:val="nil"/>
              <w:bottom w:val="nil"/>
              <w:right w:val="nil"/>
            </w:tcBorders>
            <w:shd w:val="clear" w:color="auto" w:fill="auto"/>
            <w:noWrap/>
            <w:vAlign w:val="center"/>
            <w:hideMark/>
          </w:tcPr>
          <w:p w14:paraId="40EC772B" w14:textId="77777777" w:rsidR="00DF2F1D" w:rsidRPr="00726FA2" w:rsidRDefault="00DF2F1D" w:rsidP="00DF2F1D">
            <w:pPr>
              <w:spacing w:after="0" w:line="240" w:lineRule="auto"/>
              <w:rPr>
                <w:color w:val="000000"/>
                <w:spacing w:val="0"/>
              </w:rPr>
            </w:pPr>
            <w:r w:rsidRPr="00DF2F1D">
              <w:rPr>
                <w:color w:val="000000"/>
                <w:spacing w:val="0"/>
                <w:lang w:eastAsia="fr-FR"/>
              </w:rPr>
              <w:t>Santé et activités d’action sociale</w:t>
            </w:r>
          </w:p>
        </w:tc>
        <w:tc>
          <w:tcPr>
            <w:tcW w:w="940" w:type="dxa"/>
            <w:tcBorders>
              <w:top w:val="nil"/>
              <w:left w:val="nil"/>
              <w:bottom w:val="nil"/>
              <w:right w:val="nil"/>
            </w:tcBorders>
            <w:shd w:val="clear" w:color="auto" w:fill="auto"/>
            <w:noWrap/>
            <w:vAlign w:val="center"/>
            <w:hideMark/>
          </w:tcPr>
          <w:p w14:paraId="4AA473E1" w14:textId="77777777" w:rsidR="00DF2F1D" w:rsidRPr="00DF2F1D" w:rsidRDefault="00DF2F1D" w:rsidP="00DF2F1D">
            <w:pPr>
              <w:spacing w:after="0" w:line="240" w:lineRule="auto"/>
              <w:rPr>
                <w:color w:val="000000"/>
                <w:spacing w:val="0"/>
                <w:lang w:val="en-US"/>
              </w:rPr>
            </w:pPr>
            <w:r w:rsidRPr="00DF2F1D">
              <w:rPr>
                <w:color w:val="000000"/>
                <w:spacing w:val="0"/>
                <w:lang w:eastAsia="fr-FR"/>
              </w:rPr>
              <w:t>6 605*</w:t>
            </w:r>
          </w:p>
        </w:tc>
        <w:tc>
          <w:tcPr>
            <w:tcW w:w="760" w:type="dxa"/>
            <w:tcBorders>
              <w:top w:val="nil"/>
              <w:left w:val="nil"/>
              <w:bottom w:val="nil"/>
              <w:right w:val="nil"/>
            </w:tcBorders>
            <w:shd w:val="clear" w:color="auto" w:fill="auto"/>
            <w:noWrap/>
            <w:vAlign w:val="center"/>
            <w:hideMark/>
          </w:tcPr>
          <w:p w14:paraId="21FE4E9D" w14:textId="77777777" w:rsidR="00DF2F1D" w:rsidRPr="00DF2F1D" w:rsidRDefault="00DF2F1D" w:rsidP="00DF2F1D">
            <w:pPr>
              <w:spacing w:after="0" w:line="240" w:lineRule="auto"/>
              <w:rPr>
                <w:color w:val="000000"/>
                <w:spacing w:val="0"/>
                <w:lang w:val="en-US"/>
              </w:rPr>
            </w:pPr>
            <w:r w:rsidRPr="00DF2F1D">
              <w:rPr>
                <w:color w:val="000000"/>
                <w:spacing w:val="0"/>
                <w:lang w:eastAsia="fr-FR"/>
              </w:rPr>
              <w:t>1,1</w:t>
            </w:r>
          </w:p>
        </w:tc>
        <w:tc>
          <w:tcPr>
            <w:tcW w:w="940" w:type="dxa"/>
            <w:tcBorders>
              <w:top w:val="nil"/>
              <w:left w:val="nil"/>
              <w:bottom w:val="nil"/>
              <w:right w:val="nil"/>
            </w:tcBorders>
            <w:shd w:val="clear" w:color="auto" w:fill="auto"/>
            <w:noWrap/>
            <w:vAlign w:val="center"/>
            <w:hideMark/>
          </w:tcPr>
          <w:p w14:paraId="341AA8A4" w14:textId="77777777" w:rsidR="00DF2F1D" w:rsidRPr="00DF2F1D" w:rsidRDefault="00DF2F1D" w:rsidP="00DF2F1D">
            <w:pPr>
              <w:spacing w:after="0" w:line="240" w:lineRule="auto"/>
              <w:rPr>
                <w:color w:val="000000"/>
                <w:spacing w:val="0"/>
                <w:lang w:val="en-US"/>
              </w:rPr>
            </w:pPr>
            <w:r w:rsidRPr="00DF2F1D">
              <w:rPr>
                <w:color w:val="000000"/>
                <w:spacing w:val="0"/>
                <w:lang w:eastAsia="fr-FR"/>
              </w:rPr>
              <w:t>2 294*</w:t>
            </w:r>
          </w:p>
        </w:tc>
        <w:tc>
          <w:tcPr>
            <w:tcW w:w="860" w:type="dxa"/>
            <w:tcBorders>
              <w:top w:val="nil"/>
              <w:left w:val="nil"/>
              <w:bottom w:val="nil"/>
              <w:right w:val="nil"/>
            </w:tcBorders>
            <w:shd w:val="clear" w:color="auto" w:fill="auto"/>
            <w:noWrap/>
            <w:vAlign w:val="center"/>
            <w:hideMark/>
          </w:tcPr>
          <w:p w14:paraId="7DC4599E" w14:textId="77777777" w:rsidR="00DF2F1D" w:rsidRPr="00DF2F1D" w:rsidRDefault="00DF2F1D" w:rsidP="00DF2F1D">
            <w:pPr>
              <w:spacing w:after="0" w:line="240" w:lineRule="auto"/>
              <w:rPr>
                <w:color w:val="000000"/>
                <w:spacing w:val="0"/>
                <w:lang w:val="en-US"/>
              </w:rPr>
            </w:pPr>
            <w:r w:rsidRPr="00DF2F1D">
              <w:rPr>
                <w:color w:val="000000"/>
                <w:spacing w:val="0"/>
                <w:lang w:eastAsia="fr-FR"/>
              </w:rPr>
              <w:t>0,8</w:t>
            </w:r>
          </w:p>
        </w:tc>
        <w:tc>
          <w:tcPr>
            <w:tcW w:w="940" w:type="dxa"/>
            <w:tcBorders>
              <w:top w:val="nil"/>
              <w:left w:val="nil"/>
              <w:bottom w:val="nil"/>
              <w:right w:val="nil"/>
            </w:tcBorders>
            <w:shd w:val="clear" w:color="auto" w:fill="auto"/>
            <w:noWrap/>
            <w:vAlign w:val="center"/>
            <w:hideMark/>
          </w:tcPr>
          <w:p w14:paraId="70AEEB85" w14:textId="77777777" w:rsidR="00DF2F1D" w:rsidRPr="00DF2F1D" w:rsidRDefault="00DF2F1D" w:rsidP="00DF2F1D">
            <w:pPr>
              <w:spacing w:after="0" w:line="240" w:lineRule="auto"/>
              <w:rPr>
                <w:color w:val="000000"/>
                <w:spacing w:val="0"/>
                <w:lang w:val="en-US"/>
              </w:rPr>
            </w:pPr>
            <w:r w:rsidRPr="00DF2F1D">
              <w:rPr>
                <w:color w:val="000000"/>
                <w:spacing w:val="0"/>
                <w:lang w:eastAsia="fr-FR"/>
              </w:rPr>
              <w:t>4 311*</w:t>
            </w:r>
          </w:p>
        </w:tc>
        <w:tc>
          <w:tcPr>
            <w:tcW w:w="720" w:type="dxa"/>
            <w:tcBorders>
              <w:top w:val="nil"/>
              <w:left w:val="nil"/>
              <w:bottom w:val="nil"/>
              <w:right w:val="nil"/>
            </w:tcBorders>
            <w:shd w:val="clear" w:color="auto" w:fill="auto"/>
            <w:noWrap/>
            <w:vAlign w:val="center"/>
            <w:hideMark/>
          </w:tcPr>
          <w:p w14:paraId="018E4787" w14:textId="77777777" w:rsidR="00DF2F1D" w:rsidRPr="00DF2F1D" w:rsidRDefault="00DF2F1D" w:rsidP="00DF2F1D">
            <w:pPr>
              <w:spacing w:after="0" w:line="240" w:lineRule="auto"/>
              <w:rPr>
                <w:color w:val="000000"/>
                <w:spacing w:val="0"/>
                <w:lang w:val="en-US"/>
              </w:rPr>
            </w:pPr>
            <w:r w:rsidRPr="00DF2F1D">
              <w:rPr>
                <w:color w:val="000000"/>
                <w:spacing w:val="0"/>
                <w:lang w:eastAsia="fr-FR"/>
              </w:rPr>
              <w:t>1,4</w:t>
            </w:r>
          </w:p>
        </w:tc>
      </w:tr>
      <w:tr w:rsidR="00DF2F1D" w:rsidRPr="00DF2F1D" w14:paraId="7731BDD4" w14:textId="77777777" w:rsidTr="00DF2F1D">
        <w:trPr>
          <w:trHeight w:val="300"/>
        </w:trPr>
        <w:tc>
          <w:tcPr>
            <w:tcW w:w="4600" w:type="dxa"/>
            <w:tcBorders>
              <w:top w:val="nil"/>
              <w:left w:val="nil"/>
              <w:bottom w:val="nil"/>
              <w:right w:val="nil"/>
            </w:tcBorders>
            <w:shd w:val="clear" w:color="auto" w:fill="auto"/>
            <w:noWrap/>
            <w:vAlign w:val="center"/>
            <w:hideMark/>
          </w:tcPr>
          <w:p w14:paraId="170763EC" w14:textId="77777777" w:rsidR="00DF2F1D" w:rsidRPr="00DF2F1D" w:rsidRDefault="00DF2F1D" w:rsidP="00DF2F1D">
            <w:pPr>
              <w:spacing w:after="0" w:line="240" w:lineRule="auto"/>
              <w:rPr>
                <w:color w:val="000000"/>
                <w:spacing w:val="0"/>
                <w:lang w:val="en-US"/>
              </w:rPr>
            </w:pPr>
            <w:r w:rsidRPr="00DF2F1D">
              <w:rPr>
                <w:color w:val="000000"/>
                <w:spacing w:val="0"/>
                <w:lang w:eastAsia="fr-FR"/>
              </w:rPr>
              <w:t>Arts, spectacles et loisirs</w:t>
            </w:r>
          </w:p>
        </w:tc>
        <w:tc>
          <w:tcPr>
            <w:tcW w:w="940" w:type="dxa"/>
            <w:tcBorders>
              <w:top w:val="nil"/>
              <w:left w:val="nil"/>
              <w:bottom w:val="nil"/>
              <w:right w:val="nil"/>
            </w:tcBorders>
            <w:shd w:val="clear" w:color="auto" w:fill="auto"/>
            <w:noWrap/>
            <w:vAlign w:val="center"/>
            <w:hideMark/>
          </w:tcPr>
          <w:p w14:paraId="11910C56" w14:textId="77777777" w:rsidR="00DF2F1D" w:rsidRPr="00DF2F1D" w:rsidRDefault="00DF2F1D" w:rsidP="00DF2F1D">
            <w:pPr>
              <w:spacing w:after="0" w:line="240" w:lineRule="auto"/>
              <w:rPr>
                <w:color w:val="000000"/>
                <w:spacing w:val="0"/>
                <w:lang w:val="en-US"/>
              </w:rPr>
            </w:pPr>
            <w:r w:rsidRPr="00DF2F1D">
              <w:rPr>
                <w:color w:val="000000"/>
                <w:spacing w:val="0"/>
                <w:lang w:eastAsia="fr-FR"/>
              </w:rPr>
              <w:t>1 625*</w:t>
            </w:r>
          </w:p>
        </w:tc>
        <w:tc>
          <w:tcPr>
            <w:tcW w:w="760" w:type="dxa"/>
            <w:tcBorders>
              <w:top w:val="nil"/>
              <w:left w:val="nil"/>
              <w:bottom w:val="nil"/>
              <w:right w:val="nil"/>
            </w:tcBorders>
            <w:shd w:val="clear" w:color="auto" w:fill="auto"/>
            <w:noWrap/>
            <w:vAlign w:val="center"/>
            <w:hideMark/>
          </w:tcPr>
          <w:p w14:paraId="0492EA2E" w14:textId="77777777" w:rsidR="00DF2F1D" w:rsidRPr="00DF2F1D" w:rsidRDefault="00DF2F1D" w:rsidP="00DF2F1D">
            <w:pPr>
              <w:spacing w:after="0" w:line="240" w:lineRule="auto"/>
              <w:rPr>
                <w:color w:val="000000"/>
                <w:spacing w:val="0"/>
                <w:lang w:val="en-US"/>
              </w:rPr>
            </w:pPr>
            <w:r w:rsidRPr="00DF2F1D">
              <w:rPr>
                <w:color w:val="000000"/>
                <w:spacing w:val="0"/>
                <w:lang w:eastAsia="fr-FR"/>
              </w:rPr>
              <w:t>0,3</w:t>
            </w:r>
          </w:p>
        </w:tc>
        <w:tc>
          <w:tcPr>
            <w:tcW w:w="940" w:type="dxa"/>
            <w:tcBorders>
              <w:top w:val="nil"/>
              <w:left w:val="nil"/>
              <w:bottom w:val="nil"/>
              <w:right w:val="nil"/>
            </w:tcBorders>
            <w:shd w:val="clear" w:color="auto" w:fill="auto"/>
            <w:noWrap/>
            <w:vAlign w:val="center"/>
            <w:hideMark/>
          </w:tcPr>
          <w:p w14:paraId="132E9D43" w14:textId="77777777" w:rsidR="00DF2F1D" w:rsidRPr="00DF2F1D" w:rsidRDefault="00DF2F1D" w:rsidP="00DF2F1D">
            <w:pPr>
              <w:spacing w:after="0" w:line="240" w:lineRule="auto"/>
              <w:rPr>
                <w:color w:val="000000"/>
                <w:spacing w:val="0"/>
                <w:lang w:val="en-US"/>
              </w:rPr>
            </w:pPr>
            <w:r w:rsidRPr="00DF2F1D">
              <w:rPr>
                <w:color w:val="000000"/>
                <w:spacing w:val="0"/>
                <w:lang w:eastAsia="fr-FR"/>
              </w:rPr>
              <w:t>1 393*</w:t>
            </w:r>
          </w:p>
        </w:tc>
        <w:tc>
          <w:tcPr>
            <w:tcW w:w="860" w:type="dxa"/>
            <w:tcBorders>
              <w:top w:val="nil"/>
              <w:left w:val="nil"/>
              <w:bottom w:val="nil"/>
              <w:right w:val="nil"/>
            </w:tcBorders>
            <w:shd w:val="clear" w:color="auto" w:fill="auto"/>
            <w:noWrap/>
            <w:vAlign w:val="center"/>
            <w:hideMark/>
          </w:tcPr>
          <w:p w14:paraId="7E53CFCE" w14:textId="77777777" w:rsidR="00DF2F1D" w:rsidRPr="00DF2F1D" w:rsidRDefault="00DF2F1D" w:rsidP="00DF2F1D">
            <w:pPr>
              <w:spacing w:after="0" w:line="240" w:lineRule="auto"/>
              <w:rPr>
                <w:color w:val="000000"/>
                <w:spacing w:val="0"/>
                <w:lang w:val="en-US"/>
              </w:rPr>
            </w:pPr>
            <w:r w:rsidRPr="00DF2F1D">
              <w:rPr>
                <w:color w:val="000000"/>
                <w:spacing w:val="0"/>
                <w:lang w:eastAsia="fr-FR"/>
              </w:rPr>
              <w:t>0,5</w:t>
            </w:r>
          </w:p>
        </w:tc>
        <w:tc>
          <w:tcPr>
            <w:tcW w:w="940" w:type="dxa"/>
            <w:tcBorders>
              <w:top w:val="nil"/>
              <w:left w:val="nil"/>
              <w:bottom w:val="nil"/>
              <w:right w:val="nil"/>
            </w:tcBorders>
            <w:shd w:val="clear" w:color="auto" w:fill="auto"/>
            <w:noWrap/>
            <w:vAlign w:val="center"/>
            <w:hideMark/>
          </w:tcPr>
          <w:p w14:paraId="70580213" w14:textId="77777777" w:rsidR="00DF2F1D" w:rsidRPr="00DF2F1D" w:rsidRDefault="00DF2F1D" w:rsidP="00DF2F1D">
            <w:pPr>
              <w:spacing w:after="0" w:line="240" w:lineRule="auto"/>
              <w:rPr>
                <w:color w:val="000000"/>
                <w:spacing w:val="0"/>
                <w:lang w:val="en-US"/>
              </w:rPr>
            </w:pPr>
            <w:r w:rsidRPr="00DF2F1D">
              <w:rPr>
                <w:color w:val="000000"/>
                <w:spacing w:val="0"/>
                <w:lang w:eastAsia="fr-FR"/>
              </w:rPr>
              <w:t>232*</w:t>
            </w:r>
          </w:p>
        </w:tc>
        <w:tc>
          <w:tcPr>
            <w:tcW w:w="720" w:type="dxa"/>
            <w:tcBorders>
              <w:top w:val="nil"/>
              <w:left w:val="nil"/>
              <w:bottom w:val="nil"/>
              <w:right w:val="nil"/>
            </w:tcBorders>
            <w:shd w:val="clear" w:color="auto" w:fill="auto"/>
            <w:noWrap/>
            <w:vAlign w:val="center"/>
            <w:hideMark/>
          </w:tcPr>
          <w:p w14:paraId="7B5496FF" w14:textId="77777777" w:rsidR="00DF2F1D" w:rsidRPr="00DF2F1D" w:rsidRDefault="00DF2F1D" w:rsidP="00DF2F1D">
            <w:pPr>
              <w:spacing w:after="0" w:line="240" w:lineRule="auto"/>
              <w:rPr>
                <w:color w:val="000000"/>
                <w:spacing w:val="0"/>
                <w:lang w:val="en-US"/>
              </w:rPr>
            </w:pPr>
            <w:r w:rsidRPr="00DF2F1D">
              <w:rPr>
                <w:color w:val="000000"/>
                <w:spacing w:val="0"/>
                <w:lang w:eastAsia="fr-FR"/>
              </w:rPr>
              <w:t>0,1</w:t>
            </w:r>
          </w:p>
        </w:tc>
      </w:tr>
      <w:tr w:rsidR="00DF2F1D" w:rsidRPr="00DF2F1D" w14:paraId="7B93BB31" w14:textId="77777777" w:rsidTr="00DF2F1D">
        <w:trPr>
          <w:trHeight w:val="400"/>
        </w:trPr>
        <w:tc>
          <w:tcPr>
            <w:tcW w:w="4600" w:type="dxa"/>
            <w:tcBorders>
              <w:top w:val="nil"/>
              <w:left w:val="nil"/>
              <w:bottom w:val="nil"/>
              <w:right w:val="nil"/>
            </w:tcBorders>
            <w:shd w:val="clear" w:color="auto" w:fill="auto"/>
            <w:noWrap/>
            <w:vAlign w:val="center"/>
            <w:hideMark/>
          </w:tcPr>
          <w:p w14:paraId="4A4C5E55" w14:textId="77777777" w:rsidR="00DF2F1D" w:rsidRPr="00DF2F1D" w:rsidRDefault="00DF2F1D" w:rsidP="00DF2F1D">
            <w:pPr>
              <w:spacing w:after="0" w:line="240" w:lineRule="auto"/>
              <w:rPr>
                <w:color w:val="000000"/>
                <w:spacing w:val="0"/>
                <w:lang w:val="en-US"/>
              </w:rPr>
            </w:pPr>
            <w:r w:rsidRPr="00DF2F1D">
              <w:rPr>
                <w:color w:val="000000"/>
                <w:spacing w:val="0"/>
                <w:lang w:eastAsia="fr-FR"/>
              </w:rPr>
              <w:t>Autres activités de services</w:t>
            </w:r>
          </w:p>
        </w:tc>
        <w:tc>
          <w:tcPr>
            <w:tcW w:w="940" w:type="dxa"/>
            <w:tcBorders>
              <w:top w:val="nil"/>
              <w:left w:val="nil"/>
              <w:bottom w:val="nil"/>
              <w:right w:val="nil"/>
            </w:tcBorders>
            <w:shd w:val="clear" w:color="auto" w:fill="auto"/>
            <w:noWrap/>
            <w:vAlign w:val="center"/>
            <w:hideMark/>
          </w:tcPr>
          <w:p w14:paraId="6ECBC781" w14:textId="77777777" w:rsidR="00DF2F1D" w:rsidRPr="00DF2F1D" w:rsidRDefault="00DF2F1D" w:rsidP="00DF2F1D">
            <w:pPr>
              <w:spacing w:after="0" w:line="240" w:lineRule="auto"/>
              <w:rPr>
                <w:color w:val="000000"/>
                <w:spacing w:val="0"/>
                <w:lang w:val="en-US"/>
              </w:rPr>
            </w:pPr>
            <w:r w:rsidRPr="00DF2F1D">
              <w:rPr>
                <w:color w:val="000000"/>
                <w:spacing w:val="0"/>
                <w:lang w:eastAsia="fr-FR"/>
              </w:rPr>
              <w:t>41 600</w:t>
            </w:r>
          </w:p>
        </w:tc>
        <w:tc>
          <w:tcPr>
            <w:tcW w:w="760" w:type="dxa"/>
            <w:tcBorders>
              <w:top w:val="nil"/>
              <w:left w:val="nil"/>
              <w:bottom w:val="nil"/>
              <w:right w:val="nil"/>
            </w:tcBorders>
            <w:shd w:val="clear" w:color="auto" w:fill="auto"/>
            <w:noWrap/>
            <w:vAlign w:val="center"/>
            <w:hideMark/>
          </w:tcPr>
          <w:p w14:paraId="1AB19DE5" w14:textId="77777777" w:rsidR="00DF2F1D" w:rsidRPr="00DF2F1D" w:rsidRDefault="00DF2F1D" w:rsidP="00DF2F1D">
            <w:pPr>
              <w:spacing w:after="0" w:line="240" w:lineRule="auto"/>
              <w:rPr>
                <w:color w:val="000000"/>
                <w:spacing w:val="0"/>
                <w:lang w:val="en-US"/>
              </w:rPr>
            </w:pPr>
            <w:r w:rsidRPr="00DF2F1D">
              <w:rPr>
                <w:color w:val="000000"/>
                <w:spacing w:val="0"/>
                <w:lang w:eastAsia="fr-FR"/>
              </w:rPr>
              <w:t>7,1</w:t>
            </w:r>
          </w:p>
        </w:tc>
        <w:tc>
          <w:tcPr>
            <w:tcW w:w="940" w:type="dxa"/>
            <w:tcBorders>
              <w:top w:val="nil"/>
              <w:left w:val="nil"/>
              <w:bottom w:val="nil"/>
              <w:right w:val="nil"/>
            </w:tcBorders>
            <w:shd w:val="clear" w:color="auto" w:fill="auto"/>
            <w:noWrap/>
            <w:vAlign w:val="center"/>
            <w:hideMark/>
          </w:tcPr>
          <w:p w14:paraId="2B0321C0" w14:textId="77777777" w:rsidR="00DF2F1D" w:rsidRPr="00DF2F1D" w:rsidRDefault="00DF2F1D" w:rsidP="00DF2F1D">
            <w:pPr>
              <w:spacing w:after="0" w:line="240" w:lineRule="auto"/>
              <w:rPr>
                <w:color w:val="000000"/>
                <w:spacing w:val="0"/>
                <w:lang w:val="en-US"/>
              </w:rPr>
            </w:pPr>
            <w:r w:rsidRPr="00DF2F1D">
              <w:rPr>
                <w:color w:val="000000"/>
                <w:spacing w:val="0"/>
                <w:lang w:eastAsia="fr-FR"/>
              </w:rPr>
              <w:t>19 117*</w:t>
            </w:r>
          </w:p>
        </w:tc>
        <w:tc>
          <w:tcPr>
            <w:tcW w:w="860" w:type="dxa"/>
            <w:tcBorders>
              <w:top w:val="nil"/>
              <w:left w:val="nil"/>
              <w:bottom w:val="nil"/>
              <w:right w:val="nil"/>
            </w:tcBorders>
            <w:shd w:val="clear" w:color="auto" w:fill="auto"/>
            <w:noWrap/>
            <w:vAlign w:val="center"/>
            <w:hideMark/>
          </w:tcPr>
          <w:p w14:paraId="32328823" w14:textId="77777777" w:rsidR="00DF2F1D" w:rsidRPr="00DF2F1D" w:rsidRDefault="00DF2F1D" w:rsidP="00DF2F1D">
            <w:pPr>
              <w:spacing w:after="0" w:line="240" w:lineRule="auto"/>
              <w:rPr>
                <w:color w:val="000000"/>
                <w:spacing w:val="0"/>
                <w:lang w:val="en-US"/>
              </w:rPr>
            </w:pPr>
            <w:r w:rsidRPr="00DF2F1D">
              <w:rPr>
                <w:color w:val="000000"/>
                <w:spacing w:val="0"/>
                <w:lang w:eastAsia="fr-FR"/>
              </w:rPr>
              <w:t>7,0</w:t>
            </w:r>
          </w:p>
        </w:tc>
        <w:tc>
          <w:tcPr>
            <w:tcW w:w="940" w:type="dxa"/>
            <w:tcBorders>
              <w:top w:val="nil"/>
              <w:left w:val="nil"/>
              <w:bottom w:val="nil"/>
              <w:right w:val="nil"/>
            </w:tcBorders>
            <w:shd w:val="clear" w:color="auto" w:fill="auto"/>
            <w:noWrap/>
            <w:vAlign w:val="center"/>
            <w:hideMark/>
          </w:tcPr>
          <w:p w14:paraId="579D61D5" w14:textId="77777777" w:rsidR="00DF2F1D" w:rsidRPr="00DF2F1D" w:rsidRDefault="00DF2F1D" w:rsidP="00DF2F1D">
            <w:pPr>
              <w:spacing w:after="0" w:line="240" w:lineRule="auto"/>
              <w:rPr>
                <w:color w:val="000000"/>
                <w:spacing w:val="0"/>
                <w:lang w:val="en-US"/>
              </w:rPr>
            </w:pPr>
            <w:r w:rsidRPr="00DF2F1D">
              <w:rPr>
                <w:color w:val="000000"/>
                <w:spacing w:val="0"/>
                <w:lang w:eastAsia="fr-FR"/>
              </w:rPr>
              <w:t>22 484</w:t>
            </w:r>
          </w:p>
        </w:tc>
        <w:tc>
          <w:tcPr>
            <w:tcW w:w="720" w:type="dxa"/>
            <w:tcBorders>
              <w:top w:val="nil"/>
              <w:left w:val="nil"/>
              <w:bottom w:val="nil"/>
              <w:right w:val="nil"/>
            </w:tcBorders>
            <w:shd w:val="clear" w:color="auto" w:fill="auto"/>
            <w:noWrap/>
            <w:vAlign w:val="center"/>
            <w:hideMark/>
          </w:tcPr>
          <w:p w14:paraId="4BBF0E48" w14:textId="77777777" w:rsidR="00DF2F1D" w:rsidRPr="00DF2F1D" w:rsidRDefault="00DF2F1D" w:rsidP="00DF2F1D">
            <w:pPr>
              <w:spacing w:after="0" w:line="240" w:lineRule="auto"/>
              <w:rPr>
                <w:color w:val="000000"/>
                <w:spacing w:val="0"/>
                <w:lang w:val="en-US"/>
              </w:rPr>
            </w:pPr>
            <w:r w:rsidRPr="00DF2F1D">
              <w:rPr>
                <w:color w:val="000000"/>
                <w:spacing w:val="0"/>
                <w:lang w:eastAsia="fr-FR"/>
              </w:rPr>
              <w:t>7,2</w:t>
            </w:r>
          </w:p>
        </w:tc>
      </w:tr>
      <w:tr w:rsidR="00DF2F1D" w:rsidRPr="00DF2F1D" w14:paraId="19E705C7" w14:textId="77777777" w:rsidTr="00DF2F1D">
        <w:trPr>
          <w:trHeight w:val="560"/>
        </w:trPr>
        <w:tc>
          <w:tcPr>
            <w:tcW w:w="4600" w:type="dxa"/>
            <w:tcBorders>
              <w:top w:val="nil"/>
              <w:left w:val="nil"/>
              <w:bottom w:val="nil"/>
              <w:right w:val="nil"/>
            </w:tcBorders>
            <w:shd w:val="clear" w:color="auto" w:fill="auto"/>
            <w:vAlign w:val="center"/>
            <w:hideMark/>
          </w:tcPr>
          <w:p w14:paraId="6D813B3D" w14:textId="77777777" w:rsidR="00DF2F1D" w:rsidRPr="00726FA2" w:rsidRDefault="00DF2F1D" w:rsidP="00DF2F1D">
            <w:pPr>
              <w:spacing w:after="0" w:line="240" w:lineRule="auto"/>
              <w:rPr>
                <w:color w:val="000000"/>
                <w:spacing w:val="0"/>
              </w:rPr>
            </w:pPr>
            <w:r w:rsidRPr="00DF2F1D">
              <w:rPr>
                <w:color w:val="000000"/>
                <w:spacing w:val="0"/>
                <w:lang w:eastAsia="fr-FR"/>
              </w:rPr>
              <w:t>Activités des ménages privés employant du personnel domestique</w:t>
            </w:r>
          </w:p>
        </w:tc>
        <w:tc>
          <w:tcPr>
            <w:tcW w:w="940" w:type="dxa"/>
            <w:tcBorders>
              <w:top w:val="nil"/>
              <w:left w:val="nil"/>
              <w:bottom w:val="nil"/>
              <w:right w:val="nil"/>
            </w:tcBorders>
            <w:shd w:val="clear" w:color="auto" w:fill="auto"/>
            <w:noWrap/>
            <w:vAlign w:val="center"/>
            <w:hideMark/>
          </w:tcPr>
          <w:p w14:paraId="11CA777E" w14:textId="77777777" w:rsidR="00DF2F1D" w:rsidRPr="00DF2F1D" w:rsidRDefault="00DF2F1D" w:rsidP="00DF2F1D">
            <w:pPr>
              <w:spacing w:after="0" w:line="240" w:lineRule="auto"/>
              <w:rPr>
                <w:color w:val="000000"/>
                <w:spacing w:val="0"/>
                <w:lang w:val="en-US"/>
              </w:rPr>
            </w:pPr>
            <w:r w:rsidRPr="00DF2F1D">
              <w:rPr>
                <w:color w:val="000000"/>
                <w:spacing w:val="0"/>
                <w:lang w:eastAsia="fr-FR"/>
              </w:rPr>
              <w:t>22 867</w:t>
            </w:r>
          </w:p>
        </w:tc>
        <w:tc>
          <w:tcPr>
            <w:tcW w:w="760" w:type="dxa"/>
            <w:tcBorders>
              <w:top w:val="nil"/>
              <w:left w:val="nil"/>
              <w:bottom w:val="nil"/>
              <w:right w:val="nil"/>
            </w:tcBorders>
            <w:shd w:val="clear" w:color="auto" w:fill="auto"/>
            <w:noWrap/>
            <w:vAlign w:val="center"/>
            <w:hideMark/>
          </w:tcPr>
          <w:p w14:paraId="1F56D8A5" w14:textId="77777777" w:rsidR="00DF2F1D" w:rsidRPr="00DF2F1D" w:rsidRDefault="00DF2F1D" w:rsidP="00DF2F1D">
            <w:pPr>
              <w:spacing w:after="0" w:line="240" w:lineRule="auto"/>
              <w:rPr>
                <w:color w:val="000000"/>
                <w:spacing w:val="0"/>
                <w:lang w:val="en-US"/>
              </w:rPr>
            </w:pPr>
            <w:r w:rsidRPr="00DF2F1D">
              <w:rPr>
                <w:color w:val="000000"/>
                <w:spacing w:val="0"/>
                <w:lang w:eastAsia="fr-FR"/>
              </w:rPr>
              <w:t>3,9</w:t>
            </w:r>
          </w:p>
        </w:tc>
        <w:tc>
          <w:tcPr>
            <w:tcW w:w="940" w:type="dxa"/>
            <w:tcBorders>
              <w:top w:val="nil"/>
              <w:left w:val="nil"/>
              <w:bottom w:val="nil"/>
              <w:right w:val="nil"/>
            </w:tcBorders>
            <w:shd w:val="clear" w:color="auto" w:fill="auto"/>
            <w:noWrap/>
            <w:vAlign w:val="center"/>
            <w:hideMark/>
          </w:tcPr>
          <w:p w14:paraId="61C1EA70" w14:textId="77777777" w:rsidR="00DF2F1D" w:rsidRPr="00DF2F1D" w:rsidRDefault="00DF2F1D" w:rsidP="00DF2F1D">
            <w:pPr>
              <w:spacing w:after="0" w:line="240" w:lineRule="auto"/>
              <w:rPr>
                <w:color w:val="000000"/>
                <w:spacing w:val="0"/>
                <w:lang w:val="en-US"/>
              </w:rPr>
            </w:pPr>
            <w:r w:rsidRPr="00DF2F1D">
              <w:rPr>
                <w:color w:val="000000"/>
                <w:spacing w:val="0"/>
                <w:lang w:eastAsia="fr-FR"/>
              </w:rPr>
              <w:t>7 744*</w:t>
            </w:r>
          </w:p>
        </w:tc>
        <w:tc>
          <w:tcPr>
            <w:tcW w:w="860" w:type="dxa"/>
            <w:tcBorders>
              <w:top w:val="nil"/>
              <w:left w:val="nil"/>
              <w:bottom w:val="nil"/>
              <w:right w:val="nil"/>
            </w:tcBorders>
            <w:shd w:val="clear" w:color="auto" w:fill="auto"/>
            <w:noWrap/>
            <w:vAlign w:val="center"/>
            <w:hideMark/>
          </w:tcPr>
          <w:p w14:paraId="674BA2E0" w14:textId="77777777" w:rsidR="00DF2F1D" w:rsidRPr="00DF2F1D" w:rsidRDefault="00DF2F1D" w:rsidP="00DF2F1D">
            <w:pPr>
              <w:spacing w:after="0" w:line="240" w:lineRule="auto"/>
              <w:rPr>
                <w:color w:val="000000"/>
                <w:spacing w:val="0"/>
                <w:lang w:val="en-US"/>
              </w:rPr>
            </w:pPr>
            <w:r w:rsidRPr="00DF2F1D">
              <w:rPr>
                <w:color w:val="000000"/>
                <w:spacing w:val="0"/>
                <w:lang w:eastAsia="fr-FR"/>
              </w:rPr>
              <w:t>2,8</w:t>
            </w:r>
          </w:p>
        </w:tc>
        <w:tc>
          <w:tcPr>
            <w:tcW w:w="940" w:type="dxa"/>
            <w:tcBorders>
              <w:top w:val="nil"/>
              <w:left w:val="nil"/>
              <w:bottom w:val="nil"/>
              <w:right w:val="nil"/>
            </w:tcBorders>
            <w:shd w:val="clear" w:color="auto" w:fill="auto"/>
            <w:noWrap/>
            <w:vAlign w:val="center"/>
            <w:hideMark/>
          </w:tcPr>
          <w:p w14:paraId="5BB4638F" w14:textId="77777777" w:rsidR="00DF2F1D" w:rsidRPr="00DF2F1D" w:rsidRDefault="00DF2F1D" w:rsidP="00DF2F1D">
            <w:pPr>
              <w:spacing w:after="0" w:line="240" w:lineRule="auto"/>
              <w:rPr>
                <w:color w:val="000000"/>
                <w:spacing w:val="0"/>
                <w:lang w:val="en-US"/>
              </w:rPr>
            </w:pPr>
            <w:r w:rsidRPr="00DF2F1D">
              <w:rPr>
                <w:color w:val="000000"/>
                <w:spacing w:val="0"/>
                <w:lang w:eastAsia="fr-FR"/>
              </w:rPr>
              <w:t>15 123*</w:t>
            </w:r>
          </w:p>
        </w:tc>
        <w:tc>
          <w:tcPr>
            <w:tcW w:w="720" w:type="dxa"/>
            <w:tcBorders>
              <w:top w:val="nil"/>
              <w:left w:val="nil"/>
              <w:bottom w:val="nil"/>
              <w:right w:val="nil"/>
            </w:tcBorders>
            <w:shd w:val="clear" w:color="auto" w:fill="auto"/>
            <w:noWrap/>
            <w:vAlign w:val="center"/>
            <w:hideMark/>
          </w:tcPr>
          <w:p w14:paraId="325C4C47" w14:textId="77777777" w:rsidR="00DF2F1D" w:rsidRPr="00DF2F1D" w:rsidRDefault="00DF2F1D" w:rsidP="00DF2F1D">
            <w:pPr>
              <w:spacing w:after="0" w:line="240" w:lineRule="auto"/>
              <w:rPr>
                <w:color w:val="000000"/>
                <w:spacing w:val="0"/>
                <w:lang w:val="en-US"/>
              </w:rPr>
            </w:pPr>
            <w:r w:rsidRPr="00DF2F1D">
              <w:rPr>
                <w:color w:val="000000"/>
                <w:spacing w:val="0"/>
                <w:lang w:eastAsia="fr-FR"/>
              </w:rPr>
              <w:t>4,9</w:t>
            </w:r>
          </w:p>
        </w:tc>
      </w:tr>
      <w:tr w:rsidR="00DF2F1D" w:rsidRPr="00DF2F1D" w14:paraId="0BCB8A41" w14:textId="77777777" w:rsidTr="00DF2F1D">
        <w:trPr>
          <w:trHeight w:val="560"/>
        </w:trPr>
        <w:tc>
          <w:tcPr>
            <w:tcW w:w="4600" w:type="dxa"/>
            <w:tcBorders>
              <w:top w:val="nil"/>
              <w:left w:val="nil"/>
              <w:bottom w:val="nil"/>
              <w:right w:val="nil"/>
            </w:tcBorders>
            <w:shd w:val="clear" w:color="auto" w:fill="auto"/>
            <w:vAlign w:val="center"/>
            <w:hideMark/>
          </w:tcPr>
          <w:p w14:paraId="4ED56FCB" w14:textId="6D53ABEC" w:rsidR="00DF2F1D" w:rsidRPr="00726FA2" w:rsidRDefault="00DF2F1D" w:rsidP="00DF2F1D">
            <w:pPr>
              <w:spacing w:after="0" w:line="240" w:lineRule="auto"/>
              <w:rPr>
                <w:color w:val="000000"/>
                <w:spacing w:val="0"/>
              </w:rPr>
            </w:pPr>
            <w:r w:rsidRPr="00DF2F1D">
              <w:rPr>
                <w:color w:val="000000"/>
                <w:spacing w:val="0"/>
                <w:lang w:eastAsia="fr-FR"/>
              </w:rPr>
              <w:t xml:space="preserve">Activités des organisations et organismes </w:t>
            </w:r>
            <w:r w:rsidR="00392089" w:rsidRPr="00DF2F1D">
              <w:rPr>
                <w:color w:val="000000"/>
                <w:spacing w:val="0"/>
                <w:lang w:eastAsia="fr-FR"/>
              </w:rPr>
              <w:t>extraterritoriaux</w:t>
            </w:r>
          </w:p>
        </w:tc>
        <w:tc>
          <w:tcPr>
            <w:tcW w:w="940" w:type="dxa"/>
            <w:tcBorders>
              <w:top w:val="nil"/>
              <w:left w:val="nil"/>
              <w:bottom w:val="nil"/>
              <w:right w:val="nil"/>
            </w:tcBorders>
            <w:shd w:val="clear" w:color="auto" w:fill="auto"/>
            <w:noWrap/>
            <w:vAlign w:val="center"/>
            <w:hideMark/>
          </w:tcPr>
          <w:p w14:paraId="6D2EAA0A" w14:textId="77777777" w:rsidR="00DF2F1D" w:rsidRPr="00DF2F1D" w:rsidRDefault="00DF2F1D" w:rsidP="00DF2F1D">
            <w:pPr>
              <w:spacing w:after="0" w:line="240" w:lineRule="auto"/>
              <w:rPr>
                <w:color w:val="000000"/>
                <w:spacing w:val="0"/>
                <w:lang w:val="en-US"/>
              </w:rPr>
            </w:pPr>
            <w:r w:rsidRPr="00DF2F1D">
              <w:rPr>
                <w:color w:val="000000"/>
                <w:spacing w:val="0"/>
                <w:lang w:eastAsia="fr-FR"/>
              </w:rPr>
              <w:t>0</w:t>
            </w:r>
          </w:p>
        </w:tc>
        <w:tc>
          <w:tcPr>
            <w:tcW w:w="760" w:type="dxa"/>
            <w:tcBorders>
              <w:top w:val="nil"/>
              <w:left w:val="nil"/>
              <w:bottom w:val="nil"/>
              <w:right w:val="nil"/>
            </w:tcBorders>
            <w:shd w:val="clear" w:color="auto" w:fill="auto"/>
            <w:noWrap/>
            <w:vAlign w:val="center"/>
            <w:hideMark/>
          </w:tcPr>
          <w:p w14:paraId="323E4608" w14:textId="77777777" w:rsidR="00DF2F1D" w:rsidRPr="00DF2F1D" w:rsidRDefault="00DF2F1D" w:rsidP="00DF2F1D">
            <w:pPr>
              <w:spacing w:after="0" w:line="240" w:lineRule="auto"/>
              <w:rPr>
                <w:color w:val="000000"/>
                <w:spacing w:val="0"/>
                <w:lang w:val="en-US"/>
              </w:rPr>
            </w:pPr>
            <w:r w:rsidRPr="00DF2F1D">
              <w:rPr>
                <w:color w:val="000000"/>
                <w:spacing w:val="0"/>
                <w:lang w:eastAsia="fr-FR"/>
              </w:rPr>
              <w:t>0,0</w:t>
            </w:r>
          </w:p>
        </w:tc>
        <w:tc>
          <w:tcPr>
            <w:tcW w:w="940" w:type="dxa"/>
            <w:tcBorders>
              <w:top w:val="nil"/>
              <w:left w:val="nil"/>
              <w:bottom w:val="nil"/>
              <w:right w:val="nil"/>
            </w:tcBorders>
            <w:shd w:val="clear" w:color="auto" w:fill="auto"/>
            <w:noWrap/>
            <w:vAlign w:val="center"/>
            <w:hideMark/>
          </w:tcPr>
          <w:p w14:paraId="1A117940" w14:textId="77777777" w:rsidR="00DF2F1D" w:rsidRPr="00DF2F1D" w:rsidRDefault="00DF2F1D" w:rsidP="00DF2F1D">
            <w:pPr>
              <w:spacing w:after="0" w:line="240" w:lineRule="auto"/>
              <w:rPr>
                <w:color w:val="000000"/>
                <w:spacing w:val="0"/>
                <w:lang w:val="en-US"/>
              </w:rPr>
            </w:pPr>
            <w:r w:rsidRPr="00DF2F1D">
              <w:rPr>
                <w:color w:val="000000"/>
                <w:spacing w:val="0"/>
                <w:lang w:eastAsia="fr-FR"/>
              </w:rPr>
              <w:t>0</w:t>
            </w:r>
          </w:p>
        </w:tc>
        <w:tc>
          <w:tcPr>
            <w:tcW w:w="860" w:type="dxa"/>
            <w:tcBorders>
              <w:top w:val="nil"/>
              <w:left w:val="nil"/>
              <w:bottom w:val="nil"/>
              <w:right w:val="nil"/>
            </w:tcBorders>
            <w:shd w:val="clear" w:color="auto" w:fill="auto"/>
            <w:noWrap/>
            <w:vAlign w:val="center"/>
            <w:hideMark/>
          </w:tcPr>
          <w:p w14:paraId="2B6545A6" w14:textId="77777777" w:rsidR="00DF2F1D" w:rsidRPr="00DF2F1D" w:rsidRDefault="00DF2F1D" w:rsidP="00DF2F1D">
            <w:pPr>
              <w:spacing w:after="0" w:line="240" w:lineRule="auto"/>
              <w:rPr>
                <w:color w:val="000000"/>
                <w:spacing w:val="0"/>
                <w:lang w:val="en-US"/>
              </w:rPr>
            </w:pPr>
            <w:r w:rsidRPr="00DF2F1D">
              <w:rPr>
                <w:color w:val="000000"/>
                <w:spacing w:val="0"/>
                <w:lang w:eastAsia="fr-FR"/>
              </w:rPr>
              <w:t>0,0</w:t>
            </w:r>
          </w:p>
        </w:tc>
        <w:tc>
          <w:tcPr>
            <w:tcW w:w="940" w:type="dxa"/>
            <w:tcBorders>
              <w:top w:val="nil"/>
              <w:left w:val="nil"/>
              <w:bottom w:val="nil"/>
              <w:right w:val="nil"/>
            </w:tcBorders>
            <w:shd w:val="clear" w:color="auto" w:fill="auto"/>
            <w:noWrap/>
            <w:vAlign w:val="center"/>
            <w:hideMark/>
          </w:tcPr>
          <w:p w14:paraId="672DAA06" w14:textId="77777777" w:rsidR="00DF2F1D" w:rsidRPr="00DF2F1D" w:rsidRDefault="00DF2F1D" w:rsidP="00DF2F1D">
            <w:pPr>
              <w:spacing w:after="0" w:line="240" w:lineRule="auto"/>
              <w:rPr>
                <w:color w:val="000000"/>
                <w:spacing w:val="0"/>
                <w:lang w:val="en-US"/>
              </w:rPr>
            </w:pPr>
            <w:r w:rsidRPr="00DF2F1D">
              <w:rPr>
                <w:color w:val="000000"/>
                <w:spacing w:val="0"/>
                <w:lang w:eastAsia="fr-FR"/>
              </w:rPr>
              <w:t>0</w:t>
            </w:r>
          </w:p>
        </w:tc>
        <w:tc>
          <w:tcPr>
            <w:tcW w:w="720" w:type="dxa"/>
            <w:tcBorders>
              <w:top w:val="nil"/>
              <w:left w:val="nil"/>
              <w:bottom w:val="nil"/>
              <w:right w:val="nil"/>
            </w:tcBorders>
            <w:shd w:val="clear" w:color="auto" w:fill="auto"/>
            <w:noWrap/>
            <w:vAlign w:val="center"/>
            <w:hideMark/>
          </w:tcPr>
          <w:p w14:paraId="5DE09546" w14:textId="77777777" w:rsidR="00DF2F1D" w:rsidRPr="00DF2F1D" w:rsidRDefault="00DF2F1D" w:rsidP="00DF2F1D">
            <w:pPr>
              <w:spacing w:after="0" w:line="240" w:lineRule="auto"/>
              <w:rPr>
                <w:color w:val="000000"/>
                <w:spacing w:val="0"/>
                <w:lang w:val="en-US"/>
              </w:rPr>
            </w:pPr>
            <w:r w:rsidRPr="00DF2F1D">
              <w:rPr>
                <w:color w:val="000000"/>
                <w:spacing w:val="0"/>
                <w:lang w:eastAsia="fr-FR"/>
              </w:rPr>
              <w:t>0,0</w:t>
            </w:r>
          </w:p>
        </w:tc>
      </w:tr>
      <w:tr w:rsidR="00DF2F1D" w:rsidRPr="00DF2F1D" w14:paraId="7A22C98A" w14:textId="77777777" w:rsidTr="00DF2F1D">
        <w:trPr>
          <w:trHeight w:val="400"/>
        </w:trPr>
        <w:tc>
          <w:tcPr>
            <w:tcW w:w="4600" w:type="dxa"/>
            <w:tcBorders>
              <w:top w:val="nil"/>
              <w:left w:val="nil"/>
              <w:bottom w:val="nil"/>
              <w:right w:val="nil"/>
            </w:tcBorders>
            <w:shd w:val="clear" w:color="auto" w:fill="auto"/>
            <w:noWrap/>
            <w:vAlign w:val="center"/>
            <w:hideMark/>
          </w:tcPr>
          <w:p w14:paraId="1A83A1B4" w14:textId="77777777" w:rsidR="00DF2F1D" w:rsidRPr="00DF2F1D" w:rsidRDefault="00DF2F1D" w:rsidP="00DF2F1D">
            <w:pPr>
              <w:spacing w:after="0" w:line="240" w:lineRule="auto"/>
              <w:rPr>
                <w:color w:val="000000"/>
                <w:spacing w:val="0"/>
                <w:lang w:val="en-US"/>
              </w:rPr>
            </w:pPr>
            <w:r w:rsidRPr="00DF2F1D">
              <w:rPr>
                <w:color w:val="000000"/>
                <w:spacing w:val="0"/>
                <w:lang w:eastAsia="fr-FR"/>
              </w:rPr>
              <w:t>Non Applicable</w:t>
            </w:r>
          </w:p>
        </w:tc>
        <w:tc>
          <w:tcPr>
            <w:tcW w:w="940" w:type="dxa"/>
            <w:tcBorders>
              <w:top w:val="nil"/>
              <w:left w:val="nil"/>
              <w:bottom w:val="nil"/>
              <w:right w:val="nil"/>
            </w:tcBorders>
            <w:shd w:val="clear" w:color="auto" w:fill="auto"/>
            <w:noWrap/>
            <w:vAlign w:val="center"/>
            <w:hideMark/>
          </w:tcPr>
          <w:p w14:paraId="46DF31CF" w14:textId="77777777" w:rsidR="00DF2F1D" w:rsidRPr="00DF2F1D" w:rsidRDefault="00DF2F1D" w:rsidP="00DF2F1D">
            <w:pPr>
              <w:spacing w:after="0" w:line="240" w:lineRule="auto"/>
              <w:rPr>
                <w:color w:val="000000"/>
                <w:spacing w:val="0"/>
                <w:lang w:val="en-US"/>
              </w:rPr>
            </w:pPr>
            <w:r w:rsidRPr="00DF2F1D">
              <w:rPr>
                <w:color w:val="000000"/>
                <w:spacing w:val="0"/>
                <w:lang w:eastAsia="fr-FR"/>
              </w:rPr>
              <w:t>14 551</w:t>
            </w:r>
          </w:p>
        </w:tc>
        <w:tc>
          <w:tcPr>
            <w:tcW w:w="760" w:type="dxa"/>
            <w:tcBorders>
              <w:top w:val="nil"/>
              <w:left w:val="nil"/>
              <w:bottom w:val="nil"/>
              <w:right w:val="nil"/>
            </w:tcBorders>
            <w:shd w:val="clear" w:color="auto" w:fill="auto"/>
            <w:noWrap/>
            <w:vAlign w:val="center"/>
            <w:hideMark/>
          </w:tcPr>
          <w:p w14:paraId="7B86AD9C" w14:textId="77777777" w:rsidR="00DF2F1D" w:rsidRPr="00DF2F1D" w:rsidRDefault="00DF2F1D" w:rsidP="00DF2F1D">
            <w:pPr>
              <w:spacing w:after="0" w:line="240" w:lineRule="auto"/>
              <w:rPr>
                <w:color w:val="000000"/>
                <w:spacing w:val="0"/>
                <w:lang w:val="en-US"/>
              </w:rPr>
            </w:pPr>
            <w:r w:rsidRPr="00DF2F1D">
              <w:rPr>
                <w:color w:val="000000"/>
                <w:spacing w:val="0"/>
                <w:lang w:eastAsia="fr-FR"/>
              </w:rPr>
              <w:t>2,5</w:t>
            </w:r>
          </w:p>
        </w:tc>
        <w:tc>
          <w:tcPr>
            <w:tcW w:w="940" w:type="dxa"/>
            <w:tcBorders>
              <w:top w:val="nil"/>
              <w:left w:val="nil"/>
              <w:bottom w:val="nil"/>
              <w:right w:val="nil"/>
            </w:tcBorders>
            <w:shd w:val="clear" w:color="auto" w:fill="auto"/>
            <w:noWrap/>
            <w:vAlign w:val="center"/>
            <w:hideMark/>
          </w:tcPr>
          <w:p w14:paraId="78BF2A96" w14:textId="77777777" w:rsidR="00DF2F1D" w:rsidRPr="00DF2F1D" w:rsidRDefault="00DF2F1D" w:rsidP="00DF2F1D">
            <w:pPr>
              <w:spacing w:after="0" w:line="240" w:lineRule="auto"/>
              <w:rPr>
                <w:color w:val="000000"/>
                <w:spacing w:val="0"/>
                <w:lang w:val="en-US"/>
              </w:rPr>
            </w:pPr>
            <w:r w:rsidRPr="00DF2F1D">
              <w:rPr>
                <w:color w:val="000000"/>
                <w:spacing w:val="0"/>
                <w:lang w:eastAsia="fr-FR"/>
              </w:rPr>
              <w:t>9 009</w:t>
            </w:r>
          </w:p>
        </w:tc>
        <w:tc>
          <w:tcPr>
            <w:tcW w:w="860" w:type="dxa"/>
            <w:tcBorders>
              <w:top w:val="nil"/>
              <w:left w:val="nil"/>
              <w:bottom w:val="nil"/>
              <w:right w:val="nil"/>
            </w:tcBorders>
            <w:shd w:val="clear" w:color="auto" w:fill="auto"/>
            <w:noWrap/>
            <w:vAlign w:val="center"/>
            <w:hideMark/>
          </w:tcPr>
          <w:p w14:paraId="58D1B281" w14:textId="77777777" w:rsidR="00DF2F1D" w:rsidRPr="00DF2F1D" w:rsidRDefault="00DF2F1D" w:rsidP="00DF2F1D">
            <w:pPr>
              <w:spacing w:after="0" w:line="240" w:lineRule="auto"/>
              <w:rPr>
                <w:color w:val="000000"/>
                <w:spacing w:val="0"/>
                <w:lang w:val="en-US"/>
              </w:rPr>
            </w:pPr>
            <w:r w:rsidRPr="00DF2F1D">
              <w:rPr>
                <w:color w:val="000000"/>
                <w:spacing w:val="0"/>
                <w:lang w:eastAsia="fr-FR"/>
              </w:rPr>
              <w:t>3,3</w:t>
            </w:r>
          </w:p>
        </w:tc>
        <w:tc>
          <w:tcPr>
            <w:tcW w:w="940" w:type="dxa"/>
            <w:tcBorders>
              <w:top w:val="nil"/>
              <w:left w:val="nil"/>
              <w:bottom w:val="nil"/>
              <w:right w:val="nil"/>
            </w:tcBorders>
            <w:shd w:val="clear" w:color="auto" w:fill="auto"/>
            <w:noWrap/>
            <w:vAlign w:val="center"/>
            <w:hideMark/>
          </w:tcPr>
          <w:p w14:paraId="7FB9DBFF" w14:textId="77777777" w:rsidR="00DF2F1D" w:rsidRPr="00DF2F1D" w:rsidRDefault="00DF2F1D" w:rsidP="00DF2F1D">
            <w:pPr>
              <w:spacing w:after="0" w:line="240" w:lineRule="auto"/>
              <w:rPr>
                <w:color w:val="000000"/>
                <w:spacing w:val="0"/>
                <w:lang w:val="en-US"/>
              </w:rPr>
            </w:pPr>
            <w:r w:rsidRPr="00DF2F1D">
              <w:rPr>
                <w:color w:val="000000"/>
                <w:spacing w:val="0"/>
                <w:lang w:eastAsia="fr-FR"/>
              </w:rPr>
              <w:t>5 542</w:t>
            </w:r>
          </w:p>
        </w:tc>
        <w:tc>
          <w:tcPr>
            <w:tcW w:w="720" w:type="dxa"/>
            <w:tcBorders>
              <w:top w:val="nil"/>
              <w:left w:val="nil"/>
              <w:bottom w:val="nil"/>
              <w:right w:val="nil"/>
            </w:tcBorders>
            <w:shd w:val="clear" w:color="auto" w:fill="auto"/>
            <w:noWrap/>
            <w:vAlign w:val="center"/>
            <w:hideMark/>
          </w:tcPr>
          <w:p w14:paraId="1839BD60" w14:textId="77777777" w:rsidR="00DF2F1D" w:rsidRPr="00DF2F1D" w:rsidRDefault="00DF2F1D" w:rsidP="00DF2F1D">
            <w:pPr>
              <w:spacing w:after="0" w:line="240" w:lineRule="auto"/>
              <w:rPr>
                <w:color w:val="000000"/>
                <w:spacing w:val="0"/>
                <w:lang w:val="en-US"/>
              </w:rPr>
            </w:pPr>
            <w:r w:rsidRPr="00DF2F1D">
              <w:rPr>
                <w:color w:val="000000"/>
                <w:spacing w:val="0"/>
                <w:lang w:eastAsia="fr-FR"/>
              </w:rPr>
              <w:t>1,8</w:t>
            </w:r>
          </w:p>
        </w:tc>
      </w:tr>
      <w:tr w:rsidR="00DF2F1D" w:rsidRPr="00DF2F1D" w14:paraId="70684F93" w14:textId="77777777" w:rsidTr="00DF2F1D">
        <w:trPr>
          <w:trHeight w:val="320"/>
        </w:trPr>
        <w:tc>
          <w:tcPr>
            <w:tcW w:w="4600" w:type="dxa"/>
            <w:tcBorders>
              <w:top w:val="nil"/>
              <w:left w:val="nil"/>
              <w:bottom w:val="single" w:sz="12" w:space="0" w:color="auto"/>
              <w:right w:val="nil"/>
            </w:tcBorders>
            <w:shd w:val="clear" w:color="auto" w:fill="auto"/>
            <w:vAlign w:val="center"/>
            <w:hideMark/>
          </w:tcPr>
          <w:p w14:paraId="239A9FC8" w14:textId="77777777" w:rsidR="00DF2F1D" w:rsidRPr="00DF2F1D" w:rsidRDefault="00DF2F1D" w:rsidP="00DF2F1D">
            <w:pPr>
              <w:spacing w:after="0" w:line="240" w:lineRule="auto"/>
              <w:rPr>
                <w:color w:val="000000"/>
                <w:spacing w:val="0"/>
                <w:lang w:val="en-US"/>
              </w:rPr>
            </w:pPr>
            <w:r w:rsidRPr="00DF2F1D">
              <w:rPr>
                <w:color w:val="000000"/>
                <w:spacing w:val="0"/>
                <w:lang w:eastAsia="fr-FR"/>
              </w:rPr>
              <w:t>Ensemble</w:t>
            </w:r>
          </w:p>
        </w:tc>
        <w:tc>
          <w:tcPr>
            <w:tcW w:w="940" w:type="dxa"/>
            <w:tcBorders>
              <w:top w:val="nil"/>
              <w:left w:val="nil"/>
              <w:bottom w:val="single" w:sz="12" w:space="0" w:color="auto"/>
              <w:right w:val="nil"/>
            </w:tcBorders>
            <w:shd w:val="clear" w:color="auto" w:fill="auto"/>
            <w:noWrap/>
            <w:vAlign w:val="center"/>
            <w:hideMark/>
          </w:tcPr>
          <w:p w14:paraId="7DF07DD1" w14:textId="77777777" w:rsidR="00DF2F1D" w:rsidRPr="00DF2F1D" w:rsidRDefault="00DF2F1D" w:rsidP="00DF2F1D">
            <w:pPr>
              <w:spacing w:after="0" w:line="240" w:lineRule="auto"/>
              <w:rPr>
                <w:color w:val="000000"/>
                <w:spacing w:val="0"/>
                <w:lang w:val="en-US"/>
              </w:rPr>
            </w:pPr>
            <w:r w:rsidRPr="00DF2F1D">
              <w:rPr>
                <w:color w:val="000000"/>
                <w:spacing w:val="0"/>
                <w:lang w:eastAsia="fr-FR"/>
              </w:rPr>
              <w:t>584 985</w:t>
            </w:r>
          </w:p>
        </w:tc>
        <w:tc>
          <w:tcPr>
            <w:tcW w:w="760" w:type="dxa"/>
            <w:tcBorders>
              <w:top w:val="nil"/>
              <w:left w:val="nil"/>
              <w:bottom w:val="single" w:sz="12" w:space="0" w:color="auto"/>
              <w:right w:val="nil"/>
            </w:tcBorders>
            <w:shd w:val="clear" w:color="auto" w:fill="auto"/>
            <w:noWrap/>
            <w:vAlign w:val="center"/>
            <w:hideMark/>
          </w:tcPr>
          <w:p w14:paraId="0E17A3AE" w14:textId="77777777" w:rsidR="00DF2F1D" w:rsidRPr="00DF2F1D" w:rsidRDefault="00DF2F1D" w:rsidP="00DF2F1D">
            <w:pPr>
              <w:spacing w:after="0" w:line="240" w:lineRule="auto"/>
              <w:rPr>
                <w:color w:val="000000"/>
                <w:spacing w:val="0"/>
                <w:lang w:val="en-US"/>
              </w:rPr>
            </w:pPr>
            <w:r w:rsidRPr="00DF2F1D">
              <w:rPr>
                <w:color w:val="000000"/>
                <w:spacing w:val="0"/>
                <w:lang w:eastAsia="fr-FR"/>
              </w:rPr>
              <w:t>100,0</w:t>
            </w:r>
          </w:p>
        </w:tc>
        <w:tc>
          <w:tcPr>
            <w:tcW w:w="940" w:type="dxa"/>
            <w:tcBorders>
              <w:top w:val="nil"/>
              <w:left w:val="nil"/>
              <w:bottom w:val="single" w:sz="12" w:space="0" w:color="auto"/>
              <w:right w:val="nil"/>
            </w:tcBorders>
            <w:shd w:val="clear" w:color="auto" w:fill="auto"/>
            <w:noWrap/>
            <w:vAlign w:val="center"/>
            <w:hideMark/>
          </w:tcPr>
          <w:p w14:paraId="3BEEFB4A" w14:textId="77777777" w:rsidR="00DF2F1D" w:rsidRPr="00DF2F1D" w:rsidRDefault="00DF2F1D" w:rsidP="00DF2F1D">
            <w:pPr>
              <w:spacing w:after="0" w:line="240" w:lineRule="auto"/>
              <w:rPr>
                <w:color w:val="000000"/>
                <w:spacing w:val="0"/>
                <w:lang w:val="en-US"/>
              </w:rPr>
            </w:pPr>
            <w:r w:rsidRPr="00DF2F1D">
              <w:rPr>
                <w:color w:val="000000"/>
                <w:spacing w:val="0"/>
                <w:lang w:eastAsia="fr-FR"/>
              </w:rPr>
              <w:t>273 761</w:t>
            </w:r>
          </w:p>
        </w:tc>
        <w:tc>
          <w:tcPr>
            <w:tcW w:w="860" w:type="dxa"/>
            <w:tcBorders>
              <w:top w:val="nil"/>
              <w:left w:val="nil"/>
              <w:bottom w:val="single" w:sz="12" w:space="0" w:color="auto"/>
              <w:right w:val="nil"/>
            </w:tcBorders>
            <w:shd w:val="clear" w:color="auto" w:fill="auto"/>
            <w:noWrap/>
            <w:vAlign w:val="center"/>
            <w:hideMark/>
          </w:tcPr>
          <w:p w14:paraId="5A2B1EBF" w14:textId="77777777" w:rsidR="00DF2F1D" w:rsidRPr="00DF2F1D" w:rsidRDefault="00DF2F1D" w:rsidP="00DF2F1D">
            <w:pPr>
              <w:spacing w:after="0" w:line="240" w:lineRule="auto"/>
              <w:rPr>
                <w:color w:val="000000"/>
                <w:spacing w:val="0"/>
                <w:lang w:val="en-US"/>
              </w:rPr>
            </w:pPr>
            <w:r w:rsidRPr="00DF2F1D">
              <w:rPr>
                <w:color w:val="000000"/>
                <w:spacing w:val="0"/>
                <w:lang w:eastAsia="fr-FR"/>
              </w:rPr>
              <w:t>100,0</w:t>
            </w:r>
          </w:p>
        </w:tc>
        <w:tc>
          <w:tcPr>
            <w:tcW w:w="940" w:type="dxa"/>
            <w:tcBorders>
              <w:top w:val="nil"/>
              <w:left w:val="nil"/>
              <w:bottom w:val="single" w:sz="12" w:space="0" w:color="auto"/>
              <w:right w:val="nil"/>
            </w:tcBorders>
            <w:shd w:val="clear" w:color="auto" w:fill="auto"/>
            <w:noWrap/>
            <w:vAlign w:val="center"/>
            <w:hideMark/>
          </w:tcPr>
          <w:p w14:paraId="43476F8F" w14:textId="77777777" w:rsidR="00DF2F1D" w:rsidRPr="00DF2F1D" w:rsidRDefault="00DF2F1D" w:rsidP="00DF2F1D">
            <w:pPr>
              <w:spacing w:after="0" w:line="240" w:lineRule="auto"/>
              <w:rPr>
                <w:color w:val="000000"/>
                <w:spacing w:val="0"/>
                <w:lang w:val="en-US"/>
              </w:rPr>
            </w:pPr>
            <w:r w:rsidRPr="00DF2F1D">
              <w:rPr>
                <w:color w:val="000000"/>
                <w:spacing w:val="0"/>
                <w:lang w:eastAsia="fr-FR"/>
              </w:rPr>
              <w:t>311 224</w:t>
            </w:r>
          </w:p>
        </w:tc>
        <w:tc>
          <w:tcPr>
            <w:tcW w:w="720" w:type="dxa"/>
            <w:tcBorders>
              <w:top w:val="nil"/>
              <w:left w:val="nil"/>
              <w:bottom w:val="single" w:sz="12" w:space="0" w:color="auto"/>
              <w:right w:val="nil"/>
            </w:tcBorders>
            <w:shd w:val="clear" w:color="auto" w:fill="auto"/>
            <w:noWrap/>
            <w:vAlign w:val="center"/>
            <w:hideMark/>
          </w:tcPr>
          <w:p w14:paraId="268FA98D" w14:textId="77777777" w:rsidR="00DF2F1D" w:rsidRPr="00DF2F1D" w:rsidRDefault="00DF2F1D" w:rsidP="00DF2F1D">
            <w:pPr>
              <w:spacing w:after="0" w:line="240" w:lineRule="auto"/>
              <w:rPr>
                <w:color w:val="000000"/>
                <w:spacing w:val="0"/>
                <w:lang w:val="en-US"/>
              </w:rPr>
            </w:pPr>
            <w:r w:rsidRPr="00DF2F1D">
              <w:rPr>
                <w:color w:val="000000"/>
                <w:spacing w:val="0"/>
                <w:lang w:eastAsia="fr-FR"/>
              </w:rPr>
              <w:t>100,0</w:t>
            </w:r>
          </w:p>
        </w:tc>
      </w:tr>
    </w:tbl>
    <w:p w14:paraId="2C9DF4F2" w14:textId="6B8ECBC9" w:rsidR="00DF76DF" w:rsidRPr="000936A9" w:rsidRDefault="00DF76DF" w:rsidP="006465B2">
      <w:r w:rsidRPr="000936A9">
        <w:t>Source : ETVA-Bénin, 2014.</w:t>
      </w:r>
      <w:r w:rsidR="00844D7A">
        <w:t xml:space="preserve"> </w:t>
      </w:r>
      <w:r w:rsidR="00844D7A" w:rsidRPr="000936A9">
        <w:t>(*) Effectif non pondéré inférieur à 30, donc indicateur à commenter avec précautions</w:t>
      </w:r>
      <w:r w:rsidR="00844D7A">
        <w:t>.</w:t>
      </w:r>
    </w:p>
    <w:p w14:paraId="6D9FD8CB" w14:textId="77777777" w:rsidR="007C33DD" w:rsidRDefault="007C33DD" w:rsidP="006465B2">
      <w:pPr>
        <w:pStyle w:val="Tableaux"/>
      </w:pPr>
    </w:p>
    <w:p w14:paraId="5D92C48D" w14:textId="58A0EDF0" w:rsidR="00BD69FE" w:rsidRPr="009B6182" w:rsidRDefault="00BD69FE" w:rsidP="00BD69FE">
      <w:pPr>
        <w:rPr>
          <w:lang w:eastAsia="fr-FR"/>
        </w:rPr>
      </w:pPr>
      <w:r>
        <w:rPr>
          <w:lang w:eastAsia="fr-FR"/>
        </w:rPr>
        <w:t>Le</w:t>
      </w:r>
      <w:r w:rsidRPr="009B6182">
        <w:rPr>
          <w:lang w:eastAsia="fr-FR"/>
        </w:rPr>
        <w:t xml:space="preserve"> tableau</w:t>
      </w:r>
      <w:r>
        <w:rPr>
          <w:lang w:eastAsia="fr-FR"/>
        </w:rPr>
        <w:t xml:space="preserve"> 6.3</w:t>
      </w:r>
      <w:r w:rsidRPr="009B6182">
        <w:rPr>
          <w:lang w:eastAsia="fr-FR"/>
        </w:rPr>
        <w:t xml:space="preserve"> relatif à la répartition des jeunes travailleurs par activité professionnelle (CITP-08) et selon le sexe, révèle que la majorité des jeunes travaillent en tant que personnel des services directs aux particuliers, commerçants et vendeurs (24,5 pour cent), qui comprend 34,4 pour cent des femmes occupées, contre 13,2 pour cent des hommes occupés.</w:t>
      </w:r>
    </w:p>
    <w:p w14:paraId="628B3188" w14:textId="77777777" w:rsidR="00BD69FE" w:rsidRPr="009B6182" w:rsidRDefault="00BD69FE" w:rsidP="00BD69FE">
      <w:pPr>
        <w:rPr>
          <w:lang w:eastAsia="fr-FR"/>
        </w:rPr>
      </w:pPr>
      <w:r w:rsidRPr="009B6182">
        <w:rPr>
          <w:lang w:eastAsia="fr-FR"/>
        </w:rPr>
        <w:t>Les jeunes occupés se retrouvent aussi en nombre, parmi les personnels des métiers qualifiés de l’industrie et de l’artisanat (17,7 pour cent), de même que dans le personnel des professions élémentaires (16,4 pour cent).</w:t>
      </w:r>
      <w:r>
        <w:rPr>
          <w:lang w:eastAsia="fr-FR"/>
        </w:rPr>
        <w:t xml:space="preserve"> </w:t>
      </w:r>
      <w:r w:rsidRPr="009B6182">
        <w:rPr>
          <w:lang w:eastAsia="fr-FR"/>
        </w:rPr>
        <w:t xml:space="preserve">Le personnel des services directs aux particuliers, commerçants et vendeurs, est dominé par les jeunes femmes (34,4 </w:t>
      </w:r>
      <w:r w:rsidRPr="009B6182">
        <w:rPr>
          <w:lang w:eastAsia="fr-FR"/>
        </w:rPr>
        <w:lastRenderedPageBreak/>
        <w:t>pour cent) contre 13,2 pour cent des jeunes hommes. Par contre les jeunes hommes travaillent le plus dans les métiers qualifiés de l’industrie et de l’artisanat (24,7 pour cent des jeunes occupés) soit 67 553 jeunes alors que les jeunes femmes travaillant dans ce corps de métier ne sont que 35 698 soit 11,5 pour cent des femmes occupées.</w:t>
      </w:r>
    </w:p>
    <w:p w14:paraId="73338BED" w14:textId="40AF9B95" w:rsidR="00575BF9" w:rsidRPr="00610F9B" w:rsidRDefault="00310245" w:rsidP="006465B2">
      <w:pPr>
        <w:pStyle w:val="Tableaux"/>
      </w:pPr>
      <w:bookmarkStart w:id="124" w:name="_Toc476320686"/>
      <w:r w:rsidRPr="00610F9B">
        <w:t>Ta</w:t>
      </w:r>
      <w:r w:rsidR="007D4823">
        <w:t>bleau 6</w:t>
      </w:r>
      <w:r w:rsidRPr="00610F9B">
        <w:t>.3.</w:t>
      </w:r>
      <w:r w:rsidR="00575BF9" w:rsidRPr="00610F9B">
        <w:t xml:space="preserve"> Répartition des jeunes employés par activité professionnelle (CITP-08) selon le sexe</w:t>
      </w:r>
      <w:bookmarkEnd w:id="124"/>
    </w:p>
    <w:tbl>
      <w:tblPr>
        <w:tblW w:w="9380" w:type="dxa"/>
        <w:tblLook w:val="04A0" w:firstRow="1" w:lastRow="0" w:firstColumn="1" w:lastColumn="0" w:noHBand="0" w:noVBand="1"/>
      </w:tblPr>
      <w:tblGrid>
        <w:gridCol w:w="4240"/>
        <w:gridCol w:w="920"/>
        <w:gridCol w:w="740"/>
        <w:gridCol w:w="940"/>
        <w:gridCol w:w="820"/>
        <w:gridCol w:w="920"/>
        <w:gridCol w:w="800"/>
      </w:tblGrid>
      <w:tr w:rsidR="00E22E13" w:rsidRPr="00E22E13" w14:paraId="323D362D" w14:textId="77777777" w:rsidTr="00E22E13">
        <w:trPr>
          <w:trHeight w:val="360"/>
        </w:trPr>
        <w:tc>
          <w:tcPr>
            <w:tcW w:w="4240" w:type="dxa"/>
            <w:vMerge w:val="restart"/>
            <w:tcBorders>
              <w:top w:val="single" w:sz="8" w:space="0" w:color="auto"/>
              <w:left w:val="nil"/>
              <w:bottom w:val="single" w:sz="8" w:space="0" w:color="000000"/>
              <w:right w:val="nil"/>
            </w:tcBorders>
            <w:shd w:val="clear" w:color="auto" w:fill="auto"/>
            <w:vAlign w:val="center"/>
            <w:hideMark/>
          </w:tcPr>
          <w:p w14:paraId="763EE508" w14:textId="77777777" w:rsidR="00E22E13" w:rsidRPr="00E22E13" w:rsidRDefault="00E22E13" w:rsidP="00E22E13">
            <w:pPr>
              <w:spacing w:after="0" w:line="240" w:lineRule="auto"/>
              <w:rPr>
                <w:color w:val="000000"/>
                <w:spacing w:val="0"/>
                <w:lang w:val="en-US"/>
              </w:rPr>
            </w:pPr>
            <w:r w:rsidRPr="00E22E13">
              <w:rPr>
                <w:color w:val="000000"/>
                <w:spacing w:val="0"/>
                <w:lang w:eastAsia="fr-FR"/>
              </w:rPr>
              <w:t>Activité professionnelle (CITP-08)</w:t>
            </w:r>
          </w:p>
        </w:tc>
        <w:tc>
          <w:tcPr>
            <w:tcW w:w="1660" w:type="dxa"/>
            <w:gridSpan w:val="2"/>
            <w:tcBorders>
              <w:top w:val="single" w:sz="8" w:space="0" w:color="auto"/>
              <w:left w:val="nil"/>
              <w:bottom w:val="single" w:sz="8" w:space="0" w:color="auto"/>
              <w:right w:val="nil"/>
            </w:tcBorders>
            <w:shd w:val="clear" w:color="auto" w:fill="auto"/>
            <w:vAlign w:val="center"/>
            <w:hideMark/>
          </w:tcPr>
          <w:p w14:paraId="65E55499" w14:textId="77777777" w:rsidR="00E22E13" w:rsidRPr="00E22E13" w:rsidRDefault="00E22E13" w:rsidP="00E22E13">
            <w:pPr>
              <w:spacing w:after="0" w:line="240" w:lineRule="auto"/>
              <w:rPr>
                <w:color w:val="000000"/>
                <w:spacing w:val="0"/>
                <w:lang w:val="en-US"/>
              </w:rPr>
            </w:pPr>
            <w:r w:rsidRPr="00E22E13">
              <w:rPr>
                <w:color w:val="000000"/>
                <w:spacing w:val="0"/>
                <w:lang w:eastAsia="fr-FR"/>
              </w:rPr>
              <w:t>Ensemble</w:t>
            </w:r>
          </w:p>
        </w:tc>
        <w:tc>
          <w:tcPr>
            <w:tcW w:w="1760" w:type="dxa"/>
            <w:gridSpan w:val="2"/>
            <w:tcBorders>
              <w:top w:val="single" w:sz="8" w:space="0" w:color="auto"/>
              <w:left w:val="nil"/>
              <w:bottom w:val="single" w:sz="8" w:space="0" w:color="auto"/>
              <w:right w:val="nil"/>
            </w:tcBorders>
            <w:shd w:val="clear" w:color="auto" w:fill="auto"/>
            <w:vAlign w:val="center"/>
            <w:hideMark/>
          </w:tcPr>
          <w:p w14:paraId="29EB529E" w14:textId="77777777" w:rsidR="00E22E13" w:rsidRPr="00E22E13" w:rsidRDefault="00E22E13" w:rsidP="00E22E13">
            <w:pPr>
              <w:spacing w:after="0" w:line="240" w:lineRule="auto"/>
              <w:rPr>
                <w:color w:val="000000"/>
                <w:spacing w:val="0"/>
                <w:lang w:val="en-US"/>
              </w:rPr>
            </w:pPr>
            <w:r w:rsidRPr="00E22E13">
              <w:rPr>
                <w:color w:val="000000"/>
                <w:spacing w:val="0"/>
                <w:lang w:eastAsia="fr-FR"/>
              </w:rPr>
              <w:t>Hommes</w:t>
            </w:r>
          </w:p>
        </w:tc>
        <w:tc>
          <w:tcPr>
            <w:tcW w:w="1720" w:type="dxa"/>
            <w:gridSpan w:val="2"/>
            <w:tcBorders>
              <w:top w:val="single" w:sz="8" w:space="0" w:color="auto"/>
              <w:left w:val="nil"/>
              <w:bottom w:val="single" w:sz="8" w:space="0" w:color="auto"/>
              <w:right w:val="nil"/>
            </w:tcBorders>
            <w:shd w:val="clear" w:color="auto" w:fill="auto"/>
            <w:vAlign w:val="center"/>
            <w:hideMark/>
          </w:tcPr>
          <w:p w14:paraId="43CD337E" w14:textId="77777777" w:rsidR="00E22E13" w:rsidRPr="00E22E13" w:rsidRDefault="00E22E13" w:rsidP="00E22E13">
            <w:pPr>
              <w:spacing w:after="0" w:line="240" w:lineRule="auto"/>
              <w:rPr>
                <w:color w:val="000000"/>
                <w:spacing w:val="0"/>
                <w:lang w:val="en-US"/>
              </w:rPr>
            </w:pPr>
            <w:r w:rsidRPr="00E22E13">
              <w:rPr>
                <w:color w:val="000000"/>
                <w:spacing w:val="0"/>
                <w:lang w:eastAsia="fr-FR"/>
              </w:rPr>
              <w:t>Femmes</w:t>
            </w:r>
          </w:p>
        </w:tc>
      </w:tr>
      <w:tr w:rsidR="00E22E13" w:rsidRPr="00E22E13" w14:paraId="5E8461A1" w14:textId="77777777" w:rsidTr="00E22E13">
        <w:trPr>
          <w:trHeight w:val="320"/>
        </w:trPr>
        <w:tc>
          <w:tcPr>
            <w:tcW w:w="4240" w:type="dxa"/>
            <w:vMerge/>
            <w:tcBorders>
              <w:top w:val="single" w:sz="8" w:space="0" w:color="auto"/>
              <w:left w:val="nil"/>
              <w:bottom w:val="single" w:sz="8" w:space="0" w:color="000000"/>
              <w:right w:val="nil"/>
            </w:tcBorders>
            <w:vAlign w:val="center"/>
            <w:hideMark/>
          </w:tcPr>
          <w:p w14:paraId="7154282C" w14:textId="77777777" w:rsidR="00E22E13" w:rsidRPr="00E22E13" w:rsidRDefault="00E22E13" w:rsidP="00E22E13">
            <w:pPr>
              <w:spacing w:after="0" w:line="240" w:lineRule="auto"/>
              <w:jc w:val="left"/>
              <w:rPr>
                <w:color w:val="000000"/>
                <w:spacing w:val="0"/>
                <w:lang w:val="en-US"/>
              </w:rPr>
            </w:pPr>
          </w:p>
        </w:tc>
        <w:tc>
          <w:tcPr>
            <w:tcW w:w="920" w:type="dxa"/>
            <w:tcBorders>
              <w:top w:val="nil"/>
              <w:left w:val="nil"/>
              <w:bottom w:val="single" w:sz="8" w:space="0" w:color="auto"/>
              <w:right w:val="nil"/>
            </w:tcBorders>
            <w:shd w:val="clear" w:color="auto" w:fill="auto"/>
            <w:vAlign w:val="center"/>
            <w:hideMark/>
          </w:tcPr>
          <w:p w14:paraId="4496194B" w14:textId="77777777" w:rsidR="00E22E13" w:rsidRPr="00E22E13" w:rsidRDefault="00E22E13" w:rsidP="00E22E13">
            <w:pPr>
              <w:spacing w:after="0" w:line="240" w:lineRule="auto"/>
              <w:rPr>
                <w:color w:val="000000"/>
                <w:spacing w:val="0"/>
                <w:lang w:val="en-US"/>
              </w:rPr>
            </w:pPr>
            <w:r w:rsidRPr="00E22E13">
              <w:rPr>
                <w:color w:val="000000"/>
                <w:spacing w:val="0"/>
                <w:lang w:eastAsia="fr-FR"/>
              </w:rPr>
              <w:t>Effectif</w:t>
            </w:r>
          </w:p>
        </w:tc>
        <w:tc>
          <w:tcPr>
            <w:tcW w:w="740" w:type="dxa"/>
            <w:tcBorders>
              <w:top w:val="nil"/>
              <w:left w:val="nil"/>
              <w:bottom w:val="single" w:sz="8" w:space="0" w:color="auto"/>
              <w:right w:val="nil"/>
            </w:tcBorders>
            <w:shd w:val="clear" w:color="auto" w:fill="auto"/>
            <w:vAlign w:val="center"/>
            <w:hideMark/>
          </w:tcPr>
          <w:p w14:paraId="4D552F15" w14:textId="371FC94C" w:rsidR="00E22E13" w:rsidRPr="00E22E13" w:rsidRDefault="00E22E13" w:rsidP="00E22E13">
            <w:pPr>
              <w:spacing w:after="0" w:line="240" w:lineRule="auto"/>
              <w:rPr>
                <w:color w:val="000000"/>
                <w:spacing w:val="0"/>
                <w:lang w:val="en-US"/>
              </w:rPr>
            </w:pPr>
            <w:r w:rsidRPr="00E22E13">
              <w:rPr>
                <w:color w:val="000000"/>
                <w:spacing w:val="0"/>
                <w:lang w:eastAsia="fr-FR"/>
              </w:rPr>
              <w:t xml:space="preserve"> </w:t>
            </w:r>
            <w:r w:rsidR="005D7A7A">
              <w:rPr>
                <w:color w:val="000000"/>
                <w:spacing w:val="0"/>
                <w:lang w:eastAsia="fr-FR"/>
              </w:rPr>
              <w:t>%</w:t>
            </w:r>
          </w:p>
        </w:tc>
        <w:tc>
          <w:tcPr>
            <w:tcW w:w="940" w:type="dxa"/>
            <w:tcBorders>
              <w:top w:val="nil"/>
              <w:left w:val="nil"/>
              <w:bottom w:val="single" w:sz="8" w:space="0" w:color="auto"/>
              <w:right w:val="nil"/>
            </w:tcBorders>
            <w:shd w:val="clear" w:color="auto" w:fill="auto"/>
            <w:vAlign w:val="center"/>
            <w:hideMark/>
          </w:tcPr>
          <w:p w14:paraId="57FC147D" w14:textId="77777777" w:rsidR="00E22E13" w:rsidRPr="00E22E13" w:rsidRDefault="00E22E13" w:rsidP="00E22E13">
            <w:pPr>
              <w:spacing w:after="0" w:line="240" w:lineRule="auto"/>
              <w:rPr>
                <w:color w:val="000000"/>
                <w:spacing w:val="0"/>
                <w:lang w:val="en-US"/>
              </w:rPr>
            </w:pPr>
            <w:r w:rsidRPr="00E22E13">
              <w:rPr>
                <w:color w:val="000000"/>
                <w:spacing w:val="0"/>
                <w:lang w:eastAsia="fr-FR"/>
              </w:rPr>
              <w:t>Effectif</w:t>
            </w:r>
          </w:p>
        </w:tc>
        <w:tc>
          <w:tcPr>
            <w:tcW w:w="820" w:type="dxa"/>
            <w:tcBorders>
              <w:top w:val="nil"/>
              <w:left w:val="nil"/>
              <w:bottom w:val="single" w:sz="8" w:space="0" w:color="auto"/>
              <w:right w:val="nil"/>
            </w:tcBorders>
            <w:shd w:val="clear" w:color="auto" w:fill="auto"/>
            <w:vAlign w:val="center"/>
            <w:hideMark/>
          </w:tcPr>
          <w:p w14:paraId="7CAAF3C5" w14:textId="597A3D5A" w:rsidR="00E22E13" w:rsidRPr="00E22E13" w:rsidRDefault="00E22E13" w:rsidP="00E22E13">
            <w:pPr>
              <w:spacing w:after="0" w:line="240" w:lineRule="auto"/>
              <w:rPr>
                <w:color w:val="000000"/>
                <w:spacing w:val="0"/>
                <w:lang w:val="en-US"/>
              </w:rPr>
            </w:pPr>
            <w:r w:rsidRPr="00E22E13">
              <w:rPr>
                <w:color w:val="000000"/>
                <w:spacing w:val="0"/>
                <w:lang w:eastAsia="fr-FR"/>
              </w:rPr>
              <w:t xml:space="preserve"> </w:t>
            </w:r>
            <w:r w:rsidR="005D7A7A">
              <w:rPr>
                <w:color w:val="000000"/>
                <w:spacing w:val="0"/>
                <w:lang w:eastAsia="fr-FR"/>
              </w:rPr>
              <w:t>%</w:t>
            </w:r>
          </w:p>
        </w:tc>
        <w:tc>
          <w:tcPr>
            <w:tcW w:w="920" w:type="dxa"/>
            <w:tcBorders>
              <w:top w:val="nil"/>
              <w:left w:val="nil"/>
              <w:bottom w:val="single" w:sz="8" w:space="0" w:color="auto"/>
              <w:right w:val="nil"/>
            </w:tcBorders>
            <w:shd w:val="clear" w:color="auto" w:fill="auto"/>
            <w:vAlign w:val="center"/>
            <w:hideMark/>
          </w:tcPr>
          <w:p w14:paraId="4556D024" w14:textId="77777777" w:rsidR="00E22E13" w:rsidRPr="00E22E13" w:rsidRDefault="00E22E13" w:rsidP="00E22E13">
            <w:pPr>
              <w:spacing w:after="0" w:line="240" w:lineRule="auto"/>
              <w:rPr>
                <w:color w:val="000000"/>
                <w:spacing w:val="0"/>
                <w:lang w:val="en-US"/>
              </w:rPr>
            </w:pPr>
            <w:r w:rsidRPr="00E22E13">
              <w:rPr>
                <w:color w:val="000000"/>
                <w:spacing w:val="0"/>
                <w:lang w:eastAsia="fr-FR"/>
              </w:rPr>
              <w:t>Effectif</w:t>
            </w:r>
          </w:p>
        </w:tc>
        <w:tc>
          <w:tcPr>
            <w:tcW w:w="800" w:type="dxa"/>
            <w:tcBorders>
              <w:top w:val="nil"/>
              <w:left w:val="nil"/>
              <w:bottom w:val="single" w:sz="8" w:space="0" w:color="auto"/>
              <w:right w:val="nil"/>
            </w:tcBorders>
            <w:shd w:val="clear" w:color="auto" w:fill="auto"/>
            <w:vAlign w:val="center"/>
            <w:hideMark/>
          </w:tcPr>
          <w:p w14:paraId="2E7BCD6C" w14:textId="4190903E" w:rsidR="00E22E13" w:rsidRPr="00E22E13" w:rsidRDefault="00E22E13" w:rsidP="00E22E13">
            <w:pPr>
              <w:spacing w:after="0" w:line="240" w:lineRule="auto"/>
              <w:rPr>
                <w:color w:val="000000"/>
                <w:spacing w:val="0"/>
                <w:lang w:val="en-US"/>
              </w:rPr>
            </w:pPr>
            <w:r w:rsidRPr="00E22E13">
              <w:rPr>
                <w:color w:val="000000"/>
                <w:spacing w:val="0"/>
                <w:lang w:eastAsia="fr-FR"/>
              </w:rPr>
              <w:t xml:space="preserve"> </w:t>
            </w:r>
            <w:r w:rsidR="005D7A7A">
              <w:rPr>
                <w:color w:val="000000"/>
                <w:spacing w:val="0"/>
                <w:lang w:eastAsia="fr-FR"/>
              </w:rPr>
              <w:t>%</w:t>
            </w:r>
          </w:p>
        </w:tc>
      </w:tr>
      <w:tr w:rsidR="00E22E13" w:rsidRPr="00E22E13" w14:paraId="6BE435AC" w14:textId="77777777" w:rsidTr="00E22E13">
        <w:trPr>
          <w:trHeight w:val="400"/>
        </w:trPr>
        <w:tc>
          <w:tcPr>
            <w:tcW w:w="4240" w:type="dxa"/>
            <w:tcBorders>
              <w:top w:val="nil"/>
              <w:left w:val="nil"/>
              <w:bottom w:val="nil"/>
              <w:right w:val="nil"/>
            </w:tcBorders>
            <w:shd w:val="clear" w:color="auto" w:fill="auto"/>
            <w:vAlign w:val="center"/>
            <w:hideMark/>
          </w:tcPr>
          <w:p w14:paraId="17A23C93" w14:textId="77777777" w:rsidR="00E22E13" w:rsidRPr="00726FA2" w:rsidRDefault="00E22E13" w:rsidP="00E22E13">
            <w:pPr>
              <w:spacing w:after="0" w:line="240" w:lineRule="auto"/>
              <w:jc w:val="left"/>
              <w:rPr>
                <w:color w:val="000000"/>
                <w:spacing w:val="0"/>
              </w:rPr>
            </w:pPr>
            <w:r w:rsidRPr="00E22E13">
              <w:rPr>
                <w:color w:val="000000"/>
                <w:spacing w:val="0"/>
                <w:lang w:eastAsia="fr-FR"/>
              </w:rPr>
              <w:t>Directeurs, cadres de direction et gérants</w:t>
            </w:r>
          </w:p>
        </w:tc>
        <w:tc>
          <w:tcPr>
            <w:tcW w:w="920" w:type="dxa"/>
            <w:tcBorders>
              <w:top w:val="nil"/>
              <w:left w:val="nil"/>
              <w:bottom w:val="nil"/>
              <w:right w:val="nil"/>
            </w:tcBorders>
            <w:shd w:val="clear" w:color="auto" w:fill="auto"/>
            <w:noWrap/>
            <w:vAlign w:val="center"/>
            <w:hideMark/>
          </w:tcPr>
          <w:p w14:paraId="45FA9A22" w14:textId="77777777" w:rsidR="00E22E13" w:rsidRPr="00E22E13" w:rsidRDefault="00E22E13" w:rsidP="00E22E13">
            <w:pPr>
              <w:spacing w:after="0" w:line="240" w:lineRule="auto"/>
              <w:rPr>
                <w:color w:val="000000"/>
                <w:spacing w:val="0"/>
                <w:lang w:val="en-US"/>
              </w:rPr>
            </w:pPr>
            <w:r w:rsidRPr="00E22E13">
              <w:rPr>
                <w:color w:val="000000"/>
                <w:spacing w:val="0"/>
                <w:lang w:eastAsia="fr-FR"/>
              </w:rPr>
              <w:t>13 131*</w:t>
            </w:r>
          </w:p>
        </w:tc>
        <w:tc>
          <w:tcPr>
            <w:tcW w:w="740" w:type="dxa"/>
            <w:tcBorders>
              <w:top w:val="nil"/>
              <w:left w:val="nil"/>
              <w:bottom w:val="nil"/>
              <w:right w:val="nil"/>
            </w:tcBorders>
            <w:shd w:val="clear" w:color="auto" w:fill="auto"/>
            <w:noWrap/>
            <w:vAlign w:val="center"/>
            <w:hideMark/>
          </w:tcPr>
          <w:p w14:paraId="39F7F62D" w14:textId="77777777" w:rsidR="00E22E13" w:rsidRPr="00E22E13" w:rsidRDefault="00E22E13" w:rsidP="00E22E13">
            <w:pPr>
              <w:spacing w:after="0" w:line="240" w:lineRule="auto"/>
              <w:rPr>
                <w:color w:val="000000"/>
                <w:spacing w:val="0"/>
                <w:lang w:val="en-US"/>
              </w:rPr>
            </w:pPr>
            <w:r w:rsidRPr="00E22E13">
              <w:rPr>
                <w:color w:val="000000"/>
                <w:spacing w:val="0"/>
                <w:lang w:eastAsia="fr-FR"/>
              </w:rPr>
              <w:t>2,2</w:t>
            </w:r>
          </w:p>
        </w:tc>
        <w:tc>
          <w:tcPr>
            <w:tcW w:w="940" w:type="dxa"/>
            <w:tcBorders>
              <w:top w:val="nil"/>
              <w:left w:val="nil"/>
              <w:bottom w:val="nil"/>
              <w:right w:val="nil"/>
            </w:tcBorders>
            <w:shd w:val="clear" w:color="auto" w:fill="auto"/>
            <w:noWrap/>
            <w:vAlign w:val="center"/>
            <w:hideMark/>
          </w:tcPr>
          <w:p w14:paraId="78ABDE6E" w14:textId="77777777" w:rsidR="00E22E13" w:rsidRPr="00E22E13" w:rsidRDefault="00E22E13" w:rsidP="00E22E13">
            <w:pPr>
              <w:spacing w:after="0" w:line="240" w:lineRule="auto"/>
              <w:rPr>
                <w:color w:val="000000"/>
                <w:spacing w:val="0"/>
                <w:lang w:val="en-US"/>
              </w:rPr>
            </w:pPr>
            <w:r w:rsidRPr="00E22E13">
              <w:rPr>
                <w:color w:val="000000"/>
                <w:spacing w:val="0"/>
                <w:lang w:eastAsia="fr-FR"/>
              </w:rPr>
              <w:t>3 342*</w:t>
            </w:r>
          </w:p>
        </w:tc>
        <w:tc>
          <w:tcPr>
            <w:tcW w:w="820" w:type="dxa"/>
            <w:tcBorders>
              <w:top w:val="nil"/>
              <w:left w:val="nil"/>
              <w:bottom w:val="nil"/>
              <w:right w:val="nil"/>
            </w:tcBorders>
            <w:shd w:val="clear" w:color="auto" w:fill="auto"/>
            <w:noWrap/>
            <w:vAlign w:val="center"/>
            <w:hideMark/>
          </w:tcPr>
          <w:p w14:paraId="74812A1A" w14:textId="77777777" w:rsidR="00E22E13" w:rsidRPr="00E22E13" w:rsidRDefault="00E22E13" w:rsidP="00E22E13">
            <w:pPr>
              <w:spacing w:after="0" w:line="240" w:lineRule="auto"/>
              <w:rPr>
                <w:color w:val="000000"/>
                <w:spacing w:val="0"/>
                <w:lang w:val="en-US"/>
              </w:rPr>
            </w:pPr>
            <w:r w:rsidRPr="00E22E13">
              <w:rPr>
                <w:color w:val="000000"/>
                <w:spacing w:val="0"/>
                <w:lang w:eastAsia="fr-FR"/>
              </w:rPr>
              <w:t>1,2</w:t>
            </w:r>
          </w:p>
        </w:tc>
        <w:tc>
          <w:tcPr>
            <w:tcW w:w="920" w:type="dxa"/>
            <w:tcBorders>
              <w:top w:val="nil"/>
              <w:left w:val="nil"/>
              <w:bottom w:val="nil"/>
              <w:right w:val="nil"/>
            </w:tcBorders>
            <w:shd w:val="clear" w:color="auto" w:fill="auto"/>
            <w:noWrap/>
            <w:vAlign w:val="center"/>
            <w:hideMark/>
          </w:tcPr>
          <w:p w14:paraId="1A39294C" w14:textId="77777777" w:rsidR="00E22E13" w:rsidRPr="00E22E13" w:rsidRDefault="00E22E13" w:rsidP="00E22E13">
            <w:pPr>
              <w:spacing w:after="0" w:line="240" w:lineRule="auto"/>
              <w:rPr>
                <w:color w:val="000000"/>
                <w:spacing w:val="0"/>
                <w:lang w:val="en-US"/>
              </w:rPr>
            </w:pPr>
            <w:r w:rsidRPr="00E22E13">
              <w:rPr>
                <w:color w:val="000000"/>
                <w:spacing w:val="0"/>
                <w:lang w:eastAsia="fr-FR"/>
              </w:rPr>
              <w:t>9 789*</w:t>
            </w:r>
          </w:p>
        </w:tc>
        <w:tc>
          <w:tcPr>
            <w:tcW w:w="800" w:type="dxa"/>
            <w:tcBorders>
              <w:top w:val="nil"/>
              <w:left w:val="nil"/>
              <w:bottom w:val="nil"/>
              <w:right w:val="nil"/>
            </w:tcBorders>
            <w:shd w:val="clear" w:color="auto" w:fill="auto"/>
            <w:noWrap/>
            <w:vAlign w:val="center"/>
            <w:hideMark/>
          </w:tcPr>
          <w:p w14:paraId="1DF21A35" w14:textId="77777777" w:rsidR="00E22E13" w:rsidRPr="00E22E13" w:rsidRDefault="00E22E13" w:rsidP="00E22E13">
            <w:pPr>
              <w:spacing w:after="0" w:line="240" w:lineRule="auto"/>
              <w:rPr>
                <w:color w:val="000000"/>
                <w:spacing w:val="0"/>
                <w:lang w:val="en-US"/>
              </w:rPr>
            </w:pPr>
            <w:r w:rsidRPr="00E22E13">
              <w:rPr>
                <w:color w:val="000000"/>
                <w:spacing w:val="0"/>
                <w:lang w:eastAsia="fr-FR"/>
              </w:rPr>
              <w:t>3,1</w:t>
            </w:r>
          </w:p>
        </w:tc>
      </w:tr>
      <w:tr w:rsidR="00E22E13" w:rsidRPr="00E22E13" w14:paraId="2135115F" w14:textId="77777777" w:rsidTr="00E22E13">
        <w:trPr>
          <w:trHeight w:val="400"/>
        </w:trPr>
        <w:tc>
          <w:tcPr>
            <w:tcW w:w="4240" w:type="dxa"/>
            <w:tcBorders>
              <w:top w:val="nil"/>
              <w:left w:val="nil"/>
              <w:bottom w:val="nil"/>
              <w:right w:val="nil"/>
            </w:tcBorders>
            <w:shd w:val="clear" w:color="auto" w:fill="auto"/>
            <w:vAlign w:val="center"/>
            <w:hideMark/>
          </w:tcPr>
          <w:p w14:paraId="2CEC0032" w14:textId="77777777" w:rsidR="00E22E13" w:rsidRPr="00E22E13" w:rsidRDefault="00E22E13" w:rsidP="00E22E13">
            <w:pPr>
              <w:spacing w:after="0" w:line="240" w:lineRule="auto"/>
              <w:jc w:val="left"/>
              <w:rPr>
                <w:color w:val="000000"/>
                <w:spacing w:val="0"/>
                <w:lang w:val="en-US"/>
              </w:rPr>
            </w:pPr>
            <w:r w:rsidRPr="00E22E13">
              <w:rPr>
                <w:color w:val="000000"/>
                <w:spacing w:val="0"/>
                <w:lang w:eastAsia="fr-FR"/>
              </w:rPr>
              <w:t>Professions intellectuelles et scientifiques</w:t>
            </w:r>
          </w:p>
        </w:tc>
        <w:tc>
          <w:tcPr>
            <w:tcW w:w="920" w:type="dxa"/>
            <w:tcBorders>
              <w:top w:val="nil"/>
              <w:left w:val="nil"/>
              <w:bottom w:val="nil"/>
              <w:right w:val="nil"/>
            </w:tcBorders>
            <w:shd w:val="clear" w:color="auto" w:fill="auto"/>
            <w:noWrap/>
            <w:vAlign w:val="center"/>
            <w:hideMark/>
          </w:tcPr>
          <w:p w14:paraId="74D0499D" w14:textId="77777777" w:rsidR="00E22E13" w:rsidRPr="00E22E13" w:rsidRDefault="00E22E13" w:rsidP="00E22E13">
            <w:pPr>
              <w:spacing w:after="0" w:line="240" w:lineRule="auto"/>
              <w:rPr>
                <w:color w:val="000000"/>
                <w:spacing w:val="0"/>
                <w:lang w:val="en-US"/>
              </w:rPr>
            </w:pPr>
            <w:r w:rsidRPr="00E22E13">
              <w:rPr>
                <w:color w:val="000000"/>
                <w:spacing w:val="0"/>
                <w:lang w:eastAsia="fr-FR"/>
              </w:rPr>
              <w:t>24 978</w:t>
            </w:r>
          </w:p>
        </w:tc>
        <w:tc>
          <w:tcPr>
            <w:tcW w:w="740" w:type="dxa"/>
            <w:tcBorders>
              <w:top w:val="nil"/>
              <w:left w:val="nil"/>
              <w:bottom w:val="nil"/>
              <w:right w:val="nil"/>
            </w:tcBorders>
            <w:shd w:val="clear" w:color="auto" w:fill="auto"/>
            <w:noWrap/>
            <w:vAlign w:val="center"/>
            <w:hideMark/>
          </w:tcPr>
          <w:p w14:paraId="75A508DD" w14:textId="77777777" w:rsidR="00E22E13" w:rsidRPr="00E22E13" w:rsidRDefault="00E22E13" w:rsidP="00E22E13">
            <w:pPr>
              <w:spacing w:after="0" w:line="240" w:lineRule="auto"/>
              <w:rPr>
                <w:color w:val="000000"/>
                <w:spacing w:val="0"/>
                <w:lang w:val="en-US"/>
              </w:rPr>
            </w:pPr>
            <w:r w:rsidRPr="00E22E13">
              <w:rPr>
                <w:color w:val="000000"/>
                <w:spacing w:val="0"/>
                <w:lang w:eastAsia="fr-FR"/>
              </w:rPr>
              <w:t>4,3</w:t>
            </w:r>
          </w:p>
        </w:tc>
        <w:tc>
          <w:tcPr>
            <w:tcW w:w="940" w:type="dxa"/>
            <w:tcBorders>
              <w:top w:val="nil"/>
              <w:left w:val="nil"/>
              <w:bottom w:val="nil"/>
              <w:right w:val="nil"/>
            </w:tcBorders>
            <w:shd w:val="clear" w:color="auto" w:fill="auto"/>
            <w:noWrap/>
            <w:vAlign w:val="center"/>
            <w:hideMark/>
          </w:tcPr>
          <w:p w14:paraId="5751F7CD" w14:textId="77777777" w:rsidR="00E22E13" w:rsidRPr="00E22E13" w:rsidRDefault="00E22E13" w:rsidP="00E22E13">
            <w:pPr>
              <w:spacing w:after="0" w:line="240" w:lineRule="auto"/>
              <w:rPr>
                <w:color w:val="000000"/>
                <w:spacing w:val="0"/>
                <w:lang w:val="en-US"/>
              </w:rPr>
            </w:pPr>
            <w:r w:rsidRPr="00E22E13">
              <w:rPr>
                <w:color w:val="000000"/>
                <w:spacing w:val="0"/>
                <w:lang w:eastAsia="fr-FR"/>
              </w:rPr>
              <w:t>13 687*</w:t>
            </w:r>
          </w:p>
        </w:tc>
        <w:tc>
          <w:tcPr>
            <w:tcW w:w="820" w:type="dxa"/>
            <w:tcBorders>
              <w:top w:val="nil"/>
              <w:left w:val="nil"/>
              <w:bottom w:val="nil"/>
              <w:right w:val="nil"/>
            </w:tcBorders>
            <w:shd w:val="clear" w:color="auto" w:fill="auto"/>
            <w:noWrap/>
            <w:vAlign w:val="center"/>
            <w:hideMark/>
          </w:tcPr>
          <w:p w14:paraId="7E9C5480" w14:textId="77777777" w:rsidR="00E22E13" w:rsidRPr="00E22E13" w:rsidRDefault="00E22E13" w:rsidP="00E22E13">
            <w:pPr>
              <w:spacing w:after="0" w:line="240" w:lineRule="auto"/>
              <w:rPr>
                <w:color w:val="000000"/>
                <w:spacing w:val="0"/>
                <w:lang w:val="en-US"/>
              </w:rPr>
            </w:pPr>
            <w:r w:rsidRPr="00E22E13">
              <w:rPr>
                <w:color w:val="000000"/>
                <w:spacing w:val="0"/>
                <w:lang w:eastAsia="fr-FR"/>
              </w:rPr>
              <w:t>5,0</w:t>
            </w:r>
          </w:p>
        </w:tc>
        <w:tc>
          <w:tcPr>
            <w:tcW w:w="920" w:type="dxa"/>
            <w:tcBorders>
              <w:top w:val="nil"/>
              <w:left w:val="nil"/>
              <w:bottom w:val="nil"/>
              <w:right w:val="nil"/>
            </w:tcBorders>
            <w:shd w:val="clear" w:color="auto" w:fill="auto"/>
            <w:noWrap/>
            <w:vAlign w:val="center"/>
            <w:hideMark/>
          </w:tcPr>
          <w:p w14:paraId="4E62BB52" w14:textId="77777777" w:rsidR="00E22E13" w:rsidRPr="00E22E13" w:rsidRDefault="00E22E13" w:rsidP="00E22E13">
            <w:pPr>
              <w:spacing w:after="0" w:line="240" w:lineRule="auto"/>
              <w:rPr>
                <w:color w:val="000000"/>
                <w:spacing w:val="0"/>
                <w:lang w:val="en-US"/>
              </w:rPr>
            </w:pPr>
            <w:r w:rsidRPr="00E22E13">
              <w:rPr>
                <w:color w:val="000000"/>
                <w:spacing w:val="0"/>
                <w:lang w:eastAsia="fr-FR"/>
              </w:rPr>
              <w:t>11 291*</w:t>
            </w:r>
          </w:p>
        </w:tc>
        <w:tc>
          <w:tcPr>
            <w:tcW w:w="800" w:type="dxa"/>
            <w:tcBorders>
              <w:top w:val="nil"/>
              <w:left w:val="nil"/>
              <w:bottom w:val="nil"/>
              <w:right w:val="nil"/>
            </w:tcBorders>
            <w:shd w:val="clear" w:color="auto" w:fill="auto"/>
            <w:noWrap/>
            <w:vAlign w:val="center"/>
            <w:hideMark/>
          </w:tcPr>
          <w:p w14:paraId="3CB90657" w14:textId="77777777" w:rsidR="00E22E13" w:rsidRPr="00E22E13" w:rsidRDefault="00E22E13" w:rsidP="00E22E13">
            <w:pPr>
              <w:spacing w:after="0" w:line="240" w:lineRule="auto"/>
              <w:rPr>
                <w:color w:val="000000"/>
                <w:spacing w:val="0"/>
                <w:lang w:val="en-US"/>
              </w:rPr>
            </w:pPr>
            <w:r w:rsidRPr="00E22E13">
              <w:rPr>
                <w:color w:val="000000"/>
                <w:spacing w:val="0"/>
                <w:lang w:eastAsia="fr-FR"/>
              </w:rPr>
              <w:t>3,6</w:t>
            </w:r>
          </w:p>
        </w:tc>
      </w:tr>
      <w:tr w:rsidR="00E22E13" w:rsidRPr="00E22E13" w14:paraId="5D680765" w14:textId="77777777" w:rsidTr="00E22E13">
        <w:trPr>
          <w:trHeight w:val="400"/>
        </w:trPr>
        <w:tc>
          <w:tcPr>
            <w:tcW w:w="4240" w:type="dxa"/>
            <w:tcBorders>
              <w:top w:val="nil"/>
              <w:left w:val="nil"/>
              <w:bottom w:val="nil"/>
              <w:right w:val="nil"/>
            </w:tcBorders>
            <w:shd w:val="clear" w:color="auto" w:fill="auto"/>
            <w:vAlign w:val="center"/>
            <w:hideMark/>
          </w:tcPr>
          <w:p w14:paraId="0BE83438" w14:textId="77777777" w:rsidR="00E22E13" w:rsidRPr="00E22E13" w:rsidRDefault="00E22E13" w:rsidP="00E22E13">
            <w:pPr>
              <w:spacing w:after="0" w:line="240" w:lineRule="auto"/>
              <w:jc w:val="left"/>
              <w:rPr>
                <w:color w:val="000000"/>
                <w:spacing w:val="0"/>
                <w:lang w:val="en-US"/>
              </w:rPr>
            </w:pPr>
            <w:r w:rsidRPr="00E22E13">
              <w:rPr>
                <w:color w:val="000000"/>
                <w:spacing w:val="0"/>
                <w:lang w:eastAsia="fr-FR"/>
              </w:rPr>
              <w:t>Professions intermédiaires</w:t>
            </w:r>
          </w:p>
        </w:tc>
        <w:tc>
          <w:tcPr>
            <w:tcW w:w="920" w:type="dxa"/>
            <w:tcBorders>
              <w:top w:val="nil"/>
              <w:left w:val="nil"/>
              <w:bottom w:val="nil"/>
              <w:right w:val="nil"/>
            </w:tcBorders>
            <w:shd w:val="clear" w:color="auto" w:fill="auto"/>
            <w:noWrap/>
            <w:vAlign w:val="center"/>
            <w:hideMark/>
          </w:tcPr>
          <w:p w14:paraId="6627FF7D" w14:textId="77777777" w:rsidR="00E22E13" w:rsidRPr="00E22E13" w:rsidRDefault="00E22E13" w:rsidP="00E22E13">
            <w:pPr>
              <w:spacing w:after="0" w:line="240" w:lineRule="auto"/>
              <w:rPr>
                <w:color w:val="000000"/>
                <w:spacing w:val="0"/>
                <w:lang w:val="en-US"/>
              </w:rPr>
            </w:pPr>
            <w:r w:rsidRPr="00E22E13">
              <w:rPr>
                <w:color w:val="000000"/>
                <w:spacing w:val="0"/>
                <w:lang w:eastAsia="fr-FR"/>
              </w:rPr>
              <w:t>76 599</w:t>
            </w:r>
          </w:p>
        </w:tc>
        <w:tc>
          <w:tcPr>
            <w:tcW w:w="740" w:type="dxa"/>
            <w:tcBorders>
              <w:top w:val="nil"/>
              <w:left w:val="nil"/>
              <w:bottom w:val="nil"/>
              <w:right w:val="nil"/>
            </w:tcBorders>
            <w:shd w:val="clear" w:color="auto" w:fill="auto"/>
            <w:noWrap/>
            <w:vAlign w:val="center"/>
            <w:hideMark/>
          </w:tcPr>
          <w:p w14:paraId="278152A0" w14:textId="77777777" w:rsidR="00E22E13" w:rsidRPr="00E22E13" w:rsidRDefault="00E22E13" w:rsidP="00E22E13">
            <w:pPr>
              <w:spacing w:after="0" w:line="240" w:lineRule="auto"/>
              <w:rPr>
                <w:color w:val="000000"/>
                <w:spacing w:val="0"/>
                <w:lang w:val="en-US"/>
              </w:rPr>
            </w:pPr>
            <w:r w:rsidRPr="00E22E13">
              <w:rPr>
                <w:color w:val="000000"/>
                <w:spacing w:val="0"/>
                <w:lang w:eastAsia="fr-FR"/>
              </w:rPr>
              <w:t>13,1</w:t>
            </w:r>
          </w:p>
        </w:tc>
        <w:tc>
          <w:tcPr>
            <w:tcW w:w="940" w:type="dxa"/>
            <w:tcBorders>
              <w:top w:val="nil"/>
              <w:left w:val="nil"/>
              <w:bottom w:val="nil"/>
              <w:right w:val="nil"/>
            </w:tcBorders>
            <w:shd w:val="clear" w:color="auto" w:fill="auto"/>
            <w:noWrap/>
            <w:vAlign w:val="center"/>
            <w:hideMark/>
          </w:tcPr>
          <w:p w14:paraId="274B9367" w14:textId="77777777" w:rsidR="00E22E13" w:rsidRPr="00E22E13" w:rsidRDefault="00E22E13" w:rsidP="00E22E13">
            <w:pPr>
              <w:spacing w:after="0" w:line="240" w:lineRule="auto"/>
              <w:rPr>
                <w:color w:val="000000"/>
                <w:spacing w:val="0"/>
                <w:lang w:val="en-US"/>
              </w:rPr>
            </w:pPr>
            <w:r w:rsidRPr="00E22E13">
              <w:rPr>
                <w:color w:val="000000"/>
                <w:spacing w:val="0"/>
                <w:lang w:eastAsia="fr-FR"/>
              </w:rPr>
              <w:t>40 176</w:t>
            </w:r>
          </w:p>
        </w:tc>
        <w:tc>
          <w:tcPr>
            <w:tcW w:w="820" w:type="dxa"/>
            <w:tcBorders>
              <w:top w:val="nil"/>
              <w:left w:val="nil"/>
              <w:bottom w:val="nil"/>
              <w:right w:val="nil"/>
            </w:tcBorders>
            <w:shd w:val="clear" w:color="auto" w:fill="auto"/>
            <w:noWrap/>
            <w:vAlign w:val="center"/>
            <w:hideMark/>
          </w:tcPr>
          <w:p w14:paraId="196290A4" w14:textId="77777777" w:rsidR="00E22E13" w:rsidRPr="00E22E13" w:rsidRDefault="00E22E13" w:rsidP="00E22E13">
            <w:pPr>
              <w:spacing w:after="0" w:line="240" w:lineRule="auto"/>
              <w:rPr>
                <w:color w:val="000000"/>
                <w:spacing w:val="0"/>
                <w:lang w:val="en-US"/>
              </w:rPr>
            </w:pPr>
            <w:r w:rsidRPr="00E22E13">
              <w:rPr>
                <w:color w:val="000000"/>
                <w:spacing w:val="0"/>
                <w:lang w:eastAsia="fr-FR"/>
              </w:rPr>
              <w:t>14,7</w:t>
            </w:r>
          </w:p>
        </w:tc>
        <w:tc>
          <w:tcPr>
            <w:tcW w:w="920" w:type="dxa"/>
            <w:tcBorders>
              <w:top w:val="nil"/>
              <w:left w:val="nil"/>
              <w:bottom w:val="nil"/>
              <w:right w:val="nil"/>
            </w:tcBorders>
            <w:shd w:val="clear" w:color="auto" w:fill="auto"/>
            <w:noWrap/>
            <w:vAlign w:val="center"/>
            <w:hideMark/>
          </w:tcPr>
          <w:p w14:paraId="75539C39" w14:textId="77777777" w:rsidR="00E22E13" w:rsidRPr="00E22E13" w:rsidRDefault="00E22E13" w:rsidP="00E22E13">
            <w:pPr>
              <w:spacing w:after="0" w:line="240" w:lineRule="auto"/>
              <w:rPr>
                <w:color w:val="000000"/>
                <w:spacing w:val="0"/>
                <w:lang w:val="en-US"/>
              </w:rPr>
            </w:pPr>
            <w:r w:rsidRPr="00E22E13">
              <w:rPr>
                <w:color w:val="000000"/>
                <w:spacing w:val="0"/>
                <w:lang w:eastAsia="fr-FR"/>
              </w:rPr>
              <w:t>36 423</w:t>
            </w:r>
          </w:p>
        </w:tc>
        <w:tc>
          <w:tcPr>
            <w:tcW w:w="800" w:type="dxa"/>
            <w:tcBorders>
              <w:top w:val="nil"/>
              <w:left w:val="nil"/>
              <w:bottom w:val="nil"/>
              <w:right w:val="nil"/>
            </w:tcBorders>
            <w:shd w:val="clear" w:color="auto" w:fill="auto"/>
            <w:noWrap/>
            <w:vAlign w:val="center"/>
            <w:hideMark/>
          </w:tcPr>
          <w:p w14:paraId="239D1CD6" w14:textId="77777777" w:rsidR="00E22E13" w:rsidRPr="00E22E13" w:rsidRDefault="00E22E13" w:rsidP="00E22E13">
            <w:pPr>
              <w:spacing w:after="0" w:line="240" w:lineRule="auto"/>
              <w:rPr>
                <w:color w:val="000000"/>
                <w:spacing w:val="0"/>
                <w:lang w:val="en-US"/>
              </w:rPr>
            </w:pPr>
            <w:r w:rsidRPr="00E22E13">
              <w:rPr>
                <w:color w:val="000000"/>
                <w:spacing w:val="0"/>
                <w:lang w:eastAsia="fr-FR"/>
              </w:rPr>
              <w:t>11,7</w:t>
            </w:r>
          </w:p>
        </w:tc>
      </w:tr>
      <w:tr w:rsidR="00E22E13" w:rsidRPr="00E22E13" w14:paraId="7EDC6705" w14:textId="77777777" w:rsidTr="00E22E13">
        <w:trPr>
          <w:trHeight w:val="400"/>
        </w:trPr>
        <w:tc>
          <w:tcPr>
            <w:tcW w:w="4240" w:type="dxa"/>
            <w:tcBorders>
              <w:top w:val="nil"/>
              <w:left w:val="nil"/>
              <w:bottom w:val="nil"/>
              <w:right w:val="nil"/>
            </w:tcBorders>
            <w:shd w:val="clear" w:color="auto" w:fill="auto"/>
            <w:vAlign w:val="center"/>
            <w:hideMark/>
          </w:tcPr>
          <w:p w14:paraId="7AF09CBB" w14:textId="77777777" w:rsidR="00E22E13" w:rsidRPr="00E22E13" w:rsidRDefault="00E22E13" w:rsidP="00E22E13">
            <w:pPr>
              <w:spacing w:after="0" w:line="240" w:lineRule="auto"/>
              <w:jc w:val="left"/>
              <w:rPr>
                <w:color w:val="000000"/>
                <w:spacing w:val="0"/>
                <w:lang w:val="en-US"/>
              </w:rPr>
            </w:pPr>
            <w:r w:rsidRPr="00E22E13">
              <w:rPr>
                <w:color w:val="000000"/>
                <w:spacing w:val="0"/>
                <w:lang w:eastAsia="fr-FR"/>
              </w:rPr>
              <w:t>Employés de type administratif</w:t>
            </w:r>
          </w:p>
        </w:tc>
        <w:tc>
          <w:tcPr>
            <w:tcW w:w="920" w:type="dxa"/>
            <w:tcBorders>
              <w:top w:val="nil"/>
              <w:left w:val="nil"/>
              <w:bottom w:val="nil"/>
              <w:right w:val="nil"/>
            </w:tcBorders>
            <w:shd w:val="clear" w:color="auto" w:fill="auto"/>
            <w:noWrap/>
            <w:vAlign w:val="center"/>
            <w:hideMark/>
          </w:tcPr>
          <w:p w14:paraId="7BB9B97A" w14:textId="77777777" w:rsidR="00E22E13" w:rsidRPr="00E22E13" w:rsidRDefault="00E22E13" w:rsidP="00E22E13">
            <w:pPr>
              <w:spacing w:after="0" w:line="240" w:lineRule="auto"/>
              <w:rPr>
                <w:color w:val="000000"/>
                <w:spacing w:val="0"/>
                <w:lang w:val="en-US"/>
              </w:rPr>
            </w:pPr>
            <w:r w:rsidRPr="00E22E13">
              <w:rPr>
                <w:color w:val="000000"/>
                <w:spacing w:val="0"/>
                <w:lang w:eastAsia="fr-FR"/>
              </w:rPr>
              <w:t>24 754</w:t>
            </w:r>
          </w:p>
        </w:tc>
        <w:tc>
          <w:tcPr>
            <w:tcW w:w="740" w:type="dxa"/>
            <w:tcBorders>
              <w:top w:val="nil"/>
              <w:left w:val="nil"/>
              <w:bottom w:val="nil"/>
              <w:right w:val="nil"/>
            </w:tcBorders>
            <w:shd w:val="clear" w:color="auto" w:fill="auto"/>
            <w:noWrap/>
            <w:vAlign w:val="center"/>
            <w:hideMark/>
          </w:tcPr>
          <w:p w14:paraId="1F0D6DCA" w14:textId="77777777" w:rsidR="00E22E13" w:rsidRPr="00E22E13" w:rsidRDefault="00E22E13" w:rsidP="00E22E13">
            <w:pPr>
              <w:spacing w:after="0" w:line="240" w:lineRule="auto"/>
              <w:rPr>
                <w:color w:val="000000"/>
                <w:spacing w:val="0"/>
                <w:lang w:val="en-US"/>
              </w:rPr>
            </w:pPr>
            <w:r w:rsidRPr="00E22E13">
              <w:rPr>
                <w:color w:val="000000"/>
                <w:spacing w:val="0"/>
                <w:lang w:eastAsia="fr-FR"/>
              </w:rPr>
              <w:t>4,2</w:t>
            </w:r>
          </w:p>
        </w:tc>
        <w:tc>
          <w:tcPr>
            <w:tcW w:w="940" w:type="dxa"/>
            <w:tcBorders>
              <w:top w:val="nil"/>
              <w:left w:val="nil"/>
              <w:bottom w:val="nil"/>
              <w:right w:val="nil"/>
            </w:tcBorders>
            <w:shd w:val="clear" w:color="auto" w:fill="auto"/>
            <w:noWrap/>
            <w:vAlign w:val="center"/>
            <w:hideMark/>
          </w:tcPr>
          <w:p w14:paraId="6139AA95" w14:textId="77777777" w:rsidR="00E22E13" w:rsidRPr="00E22E13" w:rsidRDefault="00E22E13" w:rsidP="00E22E13">
            <w:pPr>
              <w:spacing w:after="0" w:line="240" w:lineRule="auto"/>
              <w:rPr>
                <w:color w:val="000000"/>
                <w:spacing w:val="0"/>
                <w:lang w:val="en-US"/>
              </w:rPr>
            </w:pPr>
            <w:r w:rsidRPr="00E22E13">
              <w:rPr>
                <w:color w:val="000000"/>
                <w:spacing w:val="0"/>
                <w:lang w:eastAsia="fr-FR"/>
              </w:rPr>
              <w:t>13 177*</w:t>
            </w:r>
          </w:p>
        </w:tc>
        <w:tc>
          <w:tcPr>
            <w:tcW w:w="820" w:type="dxa"/>
            <w:tcBorders>
              <w:top w:val="nil"/>
              <w:left w:val="nil"/>
              <w:bottom w:val="nil"/>
              <w:right w:val="nil"/>
            </w:tcBorders>
            <w:shd w:val="clear" w:color="auto" w:fill="auto"/>
            <w:noWrap/>
            <w:vAlign w:val="center"/>
            <w:hideMark/>
          </w:tcPr>
          <w:p w14:paraId="7C520BEA" w14:textId="77777777" w:rsidR="00E22E13" w:rsidRPr="00E22E13" w:rsidRDefault="00E22E13" w:rsidP="00E22E13">
            <w:pPr>
              <w:spacing w:after="0" w:line="240" w:lineRule="auto"/>
              <w:rPr>
                <w:color w:val="000000"/>
                <w:spacing w:val="0"/>
                <w:lang w:val="en-US"/>
              </w:rPr>
            </w:pPr>
            <w:r w:rsidRPr="00E22E13">
              <w:rPr>
                <w:color w:val="000000"/>
                <w:spacing w:val="0"/>
                <w:lang w:eastAsia="fr-FR"/>
              </w:rPr>
              <w:t>4,8</w:t>
            </w:r>
          </w:p>
        </w:tc>
        <w:tc>
          <w:tcPr>
            <w:tcW w:w="920" w:type="dxa"/>
            <w:tcBorders>
              <w:top w:val="nil"/>
              <w:left w:val="nil"/>
              <w:bottom w:val="nil"/>
              <w:right w:val="nil"/>
            </w:tcBorders>
            <w:shd w:val="clear" w:color="auto" w:fill="auto"/>
            <w:noWrap/>
            <w:vAlign w:val="center"/>
            <w:hideMark/>
          </w:tcPr>
          <w:p w14:paraId="729FFE86" w14:textId="77777777" w:rsidR="00E22E13" w:rsidRPr="00E22E13" w:rsidRDefault="00E22E13" w:rsidP="00E22E13">
            <w:pPr>
              <w:spacing w:after="0" w:line="240" w:lineRule="auto"/>
              <w:rPr>
                <w:color w:val="000000"/>
                <w:spacing w:val="0"/>
                <w:lang w:val="en-US"/>
              </w:rPr>
            </w:pPr>
            <w:r w:rsidRPr="00E22E13">
              <w:rPr>
                <w:color w:val="000000"/>
                <w:spacing w:val="0"/>
                <w:lang w:eastAsia="fr-FR"/>
              </w:rPr>
              <w:t>11 577*</w:t>
            </w:r>
          </w:p>
        </w:tc>
        <w:tc>
          <w:tcPr>
            <w:tcW w:w="800" w:type="dxa"/>
            <w:tcBorders>
              <w:top w:val="nil"/>
              <w:left w:val="nil"/>
              <w:bottom w:val="nil"/>
              <w:right w:val="nil"/>
            </w:tcBorders>
            <w:shd w:val="clear" w:color="auto" w:fill="auto"/>
            <w:noWrap/>
            <w:vAlign w:val="center"/>
            <w:hideMark/>
          </w:tcPr>
          <w:p w14:paraId="7EF457E2" w14:textId="77777777" w:rsidR="00E22E13" w:rsidRPr="00E22E13" w:rsidRDefault="00E22E13" w:rsidP="00E22E13">
            <w:pPr>
              <w:spacing w:after="0" w:line="240" w:lineRule="auto"/>
              <w:rPr>
                <w:color w:val="000000"/>
                <w:spacing w:val="0"/>
                <w:lang w:val="en-US"/>
              </w:rPr>
            </w:pPr>
            <w:r w:rsidRPr="00E22E13">
              <w:rPr>
                <w:color w:val="000000"/>
                <w:spacing w:val="0"/>
                <w:lang w:eastAsia="fr-FR"/>
              </w:rPr>
              <w:t>3,7</w:t>
            </w:r>
          </w:p>
        </w:tc>
      </w:tr>
      <w:tr w:rsidR="00E22E13" w:rsidRPr="00E22E13" w14:paraId="6C10AC17" w14:textId="77777777" w:rsidTr="00E22E13">
        <w:trPr>
          <w:trHeight w:val="560"/>
        </w:trPr>
        <w:tc>
          <w:tcPr>
            <w:tcW w:w="4240" w:type="dxa"/>
            <w:tcBorders>
              <w:top w:val="nil"/>
              <w:left w:val="nil"/>
              <w:bottom w:val="nil"/>
              <w:right w:val="nil"/>
            </w:tcBorders>
            <w:shd w:val="clear" w:color="auto" w:fill="auto"/>
            <w:vAlign w:val="center"/>
            <w:hideMark/>
          </w:tcPr>
          <w:p w14:paraId="686916A3" w14:textId="77777777" w:rsidR="00E22E13" w:rsidRPr="00726FA2" w:rsidRDefault="00E22E13" w:rsidP="00E22E13">
            <w:pPr>
              <w:spacing w:after="0" w:line="240" w:lineRule="auto"/>
              <w:jc w:val="left"/>
              <w:rPr>
                <w:color w:val="000000"/>
                <w:spacing w:val="0"/>
              </w:rPr>
            </w:pPr>
            <w:r w:rsidRPr="00E22E13">
              <w:rPr>
                <w:color w:val="000000"/>
                <w:spacing w:val="0"/>
                <w:lang w:eastAsia="fr-FR"/>
              </w:rPr>
              <w:t>Personnel des services directs aux particuliers, commerçants et vendeurs</w:t>
            </w:r>
          </w:p>
        </w:tc>
        <w:tc>
          <w:tcPr>
            <w:tcW w:w="920" w:type="dxa"/>
            <w:tcBorders>
              <w:top w:val="nil"/>
              <w:left w:val="nil"/>
              <w:bottom w:val="nil"/>
              <w:right w:val="nil"/>
            </w:tcBorders>
            <w:shd w:val="clear" w:color="auto" w:fill="auto"/>
            <w:noWrap/>
            <w:vAlign w:val="center"/>
            <w:hideMark/>
          </w:tcPr>
          <w:p w14:paraId="229653BE" w14:textId="77777777" w:rsidR="00E22E13" w:rsidRPr="00E22E13" w:rsidRDefault="00E22E13" w:rsidP="00E22E13">
            <w:pPr>
              <w:spacing w:after="0" w:line="240" w:lineRule="auto"/>
              <w:rPr>
                <w:color w:val="000000"/>
                <w:spacing w:val="0"/>
                <w:lang w:val="en-US"/>
              </w:rPr>
            </w:pPr>
            <w:r w:rsidRPr="00E22E13">
              <w:rPr>
                <w:color w:val="000000"/>
                <w:spacing w:val="0"/>
                <w:lang w:eastAsia="fr-FR"/>
              </w:rPr>
              <w:t>143 153</w:t>
            </w:r>
          </w:p>
        </w:tc>
        <w:tc>
          <w:tcPr>
            <w:tcW w:w="740" w:type="dxa"/>
            <w:tcBorders>
              <w:top w:val="nil"/>
              <w:left w:val="nil"/>
              <w:bottom w:val="nil"/>
              <w:right w:val="nil"/>
            </w:tcBorders>
            <w:shd w:val="clear" w:color="auto" w:fill="auto"/>
            <w:noWrap/>
            <w:vAlign w:val="center"/>
            <w:hideMark/>
          </w:tcPr>
          <w:p w14:paraId="7C176268" w14:textId="77777777" w:rsidR="00E22E13" w:rsidRPr="00E22E13" w:rsidRDefault="00E22E13" w:rsidP="00E22E13">
            <w:pPr>
              <w:spacing w:after="0" w:line="240" w:lineRule="auto"/>
              <w:rPr>
                <w:color w:val="000000"/>
                <w:spacing w:val="0"/>
                <w:lang w:val="en-US"/>
              </w:rPr>
            </w:pPr>
            <w:r w:rsidRPr="00E22E13">
              <w:rPr>
                <w:color w:val="000000"/>
                <w:spacing w:val="0"/>
                <w:lang w:eastAsia="fr-FR"/>
              </w:rPr>
              <w:t>24,5</w:t>
            </w:r>
          </w:p>
        </w:tc>
        <w:tc>
          <w:tcPr>
            <w:tcW w:w="940" w:type="dxa"/>
            <w:tcBorders>
              <w:top w:val="nil"/>
              <w:left w:val="nil"/>
              <w:bottom w:val="nil"/>
              <w:right w:val="nil"/>
            </w:tcBorders>
            <w:shd w:val="clear" w:color="auto" w:fill="auto"/>
            <w:noWrap/>
            <w:vAlign w:val="center"/>
            <w:hideMark/>
          </w:tcPr>
          <w:p w14:paraId="28272D70" w14:textId="77777777" w:rsidR="00E22E13" w:rsidRPr="00E22E13" w:rsidRDefault="00E22E13" w:rsidP="00E22E13">
            <w:pPr>
              <w:spacing w:after="0" w:line="240" w:lineRule="auto"/>
              <w:rPr>
                <w:color w:val="000000"/>
                <w:spacing w:val="0"/>
                <w:lang w:val="en-US"/>
              </w:rPr>
            </w:pPr>
            <w:r w:rsidRPr="00E22E13">
              <w:rPr>
                <w:color w:val="000000"/>
                <w:spacing w:val="0"/>
                <w:lang w:eastAsia="fr-FR"/>
              </w:rPr>
              <w:t>36 221</w:t>
            </w:r>
          </w:p>
        </w:tc>
        <w:tc>
          <w:tcPr>
            <w:tcW w:w="820" w:type="dxa"/>
            <w:tcBorders>
              <w:top w:val="nil"/>
              <w:left w:val="nil"/>
              <w:bottom w:val="nil"/>
              <w:right w:val="nil"/>
            </w:tcBorders>
            <w:shd w:val="clear" w:color="auto" w:fill="auto"/>
            <w:noWrap/>
            <w:vAlign w:val="center"/>
            <w:hideMark/>
          </w:tcPr>
          <w:p w14:paraId="0206ECB2" w14:textId="77777777" w:rsidR="00E22E13" w:rsidRPr="00E22E13" w:rsidRDefault="00E22E13" w:rsidP="00E22E13">
            <w:pPr>
              <w:spacing w:after="0" w:line="240" w:lineRule="auto"/>
              <w:rPr>
                <w:color w:val="000000"/>
                <w:spacing w:val="0"/>
                <w:lang w:val="en-US"/>
              </w:rPr>
            </w:pPr>
            <w:r w:rsidRPr="00E22E13">
              <w:rPr>
                <w:color w:val="000000"/>
                <w:spacing w:val="0"/>
                <w:lang w:eastAsia="fr-FR"/>
              </w:rPr>
              <w:t>13,2</w:t>
            </w:r>
          </w:p>
        </w:tc>
        <w:tc>
          <w:tcPr>
            <w:tcW w:w="920" w:type="dxa"/>
            <w:tcBorders>
              <w:top w:val="nil"/>
              <w:left w:val="nil"/>
              <w:bottom w:val="nil"/>
              <w:right w:val="nil"/>
            </w:tcBorders>
            <w:shd w:val="clear" w:color="auto" w:fill="auto"/>
            <w:noWrap/>
            <w:vAlign w:val="center"/>
            <w:hideMark/>
          </w:tcPr>
          <w:p w14:paraId="5EB31552" w14:textId="77777777" w:rsidR="00E22E13" w:rsidRPr="00E22E13" w:rsidRDefault="00E22E13" w:rsidP="00E22E13">
            <w:pPr>
              <w:spacing w:after="0" w:line="240" w:lineRule="auto"/>
              <w:rPr>
                <w:color w:val="000000"/>
                <w:spacing w:val="0"/>
                <w:lang w:val="en-US"/>
              </w:rPr>
            </w:pPr>
            <w:r w:rsidRPr="00E22E13">
              <w:rPr>
                <w:color w:val="000000"/>
                <w:spacing w:val="0"/>
                <w:lang w:eastAsia="fr-FR"/>
              </w:rPr>
              <w:t>106 932</w:t>
            </w:r>
          </w:p>
        </w:tc>
        <w:tc>
          <w:tcPr>
            <w:tcW w:w="800" w:type="dxa"/>
            <w:tcBorders>
              <w:top w:val="nil"/>
              <w:left w:val="nil"/>
              <w:bottom w:val="nil"/>
              <w:right w:val="nil"/>
            </w:tcBorders>
            <w:shd w:val="clear" w:color="auto" w:fill="auto"/>
            <w:noWrap/>
            <w:vAlign w:val="center"/>
            <w:hideMark/>
          </w:tcPr>
          <w:p w14:paraId="1745CE86" w14:textId="77777777" w:rsidR="00E22E13" w:rsidRPr="00E22E13" w:rsidRDefault="00E22E13" w:rsidP="00E22E13">
            <w:pPr>
              <w:spacing w:after="0" w:line="240" w:lineRule="auto"/>
              <w:rPr>
                <w:color w:val="000000"/>
                <w:spacing w:val="0"/>
                <w:lang w:val="en-US"/>
              </w:rPr>
            </w:pPr>
            <w:r w:rsidRPr="00E22E13">
              <w:rPr>
                <w:color w:val="000000"/>
                <w:spacing w:val="0"/>
                <w:lang w:eastAsia="fr-FR"/>
              </w:rPr>
              <w:t>34,4</w:t>
            </w:r>
          </w:p>
        </w:tc>
      </w:tr>
      <w:tr w:rsidR="00E22E13" w:rsidRPr="00E22E13" w14:paraId="7156F1F9" w14:textId="77777777" w:rsidTr="00E22E13">
        <w:trPr>
          <w:trHeight w:val="560"/>
        </w:trPr>
        <w:tc>
          <w:tcPr>
            <w:tcW w:w="4240" w:type="dxa"/>
            <w:tcBorders>
              <w:top w:val="nil"/>
              <w:left w:val="nil"/>
              <w:bottom w:val="nil"/>
              <w:right w:val="nil"/>
            </w:tcBorders>
            <w:shd w:val="clear" w:color="auto" w:fill="auto"/>
            <w:vAlign w:val="center"/>
            <w:hideMark/>
          </w:tcPr>
          <w:p w14:paraId="56A6DE26" w14:textId="77777777" w:rsidR="00E22E13" w:rsidRPr="00726FA2" w:rsidRDefault="00E22E13" w:rsidP="00E22E13">
            <w:pPr>
              <w:spacing w:after="0" w:line="240" w:lineRule="auto"/>
              <w:jc w:val="left"/>
              <w:rPr>
                <w:color w:val="000000"/>
                <w:spacing w:val="0"/>
              </w:rPr>
            </w:pPr>
            <w:r w:rsidRPr="00E22E13">
              <w:rPr>
                <w:color w:val="000000"/>
                <w:spacing w:val="0"/>
                <w:lang w:eastAsia="fr-FR"/>
              </w:rPr>
              <w:t>Agriculteurs et ouvriers qualifiés de l’agriculture, de la sylviculture et de la pêche</w:t>
            </w:r>
          </w:p>
        </w:tc>
        <w:tc>
          <w:tcPr>
            <w:tcW w:w="920" w:type="dxa"/>
            <w:tcBorders>
              <w:top w:val="nil"/>
              <w:left w:val="nil"/>
              <w:bottom w:val="nil"/>
              <w:right w:val="nil"/>
            </w:tcBorders>
            <w:shd w:val="clear" w:color="auto" w:fill="auto"/>
            <w:noWrap/>
            <w:vAlign w:val="center"/>
            <w:hideMark/>
          </w:tcPr>
          <w:p w14:paraId="5AA531F1" w14:textId="77777777" w:rsidR="00E22E13" w:rsidRPr="00E22E13" w:rsidRDefault="00E22E13" w:rsidP="00E22E13">
            <w:pPr>
              <w:spacing w:after="0" w:line="240" w:lineRule="auto"/>
              <w:rPr>
                <w:color w:val="000000"/>
                <w:spacing w:val="0"/>
                <w:lang w:val="en-US"/>
              </w:rPr>
            </w:pPr>
            <w:r w:rsidRPr="00E22E13">
              <w:rPr>
                <w:color w:val="000000"/>
                <w:spacing w:val="0"/>
                <w:lang w:eastAsia="fr-FR"/>
              </w:rPr>
              <w:t>57 758</w:t>
            </w:r>
          </w:p>
        </w:tc>
        <w:tc>
          <w:tcPr>
            <w:tcW w:w="740" w:type="dxa"/>
            <w:tcBorders>
              <w:top w:val="nil"/>
              <w:left w:val="nil"/>
              <w:bottom w:val="nil"/>
              <w:right w:val="nil"/>
            </w:tcBorders>
            <w:shd w:val="clear" w:color="auto" w:fill="auto"/>
            <w:noWrap/>
            <w:vAlign w:val="center"/>
            <w:hideMark/>
          </w:tcPr>
          <w:p w14:paraId="0E79D819" w14:textId="77777777" w:rsidR="00E22E13" w:rsidRPr="00E22E13" w:rsidRDefault="00E22E13" w:rsidP="00E22E13">
            <w:pPr>
              <w:spacing w:after="0" w:line="240" w:lineRule="auto"/>
              <w:rPr>
                <w:color w:val="000000"/>
                <w:spacing w:val="0"/>
                <w:lang w:val="en-US"/>
              </w:rPr>
            </w:pPr>
            <w:r w:rsidRPr="00E22E13">
              <w:rPr>
                <w:color w:val="000000"/>
                <w:spacing w:val="0"/>
                <w:lang w:eastAsia="fr-FR"/>
              </w:rPr>
              <w:t>9,9</w:t>
            </w:r>
          </w:p>
        </w:tc>
        <w:tc>
          <w:tcPr>
            <w:tcW w:w="940" w:type="dxa"/>
            <w:tcBorders>
              <w:top w:val="nil"/>
              <w:left w:val="nil"/>
              <w:bottom w:val="nil"/>
              <w:right w:val="nil"/>
            </w:tcBorders>
            <w:shd w:val="clear" w:color="auto" w:fill="auto"/>
            <w:noWrap/>
            <w:vAlign w:val="center"/>
            <w:hideMark/>
          </w:tcPr>
          <w:p w14:paraId="7363FFFC" w14:textId="77777777" w:rsidR="00E22E13" w:rsidRPr="00E22E13" w:rsidRDefault="00E22E13" w:rsidP="00E22E13">
            <w:pPr>
              <w:spacing w:after="0" w:line="240" w:lineRule="auto"/>
              <w:rPr>
                <w:color w:val="000000"/>
                <w:spacing w:val="0"/>
                <w:lang w:val="en-US"/>
              </w:rPr>
            </w:pPr>
            <w:r w:rsidRPr="00E22E13">
              <w:rPr>
                <w:color w:val="000000"/>
                <w:spacing w:val="0"/>
                <w:lang w:eastAsia="fr-FR"/>
              </w:rPr>
              <w:t>41 076</w:t>
            </w:r>
          </w:p>
        </w:tc>
        <w:tc>
          <w:tcPr>
            <w:tcW w:w="820" w:type="dxa"/>
            <w:tcBorders>
              <w:top w:val="nil"/>
              <w:left w:val="nil"/>
              <w:bottom w:val="nil"/>
              <w:right w:val="nil"/>
            </w:tcBorders>
            <w:shd w:val="clear" w:color="auto" w:fill="auto"/>
            <w:noWrap/>
            <w:vAlign w:val="center"/>
            <w:hideMark/>
          </w:tcPr>
          <w:p w14:paraId="5E605CA2" w14:textId="77777777" w:rsidR="00E22E13" w:rsidRPr="00E22E13" w:rsidRDefault="00E22E13" w:rsidP="00E22E13">
            <w:pPr>
              <w:spacing w:after="0" w:line="240" w:lineRule="auto"/>
              <w:rPr>
                <w:color w:val="000000"/>
                <w:spacing w:val="0"/>
                <w:lang w:val="en-US"/>
              </w:rPr>
            </w:pPr>
            <w:r w:rsidRPr="00E22E13">
              <w:rPr>
                <w:color w:val="000000"/>
                <w:spacing w:val="0"/>
                <w:lang w:eastAsia="fr-FR"/>
              </w:rPr>
              <w:t>15,0</w:t>
            </w:r>
          </w:p>
        </w:tc>
        <w:tc>
          <w:tcPr>
            <w:tcW w:w="920" w:type="dxa"/>
            <w:tcBorders>
              <w:top w:val="nil"/>
              <w:left w:val="nil"/>
              <w:bottom w:val="nil"/>
              <w:right w:val="nil"/>
            </w:tcBorders>
            <w:shd w:val="clear" w:color="auto" w:fill="auto"/>
            <w:noWrap/>
            <w:vAlign w:val="center"/>
            <w:hideMark/>
          </w:tcPr>
          <w:p w14:paraId="31CE96E2" w14:textId="77777777" w:rsidR="00E22E13" w:rsidRPr="00E22E13" w:rsidRDefault="00E22E13" w:rsidP="00E22E13">
            <w:pPr>
              <w:spacing w:after="0" w:line="240" w:lineRule="auto"/>
              <w:rPr>
                <w:color w:val="000000"/>
                <w:spacing w:val="0"/>
                <w:lang w:val="en-US"/>
              </w:rPr>
            </w:pPr>
            <w:r w:rsidRPr="00E22E13">
              <w:rPr>
                <w:color w:val="000000"/>
                <w:spacing w:val="0"/>
                <w:lang w:eastAsia="fr-FR"/>
              </w:rPr>
              <w:t>16 683</w:t>
            </w:r>
          </w:p>
        </w:tc>
        <w:tc>
          <w:tcPr>
            <w:tcW w:w="800" w:type="dxa"/>
            <w:tcBorders>
              <w:top w:val="nil"/>
              <w:left w:val="nil"/>
              <w:bottom w:val="nil"/>
              <w:right w:val="nil"/>
            </w:tcBorders>
            <w:shd w:val="clear" w:color="auto" w:fill="auto"/>
            <w:noWrap/>
            <w:vAlign w:val="center"/>
            <w:hideMark/>
          </w:tcPr>
          <w:p w14:paraId="5D7F2262" w14:textId="77777777" w:rsidR="00E22E13" w:rsidRPr="00E22E13" w:rsidRDefault="00E22E13" w:rsidP="00E22E13">
            <w:pPr>
              <w:spacing w:after="0" w:line="240" w:lineRule="auto"/>
              <w:rPr>
                <w:color w:val="000000"/>
                <w:spacing w:val="0"/>
                <w:lang w:val="en-US"/>
              </w:rPr>
            </w:pPr>
            <w:r w:rsidRPr="00E22E13">
              <w:rPr>
                <w:color w:val="000000"/>
                <w:spacing w:val="0"/>
                <w:lang w:eastAsia="fr-FR"/>
              </w:rPr>
              <w:t>5,4</w:t>
            </w:r>
          </w:p>
        </w:tc>
      </w:tr>
      <w:tr w:rsidR="00E22E13" w:rsidRPr="00E22E13" w14:paraId="4A87FA02" w14:textId="77777777" w:rsidTr="00E22E13">
        <w:trPr>
          <w:trHeight w:val="400"/>
        </w:trPr>
        <w:tc>
          <w:tcPr>
            <w:tcW w:w="4240" w:type="dxa"/>
            <w:tcBorders>
              <w:top w:val="nil"/>
              <w:left w:val="nil"/>
              <w:bottom w:val="nil"/>
              <w:right w:val="nil"/>
            </w:tcBorders>
            <w:shd w:val="clear" w:color="auto" w:fill="auto"/>
            <w:vAlign w:val="center"/>
            <w:hideMark/>
          </w:tcPr>
          <w:p w14:paraId="2F8DDEA2" w14:textId="77777777" w:rsidR="00E22E13" w:rsidRPr="00726FA2" w:rsidRDefault="00E22E13" w:rsidP="00E22E13">
            <w:pPr>
              <w:spacing w:after="0" w:line="240" w:lineRule="auto"/>
              <w:jc w:val="left"/>
              <w:rPr>
                <w:color w:val="000000"/>
                <w:spacing w:val="0"/>
              </w:rPr>
            </w:pPr>
            <w:r w:rsidRPr="00E22E13">
              <w:rPr>
                <w:color w:val="000000"/>
                <w:spacing w:val="0"/>
                <w:lang w:eastAsia="fr-FR"/>
              </w:rPr>
              <w:t>Métiers qualifiés de l’industrie et de l’artisanat</w:t>
            </w:r>
          </w:p>
        </w:tc>
        <w:tc>
          <w:tcPr>
            <w:tcW w:w="920" w:type="dxa"/>
            <w:tcBorders>
              <w:top w:val="nil"/>
              <w:left w:val="nil"/>
              <w:bottom w:val="nil"/>
              <w:right w:val="nil"/>
            </w:tcBorders>
            <w:shd w:val="clear" w:color="auto" w:fill="auto"/>
            <w:noWrap/>
            <w:vAlign w:val="center"/>
            <w:hideMark/>
          </w:tcPr>
          <w:p w14:paraId="70A2CC62" w14:textId="77777777" w:rsidR="00E22E13" w:rsidRPr="00E22E13" w:rsidRDefault="00E22E13" w:rsidP="00E22E13">
            <w:pPr>
              <w:spacing w:after="0" w:line="240" w:lineRule="auto"/>
              <w:rPr>
                <w:color w:val="000000"/>
                <w:spacing w:val="0"/>
                <w:lang w:val="en-US"/>
              </w:rPr>
            </w:pPr>
            <w:r w:rsidRPr="00E22E13">
              <w:rPr>
                <w:color w:val="000000"/>
                <w:spacing w:val="0"/>
                <w:lang w:eastAsia="fr-FR"/>
              </w:rPr>
              <w:t>103 251</w:t>
            </w:r>
          </w:p>
        </w:tc>
        <w:tc>
          <w:tcPr>
            <w:tcW w:w="740" w:type="dxa"/>
            <w:tcBorders>
              <w:top w:val="nil"/>
              <w:left w:val="nil"/>
              <w:bottom w:val="nil"/>
              <w:right w:val="nil"/>
            </w:tcBorders>
            <w:shd w:val="clear" w:color="auto" w:fill="auto"/>
            <w:noWrap/>
            <w:vAlign w:val="center"/>
            <w:hideMark/>
          </w:tcPr>
          <w:p w14:paraId="3087BC25" w14:textId="77777777" w:rsidR="00E22E13" w:rsidRPr="00E22E13" w:rsidRDefault="00E22E13" w:rsidP="00E22E13">
            <w:pPr>
              <w:spacing w:after="0" w:line="240" w:lineRule="auto"/>
              <w:rPr>
                <w:color w:val="000000"/>
                <w:spacing w:val="0"/>
                <w:lang w:val="en-US"/>
              </w:rPr>
            </w:pPr>
            <w:r w:rsidRPr="00E22E13">
              <w:rPr>
                <w:color w:val="000000"/>
                <w:spacing w:val="0"/>
                <w:lang w:eastAsia="fr-FR"/>
              </w:rPr>
              <w:t>17,7</w:t>
            </w:r>
          </w:p>
        </w:tc>
        <w:tc>
          <w:tcPr>
            <w:tcW w:w="940" w:type="dxa"/>
            <w:tcBorders>
              <w:top w:val="nil"/>
              <w:left w:val="nil"/>
              <w:bottom w:val="nil"/>
              <w:right w:val="nil"/>
            </w:tcBorders>
            <w:shd w:val="clear" w:color="auto" w:fill="auto"/>
            <w:noWrap/>
            <w:vAlign w:val="center"/>
            <w:hideMark/>
          </w:tcPr>
          <w:p w14:paraId="6249AAAF" w14:textId="77777777" w:rsidR="00E22E13" w:rsidRPr="00E22E13" w:rsidRDefault="00E22E13" w:rsidP="00E22E13">
            <w:pPr>
              <w:spacing w:after="0" w:line="240" w:lineRule="auto"/>
              <w:rPr>
                <w:color w:val="000000"/>
                <w:spacing w:val="0"/>
                <w:lang w:val="en-US"/>
              </w:rPr>
            </w:pPr>
            <w:r w:rsidRPr="00E22E13">
              <w:rPr>
                <w:color w:val="000000"/>
                <w:spacing w:val="0"/>
                <w:lang w:eastAsia="fr-FR"/>
              </w:rPr>
              <w:t>67 553</w:t>
            </w:r>
          </w:p>
        </w:tc>
        <w:tc>
          <w:tcPr>
            <w:tcW w:w="820" w:type="dxa"/>
            <w:tcBorders>
              <w:top w:val="nil"/>
              <w:left w:val="nil"/>
              <w:bottom w:val="nil"/>
              <w:right w:val="nil"/>
            </w:tcBorders>
            <w:shd w:val="clear" w:color="auto" w:fill="auto"/>
            <w:noWrap/>
            <w:vAlign w:val="center"/>
            <w:hideMark/>
          </w:tcPr>
          <w:p w14:paraId="3F25F436" w14:textId="77777777" w:rsidR="00E22E13" w:rsidRPr="00E22E13" w:rsidRDefault="00E22E13" w:rsidP="00E22E13">
            <w:pPr>
              <w:spacing w:after="0" w:line="240" w:lineRule="auto"/>
              <w:rPr>
                <w:color w:val="000000"/>
                <w:spacing w:val="0"/>
                <w:lang w:val="en-US"/>
              </w:rPr>
            </w:pPr>
            <w:r w:rsidRPr="00E22E13">
              <w:rPr>
                <w:color w:val="000000"/>
                <w:spacing w:val="0"/>
                <w:lang w:eastAsia="fr-FR"/>
              </w:rPr>
              <w:t>24,7</w:t>
            </w:r>
          </w:p>
        </w:tc>
        <w:tc>
          <w:tcPr>
            <w:tcW w:w="920" w:type="dxa"/>
            <w:tcBorders>
              <w:top w:val="nil"/>
              <w:left w:val="nil"/>
              <w:bottom w:val="nil"/>
              <w:right w:val="nil"/>
            </w:tcBorders>
            <w:shd w:val="clear" w:color="auto" w:fill="auto"/>
            <w:noWrap/>
            <w:vAlign w:val="center"/>
            <w:hideMark/>
          </w:tcPr>
          <w:p w14:paraId="2E168007" w14:textId="77777777" w:rsidR="00E22E13" w:rsidRPr="00E22E13" w:rsidRDefault="00E22E13" w:rsidP="00E22E13">
            <w:pPr>
              <w:spacing w:after="0" w:line="240" w:lineRule="auto"/>
              <w:rPr>
                <w:color w:val="000000"/>
                <w:spacing w:val="0"/>
                <w:lang w:val="en-US"/>
              </w:rPr>
            </w:pPr>
            <w:r w:rsidRPr="00E22E13">
              <w:rPr>
                <w:color w:val="000000"/>
                <w:spacing w:val="0"/>
                <w:lang w:eastAsia="fr-FR"/>
              </w:rPr>
              <w:t>35 698</w:t>
            </w:r>
          </w:p>
        </w:tc>
        <w:tc>
          <w:tcPr>
            <w:tcW w:w="800" w:type="dxa"/>
            <w:tcBorders>
              <w:top w:val="nil"/>
              <w:left w:val="nil"/>
              <w:bottom w:val="nil"/>
              <w:right w:val="nil"/>
            </w:tcBorders>
            <w:shd w:val="clear" w:color="auto" w:fill="auto"/>
            <w:noWrap/>
            <w:vAlign w:val="center"/>
            <w:hideMark/>
          </w:tcPr>
          <w:p w14:paraId="303A602A" w14:textId="77777777" w:rsidR="00E22E13" w:rsidRPr="00E22E13" w:rsidRDefault="00E22E13" w:rsidP="00E22E13">
            <w:pPr>
              <w:spacing w:after="0" w:line="240" w:lineRule="auto"/>
              <w:rPr>
                <w:color w:val="000000"/>
                <w:spacing w:val="0"/>
                <w:lang w:val="en-US"/>
              </w:rPr>
            </w:pPr>
            <w:r w:rsidRPr="00E22E13">
              <w:rPr>
                <w:color w:val="000000"/>
                <w:spacing w:val="0"/>
                <w:lang w:eastAsia="fr-FR"/>
              </w:rPr>
              <w:t>11,5</w:t>
            </w:r>
          </w:p>
        </w:tc>
      </w:tr>
      <w:tr w:rsidR="00E22E13" w:rsidRPr="00E22E13" w14:paraId="48DF3711" w14:textId="77777777" w:rsidTr="00E22E13">
        <w:trPr>
          <w:trHeight w:val="560"/>
        </w:trPr>
        <w:tc>
          <w:tcPr>
            <w:tcW w:w="4240" w:type="dxa"/>
            <w:tcBorders>
              <w:top w:val="nil"/>
              <w:left w:val="nil"/>
              <w:bottom w:val="nil"/>
              <w:right w:val="nil"/>
            </w:tcBorders>
            <w:shd w:val="clear" w:color="auto" w:fill="auto"/>
            <w:vAlign w:val="center"/>
            <w:hideMark/>
          </w:tcPr>
          <w:p w14:paraId="5D8EF4E5" w14:textId="77777777" w:rsidR="00E22E13" w:rsidRPr="00726FA2" w:rsidRDefault="00E22E13" w:rsidP="00E22E13">
            <w:pPr>
              <w:spacing w:after="0" w:line="240" w:lineRule="auto"/>
              <w:jc w:val="left"/>
              <w:rPr>
                <w:color w:val="000000"/>
                <w:spacing w:val="0"/>
              </w:rPr>
            </w:pPr>
            <w:r w:rsidRPr="00E22E13">
              <w:rPr>
                <w:color w:val="000000"/>
                <w:spacing w:val="0"/>
                <w:lang w:eastAsia="fr-FR"/>
              </w:rPr>
              <w:t>Conducteurs d’installations et de machines, et ouvriers de l’assemblage</w:t>
            </w:r>
          </w:p>
        </w:tc>
        <w:tc>
          <w:tcPr>
            <w:tcW w:w="920" w:type="dxa"/>
            <w:tcBorders>
              <w:top w:val="nil"/>
              <w:left w:val="nil"/>
              <w:bottom w:val="nil"/>
              <w:right w:val="nil"/>
            </w:tcBorders>
            <w:shd w:val="clear" w:color="auto" w:fill="auto"/>
            <w:noWrap/>
            <w:vAlign w:val="center"/>
            <w:hideMark/>
          </w:tcPr>
          <w:p w14:paraId="5055CAAF" w14:textId="77777777" w:rsidR="00E22E13" w:rsidRPr="00E22E13" w:rsidRDefault="00E22E13" w:rsidP="00E22E13">
            <w:pPr>
              <w:spacing w:after="0" w:line="240" w:lineRule="auto"/>
              <w:rPr>
                <w:color w:val="000000"/>
                <w:spacing w:val="0"/>
                <w:lang w:val="en-US"/>
              </w:rPr>
            </w:pPr>
            <w:r w:rsidRPr="00E22E13">
              <w:rPr>
                <w:color w:val="000000"/>
                <w:spacing w:val="0"/>
                <w:lang w:eastAsia="fr-FR"/>
              </w:rPr>
              <w:t>29 421</w:t>
            </w:r>
          </w:p>
        </w:tc>
        <w:tc>
          <w:tcPr>
            <w:tcW w:w="740" w:type="dxa"/>
            <w:tcBorders>
              <w:top w:val="nil"/>
              <w:left w:val="nil"/>
              <w:bottom w:val="nil"/>
              <w:right w:val="nil"/>
            </w:tcBorders>
            <w:shd w:val="clear" w:color="auto" w:fill="auto"/>
            <w:noWrap/>
            <w:vAlign w:val="center"/>
            <w:hideMark/>
          </w:tcPr>
          <w:p w14:paraId="064D7F15" w14:textId="77777777" w:rsidR="00E22E13" w:rsidRPr="00E22E13" w:rsidRDefault="00E22E13" w:rsidP="00E22E13">
            <w:pPr>
              <w:spacing w:after="0" w:line="240" w:lineRule="auto"/>
              <w:rPr>
                <w:color w:val="000000"/>
                <w:spacing w:val="0"/>
                <w:lang w:val="en-US"/>
              </w:rPr>
            </w:pPr>
            <w:r w:rsidRPr="00E22E13">
              <w:rPr>
                <w:color w:val="000000"/>
                <w:spacing w:val="0"/>
                <w:lang w:eastAsia="fr-FR"/>
              </w:rPr>
              <w:t>5,0</w:t>
            </w:r>
          </w:p>
        </w:tc>
        <w:tc>
          <w:tcPr>
            <w:tcW w:w="940" w:type="dxa"/>
            <w:tcBorders>
              <w:top w:val="nil"/>
              <w:left w:val="nil"/>
              <w:bottom w:val="nil"/>
              <w:right w:val="nil"/>
            </w:tcBorders>
            <w:shd w:val="clear" w:color="auto" w:fill="auto"/>
            <w:noWrap/>
            <w:vAlign w:val="center"/>
            <w:hideMark/>
          </w:tcPr>
          <w:p w14:paraId="6611047F" w14:textId="77777777" w:rsidR="00E22E13" w:rsidRPr="00E22E13" w:rsidRDefault="00E22E13" w:rsidP="00E22E13">
            <w:pPr>
              <w:spacing w:after="0" w:line="240" w:lineRule="auto"/>
              <w:rPr>
                <w:color w:val="000000"/>
                <w:spacing w:val="0"/>
                <w:lang w:val="en-US"/>
              </w:rPr>
            </w:pPr>
            <w:r w:rsidRPr="00E22E13">
              <w:rPr>
                <w:color w:val="000000"/>
                <w:spacing w:val="0"/>
                <w:lang w:eastAsia="fr-FR"/>
              </w:rPr>
              <w:t>15 479*</w:t>
            </w:r>
          </w:p>
        </w:tc>
        <w:tc>
          <w:tcPr>
            <w:tcW w:w="820" w:type="dxa"/>
            <w:tcBorders>
              <w:top w:val="nil"/>
              <w:left w:val="nil"/>
              <w:bottom w:val="nil"/>
              <w:right w:val="nil"/>
            </w:tcBorders>
            <w:shd w:val="clear" w:color="auto" w:fill="auto"/>
            <w:noWrap/>
            <w:vAlign w:val="center"/>
            <w:hideMark/>
          </w:tcPr>
          <w:p w14:paraId="35E65AFF" w14:textId="77777777" w:rsidR="00E22E13" w:rsidRPr="00E22E13" w:rsidRDefault="00E22E13" w:rsidP="00E22E13">
            <w:pPr>
              <w:spacing w:after="0" w:line="240" w:lineRule="auto"/>
              <w:rPr>
                <w:color w:val="000000"/>
                <w:spacing w:val="0"/>
                <w:lang w:val="en-US"/>
              </w:rPr>
            </w:pPr>
            <w:r w:rsidRPr="00E22E13">
              <w:rPr>
                <w:color w:val="000000"/>
                <w:spacing w:val="0"/>
                <w:lang w:eastAsia="fr-FR"/>
              </w:rPr>
              <w:t>5,7</w:t>
            </w:r>
          </w:p>
        </w:tc>
        <w:tc>
          <w:tcPr>
            <w:tcW w:w="920" w:type="dxa"/>
            <w:tcBorders>
              <w:top w:val="nil"/>
              <w:left w:val="nil"/>
              <w:bottom w:val="nil"/>
              <w:right w:val="nil"/>
            </w:tcBorders>
            <w:shd w:val="clear" w:color="auto" w:fill="auto"/>
            <w:noWrap/>
            <w:vAlign w:val="center"/>
            <w:hideMark/>
          </w:tcPr>
          <w:p w14:paraId="613DC0D3" w14:textId="77777777" w:rsidR="00E22E13" w:rsidRPr="00E22E13" w:rsidRDefault="00E22E13" w:rsidP="00E22E13">
            <w:pPr>
              <w:spacing w:after="0" w:line="240" w:lineRule="auto"/>
              <w:rPr>
                <w:color w:val="000000"/>
                <w:spacing w:val="0"/>
                <w:lang w:val="en-US"/>
              </w:rPr>
            </w:pPr>
            <w:r w:rsidRPr="00E22E13">
              <w:rPr>
                <w:color w:val="000000"/>
                <w:spacing w:val="0"/>
                <w:lang w:eastAsia="fr-FR"/>
              </w:rPr>
              <w:t>13 942*</w:t>
            </w:r>
          </w:p>
        </w:tc>
        <w:tc>
          <w:tcPr>
            <w:tcW w:w="800" w:type="dxa"/>
            <w:tcBorders>
              <w:top w:val="nil"/>
              <w:left w:val="nil"/>
              <w:bottom w:val="nil"/>
              <w:right w:val="nil"/>
            </w:tcBorders>
            <w:shd w:val="clear" w:color="auto" w:fill="auto"/>
            <w:noWrap/>
            <w:vAlign w:val="center"/>
            <w:hideMark/>
          </w:tcPr>
          <w:p w14:paraId="191B56D7" w14:textId="77777777" w:rsidR="00E22E13" w:rsidRPr="00E22E13" w:rsidRDefault="00E22E13" w:rsidP="00E22E13">
            <w:pPr>
              <w:spacing w:after="0" w:line="240" w:lineRule="auto"/>
              <w:rPr>
                <w:color w:val="000000"/>
                <w:spacing w:val="0"/>
                <w:lang w:val="en-US"/>
              </w:rPr>
            </w:pPr>
            <w:r w:rsidRPr="00E22E13">
              <w:rPr>
                <w:color w:val="000000"/>
                <w:spacing w:val="0"/>
                <w:lang w:eastAsia="fr-FR"/>
              </w:rPr>
              <w:t>4,5</w:t>
            </w:r>
          </w:p>
        </w:tc>
      </w:tr>
      <w:tr w:rsidR="00E22E13" w:rsidRPr="00E22E13" w14:paraId="2E9836BE" w14:textId="77777777" w:rsidTr="00E22E13">
        <w:trPr>
          <w:trHeight w:val="400"/>
        </w:trPr>
        <w:tc>
          <w:tcPr>
            <w:tcW w:w="4240" w:type="dxa"/>
            <w:tcBorders>
              <w:top w:val="nil"/>
              <w:left w:val="nil"/>
              <w:bottom w:val="nil"/>
              <w:right w:val="nil"/>
            </w:tcBorders>
            <w:shd w:val="clear" w:color="auto" w:fill="auto"/>
            <w:vAlign w:val="center"/>
            <w:hideMark/>
          </w:tcPr>
          <w:p w14:paraId="36507386" w14:textId="77777777" w:rsidR="00E22E13" w:rsidRPr="00E22E13" w:rsidRDefault="00E22E13" w:rsidP="00E22E13">
            <w:pPr>
              <w:spacing w:after="0" w:line="240" w:lineRule="auto"/>
              <w:jc w:val="left"/>
              <w:rPr>
                <w:color w:val="000000"/>
                <w:spacing w:val="0"/>
                <w:lang w:val="en-US"/>
              </w:rPr>
            </w:pPr>
            <w:r w:rsidRPr="00E22E13">
              <w:rPr>
                <w:color w:val="000000"/>
                <w:spacing w:val="0"/>
                <w:lang w:eastAsia="fr-FR"/>
              </w:rPr>
              <w:t>Professions élémentaires</w:t>
            </w:r>
          </w:p>
        </w:tc>
        <w:tc>
          <w:tcPr>
            <w:tcW w:w="920" w:type="dxa"/>
            <w:tcBorders>
              <w:top w:val="nil"/>
              <w:left w:val="nil"/>
              <w:bottom w:val="nil"/>
              <w:right w:val="nil"/>
            </w:tcBorders>
            <w:shd w:val="clear" w:color="auto" w:fill="auto"/>
            <w:noWrap/>
            <w:vAlign w:val="center"/>
            <w:hideMark/>
          </w:tcPr>
          <w:p w14:paraId="476CA82E" w14:textId="77777777" w:rsidR="00E22E13" w:rsidRPr="00E22E13" w:rsidRDefault="00E22E13" w:rsidP="00E22E13">
            <w:pPr>
              <w:spacing w:after="0" w:line="240" w:lineRule="auto"/>
              <w:rPr>
                <w:color w:val="000000"/>
                <w:spacing w:val="0"/>
                <w:lang w:val="en-US"/>
              </w:rPr>
            </w:pPr>
            <w:r w:rsidRPr="00E22E13">
              <w:rPr>
                <w:color w:val="000000"/>
                <w:spacing w:val="0"/>
                <w:lang w:eastAsia="fr-FR"/>
              </w:rPr>
              <w:t>9 6178</w:t>
            </w:r>
          </w:p>
        </w:tc>
        <w:tc>
          <w:tcPr>
            <w:tcW w:w="740" w:type="dxa"/>
            <w:tcBorders>
              <w:top w:val="nil"/>
              <w:left w:val="nil"/>
              <w:bottom w:val="nil"/>
              <w:right w:val="nil"/>
            </w:tcBorders>
            <w:shd w:val="clear" w:color="auto" w:fill="auto"/>
            <w:noWrap/>
            <w:vAlign w:val="center"/>
            <w:hideMark/>
          </w:tcPr>
          <w:p w14:paraId="2E7CD802" w14:textId="77777777" w:rsidR="00E22E13" w:rsidRPr="00E22E13" w:rsidRDefault="00E22E13" w:rsidP="00E22E13">
            <w:pPr>
              <w:spacing w:after="0" w:line="240" w:lineRule="auto"/>
              <w:rPr>
                <w:color w:val="000000"/>
                <w:spacing w:val="0"/>
                <w:lang w:val="en-US"/>
              </w:rPr>
            </w:pPr>
            <w:r w:rsidRPr="00E22E13">
              <w:rPr>
                <w:color w:val="000000"/>
                <w:spacing w:val="0"/>
                <w:lang w:eastAsia="fr-FR"/>
              </w:rPr>
              <w:t>16,4</w:t>
            </w:r>
          </w:p>
        </w:tc>
        <w:tc>
          <w:tcPr>
            <w:tcW w:w="940" w:type="dxa"/>
            <w:tcBorders>
              <w:top w:val="nil"/>
              <w:left w:val="nil"/>
              <w:bottom w:val="nil"/>
              <w:right w:val="nil"/>
            </w:tcBorders>
            <w:shd w:val="clear" w:color="auto" w:fill="auto"/>
            <w:noWrap/>
            <w:vAlign w:val="center"/>
            <w:hideMark/>
          </w:tcPr>
          <w:p w14:paraId="0677A2C4" w14:textId="77777777" w:rsidR="00E22E13" w:rsidRPr="00E22E13" w:rsidRDefault="00E22E13" w:rsidP="00E22E13">
            <w:pPr>
              <w:spacing w:after="0" w:line="240" w:lineRule="auto"/>
              <w:rPr>
                <w:color w:val="000000"/>
                <w:spacing w:val="0"/>
                <w:lang w:val="en-US"/>
              </w:rPr>
            </w:pPr>
            <w:r w:rsidRPr="00E22E13">
              <w:rPr>
                <w:color w:val="000000"/>
                <w:spacing w:val="0"/>
                <w:lang w:eastAsia="fr-FR"/>
              </w:rPr>
              <w:t>33 147</w:t>
            </w:r>
          </w:p>
        </w:tc>
        <w:tc>
          <w:tcPr>
            <w:tcW w:w="820" w:type="dxa"/>
            <w:tcBorders>
              <w:top w:val="nil"/>
              <w:left w:val="nil"/>
              <w:bottom w:val="nil"/>
              <w:right w:val="nil"/>
            </w:tcBorders>
            <w:shd w:val="clear" w:color="auto" w:fill="auto"/>
            <w:noWrap/>
            <w:vAlign w:val="center"/>
            <w:hideMark/>
          </w:tcPr>
          <w:p w14:paraId="36ABEB1B" w14:textId="77777777" w:rsidR="00E22E13" w:rsidRPr="00E22E13" w:rsidRDefault="00E22E13" w:rsidP="00E22E13">
            <w:pPr>
              <w:spacing w:after="0" w:line="240" w:lineRule="auto"/>
              <w:rPr>
                <w:color w:val="000000"/>
                <w:spacing w:val="0"/>
                <w:lang w:val="en-US"/>
              </w:rPr>
            </w:pPr>
            <w:r w:rsidRPr="00E22E13">
              <w:rPr>
                <w:color w:val="000000"/>
                <w:spacing w:val="0"/>
                <w:lang w:eastAsia="fr-FR"/>
              </w:rPr>
              <w:t>12,1</w:t>
            </w:r>
          </w:p>
        </w:tc>
        <w:tc>
          <w:tcPr>
            <w:tcW w:w="920" w:type="dxa"/>
            <w:tcBorders>
              <w:top w:val="nil"/>
              <w:left w:val="nil"/>
              <w:bottom w:val="nil"/>
              <w:right w:val="nil"/>
            </w:tcBorders>
            <w:shd w:val="clear" w:color="auto" w:fill="auto"/>
            <w:noWrap/>
            <w:vAlign w:val="center"/>
            <w:hideMark/>
          </w:tcPr>
          <w:p w14:paraId="7C674398" w14:textId="77777777" w:rsidR="00E22E13" w:rsidRPr="00E22E13" w:rsidRDefault="00E22E13" w:rsidP="00E22E13">
            <w:pPr>
              <w:spacing w:after="0" w:line="240" w:lineRule="auto"/>
              <w:rPr>
                <w:color w:val="000000"/>
                <w:spacing w:val="0"/>
                <w:lang w:val="en-US"/>
              </w:rPr>
            </w:pPr>
            <w:r w:rsidRPr="00E22E13">
              <w:rPr>
                <w:color w:val="000000"/>
                <w:spacing w:val="0"/>
                <w:lang w:eastAsia="fr-FR"/>
              </w:rPr>
              <w:t>63 031</w:t>
            </w:r>
          </w:p>
        </w:tc>
        <w:tc>
          <w:tcPr>
            <w:tcW w:w="800" w:type="dxa"/>
            <w:tcBorders>
              <w:top w:val="nil"/>
              <w:left w:val="nil"/>
              <w:bottom w:val="nil"/>
              <w:right w:val="nil"/>
            </w:tcBorders>
            <w:shd w:val="clear" w:color="auto" w:fill="auto"/>
            <w:noWrap/>
            <w:vAlign w:val="center"/>
            <w:hideMark/>
          </w:tcPr>
          <w:p w14:paraId="209927CA" w14:textId="77777777" w:rsidR="00E22E13" w:rsidRPr="00E22E13" w:rsidRDefault="00E22E13" w:rsidP="00E22E13">
            <w:pPr>
              <w:spacing w:after="0" w:line="240" w:lineRule="auto"/>
              <w:rPr>
                <w:color w:val="000000"/>
                <w:spacing w:val="0"/>
                <w:lang w:val="en-US"/>
              </w:rPr>
            </w:pPr>
            <w:r w:rsidRPr="00E22E13">
              <w:rPr>
                <w:color w:val="000000"/>
                <w:spacing w:val="0"/>
                <w:lang w:eastAsia="fr-FR"/>
              </w:rPr>
              <w:t>20,3</w:t>
            </w:r>
          </w:p>
        </w:tc>
      </w:tr>
      <w:tr w:rsidR="00E22E13" w:rsidRPr="00E22E13" w14:paraId="0D75FAC5" w14:textId="77777777" w:rsidTr="00E22E13">
        <w:trPr>
          <w:trHeight w:val="400"/>
        </w:trPr>
        <w:tc>
          <w:tcPr>
            <w:tcW w:w="4240" w:type="dxa"/>
            <w:tcBorders>
              <w:top w:val="nil"/>
              <w:left w:val="nil"/>
              <w:bottom w:val="nil"/>
              <w:right w:val="nil"/>
            </w:tcBorders>
            <w:shd w:val="clear" w:color="auto" w:fill="auto"/>
            <w:vAlign w:val="center"/>
            <w:hideMark/>
          </w:tcPr>
          <w:p w14:paraId="2078E001" w14:textId="77777777" w:rsidR="00E22E13" w:rsidRPr="00E22E13" w:rsidRDefault="00E22E13" w:rsidP="00E22E13">
            <w:pPr>
              <w:spacing w:after="0" w:line="240" w:lineRule="auto"/>
              <w:jc w:val="left"/>
              <w:rPr>
                <w:color w:val="000000"/>
                <w:spacing w:val="0"/>
                <w:lang w:val="en-US"/>
              </w:rPr>
            </w:pPr>
            <w:r w:rsidRPr="00E22E13">
              <w:rPr>
                <w:color w:val="000000"/>
                <w:spacing w:val="0"/>
                <w:lang w:eastAsia="fr-FR"/>
              </w:rPr>
              <w:t>Professions militaires</w:t>
            </w:r>
          </w:p>
        </w:tc>
        <w:tc>
          <w:tcPr>
            <w:tcW w:w="920" w:type="dxa"/>
            <w:tcBorders>
              <w:top w:val="nil"/>
              <w:left w:val="nil"/>
              <w:bottom w:val="nil"/>
              <w:right w:val="nil"/>
            </w:tcBorders>
            <w:shd w:val="clear" w:color="auto" w:fill="auto"/>
            <w:noWrap/>
            <w:vAlign w:val="center"/>
            <w:hideMark/>
          </w:tcPr>
          <w:p w14:paraId="58365D0E" w14:textId="77777777" w:rsidR="00E22E13" w:rsidRPr="00E22E13" w:rsidRDefault="00E22E13" w:rsidP="00E22E13">
            <w:pPr>
              <w:spacing w:after="0" w:line="240" w:lineRule="auto"/>
              <w:rPr>
                <w:color w:val="000000"/>
                <w:spacing w:val="0"/>
                <w:lang w:val="en-US"/>
              </w:rPr>
            </w:pPr>
            <w:r w:rsidRPr="00E22E13">
              <w:rPr>
                <w:color w:val="000000"/>
                <w:spacing w:val="0"/>
                <w:lang w:eastAsia="fr-FR"/>
              </w:rPr>
              <w:t>1 816*</w:t>
            </w:r>
          </w:p>
        </w:tc>
        <w:tc>
          <w:tcPr>
            <w:tcW w:w="740" w:type="dxa"/>
            <w:tcBorders>
              <w:top w:val="nil"/>
              <w:left w:val="nil"/>
              <w:bottom w:val="nil"/>
              <w:right w:val="nil"/>
            </w:tcBorders>
            <w:shd w:val="clear" w:color="auto" w:fill="auto"/>
            <w:noWrap/>
            <w:vAlign w:val="center"/>
            <w:hideMark/>
          </w:tcPr>
          <w:p w14:paraId="389CC1FF" w14:textId="77777777" w:rsidR="00E22E13" w:rsidRPr="00E22E13" w:rsidRDefault="00E22E13" w:rsidP="00E22E13">
            <w:pPr>
              <w:spacing w:after="0" w:line="240" w:lineRule="auto"/>
              <w:rPr>
                <w:color w:val="000000"/>
                <w:spacing w:val="0"/>
                <w:lang w:val="en-US"/>
              </w:rPr>
            </w:pPr>
            <w:r w:rsidRPr="00E22E13">
              <w:rPr>
                <w:color w:val="000000"/>
                <w:spacing w:val="0"/>
                <w:lang w:eastAsia="fr-FR"/>
              </w:rPr>
              <w:t>0,3</w:t>
            </w:r>
          </w:p>
        </w:tc>
        <w:tc>
          <w:tcPr>
            <w:tcW w:w="940" w:type="dxa"/>
            <w:tcBorders>
              <w:top w:val="nil"/>
              <w:left w:val="nil"/>
              <w:bottom w:val="nil"/>
              <w:right w:val="nil"/>
            </w:tcBorders>
            <w:shd w:val="clear" w:color="auto" w:fill="auto"/>
            <w:noWrap/>
            <w:vAlign w:val="center"/>
            <w:hideMark/>
          </w:tcPr>
          <w:p w14:paraId="70CB1A4B" w14:textId="77777777" w:rsidR="00E22E13" w:rsidRPr="00E22E13" w:rsidRDefault="00E22E13" w:rsidP="00E22E13">
            <w:pPr>
              <w:spacing w:after="0" w:line="240" w:lineRule="auto"/>
              <w:rPr>
                <w:color w:val="000000"/>
                <w:spacing w:val="0"/>
                <w:lang w:val="en-US"/>
              </w:rPr>
            </w:pPr>
            <w:r w:rsidRPr="00E22E13">
              <w:rPr>
                <w:color w:val="000000"/>
                <w:spacing w:val="0"/>
                <w:lang w:eastAsia="fr-FR"/>
              </w:rPr>
              <w:t>1 500*</w:t>
            </w:r>
          </w:p>
        </w:tc>
        <w:tc>
          <w:tcPr>
            <w:tcW w:w="820" w:type="dxa"/>
            <w:tcBorders>
              <w:top w:val="nil"/>
              <w:left w:val="nil"/>
              <w:bottom w:val="nil"/>
              <w:right w:val="nil"/>
            </w:tcBorders>
            <w:shd w:val="clear" w:color="auto" w:fill="auto"/>
            <w:noWrap/>
            <w:vAlign w:val="center"/>
            <w:hideMark/>
          </w:tcPr>
          <w:p w14:paraId="3ABC941A" w14:textId="77777777" w:rsidR="00E22E13" w:rsidRPr="00E22E13" w:rsidRDefault="00E22E13" w:rsidP="00E22E13">
            <w:pPr>
              <w:spacing w:after="0" w:line="240" w:lineRule="auto"/>
              <w:rPr>
                <w:color w:val="000000"/>
                <w:spacing w:val="0"/>
                <w:lang w:val="en-US"/>
              </w:rPr>
            </w:pPr>
            <w:r w:rsidRPr="00E22E13">
              <w:rPr>
                <w:color w:val="000000"/>
                <w:spacing w:val="0"/>
                <w:lang w:eastAsia="fr-FR"/>
              </w:rPr>
              <w:t>0,5</w:t>
            </w:r>
          </w:p>
        </w:tc>
        <w:tc>
          <w:tcPr>
            <w:tcW w:w="920" w:type="dxa"/>
            <w:tcBorders>
              <w:top w:val="nil"/>
              <w:left w:val="nil"/>
              <w:bottom w:val="nil"/>
              <w:right w:val="nil"/>
            </w:tcBorders>
            <w:shd w:val="clear" w:color="auto" w:fill="auto"/>
            <w:noWrap/>
            <w:vAlign w:val="center"/>
            <w:hideMark/>
          </w:tcPr>
          <w:p w14:paraId="6F8A6FCD" w14:textId="77777777" w:rsidR="00E22E13" w:rsidRPr="00E22E13" w:rsidRDefault="00E22E13" w:rsidP="00E22E13">
            <w:pPr>
              <w:spacing w:after="0" w:line="240" w:lineRule="auto"/>
              <w:rPr>
                <w:color w:val="000000"/>
                <w:spacing w:val="0"/>
                <w:lang w:val="en-US"/>
              </w:rPr>
            </w:pPr>
            <w:r w:rsidRPr="00E22E13">
              <w:rPr>
                <w:color w:val="000000"/>
                <w:spacing w:val="0"/>
                <w:lang w:eastAsia="fr-FR"/>
              </w:rPr>
              <w:t>316*</w:t>
            </w:r>
          </w:p>
        </w:tc>
        <w:tc>
          <w:tcPr>
            <w:tcW w:w="800" w:type="dxa"/>
            <w:tcBorders>
              <w:top w:val="nil"/>
              <w:left w:val="nil"/>
              <w:bottom w:val="nil"/>
              <w:right w:val="nil"/>
            </w:tcBorders>
            <w:shd w:val="clear" w:color="auto" w:fill="auto"/>
            <w:noWrap/>
            <w:vAlign w:val="center"/>
            <w:hideMark/>
          </w:tcPr>
          <w:p w14:paraId="2CEFFAD1" w14:textId="77777777" w:rsidR="00E22E13" w:rsidRPr="00E22E13" w:rsidRDefault="00E22E13" w:rsidP="00E22E13">
            <w:pPr>
              <w:spacing w:after="0" w:line="240" w:lineRule="auto"/>
              <w:rPr>
                <w:color w:val="000000"/>
                <w:spacing w:val="0"/>
                <w:lang w:val="en-US"/>
              </w:rPr>
            </w:pPr>
            <w:r w:rsidRPr="00E22E13">
              <w:rPr>
                <w:color w:val="000000"/>
                <w:spacing w:val="0"/>
                <w:lang w:eastAsia="fr-FR"/>
              </w:rPr>
              <w:t>0,1</w:t>
            </w:r>
          </w:p>
        </w:tc>
      </w:tr>
      <w:tr w:rsidR="00E22E13" w:rsidRPr="00E22E13" w14:paraId="1382D24D" w14:textId="77777777" w:rsidTr="00E22E13">
        <w:trPr>
          <w:trHeight w:val="400"/>
        </w:trPr>
        <w:tc>
          <w:tcPr>
            <w:tcW w:w="4240" w:type="dxa"/>
            <w:tcBorders>
              <w:top w:val="nil"/>
              <w:left w:val="nil"/>
              <w:bottom w:val="nil"/>
              <w:right w:val="nil"/>
            </w:tcBorders>
            <w:shd w:val="clear" w:color="auto" w:fill="auto"/>
            <w:vAlign w:val="center"/>
            <w:hideMark/>
          </w:tcPr>
          <w:p w14:paraId="02221F0D" w14:textId="096F839B" w:rsidR="00E22E13" w:rsidRPr="00E22E13" w:rsidRDefault="00BA7ABF" w:rsidP="00E22E13">
            <w:pPr>
              <w:spacing w:after="0" w:line="240" w:lineRule="auto"/>
              <w:jc w:val="left"/>
              <w:rPr>
                <w:color w:val="000000"/>
                <w:spacing w:val="0"/>
                <w:lang w:val="en-US"/>
              </w:rPr>
            </w:pPr>
            <w:r w:rsidRPr="00E22E13">
              <w:rPr>
                <w:color w:val="000000"/>
                <w:spacing w:val="0"/>
                <w:lang w:eastAsia="fr-FR"/>
              </w:rPr>
              <w:t>Non Applicable</w:t>
            </w:r>
          </w:p>
        </w:tc>
        <w:tc>
          <w:tcPr>
            <w:tcW w:w="920" w:type="dxa"/>
            <w:tcBorders>
              <w:top w:val="nil"/>
              <w:left w:val="nil"/>
              <w:bottom w:val="nil"/>
              <w:right w:val="nil"/>
            </w:tcBorders>
            <w:shd w:val="clear" w:color="auto" w:fill="auto"/>
            <w:noWrap/>
            <w:vAlign w:val="center"/>
            <w:hideMark/>
          </w:tcPr>
          <w:p w14:paraId="720DF423" w14:textId="77777777" w:rsidR="00E22E13" w:rsidRPr="00E22E13" w:rsidRDefault="00E22E13" w:rsidP="00E22E13">
            <w:pPr>
              <w:spacing w:after="0" w:line="240" w:lineRule="auto"/>
              <w:rPr>
                <w:color w:val="000000"/>
                <w:spacing w:val="0"/>
                <w:lang w:val="en-US"/>
              </w:rPr>
            </w:pPr>
            <w:r w:rsidRPr="00E22E13">
              <w:rPr>
                <w:color w:val="000000"/>
                <w:spacing w:val="0"/>
                <w:lang w:eastAsia="fr-FR"/>
              </w:rPr>
              <w:t>13 946</w:t>
            </w:r>
          </w:p>
        </w:tc>
        <w:tc>
          <w:tcPr>
            <w:tcW w:w="740" w:type="dxa"/>
            <w:tcBorders>
              <w:top w:val="nil"/>
              <w:left w:val="nil"/>
              <w:bottom w:val="nil"/>
              <w:right w:val="nil"/>
            </w:tcBorders>
            <w:shd w:val="clear" w:color="auto" w:fill="auto"/>
            <w:noWrap/>
            <w:vAlign w:val="center"/>
            <w:hideMark/>
          </w:tcPr>
          <w:p w14:paraId="1C5BC853" w14:textId="77777777" w:rsidR="00E22E13" w:rsidRPr="00E22E13" w:rsidRDefault="00E22E13" w:rsidP="00E22E13">
            <w:pPr>
              <w:spacing w:after="0" w:line="240" w:lineRule="auto"/>
              <w:rPr>
                <w:color w:val="000000"/>
                <w:spacing w:val="0"/>
                <w:lang w:val="en-US"/>
              </w:rPr>
            </w:pPr>
            <w:r w:rsidRPr="00E22E13">
              <w:rPr>
                <w:color w:val="000000"/>
                <w:spacing w:val="0"/>
                <w:lang w:eastAsia="fr-FR"/>
              </w:rPr>
              <w:t>2,4</w:t>
            </w:r>
          </w:p>
        </w:tc>
        <w:tc>
          <w:tcPr>
            <w:tcW w:w="940" w:type="dxa"/>
            <w:tcBorders>
              <w:top w:val="nil"/>
              <w:left w:val="nil"/>
              <w:bottom w:val="nil"/>
              <w:right w:val="nil"/>
            </w:tcBorders>
            <w:shd w:val="clear" w:color="auto" w:fill="auto"/>
            <w:noWrap/>
            <w:vAlign w:val="center"/>
            <w:hideMark/>
          </w:tcPr>
          <w:p w14:paraId="0820C809" w14:textId="77777777" w:rsidR="00E22E13" w:rsidRPr="00E22E13" w:rsidRDefault="00E22E13" w:rsidP="00E22E13">
            <w:pPr>
              <w:spacing w:after="0" w:line="240" w:lineRule="auto"/>
              <w:rPr>
                <w:color w:val="000000"/>
                <w:spacing w:val="0"/>
                <w:lang w:val="en-US"/>
              </w:rPr>
            </w:pPr>
            <w:r w:rsidRPr="00E22E13">
              <w:rPr>
                <w:color w:val="000000"/>
                <w:spacing w:val="0"/>
                <w:lang w:eastAsia="fr-FR"/>
              </w:rPr>
              <w:t>8 404</w:t>
            </w:r>
          </w:p>
        </w:tc>
        <w:tc>
          <w:tcPr>
            <w:tcW w:w="820" w:type="dxa"/>
            <w:tcBorders>
              <w:top w:val="nil"/>
              <w:left w:val="nil"/>
              <w:bottom w:val="nil"/>
              <w:right w:val="nil"/>
            </w:tcBorders>
            <w:shd w:val="clear" w:color="auto" w:fill="auto"/>
            <w:noWrap/>
            <w:vAlign w:val="center"/>
            <w:hideMark/>
          </w:tcPr>
          <w:p w14:paraId="6CA6B75E" w14:textId="77777777" w:rsidR="00E22E13" w:rsidRPr="00E22E13" w:rsidRDefault="00E22E13" w:rsidP="00E22E13">
            <w:pPr>
              <w:spacing w:after="0" w:line="240" w:lineRule="auto"/>
              <w:rPr>
                <w:color w:val="000000"/>
                <w:spacing w:val="0"/>
                <w:lang w:val="en-US"/>
              </w:rPr>
            </w:pPr>
            <w:r w:rsidRPr="00E22E13">
              <w:rPr>
                <w:color w:val="000000"/>
                <w:spacing w:val="0"/>
                <w:lang w:eastAsia="fr-FR"/>
              </w:rPr>
              <w:t>3,1</w:t>
            </w:r>
          </w:p>
        </w:tc>
        <w:tc>
          <w:tcPr>
            <w:tcW w:w="920" w:type="dxa"/>
            <w:tcBorders>
              <w:top w:val="nil"/>
              <w:left w:val="nil"/>
              <w:bottom w:val="nil"/>
              <w:right w:val="nil"/>
            </w:tcBorders>
            <w:shd w:val="clear" w:color="auto" w:fill="auto"/>
            <w:noWrap/>
            <w:vAlign w:val="center"/>
            <w:hideMark/>
          </w:tcPr>
          <w:p w14:paraId="52D57088" w14:textId="77777777" w:rsidR="00E22E13" w:rsidRPr="00E22E13" w:rsidRDefault="00E22E13" w:rsidP="00E22E13">
            <w:pPr>
              <w:spacing w:after="0" w:line="240" w:lineRule="auto"/>
              <w:rPr>
                <w:color w:val="000000"/>
                <w:spacing w:val="0"/>
                <w:lang w:val="en-US"/>
              </w:rPr>
            </w:pPr>
            <w:r w:rsidRPr="00E22E13">
              <w:rPr>
                <w:color w:val="000000"/>
                <w:spacing w:val="0"/>
                <w:lang w:eastAsia="fr-FR"/>
              </w:rPr>
              <w:t>5 542</w:t>
            </w:r>
          </w:p>
        </w:tc>
        <w:tc>
          <w:tcPr>
            <w:tcW w:w="800" w:type="dxa"/>
            <w:tcBorders>
              <w:top w:val="nil"/>
              <w:left w:val="nil"/>
              <w:bottom w:val="nil"/>
              <w:right w:val="nil"/>
            </w:tcBorders>
            <w:shd w:val="clear" w:color="auto" w:fill="auto"/>
            <w:noWrap/>
            <w:vAlign w:val="center"/>
            <w:hideMark/>
          </w:tcPr>
          <w:p w14:paraId="614AF416" w14:textId="77777777" w:rsidR="00E22E13" w:rsidRPr="00E22E13" w:rsidRDefault="00E22E13" w:rsidP="00E22E13">
            <w:pPr>
              <w:spacing w:after="0" w:line="240" w:lineRule="auto"/>
              <w:rPr>
                <w:color w:val="000000"/>
                <w:spacing w:val="0"/>
                <w:lang w:val="en-US"/>
              </w:rPr>
            </w:pPr>
            <w:r w:rsidRPr="00E22E13">
              <w:rPr>
                <w:color w:val="000000"/>
                <w:spacing w:val="0"/>
                <w:lang w:eastAsia="fr-FR"/>
              </w:rPr>
              <w:t>1,8</w:t>
            </w:r>
          </w:p>
        </w:tc>
      </w:tr>
      <w:tr w:rsidR="00E22E13" w:rsidRPr="00E22E13" w14:paraId="44A5DA89" w14:textId="77777777" w:rsidTr="00E22E13">
        <w:trPr>
          <w:trHeight w:val="400"/>
        </w:trPr>
        <w:tc>
          <w:tcPr>
            <w:tcW w:w="4240" w:type="dxa"/>
            <w:tcBorders>
              <w:top w:val="nil"/>
              <w:left w:val="nil"/>
              <w:bottom w:val="single" w:sz="4" w:space="0" w:color="auto"/>
              <w:right w:val="nil"/>
            </w:tcBorders>
            <w:shd w:val="clear" w:color="auto" w:fill="auto"/>
            <w:vAlign w:val="center"/>
            <w:hideMark/>
          </w:tcPr>
          <w:p w14:paraId="1CCA9370" w14:textId="77777777" w:rsidR="00E22E13" w:rsidRPr="00E22E13" w:rsidRDefault="00E22E13" w:rsidP="00E22E13">
            <w:pPr>
              <w:spacing w:after="0" w:line="240" w:lineRule="auto"/>
              <w:jc w:val="left"/>
              <w:rPr>
                <w:color w:val="000000"/>
                <w:spacing w:val="0"/>
                <w:lang w:val="en-US"/>
              </w:rPr>
            </w:pPr>
            <w:r w:rsidRPr="00E22E13">
              <w:rPr>
                <w:color w:val="000000"/>
                <w:spacing w:val="0"/>
                <w:lang w:eastAsia="fr-FR"/>
              </w:rPr>
              <w:t>Ensemble</w:t>
            </w:r>
          </w:p>
        </w:tc>
        <w:tc>
          <w:tcPr>
            <w:tcW w:w="920" w:type="dxa"/>
            <w:tcBorders>
              <w:top w:val="nil"/>
              <w:left w:val="nil"/>
              <w:bottom w:val="single" w:sz="4" w:space="0" w:color="auto"/>
              <w:right w:val="nil"/>
            </w:tcBorders>
            <w:shd w:val="clear" w:color="auto" w:fill="auto"/>
            <w:noWrap/>
            <w:vAlign w:val="center"/>
            <w:hideMark/>
          </w:tcPr>
          <w:p w14:paraId="228703C2" w14:textId="77777777" w:rsidR="00E22E13" w:rsidRPr="00E22E13" w:rsidRDefault="00E22E13" w:rsidP="00E22E13">
            <w:pPr>
              <w:spacing w:after="0" w:line="240" w:lineRule="auto"/>
              <w:rPr>
                <w:color w:val="000000"/>
                <w:spacing w:val="0"/>
                <w:lang w:val="en-US"/>
              </w:rPr>
            </w:pPr>
            <w:r w:rsidRPr="00E22E13">
              <w:rPr>
                <w:color w:val="000000"/>
                <w:spacing w:val="0"/>
                <w:lang w:eastAsia="fr-FR"/>
              </w:rPr>
              <w:t>584 985</w:t>
            </w:r>
          </w:p>
        </w:tc>
        <w:tc>
          <w:tcPr>
            <w:tcW w:w="740" w:type="dxa"/>
            <w:tcBorders>
              <w:top w:val="nil"/>
              <w:left w:val="nil"/>
              <w:bottom w:val="single" w:sz="4" w:space="0" w:color="auto"/>
              <w:right w:val="nil"/>
            </w:tcBorders>
            <w:shd w:val="clear" w:color="auto" w:fill="auto"/>
            <w:noWrap/>
            <w:vAlign w:val="center"/>
            <w:hideMark/>
          </w:tcPr>
          <w:p w14:paraId="30A7FBAD" w14:textId="77777777" w:rsidR="00E22E13" w:rsidRPr="00E22E13" w:rsidRDefault="00E22E13" w:rsidP="00E22E13">
            <w:pPr>
              <w:spacing w:after="0" w:line="240" w:lineRule="auto"/>
              <w:rPr>
                <w:color w:val="000000"/>
                <w:spacing w:val="0"/>
                <w:lang w:val="en-US"/>
              </w:rPr>
            </w:pPr>
            <w:r w:rsidRPr="00E22E13">
              <w:rPr>
                <w:color w:val="000000"/>
                <w:spacing w:val="0"/>
                <w:lang w:eastAsia="fr-FR"/>
              </w:rPr>
              <w:t>100,0</w:t>
            </w:r>
          </w:p>
        </w:tc>
        <w:tc>
          <w:tcPr>
            <w:tcW w:w="940" w:type="dxa"/>
            <w:tcBorders>
              <w:top w:val="nil"/>
              <w:left w:val="nil"/>
              <w:bottom w:val="single" w:sz="4" w:space="0" w:color="auto"/>
              <w:right w:val="nil"/>
            </w:tcBorders>
            <w:shd w:val="clear" w:color="auto" w:fill="auto"/>
            <w:noWrap/>
            <w:vAlign w:val="center"/>
            <w:hideMark/>
          </w:tcPr>
          <w:p w14:paraId="376ED94A" w14:textId="77777777" w:rsidR="00E22E13" w:rsidRPr="00E22E13" w:rsidRDefault="00E22E13" w:rsidP="00E22E13">
            <w:pPr>
              <w:spacing w:after="0" w:line="240" w:lineRule="auto"/>
              <w:rPr>
                <w:color w:val="000000"/>
                <w:spacing w:val="0"/>
                <w:lang w:val="en-US"/>
              </w:rPr>
            </w:pPr>
            <w:r w:rsidRPr="00E22E13">
              <w:rPr>
                <w:color w:val="000000"/>
                <w:spacing w:val="0"/>
                <w:lang w:eastAsia="fr-FR"/>
              </w:rPr>
              <w:t>273 761</w:t>
            </w:r>
          </w:p>
        </w:tc>
        <w:tc>
          <w:tcPr>
            <w:tcW w:w="820" w:type="dxa"/>
            <w:tcBorders>
              <w:top w:val="nil"/>
              <w:left w:val="nil"/>
              <w:bottom w:val="single" w:sz="4" w:space="0" w:color="auto"/>
              <w:right w:val="nil"/>
            </w:tcBorders>
            <w:shd w:val="clear" w:color="auto" w:fill="auto"/>
            <w:noWrap/>
            <w:vAlign w:val="center"/>
            <w:hideMark/>
          </w:tcPr>
          <w:p w14:paraId="3292C3A0" w14:textId="77777777" w:rsidR="00E22E13" w:rsidRPr="00E22E13" w:rsidRDefault="00E22E13" w:rsidP="00E22E13">
            <w:pPr>
              <w:spacing w:after="0" w:line="240" w:lineRule="auto"/>
              <w:rPr>
                <w:color w:val="000000"/>
                <w:spacing w:val="0"/>
                <w:lang w:val="en-US"/>
              </w:rPr>
            </w:pPr>
            <w:r w:rsidRPr="00E22E13">
              <w:rPr>
                <w:color w:val="000000"/>
                <w:spacing w:val="0"/>
                <w:lang w:eastAsia="fr-FR"/>
              </w:rPr>
              <w:t>100,0</w:t>
            </w:r>
          </w:p>
        </w:tc>
        <w:tc>
          <w:tcPr>
            <w:tcW w:w="920" w:type="dxa"/>
            <w:tcBorders>
              <w:top w:val="nil"/>
              <w:left w:val="nil"/>
              <w:bottom w:val="single" w:sz="4" w:space="0" w:color="auto"/>
              <w:right w:val="nil"/>
            </w:tcBorders>
            <w:shd w:val="clear" w:color="auto" w:fill="auto"/>
            <w:noWrap/>
            <w:vAlign w:val="center"/>
            <w:hideMark/>
          </w:tcPr>
          <w:p w14:paraId="43679F80" w14:textId="77777777" w:rsidR="00E22E13" w:rsidRPr="00E22E13" w:rsidRDefault="00E22E13" w:rsidP="00E22E13">
            <w:pPr>
              <w:spacing w:after="0" w:line="240" w:lineRule="auto"/>
              <w:rPr>
                <w:color w:val="000000"/>
                <w:spacing w:val="0"/>
                <w:lang w:val="en-US"/>
              </w:rPr>
            </w:pPr>
            <w:r w:rsidRPr="00E22E13">
              <w:rPr>
                <w:color w:val="000000"/>
                <w:spacing w:val="0"/>
                <w:lang w:eastAsia="fr-FR"/>
              </w:rPr>
              <w:t>311 224</w:t>
            </w:r>
          </w:p>
        </w:tc>
        <w:tc>
          <w:tcPr>
            <w:tcW w:w="800" w:type="dxa"/>
            <w:tcBorders>
              <w:top w:val="nil"/>
              <w:left w:val="nil"/>
              <w:bottom w:val="single" w:sz="4" w:space="0" w:color="auto"/>
              <w:right w:val="nil"/>
            </w:tcBorders>
            <w:shd w:val="clear" w:color="auto" w:fill="auto"/>
            <w:noWrap/>
            <w:vAlign w:val="center"/>
            <w:hideMark/>
          </w:tcPr>
          <w:p w14:paraId="795ECB30" w14:textId="77777777" w:rsidR="00E22E13" w:rsidRPr="00E22E13" w:rsidRDefault="00E22E13" w:rsidP="00E22E13">
            <w:pPr>
              <w:spacing w:after="0" w:line="240" w:lineRule="auto"/>
              <w:rPr>
                <w:color w:val="000000"/>
                <w:spacing w:val="0"/>
                <w:lang w:val="en-US"/>
              </w:rPr>
            </w:pPr>
            <w:r w:rsidRPr="00E22E13">
              <w:rPr>
                <w:color w:val="000000"/>
                <w:spacing w:val="0"/>
                <w:lang w:eastAsia="fr-FR"/>
              </w:rPr>
              <w:t>100,0</w:t>
            </w:r>
          </w:p>
        </w:tc>
      </w:tr>
    </w:tbl>
    <w:p w14:paraId="239BCD2C" w14:textId="77777777" w:rsidR="00575BF9" w:rsidRPr="000936A9" w:rsidRDefault="00575BF9" w:rsidP="006465B2">
      <w:pPr>
        <w:rPr>
          <w:b/>
          <w:sz w:val="24"/>
        </w:rPr>
      </w:pPr>
      <w:r w:rsidRPr="000936A9">
        <w:t>Source</w:t>
      </w:r>
      <w:r w:rsidR="00A24A6A" w:rsidRPr="000936A9">
        <w:t> </w:t>
      </w:r>
      <w:r w:rsidRPr="000936A9">
        <w:t>: ETVA-Bénin, 2014.</w:t>
      </w:r>
      <w:r w:rsidR="00D604FE" w:rsidRPr="000936A9">
        <w:t xml:space="preserve"> (*) Effectif non pondéré inférieur à 30, donc indicateur à commenter avec précautions</w:t>
      </w:r>
    </w:p>
    <w:p w14:paraId="3D024082" w14:textId="7AE3F92C" w:rsidR="00575BF9" w:rsidRDefault="00CB5242" w:rsidP="006465B2">
      <w:pPr>
        <w:rPr>
          <w:lang w:eastAsia="fr-FR"/>
        </w:rPr>
      </w:pPr>
      <w:r w:rsidRPr="009B6182">
        <w:rPr>
          <w:lang w:eastAsia="fr-FR"/>
        </w:rPr>
        <w:t>Le tableau 6.4 montre que parmi les 470 574 jeunes occupés estimé au cours de l’ETVA-2014, près de la moitié sont des travailleurs indépendants (48,6 pour cent) tandis que 31,4 pour cent sont des travailleurs familiaux non rémunérés et 20,0 pour cent des salariés. Cependant, la répartition des jeunes occupés par catégorie socio-</w:t>
      </w:r>
      <w:r w:rsidR="007B1394" w:rsidRPr="009B6182">
        <w:rPr>
          <w:lang w:eastAsia="fr-FR"/>
        </w:rPr>
        <w:t>professionnelle et selon le niveau d’instruction, indique que plus de la moitié des jeunes n’ayant jamais étudié</w:t>
      </w:r>
      <w:r w:rsidR="003061AC" w:rsidRPr="009B6182">
        <w:rPr>
          <w:lang w:eastAsia="fr-FR"/>
        </w:rPr>
        <w:t xml:space="preserve"> (54</w:t>
      </w:r>
      <w:r w:rsidR="002224B2" w:rsidRPr="009B6182">
        <w:rPr>
          <w:lang w:eastAsia="fr-FR"/>
        </w:rPr>
        <w:t>,0 pour cent)</w:t>
      </w:r>
      <w:r w:rsidR="007B1394" w:rsidRPr="009B6182">
        <w:rPr>
          <w:lang w:eastAsia="fr-FR"/>
        </w:rPr>
        <w:t xml:space="preserve"> et des jeunes de niveau primaire</w:t>
      </w:r>
      <w:r w:rsidR="002224B2" w:rsidRPr="009B6182">
        <w:rPr>
          <w:lang w:eastAsia="fr-FR"/>
        </w:rPr>
        <w:t xml:space="preserve"> (51,5 pour cent)</w:t>
      </w:r>
      <w:r w:rsidR="007B1394" w:rsidRPr="009B6182">
        <w:rPr>
          <w:lang w:eastAsia="fr-FR"/>
        </w:rPr>
        <w:t>, sont des travailleurs indépendants.</w:t>
      </w:r>
      <w:r w:rsidR="002224B2" w:rsidRPr="009B6182">
        <w:rPr>
          <w:lang w:eastAsia="fr-FR"/>
        </w:rPr>
        <w:t xml:space="preserve"> Il importe également de noter que le taux de salarisation des jeunes augmente avec le niveau d’instruction de 7,4 pour cent pour les jeunes n’ayant jamais été à l’école, à 90,5 pour cent pour les jeunes de niveau supérieur (BAC ou plus).</w:t>
      </w:r>
      <w:r w:rsidR="00CE46D3" w:rsidRPr="009B6182">
        <w:rPr>
          <w:lang w:eastAsia="fr-FR"/>
        </w:rPr>
        <w:t xml:space="preserve"> Ce résultat est une évidence qui montre que les jeunes ayant le niveau BAC ou plus n’aspirent qu’à exercer des emplois salariés et ambitionnent très peu de se mettre à leur propre compte.</w:t>
      </w:r>
      <w:r w:rsidR="00DB4376" w:rsidRPr="009B6182">
        <w:rPr>
          <w:lang w:eastAsia="fr-FR"/>
        </w:rPr>
        <w:t xml:space="preserve"> C’est une situation assez préoccupante quand on sait que les emplois salariés représentent un faible pourcentage de l’emploi total qui est dominé par l’emploi informel</w:t>
      </w:r>
      <w:r w:rsidR="00E14B63" w:rsidRPr="009B6182">
        <w:rPr>
          <w:lang w:eastAsia="fr-FR"/>
        </w:rPr>
        <w:t xml:space="preserve"> majoritairement composé de travailleurs indépendants et les travailleurs familiaux.</w:t>
      </w:r>
      <w:r w:rsidR="008A24EF" w:rsidRPr="009B6182">
        <w:rPr>
          <w:lang w:eastAsia="fr-FR"/>
        </w:rPr>
        <w:t xml:space="preserve"> Une des solutions pour </w:t>
      </w:r>
      <w:r w:rsidR="00FE5F06" w:rsidRPr="009B6182">
        <w:rPr>
          <w:lang w:eastAsia="fr-FR"/>
        </w:rPr>
        <w:t>remédier</w:t>
      </w:r>
      <w:r w:rsidR="008A24EF" w:rsidRPr="009B6182">
        <w:rPr>
          <w:lang w:eastAsia="fr-FR"/>
        </w:rPr>
        <w:t xml:space="preserve"> au chômage </w:t>
      </w:r>
      <w:r w:rsidR="00FE5F06" w:rsidRPr="009B6182">
        <w:rPr>
          <w:lang w:eastAsia="fr-FR"/>
        </w:rPr>
        <w:t>préoccupant de</w:t>
      </w:r>
      <w:r w:rsidR="008A24EF" w:rsidRPr="009B6182">
        <w:rPr>
          <w:lang w:eastAsia="fr-FR"/>
        </w:rPr>
        <w:t xml:space="preserve">s jeunes ayant le niveau BAC ou plus, c’est de créer les conditions </w:t>
      </w:r>
      <w:r w:rsidR="00AA14BB" w:rsidRPr="009B6182">
        <w:rPr>
          <w:lang w:eastAsia="fr-FR"/>
        </w:rPr>
        <w:t>pour qu’ils aient l’envie de s’installer à leur propre compte.</w:t>
      </w:r>
    </w:p>
    <w:p w14:paraId="16DB0818" w14:textId="77777777" w:rsidR="00626A52" w:rsidRDefault="00626A52" w:rsidP="00626A52">
      <w:pPr>
        <w:pStyle w:val="Tableaux"/>
      </w:pPr>
    </w:p>
    <w:p w14:paraId="3D8C8DE6" w14:textId="77777777" w:rsidR="00E628C3" w:rsidRDefault="00E628C3" w:rsidP="00626A52">
      <w:pPr>
        <w:pStyle w:val="Tableaux"/>
      </w:pPr>
    </w:p>
    <w:p w14:paraId="4A9E03AF" w14:textId="77777777" w:rsidR="00E628C3" w:rsidRDefault="00E628C3" w:rsidP="00626A52">
      <w:pPr>
        <w:pStyle w:val="Tableaux"/>
      </w:pPr>
      <w:r>
        <w:br w:type="column"/>
      </w:r>
    </w:p>
    <w:p w14:paraId="755154EE" w14:textId="73F431BE" w:rsidR="00626A52" w:rsidRPr="00610F9B" w:rsidRDefault="00626A52" w:rsidP="00626A52">
      <w:pPr>
        <w:pStyle w:val="Tableaux"/>
      </w:pPr>
      <w:bookmarkStart w:id="125" w:name="_Toc476320687"/>
      <w:r w:rsidRPr="00610F9B">
        <w:t>Tableau </w:t>
      </w:r>
      <w:r>
        <w:t>6</w:t>
      </w:r>
      <w:r w:rsidRPr="00610F9B">
        <w:t>.4. Part des travailleurs salariés et des travailleurs indépendants selon le niveau d’éducation</w:t>
      </w:r>
      <w:bookmarkEnd w:id="125"/>
    </w:p>
    <w:tbl>
      <w:tblPr>
        <w:tblW w:w="9282" w:type="dxa"/>
        <w:tblLook w:val="04A0" w:firstRow="1" w:lastRow="0" w:firstColumn="1" w:lastColumn="0" w:noHBand="0" w:noVBand="1"/>
      </w:tblPr>
      <w:tblGrid>
        <w:gridCol w:w="1559"/>
        <w:gridCol w:w="1229"/>
        <w:gridCol w:w="767"/>
        <w:gridCol w:w="1067"/>
        <w:gridCol w:w="654"/>
        <w:gridCol w:w="1390"/>
        <w:gridCol w:w="704"/>
        <w:gridCol w:w="1031"/>
        <w:gridCol w:w="881"/>
      </w:tblGrid>
      <w:tr w:rsidR="002255BE" w:rsidRPr="00E628C3" w14:paraId="774044D5" w14:textId="77777777" w:rsidTr="002255BE">
        <w:trPr>
          <w:trHeight w:val="550"/>
        </w:trPr>
        <w:tc>
          <w:tcPr>
            <w:tcW w:w="1559" w:type="dxa"/>
            <w:vMerge w:val="restart"/>
            <w:tcBorders>
              <w:top w:val="single" w:sz="8" w:space="0" w:color="auto"/>
              <w:left w:val="nil"/>
              <w:bottom w:val="single" w:sz="8" w:space="0" w:color="000000"/>
              <w:right w:val="nil"/>
            </w:tcBorders>
            <w:shd w:val="clear" w:color="auto" w:fill="auto"/>
            <w:vAlign w:val="center"/>
            <w:hideMark/>
          </w:tcPr>
          <w:p w14:paraId="1647246A" w14:textId="77777777" w:rsidR="00E628C3" w:rsidRPr="00E628C3" w:rsidRDefault="00E628C3" w:rsidP="00E628C3">
            <w:pPr>
              <w:spacing w:after="0" w:line="240" w:lineRule="auto"/>
              <w:rPr>
                <w:color w:val="000000"/>
                <w:spacing w:val="0"/>
                <w:lang w:val="en-US"/>
              </w:rPr>
            </w:pPr>
            <w:r w:rsidRPr="00E628C3">
              <w:rPr>
                <w:color w:val="000000"/>
                <w:spacing w:val="0"/>
                <w:lang w:eastAsia="fr-FR"/>
              </w:rPr>
              <w:t>Niveau d’instruction atteint</w:t>
            </w:r>
          </w:p>
        </w:tc>
        <w:tc>
          <w:tcPr>
            <w:tcW w:w="1996" w:type="dxa"/>
            <w:gridSpan w:val="2"/>
            <w:tcBorders>
              <w:top w:val="single" w:sz="8" w:space="0" w:color="auto"/>
              <w:left w:val="nil"/>
              <w:bottom w:val="single" w:sz="8" w:space="0" w:color="auto"/>
              <w:right w:val="nil"/>
            </w:tcBorders>
            <w:shd w:val="clear" w:color="auto" w:fill="auto"/>
            <w:vAlign w:val="center"/>
            <w:hideMark/>
          </w:tcPr>
          <w:p w14:paraId="424CAE54" w14:textId="77777777" w:rsidR="00E628C3" w:rsidRPr="00E628C3" w:rsidRDefault="00E628C3" w:rsidP="00E628C3">
            <w:pPr>
              <w:spacing w:after="0" w:line="240" w:lineRule="auto"/>
              <w:rPr>
                <w:color w:val="000000"/>
                <w:spacing w:val="0"/>
                <w:lang w:val="en-US"/>
              </w:rPr>
            </w:pPr>
            <w:r w:rsidRPr="00E628C3">
              <w:rPr>
                <w:color w:val="000000"/>
                <w:spacing w:val="0"/>
                <w:lang w:eastAsia="fr-FR"/>
              </w:rPr>
              <w:t>Salariés</w:t>
            </w:r>
          </w:p>
        </w:tc>
        <w:tc>
          <w:tcPr>
            <w:tcW w:w="1721" w:type="dxa"/>
            <w:gridSpan w:val="2"/>
            <w:tcBorders>
              <w:top w:val="single" w:sz="8" w:space="0" w:color="auto"/>
              <w:left w:val="nil"/>
              <w:bottom w:val="single" w:sz="8" w:space="0" w:color="auto"/>
              <w:right w:val="nil"/>
            </w:tcBorders>
            <w:shd w:val="clear" w:color="auto" w:fill="auto"/>
            <w:vAlign w:val="center"/>
            <w:hideMark/>
          </w:tcPr>
          <w:p w14:paraId="12C8B2B9" w14:textId="77777777" w:rsidR="00E628C3" w:rsidRPr="00E628C3" w:rsidRDefault="00E628C3" w:rsidP="00E628C3">
            <w:pPr>
              <w:spacing w:after="0" w:line="240" w:lineRule="auto"/>
              <w:rPr>
                <w:color w:val="000000"/>
                <w:spacing w:val="0"/>
                <w:lang w:val="en-US"/>
              </w:rPr>
            </w:pPr>
            <w:r w:rsidRPr="00E628C3">
              <w:rPr>
                <w:color w:val="000000"/>
                <w:spacing w:val="0"/>
                <w:lang w:eastAsia="fr-FR"/>
              </w:rPr>
              <w:t>Travailleurs indépendants</w:t>
            </w:r>
          </w:p>
        </w:tc>
        <w:tc>
          <w:tcPr>
            <w:tcW w:w="2094" w:type="dxa"/>
            <w:gridSpan w:val="2"/>
            <w:tcBorders>
              <w:top w:val="single" w:sz="8" w:space="0" w:color="auto"/>
              <w:left w:val="nil"/>
              <w:bottom w:val="single" w:sz="8" w:space="0" w:color="auto"/>
              <w:right w:val="nil"/>
            </w:tcBorders>
            <w:shd w:val="clear" w:color="auto" w:fill="auto"/>
            <w:vAlign w:val="center"/>
            <w:hideMark/>
          </w:tcPr>
          <w:p w14:paraId="387D0D64" w14:textId="77777777" w:rsidR="00E628C3" w:rsidRPr="00E628C3" w:rsidRDefault="00E628C3" w:rsidP="005D7A7A">
            <w:pPr>
              <w:spacing w:after="0" w:line="240" w:lineRule="auto"/>
              <w:jc w:val="left"/>
              <w:rPr>
                <w:color w:val="000000"/>
                <w:spacing w:val="0"/>
                <w:lang w:val="en-US"/>
              </w:rPr>
            </w:pPr>
            <w:r w:rsidRPr="00E628C3">
              <w:rPr>
                <w:color w:val="000000"/>
                <w:spacing w:val="0"/>
                <w:lang w:eastAsia="fr-FR"/>
              </w:rPr>
              <w:t>Travailleurs familiaux non rémunérés</w:t>
            </w:r>
          </w:p>
        </w:tc>
        <w:tc>
          <w:tcPr>
            <w:tcW w:w="1912" w:type="dxa"/>
            <w:gridSpan w:val="2"/>
            <w:tcBorders>
              <w:top w:val="single" w:sz="8" w:space="0" w:color="auto"/>
              <w:left w:val="nil"/>
              <w:bottom w:val="single" w:sz="8" w:space="0" w:color="auto"/>
              <w:right w:val="nil"/>
            </w:tcBorders>
            <w:shd w:val="clear" w:color="auto" w:fill="auto"/>
            <w:vAlign w:val="center"/>
            <w:hideMark/>
          </w:tcPr>
          <w:p w14:paraId="30779949" w14:textId="77777777" w:rsidR="00E628C3" w:rsidRPr="00E628C3" w:rsidRDefault="00E628C3" w:rsidP="00E628C3">
            <w:pPr>
              <w:spacing w:after="0" w:line="240" w:lineRule="auto"/>
              <w:rPr>
                <w:color w:val="000000"/>
                <w:spacing w:val="0"/>
                <w:lang w:val="en-US"/>
              </w:rPr>
            </w:pPr>
            <w:r w:rsidRPr="00E628C3">
              <w:rPr>
                <w:color w:val="000000"/>
                <w:spacing w:val="0"/>
                <w:lang w:eastAsia="fr-FR"/>
              </w:rPr>
              <w:t>Ensemble</w:t>
            </w:r>
          </w:p>
        </w:tc>
      </w:tr>
      <w:tr w:rsidR="002255BE" w:rsidRPr="00E628C3" w14:paraId="6193C336" w14:textId="77777777" w:rsidTr="002255BE">
        <w:trPr>
          <w:trHeight w:val="314"/>
        </w:trPr>
        <w:tc>
          <w:tcPr>
            <w:tcW w:w="1559" w:type="dxa"/>
            <w:vMerge/>
            <w:tcBorders>
              <w:top w:val="single" w:sz="8" w:space="0" w:color="auto"/>
              <w:left w:val="nil"/>
              <w:bottom w:val="single" w:sz="8" w:space="0" w:color="000000"/>
              <w:right w:val="nil"/>
            </w:tcBorders>
            <w:vAlign w:val="center"/>
            <w:hideMark/>
          </w:tcPr>
          <w:p w14:paraId="779D8BDF" w14:textId="77777777" w:rsidR="00E628C3" w:rsidRPr="00E628C3" w:rsidRDefault="00E628C3" w:rsidP="00E628C3">
            <w:pPr>
              <w:spacing w:after="0" w:line="240" w:lineRule="auto"/>
              <w:jc w:val="left"/>
              <w:rPr>
                <w:color w:val="000000"/>
                <w:spacing w:val="0"/>
                <w:lang w:val="en-US"/>
              </w:rPr>
            </w:pPr>
          </w:p>
        </w:tc>
        <w:tc>
          <w:tcPr>
            <w:tcW w:w="1229" w:type="dxa"/>
            <w:tcBorders>
              <w:top w:val="nil"/>
              <w:left w:val="nil"/>
              <w:bottom w:val="single" w:sz="8" w:space="0" w:color="auto"/>
              <w:right w:val="nil"/>
            </w:tcBorders>
            <w:shd w:val="clear" w:color="auto" w:fill="auto"/>
            <w:vAlign w:val="center"/>
            <w:hideMark/>
          </w:tcPr>
          <w:p w14:paraId="720BEAD0" w14:textId="77777777" w:rsidR="00E628C3" w:rsidRPr="00E628C3" w:rsidRDefault="00E628C3" w:rsidP="00E628C3">
            <w:pPr>
              <w:spacing w:after="0" w:line="240" w:lineRule="auto"/>
              <w:rPr>
                <w:color w:val="000000"/>
                <w:spacing w:val="0"/>
                <w:lang w:val="en-US"/>
              </w:rPr>
            </w:pPr>
            <w:r w:rsidRPr="00E628C3">
              <w:rPr>
                <w:color w:val="000000"/>
                <w:spacing w:val="0"/>
                <w:lang w:eastAsia="fr-FR"/>
              </w:rPr>
              <w:t>Effectif</w:t>
            </w:r>
          </w:p>
        </w:tc>
        <w:tc>
          <w:tcPr>
            <w:tcW w:w="767" w:type="dxa"/>
            <w:tcBorders>
              <w:top w:val="nil"/>
              <w:left w:val="nil"/>
              <w:bottom w:val="single" w:sz="8" w:space="0" w:color="auto"/>
              <w:right w:val="nil"/>
            </w:tcBorders>
            <w:shd w:val="clear" w:color="auto" w:fill="auto"/>
            <w:vAlign w:val="center"/>
            <w:hideMark/>
          </w:tcPr>
          <w:p w14:paraId="4E3C10B1" w14:textId="3D63C23F" w:rsidR="00E628C3" w:rsidRPr="00E628C3" w:rsidRDefault="00E628C3" w:rsidP="00E628C3">
            <w:pPr>
              <w:spacing w:after="0" w:line="240" w:lineRule="auto"/>
              <w:rPr>
                <w:color w:val="000000"/>
                <w:spacing w:val="0"/>
                <w:lang w:val="en-US"/>
              </w:rPr>
            </w:pPr>
            <w:r w:rsidRPr="00E628C3">
              <w:rPr>
                <w:color w:val="000000"/>
                <w:spacing w:val="0"/>
                <w:lang w:eastAsia="fr-FR"/>
              </w:rPr>
              <w:t xml:space="preserve"> </w:t>
            </w:r>
            <w:r w:rsidR="005D7A7A">
              <w:rPr>
                <w:color w:val="000000"/>
                <w:spacing w:val="0"/>
                <w:lang w:eastAsia="fr-FR"/>
              </w:rPr>
              <w:t>%</w:t>
            </w:r>
          </w:p>
        </w:tc>
        <w:tc>
          <w:tcPr>
            <w:tcW w:w="1067" w:type="dxa"/>
            <w:tcBorders>
              <w:top w:val="nil"/>
              <w:left w:val="nil"/>
              <w:bottom w:val="single" w:sz="8" w:space="0" w:color="auto"/>
              <w:right w:val="nil"/>
            </w:tcBorders>
            <w:shd w:val="clear" w:color="auto" w:fill="auto"/>
            <w:vAlign w:val="center"/>
            <w:hideMark/>
          </w:tcPr>
          <w:p w14:paraId="71593C20" w14:textId="77777777" w:rsidR="00E628C3" w:rsidRPr="00E628C3" w:rsidRDefault="00E628C3" w:rsidP="00E628C3">
            <w:pPr>
              <w:spacing w:after="0" w:line="240" w:lineRule="auto"/>
              <w:rPr>
                <w:color w:val="000000"/>
                <w:spacing w:val="0"/>
                <w:lang w:val="en-US"/>
              </w:rPr>
            </w:pPr>
            <w:r w:rsidRPr="00E628C3">
              <w:rPr>
                <w:color w:val="000000"/>
                <w:spacing w:val="0"/>
                <w:lang w:eastAsia="fr-FR"/>
              </w:rPr>
              <w:t>Effectif</w:t>
            </w:r>
          </w:p>
        </w:tc>
        <w:tc>
          <w:tcPr>
            <w:tcW w:w="654" w:type="dxa"/>
            <w:tcBorders>
              <w:top w:val="nil"/>
              <w:left w:val="nil"/>
              <w:bottom w:val="single" w:sz="8" w:space="0" w:color="auto"/>
              <w:right w:val="nil"/>
            </w:tcBorders>
            <w:shd w:val="clear" w:color="auto" w:fill="auto"/>
            <w:vAlign w:val="center"/>
            <w:hideMark/>
          </w:tcPr>
          <w:p w14:paraId="07649210" w14:textId="3910323B" w:rsidR="00E628C3" w:rsidRPr="00E628C3" w:rsidRDefault="00E628C3" w:rsidP="00E628C3">
            <w:pPr>
              <w:spacing w:after="0" w:line="240" w:lineRule="auto"/>
              <w:rPr>
                <w:color w:val="000000"/>
                <w:spacing w:val="0"/>
                <w:lang w:val="en-US"/>
              </w:rPr>
            </w:pPr>
            <w:r w:rsidRPr="00E628C3">
              <w:rPr>
                <w:color w:val="000000"/>
                <w:spacing w:val="0"/>
                <w:lang w:eastAsia="fr-FR"/>
              </w:rPr>
              <w:t xml:space="preserve"> </w:t>
            </w:r>
            <w:r w:rsidR="005D7A7A">
              <w:rPr>
                <w:color w:val="000000"/>
                <w:spacing w:val="0"/>
                <w:lang w:eastAsia="fr-FR"/>
              </w:rPr>
              <w:t>%</w:t>
            </w:r>
          </w:p>
        </w:tc>
        <w:tc>
          <w:tcPr>
            <w:tcW w:w="1390" w:type="dxa"/>
            <w:tcBorders>
              <w:top w:val="nil"/>
              <w:left w:val="nil"/>
              <w:bottom w:val="single" w:sz="8" w:space="0" w:color="auto"/>
              <w:right w:val="nil"/>
            </w:tcBorders>
            <w:shd w:val="clear" w:color="auto" w:fill="auto"/>
            <w:vAlign w:val="center"/>
            <w:hideMark/>
          </w:tcPr>
          <w:p w14:paraId="38441BCC" w14:textId="77777777" w:rsidR="00E628C3" w:rsidRPr="00E628C3" w:rsidRDefault="00E628C3" w:rsidP="00E628C3">
            <w:pPr>
              <w:spacing w:after="0" w:line="240" w:lineRule="auto"/>
              <w:rPr>
                <w:color w:val="000000"/>
                <w:spacing w:val="0"/>
                <w:lang w:val="en-US"/>
              </w:rPr>
            </w:pPr>
            <w:r w:rsidRPr="00E628C3">
              <w:rPr>
                <w:color w:val="000000"/>
                <w:spacing w:val="0"/>
                <w:lang w:eastAsia="fr-FR"/>
              </w:rPr>
              <w:t>Effectif</w:t>
            </w:r>
          </w:p>
        </w:tc>
        <w:tc>
          <w:tcPr>
            <w:tcW w:w="704" w:type="dxa"/>
            <w:tcBorders>
              <w:top w:val="nil"/>
              <w:left w:val="nil"/>
              <w:bottom w:val="single" w:sz="8" w:space="0" w:color="auto"/>
              <w:right w:val="nil"/>
            </w:tcBorders>
            <w:shd w:val="clear" w:color="auto" w:fill="auto"/>
            <w:vAlign w:val="center"/>
            <w:hideMark/>
          </w:tcPr>
          <w:p w14:paraId="27EB2C7D" w14:textId="5E432256" w:rsidR="00E628C3" w:rsidRPr="00E628C3" w:rsidRDefault="00E628C3" w:rsidP="00E628C3">
            <w:pPr>
              <w:spacing w:after="0" w:line="240" w:lineRule="auto"/>
              <w:rPr>
                <w:color w:val="000000"/>
                <w:spacing w:val="0"/>
                <w:lang w:val="en-US"/>
              </w:rPr>
            </w:pPr>
            <w:r w:rsidRPr="00E628C3">
              <w:rPr>
                <w:color w:val="000000"/>
                <w:spacing w:val="0"/>
                <w:lang w:eastAsia="fr-FR"/>
              </w:rPr>
              <w:t xml:space="preserve"> </w:t>
            </w:r>
            <w:r w:rsidR="005D7A7A">
              <w:rPr>
                <w:color w:val="000000"/>
                <w:spacing w:val="0"/>
                <w:lang w:eastAsia="fr-FR"/>
              </w:rPr>
              <w:t>%</w:t>
            </w:r>
          </w:p>
        </w:tc>
        <w:tc>
          <w:tcPr>
            <w:tcW w:w="1031" w:type="dxa"/>
            <w:tcBorders>
              <w:top w:val="nil"/>
              <w:left w:val="nil"/>
              <w:bottom w:val="single" w:sz="8" w:space="0" w:color="auto"/>
              <w:right w:val="nil"/>
            </w:tcBorders>
            <w:shd w:val="clear" w:color="auto" w:fill="auto"/>
            <w:vAlign w:val="center"/>
            <w:hideMark/>
          </w:tcPr>
          <w:p w14:paraId="041686EA" w14:textId="77777777" w:rsidR="00E628C3" w:rsidRPr="00E628C3" w:rsidRDefault="00E628C3" w:rsidP="00E628C3">
            <w:pPr>
              <w:spacing w:after="0" w:line="240" w:lineRule="auto"/>
              <w:rPr>
                <w:color w:val="000000"/>
                <w:spacing w:val="0"/>
                <w:lang w:val="en-US"/>
              </w:rPr>
            </w:pPr>
            <w:r w:rsidRPr="00E628C3">
              <w:rPr>
                <w:color w:val="000000"/>
                <w:spacing w:val="0"/>
                <w:lang w:eastAsia="fr-FR"/>
              </w:rPr>
              <w:t>Effectif</w:t>
            </w:r>
          </w:p>
        </w:tc>
        <w:tc>
          <w:tcPr>
            <w:tcW w:w="881" w:type="dxa"/>
            <w:tcBorders>
              <w:top w:val="nil"/>
              <w:left w:val="nil"/>
              <w:bottom w:val="single" w:sz="8" w:space="0" w:color="auto"/>
              <w:right w:val="nil"/>
            </w:tcBorders>
            <w:shd w:val="clear" w:color="auto" w:fill="auto"/>
            <w:vAlign w:val="center"/>
            <w:hideMark/>
          </w:tcPr>
          <w:p w14:paraId="6F4267C4" w14:textId="508929AA" w:rsidR="00E628C3" w:rsidRPr="00E628C3" w:rsidRDefault="00E628C3" w:rsidP="00E628C3">
            <w:pPr>
              <w:spacing w:after="0" w:line="240" w:lineRule="auto"/>
              <w:rPr>
                <w:color w:val="000000"/>
                <w:spacing w:val="0"/>
                <w:lang w:val="en-US"/>
              </w:rPr>
            </w:pPr>
            <w:r w:rsidRPr="00E628C3">
              <w:rPr>
                <w:color w:val="000000"/>
                <w:spacing w:val="0"/>
                <w:lang w:eastAsia="fr-FR"/>
              </w:rPr>
              <w:t xml:space="preserve"> </w:t>
            </w:r>
            <w:r w:rsidR="005D7A7A">
              <w:rPr>
                <w:color w:val="000000"/>
                <w:spacing w:val="0"/>
                <w:lang w:eastAsia="fr-FR"/>
              </w:rPr>
              <w:t>%</w:t>
            </w:r>
          </w:p>
        </w:tc>
      </w:tr>
      <w:tr w:rsidR="002255BE" w:rsidRPr="00E628C3" w14:paraId="2622371E" w14:textId="77777777" w:rsidTr="002255BE">
        <w:trPr>
          <w:trHeight w:val="550"/>
        </w:trPr>
        <w:tc>
          <w:tcPr>
            <w:tcW w:w="1559" w:type="dxa"/>
            <w:tcBorders>
              <w:top w:val="nil"/>
              <w:left w:val="nil"/>
              <w:bottom w:val="nil"/>
              <w:right w:val="nil"/>
            </w:tcBorders>
            <w:shd w:val="clear" w:color="auto" w:fill="auto"/>
            <w:vAlign w:val="center"/>
            <w:hideMark/>
          </w:tcPr>
          <w:p w14:paraId="7CB4D5F1" w14:textId="77777777" w:rsidR="00E628C3" w:rsidRPr="00E628C3" w:rsidRDefault="00E628C3" w:rsidP="00E628C3">
            <w:pPr>
              <w:spacing w:after="0" w:line="240" w:lineRule="auto"/>
              <w:rPr>
                <w:color w:val="000000"/>
                <w:spacing w:val="0"/>
                <w:lang w:val="en-US"/>
              </w:rPr>
            </w:pPr>
            <w:r w:rsidRPr="00E628C3">
              <w:rPr>
                <w:color w:val="000000"/>
                <w:spacing w:val="0"/>
                <w:lang w:eastAsia="fr-FR"/>
              </w:rPr>
              <w:t>Jamais étudié</w:t>
            </w:r>
          </w:p>
        </w:tc>
        <w:tc>
          <w:tcPr>
            <w:tcW w:w="1229" w:type="dxa"/>
            <w:tcBorders>
              <w:top w:val="nil"/>
              <w:left w:val="nil"/>
              <w:bottom w:val="nil"/>
              <w:right w:val="nil"/>
            </w:tcBorders>
            <w:shd w:val="clear" w:color="auto" w:fill="auto"/>
            <w:noWrap/>
            <w:vAlign w:val="center"/>
            <w:hideMark/>
          </w:tcPr>
          <w:p w14:paraId="40806AE6" w14:textId="77777777" w:rsidR="00E628C3" w:rsidRPr="00E628C3" w:rsidRDefault="00E628C3" w:rsidP="00E628C3">
            <w:pPr>
              <w:spacing w:after="0" w:line="240" w:lineRule="auto"/>
              <w:rPr>
                <w:color w:val="000000"/>
                <w:spacing w:val="0"/>
                <w:lang w:val="en-US"/>
              </w:rPr>
            </w:pPr>
            <w:r w:rsidRPr="00E628C3">
              <w:rPr>
                <w:color w:val="000000"/>
                <w:spacing w:val="0"/>
                <w:lang w:eastAsia="fr-FR"/>
              </w:rPr>
              <w:t>13 071*</w:t>
            </w:r>
          </w:p>
        </w:tc>
        <w:tc>
          <w:tcPr>
            <w:tcW w:w="767" w:type="dxa"/>
            <w:tcBorders>
              <w:top w:val="nil"/>
              <w:left w:val="nil"/>
              <w:bottom w:val="nil"/>
              <w:right w:val="nil"/>
            </w:tcBorders>
            <w:shd w:val="clear" w:color="auto" w:fill="auto"/>
            <w:noWrap/>
            <w:vAlign w:val="center"/>
            <w:hideMark/>
          </w:tcPr>
          <w:p w14:paraId="1991C636" w14:textId="77777777" w:rsidR="00E628C3" w:rsidRPr="00E628C3" w:rsidRDefault="00E628C3" w:rsidP="00E628C3">
            <w:pPr>
              <w:spacing w:after="0" w:line="240" w:lineRule="auto"/>
              <w:rPr>
                <w:color w:val="000000"/>
                <w:spacing w:val="0"/>
                <w:lang w:val="en-US"/>
              </w:rPr>
            </w:pPr>
            <w:r w:rsidRPr="00E628C3">
              <w:rPr>
                <w:color w:val="000000"/>
                <w:spacing w:val="0"/>
                <w:lang w:eastAsia="fr-FR"/>
              </w:rPr>
              <w:t>7,4</w:t>
            </w:r>
          </w:p>
        </w:tc>
        <w:tc>
          <w:tcPr>
            <w:tcW w:w="1067" w:type="dxa"/>
            <w:tcBorders>
              <w:top w:val="nil"/>
              <w:left w:val="nil"/>
              <w:bottom w:val="nil"/>
              <w:right w:val="nil"/>
            </w:tcBorders>
            <w:shd w:val="clear" w:color="auto" w:fill="auto"/>
            <w:noWrap/>
            <w:vAlign w:val="center"/>
            <w:hideMark/>
          </w:tcPr>
          <w:p w14:paraId="086DB221" w14:textId="77777777" w:rsidR="00E628C3" w:rsidRPr="00E628C3" w:rsidRDefault="00E628C3" w:rsidP="00E628C3">
            <w:pPr>
              <w:spacing w:after="0" w:line="240" w:lineRule="auto"/>
              <w:rPr>
                <w:color w:val="000000"/>
                <w:spacing w:val="0"/>
                <w:lang w:val="en-US"/>
              </w:rPr>
            </w:pPr>
            <w:r w:rsidRPr="00E628C3">
              <w:rPr>
                <w:color w:val="000000"/>
                <w:spacing w:val="0"/>
                <w:lang w:eastAsia="fr-FR"/>
              </w:rPr>
              <w:t>95 237</w:t>
            </w:r>
          </w:p>
        </w:tc>
        <w:tc>
          <w:tcPr>
            <w:tcW w:w="654" w:type="dxa"/>
            <w:tcBorders>
              <w:top w:val="nil"/>
              <w:left w:val="nil"/>
              <w:bottom w:val="nil"/>
              <w:right w:val="nil"/>
            </w:tcBorders>
            <w:shd w:val="clear" w:color="auto" w:fill="auto"/>
            <w:noWrap/>
            <w:vAlign w:val="center"/>
            <w:hideMark/>
          </w:tcPr>
          <w:p w14:paraId="73574B6A" w14:textId="77777777" w:rsidR="00E628C3" w:rsidRPr="00E628C3" w:rsidRDefault="00E628C3" w:rsidP="00E628C3">
            <w:pPr>
              <w:spacing w:after="0" w:line="240" w:lineRule="auto"/>
              <w:rPr>
                <w:color w:val="000000"/>
                <w:spacing w:val="0"/>
                <w:lang w:val="en-US"/>
              </w:rPr>
            </w:pPr>
            <w:r w:rsidRPr="00E628C3">
              <w:rPr>
                <w:color w:val="000000"/>
                <w:spacing w:val="0"/>
                <w:lang w:eastAsia="fr-FR"/>
              </w:rPr>
              <w:t>54,0</w:t>
            </w:r>
          </w:p>
        </w:tc>
        <w:tc>
          <w:tcPr>
            <w:tcW w:w="1390" w:type="dxa"/>
            <w:tcBorders>
              <w:top w:val="nil"/>
              <w:left w:val="nil"/>
              <w:bottom w:val="nil"/>
              <w:right w:val="nil"/>
            </w:tcBorders>
            <w:shd w:val="clear" w:color="auto" w:fill="auto"/>
            <w:noWrap/>
            <w:vAlign w:val="center"/>
            <w:hideMark/>
          </w:tcPr>
          <w:p w14:paraId="76F520E2" w14:textId="77777777" w:rsidR="00E628C3" w:rsidRPr="00E628C3" w:rsidRDefault="00E628C3" w:rsidP="00E628C3">
            <w:pPr>
              <w:spacing w:after="0" w:line="240" w:lineRule="auto"/>
              <w:rPr>
                <w:color w:val="000000"/>
                <w:spacing w:val="0"/>
                <w:lang w:val="en-US"/>
              </w:rPr>
            </w:pPr>
            <w:r w:rsidRPr="00E628C3">
              <w:rPr>
                <w:color w:val="000000"/>
                <w:spacing w:val="0"/>
                <w:lang w:eastAsia="fr-FR"/>
              </w:rPr>
              <w:t>67 941</w:t>
            </w:r>
          </w:p>
        </w:tc>
        <w:tc>
          <w:tcPr>
            <w:tcW w:w="704" w:type="dxa"/>
            <w:tcBorders>
              <w:top w:val="nil"/>
              <w:left w:val="nil"/>
              <w:bottom w:val="nil"/>
              <w:right w:val="nil"/>
            </w:tcBorders>
            <w:shd w:val="clear" w:color="auto" w:fill="auto"/>
            <w:noWrap/>
            <w:vAlign w:val="center"/>
            <w:hideMark/>
          </w:tcPr>
          <w:p w14:paraId="34FB7636" w14:textId="77777777" w:rsidR="00E628C3" w:rsidRPr="00E628C3" w:rsidRDefault="00E628C3" w:rsidP="00E628C3">
            <w:pPr>
              <w:spacing w:after="0" w:line="240" w:lineRule="auto"/>
              <w:rPr>
                <w:color w:val="000000"/>
                <w:spacing w:val="0"/>
                <w:lang w:val="en-US"/>
              </w:rPr>
            </w:pPr>
            <w:r w:rsidRPr="00E628C3">
              <w:rPr>
                <w:color w:val="000000"/>
                <w:spacing w:val="0"/>
                <w:lang w:eastAsia="fr-FR"/>
              </w:rPr>
              <w:t>38,5</w:t>
            </w:r>
          </w:p>
        </w:tc>
        <w:tc>
          <w:tcPr>
            <w:tcW w:w="1031" w:type="dxa"/>
            <w:tcBorders>
              <w:top w:val="nil"/>
              <w:left w:val="nil"/>
              <w:bottom w:val="nil"/>
              <w:right w:val="nil"/>
            </w:tcBorders>
            <w:shd w:val="clear" w:color="auto" w:fill="auto"/>
            <w:noWrap/>
            <w:vAlign w:val="center"/>
            <w:hideMark/>
          </w:tcPr>
          <w:p w14:paraId="2DF2D60D" w14:textId="77777777" w:rsidR="00E628C3" w:rsidRPr="00E628C3" w:rsidRDefault="00E628C3" w:rsidP="00E628C3">
            <w:pPr>
              <w:spacing w:after="0" w:line="240" w:lineRule="auto"/>
              <w:rPr>
                <w:color w:val="000000"/>
                <w:spacing w:val="0"/>
                <w:lang w:val="en-US"/>
              </w:rPr>
            </w:pPr>
            <w:r w:rsidRPr="00E628C3">
              <w:rPr>
                <w:color w:val="000000"/>
                <w:spacing w:val="0"/>
                <w:lang w:eastAsia="fr-FR"/>
              </w:rPr>
              <w:t>176 250</w:t>
            </w:r>
          </w:p>
        </w:tc>
        <w:tc>
          <w:tcPr>
            <w:tcW w:w="881" w:type="dxa"/>
            <w:tcBorders>
              <w:top w:val="nil"/>
              <w:left w:val="nil"/>
              <w:bottom w:val="nil"/>
              <w:right w:val="nil"/>
            </w:tcBorders>
            <w:shd w:val="clear" w:color="auto" w:fill="auto"/>
            <w:noWrap/>
            <w:vAlign w:val="center"/>
            <w:hideMark/>
          </w:tcPr>
          <w:p w14:paraId="580A81CB" w14:textId="77777777" w:rsidR="00E628C3" w:rsidRPr="00E628C3" w:rsidRDefault="00E628C3" w:rsidP="00E628C3">
            <w:pPr>
              <w:spacing w:after="0" w:line="240" w:lineRule="auto"/>
              <w:rPr>
                <w:color w:val="000000"/>
                <w:spacing w:val="0"/>
                <w:lang w:val="en-US"/>
              </w:rPr>
            </w:pPr>
            <w:r w:rsidRPr="00E628C3">
              <w:rPr>
                <w:color w:val="000000"/>
                <w:spacing w:val="0"/>
                <w:lang w:eastAsia="fr-FR"/>
              </w:rPr>
              <w:t>100,0</w:t>
            </w:r>
          </w:p>
        </w:tc>
      </w:tr>
      <w:tr w:rsidR="002255BE" w:rsidRPr="00E628C3" w14:paraId="1F7D200C" w14:textId="77777777" w:rsidTr="002255BE">
        <w:trPr>
          <w:trHeight w:val="294"/>
        </w:trPr>
        <w:tc>
          <w:tcPr>
            <w:tcW w:w="1559" w:type="dxa"/>
            <w:tcBorders>
              <w:top w:val="nil"/>
              <w:left w:val="nil"/>
              <w:bottom w:val="nil"/>
              <w:right w:val="nil"/>
            </w:tcBorders>
            <w:shd w:val="clear" w:color="auto" w:fill="auto"/>
            <w:vAlign w:val="center"/>
            <w:hideMark/>
          </w:tcPr>
          <w:p w14:paraId="09A942BB" w14:textId="77777777" w:rsidR="00E628C3" w:rsidRPr="00E628C3" w:rsidRDefault="00E628C3" w:rsidP="00E628C3">
            <w:pPr>
              <w:spacing w:after="0" w:line="240" w:lineRule="auto"/>
              <w:rPr>
                <w:color w:val="000000"/>
                <w:spacing w:val="0"/>
                <w:lang w:val="en-US"/>
              </w:rPr>
            </w:pPr>
            <w:r w:rsidRPr="00E628C3">
              <w:rPr>
                <w:color w:val="000000"/>
                <w:spacing w:val="0"/>
                <w:lang w:eastAsia="fr-FR"/>
              </w:rPr>
              <w:t>Primaire</w:t>
            </w:r>
          </w:p>
        </w:tc>
        <w:tc>
          <w:tcPr>
            <w:tcW w:w="1229" w:type="dxa"/>
            <w:tcBorders>
              <w:top w:val="nil"/>
              <w:left w:val="nil"/>
              <w:bottom w:val="nil"/>
              <w:right w:val="nil"/>
            </w:tcBorders>
            <w:shd w:val="clear" w:color="auto" w:fill="auto"/>
            <w:noWrap/>
            <w:vAlign w:val="center"/>
            <w:hideMark/>
          </w:tcPr>
          <w:p w14:paraId="3D71C8B0" w14:textId="77777777" w:rsidR="00E628C3" w:rsidRPr="00E628C3" w:rsidRDefault="00E628C3" w:rsidP="00E628C3">
            <w:pPr>
              <w:spacing w:after="0" w:line="240" w:lineRule="auto"/>
              <w:rPr>
                <w:color w:val="000000"/>
                <w:spacing w:val="0"/>
                <w:lang w:val="en-US"/>
              </w:rPr>
            </w:pPr>
            <w:r w:rsidRPr="00E628C3">
              <w:rPr>
                <w:color w:val="000000"/>
                <w:spacing w:val="0"/>
                <w:lang w:eastAsia="fr-FR"/>
              </w:rPr>
              <w:t>36 636</w:t>
            </w:r>
          </w:p>
        </w:tc>
        <w:tc>
          <w:tcPr>
            <w:tcW w:w="767" w:type="dxa"/>
            <w:tcBorders>
              <w:top w:val="nil"/>
              <w:left w:val="nil"/>
              <w:bottom w:val="nil"/>
              <w:right w:val="nil"/>
            </w:tcBorders>
            <w:shd w:val="clear" w:color="auto" w:fill="auto"/>
            <w:noWrap/>
            <w:vAlign w:val="center"/>
            <w:hideMark/>
          </w:tcPr>
          <w:p w14:paraId="512CF016" w14:textId="77777777" w:rsidR="00E628C3" w:rsidRPr="00E628C3" w:rsidRDefault="00E628C3" w:rsidP="00E628C3">
            <w:pPr>
              <w:spacing w:after="0" w:line="240" w:lineRule="auto"/>
              <w:rPr>
                <w:color w:val="000000"/>
                <w:spacing w:val="0"/>
                <w:lang w:val="en-US"/>
              </w:rPr>
            </w:pPr>
            <w:r w:rsidRPr="00E628C3">
              <w:rPr>
                <w:color w:val="000000"/>
                <w:spacing w:val="0"/>
                <w:lang w:eastAsia="fr-FR"/>
              </w:rPr>
              <w:t>22,2</w:t>
            </w:r>
          </w:p>
        </w:tc>
        <w:tc>
          <w:tcPr>
            <w:tcW w:w="1067" w:type="dxa"/>
            <w:tcBorders>
              <w:top w:val="nil"/>
              <w:left w:val="nil"/>
              <w:bottom w:val="nil"/>
              <w:right w:val="nil"/>
            </w:tcBorders>
            <w:shd w:val="clear" w:color="auto" w:fill="auto"/>
            <w:noWrap/>
            <w:vAlign w:val="center"/>
            <w:hideMark/>
          </w:tcPr>
          <w:p w14:paraId="44036843" w14:textId="77777777" w:rsidR="00E628C3" w:rsidRPr="00E628C3" w:rsidRDefault="00E628C3" w:rsidP="00E628C3">
            <w:pPr>
              <w:spacing w:after="0" w:line="240" w:lineRule="auto"/>
              <w:rPr>
                <w:color w:val="000000"/>
                <w:spacing w:val="0"/>
                <w:lang w:val="en-US"/>
              </w:rPr>
            </w:pPr>
            <w:r w:rsidRPr="00E628C3">
              <w:rPr>
                <w:color w:val="000000"/>
                <w:spacing w:val="0"/>
                <w:lang w:eastAsia="fr-FR"/>
              </w:rPr>
              <w:t>85 016</w:t>
            </w:r>
          </w:p>
        </w:tc>
        <w:tc>
          <w:tcPr>
            <w:tcW w:w="654" w:type="dxa"/>
            <w:tcBorders>
              <w:top w:val="nil"/>
              <w:left w:val="nil"/>
              <w:bottom w:val="nil"/>
              <w:right w:val="nil"/>
            </w:tcBorders>
            <w:shd w:val="clear" w:color="auto" w:fill="auto"/>
            <w:noWrap/>
            <w:vAlign w:val="center"/>
            <w:hideMark/>
          </w:tcPr>
          <w:p w14:paraId="51C3BE3C" w14:textId="77777777" w:rsidR="00E628C3" w:rsidRPr="00E628C3" w:rsidRDefault="00E628C3" w:rsidP="00E628C3">
            <w:pPr>
              <w:spacing w:after="0" w:line="240" w:lineRule="auto"/>
              <w:rPr>
                <w:color w:val="000000"/>
                <w:spacing w:val="0"/>
                <w:lang w:val="en-US"/>
              </w:rPr>
            </w:pPr>
            <w:r w:rsidRPr="00E628C3">
              <w:rPr>
                <w:color w:val="000000"/>
                <w:spacing w:val="0"/>
                <w:lang w:eastAsia="fr-FR"/>
              </w:rPr>
              <w:t>51,5</w:t>
            </w:r>
          </w:p>
        </w:tc>
        <w:tc>
          <w:tcPr>
            <w:tcW w:w="1390" w:type="dxa"/>
            <w:tcBorders>
              <w:top w:val="nil"/>
              <w:left w:val="nil"/>
              <w:bottom w:val="nil"/>
              <w:right w:val="nil"/>
            </w:tcBorders>
            <w:shd w:val="clear" w:color="auto" w:fill="auto"/>
            <w:noWrap/>
            <w:vAlign w:val="center"/>
            <w:hideMark/>
          </w:tcPr>
          <w:p w14:paraId="5D65F337" w14:textId="77777777" w:rsidR="00E628C3" w:rsidRPr="00E628C3" w:rsidRDefault="00E628C3" w:rsidP="00E628C3">
            <w:pPr>
              <w:spacing w:after="0" w:line="240" w:lineRule="auto"/>
              <w:rPr>
                <w:color w:val="000000"/>
                <w:spacing w:val="0"/>
                <w:lang w:val="en-US"/>
              </w:rPr>
            </w:pPr>
            <w:r w:rsidRPr="00E628C3">
              <w:rPr>
                <w:color w:val="000000"/>
                <w:spacing w:val="0"/>
                <w:lang w:eastAsia="fr-FR"/>
              </w:rPr>
              <w:t>43 485</w:t>
            </w:r>
          </w:p>
        </w:tc>
        <w:tc>
          <w:tcPr>
            <w:tcW w:w="704" w:type="dxa"/>
            <w:tcBorders>
              <w:top w:val="nil"/>
              <w:left w:val="nil"/>
              <w:bottom w:val="nil"/>
              <w:right w:val="nil"/>
            </w:tcBorders>
            <w:shd w:val="clear" w:color="auto" w:fill="auto"/>
            <w:noWrap/>
            <w:vAlign w:val="center"/>
            <w:hideMark/>
          </w:tcPr>
          <w:p w14:paraId="2B3062A4" w14:textId="77777777" w:rsidR="00E628C3" w:rsidRPr="00E628C3" w:rsidRDefault="00E628C3" w:rsidP="00E628C3">
            <w:pPr>
              <w:spacing w:after="0" w:line="240" w:lineRule="auto"/>
              <w:rPr>
                <w:color w:val="000000"/>
                <w:spacing w:val="0"/>
                <w:lang w:val="en-US"/>
              </w:rPr>
            </w:pPr>
            <w:r w:rsidRPr="00E628C3">
              <w:rPr>
                <w:color w:val="000000"/>
                <w:spacing w:val="0"/>
                <w:lang w:eastAsia="fr-FR"/>
              </w:rPr>
              <w:t>26,3</w:t>
            </w:r>
          </w:p>
        </w:tc>
        <w:tc>
          <w:tcPr>
            <w:tcW w:w="1031" w:type="dxa"/>
            <w:tcBorders>
              <w:top w:val="nil"/>
              <w:left w:val="nil"/>
              <w:bottom w:val="nil"/>
              <w:right w:val="nil"/>
            </w:tcBorders>
            <w:shd w:val="clear" w:color="auto" w:fill="auto"/>
            <w:noWrap/>
            <w:vAlign w:val="center"/>
            <w:hideMark/>
          </w:tcPr>
          <w:p w14:paraId="7A45095D" w14:textId="77777777" w:rsidR="00E628C3" w:rsidRPr="00E628C3" w:rsidRDefault="00E628C3" w:rsidP="00E628C3">
            <w:pPr>
              <w:spacing w:after="0" w:line="240" w:lineRule="auto"/>
              <w:rPr>
                <w:color w:val="000000"/>
                <w:spacing w:val="0"/>
                <w:lang w:val="en-US"/>
              </w:rPr>
            </w:pPr>
            <w:r w:rsidRPr="00E628C3">
              <w:rPr>
                <w:color w:val="000000"/>
                <w:spacing w:val="0"/>
                <w:lang w:eastAsia="fr-FR"/>
              </w:rPr>
              <w:t>165 137</w:t>
            </w:r>
          </w:p>
        </w:tc>
        <w:tc>
          <w:tcPr>
            <w:tcW w:w="881" w:type="dxa"/>
            <w:tcBorders>
              <w:top w:val="nil"/>
              <w:left w:val="nil"/>
              <w:bottom w:val="nil"/>
              <w:right w:val="nil"/>
            </w:tcBorders>
            <w:shd w:val="clear" w:color="auto" w:fill="auto"/>
            <w:noWrap/>
            <w:vAlign w:val="center"/>
            <w:hideMark/>
          </w:tcPr>
          <w:p w14:paraId="4585222E" w14:textId="77777777" w:rsidR="00E628C3" w:rsidRPr="00E628C3" w:rsidRDefault="00E628C3" w:rsidP="00E628C3">
            <w:pPr>
              <w:spacing w:after="0" w:line="240" w:lineRule="auto"/>
              <w:rPr>
                <w:color w:val="000000"/>
                <w:spacing w:val="0"/>
                <w:lang w:val="en-US"/>
              </w:rPr>
            </w:pPr>
            <w:r w:rsidRPr="00E628C3">
              <w:rPr>
                <w:color w:val="000000"/>
                <w:spacing w:val="0"/>
                <w:lang w:eastAsia="fr-FR"/>
              </w:rPr>
              <w:t>100,0</w:t>
            </w:r>
          </w:p>
        </w:tc>
      </w:tr>
      <w:tr w:rsidR="002255BE" w:rsidRPr="00E628C3" w14:paraId="3406F849" w14:textId="77777777" w:rsidTr="002255BE">
        <w:trPr>
          <w:trHeight w:val="294"/>
        </w:trPr>
        <w:tc>
          <w:tcPr>
            <w:tcW w:w="1559" w:type="dxa"/>
            <w:tcBorders>
              <w:top w:val="nil"/>
              <w:left w:val="nil"/>
              <w:bottom w:val="nil"/>
              <w:right w:val="nil"/>
            </w:tcBorders>
            <w:shd w:val="clear" w:color="auto" w:fill="auto"/>
            <w:vAlign w:val="center"/>
            <w:hideMark/>
          </w:tcPr>
          <w:p w14:paraId="1E431DF7" w14:textId="77777777" w:rsidR="00E628C3" w:rsidRPr="00E628C3" w:rsidRDefault="00E628C3" w:rsidP="00E628C3">
            <w:pPr>
              <w:spacing w:after="0" w:line="240" w:lineRule="auto"/>
              <w:rPr>
                <w:color w:val="000000"/>
                <w:spacing w:val="0"/>
                <w:lang w:val="en-US"/>
              </w:rPr>
            </w:pPr>
            <w:r w:rsidRPr="00E628C3">
              <w:rPr>
                <w:color w:val="000000"/>
                <w:spacing w:val="0"/>
                <w:lang w:eastAsia="fr-FR"/>
              </w:rPr>
              <w:t>Secondaire</w:t>
            </w:r>
          </w:p>
        </w:tc>
        <w:tc>
          <w:tcPr>
            <w:tcW w:w="1229" w:type="dxa"/>
            <w:tcBorders>
              <w:top w:val="nil"/>
              <w:left w:val="nil"/>
              <w:bottom w:val="nil"/>
              <w:right w:val="nil"/>
            </w:tcBorders>
            <w:shd w:val="clear" w:color="auto" w:fill="auto"/>
            <w:noWrap/>
            <w:vAlign w:val="center"/>
            <w:hideMark/>
          </w:tcPr>
          <w:p w14:paraId="0FE149A7" w14:textId="77777777" w:rsidR="00E628C3" w:rsidRPr="00E628C3" w:rsidRDefault="00E628C3" w:rsidP="00E628C3">
            <w:pPr>
              <w:spacing w:after="0" w:line="240" w:lineRule="auto"/>
              <w:rPr>
                <w:color w:val="000000"/>
                <w:spacing w:val="0"/>
                <w:lang w:val="en-US"/>
              </w:rPr>
            </w:pPr>
            <w:r w:rsidRPr="00E628C3">
              <w:rPr>
                <w:color w:val="000000"/>
                <w:spacing w:val="0"/>
                <w:lang w:eastAsia="fr-FR"/>
              </w:rPr>
              <w:t>28 073</w:t>
            </w:r>
          </w:p>
        </w:tc>
        <w:tc>
          <w:tcPr>
            <w:tcW w:w="767" w:type="dxa"/>
            <w:tcBorders>
              <w:top w:val="nil"/>
              <w:left w:val="nil"/>
              <w:bottom w:val="nil"/>
              <w:right w:val="nil"/>
            </w:tcBorders>
            <w:shd w:val="clear" w:color="auto" w:fill="auto"/>
            <w:noWrap/>
            <w:vAlign w:val="center"/>
            <w:hideMark/>
          </w:tcPr>
          <w:p w14:paraId="50D332A1" w14:textId="77777777" w:rsidR="00E628C3" w:rsidRPr="00E628C3" w:rsidRDefault="00E628C3" w:rsidP="00E628C3">
            <w:pPr>
              <w:spacing w:after="0" w:line="240" w:lineRule="auto"/>
              <w:rPr>
                <w:color w:val="000000"/>
                <w:spacing w:val="0"/>
                <w:lang w:val="en-US"/>
              </w:rPr>
            </w:pPr>
            <w:r w:rsidRPr="00E628C3">
              <w:rPr>
                <w:color w:val="000000"/>
                <w:spacing w:val="0"/>
                <w:lang w:eastAsia="fr-FR"/>
              </w:rPr>
              <w:t>25,2</w:t>
            </w:r>
          </w:p>
        </w:tc>
        <w:tc>
          <w:tcPr>
            <w:tcW w:w="1067" w:type="dxa"/>
            <w:tcBorders>
              <w:top w:val="nil"/>
              <w:left w:val="nil"/>
              <w:bottom w:val="nil"/>
              <w:right w:val="nil"/>
            </w:tcBorders>
            <w:shd w:val="clear" w:color="auto" w:fill="auto"/>
            <w:noWrap/>
            <w:vAlign w:val="center"/>
            <w:hideMark/>
          </w:tcPr>
          <w:p w14:paraId="514A35B6" w14:textId="77777777" w:rsidR="00E628C3" w:rsidRPr="00E628C3" w:rsidRDefault="00E628C3" w:rsidP="00E628C3">
            <w:pPr>
              <w:spacing w:after="0" w:line="240" w:lineRule="auto"/>
              <w:rPr>
                <w:color w:val="000000"/>
                <w:spacing w:val="0"/>
                <w:lang w:val="en-US"/>
              </w:rPr>
            </w:pPr>
            <w:r w:rsidRPr="00E628C3">
              <w:rPr>
                <w:color w:val="000000"/>
                <w:spacing w:val="0"/>
                <w:lang w:eastAsia="fr-FR"/>
              </w:rPr>
              <w:t>46 965</w:t>
            </w:r>
          </w:p>
        </w:tc>
        <w:tc>
          <w:tcPr>
            <w:tcW w:w="654" w:type="dxa"/>
            <w:tcBorders>
              <w:top w:val="nil"/>
              <w:left w:val="nil"/>
              <w:bottom w:val="nil"/>
              <w:right w:val="nil"/>
            </w:tcBorders>
            <w:shd w:val="clear" w:color="auto" w:fill="auto"/>
            <w:noWrap/>
            <w:vAlign w:val="center"/>
            <w:hideMark/>
          </w:tcPr>
          <w:p w14:paraId="26FB5E30" w14:textId="77777777" w:rsidR="00E628C3" w:rsidRPr="00E628C3" w:rsidRDefault="00E628C3" w:rsidP="00E628C3">
            <w:pPr>
              <w:spacing w:after="0" w:line="240" w:lineRule="auto"/>
              <w:rPr>
                <w:color w:val="000000"/>
                <w:spacing w:val="0"/>
                <w:lang w:val="en-US"/>
              </w:rPr>
            </w:pPr>
            <w:r w:rsidRPr="00E628C3">
              <w:rPr>
                <w:color w:val="000000"/>
                <w:spacing w:val="0"/>
                <w:lang w:eastAsia="fr-FR"/>
              </w:rPr>
              <w:t>42,2</w:t>
            </w:r>
          </w:p>
        </w:tc>
        <w:tc>
          <w:tcPr>
            <w:tcW w:w="1390" w:type="dxa"/>
            <w:tcBorders>
              <w:top w:val="nil"/>
              <w:left w:val="nil"/>
              <w:bottom w:val="nil"/>
              <w:right w:val="nil"/>
            </w:tcBorders>
            <w:shd w:val="clear" w:color="auto" w:fill="auto"/>
            <w:noWrap/>
            <w:vAlign w:val="center"/>
            <w:hideMark/>
          </w:tcPr>
          <w:p w14:paraId="14590D77" w14:textId="77777777" w:rsidR="00E628C3" w:rsidRPr="00E628C3" w:rsidRDefault="00E628C3" w:rsidP="00E628C3">
            <w:pPr>
              <w:spacing w:after="0" w:line="240" w:lineRule="auto"/>
              <w:rPr>
                <w:color w:val="000000"/>
                <w:spacing w:val="0"/>
                <w:lang w:val="en-US"/>
              </w:rPr>
            </w:pPr>
            <w:r w:rsidRPr="00E628C3">
              <w:rPr>
                <w:color w:val="000000"/>
                <w:spacing w:val="0"/>
                <w:lang w:eastAsia="fr-FR"/>
              </w:rPr>
              <w:t>36 199</w:t>
            </w:r>
          </w:p>
        </w:tc>
        <w:tc>
          <w:tcPr>
            <w:tcW w:w="704" w:type="dxa"/>
            <w:tcBorders>
              <w:top w:val="nil"/>
              <w:left w:val="nil"/>
              <w:bottom w:val="nil"/>
              <w:right w:val="nil"/>
            </w:tcBorders>
            <w:shd w:val="clear" w:color="auto" w:fill="auto"/>
            <w:noWrap/>
            <w:vAlign w:val="center"/>
            <w:hideMark/>
          </w:tcPr>
          <w:p w14:paraId="37664049" w14:textId="77777777" w:rsidR="00E628C3" w:rsidRPr="00E628C3" w:rsidRDefault="00E628C3" w:rsidP="00E628C3">
            <w:pPr>
              <w:spacing w:after="0" w:line="240" w:lineRule="auto"/>
              <w:rPr>
                <w:color w:val="000000"/>
                <w:spacing w:val="0"/>
                <w:lang w:val="en-US"/>
              </w:rPr>
            </w:pPr>
            <w:r w:rsidRPr="00E628C3">
              <w:rPr>
                <w:color w:val="000000"/>
                <w:spacing w:val="0"/>
                <w:lang w:eastAsia="fr-FR"/>
              </w:rPr>
              <w:t>32,5</w:t>
            </w:r>
          </w:p>
        </w:tc>
        <w:tc>
          <w:tcPr>
            <w:tcW w:w="1031" w:type="dxa"/>
            <w:tcBorders>
              <w:top w:val="nil"/>
              <w:left w:val="nil"/>
              <w:bottom w:val="nil"/>
              <w:right w:val="nil"/>
            </w:tcBorders>
            <w:shd w:val="clear" w:color="auto" w:fill="auto"/>
            <w:noWrap/>
            <w:vAlign w:val="center"/>
            <w:hideMark/>
          </w:tcPr>
          <w:p w14:paraId="68BCF0E1" w14:textId="77777777" w:rsidR="00E628C3" w:rsidRPr="00E628C3" w:rsidRDefault="00E628C3" w:rsidP="00E628C3">
            <w:pPr>
              <w:spacing w:after="0" w:line="240" w:lineRule="auto"/>
              <w:rPr>
                <w:color w:val="000000"/>
                <w:spacing w:val="0"/>
                <w:lang w:val="en-US"/>
              </w:rPr>
            </w:pPr>
            <w:r w:rsidRPr="00E628C3">
              <w:rPr>
                <w:color w:val="000000"/>
                <w:spacing w:val="0"/>
                <w:lang w:eastAsia="fr-FR"/>
              </w:rPr>
              <w:t>111 236</w:t>
            </w:r>
          </w:p>
        </w:tc>
        <w:tc>
          <w:tcPr>
            <w:tcW w:w="881" w:type="dxa"/>
            <w:tcBorders>
              <w:top w:val="nil"/>
              <w:left w:val="nil"/>
              <w:bottom w:val="nil"/>
              <w:right w:val="nil"/>
            </w:tcBorders>
            <w:shd w:val="clear" w:color="auto" w:fill="auto"/>
            <w:noWrap/>
            <w:vAlign w:val="center"/>
            <w:hideMark/>
          </w:tcPr>
          <w:p w14:paraId="3371E911" w14:textId="77777777" w:rsidR="00E628C3" w:rsidRPr="00E628C3" w:rsidRDefault="00E628C3" w:rsidP="00E628C3">
            <w:pPr>
              <w:spacing w:after="0" w:line="240" w:lineRule="auto"/>
              <w:rPr>
                <w:color w:val="000000"/>
                <w:spacing w:val="0"/>
                <w:lang w:val="en-US"/>
              </w:rPr>
            </w:pPr>
            <w:r w:rsidRPr="00E628C3">
              <w:rPr>
                <w:color w:val="000000"/>
                <w:spacing w:val="0"/>
                <w:lang w:eastAsia="fr-FR"/>
              </w:rPr>
              <w:t>100,0</w:t>
            </w:r>
          </w:p>
        </w:tc>
      </w:tr>
      <w:tr w:rsidR="002255BE" w:rsidRPr="00E628C3" w14:paraId="1698AE78" w14:textId="77777777" w:rsidTr="002255BE">
        <w:trPr>
          <w:trHeight w:val="294"/>
        </w:trPr>
        <w:tc>
          <w:tcPr>
            <w:tcW w:w="1559" w:type="dxa"/>
            <w:tcBorders>
              <w:top w:val="nil"/>
              <w:left w:val="nil"/>
              <w:bottom w:val="nil"/>
              <w:right w:val="nil"/>
            </w:tcBorders>
            <w:shd w:val="clear" w:color="auto" w:fill="auto"/>
            <w:vAlign w:val="center"/>
            <w:hideMark/>
          </w:tcPr>
          <w:p w14:paraId="0A6FCA76" w14:textId="77777777" w:rsidR="00E628C3" w:rsidRPr="00E628C3" w:rsidRDefault="00E628C3" w:rsidP="00E628C3">
            <w:pPr>
              <w:spacing w:after="0" w:line="240" w:lineRule="auto"/>
              <w:rPr>
                <w:color w:val="000000"/>
                <w:spacing w:val="0"/>
                <w:lang w:val="en-US"/>
              </w:rPr>
            </w:pPr>
            <w:r w:rsidRPr="00E628C3">
              <w:rPr>
                <w:color w:val="000000"/>
                <w:spacing w:val="0"/>
                <w:lang w:eastAsia="fr-FR"/>
              </w:rPr>
              <w:t>Supérieur</w:t>
            </w:r>
          </w:p>
        </w:tc>
        <w:tc>
          <w:tcPr>
            <w:tcW w:w="1229" w:type="dxa"/>
            <w:tcBorders>
              <w:top w:val="nil"/>
              <w:left w:val="nil"/>
              <w:bottom w:val="nil"/>
              <w:right w:val="nil"/>
            </w:tcBorders>
            <w:shd w:val="clear" w:color="auto" w:fill="auto"/>
            <w:noWrap/>
            <w:vAlign w:val="center"/>
            <w:hideMark/>
          </w:tcPr>
          <w:p w14:paraId="7DB6BE58" w14:textId="77777777" w:rsidR="00E628C3" w:rsidRPr="00E628C3" w:rsidRDefault="00E628C3" w:rsidP="00E628C3">
            <w:pPr>
              <w:spacing w:after="0" w:line="240" w:lineRule="auto"/>
              <w:rPr>
                <w:color w:val="000000"/>
                <w:spacing w:val="0"/>
                <w:lang w:val="en-US"/>
              </w:rPr>
            </w:pPr>
            <w:r w:rsidRPr="00E628C3">
              <w:rPr>
                <w:color w:val="000000"/>
                <w:spacing w:val="0"/>
                <w:lang w:eastAsia="fr-FR"/>
              </w:rPr>
              <w:t>16 248*</w:t>
            </w:r>
          </w:p>
        </w:tc>
        <w:tc>
          <w:tcPr>
            <w:tcW w:w="767" w:type="dxa"/>
            <w:tcBorders>
              <w:top w:val="nil"/>
              <w:left w:val="nil"/>
              <w:bottom w:val="nil"/>
              <w:right w:val="nil"/>
            </w:tcBorders>
            <w:shd w:val="clear" w:color="auto" w:fill="auto"/>
            <w:noWrap/>
            <w:vAlign w:val="center"/>
            <w:hideMark/>
          </w:tcPr>
          <w:p w14:paraId="66B13FFC" w14:textId="77777777" w:rsidR="00E628C3" w:rsidRPr="00E628C3" w:rsidRDefault="00E628C3" w:rsidP="00E628C3">
            <w:pPr>
              <w:spacing w:after="0" w:line="240" w:lineRule="auto"/>
              <w:rPr>
                <w:color w:val="000000"/>
                <w:spacing w:val="0"/>
                <w:lang w:val="en-US"/>
              </w:rPr>
            </w:pPr>
            <w:r w:rsidRPr="00E628C3">
              <w:rPr>
                <w:color w:val="000000"/>
                <w:spacing w:val="0"/>
                <w:lang w:eastAsia="fr-FR"/>
              </w:rPr>
              <w:t>90,5</w:t>
            </w:r>
          </w:p>
        </w:tc>
        <w:tc>
          <w:tcPr>
            <w:tcW w:w="1067" w:type="dxa"/>
            <w:tcBorders>
              <w:top w:val="nil"/>
              <w:left w:val="nil"/>
              <w:bottom w:val="nil"/>
              <w:right w:val="nil"/>
            </w:tcBorders>
            <w:shd w:val="clear" w:color="auto" w:fill="auto"/>
            <w:noWrap/>
            <w:vAlign w:val="center"/>
            <w:hideMark/>
          </w:tcPr>
          <w:p w14:paraId="38F096DD" w14:textId="77777777" w:rsidR="00E628C3" w:rsidRPr="00E628C3" w:rsidRDefault="00E628C3" w:rsidP="00E628C3">
            <w:pPr>
              <w:spacing w:after="0" w:line="240" w:lineRule="auto"/>
              <w:rPr>
                <w:color w:val="000000"/>
                <w:spacing w:val="0"/>
                <w:lang w:val="en-US"/>
              </w:rPr>
            </w:pPr>
            <w:r w:rsidRPr="00E628C3">
              <w:rPr>
                <w:color w:val="000000"/>
                <w:spacing w:val="0"/>
                <w:lang w:eastAsia="fr-FR"/>
              </w:rPr>
              <w:t>1 703*</w:t>
            </w:r>
          </w:p>
        </w:tc>
        <w:tc>
          <w:tcPr>
            <w:tcW w:w="654" w:type="dxa"/>
            <w:tcBorders>
              <w:top w:val="nil"/>
              <w:left w:val="nil"/>
              <w:bottom w:val="nil"/>
              <w:right w:val="nil"/>
            </w:tcBorders>
            <w:shd w:val="clear" w:color="auto" w:fill="auto"/>
            <w:noWrap/>
            <w:vAlign w:val="center"/>
            <w:hideMark/>
          </w:tcPr>
          <w:p w14:paraId="00D880D8" w14:textId="77777777" w:rsidR="00E628C3" w:rsidRPr="00E628C3" w:rsidRDefault="00E628C3" w:rsidP="00E628C3">
            <w:pPr>
              <w:spacing w:after="0" w:line="240" w:lineRule="auto"/>
              <w:rPr>
                <w:color w:val="000000"/>
                <w:spacing w:val="0"/>
                <w:lang w:val="en-US"/>
              </w:rPr>
            </w:pPr>
            <w:r w:rsidRPr="00E628C3">
              <w:rPr>
                <w:color w:val="000000"/>
                <w:spacing w:val="0"/>
                <w:lang w:eastAsia="fr-FR"/>
              </w:rPr>
              <w:t>9,5</w:t>
            </w:r>
          </w:p>
        </w:tc>
        <w:tc>
          <w:tcPr>
            <w:tcW w:w="1390" w:type="dxa"/>
            <w:tcBorders>
              <w:top w:val="nil"/>
              <w:left w:val="nil"/>
              <w:bottom w:val="nil"/>
              <w:right w:val="nil"/>
            </w:tcBorders>
            <w:shd w:val="clear" w:color="auto" w:fill="auto"/>
            <w:noWrap/>
            <w:vAlign w:val="center"/>
            <w:hideMark/>
          </w:tcPr>
          <w:p w14:paraId="0CD388CF" w14:textId="77777777" w:rsidR="00E628C3" w:rsidRPr="00E628C3" w:rsidRDefault="00E628C3" w:rsidP="00E628C3">
            <w:pPr>
              <w:spacing w:after="0" w:line="240" w:lineRule="auto"/>
              <w:rPr>
                <w:color w:val="000000"/>
                <w:spacing w:val="0"/>
                <w:lang w:val="en-US"/>
              </w:rPr>
            </w:pPr>
            <w:r w:rsidRPr="00E628C3">
              <w:rPr>
                <w:color w:val="000000"/>
                <w:spacing w:val="0"/>
                <w:lang w:eastAsia="fr-FR"/>
              </w:rPr>
              <w:t>0</w:t>
            </w:r>
          </w:p>
        </w:tc>
        <w:tc>
          <w:tcPr>
            <w:tcW w:w="704" w:type="dxa"/>
            <w:tcBorders>
              <w:top w:val="nil"/>
              <w:left w:val="nil"/>
              <w:bottom w:val="nil"/>
              <w:right w:val="nil"/>
            </w:tcBorders>
            <w:shd w:val="clear" w:color="auto" w:fill="auto"/>
            <w:noWrap/>
            <w:vAlign w:val="center"/>
            <w:hideMark/>
          </w:tcPr>
          <w:p w14:paraId="2A34125E" w14:textId="77777777" w:rsidR="00E628C3" w:rsidRPr="00E628C3" w:rsidRDefault="00E628C3" w:rsidP="00E628C3">
            <w:pPr>
              <w:spacing w:after="0" w:line="240" w:lineRule="auto"/>
              <w:rPr>
                <w:color w:val="000000"/>
                <w:spacing w:val="0"/>
                <w:lang w:val="en-US"/>
              </w:rPr>
            </w:pPr>
            <w:r w:rsidRPr="00E628C3">
              <w:rPr>
                <w:color w:val="000000"/>
                <w:spacing w:val="0"/>
                <w:lang w:eastAsia="fr-FR"/>
              </w:rPr>
              <w:t>0,0</w:t>
            </w:r>
          </w:p>
        </w:tc>
        <w:tc>
          <w:tcPr>
            <w:tcW w:w="1031" w:type="dxa"/>
            <w:tcBorders>
              <w:top w:val="nil"/>
              <w:left w:val="nil"/>
              <w:bottom w:val="nil"/>
              <w:right w:val="nil"/>
            </w:tcBorders>
            <w:shd w:val="clear" w:color="auto" w:fill="auto"/>
            <w:noWrap/>
            <w:vAlign w:val="center"/>
            <w:hideMark/>
          </w:tcPr>
          <w:p w14:paraId="2AB162B9" w14:textId="77777777" w:rsidR="00E628C3" w:rsidRPr="00E628C3" w:rsidRDefault="00E628C3" w:rsidP="00E628C3">
            <w:pPr>
              <w:spacing w:after="0" w:line="240" w:lineRule="auto"/>
              <w:rPr>
                <w:color w:val="000000"/>
                <w:spacing w:val="0"/>
                <w:lang w:val="en-US"/>
              </w:rPr>
            </w:pPr>
            <w:r w:rsidRPr="00E628C3">
              <w:rPr>
                <w:color w:val="000000"/>
                <w:spacing w:val="0"/>
                <w:lang w:eastAsia="fr-FR"/>
              </w:rPr>
              <w:t>17 952*</w:t>
            </w:r>
          </w:p>
        </w:tc>
        <w:tc>
          <w:tcPr>
            <w:tcW w:w="881" w:type="dxa"/>
            <w:tcBorders>
              <w:top w:val="nil"/>
              <w:left w:val="nil"/>
              <w:bottom w:val="nil"/>
              <w:right w:val="nil"/>
            </w:tcBorders>
            <w:shd w:val="clear" w:color="auto" w:fill="auto"/>
            <w:noWrap/>
            <w:vAlign w:val="center"/>
            <w:hideMark/>
          </w:tcPr>
          <w:p w14:paraId="722528BC" w14:textId="77777777" w:rsidR="00E628C3" w:rsidRPr="00E628C3" w:rsidRDefault="00E628C3" w:rsidP="00E628C3">
            <w:pPr>
              <w:spacing w:after="0" w:line="240" w:lineRule="auto"/>
              <w:rPr>
                <w:color w:val="000000"/>
                <w:spacing w:val="0"/>
                <w:lang w:val="en-US"/>
              </w:rPr>
            </w:pPr>
            <w:r w:rsidRPr="00E628C3">
              <w:rPr>
                <w:color w:val="000000"/>
                <w:spacing w:val="0"/>
                <w:lang w:eastAsia="fr-FR"/>
              </w:rPr>
              <w:t>100,0</w:t>
            </w:r>
          </w:p>
        </w:tc>
      </w:tr>
      <w:tr w:rsidR="002255BE" w:rsidRPr="00E628C3" w14:paraId="33D2EAF5" w14:textId="77777777" w:rsidTr="002255BE">
        <w:trPr>
          <w:trHeight w:val="314"/>
        </w:trPr>
        <w:tc>
          <w:tcPr>
            <w:tcW w:w="1559" w:type="dxa"/>
            <w:tcBorders>
              <w:top w:val="nil"/>
              <w:left w:val="nil"/>
              <w:bottom w:val="single" w:sz="12" w:space="0" w:color="auto"/>
              <w:right w:val="nil"/>
            </w:tcBorders>
            <w:shd w:val="clear" w:color="auto" w:fill="auto"/>
            <w:vAlign w:val="center"/>
            <w:hideMark/>
          </w:tcPr>
          <w:p w14:paraId="7A69FEB1" w14:textId="77777777" w:rsidR="00E628C3" w:rsidRPr="00E628C3" w:rsidRDefault="00E628C3" w:rsidP="00E628C3">
            <w:pPr>
              <w:spacing w:after="0" w:line="240" w:lineRule="auto"/>
              <w:rPr>
                <w:color w:val="000000"/>
                <w:spacing w:val="0"/>
                <w:lang w:val="en-US"/>
              </w:rPr>
            </w:pPr>
            <w:r w:rsidRPr="00E628C3">
              <w:rPr>
                <w:color w:val="000000"/>
                <w:spacing w:val="0"/>
                <w:lang w:eastAsia="fr-FR"/>
              </w:rPr>
              <w:t>Ensemble</w:t>
            </w:r>
          </w:p>
        </w:tc>
        <w:tc>
          <w:tcPr>
            <w:tcW w:w="1229" w:type="dxa"/>
            <w:tcBorders>
              <w:top w:val="nil"/>
              <w:left w:val="nil"/>
              <w:bottom w:val="single" w:sz="12" w:space="0" w:color="auto"/>
              <w:right w:val="nil"/>
            </w:tcBorders>
            <w:shd w:val="clear" w:color="auto" w:fill="auto"/>
            <w:noWrap/>
            <w:vAlign w:val="center"/>
            <w:hideMark/>
          </w:tcPr>
          <w:p w14:paraId="4F5CC8FB" w14:textId="77777777" w:rsidR="00E628C3" w:rsidRPr="00E628C3" w:rsidRDefault="00E628C3" w:rsidP="00E628C3">
            <w:pPr>
              <w:spacing w:after="0" w:line="240" w:lineRule="auto"/>
              <w:rPr>
                <w:color w:val="000000"/>
                <w:spacing w:val="0"/>
                <w:lang w:val="en-US"/>
              </w:rPr>
            </w:pPr>
            <w:r w:rsidRPr="00E628C3">
              <w:rPr>
                <w:color w:val="000000"/>
                <w:spacing w:val="0"/>
                <w:lang w:eastAsia="fr-FR"/>
              </w:rPr>
              <w:t>94 028</w:t>
            </w:r>
          </w:p>
        </w:tc>
        <w:tc>
          <w:tcPr>
            <w:tcW w:w="767" w:type="dxa"/>
            <w:tcBorders>
              <w:top w:val="nil"/>
              <w:left w:val="nil"/>
              <w:bottom w:val="single" w:sz="12" w:space="0" w:color="auto"/>
              <w:right w:val="nil"/>
            </w:tcBorders>
            <w:shd w:val="clear" w:color="auto" w:fill="auto"/>
            <w:noWrap/>
            <w:vAlign w:val="center"/>
            <w:hideMark/>
          </w:tcPr>
          <w:p w14:paraId="3597289D" w14:textId="77777777" w:rsidR="00E628C3" w:rsidRPr="00E628C3" w:rsidRDefault="00E628C3" w:rsidP="00E628C3">
            <w:pPr>
              <w:spacing w:after="0" w:line="240" w:lineRule="auto"/>
              <w:rPr>
                <w:color w:val="000000"/>
                <w:spacing w:val="0"/>
                <w:lang w:val="en-US"/>
              </w:rPr>
            </w:pPr>
            <w:r w:rsidRPr="00E628C3">
              <w:rPr>
                <w:color w:val="000000"/>
                <w:spacing w:val="0"/>
                <w:lang w:eastAsia="fr-FR"/>
              </w:rPr>
              <w:t>20,0</w:t>
            </w:r>
          </w:p>
        </w:tc>
        <w:tc>
          <w:tcPr>
            <w:tcW w:w="1067" w:type="dxa"/>
            <w:tcBorders>
              <w:top w:val="nil"/>
              <w:left w:val="nil"/>
              <w:bottom w:val="single" w:sz="12" w:space="0" w:color="auto"/>
              <w:right w:val="nil"/>
            </w:tcBorders>
            <w:shd w:val="clear" w:color="auto" w:fill="auto"/>
            <w:noWrap/>
            <w:vAlign w:val="center"/>
            <w:hideMark/>
          </w:tcPr>
          <w:p w14:paraId="02FDEA4D" w14:textId="77777777" w:rsidR="00E628C3" w:rsidRPr="00E628C3" w:rsidRDefault="00E628C3" w:rsidP="00E628C3">
            <w:pPr>
              <w:spacing w:after="0" w:line="240" w:lineRule="auto"/>
              <w:rPr>
                <w:color w:val="000000"/>
                <w:spacing w:val="0"/>
                <w:lang w:val="en-US"/>
              </w:rPr>
            </w:pPr>
            <w:r w:rsidRPr="00E628C3">
              <w:rPr>
                <w:color w:val="000000"/>
                <w:spacing w:val="0"/>
                <w:lang w:eastAsia="fr-FR"/>
              </w:rPr>
              <w:t>228 921</w:t>
            </w:r>
          </w:p>
        </w:tc>
        <w:tc>
          <w:tcPr>
            <w:tcW w:w="654" w:type="dxa"/>
            <w:tcBorders>
              <w:top w:val="nil"/>
              <w:left w:val="nil"/>
              <w:bottom w:val="single" w:sz="12" w:space="0" w:color="auto"/>
              <w:right w:val="nil"/>
            </w:tcBorders>
            <w:shd w:val="clear" w:color="auto" w:fill="auto"/>
            <w:noWrap/>
            <w:vAlign w:val="center"/>
            <w:hideMark/>
          </w:tcPr>
          <w:p w14:paraId="62124897" w14:textId="77777777" w:rsidR="00E628C3" w:rsidRPr="00E628C3" w:rsidRDefault="00E628C3" w:rsidP="00E628C3">
            <w:pPr>
              <w:spacing w:after="0" w:line="240" w:lineRule="auto"/>
              <w:rPr>
                <w:color w:val="000000"/>
                <w:spacing w:val="0"/>
                <w:lang w:val="en-US"/>
              </w:rPr>
            </w:pPr>
            <w:r w:rsidRPr="00E628C3">
              <w:rPr>
                <w:color w:val="000000"/>
                <w:spacing w:val="0"/>
                <w:lang w:eastAsia="fr-FR"/>
              </w:rPr>
              <w:t>48,6</w:t>
            </w:r>
          </w:p>
        </w:tc>
        <w:tc>
          <w:tcPr>
            <w:tcW w:w="1390" w:type="dxa"/>
            <w:tcBorders>
              <w:top w:val="nil"/>
              <w:left w:val="nil"/>
              <w:bottom w:val="single" w:sz="12" w:space="0" w:color="auto"/>
              <w:right w:val="nil"/>
            </w:tcBorders>
            <w:shd w:val="clear" w:color="auto" w:fill="auto"/>
            <w:noWrap/>
            <w:vAlign w:val="center"/>
            <w:hideMark/>
          </w:tcPr>
          <w:p w14:paraId="7277A0AC" w14:textId="77777777" w:rsidR="00E628C3" w:rsidRPr="00E628C3" w:rsidRDefault="00E628C3" w:rsidP="00E628C3">
            <w:pPr>
              <w:spacing w:after="0" w:line="240" w:lineRule="auto"/>
              <w:rPr>
                <w:color w:val="000000"/>
                <w:spacing w:val="0"/>
                <w:lang w:val="en-US"/>
              </w:rPr>
            </w:pPr>
            <w:r w:rsidRPr="00E628C3">
              <w:rPr>
                <w:color w:val="000000"/>
                <w:spacing w:val="0"/>
                <w:lang w:eastAsia="fr-FR"/>
              </w:rPr>
              <w:t>147 625</w:t>
            </w:r>
          </w:p>
        </w:tc>
        <w:tc>
          <w:tcPr>
            <w:tcW w:w="704" w:type="dxa"/>
            <w:tcBorders>
              <w:top w:val="nil"/>
              <w:left w:val="nil"/>
              <w:bottom w:val="single" w:sz="12" w:space="0" w:color="auto"/>
              <w:right w:val="nil"/>
            </w:tcBorders>
            <w:shd w:val="clear" w:color="auto" w:fill="auto"/>
            <w:noWrap/>
            <w:vAlign w:val="center"/>
            <w:hideMark/>
          </w:tcPr>
          <w:p w14:paraId="725BD2D4" w14:textId="77777777" w:rsidR="00E628C3" w:rsidRPr="00E628C3" w:rsidRDefault="00E628C3" w:rsidP="00E628C3">
            <w:pPr>
              <w:spacing w:after="0" w:line="240" w:lineRule="auto"/>
              <w:rPr>
                <w:color w:val="000000"/>
                <w:spacing w:val="0"/>
                <w:lang w:val="en-US"/>
              </w:rPr>
            </w:pPr>
            <w:r w:rsidRPr="00E628C3">
              <w:rPr>
                <w:color w:val="000000"/>
                <w:spacing w:val="0"/>
                <w:lang w:eastAsia="fr-FR"/>
              </w:rPr>
              <w:t>31,4</w:t>
            </w:r>
          </w:p>
        </w:tc>
        <w:tc>
          <w:tcPr>
            <w:tcW w:w="1031" w:type="dxa"/>
            <w:tcBorders>
              <w:top w:val="nil"/>
              <w:left w:val="nil"/>
              <w:bottom w:val="single" w:sz="12" w:space="0" w:color="auto"/>
              <w:right w:val="nil"/>
            </w:tcBorders>
            <w:shd w:val="clear" w:color="auto" w:fill="auto"/>
            <w:noWrap/>
            <w:vAlign w:val="center"/>
            <w:hideMark/>
          </w:tcPr>
          <w:p w14:paraId="47B40208" w14:textId="77777777" w:rsidR="00E628C3" w:rsidRPr="00E628C3" w:rsidRDefault="00E628C3" w:rsidP="00E628C3">
            <w:pPr>
              <w:spacing w:after="0" w:line="240" w:lineRule="auto"/>
              <w:rPr>
                <w:color w:val="000000"/>
                <w:spacing w:val="0"/>
                <w:lang w:val="en-US"/>
              </w:rPr>
            </w:pPr>
            <w:r w:rsidRPr="00E628C3">
              <w:rPr>
                <w:color w:val="000000"/>
                <w:spacing w:val="0"/>
                <w:lang w:eastAsia="fr-FR"/>
              </w:rPr>
              <w:t>470 574</w:t>
            </w:r>
          </w:p>
        </w:tc>
        <w:tc>
          <w:tcPr>
            <w:tcW w:w="881" w:type="dxa"/>
            <w:tcBorders>
              <w:top w:val="nil"/>
              <w:left w:val="nil"/>
              <w:bottom w:val="single" w:sz="12" w:space="0" w:color="auto"/>
              <w:right w:val="nil"/>
            </w:tcBorders>
            <w:shd w:val="clear" w:color="auto" w:fill="auto"/>
            <w:noWrap/>
            <w:vAlign w:val="center"/>
            <w:hideMark/>
          </w:tcPr>
          <w:p w14:paraId="5FBEBFDA" w14:textId="77777777" w:rsidR="00E628C3" w:rsidRPr="00E628C3" w:rsidRDefault="00E628C3" w:rsidP="00E628C3">
            <w:pPr>
              <w:spacing w:after="0" w:line="240" w:lineRule="auto"/>
              <w:rPr>
                <w:color w:val="000000"/>
                <w:spacing w:val="0"/>
                <w:lang w:val="en-US"/>
              </w:rPr>
            </w:pPr>
            <w:r w:rsidRPr="00E628C3">
              <w:rPr>
                <w:color w:val="000000"/>
                <w:spacing w:val="0"/>
                <w:lang w:eastAsia="fr-FR"/>
              </w:rPr>
              <w:t>100,0</w:t>
            </w:r>
          </w:p>
        </w:tc>
      </w:tr>
    </w:tbl>
    <w:p w14:paraId="7D3BD193" w14:textId="602CDE4C" w:rsidR="00626A52" w:rsidRPr="000936A9" w:rsidRDefault="00626A52" w:rsidP="00626A52">
      <w:r w:rsidRPr="000936A9">
        <w:t>Source : ETVA-Bénin, 2014.</w:t>
      </w:r>
      <w:r w:rsidR="00120C2C">
        <w:t xml:space="preserve"> </w:t>
      </w:r>
      <w:r w:rsidR="00844D7A" w:rsidRPr="000936A9">
        <w:t>(*) Effectif non pondéré inférieur à 30, donc indicateur à commenter avec précautions</w:t>
      </w:r>
    </w:p>
    <w:p w14:paraId="1A718FE6" w14:textId="77777777" w:rsidR="00D74421" w:rsidRPr="000936A9" w:rsidRDefault="00D74421" w:rsidP="006465B2">
      <w:pPr>
        <w:pStyle w:val="Titre2"/>
        <w:rPr>
          <w:lang w:eastAsia="fr-FR"/>
        </w:rPr>
      </w:pPr>
      <w:bookmarkStart w:id="126" w:name="_Toc452401470"/>
      <w:bookmarkStart w:id="127" w:name="_Toc458160174"/>
      <w:bookmarkStart w:id="128" w:name="_Toc458413116"/>
      <w:r>
        <w:rPr>
          <w:lang w:eastAsia="fr-FR"/>
        </w:rPr>
        <w:t>6.2. L’emploi salarié</w:t>
      </w:r>
      <w:bookmarkEnd w:id="126"/>
      <w:bookmarkEnd w:id="127"/>
      <w:bookmarkEnd w:id="128"/>
    </w:p>
    <w:p w14:paraId="11AA27C6" w14:textId="77777777" w:rsidR="00575BF9" w:rsidRDefault="00D45199" w:rsidP="006465B2">
      <w:pPr>
        <w:rPr>
          <w:lang w:eastAsia="fr-FR"/>
        </w:rPr>
      </w:pPr>
      <w:r w:rsidRPr="009B6182">
        <w:rPr>
          <w:lang w:eastAsia="fr-FR"/>
        </w:rPr>
        <w:t>Les résultats du tableau 6</w:t>
      </w:r>
      <w:r w:rsidR="00310245" w:rsidRPr="009B6182">
        <w:rPr>
          <w:lang w:eastAsia="fr-FR"/>
        </w:rPr>
        <w:t>.5</w:t>
      </w:r>
      <w:r w:rsidR="00575BF9" w:rsidRPr="009B6182">
        <w:rPr>
          <w:lang w:eastAsia="fr-FR"/>
        </w:rPr>
        <w:t xml:space="preserve"> indiquent que </w:t>
      </w:r>
      <w:r w:rsidR="008B0886" w:rsidRPr="009B6182">
        <w:rPr>
          <w:lang w:eastAsia="fr-FR"/>
        </w:rPr>
        <w:t xml:space="preserve">très peu de </w:t>
      </w:r>
      <w:r w:rsidR="00575BF9" w:rsidRPr="009B6182">
        <w:rPr>
          <w:lang w:eastAsia="fr-FR"/>
        </w:rPr>
        <w:t xml:space="preserve">jeunes salariés ont accès </w:t>
      </w:r>
      <w:r w:rsidR="000675E0" w:rsidRPr="009B6182">
        <w:rPr>
          <w:lang w:eastAsia="fr-FR"/>
        </w:rPr>
        <w:t>aux</w:t>
      </w:r>
      <w:r w:rsidR="00575BF9" w:rsidRPr="009B6182">
        <w:rPr>
          <w:lang w:eastAsia="fr-FR"/>
        </w:rPr>
        <w:t xml:space="preserve"> droits/avantages</w:t>
      </w:r>
      <w:r w:rsidR="000675E0" w:rsidRPr="009B6182">
        <w:rPr>
          <w:lang w:eastAsia="fr-FR"/>
        </w:rPr>
        <w:t xml:space="preserve"> et prestations sociales</w:t>
      </w:r>
      <w:r w:rsidR="00575BF9" w:rsidRPr="009B6182">
        <w:rPr>
          <w:lang w:eastAsia="fr-FR"/>
        </w:rPr>
        <w:t xml:space="preserve"> au sein des entreprises dans lesquelles ils travaillent. </w:t>
      </w:r>
      <w:r w:rsidR="000675E0" w:rsidRPr="009B6182">
        <w:rPr>
          <w:lang w:eastAsia="fr-FR"/>
        </w:rPr>
        <w:t xml:space="preserve">Cependant, malgré le faible taux de couverture sociale des jeunes salariés, ces derniers bénéficient le plus de certaines prestations comme </w:t>
      </w:r>
      <w:r w:rsidR="005274DB" w:rsidRPr="009B6182">
        <w:rPr>
          <w:lang w:eastAsia="fr-FR"/>
        </w:rPr>
        <w:t xml:space="preserve">les formations (5,4 pour cent), </w:t>
      </w:r>
      <w:r w:rsidR="000675E0" w:rsidRPr="009B6182">
        <w:rPr>
          <w:lang w:eastAsia="fr-FR"/>
        </w:rPr>
        <w:t xml:space="preserve">la prise de dispositions pour assurer la sécurité au travail et la dotation en équipements ou vêtements de protection (5,1 pour cent), </w:t>
      </w:r>
      <w:r w:rsidR="005274DB" w:rsidRPr="009B6182">
        <w:rPr>
          <w:lang w:eastAsia="fr-FR"/>
        </w:rPr>
        <w:t>les congés de maternité ou de paternité (4,9 pour cent) et les congés de maladie rémunérés (4,6 pour cent).</w:t>
      </w:r>
      <w:r w:rsidR="00682B20" w:rsidRPr="009B6182">
        <w:rPr>
          <w:lang w:eastAsia="fr-FR"/>
        </w:rPr>
        <w:t xml:space="preserve"> Par contre, </w:t>
      </w:r>
      <w:r w:rsidR="000572D0" w:rsidRPr="009B6182">
        <w:rPr>
          <w:lang w:eastAsia="fr-FR"/>
        </w:rPr>
        <w:t xml:space="preserve">les prestations sociales dont bénéficient le moins les jeunes salariés sont : la retraite/assurance vieillesse (1,3 pour cent), les cotisations de sécurité sociale (1,7 pour cent) et l’assurance-maladie (1,9 pour cent). </w:t>
      </w:r>
      <w:r w:rsidR="00E569D9" w:rsidRPr="009B6182">
        <w:rPr>
          <w:lang w:eastAsia="fr-FR"/>
        </w:rPr>
        <w:t xml:space="preserve">Ces résultats témoignent de la précarité et de l’indécence des conditions de travail des jeunes salariés. </w:t>
      </w:r>
    </w:p>
    <w:p w14:paraId="5C4BCEF1" w14:textId="050645B9" w:rsidR="00051270" w:rsidRPr="00610F9B" w:rsidRDefault="00051270" w:rsidP="006465B2">
      <w:pPr>
        <w:pStyle w:val="Tableaux"/>
      </w:pPr>
      <w:bookmarkStart w:id="129" w:name="_Toc476320688"/>
      <w:r w:rsidRPr="00610F9B">
        <w:t>Tableau </w:t>
      </w:r>
      <w:r>
        <w:t>6</w:t>
      </w:r>
      <w:r w:rsidRPr="00610F9B">
        <w:t>.5. Répartition des jeunes salariés suivant l’accès à des droits/avantages au sein de l’entreprise selon le sexe</w:t>
      </w:r>
      <w:bookmarkEnd w:id="129"/>
    </w:p>
    <w:tbl>
      <w:tblPr>
        <w:tblW w:w="8920" w:type="dxa"/>
        <w:tblLook w:val="04A0" w:firstRow="1" w:lastRow="0" w:firstColumn="1" w:lastColumn="0" w:noHBand="0" w:noVBand="1"/>
      </w:tblPr>
      <w:tblGrid>
        <w:gridCol w:w="3600"/>
        <w:gridCol w:w="1120"/>
        <w:gridCol w:w="660"/>
        <w:gridCol w:w="1144"/>
        <w:gridCol w:w="496"/>
        <w:gridCol w:w="1180"/>
        <w:gridCol w:w="720"/>
      </w:tblGrid>
      <w:tr w:rsidR="00203008" w:rsidRPr="00203008" w14:paraId="0E3048BB" w14:textId="77777777" w:rsidTr="00203008">
        <w:trPr>
          <w:trHeight w:val="280"/>
        </w:trPr>
        <w:tc>
          <w:tcPr>
            <w:tcW w:w="3600" w:type="dxa"/>
            <w:vMerge w:val="restart"/>
            <w:tcBorders>
              <w:top w:val="single" w:sz="8" w:space="0" w:color="auto"/>
              <w:left w:val="nil"/>
              <w:bottom w:val="single" w:sz="8" w:space="0" w:color="000000"/>
              <w:right w:val="nil"/>
            </w:tcBorders>
            <w:shd w:val="clear" w:color="auto" w:fill="auto"/>
            <w:vAlign w:val="center"/>
            <w:hideMark/>
          </w:tcPr>
          <w:p w14:paraId="3E5F6754" w14:textId="77777777" w:rsidR="00203008" w:rsidRPr="00726FA2" w:rsidRDefault="00203008" w:rsidP="00203008">
            <w:pPr>
              <w:spacing w:after="0" w:line="240" w:lineRule="auto"/>
              <w:rPr>
                <w:color w:val="000000"/>
                <w:spacing w:val="0"/>
              </w:rPr>
            </w:pPr>
            <w:r w:rsidRPr="00203008">
              <w:rPr>
                <w:color w:val="000000"/>
                <w:spacing w:val="0"/>
                <w:lang w:eastAsia="fr-FR"/>
              </w:rPr>
              <w:t>L’accès à des droits/avantages au sein de l’entreprise</w:t>
            </w:r>
          </w:p>
        </w:tc>
        <w:tc>
          <w:tcPr>
            <w:tcW w:w="1780" w:type="dxa"/>
            <w:gridSpan w:val="2"/>
            <w:tcBorders>
              <w:top w:val="single" w:sz="8" w:space="0" w:color="auto"/>
              <w:left w:val="nil"/>
              <w:bottom w:val="single" w:sz="8" w:space="0" w:color="auto"/>
              <w:right w:val="nil"/>
            </w:tcBorders>
            <w:shd w:val="clear" w:color="auto" w:fill="auto"/>
            <w:vAlign w:val="center"/>
            <w:hideMark/>
          </w:tcPr>
          <w:p w14:paraId="6D0BD429" w14:textId="77777777" w:rsidR="00203008" w:rsidRPr="00203008" w:rsidRDefault="00203008" w:rsidP="00203008">
            <w:pPr>
              <w:spacing w:after="0" w:line="240" w:lineRule="auto"/>
              <w:rPr>
                <w:color w:val="000000"/>
                <w:spacing w:val="0"/>
                <w:lang w:val="en-US"/>
              </w:rPr>
            </w:pPr>
            <w:r w:rsidRPr="00203008">
              <w:rPr>
                <w:color w:val="000000"/>
                <w:spacing w:val="0"/>
                <w:lang w:eastAsia="fr-FR"/>
              </w:rPr>
              <w:t>Ensemble</w:t>
            </w:r>
          </w:p>
        </w:tc>
        <w:tc>
          <w:tcPr>
            <w:tcW w:w="1640" w:type="dxa"/>
            <w:gridSpan w:val="2"/>
            <w:tcBorders>
              <w:top w:val="single" w:sz="8" w:space="0" w:color="auto"/>
              <w:left w:val="nil"/>
              <w:bottom w:val="single" w:sz="8" w:space="0" w:color="auto"/>
              <w:right w:val="nil"/>
            </w:tcBorders>
            <w:shd w:val="clear" w:color="auto" w:fill="auto"/>
            <w:vAlign w:val="center"/>
            <w:hideMark/>
          </w:tcPr>
          <w:p w14:paraId="79D71024" w14:textId="77777777" w:rsidR="00203008" w:rsidRPr="00203008" w:rsidRDefault="00203008" w:rsidP="00203008">
            <w:pPr>
              <w:spacing w:after="0" w:line="240" w:lineRule="auto"/>
              <w:rPr>
                <w:color w:val="000000"/>
                <w:spacing w:val="0"/>
                <w:lang w:val="en-US"/>
              </w:rPr>
            </w:pPr>
            <w:r w:rsidRPr="00203008">
              <w:rPr>
                <w:color w:val="000000"/>
                <w:spacing w:val="0"/>
                <w:lang w:eastAsia="fr-FR"/>
              </w:rPr>
              <w:t>Hommes</w:t>
            </w:r>
          </w:p>
        </w:tc>
        <w:tc>
          <w:tcPr>
            <w:tcW w:w="1900" w:type="dxa"/>
            <w:gridSpan w:val="2"/>
            <w:tcBorders>
              <w:top w:val="single" w:sz="8" w:space="0" w:color="auto"/>
              <w:left w:val="nil"/>
              <w:bottom w:val="single" w:sz="8" w:space="0" w:color="auto"/>
              <w:right w:val="nil"/>
            </w:tcBorders>
            <w:shd w:val="clear" w:color="auto" w:fill="auto"/>
            <w:vAlign w:val="center"/>
            <w:hideMark/>
          </w:tcPr>
          <w:p w14:paraId="4A9340F8" w14:textId="77777777" w:rsidR="00203008" w:rsidRPr="00203008" w:rsidRDefault="00203008" w:rsidP="00203008">
            <w:pPr>
              <w:spacing w:after="0" w:line="240" w:lineRule="auto"/>
              <w:rPr>
                <w:color w:val="000000"/>
                <w:spacing w:val="0"/>
                <w:lang w:val="en-US"/>
              </w:rPr>
            </w:pPr>
            <w:r w:rsidRPr="00203008">
              <w:rPr>
                <w:color w:val="000000"/>
                <w:spacing w:val="0"/>
                <w:lang w:eastAsia="fr-FR"/>
              </w:rPr>
              <w:t>Femmes</w:t>
            </w:r>
          </w:p>
        </w:tc>
      </w:tr>
      <w:tr w:rsidR="00352E0B" w:rsidRPr="00203008" w14:paraId="026DDBB4" w14:textId="77777777" w:rsidTr="00352E0B">
        <w:trPr>
          <w:trHeight w:val="260"/>
        </w:trPr>
        <w:tc>
          <w:tcPr>
            <w:tcW w:w="3600" w:type="dxa"/>
            <w:vMerge/>
            <w:tcBorders>
              <w:top w:val="single" w:sz="8" w:space="0" w:color="auto"/>
              <w:left w:val="nil"/>
              <w:bottom w:val="single" w:sz="8" w:space="0" w:color="000000"/>
              <w:right w:val="nil"/>
            </w:tcBorders>
            <w:vAlign w:val="center"/>
            <w:hideMark/>
          </w:tcPr>
          <w:p w14:paraId="6D62F137" w14:textId="77777777" w:rsidR="00203008" w:rsidRPr="00203008" w:rsidRDefault="00203008" w:rsidP="00203008">
            <w:pPr>
              <w:spacing w:after="0" w:line="240" w:lineRule="auto"/>
              <w:jc w:val="left"/>
              <w:rPr>
                <w:color w:val="000000"/>
                <w:spacing w:val="0"/>
                <w:lang w:val="en-US"/>
              </w:rPr>
            </w:pPr>
          </w:p>
        </w:tc>
        <w:tc>
          <w:tcPr>
            <w:tcW w:w="1120" w:type="dxa"/>
            <w:tcBorders>
              <w:top w:val="nil"/>
              <w:left w:val="nil"/>
              <w:bottom w:val="single" w:sz="8" w:space="0" w:color="auto"/>
              <w:right w:val="nil"/>
            </w:tcBorders>
            <w:shd w:val="clear" w:color="auto" w:fill="auto"/>
            <w:vAlign w:val="center"/>
            <w:hideMark/>
          </w:tcPr>
          <w:p w14:paraId="07CCCF88" w14:textId="77777777" w:rsidR="00203008" w:rsidRPr="00203008" w:rsidRDefault="00203008" w:rsidP="00203008">
            <w:pPr>
              <w:spacing w:after="0" w:line="240" w:lineRule="auto"/>
              <w:rPr>
                <w:color w:val="000000"/>
                <w:spacing w:val="0"/>
                <w:lang w:val="en-US"/>
              </w:rPr>
            </w:pPr>
            <w:r w:rsidRPr="00203008">
              <w:rPr>
                <w:color w:val="000000"/>
                <w:spacing w:val="0"/>
                <w:lang w:eastAsia="fr-FR"/>
              </w:rPr>
              <w:t>Effectif</w:t>
            </w:r>
          </w:p>
        </w:tc>
        <w:tc>
          <w:tcPr>
            <w:tcW w:w="660" w:type="dxa"/>
            <w:tcBorders>
              <w:top w:val="nil"/>
              <w:left w:val="nil"/>
              <w:bottom w:val="single" w:sz="8" w:space="0" w:color="auto"/>
              <w:right w:val="nil"/>
            </w:tcBorders>
            <w:shd w:val="clear" w:color="auto" w:fill="auto"/>
            <w:vAlign w:val="center"/>
            <w:hideMark/>
          </w:tcPr>
          <w:p w14:paraId="57425452" w14:textId="028A24BE" w:rsidR="00203008" w:rsidRPr="00203008" w:rsidRDefault="00203008" w:rsidP="00203008">
            <w:pPr>
              <w:spacing w:after="0" w:line="240" w:lineRule="auto"/>
              <w:rPr>
                <w:color w:val="000000"/>
                <w:spacing w:val="0"/>
                <w:lang w:val="en-US"/>
              </w:rPr>
            </w:pPr>
            <w:r w:rsidRPr="00203008">
              <w:rPr>
                <w:color w:val="000000"/>
                <w:spacing w:val="0"/>
                <w:lang w:eastAsia="fr-FR"/>
              </w:rPr>
              <w:t xml:space="preserve"> </w:t>
            </w:r>
            <w:r w:rsidR="00D40637">
              <w:rPr>
                <w:color w:val="000000"/>
                <w:spacing w:val="0"/>
                <w:lang w:eastAsia="fr-FR"/>
              </w:rPr>
              <w:t>%</w:t>
            </w:r>
          </w:p>
        </w:tc>
        <w:tc>
          <w:tcPr>
            <w:tcW w:w="1144" w:type="dxa"/>
            <w:tcBorders>
              <w:top w:val="nil"/>
              <w:left w:val="nil"/>
              <w:bottom w:val="single" w:sz="8" w:space="0" w:color="auto"/>
              <w:right w:val="nil"/>
            </w:tcBorders>
            <w:shd w:val="clear" w:color="auto" w:fill="auto"/>
            <w:vAlign w:val="center"/>
            <w:hideMark/>
          </w:tcPr>
          <w:p w14:paraId="26A9A54F" w14:textId="77777777" w:rsidR="00203008" w:rsidRPr="00203008" w:rsidRDefault="00203008" w:rsidP="00203008">
            <w:pPr>
              <w:spacing w:after="0" w:line="240" w:lineRule="auto"/>
              <w:rPr>
                <w:color w:val="000000"/>
                <w:spacing w:val="0"/>
                <w:lang w:val="en-US"/>
              </w:rPr>
            </w:pPr>
            <w:r w:rsidRPr="00203008">
              <w:rPr>
                <w:color w:val="000000"/>
                <w:spacing w:val="0"/>
                <w:lang w:eastAsia="fr-FR"/>
              </w:rPr>
              <w:t>Effectif</w:t>
            </w:r>
          </w:p>
        </w:tc>
        <w:tc>
          <w:tcPr>
            <w:tcW w:w="496" w:type="dxa"/>
            <w:tcBorders>
              <w:top w:val="nil"/>
              <w:left w:val="nil"/>
              <w:bottom w:val="single" w:sz="8" w:space="0" w:color="auto"/>
              <w:right w:val="nil"/>
            </w:tcBorders>
            <w:shd w:val="clear" w:color="auto" w:fill="auto"/>
            <w:vAlign w:val="center"/>
            <w:hideMark/>
          </w:tcPr>
          <w:p w14:paraId="5537812B" w14:textId="08B051E3" w:rsidR="00203008" w:rsidRPr="00203008" w:rsidRDefault="00203008" w:rsidP="00203008">
            <w:pPr>
              <w:spacing w:after="0" w:line="240" w:lineRule="auto"/>
              <w:rPr>
                <w:color w:val="000000"/>
                <w:spacing w:val="0"/>
                <w:lang w:val="en-US"/>
              </w:rPr>
            </w:pPr>
            <w:r w:rsidRPr="00203008">
              <w:rPr>
                <w:color w:val="000000"/>
                <w:spacing w:val="0"/>
                <w:lang w:eastAsia="fr-FR"/>
              </w:rPr>
              <w:t xml:space="preserve"> </w:t>
            </w:r>
            <w:r w:rsidR="00D40637">
              <w:rPr>
                <w:color w:val="000000"/>
                <w:spacing w:val="0"/>
                <w:lang w:eastAsia="fr-FR"/>
              </w:rPr>
              <w:t>%</w:t>
            </w:r>
          </w:p>
        </w:tc>
        <w:tc>
          <w:tcPr>
            <w:tcW w:w="1180" w:type="dxa"/>
            <w:tcBorders>
              <w:top w:val="nil"/>
              <w:left w:val="nil"/>
              <w:bottom w:val="single" w:sz="8" w:space="0" w:color="auto"/>
              <w:right w:val="nil"/>
            </w:tcBorders>
            <w:shd w:val="clear" w:color="auto" w:fill="auto"/>
            <w:vAlign w:val="center"/>
            <w:hideMark/>
          </w:tcPr>
          <w:p w14:paraId="4D6334AC" w14:textId="77777777" w:rsidR="00203008" w:rsidRPr="00203008" w:rsidRDefault="00203008" w:rsidP="00203008">
            <w:pPr>
              <w:spacing w:after="0" w:line="240" w:lineRule="auto"/>
              <w:rPr>
                <w:color w:val="000000"/>
                <w:spacing w:val="0"/>
                <w:lang w:val="en-US"/>
              </w:rPr>
            </w:pPr>
            <w:r w:rsidRPr="00203008">
              <w:rPr>
                <w:color w:val="000000"/>
                <w:spacing w:val="0"/>
                <w:lang w:eastAsia="fr-FR"/>
              </w:rPr>
              <w:t>Effectif</w:t>
            </w:r>
          </w:p>
        </w:tc>
        <w:tc>
          <w:tcPr>
            <w:tcW w:w="720" w:type="dxa"/>
            <w:tcBorders>
              <w:top w:val="nil"/>
              <w:left w:val="nil"/>
              <w:bottom w:val="single" w:sz="8" w:space="0" w:color="auto"/>
              <w:right w:val="nil"/>
            </w:tcBorders>
            <w:shd w:val="clear" w:color="auto" w:fill="auto"/>
            <w:vAlign w:val="center"/>
            <w:hideMark/>
          </w:tcPr>
          <w:p w14:paraId="71E89375" w14:textId="6F42222B" w:rsidR="00203008" w:rsidRPr="00203008" w:rsidRDefault="00203008" w:rsidP="00203008">
            <w:pPr>
              <w:spacing w:after="0" w:line="240" w:lineRule="auto"/>
              <w:rPr>
                <w:color w:val="000000"/>
                <w:spacing w:val="0"/>
                <w:lang w:val="en-US"/>
              </w:rPr>
            </w:pPr>
            <w:r w:rsidRPr="00203008">
              <w:rPr>
                <w:color w:val="000000"/>
                <w:spacing w:val="0"/>
                <w:lang w:eastAsia="fr-FR"/>
              </w:rPr>
              <w:t xml:space="preserve"> </w:t>
            </w:r>
            <w:r w:rsidR="00D40637">
              <w:rPr>
                <w:color w:val="000000"/>
                <w:spacing w:val="0"/>
                <w:lang w:eastAsia="fr-FR"/>
              </w:rPr>
              <w:t>%</w:t>
            </w:r>
          </w:p>
        </w:tc>
      </w:tr>
      <w:tr w:rsidR="00352E0B" w:rsidRPr="00203008" w14:paraId="621DAD62" w14:textId="77777777" w:rsidTr="00352E0B">
        <w:trPr>
          <w:trHeight w:val="360"/>
        </w:trPr>
        <w:tc>
          <w:tcPr>
            <w:tcW w:w="3600" w:type="dxa"/>
            <w:tcBorders>
              <w:top w:val="nil"/>
              <w:left w:val="nil"/>
              <w:bottom w:val="nil"/>
              <w:right w:val="nil"/>
            </w:tcBorders>
            <w:shd w:val="clear" w:color="auto" w:fill="auto"/>
            <w:vAlign w:val="center"/>
            <w:hideMark/>
          </w:tcPr>
          <w:p w14:paraId="4B9246F5" w14:textId="77777777" w:rsidR="00203008" w:rsidRPr="00726FA2" w:rsidRDefault="00203008" w:rsidP="00203008">
            <w:pPr>
              <w:spacing w:after="0" w:line="240" w:lineRule="auto"/>
              <w:jc w:val="left"/>
              <w:rPr>
                <w:color w:val="000000"/>
                <w:spacing w:val="0"/>
              </w:rPr>
            </w:pPr>
            <w:r w:rsidRPr="00203008">
              <w:rPr>
                <w:color w:val="000000"/>
                <w:spacing w:val="0"/>
                <w:lang w:eastAsia="fr-FR"/>
              </w:rPr>
              <w:t>Transport ou indemnité de transport</w:t>
            </w:r>
          </w:p>
        </w:tc>
        <w:tc>
          <w:tcPr>
            <w:tcW w:w="1120" w:type="dxa"/>
            <w:tcBorders>
              <w:top w:val="nil"/>
              <w:left w:val="nil"/>
              <w:bottom w:val="nil"/>
              <w:right w:val="nil"/>
            </w:tcBorders>
            <w:shd w:val="clear" w:color="auto" w:fill="auto"/>
            <w:vAlign w:val="center"/>
            <w:hideMark/>
          </w:tcPr>
          <w:p w14:paraId="45B8F22F" w14:textId="77777777" w:rsidR="00203008" w:rsidRPr="00203008" w:rsidRDefault="00203008" w:rsidP="00203008">
            <w:pPr>
              <w:spacing w:after="0" w:line="240" w:lineRule="auto"/>
              <w:rPr>
                <w:color w:val="000000"/>
                <w:spacing w:val="0"/>
                <w:lang w:val="en-US"/>
              </w:rPr>
            </w:pPr>
            <w:r w:rsidRPr="00203008">
              <w:rPr>
                <w:color w:val="000000"/>
                <w:spacing w:val="0"/>
                <w:lang w:eastAsia="fr-FR"/>
              </w:rPr>
              <w:t>1 228 469</w:t>
            </w:r>
          </w:p>
        </w:tc>
        <w:tc>
          <w:tcPr>
            <w:tcW w:w="660" w:type="dxa"/>
            <w:tcBorders>
              <w:top w:val="nil"/>
              <w:left w:val="nil"/>
              <w:bottom w:val="nil"/>
              <w:right w:val="nil"/>
            </w:tcBorders>
            <w:shd w:val="clear" w:color="auto" w:fill="auto"/>
            <w:vAlign w:val="center"/>
            <w:hideMark/>
          </w:tcPr>
          <w:p w14:paraId="632FC2FF" w14:textId="77777777" w:rsidR="00203008" w:rsidRPr="00203008" w:rsidRDefault="00203008" w:rsidP="00203008">
            <w:pPr>
              <w:spacing w:after="0" w:line="240" w:lineRule="auto"/>
              <w:rPr>
                <w:color w:val="000000"/>
                <w:spacing w:val="0"/>
                <w:lang w:val="en-US"/>
              </w:rPr>
            </w:pPr>
            <w:r w:rsidRPr="00203008">
              <w:rPr>
                <w:color w:val="000000"/>
                <w:spacing w:val="0"/>
                <w:lang w:eastAsia="fr-FR"/>
              </w:rPr>
              <w:t>2,1</w:t>
            </w:r>
          </w:p>
        </w:tc>
        <w:tc>
          <w:tcPr>
            <w:tcW w:w="1144" w:type="dxa"/>
            <w:tcBorders>
              <w:top w:val="nil"/>
              <w:left w:val="nil"/>
              <w:bottom w:val="nil"/>
              <w:right w:val="nil"/>
            </w:tcBorders>
            <w:shd w:val="clear" w:color="auto" w:fill="auto"/>
            <w:vAlign w:val="center"/>
            <w:hideMark/>
          </w:tcPr>
          <w:p w14:paraId="3A58AD3E" w14:textId="77777777" w:rsidR="00203008" w:rsidRPr="00203008" w:rsidRDefault="00203008" w:rsidP="00203008">
            <w:pPr>
              <w:spacing w:after="0" w:line="240" w:lineRule="auto"/>
              <w:rPr>
                <w:color w:val="000000"/>
                <w:spacing w:val="0"/>
                <w:lang w:val="en-US"/>
              </w:rPr>
            </w:pPr>
            <w:r w:rsidRPr="00203008">
              <w:rPr>
                <w:color w:val="000000"/>
                <w:spacing w:val="0"/>
                <w:lang w:eastAsia="fr-FR"/>
              </w:rPr>
              <w:t>547 522</w:t>
            </w:r>
          </w:p>
        </w:tc>
        <w:tc>
          <w:tcPr>
            <w:tcW w:w="496" w:type="dxa"/>
            <w:tcBorders>
              <w:top w:val="nil"/>
              <w:left w:val="nil"/>
              <w:bottom w:val="nil"/>
              <w:right w:val="nil"/>
            </w:tcBorders>
            <w:shd w:val="clear" w:color="auto" w:fill="auto"/>
            <w:vAlign w:val="center"/>
            <w:hideMark/>
          </w:tcPr>
          <w:p w14:paraId="76FAFFFB" w14:textId="77777777" w:rsidR="00203008" w:rsidRPr="00203008" w:rsidRDefault="00203008" w:rsidP="00203008">
            <w:pPr>
              <w:spacing w:after="0" w:line="240" w:lineRule="auto"/>
              <w:rPr>
                <w:color w:val="000000"/>
                <w:spacing w:val="0"/>
                <w:lang w:val="en-US"/>
              </w:rPr>
            </w:pPr>
            <w:r w:rsidRPr="00203008">
              <w:rPr>
                <w:color w:val="000000"/>
                <w:spacing w:val="0"/>
                <w:lang w:eastAsia="fr-FR"/>
              </w:rPr>
              <w:t>2,0</w:t>
            </w:r>
          </w:p>
        </w:tc>
        <w:tc>
          <w:tcPr>
            <w:tcW w:w="1180" w:type="dxa"/>
            <w:tcBorders>
              <w:top w:val="nil"/>
              <w:left w:val="nil"/>
              <w:bottom w:val="nil"/>
              <w:right w:val="nil"/>
            </w:tcBorders>
            <w:shd w:val="clear" w:color="auto" w:fill="auto"/>
            <w:vAlign w:val="center"/>
            <w:hideMark/>
          </w:tcPr>
          <w:p w14:paraId="163B45EF" w14:textId="77777777" w:rsidR="00203008" w:rsidRPr="00203008" w:rsidRDefault="00203008" w:rsidP="00203008">
            <w:pPr>
              <w:spacing w:after="0" w:line="240" w:lineRule="auto"/>
              <w:rPr>
                <w:color w:val="000000"/>
                <w:spacing w:val="0"/>
                <w:lang w:val="en-US"/>
              </w:rPr>
            </w:pPr>
            <w:r w:rsidRPr="00203008">
              <w:rPr>
                <w:color w:val="000000"/>
                <w:spacing w:val="0"/>
                <w:lang w:eastAsia="fr-FR"/>
              </w:rPr>
              <w:t>684 693</w:t>
            </w:r>
          </w:p>
        </w:tc>
        <w:tc>
          <w:tcPr>
            <w:tcW w:w="720" w:type="dxa"/>
            <w:tcBorders>
              <w:top w:val="nil"/>
              <w:left w:val="nil"/>
              <w:bottom w:val="nil"/>
              <w:right w:val="nil"/>
            </w:tcBorders>
            <w:shd w:val="clear" w:color="auto" w:fill="auto"/>
            <w:vAlign w:val="center"/>
            <w:hideMark/>
          </w:tcPr>
          <w:p w14:paraId="7AF69E23" w14:textId="77777777" w:rsidR="00203008" w:rsidRPr="00203008" w:rsidRDefault="00203008" w:rsidP="00203008">
            <w:pPr>
              <w:spacing w:after="0" w:line="240" w:lineRule="auto"/>
              <w:rPr>
                <w:color w:val="000000"/>
                <w:spacing w:val="0"/>
                <w:lang w:val="en-US"/>
              </w:rPr>
            </w:pPr>
            <w:r w:rsidRPr="00203008">
              <w:rPr>
                <w:color w:val="000000"/>
                <w:spacing w:val="0"/>
                <w:lang w:eastAsia="fr-FR"/>
              </w:rPr>
              <w:t>2,2</w:t>
            </w:r>
          </w:p>
        </w:tc>
      </w:tr>
      <w:tr w:rsidR="00352E0B" w:rsidRPr="00203008" w14:paraId="318A3360" w14:textId="77777777" w:rsidTr="00352E0B">
        <w:trPr>
          <w:trHeight w:val="360"/>
        </w:trPr>
        <w:tc>
          <w:tcPr>
            <w:tcW w:w="3600" w:type="dxa"/>
            <w:tcBorders>
              <w:top w:val="nil"/>
              <w:left w:val="nil"/>
              <w:bottom w:val="nil"/>
              <w:right w:val="nil"/>
            </w:tcBorders>
            <w:shd w:val="clear" w:color="auto" w:fill="auto"/>
            <w:vAlign w:val="center"/>
            <w:hideMark/>
          </w:tcPr>
          <w:p w14:paraId="27916E6E" w14:textId="77777777" w:rsidR="00203008" w:rsidRPr="00726FA2" w:rsidRDefault="00203008" w:rsidP="00203008">
            <w:pPr>
              <w:spacing w:after="0" w:line="240" w:lineRule="auto"/>
              <w:jc w:val="left"/>
              <w:rPr>
                <w:color w:val="000000"/>
                <w:spacing w:val="0"/>
              </w:rPr>
            </w:pPr>
            <w:r w:rsidRPr="00203008">
              <w:rPr>
                <w:color w:val="000000"/>
                <w:spacing w:val="0"/>
                <w:lang w:eastAsia="fr-FR"/>
              </w:rPr>
              <w:t>Repas ou indemnité de repas</w:t>
            </w:r>
          </w:p>
        </w:tc>
        <w:tc>
          <w:tcPr>
            <w:tcW w:w="1120" w:type="dxa"/>
            <w:tcBorders>
              <w:top w:val="nil"/>
              <w:left w:val="nil"/>
              <w:bottom w:val="nil"/>
              <w:right w:val="nil"/>
            </w:tcBorders>
            <w:shd w:val="clear" w:color="auto" w:fill="auto"/>
            <w:vAlign w:val="center"/>
            <w:hideMark/>
          </w:tcPr>
          <w:p w14:paraId="11464609" w14:textId="77777777" w:rsidR="00203008" w:rsidRPr="00203008" w:rsidRDefault="00203008" w:rsidP="00203008">
            <w:pPr>
              <w:spacing w:after="0" w:line="240" w:lineRule="auto"/>
              <w:rPr>
                <w:color w:val="000000"/>
                <w:spacing w:val="0"/>
                <w:lang w:val="en-US"/>
              </w:rPr>
            </w:pPr>
            <w:r w:rsidRPr="00203008">
              <w:rPr>
                <w:color w:val="000000"/>
                <w:spacing w:val="0"/>
                <w:lang w:eastAsia="fr-FR"/>
              </w:rPr>
              <w:t>1 871 952</w:t>
            </w:r>
          </w:p>
        </w:tc>
        <w:tc>
          <w:tcPr>
            <w:tcW w:w="660" w:type="dxa"/>
            <w:tcBorders>
              <w:top w:val="nil"/>
              <w:left w:val="nil"/>
              <w:bottom w:val="nil"/>
              <w:right w:val="nil"/>
            </w:tcBorders>
            <w:shd w:val="clear" w:color="auto" w:fill="auto"/>
            <w:vAlign w:val="center"/>
            <w:hideMark/>
          </w:tcPr>
          <w:p w14:paraId="4FF9731A" w14:textId="77777777" w:rsidR="00203008" w:rsidRPr="00203008" w:rsidRDefault="00203008" w:rsidP="00203008">
            <w:pPr>
              <w:spacing w:after="0" w:line="240" w:lineRule="auto"/>
              <w:rPr>
                <w:color w:val="000000"/>
                <w:spacing w:val="0"/>
                <w:lang w:val="en-US"/>
              </w:rPr>
            </w:pPr>
            <w:r w:rsidRPr="00203008">
              <w:rPr>
                <w:color w:val="000000"/>
                <w:spacing w:val="0"/>
                <w:lang w:eastAsia="fr-FR"/>
              </w:rPr>
              <w:t>3,2</w:t>
            </w:r>
          </w:p>
        </w:tc>
        <w:tc>
          <w:tcPr>
            <w:tcW w:w="1144" w:type="dxa"/>
            <w:tcBorders>
              <w:top w:val="nil"/>
              <w:left w:val="nil"/>
              <w:bottom w:val="nil"/>
              <w:right w:val="nil"/>
            </w:tcBorders>
            <w:shd w:val="clear" w:color="auto" w:fill="auto"/>
            <w:vAlign w:val="center"/>
            <w:hideMark/>
          </w:tcPr>
          <w:p w14:paraId="2FC19040" w14:textId="77777777" w:rsidR="00203008" w:rsidRPr="00203008" w:rsidRDefault="00203008" w:rsidP="00203008">
            <w:pPr>
              <w:spacing w:after="0" w:line="240" w:lineRule="auto"/>
              <w:rPr>
                <w:color w:val="000000"/>
                <w:spacing w:val="0"/>
                <w:lang w:val="en-US"/>
              </w:rPr>
            </w:pPr>
            <w:r w:rsidRPr="00203008">
              <w:rPr>
                <w:color w:val="000000"/>
                <w:spacing w:val="0"/>
                <w:lang w:eastAsia="fr-FR"/>
              </w:rPr>
              <w:t>547 522</w:t>
            </w:r>
          </w:p>
        </w:tc>
        <w:tc>
          <w:tcPr>
            <w:tcW w:w="496" w:type="dxa"/>
            <w:tcBorders>
              <w:top w:val="nil"/>
              <w:left w:val="nil"/>
              <w:bottom w:val="nil"/>
              <w:right w:val="nil"/>
            </w:tcBorders>
            <w:shd w:val="clear" w:color="auto" w:fill="auto"/>
            <w:vAlign w:val="center"/>
            <w:hideMark/>
          </w:tcPr>
          <w:p w14:paraId="2FC7BEFE" w14:textId="77777777" w:rsidR="00203008" w:rsidRPr="00203008" w:rsidRDefault="00203008" w:rsidP="00203008">
            <w:pPr>
              <w:spacing w:after="0" w:line="240" w:lineRule="auto"/>
              <w:rPr>
                <w:color w:val="000000"/>
                <w:spacing w:val="0"/>
                <w:lang w:val="en-US"/>
              </w:rPr>
            </w:pPr>
            <w:r w:rsidRPr="00203008">
              <w:rPr>
                <w:color w:val="000000"/>
                <w:spacing w:val="0"/>
                <w:lang w:eastAsia="fr-FR"/>
              </w:rPr>
              <w:t>2,0</w:t>
            </w:r>
          </w:p>
        </w:tc>
        <w:tc>
          <w:tcPr>
            <w:tcW w:w="1180" w:type="dxa"/>
            <w:tcBorders>
              <w:top w:val="nil"/>
              <w:left w:val="nil"/>
              <w:bottom w:val="nil"/>
              <w:right w:val="nil"/>
            </w:tcBorders>
            <w:shd w:val="clear" w:color="auto" w:fill="auto"/>
            <w:vAlign w:val="center"/>
            <w:hideMark/>
          </w:tcPr>
          <w:p w14:paraId="1CF6E4A7" w14:textId="77777777" w:rsidR="00203008" w:rsidRPr="00203008" w:rsidRDefault="00203008" w:rsidP="00203008">
            <w:pPr>
              <w:spacing w:after="0" w:line="240" w:lineRule="auto"/>
              <w:rPr>
                <w:color w:val="000000"/>
                <w:spacing w:val="0"/>
                <w:lang w:val="en-US"/>
              </w:rPr>
            </w:pPr>
            <w:r w:rsidRPr="00203008">
              <w:rPr>
                <w:color w:val="000000"/>
                <w:spacing w:val="0"/>
                <w:lang w:eastAsia="fr-FR"/>
              </w:rPr>
              <w:t>1 307 141</w:t>
            </w:r>
          </w:p>
        </w:tc>
        <w:tc>
          <w:tcPr>
            <w:tcW w:w="720" w:type="dxa"/>
            <w:tcBorders>
              <w:top w:val="nil"/>
              <w:left w:val="nil"/>
              <w:bottom w:val="nil"/>
              <w:right w:val="nil"/>
            </w:tcBorders>
            <w:shd w:val="clear" w:color="auto" w:fill="auto"/>
            <w:vAlign w:val="center"/>
            <w:hideMark/>
          </w:tcPr>
          <w:p w14:paraId="46AE8DFE" w14:textId="77777777" w:rsidR="00203008" w:rsidRPr="00203008" w:rsidRDefault="00203008" w:rsidP="00203008">
            <w:pPr>
              <w:spacing w:after="0" w:line="240" w:lineRule="auto"/>
              <w:rPr>
                <w:color w:val="000000"/>
                <w:spacing w:val="0"/>
                <w:lang w:val="en-US"/>
              </w:rPr>
            </w:pPr>
            <w:r w:rsidRPr="00203008">
              <w:rPr>
                <w:color w:val="000000"/>
                <w:spacing w:val="0"/>
                <w:lang w:eastAsia="fr-FR"/>
              </w:rPr>
              <w:t>4,2</w:t>
            </w:r>
          </w:p>
        </w:tc>
      </w:tr>
      <w:tr w:rsidR="00352E0B" w:rsidRPr="00203008" w14:paraId="08FFF32A" w14:textId="77777777" w:rsidTr="00352E0B">
        <w:trPr>
          <w:trHeight w:val="360"/>
        </w:trPr>
        <w:tc>
          <w:tcPr>
            <w:tcW w:w="3600" w:type="dxa"/>
            <w:tcBorders>
              <w:top w:val="nil"/>
              <w:left w:val="nil"/>
              <w:bottom w:val="nil"/>
              <w:right w:val="nil"/>
            </w:tcBorders>
            <w:shd w:val="clear" w:color="auto" w:fill="auto"/>
            <w:vAlign w:val="center"/>
            <w:hideMark/>
          </w:tcPr>
          <w:p w14:paraId="1DE1A525" w14:textId="77777777" w:rsidR="00203008" w:rsidRPr="00203008" w:rsidRDefault="00203008" w:rsidP="00203008">
            <w:pPr>
              <w:spacing w:after="0" w:line="240" w:lineRule="auto"/>
              <w:jc w:val="left"/>
              <w:rPr>
                <w:color w:val="000000"/>
                <w:spacing w:val="0"/>
                <w:lang w:val="en-US"/>
              </w:rPr>
            </w:pPr>
            <w:r w:rsidRPr="00203008">
              <w:rPr>
                <w:color w:val="000000"/>
                <w:spacing w:val="0"/>
                <w:lang w:eastAsia="fr-FR"/>
              </w:rPr>
              <w:t>Congés payés annuels (vacances)</w:t>
            </w:r>
          </w:p>
        </w:tc>
        <w:tc>
          <w:tcPr>
            <w:tcW w:w="1120" w:type="dxa"/>
            <w:tcBorders>
              <w:top w:val="nil"/>
              <w:left w:val="nil"/>
              <w:bottom w:val="nil"/>
              <w:right w:val="nil"/>
            </w:tcBorders>
            <w:shd w:val="clear" w:color="auto" w:fill="auto"/>
            <w:vAlign w:val="center"/>
            <w:hideMark/>
          </w:tcPr>
          <w:p w14:paraId="748949EA" w14:textId="77777777" w:rsidR="00203008" w:rsidRPr="00203008" w:rsidRDefault="00203008" w:rsidP="00203008">
            <w:pPr>
              <w:spacing w:after="0" w:line="240" w:lineRule="auto"/>
              <w:rPr>
                <w:color w:val="000000"/>
                <w:spacing w:val="0"/>
                <w:lang w:val="en-US"/>
              </w:rPr>
            </w:pPr>
            <w:r w:rsidRPr="00203008">
              <w:rPr>
                <w:color w:val="000000"/>
                <w:spacing w:val="0"/>
                <w:lang w:eastAsia="fr-FR"/>
              </w:rPr>
              <w:t>2 281 442</w:t>
            </w:r>
          </w:p>
        </w:tc>
        <w:tc>
          <w:tcPr>
            <w:tcW w:w="660" w:type="dxa"/>
            <w:tcBorders>
              <w:top w:val="nil"/>
              <w:left w:val="nil"/>
              <w:bottom w:val="nil"/>
              <w:right w:val="nil"/>
            </w:tcBorders>
            <w:shd w:val="clear" w:color="auto" w:fill="auto"/>
            <w:vAlign w:val="center"/>
            <w:hideMark/>
          </w:tcPr>
          <w:p w14:paraId="51E58F2B" w14:textId="77777777" w:rsidR="00203008" w:rsidRPr="00203008" w:rsidRDefault="00203008" w:rsidP="00203008">
            <w:pPr>
              <w:spacing w:after="0" w:line="240" w:lineRule="auto"/>
              <w:rPr>
                <w:color w:val="000000"/>
                <w:spacing w:val="0"/>
                <w:lang w:val="en-US"/>
              </w:rPr>
            </w:pPr>
            <w:r w:rsidRPr="00203008">
              <w:rPr>
                <w:color w:val="000000"/>
                <w:spacing w:val="0"/>
                <w:lang w:eastAsia="fr-FR"/>
              </w:rPr>
              <w:t>3,9</w:t>
            </w:r>
          </w:p>
        </w:tc>
        <w:tc>
          <w:tcPr>
            <w:tcW w:w="1144" w:type="dxa"/>
            <w:tcBorders>
              <w:top w:val="nil"/>
              <w:left w:val="nil"/>
              <w:bottom w:val="nil"/>
              <w:right w:val="nil"/>
            </w:tcBorders>
            <w:shd w:val="clear" w:color="auto" w:fill="auto"/>
            <w:vAlign w:val="center"/>
            <w:hideMark/>
          </w:tcPr>
          <w:p w14:paraId="6EB23385" w14:textId="77777777" w:rsidR="00203008" w:rsidRPr="00203008" w:rsidRDefault="00203008" w:rsidP="00203008">
            <w:pPr>
              <w:spacing w:after="0" w:line="240" w:lineRule="auto"/>
              <w:rPr>
                <w:color w:val="000000"/>
                <w:spacing w:val="0"/>
                <w:lang w:val="en-US"/>
              </w:rPr>
            </w:pPr>
            <w:r w:rsidRPr="00203008">
              <w:rPr>
                <w:color w:val="000000"/>
                <w:spacing w:val="0"/>
                <w:lang w:eastAsia="fr-FR"/>
              </w:rPr>
              <w:t>629 650</w:t>
            </w:r>
          </w:p>
        </w:tc>
        <w:tc>
          <w:tcPr>
            <w:tcW w:w="496" w:type="dxa"/>
            <w:tcBorders>
              <w:top w:val="nil"/>
              <w:left w:val="nil"/>
              <w:bottom w:val="nil"/>
              <w:right w:val="nil"/>
            </w:tcBorders>
            <w:shd w:val="clear" w:color="auto" w:fill="auto"/>
            <w:vAlign w:val="center"/>
            <w:hideMark/>
          </w:tcPr>
          <w:p w14:paraId="456F596C" w14:textId="77777777" w:rsidR="00203008" w:rsidRPr="00203008" w:rsidRDefault="00203008" w:rsidP="00203008">
            <w:pPr>
              <w:spacing w:after="0" w:line="240" w:lineRule="auto"/>
              <w:rPr>
                <w:color w:val="000000"/>
                <w:spacing w:val="0"/>
                <w:lang w:val="en-US"/>
              </w:rPr>
            </w:pPr>
            <w:r w:rsidRPr="00203008">
              <w:rPr>
                <w:color w:val="000000"/>
                <w:spacing w:val="0"/>
                <w:lang w:eastAsia="fr-FR"/>
              </w:rPr>
              <w:t>2,3</w:t>
            </w:r>
          </w:p>
        </w:tc>
        <w:tc>
          <w:tcPr>
            <w:tcW w:w="1180" w:type="dxa"/>
            <w:tcBorders>
              <w:top w:val="nil"/>
              <w:left w:val="nil"/>
              <w:bottom w:val="nil"/>
              <w:right w:val="nil"/>
            </w:tcBorders>
            <w:shd w:val="clear" w:color="auto" w:fill="auto"/>
            <w:vAlign w:val="center"/>
            <w:hideMark/>
          </w:tcPr>
          <w:p w14:paraId="5BC6517C" w14:textId="77777777" w:rsidR="00203008" w:rsidRPr="00203008" w:rsidRDefault="00203008" w:rsidP="00203008">
            <w:pPr>
              <w:spacing w:after="0" w:line="240" w:lineRule="auto"/>
              <w:rPr>
                <w:color w:val="000000"/>
                <w:spacing w:val="0"/>
                <w:lang w:val="en-US"/>
              </w:rPr>
            </w:pPr>
            <w:r w:rsidRPr="00203008">
              <w:rPr>
                <w:color w:val="000000"/>
                <w:spacing w:val="0"/>
                <w:lang w:eastAsia="fr-FR"/>
              </w:rPr>
              <w:t>1 618 365</w:t>
            </w:r>
          </w:p>
        </w:tc>
        <w:tc>
          <w:tcPr>
            <w:tcW w:w="720" w:type="dxa"/>
            <w:tcBorders>
              <w:top w:val="nil"/>
              <w:left w:val="nil"/>
              <w:bottom w:val="nil"/>
              <w:right w:val="nil"/>
            </w:tcBorders>
            <w:shd w:val="clear" w:color="auto" w:fill="auto"/>
            <w:vAlign w:val="center"/>
            <w:hideMark/>
          </w:tcPr>
          <w:p w14:paraId="6230E64D" w14:textId="77777777" w:rsidR="00203008" w:rsidRPr="00203008" w:rsidRDefault="00203008" w:rsidP="00203008">
            <w:pPr>
              <w:spacing w:after="0" w:line="240" w:lineRule="auto"/>
              <w:rPr>
                <w:color w:val="000000"/>
                <w:spacing w:val="0"/>
                <w:lang w:val="en-US"/>
              </w:rPr>
            </w:pPr>
            <w:r w:rsidRPr="00203008">
              <w:rPr>
                <w:color w:val="000000"/>
                <w:spacing w:val="0"/>
                <w:lang w:eastAsia="fr-FR"/>
              </w:rPr>
              <w:t>5,2</w:t>
            </w:r>
          </w:p>
        </w:tc>
      </w:tr>
      <w:tr w:rsidR="00352E0B" w:rsidRPr="00203008" w14:paraId="02E1809A" w14:textId="77777777" w:rsidTr="00352E0B">
        <w:trPr>
          <w:trHeight w:val="360"/>
        </w:trPr>
        <w:tc>
          <w:tcPr>
            <w:tcW w:w="3600" w:type="dxa"/>
            <w:tcBorders>
              <w:top w:val="nil"/>
              <w:left w:val="nil"/>
              <w:bottom w:val="nil"/>
              <w:right w:val="nil"/>
            </w:tcBorders>
            <w:shd w:val="clear" w:color="auto" w:fill="auto"/>
            <w:vAlign w:val="center"/>
            <w:hideMark/>
          </w:tcPr>
          <w:p w14:paraId="5E2047E8" w14:textId="77777777" w:rsidR="00203008" w:rsidRPr="00203008" w:rsidRDefault="00203008" w:rsidP="00203008">
            <w:pPr>
              <w:spacing w:after="0" w:line="240" w:lineRule="auto"/>
              <w:jc w:val="left"/>
              <w:rPr>
                <w:color w:val="000000"/>
                <w:spacing w:val="0"/>
                <w:lang w:val="en-US"/>
              </w:rPr>
            </w:pPr>
            <w:r w:rsidRPr="00203008">
              <w:rPr>
                <w:color w:val="000000"/>
                <w:spacing w:val="0"/>
                <w:lang w:eastAsia="fr-FR"/>
              </w:rPr>
              <w:t>Congés de maladie rémunérés</w:t>
            </w:r>
          </w:p>
        </w:tc>
        <w:tc>
          <w:tcPr>
            <w:tcW w:w="1120" w:type="dxa"/>
            <w:tcBorders>
              <w:top w:val="nil"/>
              <w:left w:val="nil"/>
              <w:bottom w:val="nil"/>
              <w:right w:val="nil"/>
            </w:tcBorders>
            <w:shd w:val="clear" w:color="auto" w:fill="auto"/>
            <w:vAlign w:val="center"/>
            <w:hideMark/>
          </w:tcPr>
          <w:p w14:paraId="17736B39" w14:textId="77777777" w:rsidR="00203008" w:rsidRPr="00203008" w:rsidRDefault="00203008" w:rsidP="00203008">
            <w:pPr>
              <w:spacing w:after="0" w:line="240" w:lineRule="auto"/>
              <w:rPr>
                <w:color w:val="000000"/>
                <w:spacing w:val="0"/>
                <w:lang w:val="en-US"/>
              </w:rPr>
            </w:pPr>
            <w:r w:rsidRPr="00203008">
              <w:rPr>
                <w:color w:val="000000"/>
                <w:spacing w:val="0"/>
                <w:lang w:eastAsia="fr-FR"/>
              </w:rPr>
              <w:t>2 690 931</w:t>
            </w:r>
          </w:p>
        </w:tc>
        <w:tc>
          <w:tcPr>
            <w:tcW w:w="660" w:type="dxa"/>
            <w:tcBorders>
              <w:top w:val="nil"/>
              <w:left w:val="nil"/>
              <w:bottom w:val="nil"/>
              <w:right w:val="nil"/>
            </w:tcBorders>
            <w:shd w:val="clear" w:color="auto" w:fill="auto"/>
            <w:vAlign w:val="center"/>
            <w:hideMark/>
          </w:tcPr>
          <w:p w14:paraId="41E51850" w14:textId="77777777" w:rsidR="00203008" w:rsidRPr="00203008" w:rsidRDefault="00203008" w:rsidP="00203008">
            <w:pPr>
              <w:spacing w:after="0" w:line="240" w:lineRule="auto"/>
              <w:rPr>
                <w:color w:val="000000"/>
                <w:spacing w:val="0"/>
                <w:lang w:val="en-US"/>
              </w:rPr>
            </w:pPr>
            <w:r w:rsidRPr="00203008">
              <w:rPr>
                <w:color w:val="000000"/>
                <w:spacing w:val="0"/>
                <w:lang w:eastAsia="fr-FR"/>
              </w:rPr>
              <w:t>4,6</w:t>
            </w:r>
          </w:p>
        </w:tc>
        <w:tc>
          <w:tcPr>
            <w:tcW w:w="1144" w:type="dxa"/>
            <w:tcBorders>
              <w:top w:val="nil"/>
              <w:left w:val="nil"/>
              <w:bottom w:val="nil"/>
              <w:right w:val="nil"/>
            </w:tcBorders>
            <w:shd w:val="clear" w:color="auto" w:fill="auto"/>
            <w:vAlign w:val="center"/>
            <w:hideMark/>
          </w:tcPr>
          <w:p w14:paraId="0CE28E28" w14:textId="77777777" w:rsidR="00203008" w:rsidRPr="00203008" w:rsidRDefault="00203008" w:rsidP="00203008">
            <w:pPr>
              <w:spacing w:after="0" w:line="240" w:lineRule="auto"/>
              <w:rPr>
                <w:color w:val="000000"/>
                <w:spacing w:val="0"/>
                <w:lang w:val="en-US"/>
              </w:rPr>
            </w:pPr>
            <w:r w:rsidRPr="00203008">
              <w:rPr>
                <w:color w:val="000000"/>
                <w:spacing w:val="0"/>
                <w:lang w:eastAsia="fr-FR"/>
              </w:rPr>
              <w:t>821 283</w:t>
            </w:r>
          </w:p>
        </w:tc>
        <w:tc>
          <w:tcPr>
            <w:tcW w:w="496" w:type="dxa"/>
            <w:tcBorders>
              <w:top w:val="nil"/>
              <w:left w:val="nil"/>
              <w:bottom w:val="nil"/>
              <w:right w:val="nil"/>
            </w:tcBorders>
            <w:shd w:val="clear" w:color="auto" w:fill="auto"/>
            <w:vAlign w:val="center"/>
            <w:hideMark/>
          </w:tcPr>
          <w:p w14:paraId="6A7446E1" w14:textId="77777777" w:rsidR="00203008" w:rsidRPr="00203008" w:rsidRDefault="00203008" w:rsidP="00203008">
            <w:pPr>
              <w:spacing w:after="0" w:line="240" w:lineRule="auto"/>
              <w:rPr>
                <w:color w:val="000000"/>
                <w:spacing w:val="0"/>
                <w:lang w:val="en-US"/>
              </w:rPr>
            </w:pPr>
            <w:r w:rsidRPr="00203008">
              <w:rPr>
                <w:color w:val="000000"/>
                <w:spacing w:val="0"/>
                <w:lang w:eastAsia="fr-FR"/>
              </w:rPr>
              <w:t>3,0</w:t>
            </w:r>
          </w:p>
        </w:tc>
        <w:tc>
          <w:tcPr>
            <w:tcW w:w="1180" w:type="dxa"/>
            <w:tcBorders>
              <w:top w:val="nil"/>
              <w:left w:val="nil"/>
              <w:bottom w:val="nil"/>
              <w:right w:val="nil"/>
            </w:tcBorders>
            <w:shd w:val="clear" w:color="auto" w:fill="auto"/>
            <w:vAlign w:val="center"/>
            <w:hideMark/>
          </w:tcPr>
          <w:p w14:paraId="09D02858" w14:textId="77777777" w:rsidR="00203008" w:rsidRPr="00203008" w:rsidRDefault="00203008" w:rsidP="00203008">
            <w:pPr>
              <w:spacing w:after="0" w:line="240" w:lineRule="auto"/>
              <w:rPr>
                <w:color w:val="000000"/>
                <w:spacing w:val="0"/>
                <w:lang w:val="en-US"/>
              </w:rPr>
            </w:pPr>
            <w:r w:rsidRPr="00203008">
              <w:rPr>
                <w:color w:val="000000"/>
                <w:spacing w:val="0"/>
                <w:lang w:eastAsia="fr-FR"/>
              </w:rPr>
              <w:t>1 867 344</w:t>
            </w:r>
          </w:p>
        </w:tc>
        <w:tc>
          <w:tcPr>
            <w:tcW w:w="720" w:type="dxa"/>
            <w:tcBorders>
              <w:top w:val="nil"/>
              <w:left w:val="nil"/>
              <w:bottom w:val="nil"/>
              <w:right w:val="nil"/>
            </w:tcBorders>
            <w:shd w:val="clear" w:color="auto" w:fill="auto"/>
            <w:vAlign w:val="center"/>
            <w:hideMark/>
          </w:tcPr>
          <w:p w14:paraId="11A85C16" w14:textId="77777777" w:rsidR="00203008" w:rsidRPr="00203008" w:rsidRDefault="00203008" w:rsidP="00203008">
            <w:pPr>
              <w:spacing w:after="0" w:line="240" w:lineRule="auto"/>
              <w:rPr>
                <w:color w:val="000000"/>
                <w:spacing w:val="0"/>
                <w:lang w:val="en-US"/>
              </w:rPr>
            </w:pPr>
            <w:r w:rsidRPr="00203008">
              <w:rPr>
                <w:color w:val="000000"/>
                <w:spacing w:val="0"/>
                <w:lang w:eastAsia="fr-FR"/>
              </w:rPr>
              <w:t>6,0</w:t>
            </w:r>
          </w:p>
        </w:tc>
      </w:tr>
      <w:tr w:rsidR="00352E0B" w:rsidRPr="00203008" w14:paraId="7E2BFA28" w14:textId="77777777" w:rsidTr="00352E0B">
        <w:trPr>
          <w:trHeight w:val="360"/>
        </w:trPr>
        <w:tc>
          <w:tcPr>
            <w:tcW w:w="3600" w:type="dxa"/>
            <w:tcBorders>
              <w:top w:val="nil"/>
              <w:left w:val="nil"/>
              <w:bottom w:val="nil"/>
              <w:right w:val="nil"/>
            </w:tcBorders>
            <w:shd w:val="clear" w:color="auto" w:fill="auto"/>
            <w:vAlign w:val="center"/>
            <w:hideMark/>
          </w:tcPr>
          <w:p w14:paraId="200F47CC" w14:textId="77777777" w:rsidR="00203008" w:rsidRPr="00203008" w:rsidRDefault="00203008" w:rsidP="00203008">
            <w:pPr>
              <w:spacing w:after="0" w:line="240" w:lineRule="auto"/>
              <w:jc w:val="left"/>
              <w:rPr>
                <w:color w:val="000000"/>
                <w:spacing w:val="0"/>
                <w:lang w:val="en-US"/>
              </w:rPr>
            </w:pPr>
            <w:r w:rsidRPr="00203008">
              <w:rPr>
                <w:color w:val="000000"/>
                <w:spacing w:val="0"/>
                <w:lang w:eastAsia="fr-FR"/>
              </w:rPr>
              <w:t>Retraite/assurance vieillesse</w:t>
            </w:r>
          </w:p>
        </w:tc>
        <w:tc>
          <w:tcPr>
            <w:tcW w:w="1120" w:type="dxa"/>
            <w:tcBorders>
              <w:top w:val="nil"/>
              <w:left w:val="nil"/>
              <w:bottom w:val="nil"/>
              <w:right w:val="nil"/>
            </w:tcBorders>
            <w:shd w:val="clear" w:color="auto" w:fill="auto"/>
            <w:vAlign w:val="center"/>
            <w:hideMark/>
          </w:tcPr>
          <w:p w14:paraId="05422B44" w14:textId="77777777" w:rsidR="00203008" w:rsidRPr="00203008" w:rsidRDefault="00203008" w:rsidP="00203008">
            <w:pPr>
              <w:spacing w:after="0" w:line="240" w:lineRule="auto"/>
              <w:rPr>
                <w:color w:val="000000"/>
                <w:spacing w:val="0"/>
                <w:lang w:val="en-US"/>
              </w:rPr>
            </w:pPr>
            <w:r w:rsidRPr="00203008">
              <w:rPr>
                <w:color w:val="000000"/>
                <w:spacing w:val="0"/>
                <w:lang w:eastAsia="fr-FR"/>
              </w:rPr>
              <w:t>760 481</w:t>
            </w:r>
          </w:p>
        </w:tc>
        <w:tc>
          <w:tcPr>
            <w:tcW w:w="660" w:type="dxa"/>
            <w:tcBorders>
              <w:top w:val="nil"/>
              <w:left w:val="nil"/>
              <w:bottom w:val="nil"/>
              <w:right w:val="nil"/>
            </w:tcBorders>
            <w:shd w:val="clear" w:color="auto" w:fill="auto"/>
            <w:vAlign w:val="center"/>
            <w:hideMark/>
          </w:tcPr>
          <w:p w14:paraId="56828520" w14:textId="77777777" w:rsidR="00203008" w:rsidRPr="00203008" w:rsidRDefault="00203008" w:rsidP="00203008">
            <w:pPr>
              <w:spacing w:after="0" w:line="240" w:lineRule="auto"/>
              <w:rPr>
                <w:color w:val="000000"/>
                <w:spacing w:val="0"/>
                <w:lang w:val="en-US"/>
              </w:rPr>
            </w:pPr>
            <w:r w:rsidRPr="00203008">
              <w:rPr>
                <w:color w:val="000000"/>
                <w:spacing w:val="0"/>
                <w:lang w:eastAsia="fr-FR"/>
              </w:rPr>
              <w:t>1,3</w:t>
            </w:r>
          </w:p>
        </w:tc>
        <w:tc>
          <w:tcPr>
            <w:tcW w:w="1144" w:type="dxa"/>
            <w:tcBorders>
              <w:top w:val="nil"/>
              <w:left w:val="nil"/>
              <w:bottom w:val="nil"/>
              <w:right w:val="nil"/>
            </w:tcBorders>
            <w:shd w:val="clear" w:color="auto" w:fill="auto"/>
            <w:vAlign w:val="center"/>
            <w:hideMark/>
          </w:tcPr>
          <w:p w14:paraId="683A0A05" w14:textId="77777777" w:rsidR="00203008" w:rsidRPr="00203008" w:rsidRDefault="00203008" w:rsidP="00203008">
            <w:pPr>
              <w:spacing w:after="0" w:line="240" w:lineRule="auto"/>
              <w:rPr>
                <w:color w:val="000000"/>
                <w:spacing w:val="0"/>
                <w:lang w:val="en-US"/>
              </w:rPr>
            </w:pPr>
            <w:r w:rsidRPr="00203008">
              <w:rPr>
                <w:color w:val="000000"/>
                <w:spacing w:val="0"/>
                <w:lang w:eastAsia="fr-FR"/>
              </w:rPr>
              <w:t>410 642</w:t>
            </w:r>
          </w:p>
        </w:tc>
        <w:tc>
          <w:tcPr>
            <w:tcW w:w="496" w:type="dxa"/>
            <w:tcBorders>
              <w:top w:val="nil"/>
              <w:left w:val="nil"/>
              <w:bottom w:val="nil"/>
              <w:right w:val="nil"/>
            </w:tcBorders>
            <w:shd w:val="clear" w:color="auto" w:fill="auto"/>
            <w:vAlign w:val="center"/>
            <w:hideMark/>
          </w:tcPr>
          <w:p w14:paraId="159F4327" w14:textId="77777777" w:rsidR="00203008" w:rsidRPr="00203008" w:rsidRDefault="00203008" w:rsidP="00203008">
            <w:pPr>
              <w:spacing w:after="0" w:line="240" w:lineRule="auto"/>
              <w:rPr>
                <w:color w:val="000000"/>
                <w:spacing w:val="0"/>
                <w:lang w:val="en-US"/>
              </w:rPr>
            </w:pPr>
            <w:r w:rsidRPr="00203008">
              <w:rPr>
                <w:color w:val="000000"/>
                <w:spacing w:val="0"/>
                <w:lang w:eastAsia="fr-FR"/>
              </w:rPr>
              <w:t>1,5</w:t>
            </w:r>
          </w:p>
        </w:tc>
        <w:tc>
          <w:tcPr>
            <w:tcW w:w="1180" w:type="dxa"/>
            <w:tcBorders>
              <w:top w:val="nil"/>
              <w:left w:val="nil"/>
              <w:bottom w:val="nil"/>
              <w:right w:val="nil"/>
            </w:tcBorders>
            <w:shd w:val="clear" w:color="auto" w:fill="auto"/>
            <w:vAlign w:val="center"/>
            <w:hideMark/>
          </w:tcPr>
          <w:p w14:paraId="19DFE0C6" w14:textId="77777777" w:rsidR="00203008" w:rsidRPr="00203008" w:rsidRDefault="00203008" w:rsidP="00203008">
            <w:pPr>
              <w:spacing w:after="0" w:line="240" w:lineRule="auto"/>
              <w:rPr>
                <w:color w:val="000000"/>
                <w:spacing w:val="0"/>
                <w:lang w:val="en-US"/>
              </w:rPr>
            </w:pPr>
            <w:r w:rsidRPr="00203008">
              <w:rPr>
                <w:color w:val="000000"/>
                <w:spacing w:val="0"/>
                <w:lang w:eastAsia="fr-FR"/>
              </w:rPr>
              <w:t>311 224</w:t>
            </w:r>
          </w:p>
        </w:tc>
        <w:tc>
          <w:tcPr>
            <w:tcW w:w="720" w:type="dxa"/>
            <w:tcBorders>
              <w:top w:val="nil"/>
              <w:left w:val="nil"/>
              <w:bottom w:val="nil"/>
              <w:right w:val="nil"/>
            </w:tcBorders>
            <w:shd w:val="clear" w:color="auto" w:fill="auto"/>
            <w:vAlign w:val="center"/>
            <w:hideMark/>
          </w:tcPr>
          <w:p w14:paraId="3CBEC8D9" w14:textId="77777777" w:rsidR="00203008" w:rsidRPr="00203008" w:rsidRDefault="00203008" w:rsidP="00203008">
            <w:pPr>
              <w:spacing w:after="0" w:line="240" w:lineRule="auto"/>
              <w:rPr>
                <w:color w:val="000000"/>
                <w:spacing w:val="0"/>
                <w:lang w:val="en-US"/>
              </w:rPr>
            </w:pPr>
            <w:r w:rsidRPr="00203008">
              <w:rPr>
                <w:color w:val="000000"/>
                <w:spacing w:val="0"/>
                <w:lang w:eastAsia="fr-FR"/>
              </w:rPr>
              <w:t>1,0</w:t>
            </w:r>
          </w:p>
        </w:tc>
      </w:tr>
      <w:tr w:rsidR="00352E0B" w:rsidRPr="00203008" w14:paraId="7209316B" w14:textId="77777777" w:rsidTr="00352E0B">
        <w:trPr>
          <w:trHeight w:val="580"/>
        </w:trPr>
        <w:tc>
          <w:tcPr>
            <w:tcW w:w="3600" w:type="dxa"/>
            <w:tcBorders>
              <w:top w:val="nil"/>
              <w:left w:val="nil"/>
              <w:bottom w:val="nil"/>
              <w:right w:val="nil"/>
            </w:tcBorders>
            <w:shd w:val="clear" w:color="auto" w:fill="auto"/>
            <w:vAlign w:val="center"/>
            <w:hideMark/>
          </w:tcPr>
          <w:p w14:paraId="7828BBC0" w14:textId="77777777" w:rsidR="00203008" w:rsidRPr="00726FA2" w:rsidRDefault="00203008" w:rsidP="00203008">
            <w:pPr>
              <w:spacing w:after="0" w:line="240" w:lineRule="auto"/>
              <w:jc w:val="left"/>
              <w:rPr>
                <w:color w:val="000000"/>
                <w:spacing w:val="0"/>
              </w:rPr>
            </w:pPr>
            <w:r w:rsidRPr="00203008">
              <w:rPr>
                <w:color w:val="000000"/>
                <w:spacing w:val="0"/>
                <w:lang w:eastAsia="fr-FR"/>
              </w:rPr>
              <w:t>Indemnités de licenciement/fin de service</w:t>
            </w:r>
          </w:p>
        </w:tc>
        <w:tc>
          <w:tcPr>
            <w:tcW w:w="1120" w:type="dxa"/>
            <w:tcBorders>
              <w:top w:val="nil"/>
              <w:left w:val="nil"/>
              <w:bottom w:val="nil"/>
              <w:right w:val="nil"/>
            </w:tcBorders>
            <w:shd w:val="clear" w:color="auto" w:fill="auto"/>
            <w:vAlign w:val="center"/>
            <w:hideMark/>
          </w:tcPr>
          <w:p w14:paraId="4DB7B241" w14:textId="77777777" w:rsidR="00203008" w:rsidRPr="00203008" w:rsidRDefault="00203008" w:rsidP="00203008">
            <w:pPr>
              <w:spacing w:after="0" w:line="240" w:lineRule="auto"/>
              <w:rPr>
                <w:color w:val="000000"/>
                <w:spacing w:val="0"/>
                <w:lang w:val="en-US"/>
              </w:rPr>
            </w:pPr>
            <w:r w:rsidRPr="00203008">
              <w:rPr>
                <w:color w:val="000000"/>
                <w:spacing w:val="0"/>
                <w:lang w:eastAsia="fr-FR"/>
              </w:rPr>
              <w:t>1 286 967</w:t>
            </w:r>
          </w:p>
        </w:tc>
        <w:tc>
          <w:tcPr>
            <w:tcW w:w="660" w:type="dxa"/>
            <w:tcBorders>
              <w:top w:val="nil"/>
              <w:left w:val="nil"/>
              <w:bottom w:val="nil"/>
              <w:right w:val="nil"/>
            </w:tcBorders>
            <w:shd w:val="clear" w:color="auto" w:fill="auto"/>
            <w:vAlign w:val="center"/>
            <w:hideMark/>
          </w:tcPr>
          <w:p w14:paraId="1B3E4B0C" w14:textId="77777777" w:rsidR="00203008" w:rsidRPr="00203008" w:rsidRDefault="00203008" w:rsidP="00203008">
            <w:pPr>
              <w:spacing w:after="0" w:line="240" w:lineRule="auto"/>
              <w:rPr>
                <w:color w:val="000000"/>
                <w:spacing w:val="0"/>
                <w:lang w:val="en-US"/>
              </w:rPr>
            </w:pPr>
            <w:r w:rsidRPr="00203008">
              <w:rPr>
                <w:color w:val="000000"/>
                <w:spacing w:val="0"/>
                <w:lang w:eastAsia="fr-FR"/>
              </w:rPr>
              <w:t>2,2</w:t>
            </w:r>
          </w:p>
        </w:tc>
        <w:tc>
          <w:tcPr>
            <w:tcW w:w="1144" w:type="dxa"/>
            <w:tcBorders>
              <w:top w:val="nil"/>
              <w:left w:val="nil"/>
              <w:bottom w:val="nil"/>
              <w:right w:val="nil"/>
            </w:tcBorders>
            <w:shd w:val="clear" w:color="auto" w:fill="auto"/>
            <w:vAlign w:val="center"/>
            <w:hideMark/>
          </w:tcPr>
          <w:p w14:paraId="3FD1C042" w14:textId="77777777" w:rsidR="00203008" w:rsidRPr="00203008" w:rsidRDefault="00203008" w:rsidP="00203008">
            <w:pPr>
              <w:spacing w:after="0" w:line="240" w:lineRule="auto"/>
              <w:rPr>
                <w:color w:val="000000"/>
                <w:spacing w:val="0"/>
                <w:lang w:val="en-US"/>
              </w:rPr>
            </w:pPr>
            <w:r w:rsidRPr="00203008">
              <w:rPr>
                <w:color w:val="000000"/>
                <w:spacing w:val="0"/>
                <w:lang w:eastAsia="fr-FR"/>
              </w:rPr>
              <w:t>602 274</w:t>
            </w:r>
          </w:p>
        </w:tc>
        <w:tc>
          <w:tcPr>
            <w:tcW w:w="496" w:type="dxa"/>
            <w:tcBorders>
              <w:top w:val="nil"/>
              <w:left w:val="nil"/>
              <w:bottom w:val="nil"/>
              <w:right w:val="nil"/>
            </w:tcBorders>
            <w:shd w:val="clear" w:color="auto" w:fill="auto"/>
            <w:vAlign w:val="center"/>
            <w:hideMark/>
          </w:tcPr>
          <w:p w14:paraId="6CC986F4" w14:textId="77777777" w:rsidR="00203008" w:rsidRPr="00203008" w:rsidRDefault="00203008" w:rsidP="00203008">
            <w:pPr>
              <w:spacing w:after="0" w:line="240" w:lineRule="auto"/>
              <w:rPr>
                <w:color w:val="000000"/>
                <w:spacing w:val="0"/>
                <w:lang w:val="en-US"/>
              </w:rPr>
            </w:pPr>
            <w:r w:rsidRPr="00203008">
              <w:rPr>
                <w:color w:val="000000"/>
                <w:spacing w:val="0"/>
                <w:lang w:eastAsia="fr-FR"/>
              </w:rPr>
              <w:t>2,2</w:t>
            </w:r>
          </w:p>
        </w:tc>
        <w:tc>
          <w:tcPr>
            <w:tcW w:w="1180" w:type="dxa"/>
            <w:tcBorders>
              <w:top w:val="nil"/>
              <w:left w:val="nil"/>
              <w:bottom w:val="nil"/>
              <w:right w:val="nil"/>
            </w:tcBorders>
            <w:shd w:val="clear" w:color="auto" w:fill="auto"/>
            <w:vAlign w:val="center"/>
            <w:hideMark/>
          </w:tcPr>
          <w:p w14:paraId="0A4B3CD3" w14:textId="77777777" w:rsidR="00203008" w:rsidRPr="00203008" w:rsidRDefault="00203008" w:rsidP="00203008">
            <w:pPr>
              <w:spacing w:after="0" w:line="240" w:lineRule="auto"/>
              <w:rPr>
                <w:color w:val="000000"/>
                <w:spacing w:val="0"/>
                <w:lang w:val="en-US"/>
              </w:rPr>
            </w:pPr>
            <w:r w:rsidRPr="00203008">
              <w:rPr>
                <w:color w:val="000000"/>
                <w:spacing w:val="0"/>
                <w:lang w:eastAsia="fr-FR"/>
              </w:rPr>
              <w:t>684 693</w:t>
            </w:r>
          </w:p>
        </w:tc>
        <w:tc>
          <w:tcPr>
            <w:tcW w:w="720" w:type="dxa"/>
            <w:tcBorders>
              <w:top w:val="nil"/>
              <w:left w:val="nil"/>
              <w:bottom w:val="nil"/>
              <w:right w:val="nil"/>
            </w:tcBorders>
            <w:shd w:val="clear" w:color="auto" w:fill="auto"/>
            <w:vAlign w:val="center"/>
            <w:hideMark/>
          </w:tcPr>
          <w:p w14:paraId="036919A3" w14:textId="77777777" w:rsidR="00203008" w:rsidRPr="00203008" w:rsidRDefault="00203008" w:rsidP="00203008">
            <w:pPr>
              <w:spacing w:after="0" w:line="240" w:lineRule="auto"/>
              <w:rPr>
                <w:color w:val="000000"/>
                <w:spacing w:val="0"/>
                <w:lang w:val="en-US"/>
              </w:rPr>
            </w:pPr>
            <w:r w:rsidRPr="00203008">
              <w:rPr>
                <w:color w:val="000000"/>
                <w:spacing w:val="0"/>
                <w:lang w:eastAsia="fr-FR"/>
              </w:rPr>
              <w:t>2,2</w:t>
            </w:r>
          </w:p>
        </w:tc>
      </w:tr>
      <w:tr w:rsidR="00352E0B" w:rsidRPr="00203008" w14:paraId="1311766C" w14:textId="77777777" w:rsidTr="00352E0B">
        <w:trPr>
          <w:trHeight w:val="360"/>
        </w:trPr>
        <w:tc>
          <w:tcPr>
            <w:tcW w:w="3600" w:type="dxa"/>
            <w:tcBorders>
              <w:top w:val="nil"/>
              <w:left w:val="nil"/>
              <w:bottom w:val="nil"/>
              <w:right w:val="nil"/>
            </w:tcBorders>
            <w:shd w:val="clear" w:color="auto" w:fill="auto"/>
            <w:vAlign w:val="center"/>
            <w:hideMark/>
          </w:tcPr>
          <w:p w14:paraId="65B9C058" w14:textId="77777777" w:rsidR="00203008" w:rsidRPr="00203008" w:rsidRDefault="00203008" w:rsidP="00203008">
            <w:pPr>
              <w:spacing w:after="0" w:line="240" w:lineRule="auto"/>
              <w:jc w:val="left"/>
              <w:rPr>
                <w:color w:val="000000"/>
                <w:spacing w:val="0"/>
                <w:lang w:val="en-US"/>
              </w:rPr>
            </w:pPr>
            <w:r w:rsidRPr="00203008">
              <w:rPr>
                <w:color w:val="000000"/>
                <w:spacing w:val="0"/>
                <w:lang w:eastAsia="fr-FR"/>
              </w:rPr>
              <w:t>Paiement des heures supplémentaires</w:t>
            </w:r>
          </w:p>
        </w:tc>
        <w:tc>
          <w:tcPr>
            <w:tcW w:w="1120" w:type="dxa"/>
            <w:tcBorders>
              <w:top w:val="nil"/>
              <w:left w:val="nil"/>
              <w:bottom w:val="nil"/>
              <w:right w:val="nil"/>
            </w:tcBorders>
            <w:shd w:val="clear" w:color="auto" w:fill="auto"/>
            <w:vAlign w:val="center"/>
            <w:hideMark/>
          </w:tcPr>
          <w:p w14:paraId="2214CE28" w14:textId="77777777" w:rsidR="00203008" w:rsidRPr="00203008" w:rsidRDefault="00203008" w:rsidP="00203008">
            <w:pPr>
              <w:spacing w:after="0" w:line="240" w:lineRule="auto"/>
              <w:rPr>
                <w:color w:val="000000"/>
                <w:spacing w:val="0"/>
                <w:lang w:val="en-US"/>
              </w:rPr>
            </w:pPr>
            <w:r w:rsidRPr="00203008">
              <w:rPr>
                <w:color w:val="000000"/>
                <w:spacing w:val="0"/>
                <w:lang w:eastAsia="fr-FR"/>
              </w:rPr>
              <w:t>1 930 451</w:t>
            </w:r>
          </w:p>
        </w:tc>
        <w:tc>
          <w:tcPr>
            <w:tcW w:w="660" w:type="dxa"/>
            <w:tcBorders>
              <w:top w:val="nil"/>
              <w:left w:val="nil"/>
              <w:bottom w:val="nil"/>
              <w:right w:val="nil"/>
            </w:tcBorders>
            <w:shd w:val="clear" w:color="auto" w:fill="auto"/>
            <w:vAlign w:val="center"/>
            <w:hideMark/>
          </w:tcPr>
          <w:p w14:paraId="13359460" w14:textId="77777777" w:rsidR="00203008" w:rsidRPr="00203008" w:rsidRDefault="00203008" w:rsidP="00203008">
            <w:pPr>
              <w:spacing w:after="0" w:line="240" w:lineRule="auto"/>
              <w:rPr>
                <w:color w:val="000000"/>
                <w:spacing w:val="0"/>
                <w:lang w:val="en-US"/>
              </w:rPr>
            </w:pPr>
            <w:r w:rsidRPr="00203008">
              <w:rPr>
                <w:color w:val="000000"/>
                <w:spacing w:val="0"/>
                <w:lang w:eastAsia="fr-FR"/>
              </w:rPr>
              <w:t>3,3</w:t>
            </w:r>
          </w:p>
        </w:tc>
        <w:tc>
          <w:tcPr>
            <w:tcW w:w="1144" w:type="dxa"/>
            <w:tcBorders>
              <w:top w:val="nil"/>
              <w:left w:val="nil"/>
              <w:bottom w:val="nil"/>
              <w:right w:val="nil"/>
            </w:tcBorders>
            <w:shd w:val="clear" w:color="auto" w:fill="auto"/>
            <w:vAlign w:val="center"/>
            <w:hideMark/>
          </w:tcPr>
          <w:p w14:paraId="0989D110" w14:textId="77777777" w:rsidR="00203008" w:rsidRPr="00203008" w:rsidRDefault="00203008" w:rsidP="00203008">
            <w:pPr>
              <w:spacing w:after="0" w:line="240" w:lineRule="auto"/>
              <w:rPr>
                <w:color w:val="000000"/>
                <w:spacing w:val="0"/>
                <w:lang w:val="en-US"/>
              </w:rPr>
            </w:pPr>
            <w:r w:rsidRPr="00203008">
              <w:rPr>
                <w:color w:val="000000"/>
                <w:spacing w:val="0"/>
                <w:lang w:eastAsia="fr-FR"/>
              </w:rPr>
              <w:t>1 095 044</w:t>
            </w:r>
          </w:p>
        </w:tc>
        <w:tc>
          <w:tcPr>
            <w:tcW w:w="496" w:type="dxa"/>
            <w:tcBorders>
              <w:top w:val="nil"/>
              <w:left w:val="nil"/>
              <w:bottom w:val="nil"/>
              <w:right w:val="nil"/>
            </w:tcBorders>
            <w:shd w:val="clear" w:color="auto" w:fill="auto"/>
            <w:vAlign w:val="center"/>
            <w:hideMark/>
          </w:tcPr>
          <w:p w14:paraId="07261068" w14:textId="77777777" w:rsidR="00203008" w:rsidRPr="00203008" w:rsidRDefault="00203008" w:rsidP="00203008">
            <w:pPr>
              <w:spacing w:after="0" w:line="240" w:lineRule="auto"/>
              <w:rPr>
                <w:color w:val="000000"/>
                <w:spacing w:val="0"/>
                <w:lang w:val="en-US"/>
              </w:rPr>
            </w:pPr>
            <w:r w:rsidRPr="00203008">
              <w:rPr>
                <w:color w:val="000000"/>
                <w:spacing w:val="0"/>
                <w:lang w:eastAsia="fr-FR"/>
              </w:rPr>
              <w:t>4,0</w:t>
            </w:r>
          </w:p>
        </w:tc>
        <w:tc>
          <w:tcPr>
            <w:tcW w:w="1180" w:type="dxa"/>
            <w:tcBorders>
              <w:top w:val="nil"/>
              <w:left w:val="nil"/>
              <w:bottom w:val="nil"/>
              <w:right w:val="nil"/>
            </w:tcBorders>
            <w:shd w:val="clear" w:color="auto" w:fill="auto"/>
            <w:vAlign w:val="center"/>
            <w:hideMark/>
          </w:tcPr>
          <w:p w14:paraId="5A502518" w14:textId="77777777" w:rsidR="00203008" w:rsidRPr="00203008" w:rsidRDefault="00203008" w:rsidP="00203008">
            <w:pPr>
              <w:spacing w:after="0" w:line="240" w:lineRule="auto"/>
              <w:rPr>
                <w:color w:val="000000"/>
                <w:spacing w:val="0"/>
                <w:lang w:val="en-US"/>
              </w:rPr>
            </w:pPr>
            <w:r w:rsidRPr="00203008">
              <w:rPr>
                <w:color w:val="000000"/>
                <w:spacing w:val="0"/>
                <w:lang w:eastAsia="fr-FR"/>
              </w:rPr>
              <w:t>840 305</w:t>
            </w:r>
          </w:p>
        </w:tc>
        <w:tc>
          <w:tcPr>
            <w:tcW w:w="720" w:type="dxa"/>
            <w:tcBorders>
              <w:top w:val="nil"/>
              <w:left w:val="nil"/>
              <w:bottom w:val="nil"/>
              <w:right w:val="nil"/>
            </w:tcBorders>
            <w:shd w:val="clear" w:color="auto" w:fill="auto"/>
            <w:vAlign w:val="center"/>
            <w:hideMark/>
          </w:tcPr>
          <w:p w14:paraId="4FABF637" w14:textId="77777777" w:rsidR="00203008" w:rsidRPr="00203008" w:rsidRDefault="00203008" w:rsidP="00203008">
            <w:pPr>
              <w:spacing w:after="0" w:line="240" w:lineRule="auto"/>
              <w:rPr>
                <w:color w:val="000000"/>
                <w:spacing w:val="0"/>
                <w:lang w:val="en-US"/>
              </w:rPr>
            </w:pPr>
            <w:r w:rsidRPr="00203008">
              <w:rPr>
                <w:color w:val="000000"/>
                <w:spacing w:val="0"/>
                <w:lang w:eastAsia="fr-FR"/>
              </w:rPr>
              <w:t>2,7</w:t>
            </w:r>
          </w:p>
        </w:tc>
      </w:tr>
      <w:tr w:rsidR="00352E0B" w:rsidRPr="00203008" w14:paraId="4E584761" w14:textId="77777777" w:rsidTr="00352E0B">
        <w:trPr>
          <w:trHeight w:val="360"/>
        </w:trPr>
        <w:tc>
          <w:tcPr>
            <w:tcW w:w="3600" w:type="dxa"/>
            <w:tcBorders>
              <w:top w:val="nil"/>
              <w:left w:val="nil"/>
              <w:bottom w:val="nil"/>
              <w:right w:val="nil"/>
            </w:tcBorders>
            <w:shd w:val="clear" w:color="auto" w:fill="auto"/>
            <w:vAlign w:val="center"/>
            <w:hideMark/>
          </w:tcPr>
          <w:p w14:paraId="1FF8C9EE" w14:textId="77777777" w:rsidR="00203008" w:rsidRPr="00203008" w:rsidRDefault="00203008" w:rsidP="00203008">
            <w:pPr>
              <w:spacing w:after="0" w:line="240" w:lineRule="auto"/>
              <w:jc w:val="left"/>
              <w:rPr>
                <w:color w:val="000000"/>
                <w:spacing w:val="0"/>
                <w:lang w:val="en-US"/>
              </w:rPr>
            </w:pPr>
            <w:r w:rsidRPr="00203008">
              <w:rPr>
                <w:color w:val="000000"/>
                <w:spacing w:val="0"/>
                <w:lang w:eastAsia="fr-FR"/>
              </w:rPr>
              <w:t>Assurance-maladie</w:t>
            </w:r>
          </w:p>
        </w:tc>
        <w:tc>
          <w:tcPr>
            <w:tcW w:w="1120" w:type="dxa"/>
            <w:tcBorders>
              <w:top w:val="nil"/>
              <w:left w:val="nil"/>
              <w:bottom w:val="nil"/>
              <w:right w:val="nil"/>
            </w:tcBorders>
            <w:shd w:val="clear" w:color="auto" w:fill="auto"/>
            <w:vAlign w:val="center"/>
            <w:hideMark/>
          </w:tcPr>
          <w:p w14:paraId="266767E2" w14:textId="77777777" w:rsidR="00203008" w:rsidRPr="00203008" w:rsidRDefault="00203008" w:rsidP="00203008">
            <w:pPr>
              <w:spacing w:after="0" w:line="240" w:lineRule="auto"/>
              <w:rPr>
                <w:color w:val="000000"/>
                <w:spacing w:val="0"/>
                <w:lang w:val="en-US"/>
              </w:rPr>
            </w:pPr>
            <w:r w:rsidRPr="00203008">
              <w:rPr>
                <w:color w:val="000000"/>
                <w:spacing w:val="0"/>
                <w:lang w:eastAsia="fr-FR"/>
              </w:rPr>
              <w:t>1 111 472</w:t>
            </w:r>
          </w:p>
        </w:tc>
        <w:tc>
          <w:tcPr>
            <w:tcW w:w="660" w:type="dxa"/>
            <w:tcBorders>
              <w:top w:val="nil"/>
              <w:left w:val="nil"/>
              <w:bottom w:val="nil"/>
              <w:right w:val="nil"/>
            </w:tcBorders>
            <w:shd w:val="clear" w:color="auto" w:fill="auto"/>
            <w:vAlign w:val="center"/>
            <w:hideMark/>
          </w:tcPr>
          <w:p w14:paraId="68091A52" w14:textId="77777777" w:rsidR="00203008" w:rsidRPr="00203008" w:rsidRDefault="00203008" w:rsidP="00203008">
            <w:pPr>
              <w:spacing w:after="0" w:line="240" w:lineRule="auto"/>
              <w:rPr>
                <w:color w:val="000000"/>
                <w:spacing w:val="0"/>
                <w:lang w:val="en-US"/>
              </w:rPr>
            </w:pPr>
            <w:r w:rsidRPr="00203008">
              <w:rPr>
                <w:color w:val="000000"/>
                <w:spacing w:val="0"/>
                <w:lang w:eastAsia="fr-FR"/>
              </w:rPr>
              <w:t>1,9</w:t>
            </w:r>
          </w:p>
        </w:tc>
        <w:tc>
          <w:tcPr>
            <w:tcW w:w="1144" w:type="dxa"/>
            <w:tcBorders>
              <w:top w:val="nil"/>
              <w:left w:val="nil"/>
              <w:bottom w:val="nil"/>
              <w:right w:val="nil"/>
            </w:tcBorders>
            <w:shd w:val="clear" w:color="auto" w:fill="auto"/>
            <w:vAlign w:val="center"/>
            <w:hideMark/>
          </w:tcPr>
          <w:p w14:paraId="4043B818" w14:textId="77777777" w:rsidR="00203008" w:rsidRPr="00203008" w:rsidRDefault="00203008" w:rsidP="00203008">
            <w:pPr>
              <w:spacing w:after="0" w:line="240" w:lineRule="auto"/>
              <w:rPr>
                <w:color w:val="000000"/>
                <w:spacing w:val="0"/>
                <w:lang w:val="en-US"/>
              </w:rPr>
            </w:pPr>
            <w:r w:rsidRPr="00203008">
              <w:rPr>
                <w:color w:val="000000"/>
                <w:spacing w:val="0"/>
                <w:lang w:eastAsia="fr-FR"/>
              </w:rPr>
              <w:t>410 642</w:t>
            </w:r>
          </w:p>
        </w:tc>
        <w:tc>
          <w:tcPr>
            <w:tcW w:w="496" w:type="dxa"/>
            <w:tcBorders>
              <w:top w:val="nil"/>
              <w:left w:val="nil"/>
              <w:bottom w:val="nil"/>
              <w:right w:val="nil"/>
            </w:tcBorders>
            <w:shd w:val="clear" w:color="auto" w:fill="auto"/>
            <w:vAlign w:val="center"/>
            <w:hideMark/>
          </w:tcPr>
          <w:p w14:paraId="00FA57AD" w14:textId="77777777" w:rsidR="00203008" w:rsidRPr="00203008" w:rsidRDefault="00203008" w:rsidP="00203008">
            <w:pPr>
              <w:spacing w:after="0" w:line="240" w:lineRule="auto"/>
              <w:rPr>
                <w:color w:val="000000"/>
                <w:spacing w:val="0"/>
                <w:lang w:val="en-US"/>
              </w:rPr>
            </w:pPr>
            <w:r w:rsidRPr="00203008">
              <w:rPr>
                <w:color w:val="000000"/>
                <w:spacing w:val="0"/>
                <w:lang w:eastAsia="fr-FR"/>
              </w:rPr>
              <w:t>1,5</w:t>
            </w:r>
          </w:p>
        </w:tc>
        <w:tc>
          <w:tcPr>
            <w:tcW w:w="1180" w:type="dxa"/>
            <w:tcBorders>
              <w:top w:val="nil"/>
              <w:left w:val="nil"/>
              <w:bottom w:val="nil"/>
              <w:right w:val="nil"/>
            </w:tcBorders>
            <w:shd w:val="clear" w:color="auto" w:fill="auto"/>
            <w:vAlign w:val="center"/>
            <w:hideMark/>
          </w:tcPr>
          <w:p w14:paraId="1F022AFE" w14:textId="77777777" w:rsidR="00203008" w:rsidRPr="00203008" w:rsidRDefault="00203008" w:rsidP="00203008">
            <w:pPr>
              <w:spacing w:after="0" w:line="240" w:lineRule="auto"/>
              <w:rPr>
                <w:color w:val="000000"/>
                <w:spacing w:val="0"/>
                <w:lang w:val="en-US"/>
              </w:rPr>
            </w:pPr>
            <w:r w:rsidRPr="00203008">
              <w:rPr>
                <w:color w:val="000000"/>
                <w:spacing w:val="0"/>
                <w:lang w:eastAsia="fr-FR"/>
              </w:rPr>
              <w:t>715 815</w:t>
            </w:r>
          </w:p>
        </w:tc>
        <w:tc>
          <w:tcPr>
            <w:tcW w:w="720" w:type="dxa"/>
            <w:tcBorders>
              <w:top w:val="nil"/>
              <w:left w:val="nil"/>
              <w:bottom w:val="nil"/>
              <w:right w:val="nil"/>
            </w:tcBorders>
            <w:shd w:val="clear" w:color="auto" w:fill="auto"/>
            <w:vAlign w:val="center"/>
            <w:hideMark/>
          </w:tcPr>
          <w:p w14:paraId="31380D05" w14:textId="77777777" w:rsidR="00203008" w:rsidRPr="00203008" w:rsidRDefault="00203008" w:rsidP="00203008">
            <w:pPr>
              <w:spacing w:after="0" w:line="240" w:lineRule="auto"/>
              <w:rPr>
                <w:color w:val="000000"/>
                <w:spacing w:val="0"/>
                <w:lang w:val="en-US"/>
              </w:rPr>
            </w:pPr>
            <w:r w:rsidRPr="00203008">
              <w:rPr>
                <w:color w:val="000000"/>
                <w:spacing w:val="0"/>
                <w:lang w:eastAsia="fr-FR"/>
              </w:rPr>
              <w:t>2,3</w:t>
            </w:r>
          </w:p>
        </w:tc>
      </w:tr>
      <w:tr w:rsidR="00352E0B" w:rsidRPr="00203008" w14:paraId="2BDB7153" w14:textId="77777777" w:rsidTr="00352E0B">
        <w:trPr>
          <w:trHeight w:val="360"/>
        </w:trPr>
        <w:tc>
          <w:tcPr>
            <w:tcW w:w="3600" w:type="dxa"/>
            <w:tcBorders>
              <w:top w:val="nil"/>
              <w:left w:val="nil"/>
              <w:bottom w:val="nil"/>
              <w:right w:val="nil"/>
            </w:tcBorders>
            <w:shd w:val="clear" w:color="auto" w:fill="auto"/>
            <w:vAlign w:val="center"/>
            <w:hideMark/>
          </w:tcPr>
          <w:p w14:paraId="2BB72C2B" w14:textId="77777777" w:rsidR="00203008" w:rsidRPr="00203008" w:rsidRDefault="00203008" w:rsidP="00203008">
            <w:pPr>
              <w:spacing w:after="0" w:line="240" w:lineRule="auto"/>
              <w:jc w:val="left"/>
              <w:rPr>
                <w:color w:val="000000"/>
                <w:spacing w:val="0"/>
                <w:lang w:val="en-US"/>
              </w:rPr>
            </w:pPr>
            <w:r w:rsidRPr="00203008">
              <w:rPr>
                <w:color w:val="000000"/>
                <w:spacing w:val="0"/>
                <w:lang w:eastAsia="fr-FR"/>
              </w:rPr>
              <w:t>Prime au rendement</w:t>
            </w:r>
          </w:p>
        </w:tc>
        <w:tc>
          <w:tcPr>
            <w:tcW w:w="1120" w:type="dxa"/>
            <w:tcBorders>
              <w:top w:val="nil"/>
              <w:left w:val="nil"/>
              <w:bottom w:val="nil"/>
              <w:right w:val="nil"/>
            </w:tcBorders>
            <w:shd w:val="clear" w:color="auto" w:fill="auto"/>
            <w:vAlign w:val="center"/>
            <w:hideMark/>
          </w:tcPr>
          <w:p w14:paraId="2D263A33" w14:textId="77777777" w:rsidR="00203008" w:rsidRPr="00203008" w:rsidRDefault="00203008" w:rsidP="00203008">
            <w:pPr>
              <w:spacing w:after="0" w:line="240" w:lineRule="auto"/>
              <w:rPr>
                <w:color w:val="000000"/>
                <w:spacing w:val="0"/>
                <w:lang w:val="en-US"/>
              </w:rPr>
            </w:pPr>
            <w:r w:rsidRPr="00203008">
              <w:rPr>
                <w:color w:val="000000"/>
                <w:spacing w:val="0"/>
                <w:lang w:eastAsia="fr-FR"/>
              </w:rPr>
              <w:t>1 988 949</w:t>
            </w:r>
          </w:p>
        </w:tc>
        <w:tc>
          <w:tcPr>
            <w:tcW w:w="660" w:type="dxa"/>
            <w:tcBorders>
              <w:top w:val="nil"/>
              <w:left w:val="nil"/>
              <w:bottom w:val="nil"/>
              <w:right w:val="nil"/>
            </w:tcBorders>
            <w:shd w:val="clear" w:color="auto" w:fill="auto"/>
            <w:vAlign w:val="center"/>
            <w:hideMark/>
          </w:tcPr>
          <w:p w14:paraId="2E93826E" w14:textId="77777777" w:rsidR="00203008" w:rsidRPr="00203008" w:rsidRDefault="00203008" w:rsidP="00203008">
            <w:pPr>
              <w:spacing w:after="0" w:line="240" w:lineRule="auto"/>
              <w:rPr>
                <w:color w:val="000000"/>
                <w:spacing w:val="0"/>
                <w:lang w:val="en-US"/>
              </w:rPr>
            </w:pPr>
            <w:r w:rsidRPr="00203008">
              <w:rPr>
                <w:color w:val="000000"/>
                <w:spacing w:val="0"/>
                <w:lang w:eastAsia="fr-FR"/>
              </w:rPr>
              <w:t>3,4</w:t>
            </w:r>
          </w:p>
        </w:tc>
        <w:tc>
          <w:tcPr>
            <w:tcW w:w="1144" w:type="dxa"/>
            <w:tcBorders>
              <w:top w:val="nil"/>
              <w:left w:val="nil"/>
              <w:bottom w:val="nil"/>
              <w:right w:val="nil"/>
            </w:tcBorders>
            <w:shd w:val="clear" w:color="auto" w:fill="auto"/>
            <w:vAlign w:val="center"/>
            <w:hideMark/>
          </w:tcPr>
          <w:p w14:paraId="6BFF8FDF" w14:textId="77777777" w:rsidR="00203008" w:rsidRPr="00203008" w:rsidRDefault="00203008" w:rsidP="00203008">
            <w:pPr>
              <w:spacing w:after="0" w:line="240" w:lineRule="auto"/>
              <w:rPr>
                <w:color w:val="000000"/>
                <w:spacing w:val="0"/>
                <w:lang w:val="en-US"/>
              </w:rPr>
            </w:pPr>
            <w:r w:rsidRPr="00203008">
              <w:rPr>
                <w:color w:val="000000"/>
                <w:spacing w:val="0"/>
                <w:lang w:eastAsia="fr-FR"/>
              </w:rPr>
              <w:t>848 659</w:t>
            </w:r>
          </w:p>
        </w:tc>
        <w:tc>
          <w:tcPr>
            <w:tcW w:w="496" w:type="dxa"/>
            <w:tcBorders>
              <w:top w:val="nil"/>
              <w:left w:val="nil"/>
              <w:bottom w:val="nil"/>
              <w:right w:val="nil"/>
            </w:tcBorders>
            <w:shd w:val="clear" w:color="auto" w:fill="auto"/>
            <w:vAlign w:val="center"/>
            <w:hideMark/>
          </w:tcPr>
          <w:p w14:paraId="463F5D04" w14:textId="77777777" w:rsidR="00203008" w:rsidRPr="00203008" w:rsidRDefault="00203008" w:rsidP="00203008">
            <w:pPr>
              <w:spacing w:after="0" w:line="240" w:lineRule="auto"/>
              <w:rPr>
                <w:color w:val="000000"/>
                <w:spacing w:val="0"/>
                <w:lang w:val="en-US"/>
              </w:rPr>
            </w:pPr>
            <w:r w:rsidRPr="00203008">
              <w:rPr>
                <w:color w:val="000000"/>
                <w:spacing w:val="0"/>
                <w:lang w:eastAsia="fr-FR"/>
              </w:rPr>
              <w:t>3,1</w:t>
            </w:r>
          </w:p>
        </w:tc>
        <w:tc>
          <w:tcPr>
            <w:tcW w:w="1180" w:type="dxa"/>
            <w:tcBorders>
              <w:top w:val="nil"/>
              <w:left w:val="nil"/>
              <w:bottom w:val="nil"/>
              <w:right w:val="nil"/>
            </w:tcBorders>
            <w:shd w:val="clear" w:color="auto" w:fill="auto"/>
            <w:vAlign w:val="center"/>
            <w:hideMark/>
          </w:tcPr>
          <w:p w14:paraId="07E037CD" w14:textId="77777777" w:rsidR="00203008" w:rsidRPr="00203008" w:rsidRDefault="00203008" w:rsidP="00203008">
            <w:pPr>
              <w:spacing w:after="0" w:line="240" w:lineRule="auto"/>
              <w:rPr>
                <w:color w:val="000000"/>
                <w:spacing w:val="0"/>
                <w:lang w:val="en-US"/>
              </w:rPr>
            </w:pPr>
            <w:r w:rsidRPr="00203008">
              <w:rPr>
                <w:color w:val="000000"/>
                <w:spacing w:val="0"/>
                <w:lang w:eastAsia="fr-FR"/>
              </w:rPr>
              <w:t>1 120 406</w:t>
            </w:r>
          </w:p>
        </w:tc>
        <w:tc>
          <w:tcPr>
            <w:tcW w:w="720" w:type="dxa"/>
            <w:tcBorders>
              <w:top w:val="nil"/>
              <w:left w:val="nil"/>
              <w:bottom w:val="nil"/>
              <w:right w:val="nil"/>
            </w:tcBorders>
            <w:shd w:val="clear" w:color="auto" w:fill="auto"/>
            <w:vAlign w:val="center"/>
            <w:hideMark/>
          </w:tcPr>
          <w:p w14:paraId="3FC962AE" w14:textId="77777777" w:rsidR="00203008" w:rsidRPr="00203008" w:rsidRDefault="00203008" w:rsidP="00203008">
            <w:pPr>
              <w:spacing w:after="0" w:line="240" w:lineRule="auto"/>
              <w:rPr>
                <w:color w:val="000000"/>
                <w:spacing w:val="0"/>
                <w:lang w:val="en-US"/>
              </w:rPr>
            </w:pPr>
            <w:r w:rsidRPr="00203008">
              <w:rPr>
                <w:color w:val="000000"/>
                <w:spacing w:val="0"/>
                <w:lang w:eastAsia="fr-FR"/>
              </w:rPr>
              <w:t>3,6</w:t>
            </w:r>
          </w:p>
        </w:tc>
      </w:tr>
      <w:tr w:rsidR="00352E0B" w:rsidRPr="00203008" w14:paraId="379808F8" w14:textId="77777777" w:rsidTr="00352E0B">
        <w:trPr>
          <w:trHeight w:val="360"/>
        </w:trPr>
        <w:tc>
          <w:tcPr>
            <w:tcW w:w="3600" w:type="dxa"/>
            <w:tcBorders>
              <w:top w:val="nil"/>
              <w:left w:val="nil"/>
              <w:bottom w:val="nil"/>
              <w:right w:val="nil"/>
            </w:tcBorders>
            <w:shd w:val="clear" w:color="auto" w:fill="auto"/>
            <w:vAlign w:val="center"/>
            <w:hideMark/>
          </w:tcPr>
          <w:p w14:paraId="1C9734E7" w14:textId="77777777" w:rsidR="00203008" w:rsidRPr="00203008" w:rsidRDefault="00203008" w:rsidP="00203008">
            <w:pPr>
              <w:spacing w:after="0" w:line="240" w:lineRule="auto"/>
              <w:jc w:val="left"/>
              <w:rPr>
                <w:color w:val="000000"/>
                <w:spacing w:val="0"/>
                <w:lang w:val="en-US"/>
              </w:rPr>
            </w:pPr>
            <w:r w:rsidRPr="00203008">
              <w:rPr>
                <w:color w:val="000000"/>
                <w:spacing w:val="0"/>
                <w:lang w:eastAsia="fr-FR"/>
              </w:rPr>
              <w:t>Cotisations de sécurité sociale</w:t>
            </w:r>
          </w:p>
        </w:tc>
        <w:tc>
          <w:tcPr>
            <w:tcW w:w="1120" w:type="dxa"/>
            <w:tcBorders>
              <w:top w:val="nil"/>
              <w:left w:val="nil"/>
              <w:bottom w:val="nil"/>
              <w:right w:val="nil"/>
            </w:tcBorders>
            <w:shd w:val="clear" w:color="auto" w:fill="auto"/>
            <w:vAlign w:val="center"/>
            <w:hideMark/>
          </w:tcPr>
          <w:p w14:paraId="6FD53AC9" w14:textId="77777777" w:rsidR="00203008" w:rsidRPr="00203008" w:rsidRDefault="00203008" w:rsidP="00203008">
            <w:pPr>
              <w:spacing w:after="0" w:line="240" w:lineRule="auto"/>
              <w:rPr>
                <w:color w:val="000000"/>
                <w:spacing w:val="0"/>
                <w:lang w:val="en-US"/>
              </w:rPr>
            </w:pPr>
            <w:r w:rsidRPr="00203008">
              <w:rPr>
                <w:color w:val="000000"/>
                <w:spacing w:val="0"/>
                <w:lang w:eastAsia="fr-FR"/>
              </w:rPr>
              <w:t>994 475</w:t>
            </w:r>
          </w:p>
        </w:tc>
        <w:tc>
          <w:tcPr>
            <w:tcW w:w="660" w:type="dxa"/>
            <w:tcBorders>
              <w:top w:val="nil"/>
              <w:left w:val="nil"/>
              <w:bottom w:val="nil"/>
              <w:right w:val="nil"/>
            </w:tcBorders>
            <w:shd w:val="clear" w:color="auto" w:fill="auto"/>
            <w:vAlign w:val="center"/>
            <w:hideMark/>
          </w:tcPr>
          <w:p w14:paraId="623D2C0D" w14:textId="77777777" w:rsidR="00203008" w:rsidRPr="00203008" w:rsidRDefault="00203008" w:rsidP="00203008">
            <w:pPr>
              <w:spacing w:after="0" w:line="240" w:lineRule="auto"/>
              <w:rPr>
                <w:color w:val="000000"/>
                <w:spacing w:val="0"/>
                <w:lang w:val="en-US"/>
              </w:rPr>
            </w:pPr>
            <w:r w:rsidRPr="00203008">
              <w:rPr>
                <w:color w:val="000000"/>
                <w:spacing w:val="0"/>
                <w:lang w:eastAsia="fr-FR"/>
              </w:rPr>
              <w:t>1,7</w:t>
            </w:r>
          </w:p>
        </w:tc>
        <w:tc>
          <w:tcPr>
            <w:tcW w:w="1144" w:type="dxa"/>
            <w:tcBorders>
              <w:top w:val="nil"/>
              <w:left w:val="nil"/>
              <w:bottom w:val="nil"/>
              <w:right w:val="nil"/>
            </w:tcBorders>
            <w:shd w:val="clear" w:color="auto" w:fill="auto"/>
            <w:vAlign w:val="center"/>
            <w:hideMark/>
          </w:tcPr>
          <w:p w14:paraId="5FCFD273" w14:textId="77777777" w:rsidR="00203008" w:rsidRPr="00203008" w:rsidRDefault="00203008" w:rsidP="00203008">
            <w:pPr>
              <w:spacing w:after="0" w:line="240" w:lineRule="auto"/>
              <w:rPr>
                <w:color w:val="000000"/>
                <w:spacing w:val="0"/>
                <w:lang w:val="en-US"/>
              </w:rPr>
            </w:pPr>
            <w:r w:rsidRPr="00203008">
              <w:rPr>
                <w:color w:val="000000"/>
                <w:spacing w:val="0"/>
                <w:lang w:eastAsia="fr-FR"/>
              </w:rPr>
              <w:t>492 770</w:t>
            </w:r>
          </w:p>
        </w:tc>
        <w:tc>
          <w:tcPr>
            <w:tcW w:w="496" w:type="dxa"/>
            <w:tcBorders>
              <w:top w:val="nil"/>
              <w:left w:val="nil"/>
              <w:bottom w:val="nil"/>
              <w:right w:val="nil"/>
            </w:tcBorders>
            <w:shd w:val="clear" w:color="auto" w:fill="auto"/>
            <w:vAlign w:val="center"/>
            <w:hideMark/>
          </w:tcPr>
          <w:p w14:paraId="42C97CEA" w14:textId="77777777" w:rsidR="00203008" w:rsidRPr="00203008" w:rsidRDefault="00203008" w:rsidP="00203008">
            <w:pPr>
              <w:spacing w:after="0" w:line="240" w:lineRule="auto"/>
              <w:rPr>
                <w:color w:val="000000"/>
                <w:spacing w:val="0"/>
                <w:lang w:val="en-US"/>
              </w:rPr>
            </w:pPr>
            <w:r w:rsidRPr="00203008">
              <w:rPr>
                <w:color w:val="000000"/>
                <w:spacing w:val="0"/>
                <w:lang w:eastAsia="fr-FR"/>
              </w:rPr>
              <w:t>1,8</w:t>
            </w:r>
          </w:p>
        </w:tc>
        <w:tc>
          <w:tcPr>
            <w:tcW w:w="1180" w:type="dxa"/>
            <w:tcBorders>
              <w:top w:val="nil"/>
              <w:left w:val="nil"/>
              <w:bottom w:val="nil"/>
              <w:right w:val="nil"/>
            </w:tcBorders>
            <w:shd w:val="clear" w:color="auto" w:fill="auto"/>
            <w:vAlign w:val="center"/>
            <w:hideMark/>
          </w:tcPr>
          <w:p w14:paraId="46C9EF81" w14:textId="77777777" w:rsidR="00203008" w:rsidRPr="00203008" w:rsidRDefault="00203008" w:rsidP="00203008">
            <w:pPr>
              <w:spacing w:after="0" w:line="240" w:lineRule="auto"/>
              <w:rPr>
                <w:color w:val="000000"/>
                <w:spacing w:val="0"/>
                <w:lang w:val="en-US"/>
              </w:rPr>
            </w:pPr>
            <w:r w:rsidRPr="00203008">
              <w:rPr>
                <w:color w:val="000000"/>
                <w:spacing w:val="0"/>
                <w:lang w:eastAsia="fr-FR"/>
              </w:rPr>
              <w:t>529 081</w:t>
            </w:r>
          </w:p>
        </w:tc>
        <w:tc>
          <w:tcPr>
            <w:tcW w:w="720" w:type="dxa"/>
            <w:tcBorders>
              <w:top w:val="nil"/>
              <w:left w:val="nil"/>
              <w:bottom w:val="nil"/>
              <w:right w:val="nil"/>
            </w:tcBorders>
            <w:shd w:val="clear" w:color="auto" w:fill="auto"/>
            <w:vAlign w:val="center"/>
            <w:hideMark/>
          </w:tcPr>
          <w:p w14:paraId="4BF6012D" w14:textId="77777777" w:rsidR="00203008" w:rsidRPr="00203008" w:rsidRDefault="00203008" w:rsidP="00203008">
            <w:pPr>
              <w:spacing w:after="0" w:line="240" w:lineRule="auto"/>
              <w:rPr>
                <w:color w:val="000000"/>
                <w:spacing w:val="0"/>
                <w:lang w:val="en-US"/>
              </w:rPr>
            </w:pPr>
            <w:r w:rsidRPr="00203008">
              <w:rPr>
                <w:color w:val="000000"/>
                <w:spacing w:val="0"/>
                <w:lang w:eastAsia="fr-FR"/>
              </w:rPr>
              <w:t>1,7</w:t>
            </w:r>
          </w:p>
        </w:tc>
      </w:tr>
      <w:tr w:rsidR="00352E0B" w:rsidRPr="00203008" w14:paraId="48FC521C" w14:textId="77777777" w:rsidTr="00352E0B">
        <w:trPr>
          <w:trHeight w:val="360"/>
        </w:trPr>
        <w:tc>
          <w:tcPr>
            <w:tcW w:w="3600" w:type="dxa"/>
            <w:tcBorders>
              <w:top w:val="nil"/>
              <w:left w:val="nil"/>
              <w:bottom w:val="nil"/>
              <w:right w:val="nil"/>
            </w:tcBorders>
            <w:shd w:val="clear" w:color="auto" w:fill="auto"/>
            <w:vAlign w:val="center"/>
            <w:hideMark/>
          </w:tcPr>
          <w:p w14:paraId="5E9CE1F7" w14:textId="77777777" w:rsidR="00203008" w:rsidRPr="00203008" w:rsidRDefault="00203008" w:rsidP="00203008">
            <w:pPr>
              <w:spacing w:after="0" w:line="240" w:lineRule="auto"/>
              <w:jc w:val="left"/>
              <w:rPr>
                <w:color w:val="000000"/>
                <w:spacing w:val="0"/>
                <w:lang w:val="en-US"/>
              </w:rPr>
            </w:pPr>
            <w:r w:rsidRPr="00203008">
              <w:rPr>
                <w:color w:val="000000"/>
                <w:spacing w:val="0"/>
                <w:lang w:eastAsia="fr-FR"/>
              </w:rPr>
              <w:t>Cours de formation</w:t>
            </w:r>
          </w:p>
        </w:tc>
        <w:tc>
          <w:tcPr>
            <w:tcW w:w="1120" w:type="dxa"/>
            <w:tcBorders>
              <w:top w:val="nil"/>
              <w:left w:val="nil"/>
              <w:bottom w:val="nil"/>
              <w:right w:val="nil"/>
            </w:tcBorders>
            <w:shd w:val="clear" w:color="auto" w:fill="auto"/>
            <w:vAlign w:val="center"/>
            <w:hideMark/>
          </w:tcPr>
          <w:p w14:paraId="4395B2B2" w14:textId="77777777" w:rsidR="00203008" w:rsidRPr="00203008" w:rsidRDefault="00203008" w:rsidP="00203008">
            <w:pPr>
              <w:spacing w:after="0" w:line="240" w:lineRule="auto"/>
              <w:rPr>
                <w:color w:val="000000"/>
                <w:spacing w:val="0"/>
                <w:lang w:val="en-US"/>
              </w:rPr>
            </w:pPr>
            <w:r w:rsidRPr="00203008">
              <w:rPr>
                <w:color w:val="000000"/>
                <w:spacing w:val="0"/>
                <w:lang w:eastAsia="fr-FR"/>
              </w:rPr>
              <w:t>3 158 919</w:t>
            </w:r>
          </w:p>
        </w:tc>
        <w:tc>
          <w:tcPr>
            <w:tcW w:w="660" w:type="dxa"/>
            <w:tcBorders>
              <w:top w:val="nil"/>
              <w:left w:val="nil"/>
              <w:bottom w:val="nil"/>
              <w:right w:val="nil"/>
            </w:tcBorders>
            <w:shd w:val="clear" w:color="auto" w:fill="auto"/>
            <w:vAlign w:val="center"/>
            <w:hideMark/>
          </w:tcPr>
          <w:p w14:paraId="60F53B11" w14:textId="77777777" w:rsidR="00203008" w:rsidRPr="00203008" w:rsidRDefault="00203008" w:rsidP="00203008">
            <w:pPr>
              <w:spacing w:after="0" w:line="240" w:lineRule="auto"/>
              <w:rPr>
                <w:color w:val="000000"/>
                <w:spacing w:val="0"/>
                <w:lang w:val="en-US"/>
              </w:rPr>
            </w:pPr>
            <w:r w:rsidRPr="00203008">
              <w:rPr>
                <w:color w:val="000000"/>
                <w:spacing w:val="0"/>
                <w:lang w:eastAsia="fr-FR"/>
              </w:rPr>
              <w:t>5,4</w:t>
            </w:r>
          </w:p>
        </w:tc>
        <w:tc>
          <w:tcPr>
            <w:tcW w:w="1144" w:type="dxa"/>
            <w:tcBorders>
              <w:top w:val="nil"/>
              <w:left w:val="nil"/>
              <w:bottom w:val="nil"/>
              <w:right w:val="nil"/>
            </w:tcBorders>
            <w:shd w:val="clear" w:color="auto" w:fill="auto"/>
            <w:vAlign w:val="center"/>
            <w:hideMark/>
          </w:tcPr>
          <w:p w14:paraId="3AE7E44D" w14:textId="1940D9A2" w:rsidR="00203008" w:rsidRPr="00203008" w:rsidRDefault="00352E0B" w:rsidP="00203008">
            <w:pPr>
              <w:spacing w:after="0" w:line="240" w:lineRule="auto"/>
              <w:rPr>
                <w:color w:val="000000"/>
                <w:spacing w:val="0"/>
                <w:lang w:val="en-US"/>
              </w:rPr>
            </w:pPr>
            <w:r>
              <w:rPr>
                <w:color w:val="000000"/>
                <w:spacing w:val="0"/>
                <w:lang w:eastAsia="fr-FR"/>
              </w:rPr>
              <w:t xml:space="preserve">1 </w:t>
            </w:r>
            <w:r w:rsidR="00203008" w:rsidRPr="00203008">
              <w:rPr>
                <w:color w:val="000000"/>
                <w:spacing w:val="0"/>
                <w:lang w:eastAsia="fr-FR"/>
              </w:rPr>
              <w:t>533 062</w:t>
            </w:r>
          </w:p>
        </w:tc>
        <w:tc>
          <w:tcPr>
            <w:tcW w:w="496" w:type="dxa"/>
            <w:tcBorders>
              <w:top w:val="nil"/>
              <w:left w:val="nil"/>
              <w:bottom w:val="nil"/>
              <w:right w:val="nil"/>
            </w:tcBorders>
            <w:shd w:val="clear" w:color="auto" w:fill="auto"/>
            <w:vAlign w:val="center"/>
            <w:hideMark/>
          </w:tcPr>
          <w:p w14:paraId="6D2E31BD" w14:textId="77777777" w:rsidR="00203008" w:rsidRPr="00203008" w:rsidRDefault="00203008" w:rsidP="00203008">
            <w:pPr>
              <w:spacing w:after="0" w:line="240" w:lineRule="auto"/>
              <w:rPr>
                <w:color w:val="000000"/>
                <w:spacing w:val="0"/>
                <w:lang w:val="en-US"/>
              </w:rPr>
            </w:pPr>
            <w:r w:rsidRPr="00203008">
              <w:rPr>
                <w:color w:val="000000"/>
                <w:spacing w:val="0"/>
                <w:lang w:eastAsia="fr-FR"/>
              </w:rPr>
              <w:t>5,6</w:t>
            </w:r>
          </w:p>
        </w:tc>
        <w:tc>
          <w:tcPr>
            <w:tcW w:w="1180" w:type="dxa"/>
            <w:tcBorders>
              <w:top w:val="nil"/>
              <w:left w:val="nil"/>
              <w:bottom w:val="nil"/>
              <w:right w:val="nil"/>
            </w:tcBorders>
            <w:shd w:val="clear" w:color="auto" w:fill="auto"/>
            <w:vAlign w:val="center"/>
            <w:hideMark/>
          </w:tcPr>
          <w:p w14:paraId="203722B6" w14:textId="77777777" w:rsidR="00203008" w:rsidRPr="00203008" w:rsidRDefault="00203008" w:rsidP="00203008">
            <w:pPr>
              <w:spacing w:after="0" w:line="240" w:lineRule="auto"/>
              <w:rPr>
                <w:color w:val="000000"/>
                <w:spacing w:val="0"/>
                <w:lang w:val="en-US"/>
              </w:rPr>
            </w:pPr>
            <w:r w:rsidRPr="00203008">
              <w:rPr>
                <w:color w:val="000000"/>
                <w:spacing w:val="0"/>
                <w:lang w:eastAsia="fr-FR"/>
              </w:rPr>
              <w:t>1 649 487</w:t>
            </w:r>
          </w:p>
        </w:tc>
        <w:tc>
          <w:tcPr>
            <w:tcW w:w="720" w:type="dxa"/>
            <w:tcBorders>
              <w:top w:val="nil"/>
              <w:left w:val="nil"/>
              <w:bottom w:val="nil"/>
              <w:right w:val="nil"/>
            </w:tcBorders>
            <w:shd w:val="clear" w:color="auto" w:fill="auto"/>
            <w:vAlign w:val="center"/>
            <w:hideMark/>
          </w:tcPr>
          <w:p w14:paraId="7E3B6E1D" w14:textId="77777777" w:rsidR="00203008" w:rsidRPr="00203008" w:rsidRDefault="00203008" w:rsidP="00203008">
            <w:pPr>
              <w:spacing w:after="0" w:line="240" w:lineRule="auto"/>
              <w:rPr>
                <w:color w:val="000000"/>
                <w:spacing w:val="0"/>
                <w:lang w:val="en-US"/>
              </w:rPr>
            </w:pPr>
            <w:r w:rsidRPr="00203008">
              <w:rPr>
                <w:color w:val="000000"/>
                <w:spacing w:val="0"/>
                <w:lang w:eastAsia="fr-FR"/>
              </w:rPr>
              <w:t>5,3</w:t>
            </w:r>
          </w:p>
        </w:tc>
      </w:tr>
      <w:tr w:rsidR="00352E0B" w:rsidRPr="00203008" w14:paraId="4236E602" w14:textId="77777777" w:rsidTr="00352E0B">
        <w:trPr>
          <w:trHeight w:val="560"/>
        </w:trPr>
        <w:tc>
          <w:tcPr>
            <w:tcW w:w="3600" w:type="dxa"/>
            <w:tcBorders>
              <w:top w:val="nil"/>
              <w:left w:val="nil"/>
              <w:bottom w:val="nil"/>
              <w:right w:val="nil"/>
            </w:tcBorders>
            <w:shd w:val="clear" w:color="auto" w:fill="auto"/>
            <w:vAlign w:val="center"/>
            <w:hideMark/>
          </w:tcPr>
          <w:p w14:paraId="12E6D484" w14:textId="77777777" w:rsidR="00203008" w:rsidRPr="00726FA2" w:rsidRDefault="00203008" w:rsidP="00203008">
            <w:pPr>
              <w:spacing w:after="0" w:line="240" w:lineRule="auto"/>
              <w:jc w:val="left"/>
              <w:rPr>
                <w:color w:val="000000"/>
                <w:spacing w:val="0"/>
              </w:rPr>
            </w:pPr>
            <w:r w:rsidRPr="00203008">
              <w:rPr>
                <w:color w:val="000000"/>
                <w:spacing w:val="0"/>
                <w:lang w:eastAsia="fr-FR"/>
              </w:rPr>
              <w:t>Sécurité au travail/équipements ou vêtements de protection</w:t>
            </w:r>
          </w:p>
        </w:tc>
        <w:tc>
          <w:tcPr>
            <w:tcW w:w="1120" w:type="dxa"/>
            <w:tcBorders>
              <w:top w:val="nil"/>
              <w:left w:val="nil"/>
              <w:bottom w:val="nil"/>
              <w:right w:val="nil"/>
            </w:tcBorders>
            <w:shd w:val="clear" w:color="auto" w:fill="auto"/>
            <w:vAlign w:val="center"/>
            <w:hideMark/>
          </w:tcPr>
          <w:p w14:paraId="3C738559" w14:textId="77777777" w:rsidR="00203008" w:rsidRPr="00203008" w:rsidRDefault="00203008" w:rsidP="00203008">
            <w:pPr>
              <w:spacing w:after="0" w:line="240" w:lineRule="auto"/>
              <w:rPr>
                <w:color w:val="000000"/>
                <w:spacing w:val="0"/>
                <w:lang w:val="en-US"/>
              </w:rPr>
            </w:pPr>
            <w:r w:rsidRPr="00203008">
              <w:rPr>
                <w:color w:val="000000"/>
                <w:spacing w:val="0"/>
                <w:lang w:eastAsia="fr-FR"/>
              </w:rPr>
              <w:t>2 983 424</w:t>
            </w:r>
          </w:p>
        </w:tc>
        <w:tc>
          <w:tcPr>
            <w:tcW w:w="660" w:type="dxa"/>
            <w:tcBorders>
              <w:top w:val="nil"/>
              <w:left w:val="nil"/>
              <w:bottom w:val="nil"/>
              <w:right w:val="nil"/>
            </w:tcBorders>
            <w:shd w:val="clear" w:color="auto" w:fill="auto"/>
            <w:vAlign w:val="center"/>
            <w:hideMark/>
          </w:tcPr>
          <w:p w14:paraId="36CF866B" w14:textId="77777777" w:rsidR="00203008" w:rsidRPr="00203008" w:rsidRDefault="00203008" w:rsidP="00203008">
            <w:pPr>
              <w:spacing w:after="0" w:line="240" w:lineRule="auto"/>
              <w:rPr>
                <w:color w:val="000000"/>
                <w:spacing w:val="0"/>
                <w:lang w:val="en-US"/>
              </w:rPr>
            </w:pPr>
            <w:r w:rsidRPr="00203008">
              <w:rPr>
                <w:color w:val="000000"/>
                <w:spacing w:val="0"/>
                <w:lang w:eastAsia="fr-FR"/>
              </w:rPr>
              <w:t>5,1</w:t>
            </w:r>
          </w:p>
        </w:tc>
        <w:tc>
          <w:tcPr>
            <w:tcW w:w="1144" w:type="dxa"/>
            <w:tcBorders>
              <w:top w:val="nil"/>
              <w:left w:val="nil"/>
              <w:bottom w:val="nil"/>
              <w:right w:val="nil"/>
            </w:tcBorders>
            <w:shd w:val="clear" w:color="auto" w:fill="auto"/>
            <w:vAlign w:val="center"/>
            <w:hideMark/>
          </w:tcPr>
          <w:p w14:paraId="52647D9A" w14:textId="77777777" w:rsidR="00203008" w:rsidRPr="00203008" w:rsidRDefault="00203008" w:rsidP="00203008">
            <w:pPr>
              <w:spacing w:after="0" w:line="240" w:lineRule="auto"/>
              <w:rPr>
                <w:color w:val="000000"/>
                <w:spacing w:val="0"/>
                <w:lang w:val="en-US"/>
              </w:rPr>
            </w:pPr>
            <w:r w:rsidRPr="00203008">
              <w:rPr>
                <w:color w:val="000000"/>
                <w:spacing w:val="0"/>
                <w:lang w:eastAsia="fr-FR"/>
              </w:rPr>
              <w:t>793 907</w:t>
            </w:r>
          </w:p>
        </w:tc>
        <w:tc>
          <w:tcPr>
            <w:tcW w:w="496" w:type="dxa"/>
            <w:tcBorders>
              <w:top w:val="nil"/>
              <w:left w:val="nil"/>
              <w:bottom w:val="nil"/>
              <w:right w:val="nil"/>
            </w:tcBorders>
            <w:shd w:val="clear" w:color="auto" w:fill="auto"/>
            <w:vAlign w:val="center"/>
            <w:hideMark/>
          </w:tcPr>
          <w:p w14:paraId="743368C4" w14:textId="77777777" w:rsidR="00203008" w:rsidRPr="00203008" w:rsidRDefault="00203008" w:rsidP="00203008">
            <w:pPr>
              <w:spacing w:after="0" w:line="240" w:lineRule="auto"/>
              <w:rPr>
                <w:color w:val="000000"/>
                <w:spacing w:val="0"/>
                <w:lang w:val="en-US"/>
              </w:rPr>
            </w:pPr>
            <w:r w:rsidRPr="00203008">
              <w:rPr>
                <w:color w:val="000000"/>
                <w:spacing w:val="0"/>
                <w:lang w:eastAsia="fr-FR"/>
              </w:rPr>
              <w:t>2,9</w:t>
            </w:r>
          </w:p>
        </w:tc>
        <w:tc>
          <w:tcPr>
            <w:tcW w:w="1180" w:type="dxa"/>
            <w:tcBorders>
              <w:top w:val="nil"/>
              <w:left w:val="nil"/>
              <w:bottom w:val="nil"/>
              <w:right w:val="nil"/>
            </w:tcBorders>
            <w:shd w:val="clear" w:color="auto" w:fill="auto"/>
            <w:vAlign w:val="center"/>
            <w:hideMark/>
          </w:tcPr>
          <w:p w14:paraId="73470FA6" w14:textId="77777777" w:rsidR="00203008" w:rsidRPr="00203008" w:rsidRDefault="00203008" w:rsidP="00203008">
            <w:pPr>
              <w:spacing w:after="0" w:line="240" w:lineRule="auto"/>
              <w:rPr>
                <w:color w:val="000000"/>
                <w:spacing w:val="0"/>
                <w:lang w:val="en-US"/>
              </w:rPr>
            </w:pPr>
            <w:r w:rsidRPr="00203008">
              <w:rPr>
                <w:color w:val="000000"/>
                <w:spacing w:val="0"/>
                <w:lang w:eastAsia="fr-FR"/>
              </w:rPr>
              <w:t>2 178 568</w:t>
            </w:r>
          </w:p>
        </w:tc>
        <w:tc>
          <w:tcPr>
            <w:tcW w:w="720" w:type="dxa"/>
            <w:tcBorders>
              <w:top w:val="nil"/>
              <w:left w:val="nil"/>
              <w:bottom w:val="nil"/>
              <w:right w:val="nil"/>
            </w:tcBorders>
            <w:shd w:val="clear" w:color="auto" w:fill="auto"/>
            <w:vAlign w:val="center"/>
            <w:hideMark/>
          </w:tcPr>
          <w:p w14:paraId="08305B9A" w14:textId="77777777" w:rsidR="00203008" w:rsidRPr="00203008" w:rsidRDefault="00203008" w:rsidP="00203008">
            <w:pPr>
              <w:spacing w:after="0" w:line="240" w:lineRule="auto"/>
              <w:rPr>
                <w:color w:val="000000"/>
                <w:spacing w:val="0"/>
                <w:lang w:val="en-US"/>
              </w:rPr>
            </w:pPr>
            <w:r w:rsidRPr="00203008">
              <w:rPr>
                <w:color w:val="000000"/>
                <w:spacing w:val="0"/>
                <w:lang w:eastAsia="fr-FR"/>
              </w:rPr>
              <w:t>7,0</w:t>
            </w:r>
          </w:p>
        </w:tc>
      </w:tr>
      <w:tr w:rsidR="00352E0B" w:rsidRPr="00203008" w14:paraId="45CB843D" w14:textId="77777777" w:rsidTr="00352E0B">
        <w:trPr>
          <w:trHeight w:val="360"/>
        </w:trPr>
        <w:tc>
          <w:tcPr>
            <w:tcW w:w="3600" w:type="dxa"/>
            <w:tcBorders>
              <w:top w:val="nil"/>
              <w:left w:val="nil"/>
              <w:bottom w:val="nil"/>
              <w:right w:val="nil"/>
            </w:tcBorders>
            <w:shd w:val="clear" w:color="auto" w:fill="auto"/>
            <w:vAlign w:val="center"/>
            <w:hideMark/>
          </w:tcPr>
          <w:p w14:paraId="4F22A401" w14:textId="77777777" w:rsidR="00203008" w:rsidRPr="00726FA2" w:rsidRDefault="00203008" w:rsidP="00203008">
            <w:pPr>
              <w:spacing w:after="0" w:line="240" w:lineRule="auto"/>
              <w:jc w:val="left"/>
              <w:rPr>
                <w:color w:val="000000"/>
                <w:spacing w:val="0"/>
              </w:rPr>
            </w:pPr>
            <w:r w:rsidRPr="00203008">
              <w:rPr>
                <w:color w:val="000000"/>
                <w:spacing w:val="0"/>
                <w:lang w:eastAsia="fr-FR"/>
              </w:rPr>
              <w:t>Structures de garde des enfants</w:t>
            </w:r>
          </w:p>
        </w:tc>
        <w:tc>
          <w:tcPr>
            <w:tcW w:w="1120" w:type="dxa"/>
            <w:tcBorders>
              <w:top w:val="nil"/>
              <w:left w:val="nil"/>
              <w:bottom w:val="nil"/>
              <w:right w:val="nil"/>
            </w:tcBorders>
            <w:shd w:val="clear" w:color="auto" w:fill="auto"/>
            <w:vAlign w:val="center"/>
            <w:hideMark/>
          </w:tcPr>
          <w:p w14:paraId="7EFAACED" w14:textId="77777777" w:rsidR="00203008" w:rsidRPr="00203008" w:rsidRDefault="00203008" w:rsidP="00203008">
            <w:pPr>
              <w:spacing w:after="0" w:line="240" w:lineRule="auto"/>
              <w:rPr>
                <w:color w:val="000000"/>
                <w:spacing w:val="0"/>
                <w:lang w:val="en-US"/>
              </w:rPr>
            </w:pPr>
            <w:r w:rsidRPr="00203008">
              <w:rPr>
                <w:color w:val="000000"/>
                <w:spacing w:val="0"/>
                <w:lang w:eastAsia="fr-FR"/>
              </w:rPr>
              <w:t>233 994</w:t>
            </w:r>
          </w:p>
        </w:tc>
        <w:tc>
          <w:tcPr>
            <w:tcW w:w="660" w:type="dxa"/>
            <w:tcBorders>
              <w:top w:val="nil"/>
              <w:left w:val="nil"/>
              <w:bottom w:val="nil"/>
              <w:right w:val="nil"/>
            </w:tcBorders>
            <w:shd w:val="clear" w:color="auto" w:fill="auto"/>
            <w:vAlign w:val="center"/>
            <w:hideMark/>
          </w:tcPr>
          <w:p w14:paraId="71C8F5E2" w14:textId="77777777" w:rsidR="00203008" w:rsidRPr="00203008" w:rsidRDefault="00203008" w:rsidP="00203008">
            <w:pPr>
              <w:spacing w:after="0" w:line="240" w:lineRule="auto"/>
              <w:rPr>
                <w:color w:val="000000"/>
                <w:spacing w:val="0"/>
                <w:lang w:val="en-US"/>
              </w:rPr>
            </w:pPr>
            <w:r w:rsidRPr="00203008">
              <w:rPr>
                <w:color w:val="000000"/>
                <w:spacing w:val="0"/>
                <w:lang w:eastAsia="fr-FR"/>
              </w:rPr>
              <w:t>0,4</w:t>
            </w:r>
          </w:p>
        </w:tc>
        <w:tc>
          <w:tcPr>
            <w:tcW w:w="1144" w:type="dxa"/>
            <w:tcBorders>
              <w:top w:val="nil"/>
              <w:left w:val="nil"/>
              <w:bottom w:val="nil"/>
              <w:right w:val="nil"/>
            </w:tcBorders>
            <w:shd w:val="clear" w:color="auto" w:fill="auto"/>
            <w:vAlign w:val="center"/>
            <w:hideMark/>
          </w:tcPr>
          <w:p w14:paraId="458DCD9F" w14:textId="77777777" w:rsidR="00203008" w:rsidRPr="00203008" w:rsidRDefault="00203008" w:rsidP="00203008">
            <w:pPr>
              <w:spacing w:after="0" w:line="240" w:lineRule="auto"/>
              <w:rPr>
                <w:color w:val="000000"/>
                <w:spacing w:val="0"/>
                <w:lang w:val="en-US"/>
              </w:rPr>
            </w:pPr>
            <w:r w:rsidRPr="00203008">
              <w:rPr>
                <w:color w:val="000000"/>
                <w:spacing w:val="0"/>
                <w:lang w:eastAsia="fr-FR"/>
              </w:rPr>
              <w:t>82 128</w:t>
            </w:r>
          </w:p>
        </w:tc>
        <w:tc>
          <w:tcPr>
            <w:tcW w:w="496" w:type="dxa"/>
            <w:tcBorders>
              <w:top w:val="nil"/>
              <w:left w:val="nil"/>
              <w:bottom w:val="nil"/>
              <w:right w:val="nil"/>
            </w:tcBorders>
            <w:shd w:val="clear" w:color="auto" w:fill="auto"/>
            <w:vAlign w:val="center"/>
            <w:hideMark/>
          </w:tcPr>
          <w:p w14:paraId="6C16239A" w14:textId="77777777" w:rsidR="00203008" w:rsidRPr="00203008" w:rsidRDefault="00203008" w:rsidP="00203008">
            <w:pPr>
              <w:spacing w:after="0" w:line="240" w:lineRule="auto"/>
              <w:rPr>
                <w:color w:val="000000"/>
                <w:spacing w:val="0"/>
                <w:lang w:val="en-US"/>
              </w:rPr>
            </w:pPr>
            <w:r w:rsidRPr="00203008">
              <w:rPr>
                <w:color w:val="000000"/>
                <w:spacing w:val="0"/>
                <w:lang w:eastAsia="fr-FR"/>
              </w:rPr>
              <w:t>0,3</w:t>
            </w:r>
          </w:p>
        </w:tc>
        <w:tc>
          <w:tcPr>
            <w:tcW w:w="1180" w:type="dxa"/>
            <w:tcBorders>
              <w:top w:val="nil"/>
              <w:left w:val="nil"/>
              <w:bottom w:val="nil"/>
              <w:right w:val="nil"/>
            </w:tcBorders>
            <w:shd w:val="clear" w:color="auto" w:fill="auto"/>
            <w:vAlign w:val="center"/>
            <w:hideMark/>
          </w:tcPr>
          <w:p w14:paraId="2860B8CB" w14:textId="77777777" w:rsidR="00203008" w:rsidRPr="00203008" w:rsidRDefault="00203008" w:rsidP="00203008">
            <w:pPr>
              <w:spacing w:after="0" w:line="240" w:lineRule="auto"/>
              <w:rPr>
                <w:color w:val="000000"/>
                <w:spacing w:val="0"/>
                <w:lang w:val="en-US"/>
              </w:rPr>
            </w:pPr>
            <w:r w:rsidRPr="00203008">
              <w:rPr>
                <w:color w:val="000000"/>
                <w:spacing w:val="0"/>
                <w:lang w:eastAsia="fr-FR"/>
              </w:rPr>
              <w:t>155 612</w:t>
            </w:r>
          </w:p>
        </w:tc>
        <w:tc>
          <w:tcPr>
            <w:tcW w:w="720" w:type="dxa"/>
            <w:tcBorders>
              <w:top w:val="nil"/>
              <w:left w:val="nil"/>
              <w:bottom w:val="nil"/>
              <w:right w:val="nil"/>
            </w:tcBorders>
            <w:shd w:val="clear" w:color="auto" w:fill="auto"/>
            <w:vAlign w:val="center"/>
            <w:hideMark/>
          </w:tcPr>
          <w:p w14:paraId="219E0250" w14:textId="77777777" w:rsidR="00203008" w:rsidRPr="00203008" w:rsidRDefault="00203008" w:rsidP="00203008">
            <w:pPr>
              <w:spacing w:after="0" w:line="240" w:lineRule="auto"/>
              <w:rPr>
                <w:color w:val="000000"/>
                <w:spacing w:val="0"/>
                <w:lang w:val="en-US"/>
              </w:rPr>
            </w:pPr>
            <w:r w:rsidRPr="00203008">
              <w:rPr>
                <w:color w:val="000000"/>
                <w:spacing w:val="0"/>
                <w:lang w:eastAsia="fr-FR"/>
              </w:rPr>
              <w:t>0,5</w:t>
            </w:r>
          </w:p>
        </w:tc>
      </w:tr>
      <w:tr w:rsidR="00352E0B" w:rsidRPr="00203008" w14:paraId="594F19F1" w14:textId="77777777" w:rsidTr="00352E0B">
        <w:trPr>
          <w:trHeight w:val="360"/>
        </w:trPr>
        <w:tc>
          <w:tcPr>
            <w:tcW w:w="3600" w:type="dxa"/>
            <w:tcBorders>
              <w:top w:val="nil"/>
              <w:left w:val="nil"/>
              <w:bottom w:val="single" w:sz="4" w:space="0" w:color="auto"/>
              <w:right w:val="nil"/>
            </w:tcBorders>
            <w:shd w:val="clear" w:color="auto" w:fill="auto"/>
            <w:vAlign w:val="center"/>
            <w:hideMark/>
          </w:tcPr>
          <w:p w14:paraId="2B9CF573" w14:textId="77777777" w:rsidR="00203008" w:rsidRPr="00203008" w:rsidRDefault="00203008" w:rsidP="00203008">
            <w:pPr>
              <w:spacing w:after="0" w:line="240" w:lineRule="auto"/>
              <w:jc w:val="left"/>
              <w:rPr>
                <w:color w:val="000000"/>
                <w:spacing w:val="0"/>
                <w:lang w:val="en-US"/>
              </w:rPr>
            </w:pPr>
            <w:r w:rsidRPr="00203008">
              <w:rPr>
                <w:color w:val="000000"/>
                <w:spacing w:val="0"/>
                <w:lang w:eastAsia="fr-FR"/>
              </w:rPr>
              <w:t>Congé de maternité/paternité</w:t>
            </w:r>
          </w:p>
        </w:tc>
        <w:tc>
          <w:tcPr>
            <w:tcW w:w="1120" w:type="dxa"/>
            <w:tcBorders>
              <w:top w:val="nil"/>
              <w:left w:val="nil"/>
              <w:bottom w:val="single" w:sz="4" w:space="0" w:color="auto"/>
              <w:right w:val="nil"/>
            </w:tcBorders>
            <w:shd w:val="clear" w:color="auto" w:fill="auto"/>
            <w:vAlign w:val="center"/>
            <w:hideMark/>
          </w:tcPr>
          <w:p w14:paraId="3F80F5B9" w14:textId="77777777" w:rsidR="00203008" w:rsidRPr="00203008" w:rsidRDefault="00203008" w:rsidP="00203008">
            <w:pPr>
              <w:spacing w:after="0" w:line="240" w:lineRule="auto"/>
              <w:rPr>
                <w:color w:val="000000"/>
                <w:spacing w:val="0"/>
                <w:lang w:val="en-US"/>
              </w:rPr>
            </w:pPr>
            <w:r w:rsidRPr="00203008">
              <w:rPr>
                <w:color w:val="000000"/>
                <w:spacing w:val="0"/>
                <w:lang w:eastAsia="fr-FR"/>
              </w:rPr>
              <w:t>2 866 427</w:t>
            </w:r>
          </w:p>
        </w:tc>
        <w:tc>
          <w:tcPr>
            <w:tcW w:w="660" w:type="dxa"/>
            <w:tcBorders>
              <w:top w:val="nil"/>
              <w:left w:val="nil"/>
              <w:bottom w:val="single" w:sz="4" w:space="0" w:color="auto"/>
              <w:right w:val="nil"/>
            </w:tcBorders>
            <w:shd w:val="clear" w:color="auto" w:fill="auto"/>
            <w:vAlign w:val="center"/>
            <w:hideMark/>
          </w:tcPr>
          <w:p w14:paraId="515F95D8" w14:textId="77777777" w:rsidR="00203008" w:rsidRPr="00203008" w:rsidRDefault="00203008" w:rsidP="00203008">
            <w:pPr>
              <w:spacing w:after="0" w:line="240" w:lineRule="auto"/>
              <w:rPr>
                <w:color w:val="000000"/>
                <w:spacing w:val="0"/>
                <w:lang w:val="en-US"/>
              </w:rPr>
            </w:pPr>
            <w:r w:rsidRPr="00203008">
              <w:rPr>
                <w:color w:val="000000"/>
                <w:spacing w:val="0"/>
                <w:lang w:eastAsia="fr-FR"/>
              </w:rPr>
              <w:t>4,9</w:t>
            </w:r>
          </w:p>
        </w:tc>
        <w:tc>
          <w:tcPr>
            <w:tcW w:w="1144" w:type="dxa"/>
            <w:tcBorders>
              <w:top w:val="nil"/>
              <w:left w:val="nil"/>
              <w:bottom w:val="single" w:sz="4" w:space="0" w:color="auto"/>
              <w:right w:val="nil"/>
            </w:tcBorders>
            <w:shd w:val="clear" w:color="auto" w:fill="auto"/>
            <w:vAlign w:val="center"/>
            <w:hideMark/>
          </w:tcPr>
          <w:p w14:paraId="5B045EED" w14:textId="77777777" w:rsidR="00203008" w:rsidRPr="00203008" w:rsidRDefault="00203008" w:rsidP="00203008">
            <w:pPr>
              <w:spacing w:after="0" w:line="240" w:lineRule="auto"/>
              <w:rPr>
                <w:color w:val="000000"/>
                <w:spacing w:val="0"/>
                <w:lang w:val="en-US"/>
              </w:rPr>
            </w:pPr>
            <w:r w:rsidRPr="00203008">
              <w:rPr>
                <w:color w:val="000000"/>
                <w:spacing w:val="0"/>
                <w:lang w:eastAsia="fr-FR"/>
              </w:rPr>
              <w:t>739 155</w:t>
            </w:r>
          </w:p>
        </w:tc>
        <w:tc>
          <w:tcPr>
            <w:tcW w:w="496" w:type="dxa"/>
            <w:tcBorders>
              <w:top w:val="nil"/>
              <w:left w:val="nil"/>
              <w:bottom w:val="single" w:sz="4" w:space="0" w:color="auto"/>
              <w:right w:val="nil"/>
            </w:tcBorders>
            <w:shd w:val="clear" w:color="auto" w:fill="auto"/>
            <w:vAlign w:val="center"/>
            <w:hideMark/>
          </w:tcPr>
          <w:p w14:paraId="51BA93AC" w14:textId="77777777" w:rsidR="00203008" w:rsidRPr="00203008" w:rsidRDefault="00203008" w:rsidP="00203008">
            <w:pPr>
              <w:spacing w:after="0" w:line="240" w:lineRule="auto"/>
              <w:rPr>
                <w:color w:val="000000"/>
                <w:spacing w:val="0"/>
                <w:lang w:val="en-US"/>
              </w:rPr>
            </w:pPr>
            <w:r w:rsidRPr="00203008">
              <w:rPr>
                <w:color w:val="000000"/>
                <w:spacing w:val="0"/>
                <w:lang w:eastAsia="fr-FR"/>
              </w:rPr>
              <w:t>2,7</w:t>
            </w:r>
          </w:p>
        </w:tc>
        <w:tc>
          <w:tcPr>
            <w:tcW w:w="1180" w:type="dxa"/>
            <w:tcBorders>
              <w:top w:val="nil"/>
              <w:left w:val="nil"/>
              <w:bottom w:val="single" w:sz="4" w:space="0" w:color="auto"/>
              <w:right w:val="nil"/>
            </w:tcBorders>
            <w:shd w:val="clear" w:color="auto" w:fill="auto"/>
            <w:vAlign w:val="center"/>
            <w:hideMark/>
          </w:tcPr>
          <w:p w14:paraId="7DC004B3" w14:textId="77777777" w:rsidR="00203008" w:rsidRPr="00203008" w:rsidRDefault="00203008" w:rsidP="00203008">
            <w:pPr>
              <w:spacing w:after="0" w:line="240" w:lineRule="auto"/>
              <w:rPr>
                <w:color w:val="000000"/>
                <w:spacing w:val="0"/>
                <w:lang w:val="en-US"/>
              </w:rPr>
            </w:pPr>
            <w:r w:rsidRPr="00203008">
              <w:rPr>
                <w:color w:val="000000"/>
                <w:spacing w:val="0"/>
                <w:lang w:eastAsia="fr-FR"/>
              </w:rPr>
              <w:t>2 116 323</w:t>
            </w:r>
          </w:p>
        </w:tc>
        <w:tc>
          <w:tcPr>
            <w:tcW w:w="720" w:type="dxa"/>
            <w:tcBorders>
              <w:top w:val="nil"/>
              <w:left w:val="nil"/>
              <w:bottom w:val="single" w:sz="4" w:space="0" w:color="auto"/>
              <w:right w:val="nil"/>
            </w:tcBorders>
            <w:shd w:val="clear" w:color="auto" w:fill="auto"/>
            <w:vAlign w:val="center"/>
            <w:hideMark/>
          </w:tcPr>
          <w:p w14:paraId="4A81315A" w14:textId="77777777" w:rsidR="00203008" w:rsidRPr="00203008" w:rsidRDefault="00203008" w:rsidP="00203008">
            <w:pPr>
              <w:spacing w:after="0" w:line="240" w:lineRule="auto"/>
              <w:rPr>
                <w:color w:val="000000"/>
                <w:spacing w:val="0"/>
                <w:lang w:val="en-US"/>
              </w:rPr>
            </w:pPr>
            <w:r w:rsidRPr="00203008">
              <w:rPr>
                <w:color w:val="000000"/>
                <w:spacing w:val="0"/>
                <w:lang w:eastAsia="fr-FR"/>
              </w:rPr>
              <w:t>6,8</w:t>
            </w:r>
          </w:p>
        </w:tc>
      </w:tr>
    </w:tbl>
    <w:p w14:paraId="7D927BA2" w14:textId="77777777" w:rsidR="00051270" w:rsidRPr="000936A9" w:rsidRDefault="00051270" w:rsidP="006465B2">
      <w:r w:rsidRPr="000936A9">
        <w:t>Source : ETVA-Bénin, 2014.</w:t>
      </w:r>
    </w:p>
    <w:p w14:paraId="0342B9D6" w14:textId="77777777" w:rsidR="007A5DD8" w:rsidRDefault="007A5DD8" w:rsidP="006465B2">
      <w:pPr>
        <w:pStyle w:val="Titre2"/>
      </w:pPr>
      <w:bookmarkStart w:id="130" w:name="_Toc452401471"/>
      <w:bookmarkStart w:id="131" w:name="_Toc458160175"/>
      <w:bookmarkStart w:id="132" w:name="_Toc458413117"/>
      <w:r>
        <w:lastRenderedPageBreak/>
        <w:t>6.3. L’emploi indépendant</w:t>
      </w:r>
      <w:bookmarkEnd w:id="130"/>
      <w:bookmarkEnd w:id="131"/>
      <w:bookmarkEnd w:id="132"/>
    </w:p>
    <w:p w14:paraId="0F5BCB8A" w14:textId="305817D4" w:rsidR="00303CCA" w:rsidRDefault="00303CCA" w:rsidP="00207701">
      <w:pPr>
        <w:pStyle w:val="Titre3"/>
      </w:pPr>
      <w:bookmarkStart w:id="133" w:name="_Toc458160176"/>
      <w:bookmarkStart w:id="134" w:name="_Toc458413118"/>
      <w:r>
        <w:t>6.3.1. Raisons de l’auto-emploi des jeunes.</w:t>
      </w:r>
      <w:bookmarkEnd w:id="133"/>
      <w:bookmarkEnd w:id="134"/>
    </w:p>
    <w:p w14:paraId="31DFEF21" w14:textId="6FF22FB0" w:rsidR="00575BF9" w:rsidRPr="009B6182" w:rsidRDefault="00A1520B" w:rsidP="006465B2">
      <w:pPr>
        <w:rPr>
          <w:lang w:eastAsia="fr-FR"/>
        </w:rPr>
      </w:pPr>
      <w:r w:rsidRPr="009B6182">
        <w:rPr>
          <w:lang w:eastAsia="fr-FR"/>
        </w:rPr>
        <w:t xml:space="preserve">Il existe deux </w:t>
      </w:r>
      <w:r w:rsidR="00506E3C" w:rsidRPr="009B6182">
        <w:rPr>
          <w:lang w:eastAsia="fr-FR"/>
        </w:rPr>
        <w:t xml:space="preserve">principaux </w:t>
      </w:r>
      <w:r w:rsidR="00575BF9" w:rsidRPr="009B6182">
        <w:rPr>
          <w:lang w:eastAsia="fr-FR"/>
        </w:rPr>
        <w:t xml:space="preserve">types de raisons </w:t>
      </w:r>
      <w:r w:rsidR="00D73D1E" w:rsidRPr="009B6182">
        <w:rPr>
          <w:lang w:eastAsia="fr-FR"/>
        </w:rPr>
        <w:t xml:space="preserve">qui </w:t>
      </w:r>
      <w:r w:rsidR="00575BF9" w:rsidRPr="009B6182">
        <w:rPr>
          <w:lang w:eastAsia="fr-FR"/>
        </w:rPr>
        <w:t>motivent les jeunes travailleurs indépendants à l’auto-emploi</w:t>
      </w:r>
      <w:r w:rsidR="00D73D1E" w:rsidRPr="009B6182">
        <w:rPr>
          <w:lang w:eastAsia="fr-FR"/>
        </w:rPr>
        <w:t>.</w:t>
      </w:r>
      <w:r w:rsidR="00A75CF2" w:rsidRPr="009B6182">
        <w:rPr>
          <w:lang w:eastAsia="fr-FR"/>
        </w:rPr>
        <w:t xml:space="preserve"> </w:t>
      </w:r>
      <w:r w:rsidR="00D73D1E" w:rsidRPr="009B6182">
        <w:rPr>
          <w:lang w:eastAsia="fr-FR"/>
        </w:rPr>
        <w:t>I</w:t>
      </w:r>
      <w:r w:rsidR="00575BF9" w:rsidRPr="009B6182">
        <w:rPr>
          <w:lang w:eastAsia="fr-FR"/>
        </w:rPr>
        <w:t xml:space="preserve">l s’agit </w:t>
      </w:r>
      <w:r w:rsidR="00D73D1E" w:rsidRPr="009B6182">
        <w:rPr>
          <w:lang w:eastAsia="fr-FR"/>
        </w:rPr>
        <w:t>de la volonté d’indépendance (48,7 pour cent) et du manque d’emploi salarié (15,8 pour cent). On peut ajouter à ces raisons, deux autres que sont le souci d’avoir un revenu plus élevé (12,1 pour cent) et les exigences familiales (12,0 pour cent)</w:t>
      </w:r>
      <w:r w:rsidR="00575BF9" w:rsidRPr="009B6182">
        <w:rPr>
          <w:lang w:eastAsia="fr-FR"/>
        </w:rPr>
        <w:t xml:space="preserve">. </w:t>
      </w:r>
      <w:r w:rsidR="00F76DF9" w:rsidRPr="009B6182">
        <w:rPr>
          <w:lang w:eastAsia="fr-FR"/>
        </w:rPr>
        <w:t xml:space="preserve">La </w:t>
      </w:r>
      <w:r w:rsidR="005A5AC7" w:rsidRPr="009B6182">
        <w:rPr>
          <w:lang w:eastAsia="fr-FR"/>
        </w:rPr>
        <w:t>volonté d</w:t>
      </w:r>
      <w:r w:rsidR="00F76DF9" w:rsidRPr="009B6182">
        <w:rPr>
          <w:lang w:eastAsia="fr-FR"/>
        </w:rPr>
        <w:t>’indépendance est plus évoquée par les jeunes du milieu urbain</w:t>
      </w:r>
      <w:r w:rsidR="005A5AC7" w:rsidRPr="009B6182">
        <w:rPr>
          <w:lang w:eastAsia="fr-FR"/>
        </w:rPr>
        <w:t xml:space="preserve"> (51,8 pour cent),</w:t>
      </w:r>
      <w:r w:rsidR="00F76DF9" w:rsidRPr="009B6182">
        <w:rPr>
          <w:lang w:eastAsia="fr-FR"/>
        </w:rPr>
        <w:t xml:space="preserve"> tandis que </w:t>
      </w:r>
      <w:r w:rsidR="00A777AD" w:rsidRPr="009B6182">
        <w:rPr>
          <w:lang w:eastAsia="fr-FR"/>
        </w:rPr>
        <w:t xml:space="preserve">le manque d’emploi salarié est plus </w:t>
      </w:r>
      <w:r w:rsidR="005A5AC7" w:rsidRPr="009B6182">
        <w:rPr>
          <w:lang w:eastAsia="fr-FR"/>
        </w:rPr>
        <w:t>cité par les jeunes du milieu rural</w:t>
      </w:r>
      <w:r w:rsidR="00051270" w:rsidRPr="009B6182">
        <w:rPr>
          <w:lang w:eastAsia="fr-FR"/>
        </w:rPr>
        <w:t xml:space="preserve"> </w:t>
      </w:r>
      <w:r w:rsidR="005A5AC7" w:rsidRPr="009B6182">
        <w:rPr>
          <w:lang w:eastAsia="fr-FR"/>
        </w:rPr>
        <w:t>(19,6 pour cent).</w:t>
      </w:r>
    </w:p>
    <w:p w14:paraId="76E59B28" w14:textId="52584CAF" w:rsidR="00051270" w:rsidRDefault="00051270" w:rsidP="006465B2">
      <w:pPr>
        <w:rPr>
          <w:lang w:eastAsia="fr-FR"/>
        </w:rPr>
      </w:pPr>
      <w:r w:rsidRPr="009B6182">
        <w:rPr>
          <w:lang w:eastAsia="fr-FR"/>
        </w:rPr>
        <w:t xml:space="preserve">Ces résultats ne sont pas étonnants dans la mesure où les données de cette enquête confirment le rétrécissement et la précarité des emplois salariés. La seule alternative viable dans le long terme pour assurer des emplois durables et décents pour les jeunes, c’est donc l’emploi indépendant. Pour promouvoir l’emploi des jeunes, les pouvoirs publics devraient par conséquent créer les conditions devant faciliter l’auto-emploi des jeunes en levant la majorité des </w:t>
      </w:r>
      <w:r w:rsidR="00DE041D" w:rsidRPr="009B6182">
        <w:rPr>
          <w:lang w:eastAsia="fr-FR"/>
        </w:rPr>
        <w:t xml:space="preserve">goulots </w:t>
      </w:r>
      <w:r w:rsidRPr="009B6182">
        <w:rPr>
          <w:lang w:eastAsia="fr-FR"/>
        </w:rPr>
        <w:t xml:space="preserve">d’étranglement qui empêchent ou qui découragent les jeunes de se mettre à leur propre compte. En dehors des barrières à l’entrée qu’il faut lever, il convient aussi de prendre les mesures nécessaires pour faciliter l’exercice de </w:t>
      </w:r>
      <w:r w:rsidR="00675840" w:rsidRPr="009B6182">
        <w:rPr>
          <w:lang w:eastAsia="fr-FR"/>
        </w:rPr>
        <w:t xml:space="preserve">ces </w:t>
      </w:r>
      <w:r w:rsidRPr="009B6182">
        <w:rPr>
          <w:lang w:eastAsia="fr-FR"/>
        </w:rPr>
        <w:t>métier</w:t>
      </w:r>
      <w:r w:rsidR="00675840" w:rsidRPr="009B6182">
        <w:rPr>
          <w:lang w:eastAsia="fr-FR"/>
        </w:rPr>
        <w:t>s</w:t>
      </w:r>
      <w:r w:rsidRPr="009B6182">
        <w:rPr>
          <w:lang w:eastAsia="fr-FR"/>
        </w:rPr>
        <w:t xml:space="preserve"> aux jeunes qui ont osé </w:t>
      </w:r>
      <w:r w:rsidR="002B2DEE" w:rsidRPr="009B6182">
        <w:rPr>
          <w:lang w:eastAsia="fr-FR"/>
        </w:rPr>
        <w:t xml:space="preserve">s’installer </w:t>
      </w:r>
      <w:r w:rsidRPr="009B6182">
        <w:rPr>
          <w:lang w:eastAsia="fr-FR"/>
        </w:rPr>
        <w:t>à leur compte en créant leur entreprise, au risque que ces derniers se découragent et ferment la "baraque". Ces obstacles sont abordés dans le paragraphe suivant.</w:t>
      </w:r>
    </w:p>
    <w:p w14:paraId="6FFB2723" w14:textId="69A986B4" w:rsidR="00051270" w:rsidRPr="00610F9B" w:rsidRDefault="00051270" w:rsidP="006465B2">
      <w:pPr>
        <w:pStyle w:val="Tableaux"/>
      </w:pPr>
      <w:bookmarkStart w:id="135" w:name="_Toc476320689"/>
      <w:r w:rsidRPr="00610F9B">
        <w:t xml:space="preserve">Tableau </w:t>
      </w:r>
      <w:r>
        <w:t>6</w:t>
      </w:r>
      <w:r w:rsidRPr="00610F9B">
        <w:t>.6. Répartition des jeunes travailleurs indépendants suivant la raison de l’auto-emploi selon le milieu de résidence</w:t>
      </w:r>
      <w:bookmarkEnd w:id="135"/>
    </w:p>
    <w:tbl>
      <w:tblPr>
        <w:tblW w:w="8920" w:type="dxa"/>
        <w:tblLook w:val="04A0" w:firstRow="1" w:lastRow="0" w:firstColumn="1" w:lastColumn="0" w:noHBand="0" w:noVBand="1"/>
      </w:tblPr>
      <w:tblGrid>
        <w:gridCol w:w="3520"/>
        <w:gridCol w:w="1000"/>
        <w:gridCol w:w="800"/>
        <w:gridCol w:w="1040"/>
        <w:gridCol w:w="820"/>
        <w:gridCol w:w="940"/>
        <w:gridCol w:w="800"/>
      </w:tblGrid>
      <w:tr w:rsidR="00CE78D6" w:rsidRPr="00CE78D6" w14:paraId="0B16E56E" w14:textId="77777777" w:rsidTr="00CE78D6">
        <w:trPr>
          <w:trHeight w:val="320"/>
        </w:trPr>
        <w:tc>
          <w:tcPr>
            <w:tcW w:w="3520" w:type="dxa"/>
            <w:vMerge w:val="restart"/>
            <w:tcBorders>
              <w:top w:val="single" w:sz="8" w:space="0" w:color="auto"/>
              <w:left w:val="nil"/>
              <w:bottom w:val="single" w:sz="8" w:space="0" w:color="000000"/>
              <w:right w:val="nil"/>
            </w:tcBorders>
            <w:shd w:val="clear" w:color="auto" w:fill="auto"/>
            <w:vAlign w:val="center"/>
            <w:hideMark/>
          </w:tcPr>
          <w:p w14:paraId="003921C6" w14:textId="77777777" w:rsidR="00CE78D6" w:rsidRPr="00CE78D6" w:rsidRDefault="00CE78D6" w:rsidP="00CE78D6">
            <w:pPr>
              <w:spacing w:after="0" w:line="240" w:lineRule="auto"/>
              <w:rPr>
                <w:color w:val="000000"/>
                <w:spacing w:val="0"/>
                <w:lang w:val="en-US"/>
              </w:rPr>
            </w:pPr>
            <w:r w:rsidRPr="00CE78D6">
              <w:rPr>
                <w:color w:val="000000"/>
                <w:spacing w:val="0"/>
                <w:lang w:eastAsia="fr-FR"/>
              </w:rPr>
              <w:t>Raison de l’auto-emploi</w:t>
            </w:r>
          </w:p>
        </w:tc>
        <w:tc>
          <w:tcPr>
            <w:tcW w:w="1800" w:type="dxa"/>
            <w:gridSpan w:val="2"/>
            <w:tcBorders>
              <w:top w:val="single" w:sz="8" w:space="0" w:color="auto"/>
              <w:left w:val="nil"/>
              <w:bottom w:val="single" w:sz="8" w:space="0" w:color="auto"/>
              <w:right w:val="nil"/>
            </w:tcBorders>
            <w:shd w:val="clear" w:color="auto" w:fill="auto"/>
            <w:vAlign w:val="center"/>
            <w:hideMark/>
          </w:tcPr>
          <w:p w14:paraId="2AD1524B" w14:textId="77777777" w:rsidR="00CE78D6" w:rsidRPr="00CE78D6" w:rsidRDefault="00CE78D6" w:rsidP="00CE78D6">
            <w:pPr>
              <w:spacing w:after="0" w:line="240" w:lineRule="auto"/>
              <w:rPr>
                <w:color w:val="000000"/>
                <w:spacing w:val="0"/>
                <w:lang w:val="en-US"/>
              </w:rPr>
            </w:pPr>
            <w:r w:rsidRPr="00CE78D6">
              <w:rPr>
                <w:color w:val="000000"/>
                <w:spacing w:val="0"/>
                <w:lang w:eastAsia="fr-FR"/>
              </w:rPr>
              <w:t>Ensemble</w:t>
            </w:r>
          </w:p>
        </w:tc>
        <w:tc>
          <w:tcPr>
            <w:tcW w:w="1860" w:type="dxa"/>
            <w:gridSpan w:val="2"/>
            <w:tcBorders>
              <w:top w:val="single" w:sz="8" w:space="0" w:color="auto"/>
              <w:left w:val="nil"/>
              <w:bottom w:val="single" w:sz="8" w:space="0" w:color="auto"/>
              <w:right w:val="nil"/>
            </w:tcBorders>
            <w:shd w:val="clear" w:color="auto" w:fill="auto"/>
            <w:vAlign w:val="center"/>
            <w:hideMark/>
          </w:tcPr>
          <w:p w14:paraId="3B4EC4EA" w14:textId="77777777" w:rsidR="00CE78D6" w:rsidRPr="00CE78D6" w:rsidRDefault="00CE78D6" w:rsidP="00CE78D6">
            <w:pPr>
              <w:spacing w:after="0" w:line="240" w:lineRule="auto"/>
              <w:rPr>
                <w:color w:val="000000"/>
                <w:spacing w:val="0"/>
                <w:lang w:val="en-US"/>
              </w:rPr>
            </w:pPr>
            <w:r w:rsidRPr="00CE78D6">
              <w:rPr>
                <w:color w:val="000000"/>
                <w:spacing w:val="0"/>
                <w:lang w:eastAsia="fr-FR"/>
              </w:rPr>
              <w:t>Urbain</w:t>
            </w:r>
          </w:p>
        </w:tc>
        <w:tc>
          <w:tcPr>
            <w:tcW w:w="1740" w:type="dxa"/>
            <w:gridSpan w:val="2"/>
            <w:tcBorders>
              <w:top w:val="single" w:sz="8" w:space="0" w:color="auto"/>
              <w:left w:val="nil"/>
              <w:bottom w:val="single" w:sz="8" w:space="0" w:color="auto"/>
              <w:right w:val="nil"/>
            </w:tcBorders>
            <w:shd w:val="clear" w:color="auto" w:fill="auto"/>
            <w:vAlign w:val="center"/>
            <w:hideMark/>
          </w:tcPr>
          <w:p w14:paraId="57E519AD" w14:textId="77777777" w:rsidR="00CE78D6" w:rsidRPr="00CE78D6" w:rsidRDefault="00CE78D6" w:rsidP="00CE78D6">
            <w:pPr>
              <w:spacing w:after="0" w:line="240" w:lineRule="auto"/>
              <w:rPr>
                <w:color w:val="000000"/>
                <w:spacing w:val="0"/>
                <w:lang w:val="en-US"/>
              </w:rPr>
            </w:pPr>
            <w:r w:rsidRPr="00CE78D6">
              <w:rPr>
                <w:color w:val="000000"/>
                <w:spacing w:val="0"/>
                <w:lang w:eastAsia="fr-FR"/>
              </w:rPr>
              <w:t>Rural</w:t>
            </w:r>
          </w:p>
        </w:tc>
      </w:tr>
      <w:tr w:rsidR="00CE78D6" w:rsidRPr="00CE78D6" w14:paraId="40241FD4" w14:textId="77777777" w:rsidTr="00CE78D6">
        <w:trPr>
          <w:trHeight w:val="320"/>
        </w:trPr>
        <w:tc>
          <w:tcPr>
            <w:tcW w:w="3520" w:type="dxa"/>
            <w:vMerge/>
            <w:tcBorders>
              <w:top w:val="single" w:sz="8" w:space="0" w:color="auto"/>
              <w:left w:val="nil"/>
              <w:bottom w:val="single" w:sz="8" w:space="0" w:color="000000"/>
              <w:right w:val="nil"/>
            </w:tcBorders>
            <w:vAlign w:val="center"/>
            <w:hideMark/>
          </w:tcPr>
          <w:p w14:paraId="086C6FCD" w14:textId="77777777" w:rsidR="00CE78D6" w:rsidRPr="00CE78D6" w:rsidRDefault="00CE78D6" w:rsidP="00CE78D6">
            <w:pPr>
              <w:spacing w:after="0" w:line="240" w:lineRule="auto"/>
              <w:jc w:val="left"/>
              <w:rPr>
                <w:color w:val="000000"/>
                <w:spacing w:val="0"/>
                <w:lang w:val="en-US"/>
              </w:rPr>
            </w:pPr>
          </w:p>
        </w:tc>
        <w:tc>
          <w:tcPr>
            <w:tcW w:w="1000" w:type="dxa"/>
            <w:tcBorders>
              <w:top w:val="nil"/>
              <w:left w:val="nil"/>
              <w:bottom w:val="single" w:sz="8" w:space="0" w:color="auto"/>
              <w:right w:val="nil"/>
            </w:tcBorders>
            <w:shd w:val="clear" w:color="auto" w:fill="auto"/>
            <w:vAlign w:val="center"/>
            <w:hideMark/>
          </w:tcPr>
          <w:p w14:paraId="4309BFD9" w14:textId="77777777" w:rsidR="00CE78D6" w:rsidRPr="00CE78D6" w:rsidRDefault="00CE78D6" w:rsidP="00CE78D6">
            <w:pPr>
              <w:spacing w:after="0" w:line="240" w:lineRule="auto"/>
              <w:rPr>
                <w:color w:val="000000"/>
                <w:spacing w:val="0"/>
                <w:lang w:val="en-US"/>
              </w:rPr>
            </w:pPr>
            <w:r w:rsidRPr="00CE78D6">
              <w:rPr>
                <w:color w:val="000000"/>
                <w:spacing w:val="0"/>
                <w:lang w:eastAsia="fr-FR"/>
              </w:rPr>
              <w:t>Effectif</w:t>
            </w:r>
          </w:p>
        </w:tc>
        <w:tc>
          <w:tcPr>
            <w:tcW w:w="800" w:type="dxa"/>
            <w:tcBorders>
              <w:top w:val="nil"/>
              <w:left w:val="nil"/>
              <w:bottom w:val="single" w:sz="8" w:space="0" w:color="auto"/>
              <w:right w:val="nil"/>
            </w:tcBorders>
            <w:shd w:val="clear" w:color="auto" w:fill="auto"/>
            <w:vAlign w:val="center"/>
            <w:hideMark/>
          </w:tcPr>
          <w:p w14:paraId="6811C065" w14:textId="5725BF00" w:rsidR="00CE78D6" w:rsidRPr="00CE78D6" w:rsidRDefault="00CE78D6" w:rsidP="00CE78D6">
            <w:pPr>
              <w:spacing w:after="0" w:line="240" w:lineRule="auto"/>
              <w:rPr>
                <w:color w:val="000000"/>
                <w:spacing w:val="0"/>
                <w:lang w:val="en-US"/>
              </w:rPr>
            </w:pPr>
            <w:r w:rsidRPr="00CE78D6">
              <w:rPr>
                <w:color w:val="000000"/>
                <w:spacing w:val="0"/>
                <w:lang w:eastAsia="fr-FR"/>
              </w:rPr>
              <w:t xml:space="preserve"> </w:t>
            </w:r>
            <w:r w:rsidR="00D40637">
              <w:rPr>
                <w:color w:val="000000"/>
                <w:spacing w:val="0"/>
                <w:lang w:eastAsia="fr-FR"/>
              </w:rPr>
              <w:t>%</w:t>
            </w:r>
          </w:p>
        </w:tc>
        <w:tc>
          <w:tcPr>
            <w:tcW w:w="1040" w:type="dxa"/>
            <w:tcBorders>
              <w:top w:val="nil"/>
              <w:left w:val="nil"/>
              <w:bottom w:val="single" w:sz="8" w:space="0" w:color="auto"/>
              <w:right w:val="nil"/>
            </w:tcBorders>
            <w:shd w:val="clear" w:color="auto" w:fill="auto"/>
            <w:vAlign w:val="center"/>
            <w:hideMark/>
          </w:tcPr>
          <w:p w14:paraId="0C0ED75C" w14:textId="77777777" w:rsidR="00CE78D6" w:rsidRPr="00CE78D6" w:rsidRDefault="00CE78D6" w:rsidP="00CE78D6">
            <w:pPr>
              <w:spacing w:after="0" w:line="240" w:lineRule="auto"/>
              <w:rPr>
                <w:color w:val="000000"/>
                <w:spacing w:val="0"/>
                <w:lang w:val="en-US"/>
              </w:rPr>
            </w:pPr>
            <w:r w:rsidRPr="00CE78D6">
              <w:rPr>
                <w:color w:val="000000"/>
                <w:spacing w:val="0"/>
                <w:lang w:eastAsia="fr-FR"/>
              </w:rPr>
              <w:t>Effectif</w:t>
            </w:r>
          </w:p>
        </w:tc>
        <w:tc>
          <w:tcPr>
            <w:tcW w:w="820" w:type="dxa"/>
            <w:tcBorders>
              <w:top w:val="nil"/>
              <w:left w:val="nil"/>
              <w:bottom w:val="single" w:sz="8" w:space="0" w:color="auto"/>
              <w:right w:val="nil"/>
            </w:tcBorders>
            <w:shd w:val="clear" w:color="auto" w:fill="auto"/>
            <w:vAlign w:val="center"/>
            <w:hideMark/>
          </w:tcPr>
          <w:p w14:paraId="306890C8" w14:textId="5E1D4993" w:rsidR="00CE78D6" w:rsidRPr="00CE78D6" w:rsidRDefault="00CE78D6" w:rsidP="00CE78D6">
            <w:pPr>
              <w:spacing w:after="0" w:line="240" w:lineRule="auto"/>
              <w:rPr>
                <w:color w:val="000000"/>
                <w:spacing w:val="0"/>
                <w:lang w:val="en-US"/>
              </w:rPr>
            </w:pPr>
            <w:r w:rsidRPr="00CE78D6">
              <w:rPr>
                <w:color w:val="000000"/>
                <w:spacing w:val="0"/>
                <w:lang w:eastAsia="fr-FR"/>
              </w:rPr>
              <w:t xml:space="preserve"> </w:t>
            </w:r>
            <w:r w:rsidR="00D40637">
              <w:rPr>
                <w:color w:val="000000"/>
                <w:spacing w:val="0"/>
                <w:lang w:eastAsia="fr-FR"/>
              </w:rPr>
              <w:t>%</w:t>
            </w:r>
          </w:p>
        </w:tc>
        <w:tc>
          <w:tcPr>
            <w:tcW w:w="940" w:type="dxa"/>
            <w:tcBorders>
              <w:top w:val="nil"/>
              <w:left w:val="nil"/>
              <w:bottom w:val="single" w:sz="8" w:space="0" w:color="auto"/>
              <w:right w:val="nil"/>
            </w:tcBorders>
            <w:shd w:val="clear" w:color="auto" w:fill="auto"/>
            <w:vAlign w:val="center"/>
            <w:hideMark/>
          </w:tcPr>
          <w:p w14:paraId="36871083" w14:textId="77777777" w:rsidR="00CE78D6" w:rsidRPr="00CE78D6" w:rsidRDefault="00CE78D6" w:rsidP="00CE78D6">
            <w:pPr>
              <w:spacing w:after="0" w:line="240" w:lineRule="auto"/>
              <w:rPr>
                <w:color w:val="000000"/>
                <w:spacing w:val="0"/>
                <w:lang w:val="en-US"/>
              </w:rPr>
            </w:pPr>
            <w:r w:rsidRPr="00CE78D6">
              <w:rPr>
                <w:color w:val="000000"/>
                <w:spacing w:val="0"/>
                <w:lang w:eastAsia="fr-FR"/>
              </w:rPr>
              <w:t>Effectif</w:t>
            </w:r>
          </w:p>
        </w:tc>
        <w:tc>
          <w:tcPr>
            <w:tcW w:w="800" w:type="dxa"/>
            <w:tcBorders>
              <w:top w:val="nil"/>
              <w:left w:val="nil"/>
              <w:bottom w:val="single" w:sz="8" w:space="0" w:color="auto"/>
              <w:right w:val="nil"/>
            </w:tcBorders>
            <w:shd w:val="clear" w:color="auto" w:fill="auto"/>
            <w:vAlign w:val="center"/>
            <w:hideMark/>
          </w:tcPr>
          <w:p w14:paraId="769152D8" w14:textId="249C7FCB" w:rsidR="00CE78D6" w:rsidRPr="00CE78D6" w:rsidRDefault="00CE78D6" w:rsidP="00CE78D6">
            <w:pPr>
              <w:spacing w:after="0" w:line="240" w:lineRule="auto"/>
              <w:rPr>
                <w:color w:val="000000"/>
                <w:spacing w:val="0"/>
                <w:lang w:val="en-US"/>
              </w:rPr>
            </w:pPr>
            <w:r w:rsidRPr="00CE78D6">
              <w:rPr>
                <w:color w:val="000000"/>
                <w:spacing w:val="0"/>
                <w:lang w:eastAsia="fr-FR"/>
              </w:rPr>
              <w:t xml:space="preserve"> </w:t>
            </w:r>
            <w:r w:rsidR="00D40637">
              <w:rPr>
                <w:color w:val="000000"/>
                <w:spacing w:val="0"/>
                <w:lang w:eastAsia="fr-FR"/>
              </w:rPr>
              <w:t>%</w:t>
            </w:r>
          </w:p>
        </w:tc>
      </w:tr>
      <w:tr w:rsidR="00CE78D6" w:rsidRPr="00CE78D6" w14:paraId="4F233960" w14:textId="77777777" w:rsidTr="00CE78D6">
        <w:trPr>
          <w:trHeight w:val="340"/>
        </w:trPr>
        <w:tc>
          <w:tcPr>
            <w:tcW w:w="3520" w:type="dxa"/>
            <w:tcBorders>
              <w:top w:val="nil"/>
              <w:left w:val="nil"/>
              <w:bottom w:val="nil"/>
              <w:right w:val="nil"/>
            </w:tcBorders>
            <w:shd w:val="clear" w:color="auto" w:fill="auto"/>
            <w:vAlign w:val="center"/>
            <w:hideMark/>
          </w:tcPr>
          <w:p w14:paraId="44E5EF7E" w14:textId="77777777" w:rsidR="00CE78D6" w:rsidRPr="00726FA2" w:rsidRDefault="00CE78D6" w:rsidP="00CE78D6">
            <w:pPr>
              <w:spacing w:after="0" w:line="240" w:lineRule="auto"/>
              <w:jc w:val="left"/>
              <w:rPr>
                <w:color w:val="000000"/>
                <w:spacing w:val="0"/>
              </w:rPr>
            </w:pPr>
            <w:r w:rsidRPr="00CE78D6">
              <w:rPr>
                <w:color w:val="000000"/>
                <w:spacing w:val="0"/>
                <w:lang w:eastAsia="fr-FR"/>
              </w:rPr>
              <w:t>Je n’ai pas pu trouver d’emploi salarié</w:t>
            </w:r>
          </w:p>
        </w:tc>
        <w:tc>
          <w:tcPr>
            <w:tcW w:w="1000" w:type="dxa"/>
            <w:tcBorders>
              <w:top w:val="nil"/>
              <w:left w:val="nil"/>
              <w:bottom w:val="nil"/>
              <w:right w:val="nil"/>
            </w:tcBorders>
            <w:shd w:val="clear" w:color="auto" w:fill="auto"/>
            <w:noWrap/>
            <w:vAlign w:val="center"/>
            <w:hideMark/>
          </w:tcPr>
          <w:p w14:paraId="442188B1" w14:textId="77777777" w:rsidR="00CE78D6" w:rsidRPr="00CE78D6" w:rsidRDefault="00CE78D6" w:rsidP="00CE78D6">
            <w:pPr>
              <w:spacing w:after="0" w:line="240" w:lineRule="auto"/>
              <w:rPr>
                <w:color w:val="000000"/>
                <w:spacing w:val="0"/>
                <w:lang w:val="en-US"/>
              </w:rPr>
            </w:pPr>
            <w:r w:rsidRPr="00CE78D6">
              <w:rPr>
                <w:color w:val="000000"/>
                <w:spacing w:val="0"/>
                <w:lang w:eastAsia="fr-FR"/>
              </w:rPr>
              <w:t>38 444</w:t>
            </w:r>
          </w:p>
        </w:tc>
        <w:tc>
          <w:tcPr>
            <w:tcW w:w="800" w:type="dxa"/>
            <w:tcBorders>
              <w:top w:val="nil"/>
              <w:left w:val="nil"/>
              <w:bottom w:val="nil"/>
              <w:right w:val="nil"/>
            </w:tcBorders>
            <w:shd w:val="clear" w:color="auto" w:fill="auto"/>
            <w:noWrap/>
            <w:vAlign w:val="center"/>
            <w:hideMark/>
          </w:tcPr>
          <w:p w14:paraId="5585D8EC" w14:textId="77777777" w:rsidR="00CE78D6" w:rsidRPr="00CE78D6" w:rsidRDefault="00CE78D6" w:rsidP="00CE78D6">
            <w:pPr>
              <w:spacing w:after="0" w:line="240" w:lineRule="auto"/>
              <w:rPr>
                <w:color w:val="000000"/>
                <w:spacing w:val="0"/>
                <w:lang w:val="en-US"/>
              </w:rPr>
            </w:pPr>
            <w:r w:rsidRPr="00CE78D6">
              <w:rPr>
                <w:color w:val="000000"/>
                <w:spacing w:val="0"/>
                <w:lang w:eastAsia="fr-FR"/>
              </w:rPr>
              <w:t>15,8</w:t>
            </w:r>
          </w:p>
        </w:tc>
        <w:tc>
          <w:tcPr>
            <w:tcW w:w="1040" w:type="dxa"/>
            <w:tcBorders>
              <w:top w:val="nil"/>
              <w:left w:val="nil"/>
              <w:bottom w:val="nil"/>
              <w:right w:val="nil"/>
            </w:tcBorders>
            <w:shd w:val="clear" w:color="auto" w:fill="auto"/>
            <w:noWrap/>
            <w:vAlign w:val="center"/>
            <w:hideMark/>
          </w:tcPr>
          <w:p w14:paraId="0ADFC1C9" w14:textId="77777777" w:rsidR="00CE78D6" w:rsidRPr="00CE78D6" w:rsidRDefault="00CE78D6" w:rsidP="00CE78D6">
            <w:pPr>
              <w:spacing w:after="0" w:line="240" w:lineRule="auto"/>
              <w:rPr>
                <w:color w:val="000000"/>
                <w:spacing w:val="0"/>
                <w:lang w:val="en-US"/>
              </w:rPr>
            </w:pPr>
            <w:r w:rsidRPr="00CE78D6">
              <w:rPr>
                <w:color w:val="000000"/>
                <w:spacing w:val="0"/>
                <w:lang w:eastAsia="fr-FR"/>
              </w:rPr>
              <w:t>18 832</w:t>
            </w:r>
          </w:p>
        </w:tc>
        <w:tc>
          <w:tcPr>
            <w:tcW w:w="820" w:type="dxa"/>
            <w:tcBorders>
              <w:top w:val="nil"/>
              <w:left w:val="nil"/>
              <w:bottom w:val="nil"/>
              <w:right w:val="nil"/>
            </w:tcBorders>
            <w:shd w:val="clear" w:color="auto" w:fill="auto"/>
            <w:noWrap/>
            <w:vAlign w:val="center"/>
            <w:hideMark/>
          </w:tcPr>
          <w:p w14:paraId="4519ECA6" w14:textId="77777777" w:rsidR="00CE78D6" w:rsidRPr="00CE78D6" w:rsidRDefault="00CE78D6" w:rsidP="00CE78D6">
            <w:pPr>
              <w:spacing w:after="0" w:line="240" w:lineRule="auto"/>
              <w:rPr>
                <w:color w:val="000000"/>
                <w:spacing w:val="0"/>
                <w:lang w:val="en-US"/>
              </w:rPr>
            </w:pPr>
            <w:r w:rsidRPr="00CE78D6">
              <w:rPr>
                <w:color w:val="000000"/>
                <w:spacing w:val="0"/>
                <w:lang w:eastAsia="fr-FR"/>
              </w:rPr>
              <w:t>13,1</w:t>
            </w:r>
          </w:p>
        </w:tc>
        <w:tc>
          <w:tcPr>
            <w:tcW w:w="940" w:type="dxa"/>
            <w:tcBorders>
              <w:top w:val="nil"/>
              <w:left w:val="nil"/>
              <w:bottom w:val="nil"/>
              <w:right w:val="nil"/>
            </w:tcBorders>
            <w:shd w:val="clear" w:color="auto" w:fill="auto"/>
            <w:noWrap/>
            <w:vAlign w:val="center"/>
            <w:hideMark/>
          </w:tcPr>
          <w:p w14:paraId="0E9871BA" w14:textId="77777777" w:rsidR="00CE78D6" w:rsidRPr="00CE78D6" w:rsidRDefault="00CE78D6" w:rsidP="00CE78D6">
            <w:pPr>
              <w:spacing w:after="0" w:line="240" w:lineRule="auto"/>
              <w:rPr>
                <w:color w:val="000000"/>
                <w:spacing w:val="0"/>
                <w:lang w:val="en-US"/>
              </w:rPr>
            </w:pPr>
            <w:r w:rsidRPr="00CE78D6">
              <w:rPr>
                <w:color w:val="000000"/>
                <w:spacing w:val="0"/>
                <w:lang w:eastAsia="fr-FR"/>
              </w:rPr>
              <w:t>19 612</w:t>
            </w:r>
          </w:p>
        </w:tc>
        <w:tc>
          <w:tcPr>
            <w:tcW w:w="800" w:type="dxa"/>
            <w:tcBorders>
              <w:top w:val="nil"/>
              <w:left w:val="nil"/>
              <w:bottom w:val="nil"/>
              <w:right w:val="nil"/>
            </w:tcBorders>
            <w:shd w:val="clear" w:color="auto" w:fill="auto"/>
            <w:noWrap/>
            <w:vAlign w:val="center"/>
            <w:hideMark/>
          </w:tcPr>
          <w:p w14:paraId="094FA2BF" w14:textId="77777777" w:rsidR="00CE78D6" w:rsidRPr="00CE78D6" w:rsidRDefault="00CE78D6" w:rsidP="00CE78D6">
            <w:pPr>
              <w:spacing w:after="0" w:line="240" w:lineRule="auto"/>
              <w:rPr>
                <w:color w:val="000000"/>
                <w:spacing w:val="0"/>
                <w:lang w:val="en-US"/>
              </w:rPr>
            </w:pPr>
            <w:r w:rsidRPr="00CE78D6">
              <w:rPr>
                <w:color w:val="000000"/>
                <w:spacing w:val="0"/>
                <w:lang w:eastAsia="fr-FR"/>
              </w:rPr>
              <w:t>19,6</w:t>
            </w:r>
          </w:p>
        </w:tc>
      </w:tr>
      <w:tr w:rsidR="00CE78D6" w:rsidRPr="00CE78D6" w14:paraId="0FB9C58B" w14:textId="77777777" w:rsidTr="00CE78D6">
        <w:trPr>
          <w:trHeight w:val="340"/>
        </w:trPr>
        <w:tc>
          <w:tcPr>
            <w:tcW w:w="3520" w:type="dxa"/>
            <w:tcBorders>
              <w:top w:val="nil"/>
              <w:left w:val="nil"/>
              <w:bottom w:val="nil"/>
              <w:right w:val="nil"/>
            </w:tcBorders>
            <w:shd w:val="clear" w:color="auto" w:fill="auto"/>
            <w:vAlign w:val="center"/>
            <w:hideMark/>
          </w:tcPr>
          <w:p w14:paraId="155CF65D" w14:textId="77777777" w:rsidR="00CE78D6" w:rsidRPr="00CE78D6" w:rsidRDefault="00CE78D6" w:rsidP="00CE78D6">
            <w:pPr>
              <w:spacing w:after="0" w:line="240" w:lineRule="auto"/>
              <w:jc w:val="left"/>
              <w:rPr>
                <w:color w:val="000000"/>
                <w:spacing w:val="0"/>
                <w:lang w:val="en-US"/>
              </w:rPr>
            </w:pPr>
            <w:r w:rsidRPr="00CE78D6">
              <w:rPr>
                <w:color w:val="000000"/>
                <w:spacing w:val="0"/>
                <w:lang w:eastAsia="fr-FR"/>
              </w:rPr>
              <w:t>Pour l’indépendance</w:t>
            </w:r>
          </w:p>
        </w:tc>
        <w:tc>
          <w:tcPr>
            <w:tcW w:w="1000" w:type="dxa"/>
            <w:tcBorders>
              <w:top w:val="nil"/>
              <w:left w:val="nil"/>
              <w:bottom w:val="nil"/>
              <w:right w:val="nil"/>
            </w:tcBorders>
            <w:shd w:val="clear" w:color="auto" w:fill="auto"/>
            <w:noWrap/>
            <w:vAlign w:val="center"/>
            <w:hideMark/>
          </w:tcPr>
          <w:p w14:paraId="2A640323" w14:textId="77777777" w:rsidR="00CE78D6" w:rsidRPr="00CE78D6" w:rsidRDefault="00CE78D6" w:rsidP="00CE78D6">
            <w:pPr>
              <w:spacing w:after="0" w:line="240" w:lineRule="auto"/>
              <w:rPr>
                <w:color w:val="000000"/>
                <w:spacing w:val="0"/>
                <w:lang w:val="en-US"/>
              </w:rPr>
            </w:pPr>
            <w:r w:rsidRPr="00CE78D6">
              <w:rPr>
                <w:color w:val="000000"/>
                <w:spacing w:val="0"/>
                <w:lang w:eastAsia="fr-FR"/>
              </w:rPr>
              <w:t>118 786</w:t>
            </w:r>
          </w:p>
        </w:tc>
        <w:tc>
          <w:tcPr>
            <w:tcW w:w="800" w:type="dxa"/>
            <w:tcBorders>
              <w:top w:val="nil"/>
              <w:left w:val="nil"/>
              <w:bottom w:val="nil"/>
              <w:right w:val="nil"/>
            </w:tcBorders>
            <w:shd w:val="clear" w:color="auto" w:fill="auto"/>
            <w:noWrap/>
            <w:vAlign w:val="center"/>
            <w:hideMark/>
          </w:tcPr>
          <w:p w14:paraId="59D915C7" w14:textId="77777777" w:rsidR="00CE78D6" w:rsidRPr="00CE78D6" w:rsidRDefault="00CE78D6" w:rsidP="00CE78D6">
            <w:pPr>
              <w:spacing w:after="0" w:line="240" w:lineRule="auto"/>
              <w:rPr>
                <w:color w:val="000000"/>
                <w:spacing w:val="0"/>
                <w:lang w:val="en-US"/>
              </w:rPr>
            </w:pPr>
            <w:r w:rsidRPr="00CE78D6">
              <w:rPr>
                <w:color w:val="000000"/>
                <w:spacing w:val="0"/>
                <w:lang w:eastAsia="fr-FR"/>
              </w:rPr>
              <w:t>48,7</w:t>
            </w:r>
          </w:p>
        </w:tc>
        <w:tc>
          <w:tcPr>
            <w:tcW w:w="1040" w:type="dxa"/>
            <w:tcBorders>
              <w:top w:val="nil"/>
              <w:left w:val="nil"/>
              <w:bottom w:val="nil"/>
              <w:right w:val="nil"/>
            </w:tcBorders>
            <w:shd w:val="clear" w:color="auto" w:fill="auto"/>
            <w:noWrap/>
            <w:vAlign w:val="center"/>
            <w:hideMark/>
          </w:tcPr>
          <w:p w14:paraId="782558BE" w14:textId="77777777" w:rsidR="00CE78D6" w:rsidRPr="00CE78D6" w:rsidRDefault="00CE78D6" w:rsidP="00CE78D6">
            <w:pPr>
              <w:spacing w:after="0" w:line="240" w:lineRule="auto"/>
              <w:rPr>
                <w:color w:val="000000"/>
                <w:spacing w:val="0"/>
                <w:lang w:val="en-US"/>
              </w:rPr>
            </w:pPr>
            <w:r w:rsidRPr="00CE78D6">
              <w:rPr>
                <w:color w:val="000000"/>
                <w:spacing w:val="0"/>
                <w:lang w:eastAsia="fr-FR"/>
              </w:rPr>
              <w:t>74 457</w:t>
            </w:r>
          </w:p>
        </w:tc>
        <w:tc>
          <w:tcPr>
            <w:tcW w:w="820" w:type="dxa"/>
            <w:tcBorders>
              <w:top w:val="nil"/>
              <w:left w:val="nil"/>
              <w:bottom w:val="nil"/>
              <w:right w:val="nil"/>
            </w:tcBorders>
            <w:shd w:val="clear" w:color="auto" w:fill="auto"/>
            <w:noWrap/>
            <w:vAlign w:val="center"/>
            <w:hideMark/>
          </w:tcPr>
          <w:p w14:paraId="4BCA6EFA" w14:textId="77777777" w:rsidR="00CE78D6" w:rsidRPr="00CE78D6" w:rsidRDefault="00CE78D6" w:rsidP="00CE78D6">
            <w:pPr>
              <w:spacing w:after="0" w:line="240" w:lineRule="auto"/>
              <w:rPr>
                <w:color w:val="000000"/>
                <w:spacing w:val="0"/>
                <w:lang w:val="en-US"/>
              </w:rPr>
            </w:pPr>
            <w:r w:rsidRPr="00CE78D6">
              <w:rPr>
                <w:color w:val="000000"/>
                <w:spacing w:val="0"/>
                <w:lang w:eastAsia="fr-FR"/>
              </w:rPr>
              <w:t>51,8</w:t>
            </w:r>
          </w:p>
        </w:tc>
        <w:tc>
          <w:tcPr>
            <w:tcW w:w="940" w:type="dxa"/>
            <w:tcBorders>
              <w:top w:val="nil"/>
              <w:left w:val="nil"/>
              <w:bottom w:val="nil"/>
              <w:right w:val="nil"/>
            </w:tcBorders>
            <w:shd w:val="clear" w:color="auto" w:fill="auto"/>
            <w:noWrap/>
            <w:vAlign w:val="center"/>
            <w:hideMark/>
          </w:tcPr>
          <w:p w14:paraId="301053B3" w14:textId="77777777" w:rsidR="00CE78D6" w:rsidRPr="00CE78D6" w:rsidRDefault="00CE78D6" w:rsidP="00CE78D6">
            <w:pPr>
              <w:spacing w:after="0" w:line="240" w:lineRule="auto"/>
              <w:rPr>
                <w:color w:val="000000"/>
                <w:spacing w:val="0"/>
                <w:lang w:val="en-US"/>
              </w:rPr>
            </w:pPr>
            <w:r w:rsidRPr="00CE78D6">
              <w:rPr>
                <w:color w:val="000000"/>
                <w:spacing w:val="0"/>
                <w:lang w:eastAsia="fr-FR"/>
              </w:rPr>
              <w:t>44 329</w:t>
            </w:r>
          </w:p>
        </w:tc>
        <w:tc>
          <w:tcPr>
            <w:tcW w:w="800" w:type="dxa"/>
            <w:tcBorders>
              <w:top w:val="nil"/>
              <w:left w:val="nil"/>
              <w:bottom w:val="nil"/>
              <w:right w:val="nil"/>
            </w:tcBorders>
            <w:shd w:val="clear" w:color="auto" w:fill="auto"/>
            <w:noWrap/>
            <w:vAlign w:val="center"/>
            <w:hideMark/>
          </w:tcPr>
          <w:p w14:paraId="7D67BC8F" w14:textId="77777777" w:rsidR="00CE78D6" w:rsidRPr="00CE78D6" w:rsidRDefault="00CE78D6" w:rsidP="00CE78D6">
            <w:pPr>
              <w:spacing w:after="0" w:line="240" w:lineRule="auto"/>
              <w:rPr>
                <w:color w:val="000000"/>
                <w:spacing w:val="0"/>
                <w:lang w:val="en-US"/>
              </w:rPr>
            </w:pPr>
            <w:r w:rsidRPr="00CE78D6">
              <w:rPr>
                <w:color w:val="000000"/>
                <w:spacing w:val="0"/>
                <w:lang w:eastAsia="fr-FR"/>
              </w:rPr>
              <w:t>44,3</w:t>
            </w:r>
          </w:p>
        </w:tc>
      </w:tr>
      <w:tr w:rsidR="00CE78D6" w:rsidRPr="00CE78D6" w14:paraId="4051B484" w14:textId="77777777" w:rsidTr="00CE78D6">
        <w:trPr>
          <w:trHeight w:val="340"/>
        </w:trPr>
        <w:tc>
          <w:tcPr>
            <w:tcW w:w="3520" w:type="dxa"/>
            <w:tcBorders>
              <w:top w:val="nil"/>
              <w:left w:val="nil"/>
              <w:bottom w:val="nil"/>
              <w:right w:val="nil"/>
            </w:tcBorders>
            <w:shd w:val="clear" w:color="auto" w:fill="auto"/>
            <w:vAlign w:val="center"/>
            <w:hideMark/>
          </w:tcPr>
          <w:p w14:paraId="64DC2841" w14:textId="77777777" w:rsidR="00CE78D6" w:rsidRPr="00726FA2" w:rsidRDefault="00CE78D6" w:rsidP="00CE78D6">
            <w:pPr>
              <w:spacing w:after="0" w:line="240" w:lineRule="auto"/>
              <w:jc w:val="left"/>
              <w:rPr>
                <w:color w:val="000000"/>
                <w:spacing w:val="0"/>
              </w:rPr>
            </w:pPr>
            <w:r w:rsidRPr="00CE78D6">
              <w:rPr>
                <w:color w:val="000000"/>
                <w:spacing w:val="0"/>
                <w:lang w:eastAsia="fr-FR"/>
              </w:rPr>
              <w:t>Horaires de travail plus flexibles</w:t>
            </w:r>
          </w:p>
        </w:tc>
        <w:tc>
          <w:tcPr>
            <w:tcW w:w="1000" w:type="dxa"/>
            <w:tcBorders>
              <w:top w:val="nil"/>
              <w:left w:val="nil"/>
              <w:bottom w:val="nil"/>
              <w:right w:val="nil"/>
            </w:tcBorders>
            <w:shd w:val="clear" w:color="auto" w:fill="auto"/>
            <w:noWrap/>
            <w:vAlign w:val="center"/>
            <w:hideMark/>
          </w:tcPr>
          <w:p w14:paraId="6D013FBE" w14:textId="77777777" w:rsidR="00CE78D6" w:rsidRPr="00CE78D6" w:rsidRDefault="00CE78D6" w:rsidP="00CE78D6">
            <w:pPr>
              <w:spacing w:after="0" w:line="240" w:lineRule="auto"/>
              <w:rPr>
                <w:color w:val="000000"/>
                <w:spacing w:val="0"/>
                <w:lang w:val="en-US"/>
              </w:rPr>
            </w:pPr>
            <w:r w:rsidRPr="00CE78D6">
              <w:rPr>
                <w:color w:val="000000"/>
                <w:spacing w:val="0"/>
                <w:lang w:eastAsia="fr-FR"/>
              </w:rPr>
              <w:t>12 713*</w:t>
            </w:r>
          </w:p>
        </w:tc>
        <w:tc>
          <w:tcPr>
            <w:tcW w:w="800" w:type="dxa"/>
            <w:tcBorders>
              <w:top w:val="nil"/>
              <w:left w:val="nil"/>
              <w:bottom w:val="nil"/>
              <w:right w:val="nil"/>
            </w:tcBorders>
            <w:shd w:val="clear" w:color="auto" w:fill="auto"/>
            <w:noWrap/>
            <w:vAlign w:val="center"/>
            <w:hideMark/>
          </w:tcPr>
          <w:p w14:paraId="63F75F12" w14:textId="77777777" w:rsidR="00CE78D6" w:rsidRPr="00CE78D6" w:rsidRDefault="00CE78D6" w:rsidP="00CE78D6">
            <w:pPr>
              <w:spacing w:after="0" w:line="240" w:lineRule="auto"/>
              <w:rPr>
                <w:color w:val="000000"/>
                <w:spacing w:val="0"/>
                <w:lang w:val="en-US"/>
              </w:rPr>
            </w:pPr>
            <w:r w:rsidRPr="00CE78D6">
              <w:rPr>
                <w:color w:val="000000"/>
                <w:spacing w:val="0"/>
                <w:lang w:eastAsia="fr-FR"/>
              </w:rPr>
              <w:t>5,2</w:t>
            </w:r>
          </w:p>
        </w:tc>
        <w:tc>
          <w:tcPr>
            <w:tcW w:w="1040" w:type="dxa"/>
            <w:tcBorders>
              <w:top w:val="nil"/>
              <w:left w:val="nil"/>
              <w:bottom w:val="nil"/>
              <w:right w:val="nil"/>
            </w:tcBorders>
            <w:shd w:val="clear" w:color="auto" w:fill="auto"/>
            <w:noWrap/>
            <w:vAlign w:val="center"/>
            <w:hideMark/>
          </w:tcPr>
          <w:p w14:paraId="240729E8" w14:textId="77777777" w:rsidR="00CE78D6" w:rsidRPr="00CE78D6" w:rsidRDefault="00CE78D6" w:rsidP="00CE78D6">
            <w:pPr>
              <w:spacing w:after="0" w:line="240" w:lineRule="auto"/>
              <w:rPr>
                <w:color w:val="000000"/>
                <w:spacing w:val="0"/>
                <w:lang w:val="en-US"/>
              </w:rPr>
            </w:pPr>
            <w:r w:rsidRPr="00CE78D6">
              <w:rPr>
                <w:color w:val="000000"/>
                <w:spacing w:val="0"/>
                <w:lang w:eastAsia="fr-FR"/>
              </w:rPr>
              <w:t>7 973*</w:t>
            </w:r>
          </w:p>
        </w:tc>
        <w:tc>
          <w:tcPr>
            <w:tcW w:w="820" w:type="dxa"/>
            <w:tcBorders>
              <w:top w:val="nil"/>
              <w:left w:val="nil"/>
              <w:bottom w:val="nil"/>
              <w:right w:val="nil"/>
            </w:tcBorders>
            <w:shd w:val="clear" w:color="auto" w:fill="auto"/>
            <w:noWrap/>
            <w:vAlign w:val="center"/>
            <w:hideMark/>
          </w:tcPr>
          <w:p w14:paraId="41DF6021" w14:textId="77777777" w:rsidR="00CE78D6" w:rsidRPr="00CE78D6" w:rsidRDefault="00CE78D6" w:rsidP="00CE78D6">
            <w:pPr>
              <w:spacing w:after="0" w:line="240" w:lineRule="auto"/>
              <w:rPr>
                <w:color w:val="000000"/>
                <w:spacing w:val="0"/>
                <w:lang w:val="en-US"/>
              </w:rPr>
            </w:pPr>
            <w:r w:rsidRPr="00CE78D6">
              <w:rPr>
                <w:color w:val="000000"/>
                <w:spacing w:val="0"/>
                <w:lang w:eastAsia="fr-FR"/>
              </w:rPr>
              <w:t>5,5</w:t>
            </w:r>
          </w:p>
        </w:tc>
        <w:tc>
          <w:tcPr>
            <w:tcW w:w="940" w:type="dxa"/>
            <w:tcBorders>
              <w:top w:val="nil"/>
              <w:left w:val="nil"/>
              <w:bottom w:val="nil"/>
              <w:right w:val="nil"/>
            </w:tcBorders>
            <w:shd w:val="clear" w:color="auto" w:fill="auto"/>
            <w:noWrap/>
            <w:vAlign w:val="center"/>
            <w:hideMark/>
          </w:tcPr>
          <w:p w14:paraId="3177AA54" w14:textId="77777777" w:rsidR="00CE78D6" w:rsidRPr="00CE78D6" w:rsidRDefault="00CE78D6" w:rsidP="00CE78D6">
            <w:pPr>
              <w:spacing w:after="0" w:line="240" w:lineRule="auto"/>
              <w:rPr>
                <w:color w:val="000000"/>
                <w:spacing w:val="0"/>
                <w:lang w:val="en-US"/>
              </w:rPr>
            </w:pPr>
            <w:r w:rsidRPr="00CE78D6">
              <w:rPr>
                <w:color w:val="000000"/>
                <w:spacing w:val="0"/>
                <w:lang w:eastAsia="fr-FR"/>
              </w:rPr>
              <w:t>4 740*</w:t>
            </w:r>
          </w:p>
        </w:tc>
        <w:tc>
          <w:tcPr>
            <w:tcW w:w="800" w:type="dxa"/>
            <w:tcBorders>
              <w:top w:val="nil"/>
              <w:left w:val="nil"/>
              <w:bottom w:val="nil"/>
              <w:right w:val="nil"/>
            </w:tcBorders>
            <w:shd w:val="clear" w:color="auto" w:fill="auto"/>
            <w:noWrap/>
            <w:vAlign w:val="center"/>
            <w:hideMark/>
          </w:tcPr>
          <w:p w14:paraId="56CE3846" w14:textId="77777777" w:rsidR="00CE78D6" w:rsidRPr="00CE78D6" w:rsidRDefault="00CE78D6" w:rsidP="00CE78D6">
            <w:pPr>
              <w:spacing w:after="0" w:line="240" w:lineRule="auto"/>
              <w:rPr>
                <w:color w:val="000000"/>
                <w:spacing w:val="0"/>
                <w:lang w:val="en-US"/>
              </w:rPr>
            </w:pPr>
            <w:r w:rsidRPr="00CE78D6">
              <w:rPr>
                <w:color w:val="000000"/>
                <w:spacing w:val="0"/>
                <w:lang w:eastAsia="fr-FR"/>
              </w:rPr>
              <w:t>4,7</w:t>
            </w:r>
          </w:p>
        </w:tc>
      </w:tr>
      <w:tr w:rsidR="00CE78D6" w:rsidRPr="00CE78D6" w14:paraId="28C555F1" w14:textId="77777777" w:rsidTr="00CE78D6">
        <w:trPr>
          <w:trHeight w:val="340"/>
        </w:trPr>
        <w:tc>
          <w:tcPr>
            <w:tcW w:w="3520" w:type="dxa"/>
            <w:tcBorders>
              <w:top w:val="nil"/>
              <w:left w:val="nil"/>
              <w:bottom w:val="nil"/>
              <w:right w:val="nil"/>
            </w:tcBorders>
            <w:shd w:val="clear" w:color="auto" w:fill="auto"/>
            <w:vAlign w:val="center"/>
            <w:hideMark/>
          </w:tcPr>
          <w:p w14:paraId="1986F2B0" w14:textId="77777777" w:rsidR="00CE78D6" w:rsidRPr="00CE78D6" w:rsidRDefault="00CE78D6" w:rsidP="00CE78D6">
            <w:pPr>
              <w:spacing w:after="0" w:line="240" w:lineRule="auto"/>
              <w:jc w:val="left"/>
              <w:rPr>
                <w:color w:val="000000"/>
                <w:spacing w:val="0"/>
                <w:lang w:val="en-US"/>
              </w:rPr>
            </w:pPr>
            <w:r w:rsidRPr="00CE78D6">
              <w:rPr>
                <w:color w:val="000000"/>
                <w:spacing w:val="0"/>
                <w:lang w:eastAsia="fr-FR"/>
              </w:rPr>
              <w:t>Revenu plus élevé</w:t>
            </w:r>
          </w:p>
        </w:tc>
        <w:tc>
          <w:tcPr>
            <w:tcW w:w="1000" w:type="dxa"/>
            <w:tcBorders>
              <w:top w:val="nil"/>
              <w:left w:val="nil"/>
              <w:bottom w:val="nil"/>
              <w:right w:val="nil"/>
            </w:tcBorders>
            <w:shd w:val="clear" w:color="auto" w:fill="auto"/>
            <w:noWrap/>
            <w:vAlign w:val="center"/>
            <w:hideMark/>
          </w:tcPr>
          <w:p w14:paraId="69190F65" w14:textId="77777777" w:rsidR="00CE78D6" w:rsidRPr="00CE78D6" w:rsidRDefault="00CE78D6" w:rsidP="00CE78D6">
            <w:pPr>
              <w:spacing w:after="0" w:line="240" w:lineRule="auto"/>
              <w:rPr>
                <w:color w:val="000000"/>
                <w:spacing w:val="0"/>
                <w:lang w:val="en-US"/>
              </w:rPr>
            </w:pPr>
            <w:r w:rsidRPr="00CE78D6">
              <w:rPr>
                <w:color w:val="000000"/>
                <w:spacing w:val="0"/>
                <w:lang w:eastAsia="fr-FR"/>
              </w:rPr>
              <w:t>29 508</w:t>
            </w:r>
          </w:p>
        </w:tc>
        <w:tc>
          <w:tcPr>
            <w:tcW w:w="800" w:type="dxa"/>
            <w:tcBorders>
              <w:top w:val="nil"/>
              <w:left w:val="nil"/>
              <w:bottom w:val="nil"/>
              <w:right w:val="nil"/>
            </w:tcBorders>
            <w:shd w:val="clear" w:color="auto" w:fill="auto"/>
            <w:noWrap/>
            <w:vAlign w:val="center"/>
            <w:hideMark/>
          </w:tcPr>
          <w:p w14:paraId="01707E25" w14:textId="77777777" w:rsidR="00CE78D6" w:rsidRPr="00CE78D6" w:rsidRDefault="00CE78D6" w:rsidP="00CE78D6">
            <w:pPr>
              <w:spacing w:after="0" w:line="240" w:lineRule="auto"/>
              <w:rPr>
                <w:color w:val="000000"/>
                <w:spacing w:val="0"/>
                <w:lang w:val="en-US"/>
              </w:rPr>
            </w:pPr>
            <w:r w:rsidRPr="00CE78D6">
              <w:rPr>
                <w:color w:val="000000"/>
                <w:spacing w:val="0"/>
                <w:lang w:eastAsia="fr-FR"/>
              </w:rPr>
              <w:t>12,1</w:t>
            </w:r>
          </w:p>
        </w:tc>
        <w:tc>
          <w:tcPr>
            <w:tcW w:w="1040" w:type="dxa"/>
            <w:tcBorders>
              <w:top w:val="nil"/>
              <w:left w:val="nil"/>
              <w:bottom w:val="nil"/>
              <w:right w:val="nil"/>
            </w:tcBorders>
            <w:shd w:val="clear" w:color="auto" w:fill="auto"/>
            <w:noWrap/>
            <w:vAlign w:val="center"/>
            <w:hideMark/>
          </w:tcPr>
          <w:p w14:paraId="53A40CDC" w14:textId="77777777" w:rsidR="00CE78D6" w:rsidRPr="00CE78D6" w:rsidRDefault="00CE78D6" w:rsidP="00CE78D6">
            <w:pPr>
              <w:spacing w:after="0" w:line="240" w:lineRule="auto"/>
              <w:rPr>
                <w:color w:val="000000"/>
                <w:spacing w:val="0"/>
                <w:lang w:val="en-US"/>
              </w:rPr>
            </w:pPr>
            <w:r w:rsidRPr="00CE78D6">
              <w:rPr>
                <w:color w:val="000000"/>
                <w:spacing w:val="0"/>
                <w:lang w:eastAsia="fr-FR"/>
              </w:rPr>
              <w:t>15 947*</w:t>
            </w:r>
          </w:p>
        </w:tc>
        <w:tc>
          <w:tcPr>
            <w:tcW w:w="820" w:type="dxa"/>
            <w:tcBorders>
              <w:top w:val="nil"/>
              <w:left w:val="nil"/>
              <w:bottom w:val="nil"/>
              <w:right w:val="nil"/>
            </w:tcBorders>
            <w:shd w:val="clear" w:color="auto" w:fill="auto"/>
            <w:noWrap/>
            <w:vAlign w:val="center"/>
            <w:hideMark/>
          </w:tcPr>
          <w:p w14:paraId="578E2F56" w14:textId="77777777" w:rsidR="00CE78D6" w:rsidRPr="00CE78D6" w:rsidRDefault="00CE78D6" w:rsidP="00CE78D6">
            <w:pPr>
              <w:spacing w:after="0" w:line="240" w:lineRule="auto"/>
              <w:rPr>
                <w:color w:val="000000"/>
                <w:spacing w:val="0"/>
                <w:lang w:val="en-US"/>
              </w:rPr>
            </w:pPr>
            <w:r w:rsidRPr="00CE78D6">
              <w:rPr>
                <w:color w:val="000000"/>
                <w:spacing w:val="0"/>
                <w:lang w:eastAsia="fr-FR"/>
              </w:rPr>
              <w:t>11,1</w:t>
            </w:r>
          </w:p>
        </w:tc>
        <w:tc>
          <w:tcPr>
            <w:tcW w:w="940" w:type="dxa"/>
            <w:tcBorders>
              <w:top w:val="nil"/>
              <w:left w:val="nil"/>
              <w:bottom w:val="nil"/>
              <w:right w:val="nil"/>
            </w:tcBorders>
            <w:shd w:val="clear" w:color="auto" w:fill="auto"/>
            <w:noWrap/>
            <w:vAlign w:val="center"/>
            <w:hideMark/>
          </w:tcPr>
          <w:p w14:paraId="04BACC44" w14:textId="77777777" w:rsidR="00CE78D6" w:rsidRPr="00CE78D6" w:rsidRDefault="00CE78D6" w:rsidP="00CE78D6">
            <w:pPr>
              <w:spacing w:after="0" w:line="240" w:lineRule="auto"/>
              <w:rPr>
                <w:color w:val="000000"/>
                <w:spacing w:val="0"/>
                <w:lang w:val="en-US"/>
              </w:rPr>
            </w:pPr>
            <w:r w:rsidRPr="00CE78D6">
              <w:rPr>
                <w:color w:val="000000"/>
                <w:spacing w:val="0"/>
                <w:lang w:eastAsia="fr-FR"/>
              </w:rPr>
              <w:t>13 562*</w:t>
            </w:r>
          </w:p>
        </w:tc>
        <w:tc>
          <w:tcPr>
            <w:tcW w:w="800" w:type="dxa"/>
            <w:tcBorders>
              <w:top w:val="nil"/>
              <w:left w:val="nil"/>
              <w:bottom w:val="nil"/>
              <w:right w:val="nil"/>
            </w:tcBorders>
            <w:shd w:val="clear" w:color="auto" w:fill="auto"/>
            <w:noWrap/>
            <w:vAlign w:val="center"/>
            <w:hideMark/>
          </w:tcPr>
          <w:p w14:paraId="0D3AEDE6" w14:textId="77777777" w:rsidR="00CE78D6" w:rsidRPr="00CE78D6" w:rsidRDefault="00CE78D6" w:rsidP="00CE78D6">
            <w:pPr>
              <w:spacing w:after="0" w:line="240" w:lineRule="auto"/>
              <w:rPr>
                <w:color w:val="000000"/>
                <w:spacing w:val="0"/>
                <w:lang w:val="en-US"/>
              </w:rPr>
            </w:pPr>
            <w:r w:rsidRPr="00CE78D6">
              <w:rPr>
                <w:color w:val="000000"/>
                <w:spacing w:val="0"/>
                <w:lang w:eastAsia="fr-FR"/>
              </w:rPr>
              <w:t>13,6</w:t>
            </w:r>
          </w:p>
        </w:tc>
      </w:tr>
      <w:tr w:rsidR="00CE78D6" w:rsidRPr="00CE78D6" w14:paraId="6103D723" w14:textId="77777777" w:rsidTr="00CE78D6">
        <w:trPr>
          <w:trHeight w:val="340"/>
        </w:trPr>
        <w:tc>
          <w:tcPr>
            <w:tcW w:w="3520" w:type="dxa"/>
            <w:tcBorders>
              <w:top w:val="nil"/>
              <w:left w:val="nil"/>
              <w:bottom w:val="nil"/>
              <w:right w:val="nil"/>
            </w:tcBorders>
            <w:shd w:val="clear" w:color="auto" w:fill="auto"/>
            <w:vAlign w:val="center"/>
            <w:hideMark/>
          </w:tcPr>
          <w:p w14:paraId="357EB9AC" w14:textId="77777777" w:rsidR="00CE78D6" w:rsidRPr="00CE78D6" w:rsidRDefault="00CE78D6" w:rsidP="00CE78D6">
            <w:pPr>
              <w:spacing w:after="0" w:line="240" w:lineRule="auto"/>
              <w:jc w:val="left"/>
              <w:rPr>
                <w:color w:val="000000"/>
                <w:spacing w:val="0"/>
                <w:lang w:val="en-US"/>
              </w:rPr>
            </w:pPr>
            <w:r w:rsidRPr="00CE78D6">
              <w:rPr>
                <w:color w:val="000000"/>
                <w:spacing w:val="0"/>
                <w:lang w:eastAsia="fr-FR"/>
              </w:rPr>
              <w:t>Requis par ma famille</w:t>
            </w:r>
          </w:p>
        </w:tc>
        <w:tc>
          <w:tcPr>
            <w:tcW w:w="1000" w:type="dxa"/>
            <w:tcBorders>
              <w:top w:val="nil"/>
              <w:left w:val="nil"/>
              <w:bottom w:val="nil"/>
              <w:right w:val="nil"/>
            </w:tcBorders>
            <w:shd w:val="clear" w:color="auto" w:fill="auto"/>
            <w:noWrap/>
            <w:vAlign w:val="center"/>
            <w:hideMark/>
          </w:tcPr>
          <w:p w14:paraId="59A5BB06" w14:textId="77777777" w:rsidR="00CE78D6" w:rsidRPr="00CE78D6" w:rsidRDefault="00CE78D6" w:rsidP="00CE78D6">
            <w:pPr>
              <w:spacing w:after="0" w:line="240" w:lineRule="auto"/>
              <w:rPr>
                <w:color w:val="000000"/>
                <w:spacing w:val="0"/>
                <w:lang w:val="en-US"/>
              </w:rPr>
            </w:pPr>
            <w:r w:rsidRPr="00CE78D6">
              <w:rPr>
                <w:color w:val="000000"/>
                <w:spacing w:val="0"/>
                <w:lang w:eastAsia="fr-FR"/>
              </w:rPr>
              <w:t>29 333</w:t>
            </w:r>
          </w:p>
        </w:tc>
        <w:tc>
          <w:tcPr>
            <w:tcW w:w="800" w:type="dxa"/>
            <w:tcBorders>
              <w:top w:val="nil"/>
              <w:left w:val="nil"/>
              <w:bottom w:val="nil"/>
              <w:right w:val="nil"/>
            </w:tcBorders>
            <w:shd w:val="clear" w:color="auto" w:fill="auto"/>
            <w:noWrap/>
            <w:vAlign w:val="center"/>
            <w:hideMark/>
          </w:tcPr>
          <w:p w14:paraId="4604B038" w14:textId="77777777" w:rsidR="00CE78D6" w:rsidRPr="00CE78D6" w:rsidRDefault="00CE78D6" w:rsidP="00CE78D6">
            <w:pPr>
              <w:spacing w:after="0" w:line="240" w:lineRule="auto"/>
              <w:rPr>
                <w:color w:val="000000"/>
                <w:spacing w:val="0"/>
                <w:lang w:val="en-US"/>
              </w:rPr>
            </w:pPr>
            <w:r w:rsidRPr="00CE78D6">
              <w:rPr>
                <w:color w:val="000000"/>
                <w:spacing w:val="0"/>
                <w:lang w:eastAsia="fr-FR"/>
              </w:rPr>
              <w:t>12,0</w:t>
            </w:r>
          </w:p>
        </w:tc>
        <w:tc>
          <w:tcPr>
            <w:tcW w:w="1040" w:type="dxa"/>
            <w:tcBorders>
              <w:top w:val="nil"/>
              <w:left w:val="nil"/>
              <w:bottom w:val="nil"/>
              <w:right w:val="nil"/>
            </w:tcBorders>
            <w:shd w:val="clear" w:color="auto" w:fill="auto"/>
            <w:noWrap/>
            <w:vAlign w:val="center"/>
            <w:hideMark/>
          </w:tcPr>
          <w:p w14:paraId="3CE9226B" w14:textId="77777777" w:rsidR="00CE78D6" w:rsidRPr="00CE78D6" w:rsidRDefault="00CE78D6" w:rsidP="00CE78D6">
            <w:pPr>
              <w:spacing w:after="0" w:line="240" w:lineRule="auto"/>
              <w:rPr>
                <w:color w:val="000000"/>
                <w:spacing w:val="0"/>
                <w:lang w:val="en-US"/>
              </w:rPr>
            </w:pPr>
            <w:r w:rsidRPr="00CE78D6">
              <w:rPr>
                <w:color w:val="000000"/>
                <w:spacing w:val="0"/>
                <w:lang w:eastAsia="fr-FR"/>
              </w:rPr>
              <w:t>13 822</w:t>
            </w:r>
          </w:p>
        </w:tc>
        <w:tc>
          <w:tcPr>
            <w:tcW w:w="820" w:type="dxa"/>
            <w:tcBorders>
              <w:top w:val="nil"/>
              <w:left w:val="nil"/>
              <w:bottom w:val="nil"/>
              <w:right w:val="nil"/>
            </w:tcBorders>
            <w:shd w:val="clear" w:color="auto" w:fill="auto"/>
            <w:noWrap/>
            <w:vAlign w:val="center"/>
            <w:hideMark/>
          </w:tcPr>
          <w:p w14:paraId="56DA470D" w14:textId="77777777" w:rsidR="00CE78D6" w:rsidRPr="00CE78D6" w:rsidRDefault="00CE78D6" w:rsidP="00CE78D6">
            <w:pPr>
              <w:spacing w:after="0" w:line="240" w:lineRule="auto"/>
              <w:rPr>
                <w:color w:val="000000"/>
                <w:spacing w:val="0"/>
                <w:lang w:val="en-US"/>
              </w:rPr>
            </w:pPr>
            <w:r w:rsidRPr="00CE78D6">
              <w:rPr>
                <w:color w:val="000000"/>
                <w:spacing w:val="0"/>
                <w:lang w:eastAsia="fr-FR"/>
              </w:rPr>
              <w:t>9,6</w:t>
            </w:r>
          </w:p>
        </w:tc>
        <w:tc>
          <w:tcPr>
            <w:tcW w:w="940" w:type="dxa"/>
            <w:tcBorders>
              <w:top w:val="nil"/>
              <w:left w:val="nil"/>
              <w:bottom w:val="nil"/>
              <w:right w:val="nil"/>
            </w:tcBorders>
            <w:shd w:val="clear" w:color="auto" w:fill="auto"/>
            <w:noWrap/>
            <w:vAlign w:val="center"/>
            <w:hideMark/>
          </w:tcPr>
          <w:p w14:paraId="0EE491F2" w14:textId="77777777" w:rsidR="00CE78D6" w:rsidRPr="00CE78D6" w:rsidRDefault="00CE78D6" w:rsidP="00CE78D6">
            <w:pPr>
              <w:spacing w:after="0" w:line="240" w:lineRule="auto"/>
              <w:rPr>
                <w:color w:val="000000"/>
                <w:spacing w:val="0"/>
                <w:lang w:val="en-US"/>
              </w:rPr>
            </w:pPr>
            <w:r w:rsidRPr="00CE78D6">
              <w:rPr>
                <w:color w:val="000000"/>
                <w:spacing w:val="0"/>
                <w:lang w:eastAsia="fr-FR"/>
              </w:rPr>
              <w:t>15 511</w:t>
            </w:r>
          </w:p>
        </w:tc>
        <w:tc>
          <w:tcPr>
            <w:tcW w:w="800" w:type="dxa"/>
            <w:tcBorders>
              <w:top w:val="nil"/>
              <w:left w:val="nil"/>
              <w:bottom w:val="nil"/>
              <w:right w:val="nil"/>
            </w:tcBorders>
            <w:shd w:val="clear" w:color="auto" w:fill="auto"/>
            <w:noWrap/>
            <w:vAlign w:val="center"/>
            <w:hideMark/>
          </w:tcPr>
          <w:p w14:paraId="71BFAAAE" w14:textId="77777777" w:rsidR="00CE78D6" w:rsidRPr="00CE78D6" w:rsidRDefault="00CE78D6" w:rsidP="00CE78D6">
            <w:pPr>
              <w:spacing w:after="0" w:line="240" w:lineRule="auto"/>
              <w:rPr>
                <w:color w:val="000000"/>
                <w:spacing w:val="0"/>
                <w:lang w:val="en-US"/>
              </w:rPr>
            </w:pPr>
            <w:r w:rsidRPr="00CE78D6">
              <w:rPr>
                <w:color w:val="000000"/>
                <w:spacing w:val="0"/>
                <w:lang w:eastAsia="fr-FR"/>
              </w:rPr>
              <w:t>15,5</w:t>
            </w:r>
          </w:p>
        </w:tc>
      </w:tr>
      <w:tr w:rsidR="00CE78D6" w:rsidRPr="00CE78D6" w14:paraId="0CA3F11A" w14:textId="77777777" w:rsidTr="00CE78D6">
        <w:trPr>
          <w:trHeight w:val="340"/>
        </w:trPr>
        <w:tc>
          <w:tcPr>
            <w:tcW w:w="3520" w:type="dxa"/>
            <w:tcBorders>
              <w:top w:val="nil"/>
              <w:left w:val="nil"/>
              <w:bottom w:val="nil"/>
              <w:right w:val="nil"/>
            </w:tcBorders>
            <w:shd w:val="clear" w:color="auto" w:fill="auto"/>
            <w:vAlign w:val="center"/>
            <w:hideMark/>
          </w:tcPr>
          <w:p w14:paraId="6B61325A" w14:textId="77777777" w:rsidR="00CE78D6" w:rsidRPr="00CE78D6" w:rsidRDefault="00CE78D6" w:rsidP="00CE78D6">
            <w:pPr>
              <w:spacing w:after="0" w:line="240" w:lineRule="auto"/>
              <w:jc w:val="left"/>
              <w:rPr>
                <w:color w:val="000000"/>
                <w:spacing w:val="0"/>
                <w:lang w:val="en-US"/>
              </w:rPr>
            </w:pPr>
            <w:r w:rsidRPr="00CE78D6">
              <w:rPr>
                <w:color w:val="000000"/>
                <w:spacing w:val="0"/>
                <w:lang w:eastAsia="fr-FR"/>
              </w:rPr>
              <w:t>Autre</w:t>
            </w:r>
          </w:p>
        </w:tc>
        <w:tc>
          <w:tcPr>
            <w:tcW w:w="1000" w:type="dxa"/>
            <w:tcBorders>
              <w:top w:val="nil"/>
              <w:left w:val="nil"/>
              <w:bottom w:val="nil"/>
              <w:right w:val="nil"/>
            </w:tcBorders>
            <w:shd w:val="clear" w:color="auto" w:fill="auto"/>
            <w:noWrap/>
            <w:vAlign w:val="center"/>
            <w:hideMark/>
          </w:tcPr>
          <w:p w14:paraId="0AD5A255" w14:textId="77777777" w:rsidR="00CE78D6" w:rsidRPr="00CE78D6" w:rsidRDefault="00CE78D6" w:rsidP="00CE78D6">
            <w:pPr>
              <w:spacing w:after="0" w:line="240" w:lineRule="auto"/>
              <w:rPr>
                <w:color w:val="000000"/>
                <w:spacing w:val="0"/>
                <w:lang w:val="en-US"/>
              </w:rPr>
            </w:pPr>
            <w:r w:rsidRPr="00CE78D6">
              <w:rPr>
                <w:color w:val="000000"/>
                <w:spacing w:val="0"/>
                <w:lang w:eastAsia="fr-FR"/>
              </w:rPr>
              <w:t>15 148*</w:t>
            </w:r>
          </w:p>
        </w:tc>
        <w:tc>
          <w:tcPr>
            <w:tcW w:w="800" w:type="dxa"/>
            <w:tcBorders>
              <w:top w:val="nil"/>
              <w:left w:val="nil"/>
              <w:bottom w:val="nil"/>
              <w:right w:val="nil"/>
            </w:tcBorders>
            <w:shd w:val="clear" w:color="auto" w:fill="auto"/>
            <w:noWrap/>
            <w:vAlign w:val="center"/>
            <w:hideMark/>
          </w:tcPr>
          <w:p w14:paraId="40C13F44" w14:textId="77777777" w:rsidR="00CE78D6" w:rsidRPr="00CE78D6" w:rsidRDefault="00CE78D6" w:rsidP="00CE78D6">
            <w:pPr>
              <w:spacing w:after="0" w:line="240" w:lineRule="auto"/>
              <w:rPr>
                <w:color w:val="000000"/>
                <w:spacing w:val="0"/>
                <w:lang w:val="en-US"/>
              </w:rPr>
            </w:pPr>
            <w:r w:rsidRPr="00CE78D6">
              <w:rPr>
                <w:color w:val="000000"/>
                <w:spacing w:val="0"/>
                <w:lang w:eastAsia="fr-FR"/>
              </w:rPr>
              <w:t>6,2</w:t>
            </w:r>
          </w:p>
        </w:tc>
        <w:tc>
          <w:tcPr>
            <w:tcW w:w="1040" w:type="dxa"/>
            <w:tcBorders>
              <w:top w:val="nil"/>
              <w:left w:val="nil"/>
              <w:bottom w:val="nil"/>
              <w:right w:val="nil"/>
            </w:tcBorders>
            <w:shd w:val="clear" w:color="auto" w:fill="auto"/>
            <w:noWrap/>
            <w:vAlign w:val="center"/>
            <w:hideMark/>
          </w:tcPr>
          <w:p w14:paraId="50A4E9DF" w14:textId="77777777" w:rsidR="00CE78D6" w:rsidRPr="00CE78D6" w:rsidRDefault="00CE78D6" w:rsidP="00CE78D6">
            <w:pPr>
              <w:spacing w:after="0" w:line="240" w:lineRule="auto"/>
              <w:rPr>
                <w:color w:val="000000"/>
                <w:spacing w:val="0"/>
                <w:lang w:val="en-US"/>
              </w:rPr>
            </w:pPr>
            <w:r w:rsidRPr="00CE78D6">
              <w:rPr>
                <w:color w:val="000000"/>
                <w:spacing w:val="0"/>
                <w:lang w:eastAsia="fr-FR"/>
              </w:rPr>
              <w:t>12 844*</w:t>
            </w:r>
          </w:p>
        </w:tc>
        <w:tc>
          <w:tcPr>
            <w:tcW w:w="820" w:type="dxa"/>
            <w:tcBorders>
              <w:top w:val="nil"/>
              <w:left w:val="nil"/>
              <w:bottom w:val="nil"/>
              <w:right w:val="nil"/>
            </w:tcBorders>
            <w:shd w:val="clear" w:color="auto" w:fill="auto"/>
            <w:noWrap/>
            <w:vAlign w:val="center"/>
            <w:hideMark/>
          </w:tcPr>
          <w:p w14:paraId="61ACE581" w14:textId="77777777" w:rsidR="00CE78D6" w:rsidRPr="00CE78D6" w:rsidRDefault="00CE78D6" w:rsidP="00CE78D6">
            <w:pPr>
              <w:spacing w:after="0" w:line="240" w:lineRule="auto"/>
              <w:rPr>
                <w:color w:val="000000"/>
                <w:spacing w:val="0"/>
                <w:lang w:val="en-US"/>
              </w:rPr>
            </w:pPr>
            <w:r w:rsidRPr="00CE78D6">
              <w:rPr>
                <w:color w:val="000000"/>
                <w:spacing w:val="0"/>
                <w:lang w:eastAsia="fr-FR"/>
              </w:rPr>
              <w:t>8,9</w:t>
            </w:r>
          </w:p>
        </w:tc>
        <w:tc>
          <w:tcPr>
            <w:tcW w:w="940" w:type="dxa"/>
            <w:tcBorders>
              <w:top w:val="nil"/>
              <w:left w:val="nil"/>
              <w:bottom w:val="nil"/>
              <w:right w:val="nil"/>
            </w:tcBorders>
            <w:shd w:val="clear" w:color="auto" w:fill="auto"/>
            <w:noWrap/>
            <w:vAlign w:val="center"/>
            <w:hideMark/>
          </w:tcPr>
          <w:p w14:paraId="40ED695E" w14:textId="77777777" w:rsidR="00CE78D6" w:rsidRPr="00CE78D6" w:rsidRDefault="00CE78D6" w:rsidP="00CE78D6">
            <w:pPr>
              <w:spacing w:after="0" w:line="240" w:lineRule="auto"/>
              <w:rPr>
                <w:color w:val="000000"/>
                <w:spacing w:val="0"/>
                <w:lang w:val="en-US"/>
              </w:rPr>
            </w:pPr>
            <w:r w:rsidRPr="00CE78D6">
              <w:rPr>
                <w:color w:val="000000"/>
                <w:spacing w:val="0"/>
                <w:lang w:eastAsia="fr-FR"/>
              </w:rPr>
              <w:t>2 304*</w:t>
            </w:r>
          </w:p>
        </w:tc>
        <w:tc>
          <w:tcPr>
            <w:tcW w:w="800" w:type="dxa"/>
            <w:tcBorders>
              <w:top w:val="nil"/>
              <w:left w:val="nil"/>
              <w:bottom w:val="nil"/>
              <w:right w:val="nil"/>
            </w:tcBorders>
            <w:shd w:val="clear" w:color="auto" w:fill="auto"/>
            <w:noWrap/>
            <w:vAlign w:val="center"/>
            <w:hideMark/>
          </w:tcPr>
          <w:p w14:paraId="6EF01D60" w14:textId="77777777" w:rsidR="00CE78D6" w:rsidRPr="00CE78D6" w:rsidRDefault="00CE78D6" w:rsidP="00CE78D6">
            <w:pPr>
              <w:spacing w:after="0" w:line="240" w:lineRule="auto"/>
              <w:rPr>
                <w:color w:val="000000"/>
                <w:spacing w:val="0"/>
                <w:lang w:val="en-US"/>
              </w:rPr>
            </w:pPr>
            <w:r w:rsidRPr="00CE78D6">
              <w:rPr>
                <w:color w:val="000000"/>
                <w:spacing w:val="0"/>
                <w:lang w:eastAsia="fr-FR"/>
              </w:rPr>
              <w:t>2,3</w:t>
            </w:r>
          </w:p>
        </w:tc>
      </w:tr>
      <w:tr w:rsidR="00CE78D6" w:rsidRPr="00CE78D6" w14:paraId="25BC5B1F" w14:textId="77777777" w:rsidTr="00CE78D6">
        <w:trPr>
          <w:trHeight w:val="340"/>
        </w:trPr>
        <w:tc>
          <w:tcPr>
            <w:tcW w:w="3520" w:type="dxa"/>
            <w:tcBorders>
              <w:top w:val="nil"/>
              <w:left w:val="nil"/>
              <w:bottom w:val="nil"/>
              <w:right w:val="nil"/>
            </w:tcBorders>
            <w:shd w:val="clear" w:color="auto" w:fill="auto"/>
            <w:vAlign w:val="center"/>
            <w:hideMark/>
          </w:tcPr>
          <w:p w14:paraId="0865246D" w14:textId="77777777" w:rsidR="00CE78D6" w:rsidRPr="00CE78D6" w:rsidRDefault="00CE78D6" w:rsidP="00CE78D6">
            <w:pPr>
              <w:spacing w:after="0" w:line="240" w:lineRule="auto"/>
              <w:jc w:val="left"/>
              <w:rPr>
                <w:color w:val="000000"/>
                <w:spacing w:val="0"/>
                <w:lang w:val="en-US"/>
              </w:rPr>
            </w:pPr>
            <w:r w:rsidRPr="00CE78D6">
              <w:rPr>
                <w:color w:val="000000"/>
                <w:spacing w:val="0"/>
                <w:lang w:eastAsia="fr-FR"/>
              </w:rPr>
              <w:t>Non déclaré</w:t>
            </w:r>
          </w:p>
        </w:tc>
        <w:tc>
          <w:tcPr>
            <w:tcW w:w="1000" w:type="dxa"/>
            <w:tcBorders>
              <w:top w:val="nil"/>
              <w:left w:val="nil"/>
              <w:bottom w:val="nil"/>
              <w:right w:val="nil"/>
            </w:tcBorders>
            <w:shd w:val="clear" w:color="auto" w:fill="auto"/>
            <w:noWrap/>
            <w:vAlign w:val="center"/>
            <w:hideMark/>
          </w:tcPr>
          <w:p w14:paraId="2B3322FF" w14:textId="77777777" w:rsidR="00CE78D6" w:rsidRPr="00CE78D6" w:rsidRDefault="00CE78D6" w:rsidP="00CE78D6">
            <w:pPr>
              <w:spacing w:after="0" w:line="240" w:lineRule="auto"/>
              <w:rPr>
                <w:color w:val="000000"/>
                <w:spacing w:val="0"/>
                <w:lang w:val="en-US"/>
              </w:rPr>
            </w:pPr>
            <w:r w:rsidRPr="00CE78D6">
              <w:rPr>
                <w:color w:val="000000"/>
                <w:spacing w:val="0"/>
                <w:lang w:eastAsia="fr-FR"/>
              </w:rPr>
              <w:t>0</w:t>
            </w:r>
          </w:p>
        </w:tc>
        <w:tc>
          <w:tcPr>
            <w:tcW w:w="800" w:type="dxa"/>
            <w:tcBorders>
              <w:top w:val="nil"/>
              <w:left w:val="nil"/>
              <w:bottom w:val="nil"/>
              <w:right w:val="nil"/>
            </w:tcBorders>
            <w:shd w:val="clear" w:color="auto" w:fill="auto"/>
            <w:noWrap/>
            <w:vAlign w:val="center"/>
            <w:hideMark/>
          </w:tcPr>
          <w:p w14:paraId="63D2495B" w14:textId="77777777" w:rsidR="00CE78D6" w:rsidRPr="00CE78D6" w:rsidRDefault="00CE78D6" w:rsidP="00CE78D6">
            <w:pPr>
              <w:spacing w:after="0" w:line="240" w:lineRule="auto"/>
              <w:rPr>
                <w:color w:val="000000"/>
                <w:spacing w:val="0"/>
                <w:lang w:val="en-US"/>
              </w:rPr>
            </w:pPr>
            <w:r w:rsidRPr="00CE78D6">
              <w:rPr>
                <w:color w:val="000000"/>
                <w:spacing w:val="0"/>
                <w:lang w:eastAsia="fr-FR"/>
              </w:rPr>
              <w:t>0,0</w:t>
            </w:r>
          </w:p>
        </w:tc>
        <w:tc>
          <w:tcPr>
            <w:tcW w:w="1040" w:type="dxa"/>
            <w:tcBorders>
              <w:top w:val="nil"/>
              <w:left w:val="nil"/>
              <w:bottom w:val="nil"/>
              <w:right w:val="nil"/>
            </w:tcBorders>
            <w:shd w:val="clear" w:color="auto" w:fill="auto"/>
            <w:noWrap/>
            <w:vAlign w:val="center"/>
            <w:hideMark/>
          </w:tcPr>
          <w:p w14:paraId="15551528" w14:textId="77777777" w:rsidR="00CE78D6" w:rsidRPr="00CE78D6" w:rsidRDefault="00CE78D6" w:rsidP="00CE78D6">
            <w:pPr>
              <w:spacing w:after="0" w:line="240" w:lineRule="auto"/>
              <w:rPr>
                <w:color w:val="000000"/>
                <w:spacing w:val="0"/>
                <w:lang w:val="en-US"/>
              </w:rPr>
            </w:pPr>
            <w:r w:rsidRPr="00CE78D6">
              <w:rPr>
                <w:color w:val="000000"/>
                <w:spacing w:val="0"/>
                <w:lang w:eastAsia="fr-FR"/>
              </w:rPr>
              <w:t>0</w:t>
            </w:r>
          </w:p>
        </w:tc>
        <w:tc>
          <w:tcPr>
            <w:tcW w:w="820" w:type="dxa"/>
            <w:tcBorders>
              <w:top w:val="nil"/>
              <w:left w:val="nil"/>
              <w:bottom w:val="nil"/>
              <w:right w:val="nil"/>
            </w:tcBorders>
            <w:shd w:val="clear" w:color="auto" w:fill="auto"/>
            <w:noWrap/>
            <w:vAlign w:val="center"/>
            <w:hideMark/>
          </w:tcPr>
          <w:p w14:paraId="7C1964FD" w14:textId="77777777" w:rsidR="00CE78D6" w:rsidRPr="00CE78D6" w:rsidRDefault="00CE78D6" w:rsidP="00CE78D6">
            <w:pPr>
              <w:spacing w:after="0" w:line="240" w:lineRule="auto"/>
              <w:rPr>
                <w:color w:val="000000"/>
                <w:spacing w:val="0"/>
                <w:lang w:val="en-US"/>
              </w:rPr>
            </w:pPr>
            <w:r w:rsidRPr="00CE78D6">
              <w:rPr>
                <w:color w:val="000000"/>
                <w:spacing w:val="0"/>
                <w:lang w:eastAsia="fr-FR"/>
              </w:rPr>
              <w:t>0,0</w:t>
            </w:r>
          </w:p>
        </w:tc>
        <w:tc>
          <w:tcPr>
            <w:tcW w:w="940" w:type="dxa"/>
            <w:tcBorders>
              <w:top w:val="nil"/>
              <w:left w:val="nil"/>
              <w:bottom w:val="nil"/>
              <w:right w:val="nil"/>
            </w:tcBorders>
            <w:shd w:val="clear" w:color="auto" w:fill="auto"/>
            <w:noWrap/>
            <w:vAlign w:val="center"/>
            <w:hideMark/>
          </w:tcPr>
          <w:p w14:paraId="7544265B" w14:textId="77777777" w:rsidR="00CE78D6" w:rsidRPr="00CE78D6" w:rsidRDefault="00CE78D6" w:rsidP="00CE78D6">
            <w:pPr>
              <w:spacing w:after="0" w:line="240" w:lineRule="auto"/>
              <w:rPr>
                <w:color w:val="000000"/>
                <w:spacing w:val="0"/>
                <w:lang w:val="en-US"/>
              </w:rPr>
            </w:pPr>
            <w:r w:rsidRPr="00CE78D6">
              <w:rPr>
                <w:color w:val="000000"/>
                <w:spacing w:val="0"/>
                <w:lang w:eastAsia="fr-FR"/>
              </w:rPr>
              <w:t>0</w:t>
            </w:r>
          </w:p>
        </w:tc>
        <w:tc>
          <w:tcPr>
            <w:tcW w:w="800" w:type="dxa"/>
            <w:tcBorders>
              <w:top w:val="nil"/>
              <w:left w:val="nil"/>
              <w:bottom w:val="nil"/>
              <w:right w:val="nil"/>
            </w:tcBorders>
            <w:shd w:val="clear" w:color="auto" w:fill="auto"/>
            <w:noWrap/>
            <w:vAlign w:val="center"/>
            <w:hideMark/>
          </w:tcPr>
          <w:p w14:paraId="5280795A" w14:textId="77777777" w:rsidR="00CE78D6" w:rsidRPr="00CE78D6" w:rsidRDefault="00CE78D6" w:rsidP="00CE78D6">
            <w:pPr>
              <w:spacing w:after="0" w:line="240" w:lineRule="auto"/>
              <w:rPr>
                <w:color w:val="000000"/>
                <w:spacing w:val="0"/>
                <w:lang w:val="en-US"/>
              </w:rPr>
            </w:pPr>
            <w:r w:rsidRPr="00CE78D6">
              <w:rPr>
                <w:color w:val="000000"/>
                <w:spacing w:val="0"/>
                <w:lang w:eastAsia="fr-FR"/>
              </w:rPr>
              <w:t>0,0</w:t>
            </w:r>
          </w:p>
        </w:tc>
      </w:tr>
      <w:tr w:rsidR="00CE78D6" w:rsidRPr="00CE78D6" w14:paraId="2E4D9389" w14:textId="77777777" w:rsidTr="00CE78D6">
        <w:trPr>
          <w:trHeight w:val="340"/>
        </w:trPr>
        <w:tc>
          <w:tcPr>
            <w:tcW w:w="3520" w:type="dxa"/>
            <w:tcBorders>
              <w:top w:val="nil"/>
              <w:left w:val="nil"/>
              <w:bottom w:val="single" w:sz="4" w:space="0" w:color="auto"/>
              <w:right w:val="nil"/>
            </w:tcBorders>
            <w:shd w:val="clear" w:color="auto" w:fill="auto"/>
            <w:vAlign w:val="center"/>
            <w:hideMark/>
          </w:tcPr>
          <w:p w14:paraId="46007D8B" w14:textId="77777777" w:rsidR="00CE78D6" w:rsidRPr="00CE78D6" w:rsidRDefault="00CE78D6" w:rsidP="00CE78D6">
            <w:pPr>
              <w:spacing w:after="0" w:line="240" w:lineRule="auto"/>
              <w:jc w:val="left"/>
              <w:rPr>
                <w:color w:val="000000"/>
                <w:spacing w:val="0"/>
                <w:lang w:val="en-US"/>
              </w:rPr>
            </w:pPr>
            <w:r w:rsidRPr="00CE78D6">
              <w:rPr>
                <w:color w:val="000000"/>
                <w:spacing w:val="0"/>
                <w:lang w:eastAsia="fr-FR"/>
              </w:rPr>
              <w:t>Ensemble</w:t>
            </w:r>
          </w:p>
        </w:tc>
        <w:tc>
          <w:tcPr>
            <w:tcW w:w="1000" w:type="dxa"/>
            <w:tcBorders>
              <w:top w:val="nil"/>
              <w:left w:val="nil"/>
              <w:bottom w:val="single" w:sz="4" w:space="0" w:color="auto"/>
              <w:right w:val="nil"/>
            </w:tcBorders>
            <w:shd w:val="clear" w:color="auto" w:fill="auto"/>
            <w:noWrap/>
            <w:vAlign w:val="center"/>
            <w:hideMark/>
          </w:tcPr>
          <w:p w14:paraId="1BDD09B3" w14:textId="77777777" w:rsidR="00CE78D6" w:rsidRPr="00CE78D6" w:rsidRDefault="00CE78D6" w:rsidP="00CE78D6">
            <w:pPr>
              <w:spacing w:after="0" w:line="240" w:lineRule="auto"/>
              <w:rPr>
                <w:color w:val="000000"/>
                <w:spacing w:val="0"/>
                <w:lang w:val="en-US"/>
              </w:rPr>
            </w:pPr>
            <w:r w:rsidRPr="00CE78D6">
              <w:rPr>
                <w:color w:val="000000"/>
                <w:spacing w:val="0"/>
                <w:lang w:eastAsia="fr-FR"/>
              </w:rPr>
              <w:t>243 932</w:t>
            </w:r>
          </w:p>
        </w:tc>
        <w:tc>
          <w:tcPr>
            <w:tcW w:w="800" w:type="dxa"/>
            <w:tcBorders>
              <w:top w:val="nil"/>
              <w:left w:val="nil"/>
              <w:bottom w:val="single" w:sz="4" w:space="0" w:color="auto"/>
              <w:right w:val="nil"/>
            </w:tcBorders>
            <w:shd w:val="clear" w:color="auto" w:fill="auto"/>
            <w:noWrap/>
            <w:vAlign w:val="center"/>
            <w:hideMark/>
          </w:tcPr>
          <w:p w14:paraId="09C9E774" w14:textId="77777777" w:rsidR="00CE78D6" w:rsidRPr="00CE78D6" w:rsidRDefault="00CE78D6" w:rsidP="00CE78D6">
            <w:pPr>
              <w:spacing w:after="0" w:line="240" w:lineRule="auto"/>
              <w:rPr>
                <w:color w:val="000000"/>
                <w:spacing w:val="0"/>
                <w:lang w:val="en-US"/>
              </w:rPr>
            </w:pPr>
            <w:r w:rsidRPr="00CE78D6">
              <w:rPr>
                <w:color w:val="000000"/>
                <w:spacing w:val="0"/>
                <w:lang w:eastAsia="fr-FR"/>
              </w:rPr>
              <w:t>100,0</w:t>
            </w:r>
          </w:p>
        </w:tc>
        <w:tc>
          <w:tcPr>
            <w:tcW w:w="1040" w:type="dxa"/>
            <w:tcBorders>
              <w:top w:val="nil"/>
              <w:left w:val="nil"/>
              <w:bottom w:val="single" w:sz="4" w:space="0" w:color="auto"/>
              <w:right w:val="nil"/>
            </w:tcBorders>
            <w:shd w:val="clear" w:color="auto" w:fill="auto"/>
            <w:noWrap/>
            <w:vAlign w:val="center"/>
            <w:hideMark/>
          </w:tcPr>
          <w:p w14:paraId="21C1154C" w14:textId="77777777" w:rsidR="00CE78D6" w:rsidRPr="00CE78D6" w:rsidRDefault="00CE78D6" w:rsidP="00CE78D6">
            <w:pPr>
              <w:spacing w:after="0" w:line="240" w:lineRule="auto"/>
              <w:rPr>
                <w:color w:val="000000"/>
                <w:spacing w:val="0"/>
                <w:lang w:val="en-US"/>
              </w:rPr>
            </w:pPr>
            <w:r w:rsidRPr="00CE78D6">
              <w:rPr>
                <w:color w:val="000000"/>
                <w:spacing w:val="0"/>
                <w:lang w:eastAsia="fr-FR"/>
              </w:rPr>
              <w:t>143 875</w:t>
            </w:r>
          </w:p>
        </w:tc>
        <w:tc>
          <w:tcPr>
            <w:tcW w:w="820" w:type="dxa"/>
            <w:tcBorders>
              <w:top w:val="nil"/>
              <w:left w:val="nil"/>
              <w:bottom w:val="single" w:sz="4" w:space="0" w:color="auto"/>
              <w:right w:val="nil"/>
            </w:tcBorders>
            <w:shd w:val="clear" w:color="auto" w:fill="auto"/>
            <w:noWrap/>
            <w:vAlign w:val="center"/>
            <w:hideMark/>
          </w:tcPr>
          <w:p w14:paraId="075ADB61" w14:textId="77777777" w:rsidR="00CE78D6" w:rsidRPr="00CE78D6" w:rsidRDefault="00CE78D6" w:rsidP="00CE78D6">
            <w:pPr>
              <w:spacing w:after="0" w:line="240" w:lineRule="auto"/>
              <w:rPr>
                <w:color w:val="000000"/>
                <w:spacing w:val="0"/>
                <w:lang w:val="en-US"/>
              </w:rPr>
            </w:pPr>
            <w:r w:rsidRPr="00CE78D6">
              <w:rPr>
                <w:color w:val="000000"/>
                <w:spacing w:val="0"/>
                <w:lang w:eastAsia="fr-FR"/>
              </w:rPr>
              <w:t>100,0</w:t>
            </w:r>
          </w:p>
        </w:tc>
        <w:tc>
          <w:tcPr>
            <w:tcW w:w="940" w:type="dxa"/>
            <w:tcBorders>
              <w:top w:val="nil"/>
              <w:left w:val="nil"/>
              <w:bottom w:val="single" w:sz="4" w:space="0" w:color="auto"/>
              <w:right w:val="nil"/>
            </w:tcBorders>
            <w:shd w:val="clear" w:color="auto" w:fill="auto"/>
            <w:noWrap/>
            <w:vAlign w:val="center"/>
            <w:hideMark/>
          </w:tcPr>
          <w:p w14:paraId="439ED8C0" w14:textId="77777777" w:rsidR="00CE78D6" w:rsidRPr="00CE78D6" w:rsidRDefault="00CE78D6" w:rsidP="00CE78D6">
            <w:pPr>
              <w:spacing w:after="0" w:line="240" w:lineRule="auto"/>
              <w:rPr>
                <w:color w:val="000000"/>
                <w:spacing w:val="0"/>
                <w:lang w:val="en-US"/>
              </w:rPr>
            </w:pPr>
            <w:r w:rsidRPr="00CE78D6">
              <w:rPr>
                <w:color w:val="000000"/>
                <w:spacing w:val="0"/>
                <w:lang w:eastAsia="fr-FR"/>
              </w:rPr>
              <w:t>100 058</w:t>
            </w:r>
          </w:p>
        </w:tc>
        <w:tc>
          <w:tcPr>
            <w:tcW w:w="800" w:type="dxa"/>
            <w:tcBorders>
              <w:top w:val="nil"/>
              <w:left w:val="nil"/>
              <w:bottom w:val="single" w:sz="4" w:space="0" w:color="auto"/>
              <w:right w:val="nil"/>
            </w:tcBorders>
            <w:shd w:val="clear" w:color="auto" w:fill="auto"/>
            <w:noWrap/>
            <w:vAlign w:val="center"/>
            <w:hideMark/>
          </w:tcPr>
          <w:p w14:paraId="3FEE26A6" w14:textId="77777777" w:rsidR="00CE78D6" w:rsidRPr="00CE78D6" w:rsidRDefault="00CE78D6" w:rsidP="00CE78D6">
            <w:pPr>
              <w:spacing w:after="0" w:line="240" w:lineRule="auto"/>
              <w:rPr>
                <w:color w:val="000000"/>
                <w:spacing w:val="0"/>
                <w:lang w:val="en-US"/>
              </w:rPr>
            </w:pPr>
            <w:r w:rsidRPr="00CE78D6">
              <w:rPr>
                <w:color w:val="000000"/>
                <w:spacing w:val="0"/>
                <w:lang w:eastAsia="fr-FR"/>
              </w:rPr>
              <w:t>100,0</w:t>
            </w:r>
          </w:p>
        </w:tc>
      </w:tr>
    </w:tbl>
    <w:p w14:paraId="3C3B07C6" w14:textId="77777777" w:rsidR="0021724D" w:rsidRPr="000936A9" w:rsidRDefault="00051270" w:rsidP="0021724D">
      <w:r w:rsidRPr="000936A9">
        <w:t>Source : ETVA-Bénin, 2014.</w:t>
      </w:r>
      <w:r w:rsidR="0021724D">
        <w:t xml:space="preserve"> </w:t>
      </w:r>
      <w:r w:rsidR="0021724D" w:rsidRPr="000936A9">
        <w:t>(*) Effectif non pondéré inférieur à 30, donc indicateur à commenter avec précautions</w:t>
      </w:r>
    </w:p>
    <w:p w14:paraId="12B8E353" w14:textId="201A4C93" w:rsidR="00994429" w:rsidRPr="009B6182" w:rsidRDefault="007B5A26" w:rsidP="00F35E82">
      <w:pPr>
        <w:pStyle w:val="Titre3"/>
      </w:pPr>
      <w:bookmarkStart w:id="136" w:name="_Toc458413119"/>
      <w:r>
        <w:t>6.3.2. Obstacles rencontrés par les jeunes dans la gestion de leurs entreprises</w:t>
      </w:r>
      <w:bookmarkEnd w:id="136"/>
    </w:p>
    <w:p w14:paraId="59F5A006" w14:textId="77777777" w:rsidR="00EB0D98" w:rsidRPr="009B6182" w:rsidRDefault="00575BF9" w:rsidP="006465B2">
      <w:r w:rsidRPr="009B6182">
        <w:t>Le</w:t>
      </w:r>
      <w:r w:rsidR="00AB3125" w:rsidRPr="009B6182">
        <w:t xml:space="preserve"> tableau 6</w:t>
      </w:r>
      <w:r w:rsidR="008D3071" w:rsidRPr="009B6182">
        <w:t>.7 montre que l’insuffisance des ressources financières (59,2 pour cent), constitue la</w:t>
      </w:r>
      <w:r w:rsidRPr="009B6182">
        <w:t xml:space="preserve"> principal</w:t>
      </w:r>
      <w:r w:rsidR="008D3071" w:rsidRPr="009B6182">
        <w:t>e</w:t>
      </w:r>
      <w:r w:rsidR="0045314B" w:rsidRPr="009B6182">
        <w:t xml:space="preserve"> </w:t>
      </w:r>
      <w:r w:rsidR="008D3071" w:rsidRPr="009B6182">
        <w:t xml:space="preserve">contrainte </w:t>
      </w:r>
      <w:r w:rsidRPr="009B6182">
        <w:t>cité</w:t>
      </w:r>
      <w:r w:rsidR="008D3071" w:rsidRPr="009B6182">
        <w:t>e</w:t>
      </w:r>
      <w:r w:rsidRPr="009B6182">
        <w:t xml:space="preserve"> par les jeunes travailleurs indépendants dans la gestion de leurs entreprises</w:t>
      </w:r>
      <w:r w:rsidR="008D3071" w:rsidRPr="009B6182">
        <w:t>.</w:t>
      </w:r>
      <w:r w:rsidR="0045314B" w:rsidRPr="009B6182">
        <w:t xml:space="preserve"> </w:t>
      </w:r>
      <w:r w:rsidR="008D3071" w:rsidRPr="009B6182">
        <w:t xml:space="preserve">Les jeunes </w:t>
      </w:r>
      <w:r w:rsidRPr="009B6182">
        <w:t xml:space="preserve">femmes </w:t>
      </w:r>
      <w:r w:rsidR="00AB3125" w:rsidRPr="009B6182">
        <w:t>occupées</w:t>
      </w:r>
      <w:r w:rsidR="008D3071" w:rsidRPr="009B6182">
        <w:t xml:space="preserve"> indépendantes sont plus touchées par cette contrainte </w:t>
      </w:r>
      <w:r w:rsidRPr="009B6182">
        <w:t xml:space="preserve">(61,7 pour cent) que </w:t>
      </w:r>
      <w:r w:rsidR="008D3071" w:rsidRPr="009B6182">
        <w:t>l</w:t>
      </w:r>
      <w:r w:rsidRPr="009B6182">
        <w:t xml:space="preserve">es </w:t>
      </w:r>
      <w:r w:rsidR="008D3071" w:rsidRPr="009B6182">
        <w:t xml:space="preserve">jeunes </w:t>
      </w:r>
      <w:r w:rsidRPr="009B6182">
        <w:t xml:space="preserve">hommes (55,9 pour cent). </w:t>
      </w:r>
      <w:r w:rsidR="00713A9A" w:rsidRPr="009B6182">
        <w:t xml:space="preserve">Il </w:t>
      </w:r>
      <w:r w:rsidR="006B2A59" w:rsidRPr="009B6182">
        <w:t>convient</w:t>
      </w:r>
      <w:r w:rsidR="00713A9A" w:rsidRPr="009B6182">
        <w:t xml:space="preserve"> donc pour aider les jeunes travailleurs indépendants dans leur entreprise, de leur faciliter l’accès à des ressources financières en quantité et en qualité nécessaires pour le fonctionnement et le développement de leurs entreprises.</w:t>
      </w:r>
    </w:p>
    <w:p w14:paraId="3F08DAD9" w14:textId="77777777" w:rsidR="00A270DA" w:rsidRPr="009B6182" w:rsidRDefault="00A270DA" w:rsidP="006465B2"/>
    <w:p w14:paraId="4A5E3178" w14:textId="77777777" w:rsidR="0061745B" w:rsidRDefault="0061745B" w:rsidP="006465B2">
      <w:pPr>
        <w:pStyle w:val="Tableaux"/>
      </w:pPr>
      <w:r>
        <w:br w:type="column"/>
      </w:r>
    </w:p>
    <w:p w14:paraId="51C09A69" w14:textId="67F88E3B" w:rsidR="00564195" w:rsidRPr="00610F9B" w:rsidRDefault="00564195" w:rsidP="006465B2">
      <w:pPr>
        <w:pStyle w:val="Tableaux"/>
      </w:pPr>
      <w:bookmarkStart w:id="137" w:name="_Toc476320690"/>
      <w:r>
        <w:t>Tableau 6</w:t>
      </w:r>
      <w:r w:rsidRPr="00610F9B">
        <w:t>.7. Répartition des jeunes travailleurs indépendants suivant les contraintes dans la gestion</w:t>
      </w:r>
      <w:bookmarkEnd w:id="137"/>
    </w:p>
    <w:p w14:paraId="64F09758" w14:textId="0202F7D1" w:rsidR="00564195" w:rsidRPr="00610F9B" w:rsidRDefault="00564195" w:rsidP="006465B2">
      <w:pPr>
        <w:pStyle w:val="Tableaux"/>
      </w:pPr>
      <w:bookmarkStart w:id="138" w:name="_Toc476320691"/>
      <w:proofErr w:type="gramStart"/>
      <w:r w:rsidRPr="00610F9B">
        <w:t>de</w:t>
      </w:r>
      <w:proofErr w:type="gramEnd"/>
      <w:r w:rsidRPr="00610F9B">
        <w:t xml:space="preserve"> l’entreprise selon le sexe</w:t>
      </w:r>
      <w:bookmarkEnd w:id="138"/>
    </w:p>
    <w:tbl>
      <w:tblPr>
        <w:tblW w:w="9020" w:type="dxa"/>
        <w:tblLook w:val="04A0" w:firstRow="1" w:lastRow="0" w:firstColumn="1" w:lastColumn="0" w:noHBand="0" w:noVBand="1"/>
      </w:tblPr>
      <w:tblGrid>
        <w:gridCol w:w="3560"/>
        <w:gridCol w:w="980"/>
        <w:gridCol w:w="820"/>
        <w:gridCol w:w="940"/>
        <w:gridCol w:w="780"/>
        <w:gridCol w:w="1229"/>
        <w:gridCol w:w="711"/>
      </w:tblGrid>
      <w:tr w:rsidR="00D43611" w:rsidRPr="00D43611" w14:paraId="1985C8C5" w14:textId="77777777" w:rsidTr="0017664E">
        <w:trPr>
          <w:trHeight w:val="340"/>
        </w:trPr>
        <w:tc>
          <w:tcPr>
            <w:tcW w:w="3560" w:type="dxa"/>
            <w:vMerge w:val="restart"/>
            <w:tcBorders>
              <w:top w:val="single" w:sz="8" w:space="0" w:color="auto"/>
              <w:left w:val="nil"/>
              <w:bottom w:val="single" w:sz="8" w:space="0" w:color="000000"/>
              <w:right w:val="nil"/>
            </w:tcBorders>
            <w:shd w:val="clear" w:color="auto" w:fill="auto"/>
            <w:vAlign w:val="center"/>
            <w:hideMark/>
          </w:tcPr>
          <w:p w14:paraId="456434CD" w14:textId="77777777" w:rsidR="00D43611" w:rsidRPr="00726FA2" w:rsidRDefault="00D43611" w:rsidP="00D43611">
            <w:pPr>
              <w:spacing w:after="0" w:line="240" w:lineRule="auto"/>
              <w:rPr>
                <w:color w:val="000000"/>
                <w:spacing w:val="0"/>
              </w:rPr>
            </w:pPr>
            <w:r w:rsidRPr="00D43611">
              <w:rPr>
                <w:color w:val="000000"/>
                <w:spacing w:val="0"/>
                <w:lang w:eastAsia="fr-FR"/>
              </w:rPr>
              <w:t>Contraintes dans la gestion de l’entreprise</w:t>
            </w:r>
          </w:p>
        </w:tc>
        <w:tc>
          <w:tcPr>
            <w:tcW w:w="1800" w:type="dxa"/>
            <w:gridSpan w:val="2"/>
            <w:tcBorders>
              <w:top w:val="single" w:sz="8" w:space="0" w:color="auto"/>
              <w:left w:val="nil"/>
              <w:bottom w:val="single" w:sz="8" w:space="0" w:color="auto"/>
              <w:right w:val="nil"/>
            </w:tcBorders>
            <w:shd w:val="clear" w:color="auto" w:fill="auto"/>
            <w:vAlign w:val="center"/>
            <w:hideMark/>
          </w:tcPr>
          <w:p w14:paraId="304A8141" w14:textId="77777777" w:rsidR="00D43611" w:rsidRPr="00D43611" w:rsidRDefault="00D43611" w:rsidP="00D43611">
            <w:pPr>
              <w:spacing w:after="0" w:line="240" w:lineRule="auto"/>
              <w:rPr>
                <w:color w:val="000000"/>
                <w:spacing w:val="0"/>
                <w:lang w:val="en-US"/>
              </w:rPr>
            </w:pPr>
            <w:r w:rsidRPr="00D43611">
              <w:rPr>
                <w:color w:val="000000"/>
                <w:spacing w:val="0"/>
                <w:lang w:eastAsia="fr-FR"/>
              </w:rPr>
              <w:t>Ensemble</w:t>
            </w:r>
          </w:p>
        </w:tc>
        <w:tc>
          <w:tcPr>
            <w:tcW w:w="1720" w:type="dxa"/>
            <w:gridSpan w:val="2"/>
            <w:tcBorders>
              <w:top w:val="single" w:sz="8" w:space="0" w:color="auto"/>
              <w:left w:val="nil"/>
              <w:bottom w:val="single" w:sz="8" w:space="0" w:color="auto"/>
              <w:right w:val="nil"/>
            </w:tcBorders>
            <w:shd w:val="clear" w:color="auto" w:fill="auto"/>
            <w:vAlign w:val="center"/>
            <w:hideMark/>
          </w:tcPr>
          <w:p w14:paraId="354D59DB" w14:textId="77777777" w:rsidR="00D43611" w:rsidRPr="00D43611" w:rsidRDefault="00D43611" w:rsidP="00D43611">
            <w:pPr>
              <w:spacing w:after="0" w:line="240" w:lineRule="auto"/>
              <w:rPr>
                <w:color w:val="000000"/>
                <w:spacing w:val="0"/>
                <w:lang w:val="en-US"/>
              </w:rPr>
            </w:pPr>
            <w:r w:rsidRPr="00D43611">
              <w:rPr>
                <w:color w:val="000000"/>
                <w:spacing w:val="0"/>
                <w:lang w:eastAsia="fr-FR"/>
              </w:rPr>
              <w:t>Hommes</w:t>
            </w:r>
          </w:p>
        </w:tc>
        <w:tc>
          <w:tcPr>
            <w:tcW w:w="1940" w:type="dxa"/>
            <w:gridSpan w:val="2"/>
            <w:tcBorders>
              <w:top w:val="single" w:sz="8" w:space="0" w:color="auto"/>
              <w:left w:val="nil"/>
              <w:bottom w:val="single" w:sz="8" w:space="0" w:color="auto"/>
              <w:right w:val="nil"/>
            </w:tcBorders>
            <w:shd w:val="clear" w:color="auto" w:fill="auto"/>
            <w:vAlign w:val="center"/>
            <w:hideMark/>
          </w:tcPr>
          <w:p w14:paraId="737CE5B8" w14:textId="77777777" w:rsidR="00D43611" w:rsidRPr="00D43611" w:rsidRDefault="00D43611" w:rsidP="00D43611">
            <w:pPr>
              <w:spacing w:after="0" w:line="240" w:lineRule="auto"/>
              <w:rPr>
                <w:color w:val="000000"/>
                <w:spacing w:val="0"/>
                <w:lang w:val="en-US"/>
              </w:rPr>
            </w:pPr>
            <w:r w:rsidRPr="00D43611">
              <w:rPr>
                <w:color w:val="000000"/>
                <w:spacing w:val="0"/>
                <w:lang w:eastAsia="fr-FR"/>
              </w:rPr>
              <w:t>Femmes</w:t>
            </w:r>
          </w:p>
        </w:tc>
      </w:tr>
      <w:tr w:rsidR="00D43611" w:rsidRPr="00D43611" w14:paraId="09BD1716" w14:textId="77777777" w:rsidTr="0017664E">
        <w:trPr>
          <w:trHeight w:val="320"/>
        </w:trPr>
        <w:tc>
          <w:tcPr>
            <w:tcW w:w="3560" w:type="dxa"/>
            <w:vMerge/>
            <w:tcBorders>
              <w:top w:val="single" w:sz="8" w:space="0" w:color="auto"/>
              <w:left w:val="nil"/>
              <w:bottom w:val="single" w:sz="8" w:space="0" w:color="000000"/>
              <w:right w:val="nil"/>
            </w:tcBorders>
            <w:vAlign w:val="center"/>
            <w:hideMark/>
          </w:tcPr>
          <w:p w14:paraId="3C73EA09" w14:textId="77777777" w:rsidR="00D43611" w:rsidRPr="00D43611" w:rsidRDefault="00D43611" w:rsidP="00D43611">
            <w:pPr>
              <w:spacing w:after="0" w:line="240" w:lineRule="auto"/>
              <w:jc w:val="left"/>
              <w:rPr>
                <w:color w:val="000000"/>
                <w:spacing w:val="0"/>
                <w:lang w:val="en-US"/>
              </w:rPr>
            </w:pPr>
          </w:p>
        </w:tc>
        <w:tc>
          <w:tcPr>
            <w:tcW w:w="980" w:type="dxa"/>
            <w:tcBorders>
              <w:top w:val="nil"/>
              <w:left w:val="nil"/>
              <w:bottom w:val="single" w:sz="8" w:space="0" w:color="auto"/>
              <w:right w:val="nil"/>
            </w:tcBorders>
            <w:shd w:val="clear" w:color="auto" w:fill="auto"/>
            <w:vAlign w:val="center"/>
            <w:hideMark/>
          </w:tcPr>
          <w:p w14:paraId="45E62526" w14:textId="77777777" w:rsidR="00D43611" w:rsidRPr="00D43611" w:rsidRDefault="00D43611" w:rsidP="00D43611">
            <w:pPr>
              <w:spacing w:after="0" w:line="240" w:lineRule="auto"/>
              <w:rPr>
                <w:color w:val="000000"/>
                <w:spacing w:val="0"/>
                <w:lang w:val="en-US"/>
              </w:rPr>
            </w:pPr>
            <w:r w:rsidRPr="00D43611">
              <w:rPr>
                <w:color w:val="000000"/>
                <w:spacing w:val="0"/>
                <w:lang w:eastAsia="fr-FR"/>
              </w:rPr>
              <w:t>Effectif</w:t>
            </w:r>
          </w:p>
        </w:tc>
        <w:tc>
          <w:tcPr>
            <w:tcW w:w="820" w:type="dxa"/>
            <w:tcBorders>
              <w:top w:val="nil"/>
              <w:left w:val="nil"/>
              <w:bottom w:val="single" w:sz="8" w:space="0" w:color="auto"/>
              <w:right w:val="nil"/>
            </w:tcBorders>
            <w:shd w:val="clear" w:color="auto" w:fill="auto"/>
            <w:vAlign w:val="center"/>
            <w:hideMark/>
          </w:tcPr>
          <w:p w14:paraId="292C0064" w14:textId="0667CD2A" w:rsidR="00D43611" w:rsidRPr="00D43611" w:rsidRDefault="00D43611" w:rsidP="00D43611">
            <w:pPr>
              <w:spacing w:after="0" w:line="240" w:lineRule="auto"/>
              <w:rPr>
                <w:color w:val="000000"/>
                <w:spacing w:val="0"/>
                <w:lang w:val="en-US"/>
              </w:rPr>
            </w:pPr>
            <w:r w:rsidRPr="00D43611">
              <w:rPr>
                <w:color w:val="000000"/>
                <w:spacing w:val="0"/>
                <w:lang w:eastAsia="fr-FR"/>
              </w:rPr>
              <w:t xml:space="preserve"> </w:t>
            </w:r>
            <w:r>
              <w:rPr>
                <w:color w:val="000000"/>
                <w:spacing w:val="0"/>
                <w:lang w:eastAsia="fr-FR"/>
              </w:rPr>
              <w:t>%</w:t>
            </w:r>
          </w:p>
        </w:tc>
        <w:tc>
          <w:tcPr>
            <w:tcW w:w="940" w:type="dxa"/>
            <w:tcBorders>
              <w:top w:val="nil"/>
              <w:left w:val="nil"/>
              <w:bottom w:val="single" w:sz="8" w:space="0" w:color="auto"/>
              <w:right w:val="nil"/>
            </w:tcBorders>
            <w:shd w:val="clear" w:color="auto" w:fill="auto"/>
            <w:vAlign w:val="center"/>
            <w:hideMark/>
          </w:tcPr>
          <w:p w14:paraId="1817D126" w14:textId="77777777" w:rsidR="00D43611" w:rsidRPr="00D43611" w:rsidRDefault="00D43611" w:rsidP="00D43611">
            <w:pPr>
              <w:spacing w:after="0" w:line="240" w:lineRule="auto"/>
              <w:rPr>
                <w:color w:val="000000"/>
                <w:spacing w:val="0"/>
                <w:lang w:val="en-US"/>
              </w:rPr>
            </w:pPr>
            <w:r w:rsidRPr="00D43611">
              <w:rPr>
                <w:color w:val="000000"/>
                <w:spacing w:val="0"/>
                <w:lang w:eastAsia="fr-FR"/>
              </w:rPr>
              <w:t>Effectif</w:t>
            </w:r>
          </w:p>
        </w:tc>
        <w:tc>
          <w:tcPr>
            <w:tcW w:w="780" w:type="dxa"/>
            <w:tcBorders>
              <w:top w:val="nil"/>
              <w:left w:val="nil"/>
              <w:bottom w:val="single" w:sz="8" w:space="0" w:color="auto"/>
              <w:right w:val="nil"/>
            </w:tcBorders>
            <w:shd w:val="clear" w:color="auto" w:fill="auto"/>
            <w:vAlign w:val="center"/>
            <w:hideMark/>
          </w:tcPr>
          <w:p w14:paraId="64BF69F5" w14:textId="5736788F" w:rsidR="00D43611" w:rsidRPr="00D43611" w:rsidRDefault="00D43611" w:rsidP="00D43611">
            <w:pPr>
              <w:spacing w:after="0" w:line="240" w:lineRule="auto"/>
              <w:rPr>
                <w:color w:val="000000"/>
                <w:spacing w:val="0"/>
                <w:lang w:val="en-US"/>
              </w:rPr>
            </w:pPr>
            <w:r w:rsidRPr="00D43611">
              <w:rPr>
                <w:color w:val="000000"/>
                <w:spacing w:val="0"/>
                <w:lang w:eastAsia="fr-FR"/>
              </w:rPr>
              <w:t xml:space="preserve"> </w:t>
            </w:r>
            <w:r>
              <w:rPr>
                <w:color w:val="000000"/>
                <w:spacing w:val="0"/>
                <w:lang w:eastAsia="fr-FR"/>
              </w:rPr>
              <w:t>%</w:t>
            </w:r>
          </w:p>
        </w:tc>
        <w:tc>
          <w:tcPr>
            <w:tcW w:w="1229" w:type="dxa"/>
            <w:tcBorders>
              <w:top w:val="nil"/>
              <w:left w:val="nil"/>
              <w:bottom w:val="single" w:sz="8" w:space="0" w:color="auto"/>
              <w:right w:val="nil"/>
            </w:tcBorders>
            <w:shd w:val="clear" w:color="auto" w:fill="auto"/>
            <w:vAlign w:val="center"/>
            <w:hideMark/>
          </w:tcPr>
          <w:p w14:paraId="1E50BCF7" w14:textId="77777777" w:rsidR="00D43611" w:rsidRPr="00D43611" w:rsidRDefault="00D43611" w:rsidP="00D43611">
            <w:pPr>
              <w:spacing w:after="0" w:line="240" w:lineRule="auto"/>
              <w:rPr>
                <w:color w:val="000000"/>
                <w:spacing w:val="0"/>
                <w:lang w:val="en-US"/>
              </w:rPr>
            </w:pPr>
            <w:r w:rsidRPr="00D43611">
              <w:rPr>
                <w:color w:val="000000"/>
                <w:spacing w:val="0"/>
                <w:lang w:eastAsia="fr-FR"/>
              </w:rPr>
              <w:t>Effectif</w:t>
            </w:r>
          </w:p>
        </w:tc>
        <w:tc>
          <w:tcPr>
            <w:tcW w:w="711" w:type="dxa"/>
            <w:tcBorders>
              <w:top w:val="nil"/>
              <w:left w:val="nil"/>
              <w:bottom w:val="single" w:sz="8" w:space="0" w:color="auto"/>
              <w:right w:val="nil"/>
            </w:tcBorders>
            <w:shd w:val="clear" w:color="auto" w:fill="auto"/>
            <w:vAlign w:val="center"/>
            <w:hideMark/>
          </w:tcPr>
          <w:p w14:paraId="1A6E04DB" w14:textId="5FBBD78B" w:rsidR="00D43611" w:rsidRPr="00D43611" w:rsidRDefault="00D43611" w:rsidP="00D43611">
            <w:pPr>
              <w:spacing w:after="0" w:line="240" w:lineRule="auto"/>
              <w:rPr>
                <w:color w:val="000000"/>
                <w:spacing w:val="0"/>
                <w:lang w:val="en-US"/>
              </w:rPr>
            </w:pPr>
            <w:r w:rsidRPr="00D43611">
              <w:rPr>
                <w:color w:val="000000"/>
                <w:spacing w:val="0"/>
                <w:lang w:eastAsia="fr-FR"/>
              </w:rPr>
              <w:t xml:space="preserve"> </w:t>
            </w:r>
            <w:r>
              <w:rPr>
                <w:color w:val="000000"/>
                <w:spacing w:val="0"/>
                <w:lang w:eastAsia="fr-FR"/>
              </w:rPr>
              <w:t>%</w:t>
            </w:r>
          </w:p>
        </w:tc>
      </w:tr>
      <w:tr w:rsidR="00D43611" w:rsidRPr="00D43611" w14:paraId="1318EC74" w14:textId="77777777" w:rsidTr="0017664E">
        <w:trPr>
          <w:trHeight w:val="400"/>
        </w:trPr>
        <w:tc>
          <w:tcPr>
            <w:tcW w:w="3560" w:type="dxa"/>
            <w:tcBorders>
              <w:top w:val="nil"/>
              <w:left w:val="nil"/>
              <w:bottom w:val="nil"/>
              <w:right w:val="nil"/>
            </w:tcBorders>
            <w:shd w:val="clear" w:color="auto" w:fill="auto"/>
            <w:vAlign w:val="center"/>
            <w:hideMark/>
          </w:tcPr>
          <w:p w14:paraId="362B4C15" w14:textId="77777777" w:rsidR="00D43611" w:rsidRPr="00D43611" w:rsidRDefault="00D43611" w:rsidP="00D43611">
            <w:pPr>
              <w:spacing w:after="0" w:line="240" w:lineRule="auto"/>
              <w:jc w:val="left"/>
              <w:rPr>
                <w:color w:val="000000"/>
                <w:spacing w:val="0"/>
                <w:lang w:val="en-US"/>
              </w:rPr>
            </w:pPr>
            <w:r w:rsidRPr="00D43611">
              <w:rPr>
                <w:color w:val="000000"/>
                <w:spacing w:val="0"/>
                <w:lang w:eastAsia="fr-FR"/>
              </w:rPr>
              <w:t>Ressources financières insuffisantes</w:t>
            </w:r>
          </w:p>
        </w:tc>
        <w:tc>
          <w:tcPr>
            <w:tcW w:w="980" w:type="dxa"/>
            <w:tcBorders>
              <w:top w:val="nil"/>
              <w:left w:val="nil"/>
              <w:bottom w:val="nil"/>
              <w:right w:val="nil"/>
            </w:tcBorders>
            <w:shd w:val="clear" w:color="auto" w:fill="auto"/>
            <w:noWrap/>
            <w:vAlign w:val="center"/>
            <w:hideMark/>
          </w:tcPr>
          <w:p w14:paraId="36129819" w14:textId="77777777" w:rsidR="00D43611" w:rsidRPr="00D43611" w:rsidRDefault="00D43611" w:rsidP="00D43611">
            <w:pPr>
              <w:spacing w:after="0" w:line="240" w:lineRule="auto"/>
              <w:rPr>
                <w:color w:val="000000"/>
                <w:spacing w:val="0"/>
                <w:lang w:val="en-US"/>
              </w:rPr>
            </w:pPr>
            <w:r w:rsidRPr="00D43611">
              <w:rPr>
                <w:color w:val="000000"/>
                <w:spacing w:val="0"/>
                <w:lang w:eastAsia="fr-FR"/>
              </w:rPr>
              <w:t>144 459</w:t>
            </w:r>
          </w:p>
        </w:tc>
        <w:tc>
          <w:tcPr>
            <w:tcW w:w="820" w:type="dxa"/>
            <w:tcBorders>
              <w:top w:val="nil"/>
              <w:left w:val="nil"/>
              <w:bottom w:val="nil"/>
              <w:right w:val="nil"/>
            </w:tcBorders>
            <w:shd w:val="clear" w:color="auto" w:fill="auto"/>
            <w:noWrap/>
            <w:vAlign w:val="center"/>
            <w:hideMark/>
          </w:tcPr>
          <w:p w14:paraId="0261C217" w14:textId="77777777" w:rsidR="00D43611" w:rsidRPr="00D43611" w:rsidRDefault="00D43611" w:rsidP="00D43611">
            <w:pPr>
              <w:spacing w:after="0" w:line="240" w:lineRule="auto"/>
              <w:rPr>
                <w:color w:val="000000"/>
                <w:spacing w:val="0"/>
                <w:lang w:val="en-US"/>
              </w:rPr>
            </w:pPr>
            <w:r w:rsidRPr="00D43611">
              <w:rPr>
                <w:color w:val="000000"/>
                <w:spacing w:val="0"/>
                <w:lang w:eastAsia="fr-FR"/>
              </w:rPr>
              <w:t>59,2</w:t>
            </w:r>
          </w:p>
        </w:tc>
        <w:tc>
          <w:tcPr>
            <w:tcW w:w="940" w:type="dxa"/>
            <w:tcBorders>
              <w:top w:val="nil"/>
              <w:left w:val="nil"/>
              <w:bottom w:val="nil"/>
              <w:right w:val="nil"/>
            </w:tcBorders>
            <w:shd w:val="clear" w:color="auto" w:fill="auto"/>
            <w:noWrap/>
            <w:vAlign w:val="center"/>
            <w:hideMark/>
          </w:tcPr>
          <w:p w14:paraId="7B5F9902" w14:textId="77777777" w:rsidR="00D43611" w:rsidRPr="00D43611" w:rsidRDefault="00D43611" w:rsidP="00D43611">
            <w:pPr>
              <w:spacing w:after="0" w:line="240" w:lineRule="auto"/>
              <w:rPr>
                <w:color w:val="000000"/>
                <w:spacing w:val="0"/>
                <w:lang w:val="en-US"/>
              </w:rPr>
            </w:pPr>
            <w:r w:rsidRPr="00D43611">
              <w:rPr>
                <w:color w:val="000000"/>
                <w:spacing w:val="0"/>
                <w:lang w:eastAsia="fr-FR"/>
              </w:rPr>
              <w:t>57 264</w:t>
            </w:r>
          </w:p>
        </w:tc>
        <w:tc>
          <w:tcPr>
            <w:tcW w:w="780" w:type="dxa"/>
            <w:tcBorders>
              <w:top w:val="nil"/>
              <w:left w:val="nil"/>
              <w:bottom w:val="nil"/>
              <w:right w:val="nil"/>
            </w:tcBorders>
            <w:shd w:val="clear" w:color="auto" w:fill="auto"/>
            <w:noWrap/>
            <w:vAlign w:val="center"/>
            <w:hideMark/>
          </w:tcPr>
          <w:p w14:paraId="1D7DEBD3" w14:textId="77777777" w:rsidR="00D43611" w:rsidRPr="00D43611" w:rsidRDefault="00D43611" w:rsidP="00D43611">
            <w:pPr>
              <w:spacing w:after="0" w:line="240" w:lineRule="auto"/>
              <w:rPr>
                <w:color w:val="000000"/>
                <w:spacing w:val="0"/>
                <w:lang w:val="en-US"/>
              </w:rPr>
            </w:pPr>
            <w:r w:rsidRPr="00D43611">
              <w:rPr>
                <w:color w:val="000000"/>
                <w:spacing w:val="0"/>
                <w:lang w:eastAsia="fr-FR"/>
              </w:rPr>
              <w:t>55,9</w:t>
            </w:r>
          </w:p>
        </w:tc>
        <w:tc>
          <w:tcPr>
            <w:tcW w:w="1229" w:type="dxa"/>
            <w:tcBorders>
              <w:top w:val="nil"/>
              <w:left w:val="nil"/>
              <w:bottom w:val="nil"/>
              <w:right w:val="nil"/>
            </w:tcBorders>
            <w:shd w:val="clear" w:color="auto" w:fill="auto"/>
            <w:noWrap/>
            <w:vAlign w:val="center"/>
            <w:hideMark/>
          </w:tcPr>
          <w:p w14:paraId="02CCBF12" w14:textId="77777777" w:rsidR="00D43611" w:rsidRPr="00D43611" w:rsidRDefault="00D43611" w:rsidP="00D43611">
            <w:pPr>
              <w:spacing w:after="0" w:line="240" w:lineRule="auto"/>
              <w:rPr>
                <w:color w:val="000000"/>
                <w:spacing w:val="0"/>
                <w:lang w:val="en-US"/>
              </w:rPr>
            </w:pPr>
            <w:r w:rsidRPr="00D43611">
              <w:rPr>
                <w:color w:val="000000"/>
                <w:spacing w:val="0"/>
                <w:lang w:eastAsia="fr-FR"/>
              </w:rPr>
              <w:t>87 195</w:t>
            </w:r>
          </w:p>
        </w:tc>
        <w:tc>
          <w:tcPr>
            <w:tcW w:w="711" w:type="dxa"/>
            <w:tcBorders>
              <w:top w:val="nil"/>
              <w:left w:val="nil"/>
              <w:bottom w:val="nil"/>
              <w:right w:val="nil"/>
            </w:tcBorders>
            <w:shd w:val="clear" w:color="auto" w:fill="auto"/>
            <w:noWrap/>
            <w:vAlign w:val="center"/>
            <w:hideMark/>
          </w:tcPr>
          <w:p w14:paraId="03CAB89C" w14:textId="77777777" w:rsidR="00D43611" w:rsidRPr="00D43611" w:rsidRDefault="00D43611" w:rsidP="00D43611">
            <w:pPr>
              <w:spacing w:after="0" w:line="240" w:lineRule="auto"/>
              <w:rPr>
                <w:color w:val="000000"/>
                <w:spacing w:val="0"/>
                <w:lang w:val="en-US"/>
              </w:rPr>
            </w:pPr>
            <w:r w:rsidRPr="00D43611">
              <w:rPr>
                <w:color w:val="000000"/>
                <w:spacing w:val="0"/>
                <w:lang w:eastAsia="fr-FR"/>
              </w:rPr>
              <w:t>61,7</w:t>
            </w:r>
          </w:p>
        </w:tc>
      </w:tr>
      <w:tr w:rsidR="00D43611" w:rsidRPr="00D43611" w14:paraId="0AA112EB" w14:textId="77777777" w:rsidTr="0017664E">
        <w:trPr>
          <w:trHeight w:val="400"/>
        </w:trPr>
        <w:tc>
          <w:tcPr>
            <w:tcW w:w="3560" w:type="dxa"/>
            <w:tcBorders>
              <w:top w:val="nil"/>
              <w:left w:val="nil"/>
              <w:bottom w:val="nil"/>
              <w:right w:val="nil"/>
            </w:tcBorders>
            <w:shd w:val="clear" w:color="auto" w:fill="auto"/>
            <w:vAlign w:val="center"/>
            <w:hideMark/>
          </w:tcPr>
          <w:p w14:paraId="3E33D5F4" w14:textId="77777777" w:rsidR="00D43611" w:rsidRPr="00D43611" w:rsidRDefault="00D43611" w:rsidP="00D43611">
            <w:pPr>
              <w:spacing w:after="0" w:line="240" w:lineRule="auto"/>
              <w:jc w:val="left"/>
              <w:rPr>
                <w:color w:val="000000"/>
                <w:spacing w:val="0"/>
                <w:lang w:val="en-US"/>
              </w:rPr>
            </w:pPr>
            <w:r w:rsidRPr="00D43611">
              <w:rPr>
                <w:color w:val="000000"/>
                <w:spacing w:val="0"/>
                <w:lang w:eastAsia="fr-FR"/>
              </w:rPr>
              <w:t>Qualité insuffisante du personnel</w:t>
            </w:r>
          </w:p>
        </w:tc>
        <w:tc>
          <w:tcPr>
            <w:tcW w:w="980" w:type="dxa"/>
            <w:tcBorders>
              <w:top w:val="nil"/>
              <w:left w:val="nil"/>
              <w:bottom w:val="nil"/>
              <w:right w:val="nil"/>
            </w:tcBorders>
            <w:shd w:val="clear" w:color="auto" w:fill="auto"/>
            <w:noWrap/>
            <w:vAlign w:val="center"/>
            <w:hideMark/>
          </w:tcPr>
          <w:p w14:paraId="65A3C898" w14:textId="77777777" w:rsidR="00D43611" w:rsidRPr="00D43611" w:rsidRDefault="00D43611" w:rsidP="00D43611">
            <w:pPr>
              <w:spacing w:after="0" w:line="240" w:lineRule="auto"/>
              <w:rPr>
                <w:color w:val="000000"/>
                <w:spacing w:val="0"/>
                <w:lang w:val="en-US"/>
              </w:rPr>
            </w:pPr>
            <w:r w:rsidRPr="00D43611">
              <w:rPr>
                <w:color w:val="000000"/>
                <w:spacing w:val="0"/>
                <w:lang w:eastAsia="fr-FR"/>
              </w:rPr>
              <w:t>11 755*</w:t>
            </w:r>
          </w:p>
        </w:tc>
        <w:tc>
          <w:tcPr>
            <w:tcW w:w="820" w:type="dxa"/>
            <w:tcBorders>
              <w:top w:val="nil"/>
              <w:left w:val="nil"/>
              <w:bottom w:val="nil"/>
              <w:right w:val="nil"/>
            </w:tcBorders>
            <w:shd w:val="clear" w:color="auto" w:fill="auto"/>
            <w:noWrap/>
            <w:vAlign w:val="center"/>
            <w:hideMark/>
          </w:tcPr>
          <w:p w14:paraId="5753545F" w14:textId="77777777" w:rsidR="00D43611" w:rsidRPr="00D43611" w:rsidRDefault="00D43611" w:rsidP="00D43611">
            <w:pPr>
              <w:spacing w:after="0" w:line="240" w:lineRule="auto"/>
              <w:rPr>
                <w:color w:val="000000"/>
                <w:spacing w:val="0"/>
                <w:lang w:val="en-US"/>
              </w:rPr>
            </w:pPr>
            <w:r w:rsidRPr="00D43611">
              <w:rPr>
                <w:color w:val="000000"/>
                <w:spacing w:val="0"/>
                <w:lang w:eastAsia="fr-FR"/>
              </w:rPr>
              <w:t>4,8</w:t>
            </w:r>
          </w:p>
        </w:tc>
        <w:tc>
          <w:tcPr>
            <w:tcW w:w="940" w:type="dxa"/>
            <w:tcBorders>
              <w:top w:val="nil"/>
              <w:left w:val="nil"/>
              <w:bottom w:val="nil"/>
              <w:right w:val="nil"/>
            </w:tcBorders>
            <w:shd w:val="clear" w:color="auto" w:fill="auto"/>
            <w:noWrap/>
            <w:vAlign w:val="center"/>
            <w:hideMark/>
          </w:tcPr>
          <w:p w14:paraId="32D8A298" w14:textId="77777777" w:rsidR="00D43611" w:rsidRPr="00D43611" w:rsidRDefault="00D43611" w:rsidP="00D43611">
            <w:pPr>
              <w:spacing w:after="0" w:line="240" w:lineRule="auto"/>
              <w:rPr>
                <w:color w:val="000000"/>
                <w:spacing w:val="0"/>
                <w:lang w:val="en-US"/>
              </w:rPr>
            </w:pPr>
            <w:r w:rsidRPr="00D43611">
              <w:rPr>
                <w:color w:val="000000"/>
                <w:spacing w:val="0"/>
                <w:lang w:eastAsia="fr-FR"/>
              </w:rPr>
              <w:t>6 971*</w:t>
            </w:r>
          </w:p>
        </w:tc>
        <w:tc>
          <w:tcPr>
            <w:tcW w:w="780" w:type="dxa"/>
            <w:tcBorders>
              <w:top w:val="nil"/>
              <w:left w:val="nil"/>
              <w:bottom w:val="nil"/>
              <w:right w:val="nil"/>
            </w:tcBorders>
            <w:shd w:val="clear" w:color="auto" w:fill="auto"/>
            <w:noWrap/>
            <w:vAlign w:val="center"/>
            <w:hideMark/>
          </w:tcPr>
          <w:p w14:paraId="3BE27224" w14:textId="77777777" w:rsidR="00D43611" w:rsidRPr="00D43611" w:rsidRDefault="00D43611" w:rsidP="00D43611">
            <w:pPr>
              <w:spacing w:after="0" w:line="240" w:lineRule="auto"/>
              <w:rPr>
                <w:color w:val="000000"/>
                <w:spacing w:val="0"/>
                <w:lang w:val="en-US"/>
              </w:rPr>
            </w:pPr>
            <w:r w:rsidRPr="00D43611">
              <w:rPr>
                <w:color w:val="000000"/>
                <w:spacing w:val="0"/>
                <w:lang w:eastAsia="fr-FR"/>
              </w:rPr>
              <w:t>6,8</w:t>
            </w:r>
          </w:p>
        </w:tc>
        <w:tc>
          <w:tcPr>
            <w:tcW w:w="1229" w:type="dxa"/>
            <w:tcBorders>
              <w:top w:val="nil"/>
              <w:left w:val="nil"/>
              <w:bottom w:val="nil"/>
              <w:right w:val="nil"/>
            </w:tcBorders>
            <w:shd w:val="clear" w:color="auto" w:fill="auto"/>
            <w:noWrap/>
            <w:vAlign w:val="center"/>
            <w:hideMark/>
          </w:tcPr>
          <w:p w14:paraId="7941AF82" w14:textId="77777777" w:rsidR="00D43611" w:rsidRPr="00D43611" w:rsidRDefault="00D43611" w:rsidP="00D43611">
            <w:pPr>
              <w:spacing w:after="0" w:line="240" w:lineRule="auto"/>
              <w:rPr>
                <w:color w:val="000000"/>
                <w:spacing w:val="0"/>
                <w:lang w:val="en-US"/>
              </w:rPr>
            </w:pPr>
            <w:r w:rsidRPr="00D43611">
              <w:rPr>
                <w:color w:val="000000"/>
                <w:spacing w:val="0"/>
                <w:lang w:eastAsia="fr-FR"/>
              </w:rPr>
              <w:t>4 784*</w:t>
            </w:r>
          </w:p>
        </w:tc>
        <w:tc>
          <w:tcPr>
            <w:tcW w:w="711" w:type="dxa"/>
            <w:tcBorders>
              <w:top w:val="nil"/>
              <w:left w:val="nil"/>
              <w:bottom w:val="nil"/>
              <w:right w:val="nil"/>
            </w:tcBorders>
            <w:shd w:val="clear" w:color="auto" w:fill="auto"/>
            <w:noWrap/>
            <w:vAlign w:val="center"/>
            <w:hideMark/>
          </w:tcPr>
          <w:p w14:paraId="67F705A9" w14:textId="77777777" w:rsidR="00D43611" w:rsidRPr="00D43611" w:rsidRDefault="00D43611" w:rsidP="00D43611">
            <w:pPr>
              <w:spacing w:after="0" w:line="240" w:lineRule="auto"/>
              <w:rPr>
                <w:color w:val="000000"/>
                <w:spacing w:val="0"/>
                <w:lang w:val="en-US"/>
              </w:rPr>
            </w:pPr>
            <w:r w:rsidRPr="00D43611">
              <w:rPr>
                <w:color w:val="000000"/>
                <w:spacing w:val="0"/>
                <w:lang w:eastAsia="fr-FR"/>
              </w:rPr>
              <w:t>3,4</w:t>
            </w:r>
          </w:p>
        </w:tc>
      </w:tr>
      <w:tr w:rsidR="00D43611" w:rsidRPr="00D43611" w14:paraId="5ED1085C" w14:textId="77777777" w:rsidTr="0017664E">
        <w:trPr>
          <w:trHeight w:val="400"/>
        </w:trPr>
        <w:tc>
          <w:tcPr>
            <w:tcW w:w="3560" w:type="dxa"/>
            <w:tcBorders>
              <w:top w:val="nil"/>
              <w:left w:val="nil"/>
              <w:bottom w:val="nil"/>
              <w:right w:val="nil"/>
            </w:tcBorders>
            <w:shd w:val="clear" w:color="auto" w:fill="auto"/>
            <w:vAlign w:val="center"/>
            <w:hideMark/>
          </w:tcPr>
          <w:p w14:paraId="605F71C6" w14:textId="77777777" w:rsidR="00D43611" w:rsidRPr="00726FA2" w:rsidRDefault="00D43611" w:rsidP="00D43611">
            <w:pPr>
              <w:spacing w:after="0" w:line="240" w:lineRule="auto"/>
              <w:jc w:val="left"/>
              <w:rPr>
                <w:color w:val="000000"/>
                <w:spacing w:val="0"/>
              </w:rPr>
            </w:pPr>
            <w:r w:rsidRPr="00D43611">
              <w:rPr>
                <w:color w:val="000000"/>
                <w:spacing w:val="0"/>
                <w:lang w:eastAsia="fr-FR"/>
              </w:rPr>
              <w:t>Connaissance (personnelle) des affaires insuffisante</w:t>
            </w:r>
          </w:p>
        </w:tc>
        <w:tc>
          <w:tcPr>
            <w:tcW w:w="980" w:type="dxa"/>
            <w:tcBorders>
              <w:top w:val="nil"/>
              <w:left w:val="nil"/>
              <w:bottom w:val="nil"/>
              <w:right w:val="nil"/>
            </w:tcBorders>
            <w:shd w:val="clear" w:color="auto" w:fill="auto"/>
            <w:noWrap/>
            <w:vAlign w:val="center"/>
            <w:hideMark/>
          </w:tcPr>
          <w:p w14:paraId="489C9FCE" w14:textId="77777777" w:rsidR="00D43611" w:rsidRPr="00D43611" w:rsidRDefault="00D43611" w:rsidP="00D43611">
            <w:pPr>
              <w:spacing w:after="0" w:line="240" w:lineRule="auto"/>
              <w:rPr>
                <w:color w:val="000000"/>
                <w:spacing w:val="0"/>
                <w:lang w:val="en-US"/>
              </w:rPr>
            </w:pPr>
            <w:r w:rsidRPr="00D43611">
              <w:rPr>
                <w:color w:val="000000"/>
                <w:spacing w:val="0"/>
                <w:lang w:eastAsia="fr-FR"/>
              </w:rPr>
              <w:t>6 333*</w:t>
            </w:r>
          </w:p>
        </w:tc>
        <w:tc>
          <w:tcPr>
            <w:tcW w:w="820" w:type="dxa"/>
            <w:tcBorders>
              <w:top w:val="nil"/>
              <w:left w:val="nil"/>
              <w:bottom w:val="nil"/>
              <w:right w:val="nil"/>
            </w:tcBorders>
            <w:shd w:val="clear" w:color="auto" w:fill="auto"/>
            <w:noWrap/>
            <w:vAlign w:val="center"/>
            <w:hideMark/>
          </w:tcPr>
          <w:p w14:paraId="3BAB8ABC" w14:textId="77777777" w:rsidR="00D43611" w:rsidRPr="00D43611" w:rsidRDefault="00D43611" w:rsidP="00D43611">
            <w:pPr>
              <w:spacing w:after="0" w:line="240" w:lineRule="auto"/>
              <w:rPr>
                <w:color w:val="000000"/>
                <w:spacing w:val="0"/>
                <w:lang w:val="en-US"/>
              </w:rPr>
            </w:pPr>
            <w:r w:rsidRPr="00D43611">
              <w:rPr>
                <w:color w:val="000000"/>
                <w:spacing w:val="0"/>
                <w:lang w:eastAsia="fr-FR"/>
              </w:rPr>
              <w:t>2,6</w:t>
            </w:r>
          </w:p>
        </w:tc>
        <w:tc>
          <w:tcPr>
            <w:tcW w:w="940" w:type="dxa"/>
            <w:tcBorders>
              <w:top w:val="nil"/>
              <w:left w:val="nil"/>
              <w:bottom w:val="nil"/>
              <w:right w:val="nil"/>
            </w:tcBorders>
            <w:shd w:val="clear" w:color="auto" w:fill="auto"/>
            <w:noWrap/>
            <w:vAlign w:val="center"/>
            <w:hideMark/>
          </w:tcPr>
          <w:p w14:paraId="3EF63386" w14:textId="77777777" w:rsidR="00D43611" w:rsidRPr="00D43611" w:rsidRDefault="00D43611" w:rsidP="00D43611">
            <w:pPr>
              <w:spacing w:after="0" w:line="240" w:lineRule="auto"/>
              <w:rPr>
                <w:color w:val="000000"/>
                <w:spacing w:val="0"/>
                <w:lang w:val="en-US"/>
              </w:rPr>
            </w:pPr>
            <w:r w:rsidRPr="00D43611">
              <w:rPr>
                <w:color w:val="000000"/>
                <w:spacing w:val="0"/>
                <w:lang w:eastAsia="fr-FR"/>
              </w:rPr>
              <w:t>832*</w:t>
            </w:r>
          </w:p>
        </w:tc>
        <w:tc>
          <w:tcPr>
            <w:tcW w:w="780" w:type="dxa"/>
            <w:tcBorders>
              <w:top w:val="nil"/>
              <w:left w:val="nil"/>
              <w:bottom w:val="nil"/>
              <w:right w:val="nil"/>
            </w:tcBorders>
            <w:shd w:val="clear" w:color="auto" w:fill="auto"/>
            <w:noWrap/>
            <w:vAlign w:val="center"/>
            <w:hideMark/>
          </w:tcPr>
          <w:p w14:paraId="062384BC" w14:textId="77777777" w:rsidR="00D43611" w:rsidRPr="00D43611" w:rsidRDefault="00D43611" w:rsidP="00D43611">
            <w:pPr>
              <w:spacing w:after="0" w:line="240" w:lineRule="auto"/>
              <w:rPr>
                <w:color w:val="000000"/>
                <w:spacing w:val="0"/>
                <w:lang w:val="en-US"/>
              </w:rPr>
            </w:pPr>
            <w:r w:rsidRPr="00D43611">
              <w:rPr>
                <w:color w:val="000000"/>
                <w:spacing w:val="0"/>
                <w:lang w:eastAsia="fr-FR"/>
              </w:rPr>
              <w:t>,8</w:t>
            </w:r>
          </w:p>
        </w:tc>
        <w:tc>
          <w:tcPr>
            <w:tcW w:w="1229" w:type="dxa"/>
            <w:tcBorders>
              <w:top w:val="nil"/>
              <w:left w:val="nil"/>
              <w:bottom w:val="nil"/>
              <w:right w:val="nil"/>
            </w:tcBorders>
            <w:shd w:val="clear" w:color="auto" w:fill="auto"/>
            <w:noWrap/>
            <w:vAlign w:val="center"/>
            <w:hideMark/>
          </w:tcPr>
          <w:p w14:paraId="1BA7C6BD" w14:textId="77777777" w:rsidR="00D43611" w:rsidRPr="00D43611" w:rsidRDefault="00D43611" w:rsidP="00D43611">
            <w:pPr>
              <w:spacing w:after="0" w:line="240" w:lineRule="auto"/>
              <w:rPr>
                <w:color w:val="000000"/>
                <w:spacing w:val="0"/>
                <w:lang w:val="en-US"/>
              </w:rPr>
            </w:pPr>
            <w:r w:rsidRPr="00D43611">
              <w:rPr>
                <w:color w:val="000000"/>
                <w:spacing w:val="0"/>
                <w:lang w:eastAsia="fr-FR"/>
              </w:rPr>
              <w:t>5 501*</w:t>
            </w:r>
          </w:p>
        </w:tc>
        <w:tc>
          <w:tcPr>
            <w:tcW w:w="711" w:type="dxa"/>
            <w:tcBorders>
              <w:top w:val="nil"/>
              <w:left w:val="nil"/>
              <w:bottom w:val="nil"/>
              <w:right w:val="nil"/>
            </w:tcBorders>
            <w:shd w:val="clear" w:color="auto" w:fill="auto"/>
            <w:noWrap/>
            <w:vAlign w:val="center"/>
            <w:hideMark/>
          </w:tcPr>
          <w:p w14:paraId="0E7FFB1C" w14:textId="77777777" w:rsidR="00D43611" w:rsidRPr="00D43611" w:rsidRDefault="00D43611" w:rsidP="00D43611">
            <w:pPr>
              <w:spacing w:after="0" w:line="240" w:lineRule="auto"/>
              <w:rPr>
                <w:color w:val="000000"/>
                <w:spacing w:val="0"/>
                <w:lang w:val="en-US"/>
              </w:rPr>
            </w:pPr>
            <w:r w:rsidRPr="00D43611">
              <w:rPr>
                <w:color w:val="000000"/>
                <w:spacing w:val="0"/>
                <w:lang w:eastAsia="fr-FR"/>
              </w:rPr>
              <w:t>3,9</w:t>
            </w:r>
          </w:p>
        </w:tc>
      </w:tr>
      <w:tr w:rsidR="00D43611" w:rsidRPr="00D43611" w14:paraId="252A79ED" w14:textId="77777777" w:rsidTr="0017664E">
        <w:trPr>
          <w:trHeight w:val="400"/>
        </w:trPr>
        <w:tc>
          <w:tcPr>
            <w:tcW w:w="3560" w:type="dxa"/>
            <w:tcBorders>
              <w:top w:val="nil"/>
              <w:left w:val="nil"/>
              <w:bottom w:val="nil"/>
              <w:right w:val="nil"/>
            </w:tcBorders>
            <w:shd w:val="clear" w:color="auto" w:fill="auto"/>
            <w:vAlign w:val="center"/>
            <w:hideMark/>
          </w:tcPr>
          <w:p w14:paraId="143A8B30" w14:textId="77777777" w:rsidR="00D43611" w:rsidRPr="00D43611" w:rsidRDefault="00D43611" w:rsidP="00D43611">
            <w:pPr>
              <w:spacing w:after="0" w:line="240" w:lineRule="auto"/>
              <w:jc w:val="left"/>
              <w:rPr>
                <w:color w:val="000000"/>
                <w:spacing w:val="0"/>
                <w:lang w:val="en-US"/>
              </w:rPr>
            </w:pPr>
            <w:r w:rsidRPr="00D43611">
              <w:rPr>
                <w:color w:val="000000"/>
                <w:spacing w:val="0"/>
                <w:lang w:eastAsia="fr-FR"/>
              </w:rPr>
              <w:t>Réglementations juridiques</w:t>
            </w:r>
          </w:p>
        </w:tc>
        <w:tc>
          <w:tcPr>
            <w:tcW w:w="980" w:type="dxa"/>
            <w:tcBorders>
              <w:top w:val="nil"/>
              <w:left w:val="nil"/>
              <w:bottom w:val="nil"/>
              <w:right w:val="nil"/>
            </w:tcBorders>
            <w:shd w:val="clear" w:color="auto" w:fill="auto"/>
            <w:noWrap/>
            <w:vAlign w:val="center"/>
            <w:hideMark/>
          </w:tcPr>
          <w:p w14:paraId="24FA7B25" w14:textId="77777777" w:rsidR="00D43611" w:rsidRPr="00D43611" w:rsidRDefault="00D43611" w:rsidP="00D43611">
            <w:pPr>
              <w:spacing w:after="0" w:line="240" w:lineRule="auto"/>
              <w:rPr>
                <w:color w:val="000000"/>
                <w:spacing w:val="0"/>
                <w:lang w:val="en-US"/>
              </w:rPr>
            </w:pPr>
            <w:r w:rsidRPr="00D43611">
              <w:rPr>
                <w:color w:val="000000"/>
                <w:spacing w:val="0"/>
                <w:lang w:eastAsia="fr-FR"/>
              </w:rPr>
              <w:t>0*</w:t>
            </w:r>
          </w:p>
        </w:tc>
        <w:tc>
          <w:tcPr>
            <w:tcW w:w="820" w:type="dxa"/>
            <w:tcBorders>
              <w:top w:val="nil"/>
              <w:left w:val="nil"/>
              <w:bottom w:val="nil"/>
              <w:right w:val="nil"/>
            </w:tcBorders>
            <w:shd w:val="clear" w:color="auto" w:fill="auto"/>
            <w:noWrap/>
            <w:vAlign w:val="center"/>
            <w:hideMark/>
          </w:tcPr>
          <w:p w14:paraId="3852F197" w14:textId="77777777" w:rsidR="00D43611" w:rsidRPr="00D43611" w:rsidRDefault="00D43611" w:rsidP="00D43611">
            <w:pPr>
              <w:spacing w:after="0" w:line="240" w:lineRule="auto"/>
              <w:rPr>
                <w:color w:val="000000"/>
                <w:spacing w:val="0"/>
                <w:lang w:val="en-US"/>
              </w:rPr>
            </w:pPr>
            <w:r w:rsidRPr="00D43611">
              <w:rPr>
                <w:color w:val="000000"/>
                <w:spacing w:val="0"/>
                <w:lang w:eastAsia="fr-FR"/>
              </w:rPr>
              <w:t>0,0</w:t>
            </w:r>
          </w:p>
        </w:tc>
        <w:tc>
          <w:tcPr>
            <w:tcW w:w="940" w:type="dxa"/>
            <w:tcBorders>
              <w:top w:val="nil"/>
              <w:left w:val="nil"/>
              <w:bottom w:val="nil"/>
              <w:right w:val="nil"/>
            </w:tcBorders>
            <w:shd w:val="clear" w:color="auto" w:fill="auto"/>
            <w:noWrap/>
            <w:vAlign w:val="center"/>
            <w:hideMark/>
          </w:tcPr>
          <w:p w14:paraId="610AFBB4" w14:textId="77777777" w:rsidR="00D43611" w:rsidRPr="00D43611" w:rsidRDefault="00D43611" w:rsidP="00D43611">
            <w:pPr>
              <w:spacing w:after="0" w:line="240" w:lineRule="auto"/>
              <w:rPr>
                <w:color w:val="000000"/>
                <w:spacing w:val="0"/>
                <w:lang w:val="en-US"/>
              </w:rPr>
            </w:pPr>
            <w:r w:rsidRPr="00D43611">
              <w:rPr>
                <w:color w:val="000000"/>
                <w:spacing w:val="0"/>
                <w:lang w:eastAsia="fr-FR"/>
              </w:rPr>
              <w:t>0*</w:t>
            </w:r>
          </w:p>
        </w:tc>
        <w:tc>
          <w:tcPr>
            <w:tcW w:w="780" w:type="dxa"/>
            <w:tcBorders>
              <w:top w:val="nil"/>
              <w:left w:val="nil"/>
              <w:bottom w:val="nil"/>
              <w:right w:val="nil"/>
            </w:tcBorders>
            <w:shd w:val="clear" w:color="auto" w:fill="auto"/>
            <w:noWrap/>
            <w:vAlign w:val="center"/>
            <w:hideMark/>
          </w:tcPr>
          <w:p w14:paraId="7D671E06" w14:textId="77777777" w:rsidR="00D43611" w:rsidRPr="00D43611" w:rsidRDefault="00D43611" w:rsidP="00D43611">
            <w:pPr>
              <w:spacing w:after="0" w:line="240" w:lineRule="auto"/>
              <w:rPr>
                <w:color w:val="000000"/>
                <w:spacing w:val="0"/>
                <w:lang w:val="en-US"/>
              </w:rPr>
            </w:pPr>
            <w:r w:rsidRPr="00D43611">
              <w:rPr>
                <w:color w:val="000000"/>
                <w:spacing w:val="0"/>
                <w:lang w:eastAsia="fr-FR"/>
              </w:rPr>
              <w:t>0,0</w:t>
            </w:r>
          </w:p>
        </w:tc>
        <w:tc>
          <w:tcPr>
            <w:tcW w:w="1229" w:type="dxa"/>
            <w:tcBorders>
              <w:top w:val="nil"/>
              <w:left w:val="nil"/>
              <w:bottom w:val="nil"/>
              <w:right w:val="nil"/>
            </w:tcBorders>
            <w:shd w:val="clear" w:color="auto" w:fill="auto"/>
            <w:noWrap/>
            <w:vAlign w:val="center"/>
            <w:hideMark/>
          </w:tcPr>
          <w:p w14:paraId="77F7D31F" w14:textId="77777777" w:rsidR="00D43611" w:rsidRPr="00D43611" w:rsidRDefault="00D43611" w:rsidP="00D43611">
            <w:pPr>
              <w:spacing w:after="0" w:line="240" w:lineRule="auto"/>
              <w:rPr>
                <w:color w:val="000000"/>
                <w:spacing w:val="0"/>
                <w:lang w:val="en-US"/>
              </w:rPr>
            </w:pPr>
            <w:r w:rsidRPr="00D43611">
              <w:rPr>
                <w:color w:val="000000"/>
                <w:spacing w:val="0"/>
                <w:lang w:eastAsia="fr-FR"/>
              </w:rPr>
              <w:t>0*</w:t>
            </w:r>
          </w:p>
        </w:tc>
        <w:tc>
          <w:tcPr>
            <w:tcW w:w="711" w:type="dxa"/>
            <w:tcBorders>
              <w:top w:val="nil"/>
              <w:left w:val="nil"/>
              <w:bottom w:val="nil"/>
              <w:right w:val="nil"/>
            </w:tcBorders>
            <w:shd w:val="clear" w:color="auto" w:fill="auto"/>
            <w:noWrap/>
            <w:vAlign w:val="center"/>
            <w:hideMark/>
          </w:tcPr>
          <w:p w14:paraId="796B51B5" w14:textId="77777777" w:rsidR="00D43611" w:rsidRPr="00D43611" w:rsidRDefault="00D43611" w:rsidP="00D43611">
            <w:pPr>
              <w:spacing w:after="0" w:line="240" w:lineRule="auto"/>
              <w:rPr>
                <w:color w:val="000000"/>
                <w:spacing w:val="0"/>
                <w:lang w:val="en-US"/>
              </w:rPr>
            </w:pPr>
            <w:r w:rsidRPr="00D43611">
              <w:rPr>
                <w:color w:val="000000"/>
                <w:spacing w:val="0"/>
                <w:lang w:eastAsia="fr-FR"/>
              </w:rPr>
              <w:t>0,0</w:t>
            </w:r>
          </w:p>
        </w:tc>
      </w:tr>
      <w:tr w:rsidR="00D43611" w:rsidRPr="00D43611" w14:paraId="066DA627" w14:textId="77777777" w:rsidTr="0017664E">
        <w:trPr>
          <w:trHeight w:val="560"/>
        </w:trPr>
        <w:tc>
          <w:tcPr>
            <w:tcW w:w="3560" w:type="dxa"/>
            <w:tcBorders>
              <w:top w:val="nil"/>
              <w:left w:val="nil"/>
              <w:bottom w:val="nil"/>
              <w:right w:val="nil"/>
            </w:tcBorders>
            <w:shd w:val="clear" w:color="auto" w:fill="auto"/>
            <w:vAlign w:val="center"/>
            <w:hideMark/>
          </w:tcPr>
          <w:p w14:paraId="69944599" w14:textId="0224C8F8" w:rsidR="00D43611" w:rsidRPr="00726FA2" w:rsidRDefault="00D43611" w:rsidP="00D43611">
            <w:pPr>
              <w:spacing w:after="0" w:line="240" w:lineRule="auto"/>
              <w:jc w:val="left"/>
              <w:rPr>
                <w:color w:val="000000"/>
                <w:spacing w:val="0"/>
              </w:rPr>
            </w:pPr>
            <w:r w:rsidRPr="00D43611">
              <w:rPr>
                <w:color w:val="000000"/>
                <w:spacing w:val="0"/>
                <w:lang w:eastAsia="fr-FR"/>
              </w:rPr>
              <w:t xml:space="preserve">Pénuries de matières </w:t>
            </w:r>
            <w:r w:rsidR="00392089" w:rsidRPr="00D43611">
              <w:rPr>
                <w:color w:val="000000"/>
                <w:spacing w:val="0"/>
                <w:lang w:eastAsia="fr-FR"/>
              </w:rPr>
              <w:t>premières (</w:t>
            </w:r>
            <w:r w:rsidRPr="00D43611">
              <w:rPr>
                <w:color w:val="000000"/>
                <w:spacing w:val="0"/>
                <w:lang w:eastAsia="fr-FR"/>
              </w:rPr>
              <w:t>ruptures d’approvisionnement)</w:t>
            </w:r>
          </w:p>
        </w:tc>
        <w:tc>
          <w:tcPr>
            <w:tcW w:w="980" w:type="dxa"/>
            <w:tcBorders>
              <w:top w:val="nil"/>
              <w:left w:val="nil"/>
              <w:bottom w:val="nil"/>
              <w:right w:val="nil"/>
            </w:tcBorders>
            <w:shd w:val="clear" w:color="auto" w:fill="auto"/>
            <w:noWrap/>
            <w:vAlign w:val="center"/>
            <w:hideMark/>
          </w:tcPr>
          <w:p w14:paraId="783EE9E0" w14:textId="77777777" w:rsidR="00D43611" w:rsidRPr="00D43611" w:rsidRDefault="00D43611" w:rsidP="00D43611">
            <w:pPr>
              <w:spacing w:after="0" w:line="240" w:lineRule="auto"/>
              <w:rPr>
                <w:color w:val="000000"/>
                <w:spacing w:val="0"/>
                <w:lang w:val="en-US"/>
              </w:rPr>
            </w:pPr>
            <w:r w:rsidRPr="00D43611">
              <w:rPr>
                <w:color w:val="000000"/>
                <w:spacing w:val="0"/>
                <w:lang w:eastAsia="fr-FR"/>
              </w:rPr>
              <w:t>12 114*</w:t>
            </w:r>
          </w:p>
        </w:tc>
        <w:tc>
          <w:tcPr>
            <w:tcW w:w="820" w:type="dxa"/>
            <w:tcBorders>
              <w:top w:val="nil"/>
              <w:left w:val="nil"/>
              <w:bottom w:val="nil"/>
              <w:right w:val="nil"/>
            </w:tcBorders>
            <w:shd w:val="clear" w:color="auto" w:fill="auto"/>
            <w:noWrap/>
            <w:vAlign w:val="center"/>
            <w:hideMark/>
          </w:tcPr>
          <w:p w14:paraId="209F3AC7" w14:textId="77777777" w:rsidR="00D43611" w:rsidRPr="00D43611" w:rsidRDefault="00D43611" w:rsidP="00D43611">
            <w:pPr>
              <w:spacing w:after="0" w:line="240" w:lineRule="auto"/>
              <w:rPr>
                <w:color w:val="000000"/>
                <w:spacing w:val="0"/>
                <w:lang w:val="en-US"/>
              </w:rPr>
            </w:pPr>
            <w:r w:rsidRPr="00D43611">
              <w:rPr>
                <w:color w:val="000000"/>
                <w:spacing w:val="0"/>
                <w:lang w:eastAsia="fr-FR"/>
              </w:rPr>
              <w:t>5,0</w:t>
            </w:r>
          </w:p>
        </w:tc>
        <w:tc>
          <w:tcPr>
            <w:tcW w:w="940" w:type="dxa"/>
            <w:tcBorders>
              <w:top w:val="nil"/>
              <w:left w:val="nil"/>
              <w:bottom w:val="nil"/>
              <w:right w:val="nil"/>
            </w:tcBorders>
            <w:shd w:val="clear" w:color="auto" w:fill="auto"/>
            <w:noWrap/>
            <w:vAlign w:val="center"/>
            <w:hideMark/>
          </w:tcPr>
          <w:p w14:paraId="179E9646" w14:textId="77777777" w:rsidR="00D43611" w:rsidRPr="00D43611" w:rsidRDefault="00D43611" w:rsidP="00D43611">
            <w:pPr>
              <w:spacing w:after="0" w:line="240" w:lineRule="auto"/>
              <w:rPr>
                <w:color w:val="000000"/>
                <w:spacing w:val="0"/>
                <w:lang w:val="en-US"/>
              </w:rPr>
            </w:pPr>
            <w:r w:rsidRPr="00D43611">
              <w:rPr>
                <w:color w:val="000000"/>
                <w:spacing w:val="0"/>
                <w:lang w:eastAsia="fr-FR"/>
              </w:rPr>
              <w:t>5 949*</w:t>
            </w:r>
          </w:p>
        </w:tc>
        <w:tc>
          <w:tcPr>
            <w:tcW w:w="780" w:type="dxa"/>
            <w:tcBorders>
              <w:top w:val="nil"/>
              <w:left w:val="nil"/>
              <w:bottom w:val="nil"/>
              <w:right w:val="nil"/>
            </w:tcBorders>
            <w:shd w:val="clear" w:color="auto" w:fill="auto"/>
            <w:noWrap/>
            <w:vAlign w:val="center"/>
            <w:hideMark/>
          </w:tcPr>
          <w:p w14:paraId="39F7B4D3" w14:textId="77777777" w:rsidR="00D43611" w:rsidRPr="00D43611" w:rsidRDefault="00D43611" w:rsidP="00D43611">
            <w:pPr>
              <w:spacing w:after="0" w:line="240" w:lineRule="auto"/>
              <w:rPr>
                <w:color w:val="000000"/>
                <w:spacing w:val="0"/>
                <w:lang w:val="en-US"/>
              </w:rPr>
            </w:pPr>
            <w:r w:rsidRPr="00D43611">
              <w:rPr>
                <w:color w:val="000000"/>
                <w:spacing w:val="0"/>
                <w:lang w:eastAsia="fr-FR"/>
              </w:rPr>
              <w:t>5,8</w:t>
            </w:r>
          </w:p>
        </w:tc>
        <w:tc>
          <w:tcPr>
            <w:tcW w:w="1229" w:type="dxa"/>
            <w:tcBorders>
              <w:top w:val="nil"/>
              <w:left w:val="nil"/>
              <w:bottom w:val="nil"/>
              <w:right w:val="nil"/>
            </w:tcBorders>
            <w:shd w:val="clear" w:color="auto" w:fill="auto"/>
            <w:noWrap/>
            <w:vAlign w:val="center"/>
            <w:hideMark/>
          </w:tcPr>
          <w:p w14:paraId="6EE0E1BC" w14:textId="77777777" w:rsidR="00D43611" w:rsidRPr="00D43611" w:rsidRDefault="00D43611" w:rsidP="00D43611">
            <w:pPr>
              <w:spacing w:after="0" w:line="240" w:lineRule="auto"/>
              <w:rPr>
                <w:color w:val="000000"/>
                <w:spacing w:val="0"/>
                <w:lang w:val="en-US"/>
              </w:rPr>
            </w:pPr>
            <w:r w:rsidRPr="00D43611">
              <w:rPr>
                <w:color w:val="000000"/>
                <w:spacing w:val="0"/>
                <w:lang w:eastAsia="fr-FR"/>
              </w:rPr>
              <w:t>6 165*</w:t>
            </w:r>
          </w:p>
        </w:tc>
        <w:tc>
          <w:tcPr>
            <w:tcW w:w="711" w:type="dxa"/>
            <w:tcBorders>
              <w:top w:val="nil"/>
              <w:left w:val="nil"/>
              <w:bottom w:val="nil"/>
              <w:right w:val="nil"/>
            </w:tcBorders>
            <w:shd w:val="clear" w:color="auto" w:fill="auto"/>
            <w:noWrap/>
            <w:vAlign w:val="center"/>
            <w:hideMark/>
          </w:tcPr>
          <w:p w14:paraId="4440D664" w14:textId="77777777" w:rsidR="00D43611" w:rsidRPr="00D43611" w:rsidRDefault="00D43611" w:rsidP="00D43611">
            <w:pPr>
              <w:spacing w:after="0" w:line="240" w:lineRule="auto"/>
              <w:rPr>
                <w:color w:val="000000"/>
                <w:spacing w:val="0"/>
                <w:lang w:val="en-US"/>
              </w:rPr>
            </w:pPr>
            <w:r w:rsidRPr="00D43611">
              <w:rPr>
                <w:color w:val="000000"/>
                <w:spacing w:val="0"/>
                <w:lang w:eastAsia="fr-FR"/>
              </w:rPr>
              <w:t>4,4</w:t>
            </w:r>
          </w:p>
        </w:tc>
      </w:tr>
      <w:tr w:rsidR="00D43611" w:rsidRPr="00D43611" w14:paraId="7D03AAF1" w14:textId="77777777" w:rsidTr="0017664E">
        <w:trPr>
          <w:trHeight w:val="400"/>
        </w:trPr>
        <w:tc>
          <w:tcPr>
            <w:tcW w:w="3560" w:type="dxa"/>
            <w:tcBorders>
              <w:top w:val="nil"/>
              <w:left w:val="nil"/>
              <w:bottom w:val="nil"/>
              <w:right w:val="nil"/>
            </w:tcBorders>
            <w:shd w:val="clear" w:color="auto" w:fill="auto"/>
            <w:vAlign w:val="center"/>
            <w:hideMark/>
          </w:tcPr>
          <w:p w14:paraId="378BE841" w14:textId="77777777" w:rsidR="00D43611" w:rsidRPr="00D43611" w:rsidRDefault="00D43611" w:rsidP="00D43611">
            <w:pPr>
              <w:spacing w:after="0" w:line="240" w:lineRule="auto"/>
              <w:jc w:val="left"/>
              <w:rPr>
                <w:color w:val="000000"/>
                <w:spacing w:val="0"/>
                <w:lang w:val="en-US"/>
              </w:rPr>
            </w:pPr>
            <w:r w:rsidRPr="00D43611">
              <w:rPr>
                <w:color w:val="000000"/>
                <w:spacing w:val="0"/>
                <w:lang w:eastAsia="fr-FR"/>
              </w:rPr>
              <w:t>Pénurie de main-d’œuvre</w:t>
            </w:r>
          </w:p>
        </w:tc>
        <w:tc>
          <w:tcPr>
            <w:tcW w:w="980" w:type="dxa"/>
            <w:tcBorders>
              <w:top w:val="nil"/>
              <w:left w:val="nil"/>
              <w:bottom w:val="nil"/>
              <w:right w:val="nil"/>
            </w:tcBorders>
            <w:shd w:val="clear" w:color="auto" w:fill="auto"/>
            <w:noWrap/>
            <w:vAlign w:val="center"/>
            <w:hideMark/>
          </w:tcPr>
          <w:p w14:paraId="0D59E766" w14:textId="77777777" w:rsidR="00D43611" w:rsidRPr="00D43611" w:rsidRDefault="00D43611" w:rsidP="00D43611">
            <w:pPr>
              <w:spacing w:after="0" w:line="240" w:lineRule="auto"/>
              <w:rPr>
                <w:color w:val="000000"/>
                <w:spacing w:val="0"/>
                <w:lang w:val="en-US"/>
              </w:rPr>
            </w:pPr>
            <w:r w:rsidRPr="00D43611">
              <w:rPr>
                <w:color w:val="000000"/>
                <w:spacing w:val="0"/>
                <w:lang w:eastAsia="fr-FR"/>
              </w:rPr>
              <w:t>10 993*</w:t>
            </w:r>
          </w:p>
        </w:tc>
        <w:tc>
          <w:tcPr>
            <w:tcW w:w="820" w:type="dxa"/>
            <w:tcBorders>
              <w:top w:val="nil"/>
              <w:left w:val="nil"/>
              <w:bottom w:val="nil"/>
              <w:right w:val="nil"/>
            </w:tcBorders>
            <w:shd w:val="clear" w:color="auto" w:fill="auto"/>
            <w:noWrap/>
            <w:vAlign w:val="center"/>
            <w:hideMark/>
          </w:tcPr>
          <w:p w14:paraId="4D0EE91A" w14:textId="77777777" w:rsidR="00D43611" w:rsidRPr="00D43611" w:rsidRDefault="00D43611" w:rsidP="00D43611">
            <w:pPr>
              <w:spacing w:after="0" w:line="240" w:lineRule="auto"/>
              <w:rPr>
                <w:color w:val="000000"/>
                <w:spacing w:val="0"/>
                <w:lang w:val="en-US"/>
              </w:rPr>
            </w:pPr>
            <w:r w:rsidRPr="00D43611">
              <w:rPr>
                <w:color w:val="000000"/>
                <w:spacing w:val="0"/>
                <w:lang w:eastAsia="fr-FR"/>
              </w:rPr>
              <w:t>4,5</w:t>
            </w:r>
          </w:p>
        </w:tc>
        <w:tc>
          <w:tcPr>
            <w:tcW w:w="940" w:type="dxa"/>
            <w:tcBorders>
              <w:top w:val="nil"/>
              <w:left w:val="nil"/>
              <w:bottom w:val="nil"/>
              <w:right w:val="nil"/>
            </w:tcBorders>
            <w:shd w:val="clear" w:color="auto" w:fill="auto"/>
            <w:noWrap/>
            <w:vAlign w:val="center"/>
            <w:hideMark/>
          </w:tcPr>
          <w:p w14:paraId="50117B5D" w14:textId="77777777" w:rsidR="00D43611" w:rsidRPr="00D43611" w:rsidRDefault="00D43611" w:rsidP="00D43611">
            <w:pPr>
              <w:spacing w:after="0" w:line="240" w:lineRule="auto"/>
              <w:rPr>
                <w:color w:val="000000"/>
                <w:spacing w:val="0"/>
                <w:lang w:val="en-US"/>
              </w:rPr>
            </w:pPr>
            <w:r w:rsidRPr="00D43611">
              <w:rPr>
                <w:color w:val="000000"/>
                <w:spacing w:val="0"/>
                <w:lang w:eastAsia="fr-FR"/>
              </w:rPr>
              <w:t>6 789*</w:t>
            </w:r>
          </w:p>
        </w:tc>
        <w:tc>
          <w:tcPr>
            <w:tcW w:w="780" w:type="dxa"/>
            <w:tcBorders>
              <w:top w:val="nil"/>
              <w:left w:val="nil"/>
              <w:bottom w:val="nil"/>
              <w:right w:val="nil"/>
            </w:tcBorders>
            <w:shd w:val="clear" w:color="auto" w:fill="auto"/>
            <w:noWrap/>
            <w:vAlign w:val="center"/>
            <w:hideMark/>
          </w:tcPr>
          <w:p w14:paraId="49B66E5C" w14:textId="77777777" w:rsidR="00D43611" w:rsidRPr="00D43611" w:rsidRDefault="00D43611" w:rsidP="00D43611">
            <w:pPr>
              <w:spacing w:after="0" w:line="240" w:lineRule="auto"/>
              <w:rPr>
                <w:color w:val="000000"/>
                <w:spacing w:val="0"/>
                <w:lang w:val="en-US"/>
              </w:rPr>
            </w:pPr>
            <w:r w:rsidRPr="00D43611">
              <w:rPr>
                <w:color w:val="000000"/>
                <w:spacing w:val="0"/>
                <w:lang w:eastAsia="fr-FR"/>
              </w:rPr>
              <w:t>6,6</w:t>
            </w:r>
          </w:p>
        </w:tc>
        <w:tc>
          <w:tcPr>
            <w:tcW w:w="1229" w:type="dxa"/>
            <w:tcBorders>
              <w:top w:val="nil"/>
              <w:left w:val="nil"/>
              <w:bottom w:val="nil"/>
              <w:right w:val="nil"/>
            </w:tcBorders>
            <w:shd w:val="clear" w:color="auto" w:fill="auto"/>
            <w:noWrap/>
            <w:vAlign w:val="center"/>
            <w:hideMark/>
          </w:tcPr>
          <w:p w14:paraId="76B49583" w14:textId="77777777" w:rsidR="00D43611" w:rsidRPr="00D43611" w:rsidRDefault="00D43611" w:rsidP="00D43611">
            <w:pPr>
              <w:spacing w:after="0" w:line="240" w:lineRule="auto"/>
              <w:rPr>
                <w:color w:val="000000"/>
                <w:spacing w:val="0"/>
                <w:lang w:val="en-US"/>
              </w:rPr>
            </w:pPr>
            <w:r w:rsidRPr="00D43611">
              <w:rPr>
                <w:color w:val="000000"/>
                <w:spacing w:val="0"/>
                <w:lang w:eastAsia="fr-FR"/>
              </w:rPr>
              <w:t>4 204*</w:t>
            </w:r>
          </w:p>
        </w:tc>
        <w:tc>
          <w:tcPr>
            <w:tcW w:w="711" w:type="dxa"/>
            <w:tcBorders>
              <w:top w:val="nil"/>
              <w:left w:val="nil"/>
              <w:bottom w:val="nil"/>
              <w:right w:val="nil"/>
            </w:tcBorders>
            <w:shd w:val="clear" w:color="auto" w:fill="auto"/>
            <w:noWrap/>
            <w:vAlign w:val="center"/>
            <w:hideMark/>
          </w:tcPr>
          <w:p w14:paraId="08D8B77B" w14:textId="77777777" w:rsidR="00D43611" w:rsidRPr="00D43611" w:rsidRDefault="00D43611" w:rsidP="00D43611">
            <w:pPr>
              <w:spacing w:after="0" w:line="240" w:lineRule="auto"/>
              <w:rPr>
                <w:color w:val="000000"/>
                <w:spacing w:val="0"/>
                <w:lang w:val="en-US"/>
              </w:rPr>
            </w:pPr>
            <w:r w:rsidRPr="00D43611">
              <w:rPr>
                <w:color w:val="000000"/>
                <w:spacing w:val="0"/>
                <w:lang w:eastAsia="fr-FR"/>
              </w:rPr>
              <w:t>3,0</w:t>
            </w:r>
          </w:p>
        </w:tc>
      </w:tr>
      <w:tr w:rsidR="00D43611" w:rsidRPr="00D43611" w14:paraId="3DA8DD43" w14:textId="77777777" w:rsidTr="0017664E">
        <w:trPr>
          <w:trHeight w:val="400"/>
        </w:trPr>
        <w:tc>
          <w:tcPr>
            <w:tcW w:w="3560" w:type="dxa"/>
            <w:tcBorders>
              <w:top w:val="nil"/>
              <w:left w:val="nil"/>
              <w:bottom w:val="nil"/>
              <w:right w:val="nil"/>
            </w:tcBorders>
            <w:shd w:val="clear" w:color="auto" w:fill="auto"/>
            <w:vAlign w:val="center"/>
            <w:hideMark/>
          </w:tcPr>
          <w:p w14:paraId="10C1E7C6" w14:textId="77777777" w:rsidR="00D43611" w:rsidRPr="00D43611" w:rsidRDefault="00D43611" w:rsidP="00D43611">
            <w:pPr>
              <w:spacing w:after="0" w:line="240" w:lineRule="auto"/>
              <w:jc w:val="left"/>
              <w:rPr>
                <w:color w:val="000000"/>
                <w:spacing w:val="0"/>
                <w:lang w:val="en-US"/>
              </w:rPr>
            </w:pPr>
            <w:r w:rsidRPr="00D43611">
              <w:rPr>
                <w:color w:val="000000"/>
                <w:spacing w:val="0"/>
                <w:lang w:eastAsia="fr-FR"/>
              </w:rPr>
              <w:t>Incertitudes politiques</w:t>
            </w:r>
          </w:p>
        </w:tc>
        <w:tc>
          <w:tcPr>
            <w:tcW w:w="980" w:type="dxa"/>
            <w:tcBorders>
              <w:top w:val="nil"/>
              <w:left w:val="nil"/>
              <w:bottom w:val="nil"/>
              <w:right w:val="nil"/>
            </w:tcBorders>
            <w:shd w:val="clear" w:color="auto" w:fill="auto"/>
            <w:noWrap/>
            <w:vAlign w:val="center"/>
            <w:hideMark/>
          </w:tcPr>
          <w:p w14:paraId="79E55318" w14:textId="77777777" w:rsidR="00D43611" w:rsidRPr="00D43611" w:rsidRDefault="00D43611" w:rsidP="00D43611">
            <w:pPr>
              <w:spacing w:after="0" w:line="240" w:lineRule="auto"/>
              <w:rPr>
                <w:color w:val="000000"/>
                <w:spacing w:val="0"/>
                <w:lang w:val="en-US"/>
              </w:rPr>
            </w:pPr>
            <w:r w:rsidRPr="00D43611">
              <w:rPr>
                <w:color w:val="000000"/>
                <w:spacing w:val="0"/>
                <w:lang w:eastAsia="fr-FR"/>
              </w:rPr>
              <w:t>0*</w:t>
            </w:r>
          </w:p>
        </w:tc>
        <w:tc>
          <w:tcPr>
            <w:tcW w:w="820" w:type="dxa"/>
            <w:tcBorders>
              <w:top w:val="nil"/>
              <w:left w:val="nil"/>
              <w:bottom w:val="nil"/>
              <w:right w:val="nil"/>
            </w:tcBorders>
            <w:shd w:val="clear" w:color="auto" w:fill="auto"/>
            <w:noWrap/>
            <w:vAlign w:val="center"/>
            <w:hideMark/>
          </w:tcPr>
          <w:p w14:paraId="6DB1BA73" w14:textId="77777777" w:rsidR="00D43611" w:rsidRPr="00D43611" w:rsidRDefault="00D43611" w:rsidP="00D43611">
            <w:pPr>
              <w:spacing w:after="0" w:line="240" w:lineRule="auto"/>
              <w:rPr>
                <w:color w:val="000000"/>
                <w:spacing w:val="0"/>
                <w:lang w:val="en-US"/>
              </w:rPr>
            </w:pPr>
            <w:r w:rsidRPr="00D43611">
              <w:rPr>
                <w:color w:val="000000"/>
                <w:spacing w:val="0"/>
                <w:lang w:eastAsia="fr-FR"/>
              </w:rPr>
              <w:t>0,0</w:t>
            </w:r>
          </w:p>
        </w:tc>
        <w:tc>
          <w:tcPr>
            <w:tcW w:w="940" w:type="dxa"/>
            <w:tcBorders>
              <w:top w:val="nil"/>
              <w:left w:val="nil"/>
              <w:bottom w:val="nil"/>
              <w:right w:val="nil"/>
            </w:tcBorders>
            <w:shd w:val="clear" w:color="auto" w:fill="auto"/>
            <w:noWrap/>
            <w:vAlign w:val="center"/>
            <w:hideMark/>
          </w:tcPr>
          <w:p w14:paraId="564ABBFF" w14:textId="77777777" w:rsidR="00D43611" w:rsidRPr="00D43611" w:rsidRDefault="00D43611" w:rsidP="00D43611">
            <w:pPr>
              <w:spacing w:after="0" w:line="240" w:lineRule="auto"/>
              <w:rPr>
                <w:color w:val="000000"/>
                <w:spacing w:val="0"/>
                <w:lang w:val="en-US"/>
              </w:rPr>
            </w:pPr>
            <w:r w:rsidRPr="00D43611">
              <w:rPr>
                <w:color w:val="000000"/>
                <w:spacing w:val="0"/>
                <w:lang w:eastAsia="fr-FR"/>
              </w:rPr>
              <w:t>0*</w:t>
            </w:r>
          </w:p>
        </w:tc>
        <w:tc>
          <w:tcPr>
            <w:tcW w:w="780" w:type="dxa"/>
            <w:tcBorders>
              <w:top w:val="nil"/>
              <w:left w:val="nil"/>
              <w:bottom w:val="nil"/>
              <w:right w:val="nil"/>
            </w:tcBorders>
            <w:shd w:val="clear" w:color="auto" w:fill="auto"/>
            <w:noWrap/>
            <w:vAlign w:val="center"/>
            <w:hideMark/>
          </w:tcPr>
          <w:p w14:paraId="0C1B06F9" w14:textId="77777777" w:rsidR="00D43611" w:rsidRPr="00D43611" w:rsidRDefault="00D43611" w:rsidP="00D43611">
            <w:pPr>
              <w:spacing w:after="0" w:line="240" w:lineRule="auto"/>
              <w:rPr>
                <w:color w:val="000000"/>
                <w:spacing w:val="0"/>
                <w:lang w:val="en-US"/>
              </w:rPr>
            </w:pPr>
            <w:r w:rsidRPr="00D43611">
              <w:rPr>
                <w:color w:val="000000"/>
                <w:spacing w:val="0"/>
                <w:lang w:eastAsia="fr-FR"/>
              </w:rPr>
              <w:t>0,0</w:t>
            </w:r>
          </w:p>
        </w:tc>
        <w:tc>
          <w:tcPr>
            <w:tcW w:w="1229" w:type="dxa"/>
            <w:tcBorders>
              <w:top w:val="nil"/>
              <w:left w:val="nil"/>
              <w:bottom w:val="nil"/>
              <w:right w:val="nil"/>
            </w:tcBorders>
            <w:shd w:val="clear" w:color="auto" w:fill="auto"/>
            <w:noWrap/>
            <w:vAlign w:val="center"/>
            <w:hideMark/>
          </w:tcPr>
          <w:p w14:paraId="03E73010" w14:textId="77777777" w:rsidR="00D43611" w:rsidRPr="00D43611" w:rsidRDefault="00D43611" w:rsidP="00D43611">
            <w:pPr>
              <w:spacing w:after="0" w:line="240" w:lineRule="auto"/>
              <w:rPr>
                <w:color w:val="000000"/>
                <w:spacing w:val="0"/>
                <w:lang w:val="en-US"/>
              </w:rPr>
            </w:pPr>
            <w:r w:rsidRPr="00D43611">
              <w:rPr>
                <w:color w:val="000000"/>
                <w:spacing w:val="0"/>
                <w:lang w:eastAsia="fr-FR"/>
              </w:rPr>
              <w:t>0*</w:t>
            </w:r>
          </w:p>
        </w:tc>
        <w:tc>
          <w:tcPr>
            <w:tcW w:w="711" w:type="dxa"/>
            <w:tcBorders>
              <w:top w:val="nil"/>
              <w:left w:val="nil"/>
              <w:bottom w:val="nil"/>
              <w:right w:val="nil"/>
            </w:tcBorders>
            <w:shd w:val="clear" w:color="auto" w:fill="auto"/>
            <w:noWrap/>
            <w:vAlign w:val="center"/>
            <w:hideMark/>
          </w:tcPr>
          <w:p w14:paraId="572B92BA" w14:textId="77777777" w:rsidR="00D43611" w:rsidRPr="00D43611" w:rsidRDefault="00D43611" w:rsidP="00D43611">
            <w:pPr>
              <w:spacing w:after="0" w:line="240" w:lineRule="auto"/>
              <w:rPr>
                <w:color w:val="000000"/>
                <w:spacing w:val="0"/>
                <w:lang w:val="en-US"/>
              </w:rPr>
            </w:pPr>
            <w:r w:rsidRPr="00D43611">
              <w:rPr>
                <w:color w:val="000000"/>
                <w:spacing w:val="0"/>
                <w:lang w:eastAsia="fr-FR"/>
              </w:rPr>
              <w:t>0,0</w:t>
            </w:r>
          </w:p>
        </w:tc>
      </w:tr>
      <w:tr w:rsidR="00D43611" w:rsidRPr="00D43611" w14:paraId="15C6B174" w14:textId="77777777" w:rsidTr="0017664E">
        <w:trPr>
          <w:trHeight w:val="400"/>
        </w:trPr>
        <w:tc>
          <w:tcPr>
            <w:tcW w:w="3560" w:type="dxa"/>
            <w:tcBorders>
              <w:top w:val="nil"/>
              <w:left w:val="nil"/>
              <w:bottom w:val="nil"/>
              <w:right w:val="nil"/>
            </w:tcBorders>
            <w:shd w:val="clear" w:color="auto" w:fill="auto"/>
            <w:vAlign w:val="center"/>
            <w:hideMark/>
          </w:tcPr>
          <w:p w14:paraId="123D1834" w14:textId="77777777" w:rsidR="00D43611" w:rsidRPr="00D43611" w:rsidRDefault="00D43611" w:rsidP="00D43611">
            <w:pPr>
              <w:spacing w:after="0" w:line="240" w:lineRule="auto"/>
              <w:jc w:val="left"/>
              <w:rPr>
                <w:color w:val="000000"/>
                <w:spacing w:val="0"/>
                <w:lang w:val="en-US"/>
              </w:rPr>
            </w:pPr>
            <w:r w:rsidRPr="00D43611">
              <w:rPr>
                <w:color w:val="000000"/>
                <w:spacing w:val="0"/>
                <w:lang w:eastAsia="fr-FR"/>
              </w:rPr>
              <w:t>Accès à la technologie</w:t>
            </w:r>
          </w:p>
        </w:tc>
        <w:tc>
          <w:tcPr>
            <w:tcW w:w="980" w:type="dxa"/>
            <w:tcBorders>
              <w:top w:val="nil"/>
              <w:left w:val="nil"/>
              <w:bottom w:val="nil"/>
              <w:right w:val="nil"/>
            </w:tcBorders>
            <w:shd w:val="clear" w:color="auto" w:fill="auto"/>
            <w:noWrap/>
            <w:vAlign w:val="center"/>
            <w:hideMark/>
          </w:tcPr>
          <w:p w14:paraId="4CD63398" w14:textId="77777777" w:rsidR="00D43611" w:rsidRPr="00D43611" w:rsidRDefault="00D43611" w:rsidP="00D43611">
            <w:pPr>
              <w:spacing w:after="0" w:line="240" w:lineRule="auto"/>
              <w:rPr>
                <w:color w:val="000000"/>
                <w:spacing w:val="0"/>
                <w:lang w:val="en-US"/>
              </w:rPr>
            </w:pPr>
            <w:r w:rsidRPr="00D43611">
              <w:rPr>
                <w:color w:val="000000"/>
                <w:spacing w:val="0"/>
                <w:lang w:eastAsia="fr-FR"/>
              </w:rPr>
              <w:t>1 276*</w:t>
            </w:r>
          </w:p>
        </w:tc>
        <w:tc>
          <w:tcPr>
            <w:tcW w:w="820" w:type="dxa"/>
            <w:tcBorders>
              <w:top w:val="nil"/>
              <w:left w:val="nil"/>
              <w:bottom w:val="nil"/>
              <w:right w:val="nil"/>
            </w:tcBorders>
            <w:shd w:val="clear" w:color="auto" w:fill="auto"/>
            <w:noWrap/>
            <w:vAlign w:val="center"/>
            <w:hideMark/>
          </w:tcPr>
          <w:p w14:paraId="50862A9B" w14:textId="77777777" w:rsidR="00D43611" w:rsidRPr="00D43611" w:rsidRDefault="00D43611" w:rsidP="00D43611">
            <w:pPr>
              <w:spacing w:after="0" w:line="240" w:lineRule="auto"/>
              <w:rPr>
                <w:color w:val="000000"/>
                <w:spacing w:val="0"/>
                <w:lang w:val="en-US"/>
              </w:rPr>
            </w:pPr>
            <w:r w:rsidRPr="00D43611">
              <w:rPr>
                <w:color w:val="000000"/>
                <w:spacing w:val="0"/>
                <w:lang w:eastAsia="fr-FR"/>
              </w:rPr>
              <w:t>,5</w:t>
            </w:r>
          </w:p>
        </w:tc>
        <w:tc>
          <w:tcPr>
            <w:tcW w:w="940" w:type="dxa"/>
            <w:tcBorders>
              <w:top w:val="nil"/>
              <w:left w:val="nil"/>
              <w:bottom w:val="nil"/>
              <w:right w:val="nil"/>
            </w:tcBorders>
            <w:shd w:val="clear" w:color="auto" w:fill="auto"/>
            <w:noWrap/>
            <w:vAlign w:val="center"/>
            <w:hideMark/>
          </w:tcPr>
          <w:p w14:paraId="461D54B9" w14:textId="77777777" w:rsidR="00D43611" w:rsidRPr="00D43611" w:rsidRDefault="00D43611" w:rsidP="00D43611">
            <w:pPr>
              <w:spacing w:after="0" w:line="240" w:lineRule="auto"/>
              <w:rPr>
                <w:color w:val="000000"/>
                <w:spacing w:val="0"/>
                <w:lang w:val="en-US"/>
              </w:rPr>
            </w:pPr>
            <w:r w:rsidRPr="00D43611">
              <w:rPr>
                <w:color w:val="000000"/>
                <w:spacing w:val="0"/>
                <w:lang w:eastAsia="fr-FR"/>
              </w:rPr>
              <w:t>0*</w:t>
            </w:r>
          </w:p>
        </w:tc>
        <w:tc>
          <w:tcPr>
            <w:tcW w:w="780" w:type="dxa"/>
            <w:tcBorders>
              <w:top w:val="nil"/>
              <w:left w:val="nil"/>
              <w:bottom w:val="nil"/>
              <w:right w:val="nil"/>
            </w:tcBorders>
            <w:shd w:val="clear" w:color="auto" w:fill="auto"/>
            <w:noWrap/>
            <w:vAlign w:val="center"/>
            <w:hideMark/>
          </w:tcPr>
          <w:p w14:paraId="6E4823EE" w14:textId="77777777" w:rsidR="00D43611" w:rsidRPr="00D43611" w:rsidRDefault="00D43611" w:rsidP="00D43611">
            <w:pPr>
              <w:spacing w:after="0" w:line="240" w:lineRule="auto"/>
              <w:rPr>
                <w:color w:val="000000"/>
                <w:spacing w:val="0"/>
                <w:lang w:val="en-US"/>
              </w:rPr>
            </w:pPr>
            <w:r w:rsidRPr="00D43611">
              <w:rPr>
                <w:color w:val="000000"/>
                <w:spacing w:val="0"/>
                <w:lang w:eastAsia="fr-FR"/>
              </w:rPr>
              <w:t>0,0</w:t>
            </w:r>
          </w:p>
        </w:tc>
        <w:tc>
          <w:tcPr>
            <w:tcW w:w="1229" w:type="dxa"/>
            <w:tcBorders>
              <w:top w:val="nil"/>
              <w:left w:val="nil"/>
              <w:bottom w:val="nil"/>
              <w:right w:val="nil"/>
            </w:tcBorders>
            <w:shd w:val="clear" w:color="auto" w:fill="auto"/>
            <w:noWrap/>
            <w:vAlign w:val="center"/>
            <w:hideMark/>
          </w:tcPr>
          <w:p w14:paraId="609762C9" w14:textId="77777777" w:rsidR="00D43611" w:rsidRPr="00D43611" w:rsidRDefault="00D43611" w:rsidP="00D43611">
            <w:pPr>
              <w:spacing w:after="0" w:line="240" w:lineRule="auto"/>
              <w:rPr>
                <w:color w:val="000000"/>
                <w:spacing w:val="0"/>
                <w:lang w:val="en-US"/>
              </w:rPr>
            </w:pPr>
            <w:r w:rsidRPr="00D43611">
              <w:rPr>
                <w:color w:val="000000"/>
                <w:spacing w:val="0"/>
                <w:lang w:eastAsia="fr-FR"/>
              </w:rPr>
              <w:t>1 276*</w:t>
            </w:r>
          </w:p>
        </w:tc>
        <w:tc>
          <w:tcPr>
            <w:tcW w:w="711" w:type="dxa"/>
            <w:tcBorders>
              <w:top w:val="nil"/>
              <w:left w:val="nil"/>
              <w:bottom w:val="nil"/>
              <w:right w:val="nil"/>
            </w:tcBorders>
            <w:shd w:val="clear" w:color="auto" w:fill="auto"/>
            <w:noWrap/>
            <w:vAlign w:val="center"/>
            <w:hideMark/>
          </w:tcPr>
          <w:p w14:paraId="2AB5A6A4" w14:textId="77777777" w:rsidR="00D43611" w:rsidRPr="00D43611" w:rsidRDefault="00D43611" w:rsidP="00D43611">
            <w:pPr>
              <w:spacing w:after="0" w:line="240" w:lineRule="auto"/>
              <w:rPr>
                <w:color w:val="000000"/>
                <w:spacing w:val="0"/>
                <w:lang w:val="en-US"/>
              </w:rPr>
            </w:pPr>
            <w:r w:rsidRPr="00D43611">
              <w:rPr>
                <w:color w:val="000000"/>
                <w:spacing w:val="0"/>
                <w:lang w:eastAsia="fr-FR"/>
              </w:rPr>
              <w:t>,9</w:t>
            </w:r>
          </w:p>
        </w:tc>
      </w:tr>
      <w:tr w:rsidR="00D43611" w:rsidRPr="00D43611" w14:paraId="35FDADC2" w14:textId="77777777" w:rsidTr="0017664E">
        <w:trPr>
          <w:trHeight w:val="400"/>
        </w:trPr>
        <w:tc>
          <w:tcPr>
            <w:tcW w:w="3560" w:type="dxa"/>
            <w:tcBorders>
              <w:top w:val="nil"/>
              <w:left w:val="nil"/>
              <w:bottom w:val="nil"/>
              <w:right w:val="nil"/>
            </w:tcBorders>
            <w:shd w:val="clear" w:color="auto" w:fill="auto"/>
            <w:vAlign w:val="center"/>
            <w:hideMark/>
          </w:tcPr>
          <w:p w14:paraId="02927ABF" w14:textId="77777777" w:rsidR="00D43611" w:rsidRPr="00D43611" w:rsidRDefault="00D43611" w:rsidP="00D43611">
            <w:pPr>
              <w:spacing w:after="0" w:line="240" w:lineRule="auto"/>
              <w:jc w:val="left"/>
              <w:rPr>
                <w:color w:val="000000"/>
                <w:spacing w:val="0"/>
                <w:lang w:val="en-US"/>
              </w:rPr>
            </w:pPr>
            <w:r w:rsidRPr="00D43611">
              <w:rPr>
                <w:color w:val="000000"/>
                <w:spacing w:val="0"/>
                <w:lang w:eastAsia="fr-FR"/>
              </w:rPr>
              <w:t>Développement des produits</w:t>
            </w:r>
          </w:p>
        </w:tc>
        <w:tc>
          <w:tcPr>
            <w:tcW w:w="980" w:type="dxa"/>
            <w:tcBorders>
              <w:top w:val="nil"/>
              <w:left w:val="nil"/>
              <w:bottom w:val="nil"/>
              <w:right w:val="nil"/>
            </w:tcBorders>
            <w:shd w:val="clear" w:color="auto" w:fill="auto"/>
            <w:noWrap/>
            <w:vAlign w:val="center"/>
            <w:hideMark/>
          </w:tcPr>
          <w:p w14:paraId="487BAF6D" w14:textId="77777777" w:rsidR="00D43611" w:rsidRPr="00D43611" w:rsidRDefault="00D43611" w:rsidP="00D43611">
            <w:pPr>
              <w:spacing w:after="0" w:line="240" w:lineRule="auto"/>
              <w:rPr>
                <w:color w:val="000000"/>
                <w:spacing w:val="0"/>
                <w:lang w:val="en-US"/>
              </w:rPr>
            </w:pPr>
            <w:r w:rsidRPr="00D43611">
              <w:rPr>
                <w:color w:val="000000"/>
                <w:spacing w:val="0"/>
                <w:lang w:eastAsia="fr-FR"/>
              </w:rPr>
              <w:t>5 705*</w:t>
            </w:r>
          </w:p>
        </w:tc>
        <w:tc>
          <w:tcPr>
            <w:tcW w:w="820" w:type="dxa"/>
            <w:tcBorders>
              <w:top w:val="nil"/>
              <w:left w:val="nil"/>
              <w:bottom w:val="nil"/>
              <w:right w:val="nil"/>
            </w:tcBorders>
            <w:shd w:val="clear" w:color="auto" w:fill="auto"/>
            <w:noWrap/>
            <w:vAlign w:val="center"/>
            <w:hideMark/>
          </w:tcPr>
          <w:p w14:paraId="4C05D1B9" w14:textId="77777777" w:rsidR="00D43611" w:rsidRPr="00D43611" w:rsidRDefault="00D43611" w:rsidP="00D43611">
            <w:pPr>
              <w:spacing w:after="0" w:line="240" w:lineRule="auto"/>
              <w:rPr>
                <w:color w:val="000000"/>
                <w:spacing w:val="0"/>
                <w:lang w:val="en-US"/>
              </w:rPr>
            </w:pPr>
            <w:r w:rsidRPr="00D43611">
              <w:rPr>
                <w:color w:val="000000"/>
                <w:spacing w:val="0"/>
                <w:lang w:eastAsia="fr-FR"/>
              </w:rPr>
              <w:t>2,3</w:t>
            </w:r>
          </w:p>
        </w:tc>
        <w:tc>
          <w:tcPr>
            <w:tcW w:w="940" w:type="dxa"/>
            <w:tcBorders>
              <w:top w:val="nil"/>
              <w:left w:val="nil"/>
              <w:bottom w:val="nil"/>
              <w:right w:val="nil"/>
            </w:tcBorders>
            <w:shd w:val="clear" w:color="auto" w:fill="auto"/>
            <w:noWrap/>
            <w:vAlign w:val="center"/>
            <w:hideMark/>
          </w:tcPr>
          <w:p w14:paraId="164B90FC" w14:textId="77777777" w:rsidR="00D43611" w:rsidRPr="00D43611" w:rsidRDefault="00D43611" w:rsidP="00D43611">
            <w:pPr>
              <w:spacing w:after="0" w:line="240" w:lineRule="auto"/>
              <w:rPr>
                <w:color w:val="000000"/>
                <w:spacing w:val="0"/>
                <w:lang w:val="en-US"/>
              </w:rPr>
            </w:pPr>
            <w:r w:rsidRPr="00D43611">
              <w:rPr>
                <w:color w:val="000000"/>
                <w:spacing w:val="0"/>
                <w:lang w:eastAsia="fr-FR"/>
              </w:rPr>
              <w:t>2 596*</w:t>
            </w:r>
          </w:p>
        </w:tc>
        <w:tc>
          <w:tcPr>
            <w:tcW w:w="780" w:type="dxa"/>
            <w:tcBorders>
              <w:top w:val="nil"/>
              <w:left w:val="nil"/>
              <w:bottom w:val="nil"/>
              <w:right w:val="nil"/>
            </w:tcBorders>
            <w:shd w:val="clear" w:color="auto" w:fill="auto"/>
            <w:noWrap/>
            <w:vAlign w:val="center"/>
            <w:hideMark/>
          </w:tcPr>
          <w:p w14:paraId="6C05C0CD" w14:textId="77777777" w:rsidR="00D43611" w:rsidRPr="00D43611" w:rsidRDefault="00D43611" w:rsidP="00D43611">
            <w:pPr>
              <w:spacing w:after="0" w:line="240" w:lineRule="auto"/>
              <w:rPr>
                <w:color w:val="000000"/>
                <w:spacing w:val="0"/>
                <w:lang w:val="en-US"/>
              </w:rPr>
            </w:pPr>
            <w:r w:rsidRPr="00D43611">
              <w:rPr>
                <w:color w:val="000000"/>
                <w:spacing w:val="0"/>
                <w:lang w:eastAsia="fr-FR"/>
              </w:rPr>
              <w:t>2,5</w:t>
            </w:r>
          </w:p>
        </w:tc>
        <w:tc>
          <w:tcPr>
            <w:tcW w:w="1229" w:type="dxa"/>
            <w:tcBorders>
              <w:top w:val="nil"/>
              <w:left w:val="nil"/>
              <w:bottom w:val="nil"/>
              <w:right w:val="nil"/>
            </w:tcBorders>
            <w:shd w:val="clear" w:color="auto" w:fill="auto"/>
            <w:noWrap/>
            <w:vAlign w:val="center"/>
            <w:hideMark/>
          </w:tcPr>
          <w:p w14:paraId="33C26D96" w14:textId="77777777" w:rsidR="00D43611" w:rsidRPr="00D43611" w:rsidRDefault="00D43611" w:rsidP="00D43611">
            <w:pPr>
              <w:spacing w:after="0" w:line="240" w:lineRule="auto"/>
              <w:rPr>
                <w:color w:val="000000"/>
                <w:spacing w:val="0"/>
                <w:lang w:val="en-US"/>
              </w:rPr>
            </w:pPr>
            <w:r w:rsidRPr="00D43611">
              <w:rPr>
                <w:color w:val="000000"/>
                <w:spacing w:val="0"/>
                <w:lang w:eastAsia="fr-FR"/>
              </w:rPr>
              <w:t>3 109*</w:t>
            </w:r>
          </w:p>
        </w:tc>
        <w:tc>
          <w:tcPr>
            <w:tcW w:w="711" w:type="dxa"/>
            <w:tcBorders>
              <w:top w:val="nil"/>
              <w:left w:val="nil"/>
              <w:bottom w:val="nil"/>
              <w:right w:val="nil"/>
            </w:tcBorders>
            <w:shd w:val="clear" w:color="auto" w:fill="auto"/>
            <w:noWrap/>
            <w:vAlign w:val="center"/>
            <w:hideMark/>
          </w:tcPr>
          <w:p w14:paraId="44F2E9BC" w14:textId="77777777" w:rsidR="00D43611" w:rsidRPr="00D43611" w:rsidRDefault="00D43611" w:rsidP="00D43611">
            <w:pPr>
              <w:spacing w:after="0" w:line="240" w:lineRule="auto"/>
              <w:rPr>
                <w:color w:val="000000"/>
                <w:spacing w:val="0"/>
                <w:lang w:val="en-US"/>
              </w:rPr>
            </w:pPr>
            <w:r w:rsidRPr="00D43611">
              <w:rPr>
                <w:color w:val="000000"/>
                <w:spacing w:val="0"/>
                <w:lang w:eastAsia="fr-FR"/>
              </w:rPr>
              <w:t>2,2</w:t>
            </w:r>
          </w:p>
        </w:tc>
      </w:tr>
      <w:tr w:rsidR="00D43611" w:rsidRPr="00D43611" w14:paraId="02782FBC" w14:textId="77777777" w:rsidTr="0017664E">
        <w:trPr>
          <w:trHeight w:val="400"/>
        </w:trPr>
        <w:tc>
          <w:tcPr>
            <w:tcW w:w="3560" w:type="dxa"/>
            <w:tcBorders>
              <w:top w:val="nil"/>
              <w:left w:val="nil"/>
              <w:bottom w:val="nil"/>
              <w:right w:val="nil"/>
            </w:tcBorders>
            <w:shd w:val="clear" w:color="auto" w:fill="auto"/>
            <w:vAlign w:val="center"/>
            <w:hideMark/>
          </w:tcPr>
          <w:p w14:paraId="5FFFCADC" w14:textId="77777777" w:rsidR="00D43611" w:rsidRPr="00D43611" w:rsidRDefault="00D43611" w:rsidP="00D43611">
            <w:pPr>
              <w:spacing w:after="0" w:line="240" w:lineRule="auto"/>
              <w:jc w:val="left"/>
              <w:rPr>
                <w:color w:val="000000"/>
                <w:spacing w:val="0"/>
                <w:lang w:val="en-US"/>
              </w:rPr>
            </w:pPr>
            <w:r w:rsidRPr="00D43611">
              <w:rPr>
                <w:color w:val="000000"/>
                <w:spacing w:val="0"/>
                <w:lang w:eastAsia="fr-FR"/>
              </w:rPr>
              <w:t>Concurrence sur le marché</w:t>
            </w:r>
          </w:p>
        </w:tc>
        <w:tc>
          <w:tcPr>
            <w:tcW w:w="980" w:type="dxa"/>
            <w:tcBorders>
              <w:top w:val="nil"/>
              <w:left w:val="nil"/>
              <w:bottom w:val="nil"/>
              <w:right w:val="nil"/>
            </w:tcBorders>
            <w:shd w:val="clear" w:color="auto" w:fill="auto"/>
            <w:noWrap/>
            <w:vAlign w:val="center"/>
            <w:hideMark/>
          </w:tcPr>
          <w:p w14:paraId="73163C86" w14:textId="77777777" w:rsidR="00D43611" w:rsidRPr="00D43611" w:rsidRDefault="00D43611" w:rsidP="00D43611">
            <w:pPr>
              <w:spacing w:after="0" w:line="240" w:lineRule="auto"/>
              <w:rPr>
                <w:color w:val="000000"/>
                <w:spacing w:val="0"/>
                <w:lang w:val="en-US"/>
              </w:rPr>
            </w:pPr>
            <w:r w:rsidRPr="00D43611">
              <w:rPr>
                <w:color w:val="000000"/>
                <w:spacing w:val="0"/>
                <w:lang w:eastAsia="fr-FR"/>
              </w:rPr>
              <w:t>22 973</w:t>
            </w:r>
          </w:p>
        </w:tc>
        <w:tc>
          <w:tcPr>
            <w:tcW w:w="820" w:type="dxa"/>
            <w:tcBorders>
              <w:top w:val="nil"/>
              <w:left w:val="nil"/>
              <w:bottom w:val="nil"/>
              <w:right w:val="nil"/>
            </w:tcBorders>
            <w:shd w:val="clear" w:color="auto" w:fill="auto"/>
            <w:noWrap/>
            <w:vAlign w:val="center"/>
            <w:hideMark/>
          </w:tcPr>
          <w:p w14:paraId="371CE262" w14:textId="77777777" w:rsidR="00D43611" w:rsidRPr="00D43611" w:rsidRDefault="00D43611" w:rsidP="00D43611">
            <w:pPr>
              <w:spacing w:after="0" w:line="240" w:lineRule="auto"/>
              <w:rPr>
                <w:color w:val="000000"/>
                <w:spacing w:val="0"/>
                <w:lang w:val="en-US"/>
              </w:rPr>
            </w:pPr>
            <w:r w:rsidRPr="00D43611">
              <w:rPr>
                <w:color w:val="000000"/>
                <w:spacing w:val="0"/>
                <w:lang w:eastAsia="fr-FR"/>
              </w:rPr>
              <w:t>9,4</w:t>
            </w:r>
          </w:p>
        </w:tc>
        <w:tc>
          <w:tcPr>
            <w:tcW w:w="940" w:type="dxa"/>
            <w:tcBorders>
              <w:top w:val="nil"/>
              <w:left w:val="nil"/>
              <w:bottom w:val="nil"/>
              <w:right w:val="nil"/>
            </w:tcBorders>
            <w:shd w:val="clear" w:color="auto" w:fill="auto"/>
            <w:noWrap/>
            <w:vAlign w:val="center"/>
            <w:hideMark/>
          </w:tcPr>
          <w:p w14:paraId="6A258D42" w14:textId="77777777" w:rsidR="00D43611" w:rsidRPr="00D43611" w:rsidRDefault="00D43611" w:rsidP="00D43611">
            <w:pPr>
              <w:spacing w:after="0" w:line="240" w:lineRule="auto"/>
              <w:rPr>
                <w:color w:val="000000"/>
                <w:spacing w:val="0"/>
                <w:lang w:val="en-US"/>
              </w:rPr>
            </w:pPr>
            <w:r w:rsidRPr="00D43611">
              <w:rPr>
                <w:color w:val="000000"/>
                <w:spacing w:val="0"/>
                <w:lang w:eastAsia="fr-FR"/>
              </w:rPr>
              <w:t>6 593*</w:t>
            </w:r>
          </w:p>
        </w:tc>
        <w:tc>
          <w:tcPr>
            <w:tcW w:w="780" w:type="dxa"/>
            <w:tcBorders>
              <w:top w:val="nil"/>
              <w:left w:val="nil"/>
              <w:bottom w:val="nil"/>
              <w:right w:val="nil"/>
            </w:tcBorders>
            <w:shd w:val="clear" w:color="auto" w:fill="auto"/>
            <w:noWrap/>
            <w:vAlign w:val="center"/>
            <w:hideMark/>
          </w:tcPr>
          <w:p w14:paraId="3DA91E01" w14:textId="77777777" w:rsidR="00D43611" w:rsidRPr="00D43611" w:rsidRDefault="00D43611" w:rsidP="00D43611">
            <w:pPr>
              <w:spacing w:after="0" w:line="240" w:lineRule="auto"/>
              <w:rPr>
                <w:color w:val="000000"/>
                <w:spacing w:val="0"/>
                <w:lang w:val="en-US"/>
              </w:rPr>
            </w:pPr>
            <w:r w:rsidRPr="00D43611">
              <w:rPr>
                <w:color w:val="000000"/>
                <w:spacing w:val="0"/>
                <w:lang w:eastAsia="fr-FR"/>
              </w:rPr>
              <w:t>6,4</w:t>
            </w:r>
          </w:p>
        </w:tc>
        <w:tc>
          <w:tcPr>
            <w:tcW w:w="1229" w:type="dxa"/>
            <w:tcBorders>
              <w:top w:val="nil"/>
              <w:left w:val="nil"/>
              <w:bottom w:val="nil"/>
              <w:right w:val="nil"/>
            </w:tcBorders>
            <w:shd w:val="clear" w:color="auto" w:fill="auto"/>
            <w:noWrap/>
            <w:vAlign w:val="center"/>
            <w:hideMark/>
          </w:tcPr>
          <w:p w14:paraId="1BF0DDF6" w14:textId="77777777" w:rsidR="00D43611" w:rsidRPr="00D43611" w:rsidRDefault="00D43611" w:rsidP="00D43611">
            <w:pPr>
              <w:spacing w:after="0" w:line="240" w:lineRule="auto"/>
              <w:rPr>
                <w:color w:val="000000"/>
                <w:spacing w:val="0"/>
                <w:lang w:val="en-US"/>
              </w:rPr>
            </w:pPr>
            <w:r w:rsidRPr="00D43611">
              <w:rPr>
                <w:color w:val="000000"/>
                <w:spacing w:val="0"/>
                <w:lang w:eastAsia="fr-FR"/>
              </w:rPr>
              <w:t>16 380*</w:t>
            </w:r>
          </w:p>
        </w:tc>
        <w:tc>
          <w:tcPr>
            <w:tcW w:w="711" w:type="dxa"/>
            <w:tcBorders>
              <w:top w:val="nil"/>
              <w:left w:val="nil"/>
              <w:bottom w:val="nil"/>
              <w:right w:val="nil"/>
            </w:tcBorders>
            <w:shd w:val="clear" w:color="auto" w:fill="auto"/>
            <w:noWrap/>
            <w:vAlign w:val="center"/>
            <w:hideMark/>
          </w:tcPr>
          <w:p w14:paraId="027FF8CB" w14:textId="77777777" w:rsidR="00D43611" w:rsidRPr="00D43611" w:rsidRDefault="00D43611" w:rsidP="00D43611">
            <w:pPr>
              <w:spacing w:after="0" w:line="240" w:lineRule="auto"/>
              <w:rPr>
                <w:color w:val="000000"/>
                <w:spacing w:val="0"/>
                <w:lang w:val="en-US"/>
              </w:rPr>
            </w:pPr>
            <w:r w:rsidRPr="00D43611">
              <w:rPr>
                <w:color w:val="000000"/>
                <w:spacing w:val="0"/>
                <w:lang w:eastAsia="fr-FR"/>
              </w:rPr>
              <w:t>11,6</w:t>
            </w:r>
          </w:p>
        </w:tc>
      </w:tr>
      <w:tr w:rsidR="00D43611" w:rsidRPr="00D43611" w14:paraId="62A9343E" w14:textId="77777777" w:rsidTr="0017664E">
        <w:trPr>
          <w:trHeight w:val="300"/>
        </w:trPr>
        <w:tc>
          <w:tcPr>
            <w:tcW w:w="3560" w:type="dxa"/>
            <w:tcBorders>
              <w:top w:val="nil"/>
              <w:left w:val="nil"/>
              <w:bottom w:val="nil"/>
              <w:right w:val="nil"/>
            </w:tcBorders>
            <w:shd w:val="clear" w:color="auto" w:fill="auto"/>
            <w:vAlign w:val="center"/>
            <w:hideMark/>
          </w:tcPr>
          <w:p w14:paraId="57CBE450" w14:textId="77777777" w:rsidR="00D43611" w:rsidRPr="00D43611" w:rsidRDefault="00D43611" w:rsidP="00D43611">
            <w:pPr>
              <w:spacing w:after="0" w:line="240" w:lineRule="auto"/>
              <w:jc w:val="left"/>
              <w:rPr>
                <w:color w:val="000000"/>
                <w:spacing w:val="0"/>
                <w:lang w:val="en-US"/>
              </w:rPr>
            </w:pPr>
            <w:r w:rsidRPr="00D43611">
              <w:rPr>
                <w:color w:val="000000"/>
                <w:spacing w:val="0"/>
                <w:lang w:eastAsia="fr-FR"/>
              </w:rPr>
              <w:t>Autre</w:t>
            </w:r>
          </w:p>
        </w:tc>
        <w:tc>
          <w:tcPr>
            <w:tcW w:w="980" w:type="dxa"/>
            <w:tcBorders>
              <w:top w:val="nil"/>
              <w:left w:val="nil"/>
              <w:bottom w:val="nil"/>
              <w:right w:val="nil"/>
            </w:tcBorders>
            <w:shd w:val="clear" w:color="auto" w:fill="auto"/>
            <w:noWrap/>
            <w:vAlign w:val="center"/>
            <w:hideMark/>
          </w:tcPr>
          <w:p w14:paraId="4402B78F" w14:textId="77777777" w:rsidR="00D43611" w:rsidRPr="00D43611" w:rsidRDefault="00D43611" w:rsidP="00D43611">
            <w:pPr>
              <w:spacing w:after="0" w:line="240" w:lineRule="auto"/>
              <w:rPr>
                <w:color w:val="000000"/>
                <w:spacing w:val="0"/>
                <w:lang w:val="en-US"/>
              </w:rPr>
            </w:pPr>
            <w:r w:rsidRPr="00D43611">
              <w:rPr>
                <w:color w:val="000000"/>
                <w:spacing w:val="0"/>
                <w:lang w:eastAsia="fr-FR"/>
              </w:rPr>
              <w:t>28 216</w:t>
            </w:r>
          </w:p>
        </w:tc>
        <w:tc>
          <w:tcPr>
            <w:tcW w:w="820" w:type="dxa"/>
            <w:tcBorders>
              <w:top w:val="nil"/>
              <w:left w:val="nil"/>
              <w:bottom w:val="nil"/>
              <w:right w:val="nil"/>
            </w:tcBorders>
            <w:shd w:val="clear" w:color="auto" w:fill="auto"/>
            <w:noWrap/>
            <w:vAlign w:val="center"/>
            <w:hideMark/>
          </w:tcPr>
          <w:p w14:paraId="3748CDBB" w14:textId="77777777" w:rsidR="00D43611" w:rsidRPr="00D43611" w:rsidRDefault="00D43611" w:rsidP="00D43611">
            <w:pPr>
              <w:spacing w:after="0" w:line="240" w:lineRule="auto"/>
              <w:rPr>
                <w:color w:val="000000"/>
                <w:spacing w:val="0"/>
                <w:lang w:val="en-US"/>
              </w:rPr>
            </w:pPr>
            <w:r w:rsidRPr="00D43611">
              <w:rPr>
                <w:color w:val="000000"/>
                <w:spacing w:val="0"/>
                <w:lang w:eastAsia="fr-FR"/>
              </w:rPr>
              <w:t>11,6</w:t>
            </w:r>
          </w:p>
        </w:tc>
        <w:tc>
          <w:tcPr>
            <w:tcW w:w="940" w:type="dxa"/>
            <w:tcBorders>
              <w:top w:val="nil"/>
              <w:left w:val="nil"/>
              <w:bottom w:val="nil"/>
              <w:right w:val="nil"/>
            </w:tcBorders>
            <w:shd w:val="clear" w:color="auto" w:fill="auto"/>
            <w:noWrap/>
            <w:vAlign w:val="center"/>
            <w:hideMark/>
          </w:tcPr>
          <w:p w14:paraId="7F093E2B" w14:textId="77777777" w:rsidR="00D43611" w:rsidRPr="00D43611" w:rsidRDefault="00D43611" w:rsidP="00D43611">
            <w:pPr>
              <w:spacing w:after="0" w:line="240" w:lineRule="auto"/>
              <w:rPr>
                <w:color w:val="000000"/>
                <w:spacing w:val="0"/>
                <w:lang w:val="en-US"/>
              </w:rPr>
            </w:pPr>
            <w:r w:rsidRPr="00D43611">
              <w:rPr>
                <w:color w:val="000000"/>
                <w:spacing w:val="0"/>
                <w:lang w:eastAsia="fr-FR"/>
              </w:rPr>
              <w:t>15 497*</w:t>
            </w:r>
          </w:p>
        </w:tc>
        <w:tc>
          <w:tcPr>
            <w:tcW w:w="780" w:type="dxa"/>
            <w:tcBorders>
              <w:top w:val="nil"/>
              <w:left w:val="nil"/>
              <w:bottom w:val="nil"/>
              <w:right w:val="nil"/>
            </w:tcBorders>
            <w:shd w:val="clear" w:color="auto" w:fill="auto"/>
            <w:noWrap/>
            <w:vAlign w:val="center"/>
            <w:hideMark/>
          </w:tcPr>
          <w:p w14:paraId="20A30384" w14:textId="77777777" w:rsidR="00D43611" w:rsidRPr="00D43611" w:rsidRDefault="00D43611" w:rsidP="00D43611">
            <w:pPr>
              <w:spacing w:after="0" w:line="240" w:lineRule="auto"/>
              <w:rPr>
                <w:color w:val="000000"/>
                <w:spacing w:val="0"/>
                <w:lang w:val="en-US"/>
              </w:rPr>
            </w:pPr>
            <w:r w:rsidRPr="00D43611">
              <w:rPr>
                <w:color w:val="000000"/>
                <w:spacing w:val="0"/>
                <w:lang w:eastAsia="fr-FR"/>
              </w:rPr>
              <w:t>15,1</w:t>
            </w:r>
          </w:p>
        </w:tc>
        <w:tc>
          <w:tcPr>
            <w:tcW w:w="1229" w:type="dxa"/>
            <w:tcBorders>
              <w:top w:val="nil"/>
              <w:left w:val="nil"/>
              <w:bottom w:val="nil"/>
              <w:right w:val="nil"/>
            </w:tcBorders>
            <w:shd w:val="clear" w:color="auto" w:fill="auto"/>
            <w:noWrap/>
            <w:vAlign w:val="center"/>
            <w:hideMark/>
          </w:tcPr>
          <w:p w14:paraId="28CA973A" w14:textId="77777777" w:rsidR="00D43611" w:rsidRPr="00D43611" w:rsidRDefault="00D43611" w:rsidP="00D43611">
            <w:pPr>
              <w:spacing w:after="0" w:line="240" w:lineRule="auto"/>
              <w:rPr>
                <w:color w:val="000000"/>
                <w:spacing w:val="0"/>
                <w:lang w:val="en-US"/>
              </w:rPr>
            </w:pPr>
            <w:r w:rsidRPr="00D43611">
              <w:rPr>
                <w:color w:val="000000"/>
                <w:spacing w:val="0"/>
                <w:lang w:eastAsia="fr-FR"/>
              </w:rPr>
              <w:t>12 719*</w:t>
            </w:r>
          </w:p>
        </w:tc>
        <w:tc>
          <w:tcPr>
            <w:tcW w:w="711" w:type="dxa"/>
            <w:tcBorders>
              <w:top w:val="nil"/>
              <w:left w:val="nil"/>
              <w:bottom w:val="nil"/>
              <w:right w:val="nil"/>
            </w:tcBorders>
            <w:shd w:val="clear" w:color="auto" w:fill="auto"/>
            <w:noWrap/>
            <w:vAlign w:val="center"/>
            <w:hideMark/>
          </w:tcPr>
          <w:p w14:paraId="7F184F5A" w14:textId="77777777" w:rsidR="00D43611" w:rsidRPr="00D43611" w:rsidRDefault="00D43611" w:rsidP="00D43611">
            <w:pPr>
              <w:spacing w:after="0" w:line="240" w:lineRule="auto"/>
              <w:rPr>
                <w:color w:val="000000"/>
                <w:spacing w:val="0"/>
                <w:lang w:val="en-US"/>
              </w:rPr>
            </w:pPr>
            <w:r w:rsidRPr="00D43611">
              <w:rPr>
                <w:color w:val="000000"/>
                <w:spacing w:val="0"/>
                <w:lang w:eastAsia="fr-FR"/>
              </w:rPr>
              <w:t>9,0</w:t>
            </w:r>
          </w:p>
        </w:tc>
      </w:tr>
      <w:tr w:rsidR="00D43611" w:rsidRPr="00D43611" w14:paraId="4BD4692C" w14:textId="77777777" w:rsidTr="0017664E">
        <w:trPr>
          <w:trHeight w:val="320"/>
        </w:trPr>
        <w:tc>
          <w:tcPr>
            <w:tcW w:w="3560" w:type="dxa"/>
            <w:tcBorders>
              <w:top w:val="nil"/>
              <w:left w:val="nil"/>
              <w:bottom w:val="single" w:sz="12" w:space="0" w:color="auto"/>
              <w:right w:val="nil"/>
            </w:tcBorders>
            <w:shd w:val="clear" w:color="auto" w:fill="auto"/>
            <w:vAlign w:val="center"/>
            <w:hideMark/>
          </w:tcPr>
          <w:p w14:paraId="011CC456" w14:textId="77777777" w:rsidR="00D43611" w:rsidRPr="00D43611" w:rsidRDefault="00D43611" w:rsidP="00D43611">
            <w:pPr>
              <w:spacing w:after="0" w:line="240" w:lineRule="auto"/>
              <w:jc w:val="left"/>
              <w:rPr>
                <w:color w:val="000000"/>
                <w:spacing w:val="0"/>
                <w:lang w:val="en-US"/>
              </w:rPr>
            </w:pPr>
            <w:r w:rsidRPr="00D43611">
              <w:rPr>
                <w:color w:val="000000"/>
                <w:spacing w:val="0"/>
                <w:lang w:eastAsia="fr-FR"/>
              </w:rPr>
              <w:t>Ensemble</w:t>
            </w:r>
          </w:p>
        </w:tc>
        <w:tc>
          <w:tcPr>
            <w:tcW w:w="980" w:type="dxa"/>
            <w:tcBorders>
              <w:top w:val="nil"/>
              <w:left w:val="nil"/>
              <w:bottom w:val="single" w:sz="12" w:space="0" w:color="auto"/>
              <w:right w:val="nil"/>
            </w:tcBorders>
            <w:shd w:val="clear" w:color="auto" w:fill="auto"/>
            <w:noWrap/>
            <w:vAlign w:val="center"/>
            <w:hideMark/>
          </w:tcPr>
          <w:p w14:paraId="47A4D907" w14:textId="77777777" w:rsidR="00D43611" w:rsidRPr="00D43611" w:rsidRDefault="00D43611" w:rsidP="00D43611">
            <w:pPr>
              <w:spacing w:after="0" w:line="240" w:lineRule="auto"/>
              <w:rPr>
                <w:color w:val="000000"/>
                <w:spacing w:val="0"/>
                <w:lang w:val="en-US"/>
              </w:rPr>
            </w:pPr>
            <w:r w:rsidRPr="00D43611">
              <w:rPr>
                <w:color w:val="000000"/>
                <w:spacing w:val="0"/>
                <w:lang w:eastAsia="fr-FR"/>
              </w:rPr>
              <w:t>243 823</w:t>
            </w:r>
          </w:p>
        </w:tc>
        <w:tc>
          <w:tcPr>
            <w:tcW w:w="820" w:type="dxa"/>
            <w:tcBorders>
              <w:top w:val="nil"/>
              <w:left w:val="nil"/>
              <w:bottom w:val="single" w:sz="12" w:space="0" w:color="auto"/>
              <w:right w:val="nil"/>
            </w:tcBorders>
            <w:shd w:val="clear" w:color="auto" w:fill="auto"/>
            <w:noWrap/>
            <w:vAlign w:val="center"/>
            <w:hideMark/>
          </w:tcPr>
          <w:p w14:paraId="1A26CDD1" w14:textId="77777777" w:rsidR="00D43611" w:rsidRPr="00D43611" w:rsidRDefault="00D43611" w:rsidP="00D43611">
            <w:pPr>
              <w:spacing w:after="0" w:line="240" w:lineRule="auto"/>
              <w:rPr>
                <w:color w:val="000000"/>
                <w:spacing w:val="0"/>
                <w:lang w:val="en-US"/>
              </w:rPr>
            </w:pPr>
            <w:r w:rsidRPr="00D43611">
              <w:rPr>
                <w:color w:val="000000"/>
                <w:spacing w:val="0"/>
                <w:lang w:eastAsia="fr-FR"/>
              </w:rPr>
              <w:t>100,0</w:t>
            </w:r>
          </w:p>
        </w:tc>
        <w:tc>
          <w:tcPr>
            <w:tcW w:w="940" w:type="dxa"/>
            <w:tcBorders>
              <w:top w:val="nil"/>
              <w:left w:val="nil"/>
              <w:bottom w:val="single" w:sz="12" w:space="0" w:color="auto"/>
              <w:right w:val="nil"/>
            </w:tcBorders>
            <w:shd w:val="clear" w:color="auto" w:fill="auto"/>
            <w:noWrap/>
            <w:vAlign w:val="center"/>
            <w:hideMark/>
          </w:tcPr>
          <w:p w14:paraId="5DB29BEC" w14:textId="77777777" w:rsidR="00D43611" w:rsidRPr="00D43611" w:rsidRDefault="00D43611" w:rsidP="00D43611">
            <w:pPr>
              <w:spacing w:after="0" w:line="240" w:lineRule="auto"/>
              <w:rPr>
                <w:color w:val="000000"/>
                <w:spacing w:val="0"/>
                <w:lang w:val="en-US"/>
              </w:rPr>
            </w:pPr>
            <w:r w:rsidRPr="00D43611">
              <w:rPr>
                <w:color w:val="000000"/>
                <w:spacing w:val="0"/>
                <w:lang w:eastAsia="fr-FR"/>
              </w:rPr>
              <w:t>102 490</w:t>
            </w:r>
          </w:p>
        </w:tc>
        <w:tc>
          <w:tcPr>
            <w:tcW w:w="780" w:type="dxa"/>
            <w:tcBorders>
              <w:top w:val="nil"/>
              <w:left w:val="nil"/>
              <w:bottom w:val="single" w:sz="12" w:space="0" w:color="auto"/>
              <w:right w:val="nil"/>
            </w:tcBorders>
            <w:shd w:val="clear" w:color="auto" w:fill="auto"/>
            <w:noWrap/>
            <w:vAlign w:val="center"/>
            <w:hideMark/>
          </w:tcPr>
          <w:p w14:paraId="28149423" w14:textId="77777777" w:rsidR="00D43611" w:rsidRPr="00D43611" w:rsidRDefault="00D43611" w:rsidP="00D43611">
            <w:pPr>
              <w:spacing w:after="0" w:line="240" w:lineRule="auto"/>
              <w:rPr>
                <w:color w:val="000000"/>
                <w:spacing w:val="0"/>
                <w:lang w:val="en-US"/>
              </w:rPr>
            </w:pPr>
            <w:r w:rsidRPr="00D43611">
              <w:rPr>
                <w:color w:val="000000"/>
                <w:spacing w:val="0"/>
                <w:lang w:eastAsia="fr-FR"/>
              </w:rPr>
              <w:t>100,0</w:t>
            </w:r>
          </w:p>
        </w:tc>
        <w:tc>
          <w:tcPr>
            <w:tcW w:w="1229" w:type="dxa"/>
            <w:tcBorders>
              <w:top w:val="nil"/>
              <w:left w:val="nil"/>
              <w:bottom w:val="single" w:sz="12" w:space="0" w:color="auto"/>
              <w:right w:val="nil"/>
            </w:tcBorders>
            <w:shd w:val="clear" w:color="auto" w:fill="auto"/>
            <w:noWrap/>
            <w:vAlign w:val="center"/>
            <w:hideMark/>
          </w:tcPr>
          <w:p w14:paraId="3883CFAB" w14:textId="77777777" w:rsidR="00D43611" w:rsidRPr="00D43611" w:rsidRDefault="00D43611" w:rsidP="00D43611">
            <w:pPr>
              <w:spacing w:after="0" w:line="240" w:lineRule="auto"/>
              <w:rPr>
                <w:color w:val="000000"/>
                <w:spacing w:val="0"/>
                <w:lang w:val="en-US"/>
              </w:rPr>
            </w:pPr>
            <w:r w:rsidRPr="00D43611">
              <w:rPr>
                <w:color w:val="000000"/>
                <w:spacing w:val="0"/>
                <w:lang w:eastAsia="fr-FR"/>
              </w:rPr>
              <w:t>141 332</w:t>
            </w:r>
          </w:p>
        </w:tc>
        <w:tc>
          <w:tcPr>
            <w:tcW w:w="711" w:type="dxa"/>
            <w:tcBorders>
              <w:top w:val="nil"/>
              <w:left w:val="nil"/>
              <w:bottom w:val="single" w:sz="12" w:space="0" w:color="auto"/>
              <w:right w:val="nil"/>
            </w:tcBorders>
            <w:shd w:val="clear" w:color="auto" w:fill="auto"/>
            <w:noWrap/>
            <w:vAlign w:val="center"/>
            <w:hideMark/>
          </w:tcPr>
          <w:p w14:paraId="33C29B81" w14:textId="77777777" w:rsidR="00D43611" w:rsidRPr="00D43611" w:rsidRDefault="00D43611" w:rsidP="00D43611">
            <w:pPr>
              <w:spacing w:after="0" w:line="240" w:lineRule="auto"/>
              <w:rPr>
                <w:color w:val="000000"/>
                <w:spacing w:val="0"/>
                <w:lang w:val="en-US"/>
              </w:rPr>
            </w:pPr>
            <w:r w:rsidRPr="00D43611">
              <w:rPr>
                <w:color w:val="000000"/>
                <w:spacing w:val="0"/>
                <w:lang w:eastAsia="fr-FR"/>
              </w:rPr>
              <w:t>100,0</w:t>
            </w:r>
          </w:p>
        </w:tc>
      </w:tr>
    </w:tbl>
    <w:p w14:paraId="3FA605FB" w14:textId="77777777" w:rsidR="0021724D" w:rsidRPr="000936A9" w:rsidRDefault="00564195" w:rsidP="0021724D">
      <w:r w:rsidRPr="000936A9">
        <w:t>Source : ETVA-Bénin, 2014.</w:t>
      </w:r>
      <w:r w:rsidR="00D43611">
        <w:t xml:space="preserve"> </w:t>
      </w:r>
      <w:r w:rsidR="0021724D" w:rsidRPr="000936A9">
        <w:t>(*) Effectif non pondéré inférieur à 30, donc indicateur à commenter avec précautions</w:t>
      </w:r>
    </w:p>
    <w:p w14:paraId="26AB7548" w14:textId="2ED39780" w:rsidR="00564195" w:rsidRPr="000936A9" w:rsidRDefault="00564195" w:rsidP="006465B2"/>
    <w:p w14:paraId="1AC3B4DF" w14:textId="7A35A788" w:rsidR="006648C7" w:rsidRPr="00F45CC4" w:rsidRDefault="006648C7" w:rsidP="00F35E82">
      <w:pPr>
        <w:pStyle w:val="Titre3"/>
      </w:pPr>
      <w:bookmarkStart w:id="139" w:name="_Toc458413120"/>
      <w:r>
        <w:t xml:space="preserve">6.3.3. </w:t>
      </w:r>
      <w:r w:rsidR="003E12D9">
        <w:t>Source</w:t>
      </w:r>
      <w:r>
        <w:t xml:space="preserve"> de financement des travailleurs indépendants</w:t>
      </w:r>
      <w:bookmarkEnd w:id="139"/>
    </w:p>
    <w:p w14:paraId="2C975A63" w14:textId="77777777" w:rsidR="00575BF9" w:rsidRPr="009B6182" w:rsidRDefault="00AB3125" w:rsidP="006465B2">
      <w:r w:rsidRPr="009B6182">
        <w:t>Le tableau 6</w:t>
      </w:r>
      <w:r w:rsidR="00310245" w:rsidRPr="009B6182">
        <w:t xml:space="preserve">.8 </w:t>
      </w:r>
      <w:r w:rsidR="00575BF9" w:rsidRPr="009B6182">
        <w:t xml:space="preserve">renseigne sur les différents modes de financement des activités des jeunes indépendants. </w:t>
      </w:r>
      <w:r w:rsidR="003F3F08" w:rsidRPr="009B6182">
        <w:t>Face aux difficulté</w:t>
      </w:r>
      <w:r w:rsidR="00EE566F" w:rsidRPr="009B6182">
        <w:t xml:space="preserve">s rencontrées par les jeunes dans le financement de leurs entreprises, ces derniers ont recours principalement à </w:t>
      </w:r>
      <w:r w:rsidR="003F3F08" w:rsidRPr="009B6182">
        <w:t>deux</w:t>
      </w:r>
      <w:r w:rsidR="005A319D" w:rsidRPr="009B6182">
        <w:t xml:space="preserve"> </w:t>
      </w:r>
      <w:r w:rsidR="00EE566F" w:rsidRPr="009B6182">
        <w:t>sources de financement</w:t>
      </w:r>
      <w:r w:rsidR="00575BF9" w:rsidRPr="009B6182">
        <w:t>.</w:t>
      </w:r>
      <w:r w:rsidR="00EE566F" w:rsidRPr="009B6182">
        <w:t xml:space="preserve"> Il s’agit de leurs propres économies (40,2 pour cent)</w:t>
      </w:r>
      <w:r w:rsidR="006416D8" w:rsidRPr="009B6182">
        <w:t xml:space="preserve"> ou</w:t>
      </w:r>
      <w:r w:rsidR="00EE566F" w:rsidRPr="009B6182">
        <w:t xml:space="preserve"> de l’argent provenant de la famille ou d’amis (19,4 pour cent)</w:t>
      </w:r>
      <w:r w:rsidR="003F3F08" w:rsidRPr="009B6182">
        <w:t>.</w:t>
      </w:r>
      <w:r w:rsidR="000F6C33">
        <w:t xml:space="preserve"> </w:t>
      </w:r>
      <w:r w:rsidR="003F3F08" w:rsidRPr="009B6182">
        <w:t xml:space="preserve">Cependant, il convient de préciser que près du tiers des jeunes travailleurs indépendants </w:t>
      </w:r>
      <w:r w:rsidR="000D4582" w:rsidRPr="009B6182">
        <w:t xml:space="preserve">(31,0 pour cent), </w:t>
      </w:r>
      <w:r w:rsidR="003F3F08" w:rsidRPr="009B6182">
        <w:t>n’ont pas eu besoin de fonds pour s’installer à leur compte.</w:t>
      </w:r>
      <w:r w:rsidR="000D4582" w:rsidRPr="009B6182">
        <w:t xml:space="preserve"> Aucun jeune n’a cité le prêt bancaire comme source de financement de ses activités et seulement 1,2 pour cent ont été financés par les opérateurs financiers informels (tontines, prêteurs sur gage, etc.).</w:t>
      </w:r>
      <w:r w:rsidR="007F7576" w:rsidRPr="009B6182">
        <w:t xml:space="preserve"> Malgré les nombreuse</w:t>
      </w:r>
      <w:r w:rsidR="00EC1533" w:rsidRPr="009B6182">
        <w:t>s</w:t>
      </w:r>
      <w:r w:rsidR="007F7576" w:rsidRPr="009B6182">
        <w:t xml:space="preserve"> initiatives mises en place par les autorités publiques béninoises pour promouvoir l’initiative privée auprès des jeunes</w:t>
      </w:r>
      <w:r w:rsidR="001E77C0" w:rsidRPr="009B6182">
        <w:t>, seulement 0,5</w:t>
      </w:r>
      <w:r w:rsidR="00F406BC" w:rsidRPr="009B6182">
        <w:t xml:space="preserve"> </w:t>
      </w:r>
      <w:r w:rsidR="001E77C0" w:rsidRPr="009B6182">
        <w:t>pour cent</w:t>
      </w:r>
      <w:r w:rsidR="009D0464" w:rsidRPr="009B6182">
        <w:rPr>
          <w:rStyle w:val="Appelnotedebasdep"/>
        </w:rPr>
        <w:footnoteReference w:id="8"/>
      </w:r>
      <w:r w:rsidR="001E77C0" w:rsidRPr="009B6182">
        <w:t xml:space="preserve"> des jeunes </w:t>
      </w:r>
      <w:r w:rsidR="00DF40DA" w:rsidRPr="009B6182">
        <w:t xml:space="preserve">indépendants </w:t>
      </w:r>
      <w:r w:rsidR="001E77C0" w:rsidRPr="009B6182">
        <w:t>ont affirmé avoir bénéfici</w:t>
      </w:r>
      <w:r w:rsidR="00EC1533" w:rsidRPr="009B6182">
        <w:t>é de prêts ou aides d’organismes publics.</w:t>
      </w:r>
      <w:r w:rsidR="00DF40DA" w:rsidRPr="009B6182">
        <w:t xml:space="preserve"> Des réformes sont donc attendues dans ce domaine afin d’orienter les ressources publiques destinées au financement de l’entreprenariat des jeunes, vers les jeunes qui en ont effectivement besoin et vers des projets rentables ou à forts effets d’entrainements.</w:t>
      </w:r>
    </w:p>
    <w:p w14:paraId="5F4039DC" w14:textId="77777777" w:rsidR="0021724D" w:rsidRDefault="0021724D" w:rsidP="006465B2">
      <w:pPr>
        <w:pStyle w:val="Tableaux"/>
      </w:pPr>
    </w:p>
    <w:p w14:paraId="3DF8984B" w14:textId="77777777" w:rsidR="0021724D" w:rsidRDefault="0021724D" w:rsidP="006465B2">
      <w:pPr>
        <w:pStyle w:val="Tableaux"/>
      </w:pPr>
    </w:p>
    <w:p w14:paraId="04F75A41" w14:textId="77777777" w:rsidR="0021724D" w:rsidRDefault="0021724D" w:rsidP="006465B2">
      <w:pPr>
        <w:pStyle w:val="Tableaux"/>
      </w:pPr>
    </w:p>
    <w:p w14:paraId="09A9488F" w14:textId="77777777" w:rsidR="006D514A" w:rsidRDefault="006D514A" w:rsidP="006465B2">
      <w:pPr>
        <w:pStyle w:val="Tableaux"/>
      </w:pPr>
      <w:r>
        <w:br w:type="column"/>
      </w:r>
    </w:p>
    <w:p w14:paraId="45735092" w14:textId="439B934F" w:rsidR="00564195" w:rsidRPr="00610F9B" w:rsidRDefault="00564195" w:rsidP="006465B2">
      <w:pPr>
        <w:pStyle w:val="Tableaux"/>
      </w:pPr>
      <w:bookmarkStart w:id="140" w:name="_Toc476320692"/>
      <w:r>
        <w:t>Tableau 6</w:t>
      </w:r>
      <w:r w:rsidRPr="00610F9B">
        <w:t>.8. Répartition des jeunes travailleurs indépendants par source de financement selon le sexe</w:t>
      </w:r>
      <w:bookmarkEnd w:id="140"/>
    </w:p>
    <w:tbl>
      <w:tblPr>
        <w:tblW w:w="9020" w:type="dxa"/>
        <w:tblLook w:val="04A0" w:firstRow="1" w:lastRow="0" w:firstColumn="1" w:lastColumn="0" w:noHBand="0" w:noVBand="1"/>
      </w:tblPr>
      <w:tblGrid>
        <w:gridCol w:w="3909"/>
        <w:gridCol w:w="1000"/>
        <w:gridCol w:w="780"/>
        <w:gridCol w:w="960"/>
        <w:gridCol w:w="720"/>
        <w:gridCol w:w="940"/>
        <w:gridCol w:w="711"/>
      </w:tblGrid>
      <w:tr w:rsidR="001B4694" w:rsidRPr="001B4694" w14:paraId="0AAF2214" w14:textId="77777777" w:rsidTr="00A93EC7">
        <w:trPr>
          <w:trHeight w:val="320"/>
        </w:trPr>
        <w:tc>
          <w:tcPr>
            <w:tcW w:w="3909" w:type="dxa"/>
            <w:vMerge w:val="restart"/>
            <w:tcBorders>
              <w:top w:val="single" w:sz="8" w:space="0" w:color="auto"/>
              <w:left w:val="nil"/>
              <w:bottom w:val="single" w:sz="8" w:space="0" w:color="000000"/>
              <w:right w:val="nil"/>
            </w:tcBorders>
            <w:shd w:val="clear" w:color="auto" w:fill="auto"/>
            <w:vAlign w:val="center"/>
            <w:hideMark/>
          </w:tcPr>
          <w:p w14:paraId="0664FC51" w14:textId="77777777" w:rsidR="001B4694" w:rsidRPr="001B4694" w:rsidRDefault="001B4694" w:rsidP="001B4694">
            <w:pPr>
              <w:spacing w:after="0" w:line="240" w:lineRule="auto"/>
              <w:rPr>
                <w:color w:val="000000"/>
                <w:spacing w:val="0"/>
                <w:lang w:val="en-US"/>
              </w:rPr>
            </w:pPr>
            <w:r w:rsidRPr="001B4694">
              <w:rPr>
                <w:color w:val="000000"/>
                <w:spacing w:val="0"/>
                <w:lang w:eastAsia="fr-FR"/>
              </w:rPr>
              <w:t>Sources de financement</w:t>
            </w:r>
          </w:p>
        </w:tc>
        <w:tc>
          <w:tcPr>
            <w:tcW w:w="1780" w:type="dxa"/>
            <w:gridSpan w:val="2"/>
            <w:tcBorders>
              <w:top w:val="single" w:sz="8" w:space="0" w:color="auto"/>
              <w:left w:val="nil"/>
              <w:bottom w:val="single" w:sz="8" w:space="0" w:color="auto"/>
              <w:right w:val="nil"/>
            </w:tcBorders>
            <w:shd w:val="clear" w:color="auto" w:fill="auto"/>
            <w:vAlign w:val="center"/>
            <w:hideMark/>
          </w:tcPr>
          <w:p w14:paraId="6B30570F" w14:textId="77777777" w:rsidR="001B4694" w:rsidRPr="001B4694" w:rsidRDefault="001B4694" w:rsidP="001B4694">
            <w:pPr>
              <w:spacing w:after="0" w:line="240" w:lineRule="auto"/>
              <w:rPr>
                <w:color w:val="000000"/>
                <w:spacing w:val="0"/>
                <w:lang w:val="en-US"/>
              </w:rPr>
            </w:pPr>
            <w:r w:rsidRPr="001B4694">
              <w:rPr>
                <w:color w:val="000000"/>
                <w:spacing w:val="0"/>
                <w:lang w:eastAsia="fr-FR"/>
              </w:rPr>
              <w:t>Ensemble</w:t>
            </w:r>
          </w:p>
        </w:tc>
        <w:tc>
          <w:tcPr>
            <w:tcW w:w="1680" w:type="dxa"/>
            <w:gridSpan w:val="2"/>
            <w:tcBorders>
              <w:top w:val="single" w:sz="8" w:space="0" w:color="auto"/>
              <w:left w:val="nil"/>
              <w:bottom w:val="single" w:sz="8" w:space="0" w:color="auto"/>
              <w:right w:val="nil"/>
            </w:tcBorders>
            <w:shd w:val="clear" w:color="auto" w:fill="auto"/>
            <w:vAlign w:val="center"/>
            <w:hideMark/>
          </w:tcPr>
          <w:p w14:paraId="3888DE06" w14:textId="77777777" w:rsidR="001B4694" w:rsidRPr="001B4694" w:rsidRDefault="001B4694" w:rsidP="001B4694">
            <w:pPr>
              <w:spacing w:after="0" w:line="240" w:lineRule="auto"/>
              <w:rPr>
                <w:color w:val="000000"/>
                <w:spacing w:val="0"/>
                <w:lang w:val="en-US"/>
              </w:rPr>
            </w:pPr>
            <w:r w:rsidRPr="001B4694">
              <w:rPr>
                <w:color w:val="000000"/>
                <w:spacing w:val="0"/>
                <w:lang w:eastAsia="fr-FR"/>
              </w:rPr>
              <w:t>Hommes</w:t>
            </w:r>
          </w:p>
        </w:tc>
        <w:tc>
          <w:tcPr>
            <w:tcW w:w="1651" w:type="dxa"/>
            <w:gridSpan w:val="2"/>
            <w:tcBorders>
              <w:top w:val="single" w:sz="8" w:space="0" w:color="auto"/>
              <w:left w:val="nil"/>
              <w:bottom w:val="single" w:sz="8" w:space="0" w:color="auto"/>
              <w:right w:val="nil"/>
            </w:tcBorders>
            <w:shd w:val="clear" w:color="auto" w:fill="auto"/>
            <w:vAlign w:val="center"/>
            <w:hideMark/>
          </w:tcPr>
          <w:p w14:paraId="75BA6484" w14:textId="77777777" w:rsidR="001B4694" w:rsidRPr="001B4694" w:rsidRDefault="001B4694" w:rsidP="001B4694">
            <w:pPr>
              <w:spacing w:after="0" w:line="240" w:lineRule="auto"/>
              <w:rPr>
                <w:color w:val="000000"/>
                <w:spacing w:val="0"/>
                <w:lang w:val="en-US"/>
              </w:rPr>
            </w:pPr>
            <w:r w:rsidRPr="001B4694">
              <w:rPr>
                <w:color w:val="000000"/>
                <w:spacing w:val="0"/>
                <w:lang w:eastAsia="fr-FR"/>
              </w:rPr>
              <w:t>Femmes</w:t>
            </w:r>
          </w:p>
        </w:tc>
      </w:tr>
      <w:tr w:rsidR="001B4694" w:rsidRPr="001B4694" w14:paraId="336C0345" w14:textId="77777777" w:rsidTr="00A93EC7">
        <w:trPr>
          <w:trHeight w:val="320"/>
        </w:trPr>
        <w:tc>
          <w:tcPr>
            <w:tcW w:w="3909" w:type="dxa"/>
            <w:vMerge/>
            <w:tcBorders>
              <w:top w:val="single" w:sz="8" w:space="0" w:color="auto"/>
              <w:left w:val="nil"/>
              <w:bottom w:val="single" w:sz="8" w:space="0" w:color="000000"/>
              <w:right w:val="nil"/>
            </w:tcBorders>
            <w:vAlign w:val="center"/>
            <w:hideMark/>
          </w:tcPr>
          <w:p w14:paraId="7BBB1222" w14:textId="77777777" w:rsidR="001B4694" w:rsidRPr="001B4694" w:rsidRDefault="001B4694" w:rsidP="001B4694">
            <w:pPr>
              <w:spacing w:after="0" w:line="240" w:lineRule="auto"/>
              <w:jc w:val="left"/>
              <w:rPr>
                <w:color w:val="000000"/>
                <w:spacing w:val="0"/>
                <w:lang w:val="en-US"/>
              </w:rPr>
            </w:pPr>
          </w:p>
        </w:tc>
        <w:tc>
          <w:tcPr>
            <w:tcW w:w="1000" w:type="dxa"/>
            <w:tcBorders>
              <w:top w:val="nil"/>
              <w:left w:val="nil"/>
              <w:bottom w:val="single" w:sz="8" w:space="0" w:color="auto"/>
              <w:right w:val="nil"/>
            </w:tcBorders>
            <w:shd w:val="clear" w:color="auto" w:fill="auto"/>
            <w:vAlign w:val="center"/>
            <w:hideMark/>
          </w:tcPr>
          <w:p w14:paraId="52B39D62" w14:textId="77777777" w:rsidR="001B4694" w:rsidRPr="001B4694" w:rsidRDefault="001B4694" w:rsidP="001B4694">
            <w:pPr>
              <w:spacing w:after="0" w:line="240" w:lineRule="auto"/>
              <w:rPr>
                <w:color w:val="000000"/>
                <w:spacing w:val="0"/>
                <w:lang w:val="en-US"/>
              </w:rPr>
            </w:pPr>
            <w:r w:rsidRPr="001B4694">
              <w:rPr>
                <w:color w:val="000000"/>
                <w:spacing w:val="0"/>
                <w:lang w:eastAsia="fr-FR"/>
              </w:rPr>
              <w:t>Effectif</w:t>
            </w:r>
          </w:p>
        </w:tc>
        <w:tc>
          <w:tcPr>
            <w:tcW w:w="780" w:type="dxa"/>
            <w:tcBorders>
              <w:top w:val="nil"/>
              <w:left w:val="nil"/>
              <w:bottom w:val="single" w:sz="8" w:space="0" w:color="auto"/>
              <w:right w:val="nil"/>
            </w:tcBorders>
            <w:shd w:val="clear" w:color="auto" w:fill="auto"/>
            <w:vAlign w:val="center"/>
            <w:hideMark/>
          </w:tcPr>
          <w:p w14:paraId="4FA99C55" w14:textId="77777777" w:rsidR="001B4694" w:rsidRPr="001B4694" w:rsidRDefault="001B4694" w:rsidP="001B4694">
            <w:pPr>
              <w:spacing w:after="0" w:line="240" w:lineRule="auto"/>
              <w:rPr>
                <w:color w:val="000000"/>
                <w:spacing w:val="0"/>
                <w:lang w:val="en-US"/>
              </w:rPr>
            </w:pPr>
            <w:r w:rsidRPr="001B4694">
              <w:rPr>
                <w:color w:val="000000"/>
                <w:spacing w:val="0"/>
                <w:lang w:eastAsia="fr-FR"/>
              </w:rPr>
              <w:t>%</w:t>
            </w:r>
          </w:p>
        </w:tc>
        <w:tc>
          <w:tcPr>
            <w:tcW w:w="960" w:type="dxa"/>
            <w:tcBorders>
              <w:top w:val="nil"/>
              <w:left w:val="nil"/>
              <w:bottom w:val="single" w:sz="8" w:space="0" w:color="auto"/>
              <w:right w:val="nil"/>
            </w:tcBorders>
            <w:shd w:val="clear" w:color="auto" w:fill="auto"/>
            <w:vAlign w:val="center"/>
            <w:hideMark/>
          </w:tcPr>
          <w:p w14:paraId="38DF39A7" w14:textId="77777777" w:rsidR="001B4694" w:rsidRPr="001B4694" w:rsidRDefault="001B4694" w:rsidP="001B4694">
            <w:pPr>
              <w:spacing w:after="0" w:line="240" w:lineRule="auto"/>
              <w:rPr>
                <w:color w:val="000000"/>
                <w:spacing w:val="0"/>
                <w:lang w:val="en-US"/>
              </w:rPr>
            </w:pPr>
            <w:r w:rsidRPr="001B4694">
              <w:rPr>
                <w:color w:val="000000"/>
                <w:spacing w:val="0"/>
                <w:lang w:eastAsia="fr-FR"/>
              </w:rPr>
              <w:t>Effectif</w:t>
            </w:r>
          </w:p>
        </w:tc>
        <w:tc>
          <w:tcPr>
            <w:tcW w:w="720" w:type="dxa"/>
            <w:tcBorders>
              <w:top w:val="nil"/>
              <w:left w:val="nil"/>
              <w:bottom w:val="single" w:sz="8" w:space="0" w:color="auto"/>
              <w:right w:val="nil"/>
            </w:tcBorders>
            <w:shd w:val="clear" w:color="auto" w:fill="auto"/>
            <w:vAlign w:val="center"/>
            <w:hideMark/>
          </w:tcPr>
          <w:p w14:paraId="66B38E29" w14:textId="77777777" w:rsidR="001B4694" w:rsidRPr="001B4694" w:rsidRDefault="001B4694" w:rsidP="001B4694">
            <w:pPr>
              <w:spacing w:after="0" w:line="240" w:lineRule="auto"/>
              <w:rPr>
                <w:color w:val="000000"/>
                <w:spacing w:val="0"/>
                <w:lang w:val="en-US"/>
              </w:rPr>
            </w:pPr>
            <w:r w:rsidRPr="001B4694">
              <w:rPr>
                <w:color w:val="000000"/>
                <w:spacing w:val="0"/>
                <w:lang w:eastAsia="fr-FR"/>
              </w:rPr>
              <w:t>%</w:t>
            </w:r>
          </w:p>
        </w:tc>
        <w:tc>
          <w:tcPr>
            <w:tcW w:w="940" w:type="dxa"/>
            <w:tcBorders>
              <w:top w:val="nil"/>
              <w:left w:val="nil"/>
              <w:bottom w:val="single" w:sz="8" w:space="0" w:color="auto"/>
              <w:right w:val="nil"/>
            </w:tcBorders>
            <w:shd w:val="clear" w:color="auto" w:fill="auto"/>
            <w:vAlign w:val="center"/>
            <w:hideMark/>
          </w:tcPr>
          <w:p w14:paraId="1161BA93" w14:textId="77777777" w:rsidR="001B4694" w:rsidRPr="001B4694" w:rsidRDefault="001B4694" w:rsidP="001B4694">
            <w:pPr>
              <w:spacing w:after="0" w:line="240" w:lineRule="auto"/>
              <w:rPr>
                <w:color w:val="000000"/>
                <w:spacing w:val="0"/>
                <w:lang w:val="en-US"/>
              </w:rPr>
            </w:pPr>
            <w:r w:rsidRPr="001B4694">
              <w:rPr>
                <w:color w:val="000000"/>
                <w:spacing w:val="0"/>
                <w:lang w:eastAsia="fr-FR"/>
              </w:rPr>
              <w:t>Effectif</w:t>
            </w:r>
          </w:p>
        </w:tc>
        <w:tc>
          <w:tcPr>
            <w:tcW w:w="711" w:type="dxa"/>
            <w:tcBorders>
              <w:top w:val="nil"/>
              <w:left w:val="nil"/>
              <w:bottom w:val="single" w:sz="8" w:space="0" w:color="auto"/>
              <w:right w:val="nil"/>
            </w:tcBorders>
            <w:shd w:val="clear" w:color="auto" w:fill="auto"/>
            <w:vAlign w:val="center"/>
            <w:hideMark/>
          </w:tcPr>
          <w:p w14:paraId="6D3F60A8" w14:textId="77777777" w:rsidR="001B4694" w:rsidRPr="001B4694" w:rsidRDefault="001B4694" w:rsidP="001B4694">
            <w:pPr>
              <w:spacing w:after="0" w:line="240" w:lineRule="auto"/>
              <w:rPr>
                <w:color w:val="000000"/>
                <w:spacing w:val="0"/>
                <w:lang w:val="en-US"/>
              </w:rPr>
            </w:pPr>
            <w:r w:rsidRPr="001B4694">
              <w:rPr>
                <w:color w:val="000000"/>
                <w:spacing w:val="0"/>
                <w:lang w:eastAsia="fr-FR"/>
              </w:rPr>
              <w:t>%</w:t>
            </w:r>
          </w:p>
        </w:tc>
      </w:tr>
      <w:tr w:rsidR="001B4694" w:rsidRPr="001B4694" w14:paraId="3BE76DA3" w14:textId="77777777" w:rsidTr="00A93EC7">
        <w:trPr>
          <w:trHeight w:val="340"/>
        </w:trPr>
        <w:tc>
          <w:tcPr>
            <w:tcW w:w="3909" w:type="dxa"/>
            <w:tcBorders>
              <w:top w:val="nil"/>
              <w:left w:val="nil"/>
              <w:bottom w:val="nil"/>
              <w:right w:val="nil"/>
            </w:tcBorders>
            <w:shd w:val="clear" w:color="auto" w:fill="auto"/>
            <w:vAlign w:val="center"/>
            <w:hideMark/>
          </w:tcPr>
          <w:p w14:paraId="51C639D1" w14:textId="77777777" w:rsidR="001B4694" w:rsidRPr="001B4694" w:rsidRDefault="001B4694" w:rsidP="001B4694">
            <w:pPr>
              <w:spacing w:after="0" w:line="240" w:lineRule="auto"/>
              <w:jc w:val="left"/>
              <w:rPr>
                <w:color w:val="000000"/>
                <w:spacing w:val="0"/>
                <w:lang w:val="en-US"/>
              </w:rPr>
            </w:pPr>
            <w:r w:rsidRPr="001B4694">
              <w:rPr>
                <w:color w:val="000000"/>
                <w:spacing w:val="0"/>
                <w:lang w:eastAsia="fr-FR"/>
              </w:rPr>
              <w:t>Aucun fonds nécessaire</w:t>
            </w:r>
          </w:p>
        </w:tc>
        <w:tc>
          <w:tcPr>
            <w:tcW w:w="1000" w:type="dxa"/>
            <w:tcBorders>
              <w:top w:val="nil"/>
              <w:left w:val="nil"/>
              <w:bottom w:val="nil"/>
              <w:right w:val="nil"/>
            </w:tcBorders>
            <w:shd w:val="clear" w:color="auto" w:fill="auto"/>
            <w:noWrap/>
            <w:vAlign w:val="center"/>
            <w:hideMark/>
          </w:tcPr>
          <w:p w14:paraId="3CA4F944" w14:textId="77777777" w:rsidR="001B4694" w:rsidRPr="001B4694" w:rsidRDefault="001B4694" w:rsidP="001B4694">
            <w:pPr>
              <w:spacing w:after="0" w:line="240" w:lineRule="auto"/>
              <w:rPr>
                <w:color w:val="000000"/>
                <w:spacing w:val="0"/>
                <w:lang w:val="en-US"/>
              </w:rPr>
            </w:pPr>
            <w:r w:rsidRPr="001B4694">
              <w:rPr>
                <w:color w:val="000000"/>
                <w:spacing w:val="0"/>
                <w:lang w:eastAsia="fr-FR"/>
              </w:rPr>
              <w:t>75 570</w:t>
            </w:r>
          </w:p>
        </w:tc>
        <w:tc>
          <w:tcPr>
            <w:tcW w:w="780" w:type="dxa"/>
            <w:tcBorders>
              <w:top w:val="nil"/>
              <w:left w:val="nil"/>
              <w:bottom w:val="nil"/>
              <w:right w:val="nil"/>
            </w:tcBorders>
            <w:shd w:val="clear" w:color="auto" w:fill="auto"/>
            <w:noWrap/>
            <w:vAlign w:val="center"/>
            <w:hideMark/>
          </w:tcPr>
          <w:p w14:paraId="1FFB8696" w14:textId="77777777" w:rsidR="001B4694" w:rsidRPr="001B4694" w:rsidRDefault="001B4694" w:rsidP="001B4694">
            <w:pPr>
              <w:spacing w:after="0" w:line="240" w:lineRule="auto"/>
              <w:rPr>
                <w:color w:val="000000"/>
                <w:spacing w:val="0"/>
                <w:lang w:val="en-US"/>
              </w:rPr>
            </w:pPr>
            <w:r w:rsidRPr="001B4694">
              <w:rPr>
                <w:color w:val="000000"/>
                <w:spacing w:val="0"/>
                <w:lang w:eastAsia="fr-FR"/>
              </w:rPr>
              <w:t>31,0</w:t>
            </w:r>
          </w:p>
        </w:tc>
        <w:tc>
          <w:tcPr>
            <w:tcW w:w="960" w:type="dxa"/>
            <w:tcBorders>
              <w:top w:val="nil"/>
              <w:left w:val="nil"/>
              <w:bottom w:val="nil"/>
              <w:right w:val="nil"/>
            </w:tcBorders>
            <w:shd w:val="clear" w:color="auto" w:fill="auto"/>
            <w:noWrap/>
            <w:vAlign w:val="center"/>
            <w:hideMark/>
          </w:tcPr>
          <w:p w14:paraId="0F66FD04" w14:textId="77777777" w:rsidR="001B4694" w:rsidRPr="001B4694" w:rsidRDefault="001B4694" w:rsidP="001B4694">
            <w:pPr>
              <w:spacing w:after="0" w:line="240" w:lineRule="auto"/>
              <w:rPr>
                <w:color w:val="000000"/>
                <w:spacing w:val="0"/>
                <w:lang w:val="en-US"/>
              </w:rPr>
            </w:pPr>
            <w:r w:rsidRPr="001B4694">
              <w:rPr>
                <w:color w:val="000000"/>
                <w:spacing w:val="0"/>
                <w:lang w:eastAsia="fr-FR"/>
              </w:rPr>
              <w:t>38 481</w:t>
            </w:r>
          </w:p>
        </w:tc>
        <w:tc>
          <w:tcPr>
            <w:tcW w:w="720" w:type="dxa"/>
            <w:tcBorders>
              <w:top w:val="nil"/>
              <w:left w:val="nil"/>
              <w:bottom w:val="nil"/>
              <w:right w:val="nil"/>
            </w:tcBorders>
            <w:shd w:val="clear" w:color="auto" w:fill="auto"/>
            <w:noWrap/>
            <w:vAlign w:val="center"/>
            <w:hideMark/>
          </w:tcPr>
          <w:p w14:paraId="7D0531BB" w14:textId="77777777" w:rsidR="001B4694" w:rsidRPr="001B4694" w:rsidRDefault="001B4694" w:rsidP="001B4694">
            <w:pPr>
              <w:spacing w:after="0" w:line="240" w:lineRule="auto"/>
              <w:rPr>
                <w:color w:val="000000"/>
                <w:spacing w:val="0"/>
                <w:lang w:val="en-US"/>
              </w:rPr>
            </w:pPr>
            <w:r w:rsidRPr="001B4694">
              <w:rPr>
                <w:color w:val="000000"/>
                <w:spacing w:val="0"/>
                <w:lang w:eastAsia="fr-FR"/>
              </w:rPr>
              <w:t>37,5</w:t>
            </w:r>
          </w:p>
        </w:tc>
        <w:tc>
          <w:tcPr>
            <w:tcW w:w="940" w:type="dxa"/>
            <w:tcBorders>
              <w:top w:val="nil"/>
              <w:left w:val="nil"/>
              <w:bottom w:val="nil"/>
              <w:right w:val="nil"/>
            </w:tcBorders>
            <w:shd w:val="clear" w:color="auto" w:fill="auto"/>
            <w:noWrap/>
            <w:vAlign w:val="center"/>
            <w:hideMark/>
          </w:tcPr>
          <w:p w14:paraId="4B51C460" w14:textId="77777777" w:rsidR="001B4694" w:rsidRPr="001B4694" w:rsidRDefault="001B4694" w:rsidP="001B4694">
            <w:pPr>
              <w:spacing w:after="0" w:line="240" w:lineRule="auto"/>
              <w:rPr>
                <w:color w:val="000000"/>
                <w:spacing w:val="0"/>
                <w:lang w:val="en-US"/>
              </w:rPr>
            </w:pPr>
            <w:r w:rsidRPr="001B4694">
              <w:rPr>
                <w:color w:val="000000"/>
                <w:spacing w:val="0"/>
                <w:lang w:eastAsia="fr-FR"/>
              </w:rPr>
              <w:t>37 089</w:t>
            </w:r>
          </w:p>
        </w:tc>
        <w:tc>
          <w:tcPr>
            <w:tcW w:w="711" w:type="dxa"/>
            <w:tcBorders>
              <w:top w:val="nil"/>
              <w:left w:val="nil"/>
              <w:bottom w:val="nil"/>
              <w:right w:val="nil"/>
            </w:tcBorders>
            <w:shd w:val="clear" w:color="auto" w:fill="auto"/>
            <w:noWrap/>
            <w:vAlign w:val="center"/>
            <w:hideMark/>
          </w:tcPr>
          <w:p w14:paraId="1AE77104" w14:textId="77777777" w:rsidR="001B4694" w:rsidRPr="001B4694" w:rsidRDefault="001B4694" w:rsidP="001B4694">
            <w:pPr>
              <w:spacing w:after="0" w:line="240" w:lineRule="auto"/>
              <w:rPr>
                <w:color w:val="000000"/>
                <w:spacing w:val="0"/>
                <w:lang w:val="en-US"/>
              </w:rPr>
            </w:pPr>
            <w:r w:rsidRPr="001B4694">
              <w:rPr>
                <w:color w:val="000000"/>
                <w:spacing w:val="0"/>
                <w:lang w:eastAsia="fr-FR"/>
              </w:rPr>
              <w:t>26,2</w:t>
            </w:r>
          </w:p>
        </w:tc>
      </w:tr>
      <w:tr w:rsidR="001B4694" w:rsidRPr="001B4694" w14:paraId="59DFA1D3" w14:textId="77777777" w:rsidTr="00A93EC7">
        <w:trPr>
          <w:trHeight w:val="300"/>
        </w:trPr>
        <w:tc>
          <w:tcPr>
            <w:tcW w:w="3909" w:type="dxa"/>
            <w:tcBorders>
              <w:top w:val="nil"/>
              <w:left w:val="nil"/>
              <w:bottom w:val="nil"/>
              <w:right w:val="nil"/>
            </w:tcBorders>
            <w:shd w:val="clear" w:color="auto" w:fill="auto"/>
            <w:vAlign w:val="center"/>
            <w:hideMark/>
          </w:tcPr>
          <w:p w14:paraId="3865CF1F" w14:textId="77777777" w:rsidR="001B4694" w:rsidRPr="001B4694" w:rsidRDefault="001B4694" w:rsidP="001B4694">
            <w:pPr>
              <w:spacing w:after="0" w:line="240" w:lineRule="auto"/>
              <w:jc w:val="left"/>
              <w:rPr>
                <w:color w:val="000000"/>
                <w:spacing w:val="0"/>
                <w:lang w:val="en-US"/>
              </w:rPr>
            </w:pPr>
            <w:r w:rsidRPr="001B4694">
              <w:rPr>
                <w:color w:val="000000"/>
                <w:spacing w:val="0"/>
                <w:lang w:eastAsia="fr-FR"/>
              </w:rPr>
              <w:t>Mes propres économies</w:t>
            </w:r>
          </w:p>
        </w:tc>
        <w:tc>
          <w:tcPr>
            <w:tcW w:w="1000" w:type="dxa"/>
            <w:tcBorders>
              <w:top w:val="nil"/>
              <w:left w:val="nil"/>
              <w:bottom w:val="nil"/>
              <w:right w:val="nil"/>
            </w:tcBorders>
            <w:shd w:val="clear" w:color="auto" w:fill="auto"/>
            <w:noWrap/>
            <w:vAlign w:val="center"/>
            <w:hideMark/>
          </w:tcPr>
          <w:p w14:paraId="34C7A7FD" w14:textId="77777777" w:rsidR="001B4694" w:rsidRPr="001B4694" w:rsidRDefault="001B4694" w:rsidP="001B4694">
            <w:pPr>
              <w:spacing w:after="0" w:line="240" w:lineRule="auto"/>
              <w:rPr>
                <w:color w:val="000000"/>
                <w:spacing w:val="0"/>
                <w:lang w:val="en-US"/>
              </w:rPr>
            </w:pPr>
            <w:r w:rsidRPr="001B4694">
              <w:rPr>
                <w:color w:val="000000"/>
                <w:spacing w:val="0"/>
                <w:lang w:eastAsia="fr-FR"/>
              </w:rPr>
              <w:t>98 176</w:t>
            </w:r>
          </w:p>
        </w:tc>
        <w:tc>
          <w:tcPr>
            <w:tcW w:w="780" w:type="dxa"/>
            <w:tcBorders>
              <w:top w:val="nil"/>
              <w:left w:val="nil"/>
              <w:bottom w:val="nil"/>
              <w:right w:val="nil"/>
            </w:tcBorders>
            <w:shd w:val="clear" w:color="auto" w:fill="auto"/>
            <w:noWrap/>
            <w:vAlign w:val="center"/>
            <w:hideMark/>
          </w:tcPr>
          <w:p w14:paraId="6A845293" w14:textId="77777777" w:rsidR="001B4694" w:rsidRPr="001B4694" w:rsidRDefault="001B4694" w:rsidP="001B4694">
            <w:pPr>
              <w:spacing w:after="0" w:line="240" w:lineRule="auto"/>
              <w:rPr>
                <w:color w:val="000000"/>
                <w:spacing w:val="0"/>
                <w:lang w:val="en-US"/>
              </w:rPr>
            </w:pPr>
            <w:r w:rsidRPr="001B4694">
              <w:rPr>
                <w:color w:val="000000"/>
                <w:spacing w:val="0"/>
                <w:lang w:eastAsia="fr-FR"/>
              </w:rPr>
              <w:t>40,2</w:t>
            </w:r>
          </w:p>
        </w:tc>
        <w:tc>
          <w:tcPr>
            <w:tcW w:w="960" w:type="dxa"/>
            <w:tcBorders>
              <w:top w:val="nil"/>
              <w:left w:val="nil"/>
              <w:bottom w:val="nil"/>
              <w:right w:val="nil"/>
            </w:tcBorders>
            <w:shd w:val="clear" w:color="auto" w:fill="auto"/>
            <w:noWrap/>
            <w:vAlign w:val="center"/>
            <w:hideMark/>
          </w:tcPr>
          <w:p w14:paraId="7160BE0C" w14:textId="77777777" w:rsidR="001B4694" w:rsidRPr="001B4694" w:rsidRDefault="001B4694" w:rsidP="001B4694">
            <w:pPr>
              <w:spacing w:after="0" w:line="240" w:lineRule="auto"/>
              <w:rPr>
                <w:color w:val="000000"/>
                <w:spacing w:val="0"/>
                <w:lang w:val="en-US"/>
              </w:rPr>
            </w:pPr>
            <w:r w:rsidRPr="001B4694">
              <w:rPr>
                <w:color w:val="000000"/>
                <w:spacing w:val="0"/>
                <w:lang w:eastAsia="fr-FR"/>
              </w:rPr>
              <w:t>45 154</w:t>
            </w:r>
          </w:p>
        </w:tc>
        <w:tc>
          <w:tcPr>
            <w:tcW w:w="720" w:type="dxa"/>
            <w:tcBorders>
              <w:top w:val="nil"/>
              <w:left w:val="nil"/>
              <w:bottom w:val="nil"/>
              <w:right w:val="nil"/>
            </w:tcBorders>
            <w:shd w:val="clear" w:color="auto" w:fill="auto"/>
            <w:noWrap/>
            <w:vAlign w:val="center"/>
            <w:hideMark/>
          </w:tcPr>
          <w:p w14:paraId="2767BABC" w14:textId="77777777" w:rsidR="001B4694" w:rsidRPr="001B4694" w:rsidRDefault="001B4694" w:rsidP="001B4694">
            <w:pPr>
              <w:spacing w:after="0" w:line="240" w:lineRule="auto"/>
              <w:rPr>
                <w:color w:val="000000"/>
                <w:spacing w:val="0"/>
                <w:lang w:val="en-US"/>
              </w:rPr>
            </w:pPr>
            <w:r w:rsidRPr="001B4694">
              <w:rPr>
                <w:color w:val="000000"/>
                <w:spacing w:val="0"/>
                <w:lang w:eastAsia="fr-FR"/>
              </w:rPr>
              <w:t>44,0</w:t>
            </w:r>
          </w:p>
        </w:tc>
        <w:tc>
          <w:tcPr>
            <w:tcW w:w="940" w:type="dxa"/>
            <w:tcBorders>
              <w:top w:val="nil"/>
              <w:left w:val="nil"/>
              <w:bottom w:val="nil"/>
              <w:right w:val="nil"/>
            </w:tcBorders>
            <w:shd w:val="clear" w:color="auto" w:fill="auto"/>
            <w:noWrap/>
            <w:vAlign w:val="center"/>
            <w:hideMark/>
          </w:tcPr>
          <w:p w14:paraId="5173992F" w14:textId="77777777" w:rsidR="001B4694" w:rsidRPr="001B4694" w:rsidRDefault="001B4694" w:rsidP="001B4694">
            <w:pPr>
              <w:spacing w:after="0" w:line="240" w:lineRule="auto"/>
              <w:rPr>
                <w:color w:val="000000"/>
                <w:spacing w:val="0"/>
                <w:lang w:val="en-US"/>
              </w:rPr>
            </w:pPr>
            <w:r w:rsidRPr="001B4694">
              <w:rPr>
                <w:color w:val="000000"/>
                <w:spacing w:val="0"/>
                <w:lang w:eastAsia="fr-FR"/>
              </w:rPr>
              <w:t>53 022</w:t>
            </w:r>
          </w:p>
        </w:tc>
        <w:tc>
          <w:tcPr>
            <w:tcW w:w="711" w:type="dxa"/>
            <w:tcBorders>
              <w:top w:val="nil"/>
              <w:left w:val="nil"/>
              <w:bottom w:val="nil"/>
              <w:right w:val="nil"/>
            </w:tcBorders>
            <w:shd w:val="clear" w:color="auto" w:fill="auto"/>
            <w:noWrap/>
            <w:vAlign w:val="center"/>
            <w:hideMark/>
          </w:tcPr>
          <w:p w14:paraId="5AC88693" w14:textId="77777777" w:rsidR="001B4694" w:rsidRPr="001B4694" w:rsidRDefault="001B4694" w:rsidP="001B4694">
            <w:pPr>
              <w:spacing w:after="0" w:line="240" w:lineRule="auto"/>
              <w:rPr>
                <w:color w:val="000000"/>
                <w:spacing w:val="0"/>
                <w:lang w:val="en-US"/>
              </w:rPr>
            </w:pPr>
            <w:r w:rsidRPr="001B4694">
              <w:rPr>
                <w:color w:val="000000"/>
                <w:spacing w:val="0"/>
                <w:lang w:eastAsia="fr-FR"/>
              </w:rPr>
              <w:t>37,5</w:t>
            </w:r>
          </w:p>
        </w:tc>
      </w:tr>
      <w:tr w:rsidR="001B4694" w:rsidRPr="001B4694" w14:paraId="45730B2F" w14:textId="77777777" w:rsidTr="00A93EC7">
        <w:trPr>
          <w:trHeight w:val="480"/>
        </w:trPr>
        <w:tc>
          <w:tcPr>
            <w:tcW w:w="3909" w:type="dxa"/>
            <w:tcBorders>
              <w:top w:val="nil"/>
              <w:left w:val="nil"/>
              <w:bottom w:val="nil"/>
              <w:right w:val="nil"/>
            </w:tcBorders>
            <w:shd w:val="clear" w:color="auto" w:fill="auto"/>
            <w:vAlign w:val="center"/>
            <w:hideMark/>
          </w:tcPr>
          <w:p w14:paraId="734FEF1F" w14:textId="77777777" w:rsidR="001B4694" w:rsidRPr="00726FA2" w:rsidRDefault="001B4694" w:rsidP="001B4694">
            <w:pPr>
              <w:spacing w:after="0" w:line="240" w:lineRule="auto"/>
              <w:jc w:val="left"/>
              <w:rPr>
                <w:color w:val="000000"/>
                <w:spacing w:val="0"/>
              </w:rPr>
            </w:pPr>
            <w:r w:rsidRPr="001B4694">
              <w:rPr>
                <w:color w:val="000000"/>
                <w:spacing w:val="0"/>
                <w:lang w:eastAsia="fr-FR"/>
              </w:rPr>
              <w:t>De l'argent provenant de la famille ou d'amis</w:t>
            </w:r>
          </w:p>
        </w:tc>
        <w:tc>
          <w:tcPr>
            <w:tcW w:w="1000" w:type="dxa"/>
            <w:tcBorders>
              <w:top w:val="nil"/>
              <w:left w:val="nil"/>
              <w:bottom w:val="nil"/>
              <w:right w:val="nil"/>
            </w:tcBorders>
            <w:shd w:val="clear" w:color="auto" w:fill="auto"/>
            <w:noWrap/>
            <w:vAlign w:val="center"/>
            <w:hideMark/>
          </w:tcPr>
          <w:p w14:paraId="5C955F70" w14:textId="77777777" w:rsidR="001B4694" w:rsidRPr="001B4694" w:rsidRDefault="001B4694" w:rsidP="001B4694">
            <w:pPr>
              <w:spacing w:after="0" w:line="240" w:lineRule="auto"/>
              <w:rPr>
                <w:color w:val="000000"/>
                <w:spacing w:val="0"/>
                <w:lang w:val="en-US"/>
              </w:rPr>
            </w:pPr>
            <w:r w:rsidRPr="001B4694">
              <w:rPr>
                <w:color w:val="000000"/>
                <w:spacing w:val="0"/>
                <w:lang w:eastAsia="fr-FR"/>
              </w:rPr>
              <w:t>47 218</w:t>
            </w:r>
          </w:p>
        </w:tc>
        <w:tc>
          <w:tcPr>
            <w:tcW w:w="780" w:type="dxa"/>
            <w:tcBorders>
              <w:top w:val="nil"/>
              <w:left w:val="nil"/>
              <w:bottom w:val="nil"/>
              <w:right w:val="nil"/>
            </w:tcBorders>
            <w:shd w:val="clear" w:color="auto" w:fill="auto"/>
            <w:noWrap/>
            <w:vAlign w:val="center"/>
            <w:hideMark/>
          </w:tcPr>
          <w:p w14:paraId="697B2A2B" w14:textId="77777777" w:rsidR="001B4694" w:rsidRPr="001B4694" w:rsidRDefault="001B4694" w:rsidP="001B4694">
            <w:pPr>
              <w:spacing w:after="0" w:line="240" w:lineRule="auto"/>
              <w:rPr>
                <w:color w:val="000000"/>
                <w:spacing w:val="0"/>
                <w:lang w:val="en-US"/>
              </w:rPr>
            </w:pPr>
            <w:r w:rsidRPr="001B4694">
              <w:rPr>
                <w:color w:val="000000"/>
                <w:spacing w:val="0"/>
                <w:lang w:eastAsia="fr-FR"/>
              </w:rPr>
              <w:t>19,4</w:t>
            </w:r>
          </w:p>
        </w:tc>
        <w:tc>
          <w:tcPr>
            <w:tcW w:w="960" w:type="dxa"/>
            <w:tcBorders>
              <w:top w:val="nil"/>
              <w:left w:val="nil"/>
              <w:bottom w:val="nil"/>
              <w:right w:val="nil"/>
            </w:tcBorders>
            <w:shd w:val="clear" w:color="auto" w:fill="auto"/>
            <w:noWrap/>
            <w:vAlign w:val="center"/>
            <w:hideMark/>
          </w:tcPr>
          <w:p w14:paraId="350DB5B3" w14:textId="77777777" w:rsidR="001B4694" w:rsidRPr="001B4694" w:rsidRDefault="001B4694" w:rsidP="001B4694">
            <w:pPr>
              <w:spacing w:after="0" w:line="240" w:lineRule="auto"/>
              <w:rPr>
                <w:color w:val="000000"/>
                <w:spacing w:val="0"/>
                <w:lang w:val="en-US"/>
              </w:rPr>
            </w:pPr>
            <w:r w:rsidRPr="001B4694">
              <w:rPr>
                <w:color w:val="000000"/>
                <w:spacing w:val="0"/>
                <w:lang w:eastAsia="fr-FR"/>
              </w:rPr>
              <w:t>13 535*</w:t>
            </w:r>
          </w:p>
        </w:tc>
        <w:tc>
          <w:tcPr>
            <w:tcW w:w="720" w:type="dxa"/>
            <w:tcBorders>
              <w:top w:val="nil"/>
              <w:left w:val="nil"/>
              <w:bottom w:val="nil"/>
              <w:right w:val="nil"/>
            </w:tcBorders>
            <w:shd w:val="clear" w:color="auto" w:fill="auto"/>
            <w:noWrap/>
            <w:vAlign w:val="center"/>
            <w:hideMark/>
          </w:tcPr>
          <w:p w14:paraId="6A005417" w14:textId="77777777" w:rsidR="001B4694" w:rsidRPr="001B4694" w:rsidRDefault="001B4694" w:rsidP="001B4694">
            <w:pPr>
              <w:spacing w:after="0" w:line="240" w:lineRule="auto"/>
              <w:rPr>
                <w:color w:val="000000"/>
                <w:spacing w:val="0"/>
                <w:lang w:val="en-US"/>
              </w:rPr>
            </w:pPr>
            <w:r w:rsidRPr="001B4694">
              <w:rPr>
                <w:color w:val="000000"/>
                <w:spacing w:val="0"/>
                <w:lang w:eastAsia="fr-FR"/>
              </w:rPr>
              <w:t>13,2</w:t>
            </w:r>
          </w:p>
        </w:tc>
        <w:tc>
          <w:tcPr>
            <w:tcW w:w="940" w:type="dxa"/>
            <w:tcBorders>
              <w:top w:val="nil"/>
              <w:left w:val="nil"/>
              <w:bottom w:val="nil"/>
              <w:right w:val="nil"/>
            </w:tcBorders>
            <w:shd w:val="clear" w:color="auto" w:fill="auto"/>
            <w:noWrap/>
            <w:vAlign w:val="center"/>
            <w:hideMark/>
          </w:tcPr>
          <w:p w14:paraId="29A6DBCF" w14:textId="77777777" w:rsidR="001B4694" w:rsidRPr="001B4694" w:rsidRDefault="001B4694" w:rsidP="001B4694">
            <w:pPr>
              <w:spacing w:after="0" w:line="240" w:lineRule="auto"/>
              <w:rPr>
                <w:color w:val="000000"/>
                <w:spacing w:val="0"/>
                <w:lang w:val="en-US"/>
              </w:rPr>
            </w:pPr>
            <w:r w:rsidRPr="001B4694">
              <w:rPr>
                <w:color w:val="000000"/>
                <w:spacing w:val="0"/>
                <w:lang w:eastAsia="fr-FR"/>
              </w:rPr>
              <w:t>33 684</w:t>
            </w:r>
          </w:p>
        </w:tc>
        <w:tc>
          <w:tcPr>
            <w:tcW w:w="711" w:type="dxa"/>
            <w:tcBorders>
              <w:top w:val="nil"/>
              <w:left w:val="nil"/>
              <w:bottom w:val="nil"/>
              <w:right w:val="nil"/>
            </w:tcBorders>
            <w:shd w:val="clear" w:color="auto" w:fill="auto"/>
            <w:noWrap/>
            <w:vAlign w:val="center"/>
            <w:hideMark/>
          </w:tcPr>
          <w:p w14:paraId="014B6BCB" w14:textId="77777777" w:rsidR="001B4694" w:rsidRPr="001B4694" w:rsidRDefault="001B4694" w:rsidP="001B4694">
            <w:pPr>
              <w:spacing w:after="0" w:line="240" w:lineRule="auto"/>
              <w:rPr>
                <w:color w:val="000000"/>
                <w:spacing w:val="0"/>
                <w:lang w:val="en-US"/>
              </w:rPr>
            </w:pPr>
            <w:r w:rsidRPr="001B4694">
              <w:rPr>
                <w:color w:val="000000"/>
                <w:spacing w:val="0"/>
                <w:lang w:eastAsia="fr-FR"/>
              </w:rPr>
              <w:t>23,8</w:t>
            </w:r>
          </w:p>
        </w:tc>
      </w:tr>
      <w:tr w:rsidR="001B4694" w:rsidRPr="001B4694" w14:paraId="74283121" w14:textId="77777777" w:rsidTr="00A93EC7">
        <w:trPr>
          <w:trHeight w:val="560"/>
        </w:trPr>
        <w:tc>
          <w:tcPr>
            <w:tcW w:w="3909" w:type="dxa"/>
            <w:tcBorders>
              <w:top w:val="nil"/>
              <w:left w:val="nil"/>
              <w:bottom w:val="nil"/>
              <w:right w:val="nil"/>
            </w:tcBorders>
            <w:shd w:val="clear" w:color="auto" w:fill="auto"/>
            <w:vAlign w:val="center"/>
            <w:hideMark/>
          </w:tcPr>
          <w:p w14:paraId="6980EC01" w14:textId="77777777" w:rsidR="001B4694" w:rsidRPr="00726FA2" w:rsidRDefault="001B4694" w:rsidP="001B4694">
            <w:pPr>
              <w:spacing w:after="0" w:line="240" w:lineRule="auto"/>
              <w:jc w:val="left"/>
              <w:rPr>
                <w:color w:val="000000"/>
                <w:spacing w:val="0"/>
              </w:rPr>
            </w:pPr>
            <w:r w:rsidRPr="001B4694">
              <w:rPr>
                <w:color w:val="000000"/>
                <w:spacing w:val="0"/>
                <w:lang w:eastAsia="fr-FR"/>
              </w:rPr>
              <w:t>Prêts d'institutions de microfinance (y compris de coopératives)</w:t>
            </w:r>
          </w:p>
        </w:tc>
        <w:tc>
          <w:tcPr>
            <w:tcW w:w="1000" w:type="dxa"/>
            <w:tcBorders>
              <w:top w:val="nil"/>
              <w:left w:val="nil"/>
              <w:bottom w:val="nil"/>
              <w:right w:val="nil"/>
            </w:tcBorders>
            <w:shd w:val="clear" w:color="auto" w:fill="auto"/>
            <w:noWrap/>
            <w:vAlign w:val="center"/>
            <w:hideMark/>
          </w:tcPr>
          <w:p w14:paraId="11EAD72E" w14:textId="77777777" w:rsidR="001B4694" w:rsidRPr="001B4694" w:rsidRDefault="001B4694" w:rsidP="001B4694">
            <w:pPr>
              <w:spacing w:after="0" w:line="240" w:lineRule="auto"/>
              <w:rPr>
                <w:color w:val="000000"/>
                <w:spacing w:val="0"/>
                <w:lang w:val="en-US"/>
              </w:rPr>
            </w:pPr>
            <w:r w:rsidRPr="001B4694">
              <w:rPr>
                <w:color w:val="000000"/>
                <w:spacing w:val="0"/>
                <w:lang w:eastAsia="fr-FR"/>
              </w:rPr>
              <w:t>5 549*</w:t>
            </w:r>
          </w:p>
        </w:tc>
        <w:tc>
          <w:tcPr>
            <w:tcW w:w="780" w:type="dxa"/>
            <w:tcBorders>
              <w:top w:val="nil"/>
              <w:left w:val="nil"/>
              <w:bottom w:val="nil"/>
              <w:right w:val="nil"/>
            </w:tcBorders>
            <w:shd w:val="clear" w:color="auto" w:fill="auto"/>
            <w:noWrap/>
            <w:vAlign w:val="center"/>
            <w:hideMark/>
          </w:tcPr>
          <w:p w14:paraId="794DBA01" w14:textId="77777777" w:rsidR="001B4694" w:rsidRPr="001B4694" w:rsidRDefault="001B4694" w:rsidP="001B4694">
            <w:pPr>
              <w:spacing w:after="0" w:line="240" w:lineRule="auto"/>
              <w:rPr>
                <w:color w:val="000000"/>
                <w:spacing w:val="0"/>
                <w:lang w:val="en-US"/>
              </w:rPr>
            </w:pPr>
            <w:r w:rsidRPr="001B4694">
              <w:rPr>
                <w:color w:val="000000"/>
                <w:spacing w:val="0"/>
                <w:lang w:eastAsia="fr-FR"/>
              </w:rPr>
              <w:t>2,3</w:t>
            </w:r>
          </w:p>
        </w:tc>
        <w:tc>
          <w:tcPr>
            <w:tcW w:w="960" w:type="dxa"/>
            <w:tcBorders>
              <w:top w:val="nil"/>
              <w:left w:val="nil"/>
              <w:bottom w:val="nil"/>
              <w:right w:val="nil"/>
            </w:tcBorders>
            <w:shd w:val="clear" w:color="auto" w:fill="auto"/>
            <w:noWrap/>
            <w:vAlign w:val="center"/>
            <w:hideMark/>
          </w:tcPr>
          <w:p w14:paraId="35E59E57" w14:textId="77777777" w:rsidR="001B4694" w:rsidRPr="001B4694" w:rsidRDefault="001B4694" w:rsidP="001B4694">
            <w:pPr>
              <w:spacing w:after="0" w:line="240" w:lineRule="auto"/>
              <w:rPr>
                <w:color w:val="000000"/>
                <w:spacing w:val="0"/>
                <w:lang w:val="en-US"/>
              </w:rPr>
            </w:pPr>
            <w:r w:rsidRPr="001B4694">
              <w:rPr>
                <w:color w:val="000000"/>
                <w:spacing w:val="0"/>
                <w:lang w:eastAsia="fr-FR"/>
              </w:rPr>
              <w:t>282*</w:t>
            </w:r>
          </w:p>
        </w:tc>
        <w:tc>
          <w:tcPr>
            <w:tcW w:w="720" w:type="dxa"/>
            <w:tcBorders>
              <w:top w:val="nil"/>
              <w:left w:val="nil"/>
              <w:bottom w:val="nil"/>
              <w:right w:val="nil"/>
            </w:tcBorders>
            <w:shd w:val="clear" w:color="auto" w:fill="auto"/>
            <w:noWrap/>
            <w:vAlign w:val="center"/>
            <w:hideMark/>
          </w:tcPr>
          <w:p w14:paraId="44F851B0" w14:textId="77777777" w:rsidR="001B4694" w:rsidRPr="001B4694" w:rsidRDefault="001B4694" w:rsidP="001B4694">
            <w:pPr>
              <w:spacing w:after="0" w:line="240" w:lineRule="auto"/>
              <w:rPr>
                <w:color w:val="000000"/>
                <w:spacing w:val="0"/>
                <w:lang w:val="en-US"/>
              </w:rPr>
            </w:pPr>
            <w:r w:rsidRPr="001B4694">
              <w:rPr>
                <w:color w:val="000000"/>
                <w:spacing w:val="0"/>
                <w:lang w:eastAsia="fr-FR"/>
              </w:rPr>
              <w:t>,3</w:t>
            </w:r>
          </w:p>
        </w:tc>
        <w:tc>
          <w:tcPr>
            <w:tcW w:w="940" w:type="dxa"/>
            <w:tcBorders>
              <w:top w:val="nil"/>
              <w:left w:val="nil"/>
              <w:bottom w:val="nil"/>
              <w:right w:val="nil"/>
            </w:tcBorders>
            <w:shd w:val="clear" w:color="auto" w:fill="auto"/>
            <w:noWrap/>
            <w:vAlign w:val="center"/>
            <w:hideMark/>
          </w:tcPr>
          <w:p w14:paraId="05629DDD" w14:textId="77777777" w:rsidR="001B4694" w:rsidRPr="001B4694" w:rsidRDefault="001B4694" w:rsidP="001B4694">
            <w:pPr>
              <w:spacing w:after="0" w:line="240" w:lineRule="auto"/>
              <w:rPr>
                <w:color w:val="000000"/>
                <w:spacing w:val="0"/>
                <w:lang w:val="en-US"/>
              </w:rPr>
            </w:pPr>
            <w:r w:rsidRPr="001B4694">
              <w:rPr>
                <w:color w:val="000000"/>
                <w:spacing w:val="0"/>
                <w:lang w:eastAsia="fr-FR"/>
              </w:rPr>
              <w:t>5 268*</w:t>
            </w:r>
          </w:p>
        </w:tc>
        <w:tc>
          <w:tcPr>
            <w:tcW w:w="711" w:type="dxa"/>
            <w:tcBorders>
              <w:top w:val="nil"/>
              <w:left w:val="nil"/>
              <w:bottom w:val="nil"/>
              <w:right w:val="nil"/>
            </w:tcBorders>
            <w:shd w:val="clear" w:color="auto" w:fill="auto"/>
            <w:noWrap/>
            <w:vAlign w:val="center"/>
            <w:hideMark/>
          </w:tcPr>
          <w:p w14:paraId="334EE15B" w14:textId="77777777" w:rsidR="001B4694" w:rsidRPr="001B4694" w:rsidRDefault="001B4694" w:rsidP="001B4694">
            <w:pPr>
              <w:spacing w:after="0" w:line="240" w:lineRule="auto"/>
              <w:rPr>
                <w:color w:val="000000"/>
                <w:spacing w:val="0"/>
                <w:lang w:val="en-US"/>
              </w:rPr>
            </w:pPr>
            <w:r w:rsidRPr="001B4694">
              <w:rPr>
                <w:color w:val="000000"/>
                <w:spacing w:val="0"/>
                <w:lang w:eastAsia="fr-FR"/>
              </w:rPr>
              <w:t>3,7</w:t>
            </w:r>
          </w:p>
        </w:tc>
      </w:tr>
      <w:tr w:rsidR="001B4694" w:rsidRPr="001B4694" w14:paraId="3FC6F7E2" w14:textId="77777777" w:rsidTr="00A93EC7">
        <w:trPr>
          <w:trHeight w:val="300"/>
        </w:trPr>
        <w:tc>
          <w:tcPr>
            <w:tcW w:w="3909" w:type="dxa"/>
            <w:tcBorders>
              <w:top w:val="nil"/>
              <w:left w:val="nil"/>
              <w:bottom w:val="nil"/>
              <w:right w:val="nil"/>
            </w:tcBorders>
            <w:shd w:val="clear" w:color="auto" w:fill="auto"/>
            <w:vAlign w:val="center"/>
            <w:hideMark/>
          </w:tcPr>
          <w:p w14:paraId="44F1AD5C" w14:textId="77777777" w:rsidR="001B4694" w:rsidRPr="001B4694" w:rsidRDefault="001B4694" w:rsidP="001B4694">
            <w:pPr>
              <w:spacing w:after="0" w:line="240" w:lineRule="auto"/>
              <w:jc w:val="left"/>
              <w:rPr>
                <w:color w:val="000000"/>
                <w:spacing w:val="0"/>
                <w:lang w:val="en-US"/>
              </w:rPr>
            </w:pPr>
            <w:r w:rsidRPr="001B4694">
              <w:rPr>
                <w:color w:val="000000"/>
                <w:spacing w:val="0"/>
                <w:lang w:eastAsia="fr-FR"/>
              </w:rPr>
              <w:t>Prêt bancaire</w:t>
            </w:r>
          </w:p>
        </w:tc>
        <w:tc>
          <w:tcPr>
            <w:tcW w:w="1000" w:type="dxa"/>
            <w:tcBorders>
              <w:top w:val="nil"/>
              <w:left w:val="nil"/>
              <w:bottom w:val="nil"/>
              <w:right w:val="nil"/>
            </w:tcBorders>
            <w:shd w:val="clear" w:color="auto" w:fill="auto"/>
            <w:noWrap/>
            <w:vAlign w:val="center"/>
            <w:hideMark/>
          </w:tcPr>
          <w:p w14:paraId="06946B55" w14:textId="77777777" w:rsidR="001B4694" w:rsidRPr="001B4694" w:rsidRDefault="001B4694" w:rsidP="001B4694">
            <w:pPr>
              <w:spacing w:after="0" w:line="240" w:lineRule="auto"/>
              <w:rPr>
                <w:color w:val="000000"/>
                <w:spacing w:val="0"/>
                <w:lang w:val="en-US"/>
              </w:rPr>
            </w:pPr>
            <w:r w:rsidRPr="001B4694">
              <w:rPr>
                <w:color w:val="000000"/>
                <w:spacing w:val="0"/>
                <w:lang w:eastAsia="fr-FR"/>
              </w:rPr>
              <w:t>0*</w:t>
            </w:r>
          </w:p>
        </w:tc>
        <w:tc>
          <w:tcPr>
            <w:tcW w:w="780" w:type="dxa"/>
            <w:tcBorders>
              <w:top w:val="nil"/>
              <w:left w:val="nil"/>
              <w:bottom w:val="nil"/>
              <w:right w:val="nil"/>
            </w:tcBorders>
            <w:shd w:val="clear" w:color="auto" w:fill="auto"/>
            <w:noWrap/>
            <w:vAlign w:val="center"/>
            <w:hideMark/>
          </w:tcPr>
          <w:p w14:paraId="06E6453E" w14:textId="77777777" w:rsidR="001B4694" w:rsidRPr="001B4694" w:rsidRDefault="001B4694" w:rsidP="001B4694">
            <w:pPr>
              <w:spacing w:after="0" w:line="240" w:lineRule="auto"/>
              <w:rPr>
                <w:color w:val="000000"/>
                <w:spacing w:val="0"/>
                <w:lang w:val="en-US"/>
              </w:rPr>
            </w:pPr>
            <w:r w:rsidRPr="001B4694">
              <w:rPr>
                <w:color w:val="000000"/>
                <w:spacing w:val="0"/>
                <w:lang w:eastAsia="fr-FR"/>
              </w:rPr>
              <w:t>0,0</w:t>
            </w:r>
          </w:p>
        </w:tc>
        <w:tc>
          <w:tcPr>
            <w:tcW w:w="960" w:type="dxa"/>
            <w:tcBorders>
              <w:top w:val="nil"/>
              <w:left w:val="nil"/>
              <w:bottom w:val="nil"/>
              <w:right w:val="nil"/>
            </w:tcBorders>
            <w:shd w:val="clear" w:color="auto" w:fill="auto"/>
            <w:noWrap/>
            <w:vAlign w:val="center"/>
            <w:hideMark/>
          </w:tcPr>
          <w:p w14:paraId="4AFB1930" w14:textId="77777777" w:rsidR="001B4694" w:rsidRPr="001B4694" w:rsidRDefault="001B4694" w:rsidP="001B4694">
            <w:pPr>
              <w:spacing w:after="0" w:line="240" w:lineRule="auto"/>
              <w:rPr>
                <w:color w:val="000000"/>
                <w:spacing w:val="0"/>
                <w:lang w:val="en-US"/>
              </w:rPr>
            </w:pPr>
            <w:r w:rsidRPr="001B4694">
              <w:rPr>
                <w:color w:val="000000"/>
                <w:spacing w:val="0"/>
                <w:lang w:eastAsia="fr-FR"/>
              </w:rPr>
              <w:t>0*</w:t>
            </w:r>
          </w:p>
        </w:tc>
        <w:tc>
          <w:tcPr>
            <w:tcW w:w="720" w:type="dxa"/>
            <w:tcBorders>
              <w:top w:val="nil"/>
              <w:left w:val="nil"/>
              <w:bottom w:val="nil"/>
              <w:right w:val="nil"/>
            </w:tcBorders>
            <w:shd w:val="clear" w:color="auto" w:fill="auto"/>
            <w:noWrap/>
            <w:vAlign w:val="center"/>
            <w:hideMark/>
          </w:tcPr>
          <w:p w14:paraId="1E023316" w14:textId="77777777" w:rsidR="001B4694" w:rsidRPr="001B4694" w:rsidRDefault="001B4694" w:rsidP="001B4694">
            <w:pPr>
              <w:spacing w:after="0" w:line="240" w:lineRule="auto"/>
              <w:rPr>
                <w:color w:val="000000"/>
                <w:spacing w:val="0"/>
                <w:lang w:val="en-US"/>
              </w:rPr>
            </w:pPr>
            <w:r w:rsidRPr="001B4694">
              <w:rPr>
                <w:color w:val="000000"/>
                <w:spacing w:val="0"/>
                <w:lang w:eastAsia="fr-FR"/>
              </w:rPr>
              <w:t>0,0</w:t>
            </w:r>
          </w:p>
        </w:tc>
        <w:tc>
          <w:tcPr>
            <w:tcW w:w="940" w:type="dxa"/>
            <w:tcBorders>
              <w:top w:val="nil"/>
              <w:left w:val="nil"/>
              <w:bottom w:val="nil"/>
              <w:right w:val="nil"/>
            </w:tcBorders>
            <w:shd w:val="clear" w:color="auto" w:fill="auto"/>
            <w:noWrap/>
            <w:vAlign w:val="center"/>
            <w:hideMark/>
          </w:tcPr>
          <w:p w14:paraId="556E9501" w14:textId="77777777" w:rsidR="001B4694" w:rsidRPr="001B4694" w:rsidRDefault="001B4694" w:rsidP="001B4694">
            <w:pPr>
              <w:spacing w:after="0" w:line="240" w:lineRule="auto"/>
              <w:rPr>
                <w:color w:val="000000"/>
                <w:spacing w:val="0"/>
                <w:lang w:val="en-US"/>
              </w:rPr>
            </w:pPr>
            <w:r w:rsidRPr="001B4694">
              <w:rPr>
                <w:color w:val="000000"/>
                <w:spacing w:val="0"/>
                <w:lang w:eastAsia="fr-FR"/>
              </w:rPr>
              <w:t>0*</w:t>
            </w:r>
          </w:p>
        </w:tc>
        <w:tc>
          <w:tcPr>
            <w:tcW w:w="711" w:type="dxa"/>
            <w:tcBorders>
              <w:top w:val="nil"/>
              <w:left w:val="nil"/>
              <w:bottom w:val="nil"/>
              <w:right w:val="nil"/>
            </w:tcBorders>
            <w:shd w:val="clear" w:color="auto" w:fill="auto"/>
            <w:noWrap/>
            <w:vAlign w:val="center"/>
            <w:hideMark/>
          </w:tcPr>
          <w:p w14:paraId="0E57222E" w14:textId="77777777" w:rsidR="001B4694" w:rsidRPr="001B4694" w:rsidRDefault="001B4694" w:rsidP="001B4694">
            <w:pPr>
              <w:spacing w:after="0" w:line="240" w:lineRule="auto"/>
              <w:rPr>
                <w:color w:val="000000"/>
                <w:spacing w:val="0"/>
                <w:lang w:val="en-US"/>
              </w:rPr>
            </w:pPr>
            <w:r w:rsidRPr="001B4694">
              <w:rPr>
                <w:color w:val="000000"/>
                <w:spacing w:val="0"/>
                <w:lang w:eastAsia="fr-FR"/>
              </w:rPr>
              <w:t>0,0</w:t>
            </w:r>
          </w:p>
        </w:tc>
      </w:tr>
      <w:tr w:rsidR="001B4694" w:rsidRPr="001B4694" w14:paraId="24C5CD40" w14:textId="77777777" w:rsidTr="00A93EC7">
        <w:trPr>
          <w:trHeight w:val="560"/>
        </w:trPr>
        <w:tc>
          <w:tcPr>
            <w:tcW w:w="3909" w:type="dxa"/>
            <w:tcBorders>
              <w:top w:val="nil"/>
              <w:left w:val="nil"/>
              <w:bottom w:val="nil"/>
              <w:right w:val="nil"/>
            </w:tcBorders>
            <w:shd w:val="clear" w:color="auto" w:fill="auto"/>
            <w:vAlign w:val="center"/>
            <w:hideMark/>
          </w:tcPr>
          <w:p w14:paraId="4F206348" w14:textId="77777777" w:rsidR="001B4694" w:rsidRPr="00726FA2" w:rsidRDefault="001B4694" w:rsidP="001B4694">
            <w:pPr>
              <w:spacing w:after="0" w:line="240" w:lineRule="auto"/>
              <w:jc w:val="left"/>
              <w:rPr>
                <w:color w:val="000000"/>
                <w:spacing w:val="0"/>
              </w:rPr>
            </w:pPr>
            <w:r w:rsidRPr="001B4694">
              <w:rPr>
                <w:color w:val="000000"/>
                <w:spacing w:val="0"/>
                <w:lang w:eastAsia="fr-FR"/>
              </w:rPr>
              <w:t>Prêt d'opérateurs financiers informels (prêteurs, bureaux de prêts sur gages)</w:t>
            </w:r>
          </w:p>
        </w:tc>
        <w:tc>
          <w:tcPr>
            <w:tcW w:w="1000" w:type="dxa"/>
            <w:tcBorders>
              <w:top w:val="nil"/>
              <w:left w:val="nil"/>
              <w:bottom w:val="nil"/>
              <w:right w:val="nil"/>
            </w:tcBorders>
            <w:shd w:val="clear" w:color="auto" w:fill="auto"/>
            <w:noWrap/>
            <w:vAlign w:val="center"/>
            <w:hideMark/>
          </w:tcPr>
          <w:p w14:paraId="288D9441" w14:textId="77777777" w:rsidR="001B4694" w:rsidRPr="001B4694" w:rsidRDefault="001B4694" w:rsidP="001B4694">
            <w:pPr>
              <w:spacing w:after="0" w:line="240" w:lineRule="auto"/>
              <w:rPr>
                <w:color w:val="000000"/>
                <w:spacing w:val="0"/>
                <w:lang w:val="en-US"/>
              </w:rPr>
            </w:pPr>
            <w:r w:rsidRPr="001B4694">
              <w:rPr>
                <w:color w:val="000000"/>
                <w:spacing w:val="0"/>
                <w:lang w:eastAsia="fr-FR"/>
              </w:rPr>
              <w:t>2 952*</w:t>
            </w:r>
          </w:p>
        </w:tc>
        <w:tc>
          <w:tcPr>
            <w:tcW w:w="780" w:type="dxa"/>
            <w:tcBorders>
              <w:top w:val="nil"/>
              <w:left w:val="nil"/>
              <w:bottom w:val="nil"/>
              <w:right w:val="nil"/>
            </w:tcBorders>
            <w:shd w:val="clear" w:color="auto" w:fill="auto"/>
            <w:noWrap/>
            <w:vAlign w:val="center"/>
            <w:hideMark/>
          </w:tcPr>
          <w:p w14:paraId="5A7D45F2" w14:textId="77777777" w:rsidR="001B4694" w:rsidRPr="001B4694" w:rsidRDefault="001B4694" w:rsidP="001B4694">
            <w:pPr>
              <w:spacing w:after="0" w:line="240" w:lineRule="auto"/>
              <w:rPr>
                <w:color w:val="000000"/>
                <w:spacing w:val="0"/>
                <w:lang w:val="en-US"/>
              </w:rPr>
            </w:pPr>
            <w:r w:rsidRPr="001B4694">
              <w:rPr>
                <w:color w:val="000000"/>
                <w:spacing w:val="0"/>
                <w:lang w:eastAsia="fr-FR"/>
              </w:rPr>
              <w:t>1,2</w:t>
            </w:r>
          </w:p>
        </w:tc>
        <w:tc>
          <w:tcPr>
            <w:tcW w:w="960" w:type="dxa"/>
            <w:tcBorders>
              <w:top w:val="nil"/>
              <w:left w:val="nil"/>
              <w:bottom w:val="nil"/>
              <w:right w:val="nil"/>
            </w:tcBorders>
            <w:shd w:val="clear" w:color="auto" w:fill="auto"/>
            <w:noWrap/>
            <w:vAlign w:val="center"/>
            <w:hideMark/>
          </w:tcPr>
          <w:p w14:paraId="12F147EF" w14:textId="77777777" w:rsidR="001B4694" w:rsidRPr="001B4694" w:rsidRDefault="001B4694" w:rsidP="001B4694">
            <w:pPr>
              <w:spacing w:after="0" w:line="240" w:lineRule="auto"/>
              <w:rPr>
                <w:color w:val="000000"/>
                <w:spacing w:val="0"/>
                <w:lang w:val="en-US"/>
              </w:rPr>
            </w:pPr>
            <w:r w:rsidRPr="001B4694">
              <w:rPr>
                <w:color w:val="000000"/>
                <w:spacing w:val="0"/>
                <w:lang w:eastAsia="fr-FR"/>
              </w:rPr>
              <w:t>686*</w:t>
            </w:r>
          </w:p>
        </w:tc>
        <w:tc>
          <w:tcPr>
            <w:tcW w:w="720" w:type="dxa"/>
            <w:tcBorders>
              <w:top w:val="nil"/>
              <w:left w:val="nil"/>
              <w:bottom w:val="nil"/>
              <w:right w:val="nil"/>
            </w:tcBorders>
            <w:shd w:val="clear" w:color="auto" w:fill="auto"/>
            <w:noWrap/>
            <w:vAlign w:val="center"/>
            <w:hideMark/>
          </w:tcPr>
          <w:p w14:paraId="4D614855" w14:textId="77777777" w:rsidR="001B4694" w:rsidRPr="001B4694" w:rsidRDefault="001B4694" w:rsidP="001B4694">
            <w:pPr>
              <w:spacing w:after="0" w:line="240" w:lineRule="auto"/>
              <w:rPr>
                <w:color w:val="000000"/>
                <w:spacing w:val="0"/>
                <w:lang w:val="en-US"/>
              </w:rPr>
            </w:pPr>
            <w:r w:rsidRPr="001B4694">
              <w:rPr>
                <w:color w:val="000000"/>
                <w:spacing w:val="0"/>
                <w:lang w:eastAsia="fr-FR"/>
              </w:rPr>
              <w:t>,7</w:t>
            </w:r>
          </w:p>
        </w:tc>
        <w:tc>
          <w:tcPr>
            <w:tcW w:w="940" w:type="dxa"/>
            <w:tcBorders>
              <w:top w:val="nil"/>
              <w:left w:val="nil"/>
              <w:bottom w:val="nil"/>
              <w:right w:val="nil"/>
            </w:tcBorders>
            <w:shd w:val="clear" w:color="auto" w:fill="auto"/>
            <w:noWrap/>
            <w:vAlign w:val="center"/>
            <w:hideMark/>
          </w:tcPr>
          <w:p w14:paraId="2820BAAC" w14:textId="77777777" w:rsidR="001B4694" w:rsidRPr="001B4694" w:rsidRDefault="001B4694" w:rsidP="001B4694">
            <w:pPr>
              <w:spacing w:after="0" w:line="240" w:lineRule="auto"/>
              <w:rPr>
                <w:color w:val="000000"/>
                <w:spacing w:val="0"/>
                <w:lang w:val="en-US"/>
              </w:rPr>
            </w:pPr>
            <w:r w:rsidRPr="001B4694">
              <w:rPr>
                <w:color w:val="000000"/>
                <w:spacing w:val="0"/>
                <w:lang w:eastAsia="fr-FR"/>
              </w:rPr>
              <w:t>2 266*</w:t>
            </w:r>
          </w:p>
        </w:tc>
        <w:tc>
          <w:tcPr>
            <w:tcW w:w="711" w:type="dxa"/>
            <w:tcBorders>
              <w:top w:val="nil"/>
              <w:left w:val="nil"/>
              <w:bottom w:val="nil"/>
              <w:right w:val="nil"/>
            </w:tcBorders>
            <w:shd w:val="clear" w:color="auto" w:fill="auto"/>
            <w:noWrap/>
            <w:vAlign w:val="center"/>
            <w:hideMark/>
          </w:tcPr>
          <w:p w14:paraId="0AA63181" w14:textId="77777777" w:rsidR="001B4694" w:rsidRPr="001B4694" w:rsidRDefault="001B4694" w:rsidP="001B4694">
            <w:pPr>
              <w:spacing w:after="0" w:line="240" w:lineRule="auto"/>
              <w:rPr>
                <w:color w:val="000000"/>
                <w:spacing w:val="0"/>
                <w:lang w:val="en-US"/>
              </w:rPr>
            </w:pPr>
            <w:r w:rsidRPr="001B4694">
              <w:rPr>
                <w:color w:val="000000"/>
                <w:spacing w:val="0"/>
                <w:lang w:eastAsia="fr-FR"/>
              </w:rPr>
              <w:t>1,6</w:t>
            </w:r>
          </w:p>
        </w:tc>
      </w:tr>
      <w:tr w:rsidR="001B4694" w:rsidRPr="001B4694" w14:paraId="441239C1" w14:textId="77777777" w:rsidTr="00A93EC7">
        <w:trPr>
          <w:trHeight w:val="340"/>
        </w:trPr>
        <w:tc>
          <w:tcPr>
            <w:tcW w:w="3909" w:type="dxa"/>
            <w:tcBorders>
              <w:top w:val="nil"/>
              <w:left w:val="nil"/>
              <w:bottom w:val="nil"/>
              <w:right w:val="nil"/>
            </w:tcBorders>
            <w:shd w:val="clear" w:color="auto" w:fill="auto"/>
            <w:vAlign w:val="center"/>
            <w:hideMark/>
          </w:tcPr>
          <w:p w14:paraId="535FCA3E" w14:textId="77777777" w:rsidR="001B4694" w:rsidRPr="001B4694" w:rsidRDefault="001B4694" w:rsidP="001B4694">
            <w:pPr>
              <w:spacing w:after="0" w:line="240" w:lineRule="auto"/>
              <w:jc w:val="left"/>
              <w:rPr>
                <w:color w:val="000000"/>
                <w:spacing w:val="0"/>
                <w:lang w:val="en-US"/>
              </w:rPr>
            </w:pPr>
            <w:r w:rsidRPr="001B4694">
              <w:rPr>
                <w:color w:val="000000"/>
                <w:spacing w:val="0"/>
                <w:lang w:eastAsia="fr-FR"/>
              </w:rPr>
              <w:t>Prêt/aide d'organismes publics</w:t>
            </w:r>
          </w:p>
        </w:tc>
        <w:tc>
          <w:tcPr>
            <w:tcW w:w="1000" w:type="dxa"/>
            <w:tcBorders>
              <w:top w:val="nil"/>
              <w:left w:val="nil"/>
              <w:bottom w:val="nil"/>
              <w:right w:val="nil"/>
            </w:tcBorders>
            <w:shd w:val="clear" w:color="auto" w:fill="auto"/>
            <w:noWrap/>
            <w:vAlign w:val="center"/>
            <w:hideMark/>
          </w:tcPr>
          <w:p w14:paraId="1CDE9CFE" w14:textId="77777777" w:rsidR="001B4694" w:rsidRPr="001B4694" w:rsidRDefault="001B4694" w:rsidP="001B4694">
            <w:pPr>
              <w:spacing w:after="0" w:line="240" w:lineRule="auto"/>
              <w:rPr>
                <w:color w:val="000000"/>
                <w:spacing w:val="0"/>
                <w:lang w:val="en-US"/>
              </w:rPr>
            </w:pPr>
            <w:r w:rsidRPr="001B4694">
              <w:rPr>
                <w:color w:val="000000"/>
                <w:spacing w:val="0"/>
                <w:lang w:eastAsia="fr-FR"/>
              </w:rPr>
              <w:t>1 272*</w:t>
            </w:r>
          </w:p>
        </w:tc>
        <w:tc>
          <w:tcPr>
            <w:tcW w:w="780" w:type="dxa"/>
            <w:tcBorders>
              <w:top w:val="nil"/>
              <w:left w:val="nil"/>
              <w:bottom w:val="nil"/>
              <w:right w:val="nil"/>
            </w:tcBorders>
            <w:shd w:val="clear" w:color="auto" w:fill="auto"/>
            <w:noWrap/>
            <w:vAlign w:val="center"/>
            <w:hideMark/>
          </w:tcPr>
          <w:p w14:paraId="23398867" w14:textId="77777777" w:rsidR="001B4694" w:rsidRPr="001B4694" w:rsidRDefault="001B4694" w:rsidP="001B4694">
            <w:pPr>
              <w:spacing w:after="0" w:line="240" w:lineRule="auto"/>
              <w:rPr>
                <w:color w:val="000000"/>
                <w:spacing w:val="0"/>
                <w:lang w:val="en-US"/>
              </w:rPr>
            </w:pPr>
            <w:r w:rsidRPr="001B4694">
              <w:rPr>
                <w:color w:val="000000"/>
                <w:spacing w:val="0"/>
                <w:lang w:eastAsia="fr-FR"/>
              </w:rPr>
              <w:t>,5</w:t>
            </w:r>
          </w:p>
        </w:tc>
        <w:tc>
          <w:tcPr>
            <w:tcW w:w="960" w:type="dxa"/>
            <w:tcBorders>
              <w:top w:val="nil"/>
              <w:left w:val="nil"/>
              <w:bottom w:val="nil"/>
              <w:right w:val="nil"/>
            </w:tcBorders>
            <w:shd w:val="clear" w:color="auto" w:fill="auto"/>
            <w:noWrap/>
            <w:vAlign w:val="center"/>
            <w:hideMark/>
          </w:tcPr>
          <w:p w14:paraId="71329FDF" w14:textId="77777777" w:rsidR="001B4694" w:rsidRPr="001B4694" w:rsidRDefault="001B4694" w:rsidP="001B4694">
            <w:pPr>
              <w:spacing w:after="0" w:line="240" w:lineRule="auto"/>
              <w:rPr>
                <w:color w:val="000000"/>
                <w:spacing w:val="0"/>
                <w:lang w:val="en-US"/>
              </w:rPr>
            </w:pPr>
            <w:r w:rsidRPr="001B4694">
              <w:rPr>
                <w:color w:val="000000"/>
                <w:spacing w:val="0"/>
                <w:lang w:eastAsia="fr-FR"/>
              </w:rPr>
              <w:t>645*</w:t>
            </w:r>
          </w:p>
        </w:tc>
        <w:tc>
          <w:tcPr>
            <w:tcW w:w="720" w:type="dxa"/>
            <w:tcBorders>
              <w:top w:val="nil"/>
              <w:left w:val="nil"/>
              <w:bottom w:val="nil"/>
              <w:right w:val="nil"/>
            </w:tcBorders>
            <w:shd w:val="clear" w:color="auto" w:fill="auto"/>
            <w:noWrap/>
            <w:vAlign w:val="center"/>
            <w:hideMark/>
          </w:tcPr>
          <w:p w14:paraId="3E2C20A7" w14:textId="77777777" w:rsidR="001B4694" w:rsidRPr="001B4694" w:rsidRDefault="001B4694" w:rsidP="001B4694">
            <w:pPr>
              <w:spacing w:after="0" w:line="240" w:lineRule="auto"/>
              <w:rPr>
                <w:color w:val="000000"/>
                <w:spacing w:val="0"/>
                <w:lang w:val="en-US"/>
              </w:rPr>
            </w:pPr>
            <w:r w:rsidRPr="001B4694">
              <w:rPr>
                <w:color w:val="000000"/>
                <w:spacing w:val="0"/>
                <w:lang w:eastAsia="fr-FR"/>
              </w:rPr>
              <w:t>,6</w:t>
            </w:r>
          </w:p>
        </w:tc>
        <w:tc>
          <w:tcPr>
            <w:tcW w:w="940" w:type="dxa"/>
            <w:tcBorders>
              <w:top w:val="nil"/>
              <w:left w:val="nil"/>
              <w:bottom w:val="nil"/>
              <w:right w:val="nil"/>
            </w:tcBorders>
            <w:shd w:val="clear" w:color="auto" w:fill="auto"/>
            <w:noWrap/>
            <w:vAlign w:val="center"/>
            <w:hideMark/>
          </w:tcPr>
          <w:p w14:paraId="3DED7D36" w14:textId="77777777" w:rsidR="001B4694" w:rsidRPr="001B4694" w:rsidRDefault="001B4694" w:rsidP="001B4694">
            <w:pPr>
              <w:spacing w:after="0" w:line="240" w:lineRule="auto"/>
              <w:rPr>
                <w:color w:val="000000"/>
                <w:spacing w:val="0"/>
                <w:lang w:val="en-US"/>
              </w:rPr>
            </w:pPr>
            <w:r w:rsidRPr="001B4694">
              <w:rPr>
                <w:color w:val="000000"/>
                <w:spacing w:val="0"/>
                <w:lang w:eastAsia="fr-FR"/>
              </w:rPr>
              <w:t>626*</w:t>
            </w:r>
          </w:p>
        </w:tc>
        <w:tc>
          <w:tcPr>
            <w:tcW w:w="711" w:type="dxa"/>
            <w:tcBorders>
              <w:top w:val="nil"/>
              <w:left w:val="nil"/>
              <w:bottom w:val="nil"/>
              <w:right w:val="nil"/>
            </w:tcBorders>
            <w:shd w:val="clear" w:color="auto" w:fill="auto"/>
            <w:noWrap/>
            <w:vAlign w:val="center"/>
            <w:hideMark/>
          </w:tcPr>
          <w:p w14:paraId="5AE95296" w14:textId="77777777" w:rsidR="001B4694" w:rsidRPr="001B4694" w:rsidRDefault="001B4694" w:rsidP="001B4694">
            <w:pPr>
              <w:spacing w:after="0" w:line="240" w:lineRule="auto"/>
              <w:rPr>
                <w:color w:val="000000"/>
                <w:spacing w:val="0"/>
                <w:lang w:val="en-US"/>
              </w:rPr>
            </w:pPr>
            <w:r w:rsidRPr="001B4694">
              <w:rPr>
                <w:color w:val="000000"/>
                <w:spacing w:val="0"/>
                <w:lang w:eastAsia="fr-FR"/>
              </w:rPr>
              <w:t>,4</w:t>
            </w:r>
          </w:p>
        </w:tc>
      </w:tr>
      <w:tr w:rsidR="001B4694" w:rsidRPr="001B4694" w14:paraId="326519E4" w14:textId="77777777" w:rsidTr="00A93EC7">
        <w:trPr>
          <w:trHeight w:val="560"/>
        </w:trPr>
        <w:tc>
          <w:tcPr>
            <w:tcW w:w="3909" w:type="dxa"/>
            <w:tcBorders>
              <w:top w:val="nil"/>
              <w:left w:val="nil"/>
              <w:bottom w:val="nil"/>
              <w:right w:val="nil"/>
            </w:tcBorders>
            <w:shd w:val="clear" w:color="auto" w:fill="auto"/>
            <w:vAlign w:val="center"/>
            <w:hideMark/>
          </w:tcPr>
          <w:p w14:paraId="0A3E8539" w14:textId="77777777" w:rsidR="001B4694" w:rsidRPr="00726FA2" w:rsidRDefault="001B4694" w:rsidP="001B4694">
            <w:pPr>
              <w:spacing w:after="0" w:line="240" w:lineRule="auto"/>
              <w:jc w:val="left"/>
              <w:rPr>
                <w:color w:val="000000"/>
                <w:spacing w:val="0"/>
              </w:rPr>
            </w:pPr>
            <w:r w:rsidRPr="001B4694">
              <w:rPr>
                <w:color w:val="000000"/>
                <w:spacing w:val="0"/>
                <w:lang w:eastAsia="fr-FR"/>
              </w:rPr>
              <w:t>Prêt/aide d'ONG, de projets financés par des donateurs, etc.</w:t>
            </w:r>
          </w:p>
        </w:tc>
        <w:tc>
          <w:tcPr>
            <w:tcW w:w="1000" w:type="dxa"/>
            <w:tcBorders>
              <w:top w:val="nil"/>
              <w:left w:val="nil"/>
              <w:bottom w:val="nil"/>
              <w:right w:val="nil"/>
            </w:tcBorders>
            <w:shd w:val="clear" w:color="auto" w:fill="auto"/>
            <w:noWrap/>
            <w:vAlign w:val="center"/>
            <w:hideMark/>
          </w:tcPr>
          <w:p w14:paraId="1B898299" w14:textId="77777777" w:rsidR="001B4694" w:rsidRPr="001B4694" w:rsidRDefault="001B4694" w:rsidP="001B4694">
            <w:pPr>
              <w:spacing w:after="0" w:line="240" w:lineRule="auto"/>
              <w:rPr>
                <w:color w:val="000000"/>
                <w:spacing w:val="0"/>
                <w:lang w:val="en-US"/>
              </w:rPr>
            </w:pPr>
            <w:r w:rsidRPr="001B4694">
              <w:rPr>
                <w:color w:val="000000"/>
                <w:spacing w:val="0"/>
                <w:lang w:eastAsia="fr-FR"/>
              </w:rPr>
              <w:t>645*</w:t>
            </w:r>
          </w:p>
        </w:tc>
        <w:tc>
          <w:tcPr>
            <w:tcW w:w="780" w:type="dxa"/>
            <w:tcBorders>
              <w:top w:val="nil"/>
              <w:left w:val="nil"/>
              <w:bottom w:val="nil"/>
              <w:right w:val="nil"/>
            </w:tcBorders>
            <w:shd w:val="clear" w:color="auto" w:fill="auto"/>
            <w:noWrap/>
            <w:vAlign w:val="center"/>
            <w:hideMark/>
          </w:tcPr>
          <w:p w14:paraId="0563E57A" w14:textId="77777777" w:rsidR="001B4694" w:rsidRPr="001B4694" w:rsidRDefault="001B4694" w:rsidP="001B4694">
            <w:pPr>
              <w:spacing w:after="0" w:line="240" w:lineRule="auto"/>
              <w:rPr>
                <w:color w:val="000000"/>
                <w:spacing w:val="0"/>
                <w:lang w:val="en-US"/>
              </w:rPr>
            </w:pPr>
            <w:r w:rsidRPr="001B4694">
              <w:rPr>
                <w:color w:val="000000"/>
                <w:spacing w:val="0"/>
                <w:lang w:eastAsia="fr-FR"/>
              </w:rPr>
              <w:t>,3</w:t>
            </w:r>
          </w:p>
        </w:tc>
        <w:tc>
          <w:tcPr>
            <w:tcW w:w="960" w:type="dxa"/>
            <w:tcBorders>
              <w:top w:val="nil"/>
              <w:left w:val="nil"/>
              <w:bottom w:val="nil"/>
              <w:right w:val="nil"/>
            </w:tcBorders>
            <w:shd w:val="clear" w:color="auto" w:fill="auto"/>
            <w:noWrap/>
            <w:vAlign w:val="center"/>
            <w:hideMark/>
          </w:tcPr>
          <w:p w14:paraId="64672E25" w14:textId="77777777" w:rsidR="001B4694" w:rsidRPr="001B4694" w:rsidRDefault="001B4694" w:rsidP="001B4694">
            <w:pPr>
              <w:spacing w:after="0" w:line="240" w:lineRule="auto"/>
              <w:rPr>
                <w:color w:val="000000"/>
                <w:spacing w:val="0"/>
                <w:lang w:val="en-US"/>
              </w:rPr>
            </w:pPr>
            <w:r w:rsidRPr="001B4694">
              <w:rPr>
                <w:color w:val="000000"/>
                <w:spacing w:val="0"/>
                <w:lang w:eastAsia="fr-FR"/>
              </w:rPr>
              <w:t>645*</w:t>
            </w:r>
          </w:p>
        </w:tc>
        <w:tc>
          <w:tcPr>
            <w:tcW w:w="720" w:type="dxa"/>
            <w:tcBorders>
              <w:top w:val="nil"/>
              <w:left w:val="nil"/>
              <w:bottom w:val="nil"/>
              <w:right w:val="nil"/>
            </w:tcBorders>
            <w:shd w:val="clear" w:color="auto" w:fill="auto"/>
            <w:noWrap/>
            <w:vAlign w:val="center"/>
            <w:hideMark/>
          </w:tcPr>
          <w:p w14:paraId="65621D74" w14:textId="77777777" w:rsidR="001B4694" w:rsidRPr="001B4694" w:rsidRDefault="001B4694" w:rsidP="001B4694">
            <w:pPr>
              <w:spacing w:after="0" w:line="240" w:lineRule="auto"/>
              <w:rPr>
                <w:color w:val="000000"/>
                <w:spacing w:val="0"/>
                <w:lang w:val="en-US"/>
              </w:rPr>
            </w:pPr>
            <w:r w:rsidRPr="001B4694">
              <w:rPr>
                <w:color w:val="000000"/>
                <w:spacing w:val="0"/>
                <w:lang w:eastAsia="fr-FR"/>
              </w:rPr>
              <w:t>,6</w:t>
            </w:r>
          </w:p>
        </w:tc>
        <w:tc>
          <w:tcPr>
            <w:tcW w:w="940" w:type="dxa"/>
            <w:tcBorders>
              <w:top w:val="nil"/>
              <w:left w:val="nil"/>
              <w:bottom w:val="nil"/>
              <w:right w:val="nil"/>
            </w:tcBorders>
            <w:shd w:val="clear" w:color="auto" w:fill="auto"/>
            <w:noWrap/>
            <w:vAlign w:val="center"/>
            <w:hideMark/>
          </w:tcPr>
          <w:p w14:paraId="0010C715" w14:textId="77777777" w:rsidR="001B4694" w:rsidRPr="001B4694" w:rsidRDefault="001B4694" w:rsidP="001B4694">
            <w:pPr>
              <w:spacing w:after="0" w:line="240" w:lineRule="auto"/>
              <w:rPr>
                <w:color w:val="000000"/>
                <w:spacing w:val="0"/>
                <w:lang w:val="en-US"/>
              </w:rPr>
            </w:pPr>
            <w:r w:rsidRPr="001B4694">
              <w:rPr>
                <w:color w:val="000000"/>
                <w:spacing w:val="0"/>
                <w:lang w:eastAsia="fr-FR"/>
              </w:rPr>
              <w:t>0*</w:t>
            </w:r>
          </w:p>
        </w:tc>
        <w:tc>
          <w:tcPr>
            <w:tcW w:w="711" w:type="dxa"/>
            <w:tcBorders>
              <w:top w:val="nil"/>
              <w:left w:val="nil"/>
              <w:bottom w:val="nil"/>
              <w:right w:val="nil"/>
            </w:tcBorders>
            <w:shd w:val="clear" w:color="auto" w:fill="auto"/>
            <w:noWrap/>
            <w:vAlign w:val="center"/>
            <w:hideMark/>
          </w:tcPr>
          <w:p w14:paraId="1EB21F3D" w14:textId="77777777" w:rsidR="001B4694" w:rsidRPr="001B4694" w:rsidRDefault="001B4694" w:rsidP="001B4694">
            <w:pPr>
              <w:spacing w:after="0" w:line="240" w:lineRule="auto"/>
              <w:rPr>
                <w:color w:val="000000"/>
                <w:spacing w:val="0"/>
                <w:lang w:val="en-US"/>
              </w:rPr>
            </w:pPr>
            <w:r w:rsidRPr="001B4694">
              <w:rPr>
                <w:color w:val="000000"/>
                <w:spacing w:val="0"/>
                <w:lang w:eastAsia="fr-FR"/>
              </w:rPr>
              <w:t>0,0</w:t>
            </w:r>
          </w:p>
        </w:tc>
      </w:tr>
      <w:tr w:rsidR="001B4694" w:rsidRPr="001B4694" w14:paraId="0DF5AFC3" w14:textId="77777777" w:rsidTr="00A93EC7">
        <w:trPr>
          <w:trHeight w:val="340"/>
        </w:trPr>
        <w:tc>
          <w:tcPr>
            <w:tcW w:w="3909" w:type="dxa"/>
            <w:tcBorders>
              <w:top w:val="nil"/>
              <w:left w:val="nil"/>
              <w:bottom w:val="nil"/>
              <w:right w:val="nil"/>
            </w:tcBorders>
            <w:shd w:val="clear" w:color="auto" w:fill="auto"/>
            <w:vAlign w:val="center"/>
            <w:hideMark/>
          </w:tcPr>
          <w:p w14:paraId="6B9EFFD1" w14:textId="77777777" w:rsidR="001B4694" w:rsidRPr="001B4694" w:rsidRDefault="001B4694" w:rsidP="001B4694">
            <w:pPr>
              <w:spacing w:after="0" w:line="240" w:lineRule="auto"/>
              <w:jc w:val="left"/>
              <w:rPr>
                <w:color w:val="000000"/>
                <w:spacing w:val="0"/>
                <w:lang w:val="en-US"/>
              </w:rPr>
            </w:pPr>
            <w:r w:rsidRPr="001B4694">
              <w:rPr>
                <w:color w:val="000000"/>
                <w:spacing w:val="0"/>
                <w:lang w:eastAsia="fr-FR"/>
              </w:rPr>
              <w:t>Envoi d’argent depuis l’étranger</w:t>
            </w:r>
          </w:p>
        </w:tc>
        <w:tc>
          <w:tcPr>
            <w:tcW w:w="1000" w:type="dxa"/>
            <w:tcBorders>
              <w:top w:val="nil"/>
              <w:left w:val="nil"/>
              <w:bottom w:val="nil"/>
              <w:right w:val="nil"/>
            </w:tcBorders>
            <w:shd w:val="clear" w:color="auto" w:fill="auto"/>
            <w:noWrap/>
            <w:vAlign w:val="center"/>
            <w:hideMark/>
          </w:tcPr>
          <w:p w14:paraId="4DC8D369" w14:textId="77777777" w:rsidR="001B4694" w:rsidRPr="001B4694" w:rsidRDefault="001B4694" w:rsidP="001B4694">
            <w:pPr>
              <w:spacing w:after="0" w:line="240" w:lineRule="auto"/>
              <w:rPr>
                <w:color w:val="000000"/>
                <w:spacing w:val="0"/>
                <w:lang w:val="en-US"/>
              </w:rPr>
            </w:pPr>
            <w:r w:rsidRPr="001B4694">
              <w:rPr>
                <w:color w:val="000000"/>
                <w:spacing w:val="0"/>
                <w:lang w:eastAsia="fr-FR"/>
              </w:rPr>
              <w:t>2 139*</w:t>
            </w:r>
          </w:p>
        </w:tc>
        <w:tc>
          <w:tcPr>
            <w:tcW w:w="780" w:type="dxa"/>
            <w:tcBorders>
              <w:top w:val="nil"/>
              <w:left w:val="nil"/>
              <w:bottom w:val="nil"/>
              <w:right w:val="nil"/>
            </w:tcBorders>
            <w:shd w:val="clear" w:color="auto" w:fill="auto"/>
            <w:noWrap/>
            <w:vAlign w:val="center"/>
            <w:hideMark/>
          </w:tcPr>
          <w:p w14:paraId="2C633EEF" w14:textId="77777777" w:rsidR="001B4694" w:rsidRPr="001B4694" w:rsidRDefault="001B4694" w:rsidP="001B4694">
            <w:pPr>
              <w:spacing w:after="0" w:line="240" w:lineRule="auto"/>
              <w:rPr>
                <w:color w:val="000000"/>
                <w:spacing w:val="0"/>
                <w:lang w:val="en-US"/>
              </w:rPr>
            </w:pPr>
            <w:r w:rsidRPr="001B4694">
              <w:rPr>
                <w:color w:val="000000"/>
                <w:spacing w:val="0"/>
                <w:lang w:eastAsia="fr-FR"/>
              </w:rPr>
              <w:t>,9</w:t>
            </w:r>
          </w:p>
        </w:tc>
        <w:tc>
          <w:tcPr>
            <w:tcW w:w="960" w:type="dxa"/>
            <w:tcBorders>
              <w:top w:val="nil"/>
              <w:left w:val="nil"/>
              <w:bottom w:val="nil"/>
              <w:right w:val="nil"/>
            </w:tcBorders>
            <w:shd w:val="clear" w:color="auto" w:fill="auto"/>
            <w:noWrap/>
            <w:vAlign w:val="center"/>
            <w:hideMark/>
          </w:tcPr>
          <w:p w14:paraId="76721DDA" w14:textId="77777777" w:rsidR="001B4694" w:rsidRPr="001B4694" w:rsidRDefault="001B4694" w:rsidP="001B4694">
            <w:pPr>
              <w:spacing w:after="0" w:line="240" w:lineRule="auto"/>
              <w:rPr>
                <w:color w:val="000000"/>
                <w:spacing w:val="0"/>
                <w:lang w:val="en-US"/>
              </w:rPr>
            </w:pPr>
            <w:r w:rsidRPr="001B4694">
              <w:rPr>
                <w:color w:val="000000"/>
                <w:spacing w:val="0"/>
                <w:lang w:eastAsia="fr-FR"/>
              </w:rPr>
              <w:t>1 562*</w:t>
            </w:r>
          </w:p>
        </w:tc>
        <w:tc>
          <w:tcPr>
            <w:tcW w:w="720" w:type="dxa"/>
            <w:tcBorders>
              <w:top w:val="nil"/>
              <w:left w:val="nil"/>
              <w:bottom w:val="nil"/>
              <w:right w:val="nil"/>
            </w:tcBorders>
            <w:shd w:val="clear" w:color="auto" w:fill="auto"/>
            <w:noWrap/>
            <w:vAlign w:val="center"/>
            <w:hideMark/>
          </w:tcPr>
          <w:p w14:paraId="12F03BE5" w14:textId="77777777" w:rsidR="001B4694" w:rsidRPr="001B4694" w:rsidRDefault="001B4694" w:rsidP="001B4694">
            <w:pPr>
              <w:spacing w:after="0" w:line="240" w:lineRule="auto"/>
              <w:rPr>
                <w:color w:val="000000"/>
                <w:spacing w:val="0"/>
                <w:lang w:val="en-US"/>
              </w:rPr>
            </w:pPr>
            <w:r w:rsidRPr="001B4694">
              <w:rPr>
                <w:color w:val="000000"/>
                <w:spacing w:val="0"/>
                <w:lang w:eastAsia="fr-FR"/>
              </w:rPr>
              <w:t>1,5</w:t>
            </w:r>
          </w:p>
        </w:tc>
        <w:tc>
          <w:tcPr>
            <w:tcW w:w="940" w:type="dxa"/>
            <w:tcBorders>
              <w:top w:val="nil"/>
              <w:left w:val="nil"/>
              <w:bottom w:val="nil"/>
              <w:right w:val="nil"/>
            </w:tcBorders>
            <w:shd w:val="clear" w:color="auto" w:fill="auto"/>
            <w:noWrap/>
            <w:vAlign w:val="center"/>
            <w:hideMark/>
          </w:tcPr>
          <w:p w14:paraId="253671DF" w14:textId="77777777" w:rsidR="001B4694" w:rsidRPr="001B4694" w:rsidRDefault="001B4694" w:rsidP="001B4694">
            <w:pPr>
              <w:spacing w:after="0" w:line="240" w:lineRule="auto"/>
              <w:rPr>
                <w:color w:val="000000"/>
                <w:spacing w:val="0"/>
                <w:lang w:val="en-US"/>
              </w:rPr>
            </w:pPr>
            <w:r w:rsidRPr="001B4694">
              <w:rPr>
                <w:color w:val="000000"/>
                <w:spacing w:val="0"/>
                <w:lang w:eastAsia="fr-FR"/>
              </w:rPr>
              <w:t>577*</w:t>
            </w:r>
          </w:p>
        </w:tc>
        <w:tc>
          <w:tcPr>
            <w:tcW w:w="711" w:type="dxa"/>
            <w:tcBorders>
              <w:top w:val="nil"/>
              <w:left w:val="nil"/>
              <w:bottom w:val="nil"/>
              <w:right w:val="nil"/>
            </w:tcBorders>
            <w:shd w:val="clear" w:color="auto" w:fill="auto"/>
            <w:noWrap/>
            <w:vAlign w:val="center"/>
            <w:hideMark/>
          </w:tcPr>
          <w:p w14:paraId="34BB3BE6" w14:textId="77777777" w:rsidR="001B4694" w:rsidRPr="001B4694" w:rsidRDefault="001B4694" w:rsidP="001B4694">
            <w:pPr>
              <w:spacing w:after="0" w:line="240" w:lineRule="auto"/>
              <w:rPr>
                <w:color w:val="000000"/>
                <w:spacing w:val="0"/>
                <w:lang w:val="en-US"/>
              </w:rPr>
            </w:pPr>
            <w:r w:rsidRPr="001B4694">
              <w:rPr>
                <w:color w:val="000000"/>
                <w:spacing w:val="0"/>
                <w:lang w:eastAsia="fr-FR"/>
              </w:rPr>
              <w:t>,4</w:t>
            </w:r>
          </w:p>
        </w:tc>
      </w:tr>
      <w:tr w:rsidR="001B4694" w:rsidRPr="001B4694" w14:paraId="0D7BB4D4" w14:textId="77777777" w:rsidTr="00A93EC7">
        <w:trPr>
          <w:trHeight w:val="300"/>
        </w:trPr>
        <w:tc>
          <w:tcPr>
            <w:tcW w:w="3909" w:type="dxa"/>
            <w:tcBorders>
              <w:top w:val="nil"/>
              <w:left w:val="nil"/>
              <w:bottom w:val="nil"/>
              <w:right w:val="nil"/>
            </w:tcBorders>
            <w:shd w:val="clear" w:color="auto" w:fill="auto"/>
            <w:vAlign w:val="center"/>
            <w:hideMark/>
          </w:tcPr>
          <w:p w14:paraId="25649113" w14:textId="77777777" w:rsidR="001B4694" w:rsidRPr="001B4694" w:rsidRDefault="001B4694" w:rsidP="001B4694">
            <w:pPr>
              <w:spacing w:after="0" w:line="240" w:lineRule="auto"/>
              <w:jc w:val="left"/>
              <w:rPr>
                <w:color w:val="000000"/>
                <w:spacing w:val="0"/>
                <w:lang w:val="en-US"/>
              </w:rPr>
            </w:pPr>
            <w:r w:rsidRPr="001B4694">
              <w:rPr>
                <w:color w:val="000000"/>
                <w:spacing w:val="0"/>
                <w:lang w:eastAsia="fr-FR"/>
              </w:rPr>
              <w:t>Autre</w:t>
            </w:r>
          </w:p>
        </w:tc>
        <w:tc>
          <w:tcPr>
            <w:tcW w:w="1000" w:type="dxa"/>
            <w:tcBorders>
              <w:top w:val="nil"/>
              <w:left w:val="nil"/>
              <w:bottom w:val="nil"/>
              <w:right w:val="nil"/>
            </w:tcBorders>
            <w:shd w:val="clear" w:color="auto" w:fill="auto"/>
            <w:noWrap/>
            <w:vAlign w:val="center"/>
            <w:hideMark/>
          </w:tcPr>
          <w:p w14:paraId="1E1E5973" w14:textId="77777777" w:rsidR="001B4694" w:rsidRPr="001B4694" w:rsidRDefault="001B4694" w:rsidP="001B4694">
            <w:pPr>
              <w:spacing w:after="0" w:line="240" w:lineRule="auto"/>
              <w:rPr>
                <w:color w:val="000000"/>
                <w:spacing w:val="0"/>
                <w:lang w:val="en-US"/>
              </w:rPr>
            </w:pPr>
            <w:r w:rsidRPr="001B4694">
              <w:rPr>
                <w:color w:val="000000"/>
                <w:spacing w:val="0"/>
                <w:lang w:eastAsia="fr-FR"/>
              </w:rPr>
              <w:t>10 410*</w:t>
            </w:r>
          </w:p>
        </w:tc>
        <w:tc>
          <w:tcPr>
            <w:tcW w:w="780" w:type="dxa"/>
            <w:tcBorders>
              <w:top w:val="nil"/>
              <w:left w:val="nil"/>
              <w:bottom w:val="nil"/>
              <w:right w:val="nil"/>
            </w:tcBorders>
            <w:shd w:val="clear" w:color="auto" w:fill="auto"/>
            <w:noWrap/>
            <w:vAlign w:val="center"/>
            <w:hideMark/>
          </w:tcPr>
          <w:p w14:paraId="0D5A5890" w14:textId="77777777" w:rsidR="001B4694" w:rsidRPr="001B4694" w:rsidRDefault="001B4694" w:rsidP="001B4694">
            <w:pPr>
              <w:spacing w:after="0" w:line="240" w:lineRule="auto"/>
              <w:rPr>
                <w:color w:val="000000"/>
                <w:spacing w:val="0"/>
                <w:lang w:val="en-US"/>
              </w:rPr>
            </w:pPr>
            <w:r w:rsidRPr="001B4694">
              <w:rPr>
                <w:color w:val="000000"/>
                <w:spacing w:val="0"/>
                <w:lang w:eastAsia="fr-FR"/>
              </w:rPr>
              <w:t>4,3</w:t>
            </w:r>
          </w:p>
        </w:tc>
        <w:tc>
          <w:tcPr>
            <w:tcW w:w="960" w:type="dxa"/>
            <w:tcBorders>
              <w:top w:val="nil"/>
              <w:left w:val="nil"/>
              <w:bottom w:val="nil"/>
              <w:right w:val="nil"/>
            </w:tcBorders>
            <w:shd w:val="clear" w:color="auto" w:fill="auto"/>
            <w:noWrap/>
            <w:vAlign w:val="center"/>
            <w:hideMark/>
          </w:tcPr>
          <w:p w14:paraId="5E04403C" w14:textId="77777777" w:rsidR="001B4694" w:rsidRPr="001B4694" w:rsidRDefault="001B4694" w:rsidP="001B4694">
            <w:pPr>
              <w:spacing w:after="0" w:line="240" w:lineRule="auto"/>
              <w:rPr>
                <w:color w:val="000000"/>
                <w:spacing w:val="0"/>
                <w:lang w:val="en-US"/>
              </w:rPr>
            </w:pPr>
            <w:r w:rsidRPr="001B4694">
              <w:rPr>
                <w:color w:val="000000"/>
                <w:spacing w:val="0"/>
                <w:lang w:eastAsia="fr-FR"/>
              </w:rPr>
              <w:t>1 609*</w:t>
            </w:r>
          </w:p>
        </w:tc>
        <w:tc>
          <w:tcPr>
            <w:tcW w:w="720" w:type="dxa"/>
            <w:tcBorders>
              <w:top w:val="nil"/>
              <w:left w:val="nil"/>
              <w:bottom w:val="nil"/>
              <w:right w:val="nil"/>
            </w:tcBorders>
            <w:shd w:val="clear" w:color="auto" w:fill="auto"/>
            <w:noWrap/>
            <w:vAlign w:val="center"/>
            <w:hideMark/>
          </w:tcPr>
          <w:p w14:paraId="64213947" w14:textId="77777777" w:rsidR="001B4694" w:rsidRPr="001B4694" w:rsidRDefault="001B4694" w:rsidP="001B4694">
            <w:pPr>
              <w:spacing w:after="0" w:line="240" w:lineRule="auto"/>
              <w:rPr>
                <w:color w:val="000000"/>
                <w:spacing w:val="0"/>
                <w:lang w:val="en-US"/>
              </w:rPr>
            </w:pPr>
            <w:r w:rsidRPr="001B4694">
              <w:rPr>
                <w:color w:val="000000"/>
                <w:spacing w:val="0"/>
                <w:lang w:eastAsia="fr-FR"/>
              </w:rPr>
              <w:t>1,6</w:t>
            </w:r>
          </w:p>
        </w:tc>
        <w:tc>
          <w:tcPr>
            <w:tcW w:w="940" w:type="dxa"/>
            <w:tcBorders>
              <w:top w:val="nil"/>
              <w:left w:val="nil"/>
              <w:bottom w:val="nil"/>
              <w:right w:val="nil"/>
            </w:tcBorders>
            <w:shd w:val="clear" w:color="auto" w:fill="auto"/>
            <w:noWrap/>
            <w:vAlign w:val="center"/>
            <w:hideMark/>
          </w:tcPr>
          <w:p w14:paraId="699F3FD1" w14:textId="77777777" w:rsidR="001B4694" w:rsidRPr="001B4694" w:rsidRDefault="001B4694" w:rsidP="001B4694">
            <w:pPr>
              <w:spacing w:after="0" w:line="240" w:lineRule="auto"/>
              <w:rPr>
                <w:color w:val="000000"/>
                <w:spacing w:val="0"/>
                <w:lang w:val="en-US"/>
              </w:rPr>
            </w:pPr>
            <w:r w:rsidRPr="001B4694">
              <w:rPr>
                <w:color w:val="000000"/>
                <w:spacing w:val="0"/>
                <w:lang w:eastAsia="fr-FR"/>
              </w:rPr>
              <w:t>8 801*</w:t>
            </w:r>
          </w:p>
        </w:tc>
        <w:tc>
          <w:tcPr>
            <w:tcW w:w="711" w:type="dxa"/>
            <w:tcBorders>
              <w:top w:val="nil"/>
              <w:left w:val="nil"/>
              <w:bottom w:val="nil"/>
              <w:right w:val="nil"/>
            </w:tcBorders>
            <w:shd w:val="clear" w:color="auto" w:fill="auto"/>
            <w:noWrap/>
            <w:vAlign w:val="center"/>
            <w:hideMark/>
          </w:tcPr>
          <w:p w14:paraId="1D602BC4" w14:textId="77777777" w:rsidR="001B4694" w:rsidRPr="001B4694" w:rsidRDefault="001B4694" w:rsidP="001B4694">
            <w:pPr>
              <w:spacing w:after="0" w:line="240" w:lineRule="auto"/>
              <w:rPr>
                <w:color w:val="000000"/>
                <w:spacing w:val="0"/>
                <w:lang w:val="en-US"/>
              </w:rPr>
            </w:pPr>
            <w:r w:rsidRPr="001B4694">
              <w:rPr>
                <w:color w:val="000000"/>
                <w:spacing w:val="0"/>
                <w:lang w:eastAsia="fr-FR"/>
              </w:rPr>
              <w:t>6,2</w:t>
            </w:r>
          </w:p>
        </w:tc>
      </w:tr>
      <w:tr w:rsidR="001B4694" w:rsidRPr="001B4694" w14:paraId="1FB82F9E" w14:textId="77777777" w:rsidTr="00A93EC7">
        <w:trPr>
          <w:trHeight w:val="320"/>
        </w:trPr>
        <w:tc>
          <w:tcPr>
            <w:tcW w:w="3909" w:type="dxa"/>
            <w:tcBorders>
              <w:top w:val="nil"/>
              <w:left w:val="nil"/>
              <w:bottom w:val="single" w:sz="12" w:space="0" w:color="auto"/>
              <w:right w:val="nil"/>
            </w:tcBorders>
            <w:shd w:val="clear" w:color="auto" w:fill="auto"/>
            <w:vAlign w:val="center"/>
            <w:hideMark/>
          </w:tcPr>
          <w:p w14:paraId="3D7F6AE7" w14:textId="77777777" w:rsidR="001B4694" w:rsidRPr="001B4694" w:rsidRDefault="001B4694" w:rsidP="001B4694">
            <w:pPr>
              <w:spacing w:after="0" w:line="240" w:lineRule="auto"/>
              <w:jc w:val="left"/>
              <w:rPr>
                <w:color w:val="000000"/>
                <w:spacing w:val="0"/>
                <w:lang w:val="en-US"/>
              </w:rPr>
            </w:pPr>
            <w:r w:rsidRPr="001B4694">
              <w:rPr>
                <w:color w:val="000000"/>
                <w:spacing w:val="0"/>
                <w:lang w:eastAsia="fr-FR"/>
              </w:rPr>
              <w:t>Ensemble</w:t>
            </w:r>
          </w:p>
        </w:tc>
        <w:tc>
          <w:tcPr>
            <w:tcW w:w="1000" w:type="dxa"/>
            <w:tcBorders>
              <w:top w:val="nil"/>
              <w:left w:val="nil"/>
              <w:bottom w:val="single" w:sz="12" w:space="0" w:color="auto"/>
              <w:right w:val="nil"/>
            </w:tcBorders>
            <w:shd w:val="clear" w:color="auto" w:fill="auto"/>
            <w:noWrap/>
            <w:vAlign w:val="center"/>
            <w:hideMark/>
          </w:tcPr>
          <w:p w14:paraId="5C34EBE5" w14:textId="77777777" w:rsidR="001B4694" w:rsidRPr="001B4694" w:rsidRDefault="001B4694" w:rsidP="001B4694">
            <w:pPr>
              <w:spacing w:after="0" w:line="240" w:lineRule="auto"/>
              <w:rPr>
                <w:color w:val="000000"/>
                <w:spacing w:val="0"/>
                <w:lang w:val="en-US"/>
              </w:rPr>
            </w:pPr>
            <w:r w:rsidRPr="001B4694">
              <w:rPr>
                <w:color w:val="000000"/>
                <w:spacing w:val="0"/>
                <w:lang w:eastAsia="fr-FR"/>
              </w:rPr>
              <w:t>243 932</w:t>
            </w:r>
          </w:p>
        </w:tc>
        <w:tc>
          <w:tcPr>
            <w:tcW w:w="780" w:type="dxa"/>
            <w:tcBorders>
              <w:top w:val="nil"/>
              <w:left w:val="nil"/>
              <w:bottom w:val="single" w:sz="12" w:space="0" w:color="auto"/>
              <w:right w:val="nil"/>
            </w:tcBorders>
            <w:shd w:val="clear" w:color="auto" w:fill="auto"/>
            <w:noWrap/>
            <w:vAlign w:val="center"/>
            <w:hideMark/>
          </w:tcPr>
          <w:p w14:paraId="754A9112" w14:textId="77777777" w:rsidR="001B4694" w:rsidRPr="001B4694" w:rsidRDefault="001B4694" w:rsidP="001B4694">
            <w:pPr>
              <w:spacing w:after="0" w:line="240" w:lineRule="auto"/>
              <w:rPr>
                <w:color w:val="000000"/>
                <w:spacing w:val="0"/>
                <w:lang w:val="en-US"/>
              </w:rPr>
            </w:pPr>
            <w:r w:rsidRPr="001B4694">
              <w:rPr>
                <w:color w:val="000000"/>
                <w:spacing w:val="0"/>
                <w:lang w:eastAsia="fr-FR"/>
              </w:rPr>
              <w:t>100,0</w:t>
            </w:r>
          </w:p>
        </w:tc>
        <w:tc>
          <w:tcPr>
            <w:tcW w:w="960" w:type="dxa"/>
            <w:tcBorders>
              <w:top w:val="nil"/>
              <w:left w:val="nil"/>
              <w:bottom w:val="single" w:sz="12" w:space="0" w:color="auto"/>
              <w:right w:val="nil"/>
            </w:tcBorders>
            <w:shd w:val="clear" w:color="auto" w:fill="auto"/>
            <w:noWrap/>
            <w:vAlign w:val="center"/>
            <w:hideMark/>
          </w:tcPr>
          <w:p w14:paraId="48AC5A6C" w14:textId="77777777" w:rsidR="001B4694" w:rsidRPr="001B4694" w:rsidRDefault="001B4694" w:rsidP="001B4694">
            <w:pPr>
              <w:spacing w:after="0" w:line="240" w:lineRule="auto"/>
              <w:rPr>
                <w:color w:val="000000"/>
                <w:spacing w:val="0"/>
                <w:lang w:val="en-US"/>
              </w:rPr>
            </w:pPr>
            <w:r w:rsidRPr="001B4694">
              <w:rPr>
                <w:color w:val="000000"/>
                <w:spacing w:val="0"/>
                <w:lang w:eastAsia="fr-FR"/>
              </w:rPr>
              <w:t>102 600</w:t>
            </w:r>
          </w:p>
        </w:tc>
        <w:tc>
          <w:tcPr>
            <w:tcW w:w="720" w:type="dxa"/>
            <w:tcBorders>
              <w:top w:val="nil"/>
              <w:left w:val="nil"/>
              <w:bottom w:val="single" w:sz="12" w:space="0" w:color="auto"/>
              <w:right w:val="nil"/>
            </w:tcBorders>
            <w:shd w:val="clear" w:color="auto" w:fill="auto"/>
            <w:noWrap/>
            <w:vAlign w:val="center"/>
            <w:hideMark/>
          </w:tcPr>
          <w:p w14:paraId="1715B6E1" w14:textId="77777777" w:rsidR="001B4694" w:rsidRPr="001B4694" w:rsidRDefault="001B4694" w:rsidP="001B4694">
            <w:pPr>
              <w:spacing w:after="0" w:line="240" w:lineRule="auto"/>
              <w:rPr>
                <w:color w:val="000000"/>
                <w:spacing w:val="0"/>
                <w:lang w:val="en-US"/>
              </w:rPr>
            </w:pPr>
            <w:r w:rsidRPr="001B4694">
              <w:rPr>
                <w:color w:val="000000"/>
                <w:spacing w:val="0"/>
                <w:lang w:eastAsia="fr-FR"/>
              </w:rPr>
              <w:t>100,0</w:t>
            </w:r>
          </w:p>
        </w:tc>
        <w:tc>
          <w:tcPr>
            <w:tcW w:w="940" w:type="dxa"/>
            <w:tcBorders>
              <w:top w:val="nil"/>
              <w:left w:val="nil"/>
              <w:bottom w:val="single" w:sz="12" w:space="0" w:color="auto"/>
              <w:right w:val="nil"/>
            </w:tcBorders>
            <w:shd w:val="clear" w:color="auto" w:fill="auto"/>
            <w:noWrap/>
            <w:vAlign w:val="center"/>
            <w:hideMark/>
          </w:tcPr>
          <w:p w14:paraId="3715A0D1" w14:textId="77777777" w:rsidR="001B4694" w:rsidRPr="001B4694" w:rsidRDefault="001B4694" w:rsidP="001B4694">
            <w:pPr>
              <w:spacing w:after="0" w:line="240" w:lineRule="auto"/>
              <w:rPr>
                <w:color w:val="000000"/>
                <w:spacing w:val="0"/>
                <w:lang w:val="en-US"/>
              </w:rPr>
            </w:pPr>
            <w:r w:rsidRPr="001B4694">
              <w:rPr>
                <w:color w:val="000000"/>
                <w:spacing w:val="0"/>
                <w:lang w:eastAsia="fr-FR"/>
              </w:rPr>
              <w:t>141 332</w:t>
            </w:r>
          </w:p>
        </w:tc>
        <w:tc>
          <w:tcPr>
            <w:tcW w:w="711" w:type="dxa"/>
            <w:tcBorders>
              <w:top w:val="nil"/>
              <w:left w:val="nil"/>
              <w:bottom w:val="single" w:sz="12" w:space="0" w:color="auto"/>
              <w:right w:val="nil"/>
            </w:tcBorders>
            <w:shd w:val="clear" w:color="auto" w:fill="auto"/>
            <w:noWrap/>
            <w:vAlign w:val="center"/>
            <w:hideMark/>
          </w:tcPr>
          <w:p w14:paraId="53C74BEA" w14:textId="77777777" w:rsidR="001B4694" w:rsidRPr="001B4694" w:rsidRDefault="001B4694" w:rsidP="001B4694">
            <w:pPr>
              <w:spacing w:after="0" w:line="240" w:lineRule="auto"/>
              <w:rPr>
                <w:color w:val="000000"/>
                <w:spacing w:val="0"/>
                <w:lang w:val="en-US"/>
              </w:rPr>
            </w:pPr>
            <w:r w:rsidRPr="001B4694">
              <w:rPr>
                <w:color w:val="000000"/>
                <w:spacing w:val="0"/>
                <w:lang w:eastAsia="fr-FR"/>
              </w:rPr>
              <w:t>100,0</w:t>
            </w:r>
          </w:p>
        </w:tc>
      </w:tr>
    </w:tbl>
    <w:p w14:paraId="4135BF32" w14:textId="7A27A73D" w:rsidR="00564195" w:rsidRDefault="00392089" w:rsidP="006465B2">
      <w:r w:rsidRPr="000936A9">
        <w:t>Source :</w:t>
      </w:r>
      <w:r w:rsidR="00564195" w:rsidRPr="000936A9">
        <w:t xml:space="preserve"> ETVA-Bénin, 2014.</w:t>
      </w:r>
    </w:p>
    <w:p w14:paraId="55C8A8CA" w14:textId="45F8AD24" w:rsidR="004A1EB6" w:rsidRDefault="004A1EB6" w:rsidP="006465B2">
      <w:pPr>
        <w:pStyle w:val="Titre2"/>
      </w:pPr>
      <w:bookmarkStart w:id="141" w:name="_Toc452401472"/>
      <w:bookmarkStart w:id="142" w:name="_Toc458160177"/>
      <w:bookmarkStart w:id="143" w:name="_Toc458413121"/>
      <w:r>
        <w:t>6.4. Les conditions de travail</w:t>
      </w:r>
      <w:r w:rsidR="008A6336">
        <w:t xml:space="preserve"> des jeunes</w:t>
      </w:r>
      <w:r w:rsidR="007E5259">
        <w:t xml:space="preserve"> salariés</w:t>
      </w:r>
      <w:bookmarkEnd w:id="141"/>
      <w:bookmarkEnd w:id="142"/>
      <w:bookmarkEnd w:id="143"/>
    </w:p>
    <w:p w14:paraId="76EB83C5" w14:textId="13A151A3" w:rsidR="005656B5" w:rsidRDefault="00F009A1" w:rsidP="00F35E82">
      <w:pPr>
        <w:pStyle w:val="Titre3"/>
      </w:pPr>
      <w:bookmarkStart w:id="144" w:name="_Toc458413122"/>
      <w:r>
        <w:t>6.4.1. Le salaire</w:t>
      </w:r>
      <w:bookmarkEnd w:id="144"/>
    </w:p>
    <w:p w14:paraId="0E002833" w14:textId="43CBCE8F" w:rsidR="00206B08" w:rsidRPr="009B6182" w:rsidRDefault="00206B08" w:rsidP="006465B2">
      <w:pPr>
        <w:rPr>
          <w:lang w:eastAsia="fr-FR"/>
        </w:rPr>
      </w:pPr>
      <w:r w:rsidRPr="009B6182">
        <w:rPr>
          <w:lang w:eastAsia="fr-FR"/>
        </w:rPr>
        <w:t>D’après les résultats de l’ETVA-2014, le salaire mensuel moyen des jeunes employés au Bénin est de 52 733 FCFA. Ce salaire mensuel moyen est plus élevé chez les jeunes hommes que chez les femmes (59 858 FCFA contre 45 069 FCFA).</w:t>
      </w:r>
      <w:r w:rsidR="008D39C5">
        <w:rPr>
          <w:lang w:eastAsia="fr-FR"/>
        </w:rPr>
        <w:t xml:space="preserve"> </w:t>
      </w:r>
      <w:r w:rsidRPr="009B6182">
        <w:rPr>
          <w:lang w:eastAsia="fr-FR"/>
        </w:rPr>
        <w:t>Selon la théorie du capital humain, un individu est enclin à poursuivre les études chaque fois qu’une année d’étude supplémentaire entraîne une augmentation du salaire mensuel anticipé lié à ce niveau. L’examen du salaire mensuel moyen des jeunes employés selon le niveau d’instruction permet de constater que le salaire mensuel moyen des jeunes passe de 45 000 FCFA à 50 000 FCFA lorsque le niveau d’instruction passe de « jamais étudié</w:t>
      </w:r>
      <w:r w:rsidR="006001AA">
        <w:rPr>
          <w:lang w:eastAsia="fr-FR"/>
        </w:rPr>
        <w:t xml:space="preserve"> </w:t>
      </w:r>
      <w:r w:rsidRPr="009B6182">
        <w:rPr>
          <w:lang w:eastAsia="fr-FR"/>
        </w:rPr>
        <w:t xml:space="preserve">» au niveau primaire et de 50 000 FCFA à 85 000 FCFA lorsque le niveau passe du primaire au supérieur. Cette règle n’est pas vérifiée entre le primaire et le secondaire pour des raisons qu’il va falloir élucider. </w:t>
      </w:r>
    </w:p>
    <w:p w14:paraId="3F40666E" w14:textId="4F8FF31B" w:rsidR="00575BF9" w:rsidRPr="00610F9B" w:rsidRDefault="00575BF9" w:rsidP="006465B2">
      <w:pPr>
        <w:pStyle w:val="Tableaux"/>
      </w:pPr>
      <w:bookmarkStart w:id="145" w:name="_Toc476320693"/>
      <w:r w:rsidRPr="00610F9B">
        <w:t>Tableau</w:t>
      </w:r>
      <w:r w:rsidR="003A5882">
        <w:t xml:space="preserve"> 6</w:t>
      </w:r>
      <w:r w:rsidR="00310245" w:rsidRPr="00610F9B">
        <w:t>.9.</w:t>
      </w:r>
      <w:r w:rsidRPr="00610F9B">
        <w:t xml:space="preserve"> Salaire mensuel moyen des jeunes employés (en FCFA) par niveau d'instruction selon le sexe</w:t>
      </w:r>
      <w:bookmarkEnd w:id="145"/>
    </w:p>
    <w:tbl>
      <w:tblPr>
        <w:tblW w:w="4980" w:type="dxa"/>
        <w:tblLook w:val="04A0" w:firstRow="1" w:lastRow="0" w:firstColumn="1" w:lastColumn="0" w:noHBand="0" w:noVBand="1"/>
      </w:tblPr>
      <w:tblGrid>
        <w:gridCol w:w="1923"/>
        <w:gridCol w:w="1084"/>
        <w:gridCol w:w="1011"/>
        <w:gridCol w:w="962"/>
      </w:tblGrid>
      <w:tr w:rsidR="00CA089F" w:rsidRPr="00CA089F" w14:paraId="6F909B5A" w14:textId="77777777" w:rsidTr="00CA089F">
        <w:trPr>
          <w:trHeight w:val="380"/>
        </w:trPr>
        <w:tc>
          <w:tcPr>
            <w:tcW w:w="2140" w:type="dxa"/>
            <w:tcBorders>
              <w:top w:val="single" w:sz="8" w:space="0" w:color="auto"/>
              <w:left w:val="nil"/>
              <w:bottom w:val="single" w:sz="8" w:space="0" w:color="auto"/>
              <w:right w:val="nil"/>
            </w:tcBorders>
            <w:shd w:val="clear" w:color="auto" w:fill="auto"/>
            <w:vAlign w:val="center"/>
            <w:hideMark/>
          </w:tcPr>
          <w:p w14:paraId="43B0E411" w14:textId="77777777" w:rsidR="00CA089F" w:rsidRPr="00CA089F" w:rsidRDefault="00CA089F" w:rsidP="00CA089F">
            <w:pPr>
              <w:spacing w:after="0" w:line="240" w:lineRule="auto"/>
              <w:rPr>
                <w:color w:val="000000"/>
                <w:spacing w:val="0"/>
                <w:lang w:val="en-US"/>
              </w:rPr>
            </w:pPr>
            <w:r w:rsidRPr="00CA089F">
              <w:rPr>
                <w:color w:val="000000"/>
                <w:spacing w:val="0"/>
                <w:lang w:eastAsia="fr-FR"/>
              </w:rPr>
              <w:t>Niveau d'instruction</w:t>
            </w:r>
          </w:p>
        </w:tc>
        <w:tc>
          <w:tcPr>
            <w:tcW w:w="980" w:type="dxa"/>
            <w:tcBorders>
              <w:top w:val="single" w:sz="8" w:space="0" w:color="auto"/>
              <w:left w:val="nil"/>
              <w:bottom w:val="single" w:sz="8" w:space="0" w:color="auto"/>
              <w:right w:val="nil"/>
            </w:tcBorders>
            <w:shd w:val="clear" w:color="auto" w:fill="auto"/>
            <w:vAlign w:val="center"/>
            <w:hideMark/>
          </w:tcPr>
          <w:p w14:paraId="742A2D6D" w14:textId="77777777" w:rsidR="00CA089F" w:rsidRPr="00CA089F" w:rsidRDefault="00CA089F" w:rsidP="00CA089F">
            <w:pPr>
              <w:spacing w:after="0" w:line="240" w:lineRule="auto"/>
              <w:rPr>
                <w:color w:val="000000"/>
                <w:spacing w:val="0"/>
                <w:lang w:val="en-US"/>
              </w:rPr>
            </w:pPr>
            <w:r w:rsidRPr="00CA089F">
              <w:rPr>
                <w:color w:val="000000"/>
                <w:spacing w:val="0"/>
                <w:lang w:eastAsia="fr-FR"/>
              </w:rPr>
              <w:t>Ensemble</w:t>
            </w:r>
          </w:p>
        </w:tc>
        <w:tc>
          <w:tcPr>
            <w:tcW w:w="900" w:type="dxa"/>
            <w:tcBorders>
              <w:top w:val="single" w:sz="8" w:space="0" w:color="auto"/>
              <w:left w:val="nil"/>
              <w:bottom w:val="single" w:sz="8" w:space="0" w:color="auto"/>
              <w:right w:val="nil"/>
            </w:tcBorders>
            <w:shd w:val="clear" w:color="auto" w:fill="auto"/>
            <w:vAlign w:val="center"/>
            <w:hideMark/>
          </w:tcPr>
          <w:p w14:paraId="111D92DB" w14:textId="77777777" w:rsidR="00CA089F" w:rsidRPr="00CA089F" w:rsidRDefault="00CA089F" w:rsidP="00CA089F">
            <w:pPr>
              <w:spacing w:after="0" w:line="240" w:lineRule="auto"/>
              <w:rPr>
                <w:color w:val="000000"/>
                <w:spacing w:val="0"/>
                <w:lang w:val="en-US"/>
              </w:rPr>
            </w:pPr>
            <w:r w:rsidRPr="00CA089F">
              <w:rPr>
                <w:color w:val="000000"/>
                <w:spacing w:val="0"/>
                <w:lang w:eastAsia="fr-FR"/>
              </w:rPr>
              <w:t>Hommes</w:t>
            </w:r>
          </w:p>
        </w:tc>
        <w:tc>
          <w:tcPr>
            <w:tcW w:w="960" w:type="dxa"/>
            <w:tcBorders>
              <w:top w:val="single" w:sz="8" w:space="0" w:color="auto"/>
              <w:left w:val="nil"/>
              <w:bottom w:val="single" w:sz="8" w:space="0" w:color="auto"/>
              <w:right w:val="nil"/>
            </w:tcBorders>
            <w:shd w:val="clear" w:color="auto" w:fill="auto"/>
            <w:vAlign w:val="center"/>
            <w:hideMark/>
          </w:tcPr>
          <w:p w14:paraId="36979089" w14:textId="77777777" w:rsidR="00CA089F" w:rsidRPr="00CA089F" w:rsidRDefault="00CA089F" w:rsidP="00CA089F">
            <w:pPr>
              <w:spacing w:after="0" w:line="240" w:lineRule="auto"/>
              <w:rPr>
                <w:color w:val="000000"/>
                <w:spacing w:val="0"/>
                <w:lang w:val="en-US"/>
              </w:rPr>
            </w:pPr>
            <w:r w:rsidRPr="00CA089F">
              <w:rPr>
                <w:color w:val="000000"/>
                <w:spacing w:val="0"/>
                <w:lang w:eastAsia="fr-FR"/>
              </w:rPr>
              <w:t>Femmes</w:t>
            </w:r>
          </w:p>
        </w:tc>
      </w:tr>
      <w:tr w:rsidR="00CA089F" w:rsidRPr="00CA089F" w14:paraId="416FA37E" w14:textId="77777777" w:rsidTr="00CA089F">
        <w:trPr>
          <w:trHeight w:val="300"/>
        </w:trPr>
        <w:tc>
          <w:tcPr>
            <w:tcW w:w="2140" w:type="dxa"/>
            <w:tcBorders>
              <w:top w:val="nil"/>
              <w:left w:val="nil"/>
              <w:bottom w:val="nil"/>
              <w:right w:val="nil"/>
            </w:tcBorders>
            <w:shd w:val="clear" w:color="auto" w:fill="auto"/>
            <w:vAlign w:val="center"/>
            <w:hideMark/>
          </w:tcPr>
          <w:p w14:paraId="19A4C5C2" w14:textId="77777777" w:rsidR="00CA089F" w:rsidRPr="00CA089F" w:rsidRDefault="00CA089F" w:rsidP="00CA089F">
            <w:pPr>
              <w:spacing w:after="0" w:line="240" w:lineRule="auto"/>
              <w:rPr>
                <w:color w:val="000000"/>
                <w:spacing w:val="0"/>
                <w:lang w:val="en-US"/>
              </w:rPr>
            </w:pPr>
            <w:r w:rsidRPr="00CA089F">
              <w:rPr>
                <w:color w:val="000000"/>
                <w:spacing w:val="0"/>
                <w:lang w:eastAsia="fr-FR"/>
              </w:rPr>
              <w:t>Jamais étudié</w:t>
            </w:r>
          </w:p>
        </w:tc>
        <w:tc>
          <w:tcPr>
            <w:tcW w:w="980" w:type="dxa"/>
            <w:tcBorders>
              <w:top w:val="nil"/>
              <w:left w:val="nil"/>
              <w:bottom w:val="nil"/>
              <w:right w:val="nil"/>
            </w:tcBorders>
            <w:shd w:val="clear" w:color="auto" w:fill="auto"/>
            <w:noWrap/>
            <w:vAlign w:val="center"/>
            <w:hideMark/>
          </w:tcPr>
          <w:p w14:paraId="614352E8" w14:textId="77777777" w:rsidR="00CA089F" w:rsidRPr="00CA089F" w:rsidRDefault="00CA089F" w:rsidP="00CA089F">
            <w:pPr>
              <w:spacing w:after="0" w:line="240" w:lineRule="auto"/>
              <w:rPr>
                <w:color w:val="000000"/>
                <w:spacing w:val="0"/>
                <w:lang w:val="en-US"/>
              </w:rPr>
            </w:pPr>
            <w:r w:rsidRPr="00CA089F">
              <w:rPr>
                <w:color w:val="000000"/>
                <w:spacing w:val="0"/>
                <w:lang w:eastAsia="fr-FR"/>
              </w:rPr>
              <w:t>45 081</w:t>
            </w:r>
          </w:p>
        </w:tc>
        <w:tc>
          <w:tcPr>
            <w:tcW w:w="900" w:type="dxa"/>
            <w:tcBorders>
              <w:top w:val="nil"/>
              <w:left w:val="nil"/>
              <w:bottom w:val="nil"/>
              <w:right w:val="nil"/>
            </w:tcBorders>
            <w:shd w:val="clear" w:color="auto" w:fill="auto"/>
            <w:noWrap/>
            <w:vAlign w:val="center"/>
            <w:hideMark/>
          </w:tcPr>
          <w:p w14:paraId="6ED0674B" w14:textId="77777777" w:rsidR="00CA089F" w:rsidRPr="00CA089F" w:rsidRDefault="00CA089F" w:rsidP="00CA089F">
            <w:pPr>
              <w:spacing w:after="0" w:line="240" w:lineRule="auto"/>
              <w:rPr>
                <w:color w:val="000000"/>
                <w:spacing w:val="0"/>
                <w:lang w:val="en-US"/>
              </w:rPr>
            </w:pPr>
            <w:r w:rsidRPr="00CA089F">
              <w:rPr>
                <w:color w:val="000000"/>
                <w:spacing w:val="0"/>
                <w:lang w:eastAsia="fr-FR"/>
              </w:rPr>
              <w:t>46 638</w:t>
            </w:r>
          </w:p>
        </w:tc>
        <w:tc>
          <w:tcPr>
            <w:tcW w:w="960" w:type="dxa"/>
            <w:tcBorders>
              <w:top w:val="nil"/>
              <w:left w:val="nil"/>
              <w:bottom w:val="nil"/>
              <w:right w:val="nil"/>
            </w:tcBorders>
            <w:shd w:val="clear" w:color="auto" w:fill="auto"/>
            <w:noWrap/>
            <w:vAlign w:val="center"/>
            <w:hideMark/>
          </w:tcPr>
          <w:p w14:paraId="4C17A05B" w14:textId="77777777" w:rsidR="00CA089F" w:rsidRPr="00CA089F" w:rsidRDefault="00CA089F" w:rsidP="00CA089F">
            <w:pPr>
              <w:spacing w:after="0" w:line="240" w:lineRule="auto"/>
              <w:rPr>
                <w:color w:val="000000"/>
                <w:spacing w:val="0"/>
                <w:lang w:val="en-US"/>
              </w:rPr>
            </w:pPr>
            <w:r w:rsidRPr="00CA089F">
              <w:rPr>
                <w:color w:val="000000"/>
                <w:spacing w:val="0"/>
                <w:lang w:eastAsia="fr-FR"/>
              </w:rPr>
              <w:t>44 050</w:t>
            </w:r>
          </w:p>
        </w:tc>
      </w:tr>
      <w:tr w:rsidR="00CA089F" w:rsidRPr="00CA089F" w14:paraId="44AA8798" w14:textId="77777777" w:rsidTr="00CA089F">
        <w:trPr>
          <w:trHeight w:val="300"/>
        </w:trPr>
        <w:tc>
          <w:tcPr>
            <w:tcW w:w="2140" w:type="dxa"/>
            <w:tcBorders>
              <w:top w:val="nil"/>
              <w:left w:val="nil"/>
              <w:bottom w:val="nil"/>
              <w:right w:val="nil"/>
            </w:tcBorders>
            <w:shd w:val="clear" w:color="auto" w:fill="auto"/>
            <w:vAlign w:val="center"/>
            <w:hideMark/>
          </w:tcPr>
          <w:p w14:paraId="72DFE9D8" w14:textId="77777777" w:rsidR="00CA089F" w:rsidRPr="00CA089F" w:rsidRDefault="00CA089F" w:rsidP="00CA089F">
            <w:pPr>
              <w:spacing w:after="0" w:line="240" w:lineRule="auto"/>
              <w:rPr>
                <w:color w:val="000000"/>
                <w:spacing w:val="0"/>
                <w:lang w:val="en-US"/>
              </w:rPr>
            </w:pPr>
            <w:r w:rsidRPr="00CA089F">
              <w:rPr>
                <w:color w:val="000000"/>
                <w:spacing w:val="0"/>
                <w:lang w:eastAsia="fr-FR"/>
              </w:rPr>
              <w:t>Primaire</w:t>
            </w:r>
          </w:p>
        </w:tc>
        <w:tc>
          <w:tcPr>
            <w:tcW w:w="980" w:type="dxa"/>
            <w:tcBorders>
              <w:top w:val="nil"/>
              <w:left w:val="nil"/>
              <w:bottom w:val="nil"/>
              <w:right w:val="nil"/>
            </w:tcBorders>
            <w:shd w:val="clear" w:color="auto" w:fill="auto"/>
            <w:noWrap/>
            <w:vAlign w:val="center"/>
            <w:hideMark/>
          </w:tcPr>
          <w:p w14:paraId="131AF1D7" w14:textId="77777777" w:rsidR="00CA089F" w:rsidRPr="00CA089F" w:rsidRDefault="00CA089F" w:rsidP="00CA089F">
            <w:pPr>
              <w:spacing w:after="0" w:line="240" w:lineRule="auto"/>
              <w:rPr>
                <w:color w:val="000000"/>
                <w:spacing w:val="0"/>
                <w:lang w:val="en-US"/>
              </w:rPr>
            </w:pPr>
            <w:r w:rsidRPr="00CA089F">
              <w:rPr>
                <w:color w:val="000000"/>
                <w:spacing w:val="0"/>
                <w:lang w:eastAsia="fr-FR"/>
              </w:rPr>
              <w:t>50 681</w:t>
            </w:r>
          </w:p>
        </w:tc>
        <w:tc>
          <w:tcPr>
            <w:tcW w:w="900" w:type="dxa"/>
            <w:tcBorders>
              <w:top w:val="nil"/>
              <w:left w:val="nil"/>
              <w:bottom w:val="nil"/>
              <w:right w:val="nil"/>
            </w:tcBorders>
            <w:shd w:val="clear" w:color="auto" w:fill="auto"/>
            <w:noWrap/>
            <w:vAlign w:val="center"/>
            <w:hideMark/>
          </w:tcPr>
          <w:p w14:paraId="0BBC8E04" w14:textId="77777777" w:rsidR="00CA089F" w:rsidRPr="00CA089F" w:rsidRDefault="00CA089F" w:rsidP="00CA089F">
            <w:pPr>
              <w:spacing w:after="0" w:line="240" w:lineRule="auto"/>
              <w:rPr>
                <w:color w:val="000000"/>
                <w:spacing w:val="0"/>
                <w:lang w:val="en-US"/>
              </w:rPr>
            </w:pPr>
            <w:r w:rsidRPr="00CA089F">
              <w:rPr>
                <w:color w:val="000000"/>
                <w:spacing w:val="0"/>
                <w:lang w:eastAsia="fr-FR"/>
              </w:rPr>
              <w:t>74 935</w:t>
            </w:r>
          </w:p>
        </w:tc>
        <w:tc>
          <w:tcPr>
            <w:tcW w:w="960" w:type="dxa"/>
            <w:tcBorders>
              <w:top w:val="nil"/>
              <w:left w:val="nil"/>
              <w:bottom w:val="nil"/>
              <w:right w:val="nil"/>
            </w:tcBorders>
            <w:shd w:val="clear" w:color="auto" w:fill="auto"/>
            <w:noWrap/>
            <w:vAlign w:val="center"/>
            <w:hideMark/>
          </w:tcPr>
          <w:p w14:paraId="5BA0D8D0" w14:textId="77777777" w:rsidR="00CA089F" w:rsidRPr="00CA089F" w:rsidRDefault="00CA089F" w:rsidP="00CA089F">
            <w:pPr>
              <w:spacing w:after="0" w:line="240" w:lineRule="auto"/>
              <w:rPr>
                <w:color w:val="000000"/>
                <w:spacing w:val="0"/>
                <w:lang w:val="en-US"/>
              </w:rPr>
            </w:pPr>
            <w:r w:rsidRPr="00CA089F">
              <w:rPr>
                <w:color w:val="000000"/>
                <w:spacing w:val="0"/>
                <w:lang w:eastAsia="fr-FR"/>
              </w:rPr>
              <w:t>37 167</w:t>
            </w:r>
          </w:p>
        </w:tc>
      </w:tr>
      <w:tr w:rsidR="00CA089F" w:rsidRPr="00CA089F" w14:paraId="7C9F3CA2" w14:textId="77777777" w:rsidTr="00CA089F">
        <w:trPr>
          <w:trHeight w:val="300"/>
        </w:trPr>
        <w:tc>
          <w:tcPr>
            <w:tcW w:w="2140" w:type="dxa"/>
            <w:tcBorders>
              <w:top w:val="nil"/>
              <w:left w:val="nil"/>
              <w:bottom w:val="nil"/>
              <w:right w:val="nil"/>
            </w:tcBorders>
            <w:shd w:val="clear" w:color="auto" w:fill="auto"/>
            <w:vAlign w:val="center"/>
            <w:hideMark/>
          </w:tcPr>
          <w:p w14:paraId="5D209880" w14:textId="77777777" w:rsidR="00CA089F" w:rsidRPr="00CA089F" w:rsidRDefault="00CA089F" w:rsidP="00CA089F">
            <w:pPr>
              <w:spacing w:after="0" w:line="240" w:lineRule="auto"/>
              <w:rPr>
                <w:color w:val="000000"/>
                <w:spacing w:val="0"/>
                <w:lang w:val="en-US"/>
              </w:rPr>
            </w:pPr>
            <w:r w:rsidRPr="00CA089F">
              <w:rPr>
                <w:color w:val="000000"/>
                <w:spacing w:val="0"/>
                <w:lang w:eastAsia="fr-FR"/>
              </w:rPr>
              <w:t>Secondaire</w:t>
            </w:r>
          </w:p>
        </w:tc>
        <w:tc>
          <w:tcPr>
            <w:tcW w:w="980" w:type="dxa"/>
            <w:tcBorders>
              <w:top w:val="nil"/>
              <w:left w:val="nil"/>
              <w:bottom w:val="nil"/>
              <w:right w:val="nil"/>
            </w:tcBorders>
            <w:shd w:val="clear" w:color="auto" w:fill="auto"/>
            <w:noWrap/>
            <w:vAlign w:val="center"/>
            <w:hideMark/>
          </w:tcPr>
          <w:p w14:paraId="46874EE0" w14:textId="77777777" w:rsidR="00CA089F" w:rsidRPr="00CA089F" w:rsidRDefault="00CA089F" w:rsidP="00CA089F">
            <w:pPr>
              <w:spacing w:after="0" w:line="240" w:lineRule="auto"/>
              <w:rPr>
                <w:color w:val="000000"/>
                <w:spacing w:val="0"/>
                <w:lang w:val="en-US"/>
              </w:rPr>
            </w:pPr>
            <w:r w:rsidRPr="00CA089F">
              <w:rPr>
                <w:color w:val="000000"/>
                <w:spacing w:val="0"/>
                <w:lang w:eastAsia="fr-FR"/>
              </w:rPr>
              <w:t>38 460</w:t>
            </w:r>
          </w:p>
        </w:tc>
        <w:tc>
          <w:tcPr>
            <w:tcW w:w="900" w:type="dxa"/>
            <w:tcBorders>
              <w:top w:val="nil"/>
              <w:left w:val="nil"/>
              <w:bottom w:val="nil"/>
              <w:right w:val="nil"/>
            </w:tcBorders>
            <w:shd w:val="clear" w:color="auto" w:fill="auto"/>
            <w:noWrap/>
            <w:vAlign w:val="center"/>
            <w:hideMark/>
          </w:tcPr>
          <w:p w14:paraId="4FE9C230" w14:textId="77777777" w:rsidR="00CA089F" w:rsidRPr="00CA089F" w:rsidRDefault="00CA089F" w:rsidP="00CA089F">
            <w:pPr>
              <w:spacing w:after="0" w:line="240" w:lineRule="auto"/>
              <w:rPr>
                <w:color w:val="000000"/>
                <w:spacing w:val="0"/>
                <w:lang w:val="en-US"/>
              </w:rPr>
            </w:pPr>
            <w:r w:rsidRPr="00CA089F">
              <w:rPr>
                <w:color w:val="000000"/>
                <w:spacing w:val="0"/>
                <w:lang w:eastAsia="fr-FR"/>
              </w:rPr>
              <w:t>38 108</w:t>
            </w:r>
          </w:p>
        </w:tc>
        <w:tc>
          <w:tcPr>
            <w:tcW w:w="960" w:type="dxa"/>
            <w:tcBorders>
              <w:top w:val="nil"/>
              <w:left w:val="nil"/>
              <w:bottom w:val="nil"/>
              <w:right w:val="nil"/>
            </w:tcBorders>
            <w:shd w:val="clear" w:color="auto" w:fill="auto"/>
            <w:noWrap/>
            <w:vAlign w:val="center"/>
            <w:hideMark/>
          </w:tcPr>
          <w:p w14:paraId="55CB8AF8" w14:textId="77777777" w:rsidR="00CA089F" w:rsidRPr="00CA089F" w:rsidRDefault="00CA089F" w:rsidP="00CA089F">
            <w:pPr>
              <w:spacing w:after="0" w:line="240" w:lineRule="auto"/>
              <w:rPr>
                <w:color w:val="000000"/>
                <w:spacing w:val="0"/>
                <w:lang w:val="en-US"/>
              </w:rPr>
            </w:pPr>
            <w:r w:rsidRPr="00CA089F">
              <w:rPr>
                <w:color w:val="000000"/>
                <w:spacing w:val="0"/>
                <w:lang w:eastAsia="fr-FR"/>
              </w:rPr>
              <w:t>39 056</w:t>
            </w:r>
          </w:p>
        </w:tc>
      </w:tr>
      <w:tr w:rsidR="00CA089F" w:rsidRPr="00CA089F" w14:paraId="48551832" w14:textId="77777777" w:rsidTr="00CA089F">
        <w:trPr>
          <w:trHeight w:val="300"/>
        </w:trPr>
        <w:tc>
          <w:tcPr>
            <w:tcW w:w="2140" w:type="dxa"/>
            <w:tcBorders>
              <w:top w:val="nil"/>
              <w:left w:val="nil"/>
              <w:bottom w:val="nil"/>
              <w:right w:val="nil"/>
            </w:tcBorders>
            <w:shd w:val="clear" w:color="auto" w:fill="auto"/>
            <w:vAlign w:val="center"/>
            <w:hideMark/>
          </w:tcPr>
          <w:p w14:paraId="03E60C50" w14:textId="77777777" w:rsidR="00CA089F" w:rsidRPr="00CA089F" w:rsidRDefault="00CA089F" w:rsidP="00CA089F">
            <w:pPr>
              <w:spacing w:after="0" w:line="240" w:lineRule="auto"/>
              <w:rPr>
                <w:color w:val="000000"/>
                <w:spacing w:val="0"/>
                <w:lang w:val="en-US"/>
              </w:rPr>
            </w:pPr>
            <w:r w:rsidRPr="00CA089F">
              <w:rPr>
                <w:color w:val="000000"/>
                <w:spacing w:val="0"/>
                <w:lang w:eastAsia="fr-FR"/>
              </w:rPr>
              <w:t>Supérieur</w:t>
            </w:r>
          </w:p>
        </w:tc>
        <w:tc>
          <w:tcPr>
            <w:tcW w:w="980" w:type="dxa"/>
            <w:tcBorders>
              <w:top w:val="nil"/>
              <w:left w:val="nil"/>
              <w:bottom w:val="nil"/>
              <w:right w:val="nil"/>
            </w:tcBorders>
            <w:shd w:val="clear" w:color="auto" w:fill="auto"/>
            <w:noWrap/>
            <w:vAlign w:val="center"/>
            <w:hideMark/>
          </w:tcPr>
          <w:p w14:paraId="2B731D79" w14:textId="77777777" w:rsidR="00CA089F" w:rsidRPr="00CA089F" w:rsidRDefault="00CA089F" w:rsidP="00CA089F">
            <w:pPr>
              <w:spacing w:after="0" w:line="240" w:lineRule="auto"/>
              <w:rPr>
                <w:color w:val="000000"/>
                <w:spacing w:val="0"/>
                <w:lang w:val="en-US"/>
              </w:rPr>
            </w:pPr>
            <w:r w:rsidRPr="00CA089F">
              <w:rPr>
                <w:color w:val="000000"/>
                <w:spacing w:val="0"/>
                <w:lang w:eastAsia="fr-FR"/>
              </w:rPr>
              <w:t>85 020</w:t>
            </w:r>
          </w:p>
        </w:tc>
        <w:tc>
          <w:tcPr>
            <w:tcW w:w="900" w:type="dxa"/>
            <w:tcBorders>
              <w:top w:val="nil"/>
              <w:left w:val="nil"/>
              <w:bottom w:val="nil"/>
              <w:right w:val="nil"/>
            </w:tcBorders>
            <w:shd w:val="clear" w:color="auto" w:fill="auto"/>
            <w:noWrap/>
            <w:vAlign w:val="center"/>
            <w:hideMark/>
          </w:tcPr>
          <w:p w14:paraId="7A3E7E93" w14:textId="77777777" w:rsidR="00CA089F" w:rsidRPr="00CA089F" w:rsidRDefault="00CA089F" w:rsidP="00CA089F">
            <w:pPr>
              <w:spacing w:after="0" w:line="240" w:lineRule="auto"/>
              <w:rPr>
                <w:color w:val="000000"/>
                <w:spacing w:val="0"/>
                <w:lang w:val="en-US"/>
              </w:rPr>
            </w:pPr>
            <w:r w:rsidRPr="00CA089F">
              <w:rPr>
                <w:color w:val="000000"/>
                <w:spacing w:val="0"/>
                <w:lang w:eastAsia="fr-FR"/>
              </w:rPr>
              <w:t>90 597</w:t>
            </w:r>
          </w:p>
        </w:tc>
        <w:tc>
          <w:tcPr>
            <w:tcW w:w="960" w:type="dxa"/>
            <w:tcBorders>
              <w:top w:val="nil"/>
              <w:left w:val="nil"/>
              <w:bottom w:val="nil"/>
              <w:right w:val="nil"/>
            </w:tcBorders>
            <w:shd w:val="clear" w:color="auto" w:fill="auto"/>
            <w:noWrap/>
            <w:vAlign w:val="center"/>
            <w:hideMark/>
          </w:tcPr>
          <w:p w14:paraId="4A8AC284" w14:textId="77777777" w:rsidR="00CA089F" w:rsidRPr="00CA089F" w:rsidRDefault="00CA089F" w:rsidP="00CA089F">
            <w:pPr>
              <w:spacing w:after="0" w:line="240" w:lineRule="auto"/>
              <w:rPr>
                <w:color w:val="000000"/>
                <w:spacing w:val="0"/>
                <w:lang w:val="en-US"/>
              </w:rPr>
            </w:pPr>
            <w:r w:rsidRPr="00CA089F">
              <w:rPr>
                <w:color w:val="000000"/>
                <w:spacing w:val="0"/>
                <w:lang w:eastAsia="fr-FR"/>
              </w:rPr>
              <w:t>75 253</w:t>
            </w:r>
          </w:p>
        </w:tc>
      </w:tr>
      <w:tr w:rsidR="00CA089F" w:rsidRPr="00CA089F" w14:paraId="305D386E" w14:textId="77777777" w:rsidTr="00CA089F">
        <w:trPr>
          <w:trHeight w:val="320"/>
        </w:trPr>
        <w:tc>
          <w:tcPr>
            <w:tcW w:w="2140" w:type="dxa"/>
            <w:tcBorders>
              <w:top w:val="nil"/>
              <w:left w:val="nil"/>
              <w:bottom w:val="single" w:sz="12" w:space="0" w:color="auto"/>
              <w:right w:val="nil"/>
            </w:tcBorders>
            <w:shd w:val="clear" w:color="auto" w:fill="auto"/>
            <w:vAlign w:val="center"/>
            <w:hideMark/>
          </w:tcPr>
          <w:p w14:paraId="038E12A1" w14:textId="77777777" w:rsidR="00CA089F" w:rsidRPr="00CA089F" w:rsidRDefault="00CA089F" w:rsidP="00CA089F">
            <w:pPr>
              <w:spacing w:after="0" w:line="240" w:lineRule="auto"/>
              <w:rPr>
                <w:color w:val="000000"/>
                <w:spacing w:val="0"/>
                <w:lang w:val="en-US"/>
              </w:rPr>
            </w:pPr>
            <w:r w:rsidRPr="00CA089F">
              <w:rPr>
                <w:color w:val="000000"/>
                <w:spacing w:val="0"/>
                <w:lang w:eastAsia="fr-FR"/>
              </w:rPr>
              <w:t>Ensemble</w:t>
            </w:r>
          </w:p>
        </w:tc>
        <w:tc>
          <w:tcPr>
            <w:tcW w:w="980" w:type="dxa"/>
            <w:tcBorders>
              <w:top w:val="nil"/>
              <w:left w:val="nil"/>
              <w:bottom w:val="single" w:sz="12" w:space="0" w:color="auto"/>
              <w:right w:val="nil"/>
            </w:tcBorders>
            <w:shd w:val="clear" w:color="auto" w:fill="auto"/>
            <w:noWrap/>
            <w:vAlign w:val="center"/>
            <w:hideMark/>
          </w:tcPr>
          <w:p w14:paraId="7C6D6381" w14:textId="77777777" w:rsidR="00CA089F" w:rsidRPr="00CA089F" w:rsidRDefault="00CA089F" w:rsidP="00CA089F">
            <w:pPr>
              <w:spacing w:after="0" w:line="240" w:lineRule="auto"/>
              <w:rPr>
                <w:color w:val="000000"/>
                <w:spacing w:val="0"/>
                <w:lang w:val="en-US"/>
              </w:rPr>
            </w:pPr>
            <w:r w:rsidRPr="00CA089F">
              <w:rPr>
                <w:color w:val="000000"/>
                <w:spacing w:val="0"/>
                <w:lang w:eastAsia="fr-FR"/>
              </w:rPr>
              <w:t>52 733</w:t>
            </w:r>
          </w:p>
        </w:tc>
        <w:tc>
          <w:tcPr>
            <w:tcW w:w="900" w:type="dxa"/>
            <w:tcBorders>
              <w:top w:val="nil"/>
              <w:left w:val="nil"/>
              <w:bottom w:val="single" w:sz="12" w:space="0" w:color="auto"/>
              <w:right w:val="nil"/>
            </w:tcBorders>
            <w:shd w:val="clear" w:color="auto" w:fill="auto"/>
            <w:noWrap/>
            <w:vAlign w:val="center"/>
            <w:hideMark/>
          </w:tcPr>
          <w:p w14:paraId="0B8F54D6" w14:textId="77777777" w:rsidR="00CA089F" w:rsidRPr="00CA089F" w:rsidRDefault="00CA089F" w:rsidP="00CA089F">
            <w:pPr>
              <w:spacing w:after="0" w:line="240" w:lineRule="auto"/>
              <w:rPr>
                <w:color w:val="000000"/>
                <w:spacing w:val="0"/>
                <w:lang w:val="en-US"/>
              </w:rPr>
            </w:pPr>
            <w:r w:rsidRPr="00CA089F">
              <w:rPr>
                <w:color w:val="000000"/>
                <w:spacing w:val="0"/>
                <w:lang w:eastAsia="fr-FR"/>
              </w:rPr>
              <w:t>59 858</w:t>
            </w:r>
          </w:p>
        </w:tc>
        <w:tc>
          <w:tcPr>
            <w:tcW w:w="960" w:type="dxa"/>
            <w:tcBorders>
              <w:top w:val="nil"/>
              <w:left w:val="nil"/>
              <w:bottom w:val="single" w:sz="12" w:space="0" w:color="auto"/>
              <w:right w:val="nil"/>
            </w:tcBorders>
            <w:shd w:val="clear" w:color="auto" w:fill="auto"/>
            <w:noWrap/>
            <w:vAlign w:val="center"/>
            <w:hideMark/>
          </w:tcPr>
          <w:p w14:paraId="14B64AB8" w14:textId="77777777" w:rsidR="00CA089F" w:rsidRPr="00CA089F" w:rsidRDefault="00CA089F" w:rsidP="00CA089F">
            <w:pPr>
              <w:spacing w:after="0" w:line="240" w:lineRule="auto"/>
              <w:rPr>
                <w:color w:val="000000"/>
                <w:spacing w:val="0"/>
                <w:lang w:val="en-US"/>
              </w:rPr>
            </w:pPr>
            <w:r w:rsidRPr="00CA089F">
              <w:rPr>
                <w:color w:val="000000"/>
                <w:spacing w:val="0"/>
                <w:lang w:eastAsia="fr-FR"/>
              </w:rPr>
              <w:t>45 069</w:t>
            </w:r>
          </w:p>
        </w:tc>
      </w:tr>
    </w:tbl>
    <w:p w14:paraId="6AFCE7CE" w14:textId="77777777" w:rsidR="00575BF9" w:rsidRDefault="00575BF9" w:rsidP="006465B2">
      <w:proofErr w:type="gramStart"/>
      <w:r w:rsidRPr="000936A9">
        <w:t>Source:</w:t>
      </w:r>
      <w:proofErr w:type="gramEnd"/>
      <w:r w:rsidRPr="000936A9">
        <w:t xml:space="preserve"> ETVA-Bénin, 2014.</w:t>
      </w:r>
    </w:p>
    <w:p w14:paraId="0EA3644E" w14:textId="77777777" w:rsidR="006D514A" w:rsidRDefault="006D514A" w:rsidP="00F35E82">
      <w:pPr>
        <w:pStyle w:val="Titre3"/>
      </w:pPr>
      <w:r>
        <w:br w:type="column"/>
      </w:r>
    </w:p>
    <w:p w14:paraId="55630CB4" w14:textId="2D4BBA70" w:rsidR="00F009A1" w:rsidRDefault="00F009A1" w:rsidP="00F35E82">
      <w:pPr>
        <w:pStyle w:val="Titre3"/>
      </w:pPr>
      <w:bookmarkStart w:id="146" w:name="_Toc458413123"/>
      <w:r>
        <w:t>6.4.2. La durée du travail</w:t>
      </w:r>
      <w:bookmarkEnd w:id="146"/>
    </w:p>
    <w:p w14:paraId="0A3815C9" w14:textId="407AE79B" w:rsidR="00382B2C" w:rsidRDefault="00382B2C" w:rsidP="006465B2">
      <w:pPr>
        <w:rPr>
          <w:lang w:eastAsia="fr-FR"/>
        </w:rPr>
      </w:pPr>
      <w:r w:rsidRPr="009B6182">
        <w:rPr>
          <w:lang w:eastAsia="fr-FR"/>
        </w:rPr>
        <w:t xml:space="preserve">La durée officielle de travail au Bénin est de 8h par jour pendant 5 jours ouvrables, soit au total, 40 heures par semaine. Mais cette tranche horaire n’est respectée que dans le secteur formel qui emploie moins de 10 pour cent de la main d’œuvre. L'analyse du temps de travail au niveau national, à partir des données de l’ETVA-2014, révèle que les jeunes travaillent en moyenne 33,4 heures par semaine. Les jeunes femmes travaillent en moyenne deux heures de plus que les jeunes hommes par semaine (34,6 heures contre 31,9 heures). Les jeunes du milieu </w:t>
      </w:r>
      <w:proofErr w:type="gramStart"/>
      <w:r w:rsidRPr="009B6182">
        <w:rPr>
          <w:lang w:eastAsia="fr-FR"/>
        </w:rPr>
        <w:t>urbain travaillent</w:t>
      </w:r>
      <w:proofErr w:type="gramEnd"/>
      <w:r w:rsidRPr="009B6182">
        <w:rPr>
          <w:lang w:eastAsia="fr-FR"/>
        </w:rPr>
        <w:t xml:space="preserve"> un peu plus longtemps que leurs homologues du milieu rural (34,2 heures contre 31,5 heures). L’analyse du temps de travail par milieu de résidence et par sexe révèle que les jeunes femmes du milieu urbain travaillent en moyenne au moins 3 heures de plus que les jeunes hommes tandis qu’en milieu rural, il n’y a pas de différence significative dans la durée de travail des deux sexes (voir tableau 6.10a). Ces statistiques montrent que dans l’ensemble, les jeunes travaillent en moyenne moins de 40 heures par semaine. Cependant, il existe quelques spécificités qu’il convient de faire ressortir en regardant la répartition des jeunes occupés par sexe et selon la tranche horaire (voir tableau 6.10b). Ce tableau montre que 22 pour cent des jeunes occupés travaillent pendant une durée de 40 à 49 heures par semaine. Aussi, convient-il de souligner que 12,2 pour cent des jeunes occupés travaillent moins de 10 heures par semaine tandis que 10 pour cent travaillent plus de 60 heures par semaine. </w:t>
      </w:r>
    </w:p>
    <w:p w14:paraId="1D52AAAC" w14:textId="639D3A8C" w:rsidR="00575BF9" w:rsidRPr="005E39FC" w:rsidRDefault="003A5882" w:rsidP="006465B2">
      <w:pPr>
        <w:pStyle w:val="Tableaux"/>
      </w:pPr>
      <w:bookmarkStart w:id="147" w:name="_Toc476320694"/>
      <w:r>
        <w:t>Tableau 6</w:t>
      </w:r>
      <w:r w:rsidR="007E4E8A" w:rsidRPr="00610F9B">
        <w:t>.10a</w:t>
      </w:r>
      <w:r w:rsidR="007E4E8A" w:rsidRPr="005E39FC">
        <w:t>. Nombre moyen d’heures de travail hebdomadaire des jeunes employés par milieu de résidence et par sexe.</w:t>
      </w:r>
      <w:bookmarkEnd w:id="147"/>
    </w:p>
    <w:tbl>
      <w:tblPr>
        <w:tblW w:w="9129" w:type="dxa"/>
        <w:tblLook w:val="04A0" w:firstRow="1" w:lastRow="0" w:firstColumn="1" w:lastColumn="0" w:noHBand="0" w:noVBand="1"/>
      </w:tblPr>
      <w:tblGrid>
        <w:gridCol w:w="1089"/>
        <w:gridCol w:w="999"/>
        <w:gridCol w:w="950"/>
        <w:gridCol w:w="1108"/>
        <w:gridCol w:w="1008"/>
        <w:gridCol w:w="952"/>
        <w:gridCol w:w="1074"/>
        <w:gridCol w:w="999"/>
        <w:gridCol w:w="950"/>
      </w:tblGrid>
      <w:tr w:rsidR="00330F9C" w:rsidRPr="00330F9C" w14:paraId="5DEFA342" w14:textId="77777777" w:rsidTr="00195FB4">
        <w:trPr>
          <w:trHeight w:val="300"/>
        </w:trPr>
        <w:tc>
          <w:tcPr>
            <w:tcW w:w="3038" w:type="dxa"/>
            <w:gridSpan w:val="3"/>
            <w:tcBorders>
              <w:top w:val="single" w:sz="4" w:space="0" w:color="auto"/>
              <w:left w:val="nil"/>
              <w:bottom w:val="nil"/>
              <w:right w:val="single" w:sz="4" w:space="0" w:color="000000"/>
            </w:tcBorders>
            <w:shd w:val="clear" w:color="auto" w:fill="auto"/>
            <w:noWrap/>
            <w:vAlign w:val="bottom"/>
            <w:hideMark/>
          </w:tcPr>
          <w:p w14:paraId="222903AE" w14:textId="77777777" w:rsidR="00330F9C" w:rsidRPr="00330F9C" w:rsidRDefault="00330F9C" w:rsidP="00330F9C">
            <w:pPr>
              <w:spacing w:after="0" w:line="240" w:lineRule="auto"/>
              <w:jc w:val="center"/>
              <w:rPr>
                <w:lang w:eastAsia="fr-FR"/>
              </w:rPr>
            </w:pPr>
            <w:r w:rsidRPr="00330F9C">
              <w:rPr>
                <w:lang w:eastAsia="fr-FR"/>
              </w:rPr>
              <w:t>Urbain</w:t>
            </w:r>
          </w:p>
        </w:tc>
        <w:tc>
          <w:tcPr>
            <w:tcW w:w="3068" w:type="dxa"/>
            <w:gridSpan w:val="3"/>
            <w:tcBorders>
              <w:top w:val="single" w:sz="4" w:space="0" w:color="auto"/>
              <w:left w:val="nil"/>
              <w:bottom w:val="nil"/>
              <w:right w:val="single" w:sz="4" w:space="0" w:color="000000"/>
            </w:tcBorders>
            <w:shd w:val="clear" w:color="auto" w:fill="auto"/>
            <w:noWrap/>
            <w:vAlign w:val="bottom"/>
            <w:hideMark/>
          </w:tcPr>
          <w:p w14:paraId="1A7EF42B" w14:textId="77777777" w:rsidR="00330F9C" w:rsidRPr="00330F9C" w:rsidRDefault="00330F9C" w:rsidP="00330F9C">
            <w:pPr>
              <w:spacing w:after="0" w:line="240" w:lineRule="auto"/>
              <w:jc w:val="center"/>
              <w:rPr>
                <w:lang w:eastAsia="fr-FR"/>
              </w:rPr>
            </w:pPr>
            <w:r w:rsidRPr="00330F9C">
              <w:rPr>
                <w:lang w:eastAsia="fr-FR"/>
              </w:rPr>
              <w:t>Rural</w:t>
            </w:r>
          </w:p>
        </w:tc>
        <w:tc>
          <w:tcPr>
            <w:tcW w:w="3023" w:type="dxa"/>
            <w:gridSpan w:val="3"/>
            <w:tcBorders>
              <w:top w:val="single" w:sz="4" w:space="0" w:color="auto"/>
              <w:left w:val="nil"/>
              <w:bottom w:val="nil"/>
              <w:right w:val="nil"/>
            </w:tcBorders>
            <w:shd w:val="clear" w:color="auto" w:fill="auto"/>
            <w:noWrap/>
            <w:vAlign w:val="bottom"/>
            <w:hideMark/>
          </w:tcPr>
          <w:p w14:paraId="1369D3D1" w14:textId="77777777" w:rsidR="00330F9C" w:rsidRPr="00330F9C" w:rsidRDefault="00330F9C" w:rsidP="00330F9C">
            <w:pPr>
              <w:spacing w:after="0" w:line="240" w:lineRule="auto"/>
              <w:jc w:val="center"/>
              <w:rPr>
                <w:lang w:eastAsia="fr-FR"/>
              </w:rPr>
            </w:pPr>
            <w:r w:rsidRPr="00330F9C">
              <w:rPr>
                <w:lang w:eastAsia="fr-FR"/>
              </w:rPr>
              <w:t>BENIN</w:t>
            </w:r>
          </w:p>
        </w:tc>
      </w:tr>
      <w:tr w:rsidR="00330F9C" w:rsidRPr="00330F9C" w14:paraId="34493B34" w14:textId="77777777" w:rsidTr="00195FB4">
        <w:trPr>
          <w:trHeight w:val="560"/>
        </w:trPr>
        <w:tc>
          <w:tcPr>
            <w:tcW w:w="1089" w:type="dxa"/>
            <w:tcBorders>
              <w:top w:val="single" w:sz="4" w:space="0" w:color="auto"/>
              <w:left w:val="nil"/>
              <w:bottom w:val="single" w:sz="4" w:space="0" w:color="auto"/>
              <w:right w:val="nil"/>
            </w:tcBorders>
            <w:shd w:val="clear" w:color="auto" w:fill="auto"/>
            <w:noWrap/>
            <w:vAlign w:val="center"/>
            <w:hideMark/>
          </w:tcPr>
          <w:p w14:paraId="4D570CDE" w14:textId="77777777" w:rsidR="00330F9C" w:rsidRPr="00330F9C" w:rsidRDefault="00330F9C" w:rsidP="00330F9C">
            <w:pPr>
              <w:spacing w:after="0" w:line="240" w:lineRule="auto"/>
              <w:rPr>
                <w:lang w:eastAsia="fr-FR"/>
              </w:rPr>
            </w:pPr>
            <w:r w:rsidRPr="00330F9C">
              <w:rPr>
                <w:lang w:eastAsia="fr-FR"/>
              </w:rPr>
              <w:t>Ensemble</w:t>
            </w:r>
          </w:p>
        </w:tc>
        <w:tc>
          <w:tcPr>
            <w:tcW w:w="999" w:type="dxa"/>
            <w:tcBorders>
              <w:top w:val="single" w:sz="4" w:space="0" w:color="auto"/>
              <w:left w:val="nil"/>
              <w:bottom w:val="single" w:sz="4" w:space="0" w:color="auto"/>
              <w:right w:val="nil"/>
            </w:tcBorders>
            <w:shd w:val="clear" w:color="auto" w:fill="auto"/>
            <w:noWrap/>
            <w:vAlign w:val="center"/>
            <w:hideMark/>
          </w:tcPr>
          <w:p w14:paraId="1F957E16" w14:textId="77777777" w:rsidR="00330F9C" w:rsidRPr="00330F9C" w:rsidRDefault="00330F9C" w:rsidP="00330F9C">
            <w:pPr>
              <w:spacing w:after="0" w:line="240" w:lineRule="auto"/>
              <w:rPr>
                <w:lang w:eastAsia="fr-FR"/>
              </w:rPr>
            </w:pPr>
            <w:r w:rsidRPr="00330F9C">
              <w:rPr>
                <w:lang w:eastAsia="fr-FR"/>
              </w:rPr>
              <w:t>Hommes</w:t>
            </w:r>
          </w:p>
        </w:tc>
        <w:tc>
          <w:tcPr>
            <w:tcW w:w="950" w:type="dxa"/>
            <w:tcBorders>
              <w:top w:val="single" w:sz="4" w:space="0" w:color="auto"/>
              <w:left w:val="nil"/>
              <w:bottom w:val="single" w:sz="4" w:space="0" w:color="auto"/>
              <w:right w:val="single" w:sz="4" w:space="0" w:color="auto"/>
            </w:tcBorders>
            <w:shd w:val="clear" w:color="auto" w:fill="auto"/>
            <w:noWrap/>
            <w:vAlign w:val="center"/>
            <w:hideMark/>
          </w:tcPr>
          <w:p w14:paraId="4512D8E0" w14:textId="77777777" w:rsidR="00330F9C" w:rsidRPr="00330F9C" w:rsidRDefault="00330F9C" w:rsidP="00330F9C">
            <w:pPr>
              <w:spacing w:after="0" w:line="240" w:lineRule="auto"/>
              <w:rPr>
                <w:lang w:eastAsia="fr-FR"/>
              </w:rPr>
            </w:pPr>
            <w:r w:rsidRPr="00330F9C">
              <w:rPr>
                <w:lang w:eastAsia="fr-FR"/>
              </w:rPr>
              <w:t>Femmes</w:t>
            </w:r>
          </w:p>
        </w:tc>
        <w:tc>
          <w:tcPr>
            <w:tcW w:w="1108" w:type="dxa"/>
            <w:tcBorders>
              <w:top w:val="single" w:sz="4" w:space="0" w:color="auto"/>
              <w:left w:val="nil"/>
              <w:bottom w:val="single" w:sz="4" w:space="0" w:color="auto"/>
              <w:right w:val="nil"/>
            </w:tcBorders>
            <w:shd w:val="clear" w:color="auto" w:fill="auto"/>
            <w:noWrap/>
            <w:vAlign w:val="center"/>
            <w:hideMark/>
          </w:tcPr>
          <w:p w14:paraId="7F16DCC4" w14:textId="77777777" w:rsidR="00330F9C" w:rsidRPr="00330F9C" w:rsidRDefault="00330F9C" w:rsidP="00330F9C">
            <w:pPr>
              <w:spacing w:after="0" w:line="240" w:lineRule="auto"/>
              <w:rPr>
                <w:lang w:eastAsia="fr-FR"/>
              </w:rPr>
            </w:pPr>
            <w:r w:rsidRPr="00330F9C">
              <w:rPr>
                <w:lang w:eastAsia="fr-FR"/>
              </w:rPr>
              <w:t>Ensemble</w:t>
            </w:r>
          </w:p>
        </w:tc>
        <w:tc>
          <w:tcPr>
            <w:tcW w:w="1008" w:type="dxa"/>
            <w:tcBorders>
              <w:top w:val="single" w:sz="4" w:space="0" w:color="auto"/>
              <w:left w:val="nil"/>
              <w:bottom w:val="single" w:sz="4" w:space="0" w:color="auto"/>
              <w:right w:val="nil"/>
            </w:tcBorders>
            <w:shd w:val="clear" w:color="auto" w:fill="auto"/>
            <w:noWrap/>
            <w:vAlign w:val="center"/>
            <w:hideMark/>
          </w:tcPr>
          <w:p w14:paraId="2B2051C7" w14:textId="77777777" w:rsidR="00330F9C" w:rsidRPr="00330F9C" w:rsidRDefault="00330F9C" w:rsidP="00330F9C">
            <w:pPr>
              <w:spacing w:after="0" w:line="240" w:lineRule="auto"/>
              <w:rPr>
                <w:lang w:eastAsia="fr-FR"/>
              </w:rPr>
            </w:pPr>
            <w:r w:rsidRPr="00330F9C">
              <w:rPr>
                <w:lang w:eastAsia="fr-FR"/>
              </w:rPr>
              <w:t>Hommes</w:t>
            </w:r>
          </w:p>
        </w:tc>
        <w:tc>
          <w:tcPr>
            <w:tcW w:w="952" w:type="dxa"/>
            <w:tcBorders>
              <w:top w:val="single" w:sz="4" w:space="0" w:color="auto"/>
              <w:left w:val="nil"/>
              <w:bottom w:val="single" w:sz="4" w:space="0" w:color="auto"/>
              <w:right w:val="single" w:sz="4" w:space="0" w:color="auto"/>
            </w:tcBorders>
            <w:shd w:val="clear" w:color="auto" w:fill="auto"/>
            <w:noWrap/>
            <w:vAlign w:val="center"/>
            <w:hideMark/>
          </w:tcPr>
          <w:p w14:paraId="11EDFB77" w14:textId="77777777" w:rsidR="00330F9C" w:rsidRPr="00330F9C" w:rsidRDefault="00330F9C" w:rsidP="00330F9C">
            <w:pPr>
              <w:spacing w:after="0" w:line="240" w:lineRule="auto"/>
              <w:rPr>
                <w:lang w:eastAsia="fr-FR"/>
              </w:rPr>
            </w:pPr>
            <w:r w:rsidRPr="00330F9C">
              <w:rPr>
                <w:lang w:eastAsia="fr-FR"/>
              </w:rPr>
              <w:t>Femmes</w:t>
            </w:r>
          </w:p>
        </w:tc>
        <w:tc>
          <w:tcPr>
            <w:tcW w:w="1074" w:type="dxa"/>
            <w:tcBorders>
              <w:top w:val="single" w:sz="4" w:space="0" w:color="auto"/>
              <w:left w:val="nil"/>
              <w:bottom w:val="single" w:sz="4" w:space="0" w:color="auto"/>
              <w:right w:val="nil"/>
            </w:tcBorders>
            <w:shd w:val="clear" w:color="auto" w:fill="auto"/>
            <w:noWrap/>
            <w:vAlign w:val="center"/>
            <w:hideMark/>
          </w:tcPr>
          <w:p w14:paraId="71D4B23C" w14:textId="77777777" w:rsidR="00330F9C" w:rsidRPr="00330F9C" w:rsidRDefault="00330F9C" w:rsidP="00330F9C">
            <w:pPr>
              <w:spacing w:after="0" w:line="240" w:lineRule="auto"/>
              <w:rPr>
                <w:lang w:eastAsia="fr-FR"/>
              </w:rPr>
            </w:pPr>
            <w:r w:rsidRPr="00330F9C">
              <w:rPr>
                <w:lang w:eastAsia="fr-FR"/>
              </w:rPr>
              <w:t>Ensemble</w:t>
            </w:r>
          </w:p>
        </w:tc>
        <w:tc>
          <w:tcPr>
            <w:tcW w:w="999" w:type="dxa"/>
            <w:tcBorders>
              <w:top w:val="single" w:sz="4" w:space="0" w:color="auto"/>
              <w:left w:val="nil"/>
              <w:bottom w:val="single" w:sz="4" w:space="0" w:color="auto"/>
              <w:right w:val="nil"/>
            </w:tcBorders>
            <w:shd w:val="clear" w:color="auto" w:fill="auto"/>
            <w:noWrap/>
            <w:vAlign w:val="center"/>
            <w:hideMark/>
          </w:tcPr>
          <w:p w14:paraId="07C695DF" w14:textId="77777777" w:rsidR="00330F9C" w:rsidRPr="00330F9C" w:rsidRDefault="00330F9C" w:rsidP="00330F9C">
            <w:pPr>
              <w:spacing w:after="0" w:line="240" w:lineRule="auto"/>
              <w:rPr>
                <w:lang w:eastAsia="fr-FR"/>
              </w:rPr>
            </w:pPr>
            <w:r w:rsidRPr="00330F9C">
              <w:rPr>
                <w:lang w:eastAsia="fr-FR"/>
              </w:rPr>
              <w:t>Hommes</w:t>
            </w:r>
          </w:p>
        </w:tc>
        <w:tc>
          <w:tcPr>
            <w:tcW w:w="950" w:type="dxa"/>
            <w:tcBorders>
              <w:top w:val="single" w:sz="4" w:space="0" w:color="auto"/>
              <w:left w:val="nil"/>
              <w:bottom w:val="single" w:sz="4" w:space="0" w:color="auto"/>
              <w:right w:val="nil"/>
            </w:tcBorders>
            <w:shd w:val="clear" w:color="auto" w:fill="auto"/>
            <w:noWrap/>
            <w:vAlign w:val="center"/>
            <w:hideMark/>
          </w:tcPr>
          <w:p w14:paraId="6870390B" w14:textId="77777777" w:rsidR="00330F9C" w:rsidRPr="00330F9C" w:rsidRDefault="00330F9C" w:rsidP="00330F9C">
            <w:pPr>
              <w:spacing w:after="0" w:line="240" w:lineRule="auto"/>
              <w:rPr>
                <w:lang w:eastAsia="fr-FR"/>
              </w:rPr>
            </w:pPr>
            <w:r w:rsidRPr="00330F9C">
              <w:rPr>
                <w:lang w:eastAsia="fr-FR"/>
              </w:rPr>
              <w:t>Femmes</w:t>
            </w:r>
          </w:p>
        </w:tc>
      </w:tr>
      <w:tr w:rsidR="00330F9C" w:rsidRPr="00330F9C" w14:paraId="3F0CFFFB" w14:textId="77777777" w:rsidTr="00195FB4">
        <w:trPr>
          <w:trHeight w:val="300"/>
        </w:trPr>
        <w:tc>
          <w:tcPr>
            <w:tcW w:w="1089" w:type="dxa"/>
            <w:tcBorders>
              <w:top w:val="nil"/>
              <w:left w:val="nil"/>
              <w:bottom w:val="single" w:sz="4" w:space="0" w:color="auto"/>
              <w:right w:val="nil"/>
            </w:tcBorders>
            <w:shd w:val="clear" w:color="auto" w:fill="auto"/>
            <w:noWrap/>
            <w:vAlign w:val="center"/>
            <w:hideMark/>
          </w:tcPr>
          <w:p w14:paraId="78711C6B" w14:textId="77777777" w:rsidR="00330F9C" w:rsidRPr="00330F9C" w:rsidRDefault="00330F9C" w:rsidP="00330F9C">
            <w:pPr>
              <w:spacing w:after="0" w:line="240" w:lineRule="auto"/>
              <w:rPr>
                <w:lang w:eastAsia="fr-FR"/>
              </w:rPr>
            </w:pPr>
            <w:r w:rsidRPr="00330F9C">
              <w:rPr>
                <w:lang w:eastAsia="fr-FR"/>
              </w:rPr>
              <w:t>34,2</w:t>
            </w:r>
          </w:p>
        </w:tc>
        <w:tc>
          <w:tcPr>
            <w:tcW w:w="999" w:type="dxa"/>
            <w:tcBorders>
              <w:top w:val="nil"/>
              <w:left w:val="nil"/>
              <w:bottom w:val="single" w:sz="4" w:space="0" w:color="auto"/>
              <w:right w:val="nil"/>
            </w:tcBorders>
            <w:shd w:val="clear" w:color="auto" w:fill="auto"/>
            <w:noWrap/>
            <w:vAlign w:val="center"/>
            <w:hideMark/>
          </w:tcPr>
          <w:p w14:paraId="265C2F9B" w14:textId="77777777" w:rsidR="00330F9C" w:rsidRPr="00330F9C" w:rsidRDefault="00330F9C" w:rsidP="00330F9C">
            <w:pPr>
              <w:spacing w:after="0" w:line="240" w:lineRule="auto"/>
              <w:rPr>
                <w:lang w:eastAsia="fr-FR"/>
              </w:rPr>
            </w:pPr>
            <w:r w:rsidRPr="00330F9C">
              <w:rPr>
                <w:lang w:eastAsia="fr-FR"/>
              </w:rPr>
              <w:t>32,1</w:t>
            </w:r>
          </w:p>
        </w:tc>
        <w:tc>
          <w:tcPr>
            <w:tcW w:w="950" w:type="dxa"/>
            <w:tcBorders>
              <w:top w:val="nil"/>
              <w:left w:val="nil"/>
              <w:bottom w:val="single" w:sz="4" w:space="0" w:color="auto"/>
              <w:right w:val="single" w:sz="4" w:space="0" w:color="auto"/>
            </w:tcBorders>
            <w:shd w:val="clear" w:color="auto" w:fill="auto"/>
            <w:noWrap/>
            <w:vAlign w:val="center"/>
            <w:hideMark/>
          </w:tcPr>
          <w:p w14:paraId="399B152A" w14:textId="77777777" w:rsidR="00330F9C" w:rsidRPr="00330F9C" w:rsidRDefault="00330F9C" w:rsidP="00330F9C">
            <w:pPr>
              <w:spacing w:after="0" w:line="240" w:lineRule="auto"/>
              <w:rPr>
                <w:lang w:eastAsia="fr-FR"/>
              </w:rPr>
            </w:pPr>
            <w:r w:rsidRPr="00330F9C">
              <w:rPr>
                <w:lang w:eastAsia="fr-FR"/>
              </w:rPr>
              <w:t>35,8</w:t>
            </w:r>
          </w:p>
        </w:tc>
        <w:tc>
          <w:tcPr>
            <w:tcW w:w="1108" w:type="dxa"/>
            <w:tcBorders>
              <w:top w:val="nil"/>
              <w:left w:val="nil"/>
              <w:bottom w:val="single" w:sz="4" w:space="0" w:color="auto"/>
              <w:right w:val="nil"/>
            </w:tcBorders>
            <w:shd w:val="clear" w:color="auto" w:fill="auto"/>
            <w:noWrap/>
            <w:vAlign w:val="center"/>
            <w:hideMark/>
          </w:tcPr>
          <w:p w14:paraId="0D87CD85" w14:textId="77777777" w:rsidR="00330F9C" w:rsidRPr="00330F9C" w:rsidRDefault="00330F9C" w:rsidP="00330F9C">
            <w:pPr>
              <w:spacing w:after="0" w:line="240" w:lineRule="auto"/>
              <w:rPr>
                <w:lang w:eastAsia="fr-FR"/>
              </w:rPr>
            </w:pPr>
            <w:r w:rsidRPr="00330F9C">
              <w:rPr>
                <w:lang w:eastAsia="fr-FR"/>
              </w:rPr>
              <w:t>31,5</w:t>
            </w:r>
          </w:p>
        </w:tc>
        <w:tc>
          <w:tcPr>
            <w:tcW w:w="1008" w:type="dxa"/>
            <w:tcBorders>
              <w:top w:val="nil"/>
              <w:left w:val="nil"/>
              <w:bottom w:val="single" w:sz="4" w:space="0" w:color="auto"/>
              <w:right w:val="nil"/>
            </w:tcBorders>
            <w:shd w:val="clear" w:color="auto" w:fill="auto"/>
            <w:noWrap/>
            <w:vAlign w:val="center"/>
            <w:hideMark/>
          </w:tcPr>
          <w:p w14:paraId="2DE411F4" w14:textId="77777777" w:rsidR="00330F9C" w:rsidRPr="00330F9C" w:rsidRDefault="00330F9C" w:rsidP="00330F9C">
            <w:pPr>
              <w:spacing w:after="0" w:line="240" w:lineRule="auto"/>
              <w:rPr>
                <w:lang w:eastAsia="fr-FR"/>
              </w:rPr>
            </w:pPr>
            <w:r w:rsidRPr="00330F9C">
              <w:rPr>
                <w:lang w:eastAsia="fr-FR"/>
              </w:rPr>
              <w:t>31,6</w:t>
            </w:r>
          </w:p>
        </w:tc>
        <w:tc>
          <w:tcPr>
            <w:tcW w:w="952" w:type="dxa"/>
            <w:tcBorders>
              <w:top w:val="nil"/>
              <w:left w:val="nil"/>
              <w:bottom w:val="single" w:sz="4" w:space="0" w:color="auto"/>
              <w:right w:val="single" w:sz="4" w:space="0" w:color="auto"/>
            </w:tcBorders>
            <w:shd w:val="clear" w:color="auto" w:fill="auto"/>
            <w:noWrap/>
            <w:vAlign w:val="center"/>
            <w:hideMark/>
          </w:tcPr>
          <w:p w14:paraId="21917EAE" w14:textId="77777777" w:rsidR="00330F9C" w:rsidRPr="00330F9C" w:rsidRDefault="00330F9C" w:rsidP="00330F9C">
            <w:pPr>
              <w:spacing w:after="0" w:line="240" w:lineRule="auto"/>
              <w:rPr>
                <w:lang w:eastAsia="fr-FR"/>
              </w:rPr>
            </w:pPr>
            <w:r w:rsidRPr="00330F9C">
              <w:rPr>
                <w:lang w:eastAsia="fr-FR"/>
              </w:rPr>
              <w:t>31,4</w:t>
            </w:r>
          </w:p>
        </w:tc>
        <w:tc>
          <w:tcPr>
            <w:tcW w:w="1074" w:type="dxa"/>
            <w:tcBorders>
              <w:top w:val="nil"/>
              <w:left w:val="nil"/>
              <w:bottom w:val="single" w:sz="4" w:space="0" w:color="auto"/>
              <w:right w:val="nil"/>
            </w:tcBorders>
            <w:shd w:val="clear" w:color="auto" w:fill="auto"/>
            <w:noWrap/>
            <w:vAlign w:val="center"/>
            <w:hideMark/>
          </w:tcPr>
          <w:p w14:paraId="65B5A629" w14:textId="77777777" w:rsidR="00330F9C" w:rsidRPr="00330F9C" w:rsidRDefault="00330F9C" w:rsidP="00330F9C">
            <w:pPr>
              <w:spacing w:after="0" w:line="240" w:lineRule="auto"/>
              <w:rPr>
                <w:lang w:eastAsia="fr-FR"/>
              </w:rPr>
            </w:pPr>
            <w:r w:rsidRPr="00330F9C">
              <w:rPr>
                <w:lang w:eastAsia="fr-FR"/>
              </w:rPr>
              <w:t>33,4</w:t>
            </w:r>
          </w:p>
        </w:tc>
        <w:tc>
          <w:tcPr>
            <w:tcW w:w="999" w:type="dxa"/>
            <w:tcBorders>
              <w:top w:val="nil"/>
              <w:left w:val="nil"/>
              <w:bottom w:val="single" w:sz="4" w:space="0" w:color="auto"/>
              <w:right w:val="nil"/>
            </w:tcBorders>
            <w:shd w:val="clear" w:color="auto" w:fill="auto"/>
            <w:noWrap/>
            <w:vAlign w:val="center"/>
            <w:hideMark/>
          </w:tcPr>
          <w:p w14:paraId="04B461A4" w14:textId="77777777" w:rsidR="00330F9C" w:rsidRPr="00330F9C" w:rsidRDefault="00330F9C" w:rsidP="00330F9C">
            <w:pPr>
              <w:spacing w:after="0" w:line="240" w:lineRule="auto"/>
              <w:rPr>
                <w:lang w:eastAsia="fr-FR"/>
              </w:rPr>
            </w:pPr>
            <w:r w:rsidRPr="00330F9C">
              <w:rPr>
                <w:lang w:eastAsia="fr-FR"/>
              </w:rPr>
              <w:t>31,9</w:t>
            </w:r>
          </w:p>
        </w:tc>
        <w:tc>
          <w:tcPr>
            <w:tcW w:w="950" w:type="dxa"/>
            <w:tcBorders>
              <w:top w:val="nil"/>
              <w:left w:val="nil"/>
              <w:bottom w:val="single" w:sz="4" w:space="0" w:color="auto"/>
              <w:right w:val="nil"/>
            </w:tcBorders>
            <w:shd w:val="clear" w:color="auto" w:fill="auto"/>
            <w:noWrap/>
            <w:vAlign w:val="center"/>
            <w:hideMark/>
          </w:tcPr>
          <w:p w14:paraId="171295E4" w14:textId="77777777" w:rsidR="00330F9C" w:rsidRPr="00330F9C" w:rsidRDefault="00330F9C" w:rsidP="00330F9C">
            <w:pPr>
              <w:spacing w:after="0" w:line="240" w:lineRule="auto"/>
              <w:rPr>
                <w:lang w:eastAsia="fr-FR"/>
              </w:rPr>
            </w:pPr>
            <w:r w:rsidRPr="00330F9C">
              <w:rPr>
                <w:lang w:eastAsia="fr-FR"/>
              </w:rPr>
              <w:t>34,6</w:t>
            </w:r>
          </w:p>
        </w:tc>
      </w:tr>
    </w:tbl>
    <w:p w14:paraId="51F719DE" w14:textId="480ADF6C" w:rsidR="004129C0" w:rsidRPr="00195FB4" w:rsidRDefault="00B518C4" w:rsidP="006465B2">
      <w:pPr>
        <w:rPr>
          <w:sz w:val="20"/>
          <w:szCs w:val="20"/>
          <w:lang w:eastAsia="fr-FR"/>
        </w:rPr>
      </w:pPr>
      <w:r w:rsidRPr="00195FB4">
        <w:rPr>
          <w:sz w:val="20"/>
          <w:szCs w:val="20"/>
        </w:rPr>
        <w:t>Source</w:t>
      </w:r>
      <w:r w:rsidR="00195FB4">
        <w:rPr>
          <w:sz w:val="20"/>
          <w:szCs w:val="20"/>
        </w:rPr>
        <w:t xml:space="preserve"> </w:t>
      </w:r>
      <w:r w:rsidRPr="00195FB4">
        <w:rPr>
          <w:sz w:val="20"/>
          <w:szCs w:val="20"/>
        </w:rPr>
        <w:t>: ETVA-Bénin, 2014.</w:t>
      </w:r>
    </w:p>
    <w:p w14:paraId="6AE42070" w14:textId="352FB150" w:rsidR="004129C0" w:rsidRPr="00610F9B" w:rsidRDefault="003A5882" w:rsidP="006465B2">
      <w:pPr>
        <w:pStyle w:val="Tableaux"/>
      </w:pPr>
      <w:bookmarkStart w:id="148" w:name="_Toc476320695"/>
      <w:r>
        <w:t>Tableau 6</w:t>
      </w:r>
      <w:r w:rsidR="004129C0" w:rsidRPr="00610F9B">
        <w:t>.10</w:t>
      </w:r>
      <w:r w:rsidR="00B94E9D" w:rsidRPr="00610F9B">
        <w:t>b</w:t>
      </w:r>
      <w:r w:rsidR="004129C0" w:rsidRPr="00610F9B">
        <w:t>. Répartition des jeunes employés suivant les heures effectivement travaillées par semaine selon le sexe</w:t>
      </w:r>
      <w:bookmarkEnd w:id="148"/>
    </w:p>
    <w:tbl>
      <w:tblPr>
        <w:tblW w:w="7700" w:type="dxa"/>
        <w:tblLook w:val="04A0" w:firstRow="1" w:lastRow="0" w:firstColumn="1" w:lastColumn="0" w:noHBand="0" w:noVBand="1"/>
      </w:tblPr>
      <w:tblGrid>
        <w:gridCol w:w="2500"/>
        <w:gridCol w:w="980"/>
        <w:gridCol w:w="800"/>
        <w:gridCol w:w="960"/>
        <w:gridCol w:w="760"/>
        <w:gridCol w:w="940"/>
        <w:gridCol w:w="760"/>
      </w:tblGrid>
      <w:tr w:rsidR="0010226B" w:rsidRPr="0010226B" w14:paraId="071BAA49" w14:textId="77777777" w:rsidTr="0010226B">
        <w:trPr>
          <w:trHeight w:val="300"/>
        </w:trPr>
        <w:tc>
          <w:tcPr>
            <w:tcW w:w="2500" w:type="dxa"/>
            <w:vMerge w:val="restart"/>
            <w:tcBorders>
              <w:top w:val="single" w:sz="8" w:space="0" w:color="auto"/>
              <w:left w:val="nil"/>
              <w:bottom w:val="single" w:sz="8" w:space="0" w:color="000000"/>
              <w:right w:val="nil"/>
            </w:tcBorders>
            <w:shd w:val="clear" w:color="auto" w:fill="auto"/>
            <w:vAlign w:val="center"/>
            <w:hideMark/>
          </w:tcPr>
          <w:p w14:paraId="2F1FC5CD" w14:textId="77777777" w:rsidR="0010226B" w:rsidRPr="0010226B" w:rsidRDefault="0010226B" w:rsidP="0010226B">
            <w:pPr>
              <w:spacing w:after="0" w:line="240" w:lineRule="auto"/>
              <w:jc w:val="left"/>
              <w:rPr>
                <w:color w:val="000000"/>
                <w:spacing w:val="0"/>
                <w:lang w:val="en-US"/>
              </w:rPr>
            </w:pPr>
            <w:r w:rsidRPr="0010226B">
              <w:rPr>
                <w:color w:val="000000"/>
                <w:spacing w:val="0"/>
                <w:lang w:eastAsia="fr-FR"/>
              </w:rPr>
              <w:t>Heures effectivement travaillées</w:t>
            </w:r>
          </w:p>
        </w:tc>
        <w:tc>
          <w:tcPr>
            <w:tcW w:w="1780" w:type="dxa"/>
            <w:gridSpan w:val="2"/>
            <w:tcBorders>
              <w:top w:val="single" w:sz="8" w:space="0" w:color="auto"/>
              <w:left w:val="nil"/>
              <w:bottom w:val="single" w:sz="8" w:space="0" w:color="auto"/>
              <w:right w:val="nil"/>
            </w:tcBorders>
            <w:shd w:val="clear" w:color="auto" w:fill="auto"/>
            <w:vAlign w:val="center"/>
            <w:hideMark/>
          </w:tcPr>
          <w:p w14:paraId="70F422B6" w14:textId="77777777" w:rsidR="0010226B" w:rsidRPr="0010226B" w:rsidRDefault="0010226B" w:rsidP="0010226B">
            <w:pPr>
              <w:spacing w:after="0" w:line="240" w:lineRule="auto"/>
              <w:rPr>
                <w:color w:val="000000"/>
                <w:spacing w:val="0"/>
                <w:lang w:val="en-US"/>
              </w:rPr>
            </w:pPr>
            <w:r w:rsidRPr="0010226B">
              <w:rPr>
                <w:color w:val="000000"/>
                <w:spacing w:val="0"/>
                <w:lang w:eastAsia="fr-FR"/>
              </w:rPr>
              <w:t>Ensemble</w:t>
            </w:r>
          </w:p>
        </w:tc>
        <w:tc>
          <w:tcPr>
            <w:tcW w:w="1720" w:type="dxa"/>
            <w:gridSpan w:val="2"/>
            <w:tcBorders>
              <w:top w:val="single" w:sz="8" w:space="0" w:color="auto"/>
              <w:left w:val="nil"/>
              <w:bottom w:val="single" w:sz="8" w:space="0" w:color="auto"/>
              <w:right w:val="nil"/>
            </w:tcBorders>
            <w:shd w:val="clear" w:color="auto" w:fill="auto"/>
            <w:vAlign w:val="center"/>
            <w:hideMark/>
          </w:tcPr>
          <w:p w14:paraId="60E486C4" w14:textId="77777777" w:rsidR="0010226B" w:rsidRPr="0010226B" w:rsidRDefault="0010226B" w:rsidP="0010226B">
            <w:pPr>
              <w:spacing w:after="0" w:line="240" w:lineRule="auto"/>
              <w:rPr>
                <w:color w:val="000000"/>
                <w:spacing w:val="0"/>
                <w:lang w:val="en-US"/>
              </w:rPr>
            </w:pPr>
            <w:r w:rsidRPr="0010226B">
              <w:rPr>
                <w:color w:val="000000"/>
                <w:spacing w:val="0"/>
                <w:lang w:eastAsia="fr-FR"/>
              </w:rPr>
              <w:t>Hommes</w:t>
            </w:r>
          </w:p>
        </w:tc>
        <w:tc>
          <w:tcPr>
            <w:tcW w:w="1700" w:type="dxa"/>
            <w:gridSpan w:val="2"/>
            <w:tcBorders>
              <w:top w:val="single" w:sz="8" w:space="0" w:color="auto"/>
              <w:left w:val="nil"/>
              <w:bottom w:val="single" w:sz="8" w:space="0" w:color="auto"/>
              <w:right w:val="nil"/>
            </w:tcBorders>
            <w:shd w:val="clear" w:color="auto" w:fill="auto"/>
            <w:vAlign w:val="center"/>
            <w:hideMark/>
          </w:tcPr>
          <w:p w14:paraId="3A1307B6" w14:textId="77777777" w:rsidR="0010226B" w:rsidRPr="0010226B" w:rsidRDefault="0010226B" w:rsidP="0010226B">
            <w:pPr>
              <w:spacing w:after="0" w:line="240" w:lineRule="auto"/>
              <w:rPr>
                <w:color w:val="000000"/>
                <w:spacing w:val="0"/>
                <w:lang w:val="en-US"/>
              </w:rPr>
            </w:pPr>
            <w:r w:rsidRPr="0010226B">
              <w:rPr>
                <w:color w:val="000000"/>
                <w:spacing w:val="0"/>
                <w:lang w:eastAsia="fr-FR"/>
              </w:rPr>
              <w:t>Femmes</w:t>
            </w:r>
          </w:p>
        </w:tc>
      </w:tr>
      <w:tr w:rsidR="0010226B" w:rsidRPr="0010226B" w14:paraId="7D98EC53" w14:textId="77777777" w:rsidTr="0010226B">
        <w:trPr>
          <w:trHeight w:val="300"/>
        </w:trPr>
        <w:tc>
          <w:tcPr>
            <w:tcW w:w="2500" w:type="dxa"/>
            <w:vMerge/>
            <w:tcBorders>
              <w:top w:val="single" w:sz="8" w:space="0" w:color="auto"/>
              <w:left w:val="nil"/>
              <w:bottom w:val="single" w:sz="8" w:space="0" w:color="000000"/>
              <w:right w:val="nil"/>
            </w:tcBorders>
            <w:vAlign w:val="center"/>
            <w:hideMark/>
          </w:tcPr>
          <w:p w14:paraId="4B606BD7" w14:textId="77777777" w:rsidR="0010226B" w:rsidRPr="0010226B" w:rsidRDefault="0010226B" w:rsidP="0010226B">
            <w:pPr>
              <w:spacing w:after="0" w:line="240" w:lineRule="auto"/>
              <w:jc w:val="left"/>
              <w:rPr>
                <w:color w:val="000000"/>
                <w:spacing w:val="0"/>
                <w:lang w:val="en-US"/>
              </w:rPr>
            </w:pPr>
          </w:p>
        </w:tc>
        <w:tc>
          <w:tcPr>
            <w:tcW w:w="980" w:type="dxa"/>
            <w:tcBorders>
              <w:top w:val="nil"/>
              <w:left w:val="nil"/>
              <w:bottom w:val="single" w:sz="8" w:space="0" w:color="auto"/>
              <w:right w:val="nil"/>
            </w:tcBorders>
            <w:shd w:val="clear" w:color="auto" w:fill="auto"/>
            <w:vAlign w:val="center"/>
            <w:hideMark/>
          </w:tcPr>
          <w:p w14:paraId="4D15EF38" w14:textId="77777777" w:rsidR="0010226B" w:rsidRPr="0010226B" w:rsidRDefault="0010226B" w:rsidP="0010226B">
            <w:pPr>
              <w:spacing w:after="0" w:line="240" w:lineRule="auto"/>
              <w:rPr>
                <w:color w:val="000000"/>
                <w:spacing w:val="0"/>
                <w:lang w:val="en-US"/>
              </w:rPr>
            </w:pPr>
            <w:r w:rsidRPr="0010226B">
              <w:rPr>
                <w:color w:val="000000"/>
                <w:spacing w:val="0"/>
                <w:lang w:eastAsia="fr-FR"/>
              </w:rPr>
              <w:t>Effectif</w:t>
            </w:r>
          </w:p>
        </w:tc>
        <w:tc>
          <w:tcPr>
            <w:tcW w:w="800" w:type="dxa"/>
            <w:tcBorders>
              <w:top w:val="nil"/>
              <w:left w:val="nil"/>
              <w:bottom w:val="single" w:sz="8" w:space="0" w:color="auto"/>
              <w:right w:val="nil"/>
            </w:tcBorders>
            <w:shd w:val="clear" w:color="auto" w:fill="auto"/>
            <w:vAlign w:val="center"/>
            <w:hideMark/>
          </w:tcPr>
          <w:p w14:paraId="5D87288F" w14:textId="77777777" w:rsidR="0010226B" w:rsidRPr="0010226B" w:rsidRDefault="0010226B" w:rsidP="0010226B">
            <w:pPr>
              <w:spacing w:after="0" w:line="240" w:lineRule="auto"/>
              <w:jc w:val="left"/>
              <w:rPr>
                <w:rFonts w:ascii="Calibri" w:hAnsi="Calibri"/>
                <w:color w:val="000000"/>
                <w:spacing w:val="0"/>
                <w:sz w:val="20"/>
                <w:szCs w:val="20"/>
                <w:lang w:val="en-US"/>
              </w:rPr>
            </w:pPr>
            <w:r w:rsidRPr="0010226B">
              <w:rPr>
                <w:rFonts w:ascii="Calibri" w:hAnsi="Calibri"/>
                <w:color w:val="000000"/>
                <w:spacing w:val="0"/>
                <w:sz w:val="20"/>
                <w:szCs w:val="20"/>
                <w:lang w:val="en-US"/>
              </w:rPr>
              <w:t>%</w:t>
            </w:r>
          </w:p>
        </w:tc>
        <w:tc>
          <w:tcPr>
            <w:tcW w:w="960" w:type="dxa"/>
            <w:tcBorders>
              <w:top w:val="nil"/>
              <w:left w:val="nil"/>
              <w:bottom w:val="single" w:sz="8" w:space="0" w:color="auto"/>
              <w:right w:val="nil"/>
            </w:tcBorders>
            <w:shd w:val="clear" w:color="auto" w:fill="auto"/>
            <w:vAlign w:val="center"/>
            <w:hideMark/>
          </w:tcPr>
          <w:p w14:paraId="252BE166" w14:textId="77777777" w:rsidR="0010226B" w:rsidRPr="0010226B" w:rsidRDefault="0010226B" w:rsidP="0010226B">
            <w:pPr>
              <w:spacing w:after="0" w:line="240" w:lineRule="auto"/>
              <w:rPr>
                <w:color w:val="000000"/>
                <w:spacing w:val="0"/>
                <w:lang w:val="en-US"/>
              </w:rPr>
            </w:pPr>
            <w:r w:rsidRPr="0010226B">
              <w:rPr>
                <w:color w:val="000000"/>
                <w:spacing w:val="0"/>
                <w:lang w:eastAsia="fr-FR"/>
              </w:rPr>
              <w:t>Effectif</w:t>
            </w:r>
          </w:p>
        </w:tc>
        <w:tc>
          <w:tcPr>
            <w:tcW w:w="760" w:type="dxa"/>
            <w:tcBorders>
              <w:top w:val="nil"/>
              <w:left w:val="nil"/>
              <w:bottom w:val="single" w:sz="8" w:space="0" w:color="auto"/>
              <w:right w:val="nil"/>
            </w:tcBorders>
            <w:shd w:val="clear" w:color="auto" w:fill="auto"/>
            <w:vAlign w:val="center"/>
            <w:hideMark/>
          </w:tcPr>
          <w:p w14:paraId="1F72CBAA" w14:textId="77777777" w:rsidR="0010226B" w:rsidRPr="0010226B" w:rsidRDefault="0010226B" w:rsidP="0010226B">
            <w:pPr>
              <w:spacing w:after="0" w:line="240" w:lineRule="auto"/>
              <w:jc w:val="left"/>
              <w:rPr>
                <w:rFonts w:ascii="Calibri" w:hAnsi="Calibri"/>
                <w:color w:val="000000"/>
                <w:spacing w:val="0"/>
                <w:sz w:val="20"/>
                <w:szCs w:val="20"/>
                <w:lang w:val="en-US"/>
              </w:rPr>
            </w:pPr>
            <w:r w:rsidRPr="0010226B">
              <w:rPr>
                <w:rFonts w:ascii="Calibri" w:hAnsi="Calibri"/>
                <w:color w:val="000000"/>
                <w:spacing w:val="0"/>
                <w:sz w:val="20"/>
                <w:szCs w:val="20"/>
                <w:lang w:val="en-US"/>
              </w:rPr>
              <w:t>%</w:t>
            </w:r>
          </w:p>
        </w:tc>
        <w:tc>
          <w:tcPr>
            <w:tcW w:w="940" w:type="dxa"/>
            <w:tcBorders>
              <w:top w:val="nil"/>
              <w:left w:val="nil"/>
              <w:bottom w:val="single" w:sz="8" w:space="0" w:color="auto"/>
              <w:right w:val="nil"/>
            </w:tcBorders>
            <w:shd w:val="clear" w:color="auto" w:fill="auto"/>
            <w:vAlign w:val="center"/>
            <w:hideMark/>
          </w:tcPr>
          <w:p w14:paraId="11FC08C9" w14:textId="77777777" w:rsidR="0010226B" w:rsidRPr="0010226B" w:rsidRDefault="0010226B" w:rsidP="0010226B">
            <w:pPr>
              <w:spacing w:after="0" w:line="240" w:lineRule="auto"/>
              <w:rPr>
                <w:color w:val="000000"/>
                <w:spacing w:val="0"/>
                <w:lang w:val="en-US"/>
              </w:rPr>
            </w:pPr>
            <w:r w:rsidRPr="0010226B">
              <w:rPr>
                <w:color w:val="000000"/>
                <w:spacing w:val="0"/>
                <w:lang w:eastAsia="fr-FR"/>
              </w:rPr>
              <w:t>Effectif</w:t>
            </w:r>
          </w:p>
        </w:tc>
        <w:tc>
          <w:tcPr>
            <w:tcW w:w="760" w:type="dxa"/>
            <w:tcBorders>
              <w:top w:val="nil"/>
              <w:left w:val="nil"/>
              <w:bottom w:val="single" w:sz="8" w:space="0" w:color="auto"/>
              <w:right w:val="nil"/>
            </w:tcBorders>
            <w:shd w:val="clear" w:color="auto" w:fill="auto"/>
            <w:vAlign w:val="center"/>
            <w:hideMark/>
          </w:tcPr>
          <w:p w14:paraId="0CE9BA33" w14:textId="77777777" w:rsidR="0010226B" w:rsidRPr="0010226B" w:rsidRDefault="0010226B" w:rsidP="0010226B">
            <w:pPr>
              <w:spacing w:after="0" w:line="240" w:lineRule="auto"/>
              <w:jc w:val="left"/>
              <w:rPr>
                <w:rFonts w:ascii="Calibri" w:hAnsi="Calibri"/>
                <w:color w:val="000000"/>
                <w:spacing w:val="0"/>
                <w:sz w:val="20"/>
                <w:szCs w:val="20"/>
                <w:lang w:val="en-US"/>
              </w:rPr>
            </w:pPr>
            <w:r w:rsidRPr="0010226B">
              <w:rPr>
                <w:rFonts w:ascii="Calibri" w:hAnsi="Calibri"/>
                <w:color w:val="000000"/>
                <w:spacing w:val="0"/>
                <w:sz w:val="20"/>
                <w:szCs w:val="20"/>
                <w:lang w:val="en-US"/>
              </w:rPr>
              <w:t>%</w:t>
            </w:r>
          </w:p>
        </w:tc>
      </w:tr>
      <w:tr w:rsidR="0010226B" w:rsidRPr="0010226B" w14:paraId="20C05DAA" w14:textId="77777777" w:rsidTr="0010226B">
        <w:trPr>
          <w:trHeight w:val="300"/>
        </w:trPr>
        <w:tc>
          <w:tcPr>
            <w:tcW w:w="2500" w:type="dxa"/>
            <w:tcBorders>
              <w:top w:val="nil"/>
              <w:left w:val="nil"/>
              <w:bottom w:val="nil"/>
              <w:right w:val="nil"/>
            </w:tcBorders>
            <w:shd w:val="clear" w:color="auto" w:fill="auto"/>
            <w:vAlign w:val="center"/>
            <w:hideMark/>
          </w:tcPr>
          <w:p w14:paraId="6EAF1606" w14:textId="77777777" w:rsidR="0010226B" w:rsidRPr="0010226B" w:rsidRDefault="0010226B" w:rsidP="0010226B">
            <w:pPr>
              <w:spacing w:after="0" w:line="240" w:lineRule="auto"/>
              <w:jc w:val="left"/>
              <w:rPr>
                <w:color w:val="000000"/>
                <w:spacing w:val="0"/>
                <w:lang w:val="en-US"/>
              </w:rPr>
            </w:pPr>
            <w:r w:rsidRPr="0010226B">
              <w:rPr>
                <w:color w:val="000000"/>
                <w:spacing w:val="0"/>
                <w:lang w:eastAsia="fr-FR"/>
              </w:rPr>
              <w:t>Moins de 10 heures</w:t>
            </w:r>
          </w:p>
        </w:tc>
        <w:tc>
          <w:tcPr>
            <w:tcW w:w="980" w:type="dxa"/>
            <w:tcBorders>
              <w:top w:val="nil"/>
              <w:left w:val="nil"/>
              <w:bottom w:val="nil"/>
              <w:right w:val="nil"/>
            </w:tcBorders>
            <w:shd w:val="clear" w:color="auto" w:fill="auto"/>
            <w:noWrap/>
            <w:vAlign w:val="center"/>
            <w:hideMark/>
          </w:tcPr>
          <w:p w14:paraId="4DECD758" w14:textId="77777777" w:rsidR="0010226B" w:rsidRPr="0010226B" w:rsidRDefault="0010226B" w:rsidP="0010226B">
            <w:pPr>
              <w:spacing w:after="0" w:line="240" w:lineRule="auto"/>
              <w:rPr>
                <w:color w:val="000000"/>
                <w:spacing w:val="0"/>
                <w:lang w:val="en-US"/>
              </w:rPr>
            </w:pPr>
            <w:r w:rsidRPr="0010226B">
              <w:rPr>
                <w:color w:val="000000"/>
                <w:spacing w:val="0"/>
                <w:lang w:eastAsia="fr-FR"/>
              </w:rPr>
              <w:t>71 116</w:t>
            </w:r>
          </w:p>
        </w:tc>
        <w:tc>
          <w:tcPr>
            <w:tcW w:w="800" w:type="dxa"/>
            <w:tcBorders>
              <w:top w:val="nil"/>
              <w:left w:val="nil"/>
              <w:bottom w:val="nil"/>
              <w:right w:val="nil"/>
            </w:tcBorders>
            <w:shd w:val="clear" w:color="auto" w:fill="auto"/>
            <w:noWrap/>
            <w:vAlign w:val="center"/>
            <w:hideMark/>
          </w:tcPr>
          <w:p w14:paraId="120E2BDB" w14:textId="77777777" w:rsidR="0010226B" w:rsidRPr="0010226B" w:rsidRDefault="0010226B" w:rsidP="0010226B">
            <w:pPr>
              <w:spacing w:after="0" w:line="240" w:lineRule="auto"/>
              <w:rPr>
                <w:color w:val="000000"/>
                <w:spacing w:val="0"/>
                <w:lang w:val="en-US"/>
              </w:rPr>
            </w:pPr>
            <w:r w:rsidRPr="0010226B">
              <w:rPr>
                <w:color w:val="000000"/>
                <w:spacing w:val="0"/>
                <w:lang w:eastAsia="fr-FR"/>
              </w:rPr>
              <w:t>12,2</w:t>
            </w:r>
          </w:p>
        </w:tc>
        <w:tc>
          <w:tcPr>
            <w:tcW w:w="960" w:type="dxa"/>
            <w:tcBorders>
              <w:top w:val="nil"/>
              <w:left w:val="nil"/>
              <w:bottom w:val="nil"/>
              <w:right w:val="nil"/>
            </w:tcBorders>
            <w:shd w:val="clear" w:color="auto" w:fill="auto"/>
            <w:noWrap/>
            <w:vAlign w:val="center"/>
            <w:hideMark/>
          </w:tcPr>
          <w:p w14:paraId="44B51EB7" w14:textId="77777777" w:rsidR="0010226B" w:rsidRPr="0010226B" w:rsidRDefault="0010226B" w:rsidP="0010226B">
            <w:pPr>
              <w:spacing w:after="0" w:line="240" w:lineRule="auto"/>
              <w:rPr>
                <w:color w:val="000000"/>
                <w:spacing w:val="0"/>
                <w:lang w:val="en-US"/>
              </w:rPr>
            </w:pPr>
            <w:r w:rsidRPr="0010226B">
              <w:rPr>
                <w:color w:val="000000"/>
                <w:spacing w:val="0"/>
                <w:lang w:eastAsia="fr-FR"/>
              </w:rPr>
              <w:t>39 062</w:t>
            </w:r>
          </w:p>
        </w:tc>
        <w:tc>
          <w:tcPr>
            <w:tcW w:w="760" w:type="dxa"/>
            <w:tcBorders>
              <w:top w:val="nil"/>
              <w:left w:val="nil"/>
              <w:bottom w:val="nil"/>
              <w:right w:val="nil"/>
            </w:tcBorders>
            <w:shd w:val="clear" w:color="auto" w:fill="auto"/>
            <w:noWrap/>
            <w:vAlign w:val="center"/>
            <w:hideMark/>
          </w:tcPr>
          <w:p w14:paraId="7368281F" w14:textId="77777777" w:rsidR="0010226B" w:rsidRPr="0010226B" w:rsidRDefault="0010226B" w:rsidP="0010226B">
            <w:pPr>
              <w:spacing w:after="0" w:line="240" w:lineRule="auto"/>
              <w:rPr>
                <w:color w:val="000000"/>
                <w:spacing w:val="0"/>
                <w:lang w:val="en-US"/>
              </w:rPr>
            </w:pPr>
            <w:r w:rsidRPr="0010226B">
              <w:rPr>
                <w:color w:val="000000"/>
                <w:spacing w:val="0"/>
                <w:lang w:eastAsia="fr-FR"/>
              </w:rPr>
              <w:t>14,3</w:t>
            </w:r>
          </w:p>
        </w:tc>
        <w:tc>
          <w:tcPr>
            <w:tcW w:w="940" w:type="dxa"/>
            <w:tcBorders>
              <w:top w:val="nil"/>
              <w:left w:val="nil"/>
              <w:bottom w:val="nil"/>
              <w:right w:val="nil"/>
            </w:tcBorders>
            <w:shd w:val="clear" w:color="auto" w:fill="auto"/>
            <w:noWrap/>
            <w:vAlign w:val="center"/>
            <w:hideMark/>
          </w:tcPr>
          <w:p w14:paraId="7DD81EB3" w14:textId="77777777" w:rsidR="0010226B" w:rsidRPr="0010226B" w:rsidRDefault="0010226B" w:rsidP="0010226B">
            <w:pPr>
              <w:spacing w:after="0" w:line="240" w:lineRule="auto"/>
              <w:rPr>
                <w:color w:val="000000"/>
                <w:spacing w:val="0"/>
                <w:lang w:val="en-US"/>
              </w:rPr>
            </w:pPr>
            <w:r w:rsidRPr="0010226B">
              <w:rPr>
                <w:color w:val="000000"/>
                <w:spacing w:val="0"/>
                <w:lang w:eastAsia="fr-FR"/>
              </w:rPr>
              <w:t>32 054</w:t>
            </w:r>
          </w:p>
        </w:tc>
        <w:tc>
          <w:tcPr>
            <w:tcW w:w="760" w:type="dxa"/>
            <w:tcBorders>
              <w:top w:val="nil"/>
              <w:left w:val="nil"/>
              <w:bottom w:val="nil"/>
              <w:right w:val="nil"/>
            </w:tcBorders>
            <w:shd w:val="clear" w:color="auto" w:fill="auto"/>
            <w:noWrap/>
            <w:vAlign w:val="center"/>
            <w:hideMark/>
          </w:tcPr>
          <w:p w14:paraId="671EB987" w14:textId="77777777" w:rsidR="0010226B" w:rsidRPr="0010226B" w:rsidRDefault="0010226B" w:rsidP="0010226B">
            <w:pPr>
              <w:spacing w:after="0" w:line="240" w:lineRule="auto"/>
              <w:rPr>
                <w:color w:val="000000"/>
                <w:spacing w:val="0"/>
                <w:lang w:val="en-US"/>
              </w:rPr>
            </w:pPr>
            <w:r w:rsidRPr="0010226B">
              <w:rPr>
                <w:color w:val="000000"/>
                <w:spacing w:val="0"/>
                <w:lang w:eastAsia="fr-FR"/>
              </w:rPr>
              <w:t>10,3</w:t>
            </w:r>
          </w:p>
        </w:tc>
      </w:tr>
      <w:tr w:rsidR="0010226B" w:rsidRPr="0010226B" w14:paraId="4F3BB9F8" w14:textId="77777777" w:rsidTr="0010226B">
        <w:trPr>
          <w:trHeight w:val="300"/>
        </w:trPr>
        <w:tc>
          <w:tcPr>
            <w:tcW w:w="2500" w:type="dxa"/>
            <w:tcBorders>
              <w:top w:val="nil"/>
              <w:left w:val="nil"/>
              <w:bottom w:val="nil"/>
              <w:right w:val="nil"/>
            </w:tcBorders>
            <w:shd w:val="clear" w:color="auto" w:fill="auto"/>
            <w:vAlign w:val="center"/>
            <w:hideMark/>
          </w:tcPr>
          <w:p w14:paraId="0ED612A2" w14:textId="77777777" w:rsidR="0010226B" w:rsidRPr="0010226B" w:rsidRDefault="0010226B" w:rsidP="0010226B">
            <w:pPr>
              <w:spacing w:after="0" w:line="240" w:lineRule="auto"/>
              <w:jc w:val="left"/>
              <w:rPr>
                <w:color w:val="000000"/>
                <w:spacing w:val="0"/>
                <w:lang w:val="en-US"/>
              </w:rPr>
            </w:pPr>
            <w:r w:rsidRPr="0010226B">
              <w:rPr>
                <w:color w:val="000000"/>
                <w:spacing w:val="0"/>
                <w:lang w:eastAsia="fr-FR"/>
              </w:rPr>
              <w:t>10 à 19 heures</w:t>
            </w:r>
          </w:p>
        </w:tc>
        <w:tc>
          <w:tcPr>
            <w:tcW w:w="980" w:type="dxa"/>
            <w:tcBorders>
              <w:top w:val="nil"/>
              <w:left w:val="nil"/>
              <w:bottom w:val="nil"/>
              <w:right w:val="nil"/>
            </w:tcBorders>
            <w:shd w:val="clear" w:color="auto" w:fill="auto"/>
            <w:noWrap/>
            <w:vAlign w:val="center"/>
            <w:hideMark/>
          </w:tcPr>
          <w:p w14:paraId="45959C74" w14:textId="77777777" w:rsidR="0010226B" w:rsidRPr="0010226B" w:rsidRDefault="0010226B" w:rsidP="0010226B">
            <w:pPr>
              <w:spacing w:after="0" w:line="240" w:lineRule="auto"/>
              <w:rPr>
                <w:color w:val="000000"/>
                <w:spacing w:val="0"/>
                <w:lang w:val="en-US"/>
              </w:rPr>
            </w:pPr>
            <w:r w:rsidRPr="0010226B">
              <w:rPr>
                <w:color w:val="000000"/>
                <w:spacing w:val="0"/>
                <w:lang w:eastAsia="fr-FR"/>
              </w:rPr>
              <w:t>54 533</w:t>
            </w:r>
          </w:p>
        </w:tc>
        <w:tc>
          <w:tcPr>
            <w:tcW w:w="800" w:type="dxa"/>
            <w:tcBorders>
              <w:top w:val="nil"/>
              <w:left w:val="nil"/>
              <w:bottom w:val="nil"/>
              <w:right w:val="nil"/>
            </w:tcBorders>
            <w:shd w:val="clear" w:color="auto" w:fill="auto"/>
            <w:noWrap/>
            <w:vAlign w:val="center"/>
            <w:hideMark/>
          </w:tcPr>
          <w:p w14:paraId="179FF28C" w14:textId="77777777" w:rsidR="0010226B" w:rsidRPr="0010226B" w:rsidRDefault="0010226B" w:rsidP="0010226B">
            <w:pPr>
              <w:spacing w:after="0" w:line="240" w:lineRule="auto"/>
              <w:rPr>
                <w:color w:val="000000"/>
                <w:spacing w:val="0"/>
                <w:lang w:val="en-US"/>
              </w:rPr>
            </w:pPr>
            <w:r w:rsidRPr="0010226B">
              <w:rPr>
                <w:color w:val="000000"/>
                <w:spacing w:val="0"/>
                <w:lang w:eastAsia="fr-FR"/>
              </w:rPr>
              <w:t>9,3</w:t>
            </w:r>
          </w:p>
        </w:tc>
        <w:tc>
          <w:tcPr>
            <w:tcW w:w="960" w:type="dxa"/>
            <w:tcBorders>
              <w:top w:val="nil"/>
              <w:left w:val="nil"/>
              <w:bottom w:val="nil"/>
              <w:right w:val="nil"/>
            </w:tcBorders>
            <w:shd w:val="clear" w:color="auto" w:fill="auto"/>
            <w:noWrap/>
            <w:vAlign w:val="center"/>
            <w:hideMark/>
          </w:tcPr>
          <w:p w14:paraId="6E28A79E" w14:textId="77777777" w:rsidR="0010226B" w:rsidRPr="0010226B" w:rsidRDefault="0010226B" w:rsidP="0010226B">
            <w:pPr>
              <w:spacing w:after="0" w:line="240" w:lineRule="auto"/>
              <w:rPr>
                <w:color w:val="000000"/>
                <w:spacing w:val="0"/>
                <w:lang w:val="en-US"/>
              </w:rPr>
            </w:pPr>
            <w:r w:rsidRPr="0010226B">
              <w:rPr>
                <w:color w:val="000000"/>
                <w:spacing w:val="0"/>
                <w:lang w:eastAsia="fr-FR"/>
              </w:rPr>
              <w:t>26 470</w:t>
            </w:r>
          </w:p>
        </w:tc>
        <w:tc>
          <w:tcPr>
            <w:tcW w:w="760" w:type="dxa"/>
            <w:tcBorders>
              <w:top w:val="nil"/>
              <w:left w:val="nil"/>
              <w:bottom w:val="nil"/>
              <w:right w:val="nil"/>
            </w:tcBorders>
            <w:shd w:val="clear" w:color="auto" w:fill="auto"/>
            <w:noWrap/>
            <w:vAlign w:val="center"/>
            <w:hideMark/>
          </w:tcPr>
          <w:p w14:paraId="28B35289" w14:textId="77777777" w:rsidR="0010226B" w:rsidRPr="0010226B" w:rsidRDefault="0010226B" w:rsidP="0010226B">
            <w:pPr>
              <w:spacing w:after="0" w:line="240" w:lineRule="auto"/>
              <w:rPr>
                <w:color w:val="000000"/>
                <w:spacing w:val="0"/>
                <w:lang w:val="en-US"/>
              </w:rPr>
            </w:pPr>
            <w:r w:rsidRPr="0010226B">
              <w:rPr>
                <w:color w:val="000000"/>
                <w:spacing w:val="0"/>
                <w:lang w:eastAsia="fr-FR"/>
              </w:rPr>
              <w:t>9,7</w:t>
            </w:r>
          </w:p>
        </w:tc>
        <w:tc>
          <w:tcPr>
            <w:tcW w:w="940" w:type="dxa"/>
            <w:tcBorders>
              <w:top w:val="nil"/>
              <w:left w:val="nil"/>
              <w:bottom w:val="nil"/>
              <w:right w:val="nil"/>
            </w:tcBorders>
            <w:shd w:val="clear" w:color="auto" w:fill="auto"/>
            <w:noWrap/>
            <w:vAlign w:val="center"/>
            <w:hideMark/>
          </w:tcPr>
          <w:p w14:paraId="0272083F" w14:textId="77777777" w:rsidR="0010226B" w:rsidRPr="0010226B" w:rsidRDefault="0010226B" w:rsidP="0010226B">
            <w:pPr>
              <w:spacing w:after="0" w:line="240" w:lineRule="auto"/>
              <w:rPr>
                <w:color w:val="000000"/>
                <w:spacing w:val="0"/>
                <w:lang w:val="en-US"/>
              </w:rPr>
            </w:pPr>
            <w:r w:rsidRPr="0010226B">
              <w:rPr>
                <w:color w:val="000000"/>
                <w:spacing w:val="0"/>
                <w:lang w:eastAsia="fr-FR"/>
              </w:rPr>
              <w:t>28 063</w:t>
            </w:r>
          </w:p>
        </w:tc>
        <w:tc>
          <w:tcPr>
            <w:tcW w:w="760" w:type="dxa"/>
            <w:tcBorders>
              <w:top w:val="nil"/>
              <w:left w:val="nil"/>
              <w:bottom w:val="nil"/>
              <w:right w:val="nil"/>
            </w:tcBorders>
            <w:shd w:val="clear" w:color="auto" w:fill="auto"/>
            <w:noWrap/>
            <w:vAlign w:val="center"/>
            <w:hideMark/>
          </w:tcPr>
          <w:p w14:paraId="6BB30E62" w14:textId="77777777" w:rsidR="0010226B" w:rsidRPr="0010226B" w:rsidRDefault="0010226B" w:rsidP="0010226B">
            <w:pPr>
              <w:spacing w:after="0" w:line="240" w:lineRule="auto"/>
              <w:rPr>
                <w:color w:val="000000"/>
                <w:spacing w:val="0"/>
                <w:lang w:val="en-US"/>
              </w:rPr>
            </w:pPr>
            <w:r w:rsidRPr="0010226B">
              <w:rPr>
                <w:color w:val="000000"/>
                <w:spacing w:val="0"/>
                <w:lang w:eastAsia="fr-FR"/>
              </w:rPr>
              <w:t>9,0</w:t>
            </w:r>
          </w:p>
        </w:tc>
      </w:tr>
      <w:tr w:rsidR="0010226B" w:rsidRPr="0010226B" w14:paraId="629C8650" w14:textId="77777777" w:rsidTr="0010226B">
        <w:trPr>
          <w:trHeight w:val="300"/>
        </w:trPr>
        <w:tc>
          <w:tcPr>
            <w:tcW w:w="2500" w:type="dxa"/>
            <w:tcBorders>
              <w:top w:val="nil"/>
              <w:left w:val="nil"/>
              <w:bottom w:val="nil"/>
              <w:right w:val="nil"/>
            </w:tcBorders>
            <w:shd w:val="clear" w:color="auto" w:fill="auto"/>
            <w:vAlign w:val="center"/>
            <w:hideMark/>
          </w:tcPr>
          <w:p w14:paraId="415A2CF2" w14:textId="77777777" w:rsidR="0010226B" w:rsidRPr="0010226B" w:rsidRDefault="0010226B" w:rsidP="0010226B">
            <w:pPr>
              <w:spacing w:after="0" w:line="240" w:lineRule="auto"/>
              <w:jc w:val="left"/>
              <w:rPr>
                <w:color w:val="000000"/>
                <w:spacing w:val="0"/>
                <w:lang w:val="en-US"/>
              </w:rPr>
            </w:pPr>
            <w:r w:rsidRPr="0010226B">
              <w:rPr>
                <w:color w:val="000000"/>
                <w:spacing w:val="0"/>
                <w:lang w:eastAsia="fr-FR"/>
              </w:rPr>
              <w:t>20 à 29 heures</w:t>
            </w:r>
          </w:p>
        </w:tc>
        <w:tc>
          <w:tcPr>
            <w:tcW w:w="980" w:type="dxa"/>
            <w:tcBorders>
              <w:top w:val="nil"/>
              <w:left w:val="nil"/>
              <w:bottom w:val="nil"/>
              <w:right w:val="nil"/>
            </w:tcBorders>
            <w:shd w:val="clear" w:color="auto" w:fill="auto"/>
            <w:noWrap/>
            <w:vAlign w:val="center"/>
            <w:hideMark/>
          </w:tcPr>
          <w:p w14:paraId="3B7B0F30" w14:textId="77777777" w:rsidR="0010226B" w:rsidRPr="0010226B" w:rsidRDefault="0010226B" w:rsidP="0010226B">
            <w:pPr>
              <w:spacing w:after="0" w:line="240" w:lineRule="auto"/>
              <w:rPr>
                <w:color w:val="000000"/>
                <w:spacing w:val="0"/>
                <w:lang w:val="en-US"/>
              </w:rPr>
            </w:pPr>
            <w:r w:rsidRPr="0010226B">
              <w:rPr>
                <w:color w:val="000000"/>
                <w:spacing w:val="0"/>
                <w:lang w:eastAsia="fr-FR"/>
              </w:rPr>
              <w:t>68 542</w:t>
            </w:r>
          </w:p>
        </w:tc>
        <w:tc>
          <w:tcPr>
            <w:tcW w:w="800" w:type="dxa"/>
            <w:tcBorders>
              <w:top w:val="nil"/>
              <w:left w:val="nil"/>
              <w:bottom w:val="nil"/>
              <w:right w:val="nil"/>
            </w:tcBorders>
            <w:shd w:val="clear" w:color="auto" w:fill="auto"/>
            <w:noWrap/>
            <w:vAlign w:val="center"/>
            <w:hideMark/>
          </w:tcPr>
          <w:p w14:paraId="7B028504" w14:textId="77777777" w:rsidR="0010226B" w:rsidRPr="0010226B" w:rsidRDefault="0010226B" w:rsidP="0010226B">
            <w:pPr>
              <w:spacing w:after="0" w:line="240" w:lineRule="auto"/>
              <w:rPr>
                <w:color w:val="000000"/>
                <w:spacing w:val="0"/>
                <w:lang w:val="en-US"/>
              </w:rPr>
            </w:pPr>
            <w:r w:rsidRPr="0010226B">
              <w:rPr>
                <w:color w:val="000000"/>
                <w:spacing w:val="0"/>
                <w:lang w:eastAsia="fr-FR"/>
              </w:rPr>
              <w:t>11,7</w:t>
            </w:r>
          </w:p>
        </w:tc>
        <w:tc>
          <w:tcPr>
            <w:tcW w:w="960" w:type="dxa"/>
            <w:tcBorders>
              <w:top w:val="nil"/>
              <w:left w:val="nil"/>
              <w:bottom w:val="nil"/>
              <w:right w:val="nil"/>
            </w:tcBorders>
            <w:shd w:val="clear" w:color="auto" w:fill="auto"/>
            <w:noWrap/>
            <w:vAlign w:val="center"/>
            <w:hideMark/>
          </w:tcPr>
          <w:p w14:paraId="2AB5EFD4" w14:textId="77777777" w:rsidR="0010226B" w:rsidRPr="0010226B" w:rsidRDefault="0010226B" w:rsidP="0010226B">
            <w:pPr>
              <w:spacing w:after="0" w:line="240" w:lineRule="auto"/>
              <w:rPr>
                <w:color w:val="000000"/>
                <w:spacing w:val="0"/>
                <w:lang w:val="en-US"/>
              </w:rPr>
            </w:pPr>
            <w:r w:rsidRPr="0010226B">
              <w:rPr>
                <w:color w:val="000000"/>
                <w:spacing w:val="0"/>
                <w:lang w:eastAsia="fr-FR"/>
              </w:rPr>
              <w:t>32 776</w:t>
            </w:r>
          </w:p>
        </w:tc>
        <w:tc>
          <w:tcPr>
            <w:tcW w:w="760" w:type="dxa"/>
            <w:tcBorders>
              <w:top w:val="nil"/>
              <w:left w:val="nil"/>
              <w:bottom w:val="nil"/>
              <w:right w:val="nil"/>
            </w:tcBorders>
            <w:shd w:val="clear" w:color="auto" w:fill="auto"/>
            <w:noWrap/>
            <w:vAlign w:val="center"/>
            <w:hideMark/>
          </w:tcPr>
          <w:p w14:paraId="20BE57C8" w14:textId="77777777" w:rsidR="0010226B" w:rsidRPr="0010226B" w:rsidRDefault="0010226B" w:rsidP="0010226B">
            <w:pPr>
              <w:spacing w:after="0" w:line="240" w:lineRule="auto"/>
              <w:rPr>
                <w:color w:val="000000"/>
                <w:spacing w:val="0"/>
                <w:lang w:val="en-US"/>
              </w:rPr>
            </w:pPr>
            <w:r w:rsidRPr="0010226B">
              <w:rPr>
                <w:color w:val="000000"/>
                <w:spacing w:val="0"/>
                <w:lang w:eastAsia="fr-FR"/>
              </w:rPr>
              <w:t>12,0</w:t>
            </w:r>
          </w:p>
        </w:tc>
        <w:tc>
          <w:tcPr>
            <w:tcW w:w="940" w:type="dxa"/>
            <w:tcBorders>
              <w:top w:val="nil"/>
              <w:left w:val="nil"/>
              <w:bottom w:val="nil"/>
              <w:right w:val="nil"/>
            </w:tcBorders>
            <w:shd w:val="clear" w:color="auto" w:fill="auto"/>
            <w:noWrap/>
            <w:vAlign w:val="center"/>
            <w:hideMark/>
          </w:tcPr>
          <w:p w14:paraId="413A5D3C" w14:textId="77777777" w:rsidR="0010226B" w:rsidRPr="0010226B" w:rsidRDefault="0010226B" w:rsidP="0010226B">
            <w:pPr>
              <w:spacing w:after="0" w:line="240" w:lineRule="auto"/>
              <w:rPr>
                <w:color w:val="000000"/>
                <w:spacing w:val="0"/>
                <w:lang w:val="en-US"/>
              </w:rPr>
            </w:pPr>
            <w:r w:rsidRPr="0010226B">
              <w:rPr>
                <w:color w:val="000000"/>
                <w:spacing w:val="0"/>
                <w:lang w:eastAsia="fr-FR"/>
              </w:rPr>
              <w:t>35 766</w:t>
            </w:r>
          </w:p>
        </w:tc>
        <w:tc>
          <w:tcPr>
            <w:tcW w:w="760" w:type="dxa"/>
            <w:tcBorders>
              <w:top w:val="nil"/>
              <w:left w:val="nil"/>
              <w:bottom w:val="nil"/>
              <w:right w:val="nil"/>
            </w:tcBorders>
            <w:shd w:val="clear" w:color="auto" w:fill="auto"/>
            <w:noWrap/>
            <w:vAlign w:val="center"/>
            <w:hideMark/>
          </w:tcPr>
          <w:p w14:paraId="7717AEDF" w14:textId="77777777" w:rsidR="0010226B" w:rsidRPr="0010226B" w:rsidRDefault="0010226B" w:rsidP="0010226B">
            <w:pPr>
              <w:spacing w:after="0" w:line="240" w:lineRule="auto"/>
              <w:rPr>
                <w:color w:val="000000"/>
                <w:spacing w:val="0"/>
                <w:lang w:val="en-US"/>
              </w:rPr>
            </w:pPr>
            <w:r w:rsidRPr="0010226B">
              <w:rPr>
                <w:color w:val="000000"/>
                <w:spacing w:val="0"/>
                <w:lang w:eastAsia="fr-FR"/>
              </w:rPr>
              <w:t>11,5</w:t>
            </w:r>
          </w:p>
        </w:tc>
      </w:tr>
      <w:tr w:rsidR="0010226B" w:rsidRPr="0010226B" w14:paraId="256B4E98" w14:textId="77777777" w:rsidTr="0010226B">
        <w:trPr>
          <w:trHeight w:val="300"/>
        </w:trPr>
        <w:tc>
          <w:tcPr>
            <w:tcW w:w="2500" w:type="dxa"/>
            <w:tcBorders>
              <w:top w:val="nil"/>
              <w:left w:val="nil"/>
              <w:bottom w:val="nil"/>
              <w:right w:val="nil"/>
            </w:tcBorders>
            <w:shd w:val="clear" w:color="auto" w:fill="auto"/>
            <w:vAlign w:val="center"/>
            <w:hideMark/>
          </w:tcPr>
          <w:p w14:paraId="29D99B15" w14:textId="77777777" w:rsidR="0010226B" w:rsidRPr="0010226B" w:rsidRDefault="0010226B" w:rsidP="0010226B">
            <w:pPr>
              <w:spacing w:after="0" w:line="240" w:lineRule="auto"/>
              <w:jc w:val="left"/>
              <w:rPr>
                <w:color w:val="000000"/>
                <w:spacing w:val="0"/>
                <w:lang w:val="en-US"/>
              </w:rPr>
            </w:pPr>
            <w:r w:rsidRPr="0010226B">
              <w:rPr>
                <w:color w:val="000000"/>
                <w:spacing w:val="0"/>
                <w:lang w:eastAsia="fr-FR"/>
              </w:rPr>
              <w:t>30 à 39 heures</w:t>
            </w:r>
          </w:p>
        </w:tc>
        <w:tc>
          <w:tcPr>
            <w:tcW w:w="980" w:type="dxa"/>
            <w:tcBorders>
              <w:top w:val="nil"/>
              <w:left w:val="nil"/>
              <w:bottom w:val="nil"/>
              <w:right w:val="nil"/>
            </w:tcBorders>
            <w:shd w:val="clear" w:color="auto" w:fill="auto"/>
            <w:noWrap/>
            <w:vAlign w:val="center"/>
            <w:hideMark/>
          </w:tcPr>
          <w:p w14:paraId="1C1F3D50" w14:textId="77777777" w:rsidR="0010226B" w:rsidRPr="0010226B" w:rsidRDefault="0010226B" w:rsidP="0010226B">
            <w:pPr>
              <w:spacing w:after="0" w:line="240" w:lineRule="auto"/>
              <w:rPr>
                <w:color w:val="000000"/>
                <w:spacing w:val="0"/>
                <w:lang w:val="en-US"/>
              </w:rPr>
            </w:pPr>
            <w:r w:rsidRPr="0010226B">
              <w:rPr>
                <w:color w:val="000000"/>
                <w:spacing w:val="0"/>
                <w:lang w:eastAsia="fr-FR"/>
              </w:rPr>
              <w:t>63 664</w:t>
            </w:r>
          </w:p>
        </w:tc>
        <w:tc>
          <w:tcPr>
            <w:tcW w:w="800" w:type="dxa"/>
            <w:tcBorders>
              <w:top w:val="nil"/>
              <w:left w:val="nil"/>
              <w:bottom w:val="nil"/>
              <w:right w:val="nil"/>
            </w:tcBorders>
            <w:shd w:val="clear" w:color="auto" w:fill="auto"/>
            <w:noWrap/>
            <w:vAlign w:val="center"/>
            <w:hideMark/>
          </w:tcPr>
          <w:p w14:paraId="757FE0E1" w14:textId="77777777" w:rsidR="0010226B" w:rsidRPr="0010226B" w:rsidRDefault="0010226B" w:rsidP="0010226B">
            <w:pPr>
              <w:spacing w:after="0" w:line="240" w:lineRule="auto"/>
              <w:rPr>
                <w:color w:val="000000"/>
                <w:spacing w:val="0"/>
                <w:lang w:val="en-US"/>
              </w:rPr>
            </w:pPr>
            <w:r w:rsidRPr="0010226B">
              <w:rPr>
                <w:color w:val="000000"/>
                <w:spacing w:val="0"/>
                <w:lang w:eastAsia="fr-FR"/>
              </w:rPr>
              <w:t>10,9</w:t>
            </w:r>
          </w:p>
        </w:tc>
        <w:tc>
          <w:tcPr>
            <w:tcW w:w="960" w:type="dxa"/>
            <w:tcBorders>
              <w:top w:val="nil"/>
              <w:left w:val="nil"/>
              <w:bottom w:val="nil"/>
              <w:right w:val="nil"/>
            </w:tcBorders>
            <w:shd w:val="clear" w:color="auto" w:fill="auto"/>
            <w:noWrap/>
            <w:vAlign w:val="center"/>
            <w:hideMark/>
          </w:tcPr>
          <w:p w14:paraId="45E30821" w14:textId="77777777" w:rsidR="0010226B" w:rsidRPr="0010226B" w:rsidRDefault="0010226B" w:rsidP="0010226B">
            <w:pPr>
              <w:spacing w:after="0" w:line="240" w:lineRule="auto"/>
              <w:rPr>
                <w:color w:val="000000"/>
                <w:spacing w:val="0"/>
                <w:lang w:val="en-US"/>
              </w:rPr>
            </w:pPr>
            <w:r w:rsidRPr="0010226B">
              <w:rPr>
                <w:color w:val="000000"/>
                <w:spacing w:val="0"/>
                <w:lang w:eastAsia="fr-FR"/>
              </w:rPr>
              <w:t>24 136</w:t>
            </w:r>
          </w:p>
        </w:tc>
        <w:tc>
          <w:tcPr>
            <w:tcW w:w="760" w:type="dxa"/>
            <w:tcBorders>
              <w:top w:val="nil"/>
              <w:left w:val="nil"/>
              <w:bottom w:val="nil"/>
              <w:right w:val="nil"/>
            </w:tcBorders>
            <w:shd w:val="clear" w:color="auto" w:fill="auto"/>
            <w:noWrap/>
            <w:vAlign w:val="center"/>
            <w:hideMark/>
          </w:tcPr>
          <w:p w14:paraId="31BBC583" w14:textId="77777777" w:rsidR="0010226B" w:rsidRPr="0010226B" w:rsidRDefault="0010226B" w:rsidP="0010226B">
            <w:pPr>
              <w:spacing w:after="0" w:line="240" w:lineRule="auto"/>
              <w:rPr>
                <w:color w:val="000000"/>
                <w:spacing w:val="0"/>
                <w:lang w:val="en-US"/>
              </w:rPr>
            </w:pPr>
            <w:r w:rsidRPr="0010226B">
              <w:rPr>
                <w:color w:val="000000"/>
                <w:spacing w:val="0"/>
                <w:lang w:eastAsia="fr-FR"/>
              </w:rPr>
              <w:t>8,8</w:t>
            </w:r>
          </w:p>
        </w:tc>
        <w:tc>
          <w:tcPr>
            <w:tcW w:w="940" w:type="dxa"/>
            <w:tcBorders>
              <w:top w:val="nil"/>
              <w:left w:val="nil"/>
              <w:bottom w:val="nil"/>
              <w:right w:val="nil"/>
            </w:tcBorders>
            <w:shd w:val="clear" w:color="auto" w:fill="auto"/>
            <w:noWrap/>
            <w:vAlign w:val="center"/>
            <w:hideMark/>
          </w:tcPr>
          <w:p w14:paraId="0B94FF2C" w14:textId="77777777" w:rsidR="0010226B" w:rsidRPr="0010226B" w:rsidRDefault="0010226B" w:rsidP="0010226B">
            <w:pPr>
              <w:spacing w:after="0" w:line="240" w:lineRule="auto"/>
              <w:rPr>
                <w:color w:val="000000"/>
                <w:spacing w:val="0"/>
                <w:lang w:val="en-US"/>
              </w:rPr>
            </w:pPr>
            <w:r w:rsidRPr="0010226B">
              <w:rPr>
                <w:color w:val="000000"/>
                <w:spacing w:val="0"/>
                <w:lang w:eastAsia="fr-FR"/>
              </w:rPr>
              <w:t>39 528</w:t>
            </w:r>
          </w:p>
        </w:tc>
        <w:tc>
          <w:tcPr>
            <w:tcW w:w="760" w:type="dxa"/>
            <w:tcBorders>
              <w:top w:val="nil"/>
              <w:left w:val="nil"/>
              <w:bottom w:val="nil"/>
              <w:right w:val="nil"/>
            </w:tcBorders>
            <w:shd w:val="clear" w:color="auto" w:fill="auto"/>
            <w:noWrap/>
            <w:vAlign w:val="center"/>
            <w:hideMark/>
          </w:tcPr>
          <w:p w14:paraId="6E0DE085" w14:textId="77777777" w:rsidR="0010226B" w:rsidRPr="0010226B" w:rsidRDefault="0010226B" w:rsidP="0010226B">
            <w:pPr>
              <w:spacing w:after="0" w:line="240" w:lineRule="auto"/>
              <w:rPr>
                <w:color w:val="000000"/>
                <w:spacing w:val="0"/>
                <w:lang w:val="en-US"/>
              </w:rPr>
            </w:pPr>
            <w:r w:rsidRPr="0010226B">
              <w:rPr>
                <w:color w:val="000000"/>
                <w:spacing w:val="0"/>
                <w:lang w:eastAsia="fr-FR"/>
              </w:rPr>
              <w:t>12,7</w:t>
            </w:r>
          </w:p>
        </w:tc>
      </w:tr>
      <w:tr w:rsidR="0010226B" w:rsidRPr="0010226B" w14:paraId="6EA7ADC1" w14:textId="77777777" w:rsidTr="0010226B">
        <w:trPr>
          <w:trHeight w:val="300"/>
        </w:trPr>
        <w:tc>
          <w:tcPr>
            <w:tcW w:w="2500" w:type="dxa"/>
            <w:tcBorders>
              <w:top w:val="nil"/>
              <w:left w:val="nil"/>
              <w:bottom w:val="nil"/>
              <w:right w:val="nil"/>
            </w:tcBorders>
            <w:shd w:val="clear" w:color="auto" w:fill="auto"/>
            <w:vAlign w:val="center"/>
            <w:hideMark/>
          </w:tcPr>
          <w:p w14:paraId="20B2F5DC" w14:textId="77777777" w:rsidR="0010226B" w:rsidRPr="0010226B" w:rsidRDefault="0010226B" w:rsidP="0010226B">
            <w:pPr>
              <w:spacing w:after="0" w:line="240" w:lineRule="auto"/>
              <w:jc w:val="left"/>
              <w:rPr>
                <w:color w:val="000000"/>
                <w:spacing w:val="0"/>
                <w:lang w:val="en-US"/>
              </w:rPr>
            </w:pPr>
            <w:r w:rsidRPr="0010226B">
              <w:rPr>
                <w:color w:val="000000"/>
                <w:spacing w:val="0"/>
                <w:lang w:eastAsia="fr-FR"/>
              </w:rPr>
              <w:t>40 à 49 heures</w:t>
            </w:r>
          </w:p>
        </w:tc>
        <w:tc>
          <w:tcPr>
            <w:tcW w:w="980" w:type="dxa"/>
            <w:tcBorders>
              <w:top w:val="nil"/>
              <w:left w:val="nil"/>
              <w:bottom w:val="nil"/>
              <w:right w:val="nil"/>
            </w:tcBorders>
            <w:shd w:val="clear" w:color="auto" w:fill="auto"/>
            <w:noWrap/>
            <w:vAlign w:val="center"/>
            <w:hideMark/>
          </w:tcPr>
          <w:p w14:paraId="0C8ECE32" w14:textId="77777777" w:rsidR="0010226B" w:rsidRPr="0010226B" w:rsidRDefault="0010226B" w:rsidP="0010226B">
            <w:pPr>
              <w:spacing w:after="0" w:line="240" w:lineRule="auto"/>
              <w:rPr>
                <w:color w:val="000000"/>
                <w:spacing w:val="0"/>
                <w:lang w:val="en-US"/>
              </w:rPr>
            </w:pPr>
            <w:r w:rsidRPr="0010226B">
              <w:rPr>
                <w:color w:val="000000"/>
                <w:spacing w:val="0"/>
                <w:lang w:eastAsia="fr-FR"/>
              </w:rPr>
              <w:t>127 949</w:t>
            </w:r>
          </w:p>
        </w:tc>
        <w:tc>
          <w:tcPr>
            <w:tcW w:w="800" w:type="dxa"/>
            <w:tcBorders>
              <w:top w:val="nil"/>
              <w:left w:val="nil"/>
              <w:bottom w:val="nil"/>
              <w:right w:val="nil"/>
            </w:tcBorders>
            <w:shd w:val="clear" w:color="auto" w:fill="auto"/>
            <w:noWrap/>
            <w:vAlign w:val="center"/>
            <w:hideMark/>
          </w:tcPr>
          <w:p w14:paraId="5D88FC66" w14:textId="77777777" w:rsidR="0010226B" w:rsidRPr="0010226B" w:rsidRDefault="0010226B" w:rsidP="0010226B">
            <w:pPr>
              <w:spacing w:after="0" w:line="240" w:lineRule="auto"/>
              <w:rPr>
                <w:color w:val="000000"/>
                <w:spacing w:val="0"/>
                <w:lang w:val="en-US"/>
              </w:rPr>
            </w:pPr>
            <w:r w:rsidRPr="0010226B">
              <w:rPr>
                <w:color w:val="000000"/>
                <w:spacing w:val="0"/>
                <w:lang w:eastAsia="fr-FR"/>
              </w:rPr>
              <w:t>21,9</w:t>
            </w:r>
          </w:p>
        </w:tc>
        <w:tc>
          <w:tcPr>
            <w:tcW w:w="960" w:type="dxa"/>
            <w:tcBorders>
              <w:top w:val="nil"/>
              <w:left w:val="nil"/>
              <w:bottom w:val="nil"/>
              <w:right w:val="nil"/>
            </w:tcBorders>
            <w:shd w:val="clear" w:color="auto" w:fill="auto"/>
            <w:noWrap/>
            <w:vAlign w:val="center"/>
            <w:hideMark/>
          </w:tcPr>
          <w:p w14:paraId="6B47C3A6" w14:textId="77777777" w:rsidR="0010226B" w:rsidRPr="0010226B" w:rsidRDefault="0010226B" w:rsidP="0010226B">
            <w:pPr>
              <w:spacing w:after="0" w:line="240" w:lineRule="auto"/>
              <w:rPr>
                <w:color w:val="000000"/>
                <w:spacing w:val="0"/>
                <w:lang w:val="en-US"/>
              </w:rPr>
            </w:pPr>
            <w:r w:rsidRPr="0010226B">
              <w:rPr>
                <w:color w:val="000000"/>
                <w:spacing w:val="0"/>
                <w:lang w:eastAsia="fr-FR"/>
              </w:rPr>
              <w:t>51 874</w:t>
            </w:r>
          </w:p>
        </w:tc>
        <w:tc>
          <w:tcPr>
            <w:tcW w:w="760" w:type="dxa"/>
            <w:tcBorders>
              <w:top w:val="nil"/>
              <w:left w:val="nil"/>
              <w:bottom w:val="nil"/>
              <w:right w:val="nil"/>
            </w:tcBorders>
            <w:shd w:val="clear" w:color="auto" w:fill="auto"/>
            <w:noWrap/>
            <w:vAlign w:val="center"/>
            <w:hideMark/>
          </w:tcPr>
          <w:p w14:paraId="3B29950A" w14:textId="77777777" w:rsidR="0010226B" w:rsidRPr="0010226B" w:rsidRDefault="0010226B" w:rsidP="0010226B">
            <w:pPr>
              <w:spacing w:after="0" w:line="240" w:lineRule="auto"/>
              <w:rPr>
                <w:color w:val="000000"/>
                <w:spacing w:val="0"/>
                <w:lang w:val="en-US"/>
              </w:rPr>
            </w:pPr>
            <w:r w:rsidRPr="0010226B">
              <w:rPr>
                <w:color w:val="000000"/>
                <w:spacing w:val="0"/>
                <w:lang w:eastAsia="fr-FR"/>
              </w:rPr>
              <w:t>18,9</w:t>
            </w:r>
          </w:p>
        </w:tc>
        <w:tc>
          <w:tcPr>
            <w:tcW w:w="940" w:type="dxa"/>
            <w:tcBorders>
              <w:top w:val="nil"/>
              <w:left w:val="nil"/>
              <w:bottom w:val="nil"/>
              <w:right w:val="nil"/>
            </w:tcBorders>
            <w:shd w:val="clear" w:color="auto" w:fill="auto"/>
            <w:noWrap/>
            <w:vAlign w:val="center"/>
            <w:hideMark/>
          </w:tcPr>
          <w:p w14:paraId="45478377" w14:textId="77777777" w:rsidR="0010226B" w:rsidRPr="0010226B" w:rsidRDefault="0010226B" w:rsidP="0010226B">
            <w:pPr>
              <w:spacing w:after="0" w:line="240" w:lineRule="auto"/>
              <w:rPr>
                <w:color w:val="000000"/>
                <w:spacing w:val="0"/>
                <w:lang w:val="en-US"/>
              </w:rPr>
            </w:pPr>
            <w:r w:rsidRPr="0010226B">
              <w:rPr>
                <w:color w:val="000000"/>
                <w:spacing w:val="0"/>
                <w:lang w:eastAsia="fr-FR"/>
              </w:rPr>
              <w:t>76 076</w:t>
            </w:r>
          </w:p>
        </w:tc>
        <w:tc>
          <w:tcPr>
            <w:tcW w:w="760" w:type="dxa"/>
            <w:tcBorders>
              <w:top w:val="nil"/>
              <w:left w:val="nil"/>
              <w:bottom w:val="nil"/>
              <w:right w:val="nil"/>
            </w:tcBorders>
            <w:shd w:val="clear" w:color="auto" w:fill="auto"/>
            <w:noWrap/>
            <w:vAlign w:val="center"/>
            <w:hideMark/>
          </w:tcPr>
          <w:p w14:paraId="638B361C" w14:textId="77777777" w:rsidR="0010226B" w:rsidRPr="0010226B" w:rsidRDefault="0010226B" w:rsidP="0010226B">
            <w:pPr>
              <w:spacing w:after="0" w:line="240" w:lineRule="auto"/>
              <w:rPr>
                <w:color w:val="000000"/>
                <w:spacing w:val="0"/>
                <w:lang w:val="en-US"/>
              </w:rPr>
            </w:pPr>
            <w:r w:rsidRPr="0010226B">
              <w:rPr>
                <w:color w:val="000000"/>
                <w:spacing w:val="0"/>
                <w:lang w:eastAsia="fr-FR"/>
              </w:rPr>
              <w:t>24,4</w:t>
            </w:r>
          </w:p>
        </w:tc>
      </w:tr>
      <w:tr w:rsidR="0010226B" w:rsidRPr="0010226B" w14:paraId="4460C8F1" w14:textId="77777777" w:rsidTr="0010226B">
        <w:trPr>
          <w:trHeight w:val="300"/>
        </w:trPr>
        <w:tc>
          <w:tcPr>
            <w:tcW w:w="2500" w:type="dxa"/>
            <w:tcBorders>
              <w:top w:val="nil"/>
              <w:left w:val="nil"/>
              <w:bottom w:val="nil"/>
              <w:right w:val="nil"/>
            </w:tcBorders>
            <w:shd w:val="clear" w:color="auto" w:fill="auto"/>
            <w:vAlign w:val="center"/>
            <w:hideMark/>
          </w:tcPr>
          <w:p w14:paraId="31C1C04C" w14:textId="77777777" w:rsidR="0010226B" w:rsidRPr="0010226B" w:rsidRDefault="0010226B" w:rsidP="0010226B">
            <w:pPr>
              <w:spacing w:after="0" w:line="240" w:lineRule="auto"/>
              <w:jc w:val="left"/>
              <w:rPr>
                <w:color w:val="000000"/>
                <w:spacing w:val="0"/>
                <w:lang w:val="en-US"/>
              </w:rPr>
            </w:pPr>
            <w:r w:rsidRPr="0010226B">
              <w:rPr>
                <w:color w:val="000000"/>
                <w:spacing w:val="0"/>
                <w:lang w:eastAsia="fr-FR"/>
              </w:rPr>
              <w:t>50 à 59 heures</w:t>
            </w:r>
          </w:p>
        </w:tc>
        <w:tc>
          <w:tcPr>
            <w:tcW w:w="980" w:type="dxa"/>
            <w:tcBorders>
              <w:top w:val="nil"/>
              <w:left w:val="nil"/>
              <w:bottom w:val="nil"/>
              <w:right w:val="nil"/>
            </w:tcBorders>
            <w:shd w:val="clear" w:color="auto" w:fill="auto"/>
            <w:noWrap/>
            <w:vAlign w:val="center"/>
            <w:hideMark/>
          </w:tcPr>
          <w:p w14:paraId="70FAEEC3" w14:textId="77777777" w:rsidR="0010226B" w:rsidRPr="0010226B" w:rsidRDefault="0010226B" w:rsidP="0010226B">
            <w:pPr>
              <w:spacing w:after="0" w:line="240" w:lineRule="auto"/>
              <w:rPr>
                <w:color w:val="000000"/>
                <w:spacing w:val="0"/>
                <w:lang w:val="en-US"/>
              </w:rPr>
            </w:pPr>
            <w:r w:rsidRPr="0010226B">
              <w:rPr>
                <w:color w:val="000000"/>
                <w:spacing w:val="0"/>
                <w:lang w:eastAsia="fr-FR"/>
              </w:rPr>
              <w:t>38 421</w:t>
            </w:r>
          </w:p>
        </w:tc>
        <w:tc>
          <w:tcPr>
            <w:tcW w:w="800" w:type="dxa"/>
            <w:tcBorders>
              <w:top w:val="nil"/>
              <w:left w:val="nil"/>
              <w:bottom w:val="nil"/>
              <w:right w:val="nil"/>
            </w:tcBorders>
            <w:shd w:val="clear" w:color="auto" w:fill="auto"/>
            <w:noWrap/>
            <w:vAlign w:val="center"/>
            <w:hideMark/>
          </w:tcPr>
          <w:p w14:paraId="65A68FCC" w14:textId="77777777" w:rsidR="0010226B" w:rsidRPr="0010226B" w:rsidRDefault="0010226B" w:rsidP="0010226B">
            <w:pPr>
              <w:spacing w:after="0" w:line="240" w:lineRule="auto"/>
              <w:rPr>
                <w:color w:val="000000"/>
                <w:spacing w:val="0"/>
                <w:lang w:val="en-US"/>
              </w:rPr>
            </w:pPr>
            <w:r w:rsidRPr="0010226B">
              <w:rPr>
                <w:color w:val="000000"/>
                <w:spacing w:val="0"/>
                <w:lang w:eastAsia="fr-FR"/>
              </w:rPr>
              <w:t>6,6</w:t>
            </w:r>
          </w:p>
        </w:tc>
        <w:tc>
          <w:tcPr>
            <w:tcW w:w="960" w:type="dxa"/>
            <w:tcBorders>
              <w:top w:val="nil"/>
              <w:left w:val="nil"/>
              <w:bottom w:val="nil"/>
              <w:right w:val="nil"/>
            </w:tcBorders>
            <w:shd w:val="clear" w:color="auto" w:fill="auto"/>
            <w:noWrap/>
            <w:vAlign w:val="center"/>
            <w:hideMark/>
          </w:tcPr>
          <w:p w14:paraId="41E760BF" w14:textId="77777777" w:rsidR="0010226B" w:rsidRPr="0010226B" w:rsidRDefault="0010226B" w:rsidP="0010226B">
            <w:pPr>
              <w:spacing w:after="0" w:line="240" w:lineRule="auto"/>
              <w:rPr>
                <w:color w:val="000000"/>
                <w:spacing w:val="0"/>
                <w:lang w:val="en-US"/>
              </w:rPr>
            </w:pPr>
            <w:r w:rsidRPr="0010226B">
              <w:rPr>
                <w:color w:val="000000"/>
                <w:spacing w:val="0"/>
                <w:lang w:eastAsia="fr-FR"/>
              </w:rPr>
              <w:t>17 796</w:t>
            </w:r>
          </w:p>
        </w:tc>
        <w:tc>
          <w:tcPr>
            <w:tcW w:w="760" w:type="dxa"/>
            <w:tcBorders>
              <w:top w:val="nil"/>
              <w:left w:val="nil"/>
              <w:bottom w:val="nil"/>
              <w:right w:val="nil"/>
            </w:tcBorders>
            <w:shd w:val="clear" w:color="auto" w:fill="auto"/>
            <w:noWrap/>
            <w:vAlign w:val="center"/>
            <w:hideMark/>
          </w:tcPr>
          <w:p w14:paraId="64775ED8" w14:textId="77777777" w:rsidR="0010226B" w:rsidRPr="0010226B" w:rsidRDefault="0010226B" w:rsidP="0010226B">
            <w:pPr>
              <w:spacing w:after="0" w:line="240" w:lineRule="auto"/>
              <w:rPr>
                <w:color w:val="000000"/>
                <w:spacing w:val="0"/>
                <w:lang w:val="en-US"/>
              </w:rPr>
            </w:pPr>
            <w:r w:rsidRPr="0010226B">
              <w:rPr>
                <w:color w:val="000000"/>
                <w:spacing w:val="0"/>
                <w:lang w:eastAsia="fr-FR"/>
              </w:rPr>
              <w:t>6,5</w:t>
            </w:r>
          </w:p>
        </w:tc>
        <w:tc>
          <w:tcPr>
            <w:tcW w:w="940" w:type="dxa"/>
            <w:tcBorders>
              <w:top w:val="nil"/>
              <w:left w:val="nil"/>
              <w:bottom w:val="nil"/>
              <w:right w:val="nil"/>
            </w:tcBorders>
            <w:shd w:val="clear" w:color="auto" w:fill="auto"/>
            <w:noWrap/>
            <w:vAlign w:val="center"/>
            <w:hideMark/>
          </w:tcPr>
          <w:p w14:paraId="527E6E0B" w14:textId="77777777" w:rsidR="0010226B" w:rsidRPr="0010226B" w:rsidRDefault="0010226B" w:rsidP="0010226B">
            <w:pPr>
              <w:spacing w:after="0" w:line="240" w:lineRule="auto"/>
              <w:rPr>
                <w:color w:val="000000"/>
                <w:spacing w:val="0"/>
                <w:lang w:val="en-US"/>
              </w:rPr>
            </w:pPr>
            <w:r w:rsidRPr="0010226B">
              <w:rPr>
                <w:color w:val="000000"/>
                <w:spacing w:val="0"/>
                <w:lang w:eastAsia="fr-FR"/>
              </w:rPr>
              <w:t>20 625</w:t>
            </w:r>
          </w:p>
        </w:tc>
        <w:tc>
          <w:tcPr>
            <w:tcW w:w="760" w:type="dxa"/>
            <w:tcBorders>
              <w:top w:val="nil"/>
              <w:left w:val="nil"/>
              <w:bottom w:val="nil"/>
              <w:right w:val="nil"/>
            </w:tcBorders>
            <w:shd w:val="clear" w:color="auto" w:fill="auto"/>
            <w:noWrap/>
            <w:vAlign w:val="center"/>
            <w:hideMark/>
          </w:tcPr>
          <w:p w14:paraId="57507336" w14:textId="77777777" w:rsidR="0010226B" w:rsidRPr="0010226B" w:rsidRDefault="0010226B" w:rsidP="0010226B">
            <w:pPr>
              <w:spacing w:after="0" w:line="240" w:lineRule="auto"/>
              <w:rPr>
                <w:color w:val="000000"/>
                <w:spacing w:val="0"/>
                <w:lang w:val="en-US"/>
              </w:rPr>
            </w:pPr>
            <w:r w:rsidRPr="0010226B">
              <w:rPr>
                <w:color w:val="000000"/>
                <w:spacing w:val="0"/>
                <w:lang w:eastAsia="fr-FR"/>
              </w:rPr>
              <w:t>6,6</w:t>
            </w:r>
          </w:p>
        </w:tc>
      </w:tr>
      <w:tr w:rsidR="0010226B" w:rsidRPr="0010226B" w14:paraId="4606D966" w14:textId="77777777" w:rsidTr="0010226B">
        <w:trPr>
          <w:trHeight w:val="300"/>
        </w:trPr>
        <w:tc>
          <w:tcPr>
            <w:tcW w:w="2500" w:type="dxa"/>
            <w:tcBorders>
              <w:top w:val="nil"/>
              <w:left w:val="nil"/>
              <w:bottom w:val="nil"/>
              <w:right w:val="nil"/>
            </w:tcBorders>
            <w:shd w:val="clear" w:color="auto" w:fill="auto"/>
            <w:vAlign w:val="center"/>
            <w:hideMark/>
          </w:tcPr>
          <w:p w14:paraId="500995B9" w14:textId="77777777" w:rsidR="0010226B" w:rsidRPr="0010226B" w:rsidRDefault="0010226B" w:rsidP="0010226B">
            <w:pPr>
              <w:spacing w:after="0" w:line="240" w:lineRule="auto"/>
              <w:jc w:val="left"/>
              <w:rPr>
                <w:color w:val="000000"/>
                <w:spacing w:val="0"/>
                <w:lang w:val="en-US"/>
              </w:rPr>
            </w:pPr>
            <w:r w:rsidRPr="0010226B">
              <w:rPr>
                <w:color w:val="000000"/>
                <w:spacing w:val="0"/>
                <w:lang w:eastAsia="fr-FR"/>
              </w:rPr>
              <w:t>Plus de 60 heures</w:t>
            </w:r>
          </w:p>
        </w:tc>
        <w:tc>
          <w:tcPr>
            <w:tcW w:w="980" w:type="dxa"/>
            <w:tcBorders>
              <w:top w:val="nil"/>
              <w:left w:val="nil"/>
              <w:bottom w:val="nil"/>
              <w:right w:val="nil"/>
            </w:tcBorders>
            <w:shd w:val="clear" w:color="auto" w:fill="auto"/>
            <w:noWrap/>
            <w:vAlign w:val="center"/>
            <w:hideMark/>
          </w:tcPr>
          <w:p w14:paraId="1AC1C1B0" w14:textId="77777777" w:rsidR="0010226B" w:rsidRPr="0010226B" w:rsidRDefault="0010226B" w:rsidP="0010226B">
            <w:pPr>
              <w:spacing w:after="0" w:line="240" w:lineRule="auto"/>
              <w:rPr>
                <w:color w:val="000000"/>
                <w:spacing w:val="0"/>
                <w:lang w:val="en-US"/>
              </w:rPr>
            </w:pPr>
            <w:r w:rsidRPr="0010226B">
              <w:rPr>
                <w:color w:val="000000"/>
                <w:spacing w:val="0"/>
                <w:lang w:eastAsia="fr-FR"/>
              </w:rPr>
              <w:t>58 849</w:t>
            </w:r>
          </w:p>
        </w:tc>
        <w:tc>
          <w:tcPr>
            <w:tcW w:w="800" w:type="dxa"/>
            <w:tcBorders>
              <w:top w:val="nil"/>
              <w:left w:val="nil"/>
              <w:bottom w:val="nil"/>
              <w:right w:val="nil"/>
            </w:tcBorders>
            <w:shd w:val="clear" w:color="auto" w:fill="auto"/>
            <w:noWrap/>
            <w:vAlign w:val="center"/>
            <w:hideMark/>
          </w:tcPr>
          <w:p w14:paraId="16302A7F" w14:textId="77777777" w:rsidR="0010226B" w:rsidRPr="0010226B" w:rsidRDefault="0010226B" w:rsidP="0010226B">
            <w:pPr>
              <w:spacing w:after="0" w:line="240" w:lineRule="auto"/>
              <w:rPr>
                <w:color w:val="000000"/>
                <w:spacing w:val="0"/>
                <w:lang w:val="en-US"/>
              </w:rPr>
            </w:pPr>
            <w:r w:rsidRPr="0010226B">
              <w:rPr>
                <w:color w:val="000000"/>
                <w:spacing w:val="0"/>
                <w:lang w:eastAsia="fr-FR"/>
              </w:rPr>
              <w:t>10,1</w:t>
            </w:r>
          </w:p>
        </w:tc>
        <w:tc>
          <w:tcPr>
            <w:tcW w:w="960" w:type="dxa"/>
            <w:tcBorders>
              <w:top w:val="nil"/>
              <w:left w:val="nil"/>
              <w:bottom w:val="nil"/>
              <w:right w:val="nil"/>
            </w:tcBorders>
            <w:shd w:val="clear" w:color="auto" w:fill="auto"/>
            <w:noWrap/>
            <w:vAlign w:val="center"/>
            <w:hideMark/>
          </w:tcPr>
          <w:p w14:paraId="50DB0E65" w14:textId="77777777" w:rsidR="0010226B" w:rsidRPr="0010226B" w:rsidRDefault="0010226B" w:rsidP="0010226B">
            <w:pPr>
              <w:spacing w:after="0" w:line="240" w:lineRule="auto"/>
              <w:rPr>
                <w:color w:val="000000"/>
                <w:spacing w:val="0"/>
                <w:lang w:val="en-US"/>
              </w:rPr>
            </w:pPr>
            <w:r w:rsidRPr="0010226B">
              <w:rPr>
                <w:color w:val="000000"/>
                <w:spacing w:val="0"/>
                <w:lang w:eastAsia="fr-FR"/>
              </w:rPr>
              <w:t>25 698</w:t>
            </w:r>
          </w:p>
        </w:tc>
        <w:tc>
          <w:tcPr>
            <w:tcW w:w="760" w:type="dxa"/>
            <w:tcBorders>
              <w:top w:val="nil"/>
              <w:left w:val="nil"/>
              <w:bottom w:val="nil"/>
              <w:right w:val="nil"/>
            </w:tcBorders>
            <w:shd w:val="clear" w:color="auto" w:fill="auto"/>
            <w:noWrap/>
            <w:vAlign w:val="center"/>
            <w:hideMark/>
          </w:tcPr>
          <w:p w14:paraId="7EC424BC" w14:textId="77777777" w:rsidR="0010226B" w:rsidRPr="0010226B" w:rsidRDefault="0010226B" w:rsidP="0010226B">
            <w:pPr>
              <w:spacing w:after="0" w:line="240" w:lineRule="auto"/>
              <w:rPr>
                <w:color w:val="000000"/>
                <w:spacing w:val="0"/>
                <w:lang w:val="en-US"/>
              </w:rPr>
            </w:pPr>
            <w:r w:rsidRPr="0010226B">
              <w:rPr>
                <w:color w:val="000000"/>
                <w:spacing w:val="0"/>
                <w:lang w:eastAsia="fr-FR"/>
              </w:rPr>
              <w:t>9,4</w:t>
            </w:r>
          </w:p>
        </w:tc>
        <w:tc>
          <w:tcPr>
            <w:tcW w:w="940" w:type="dxa"/>
            <w:tcBorders>
              <w:top w:val="nil"/>
              <w:left w:val="nil"/>
              <w:bottom w:val="nil"/>
              <w:right w:val="nil"/>
            </w:tcBorders>
            <w:shd w:val="clear" w:color="auto" w:fill="auto"/>
            <w:noWrap/>
            <w:vAlign w:val="center"/>
            <w:hideMark/>
          </w:tcPr>
          <w:p w14:paraId="45C23DA7" w14:textId="77777777" w:rsidR="0010226B" w:rsidRPr="0010226B" w:rsidRDefault="0010226B" w:rsidP="0010226B">
            <w:pPr>
              <w:spacing w:after="0" w:line="240" w:lineRule="auto"/>
              <w:rPr>
                <w:color w:val="000000"/>
                <w:spacing w:val="0"/>
                <w:lang w:val="en-US"/>
              </w:rPr>
            </w:pPr>
            <w:r w:rsidRPr="0010226B">
              <w:rPr>
                <w:color w:val="000000"/>
                <w:spacing w:val="0"/>
                <w:lang w:eastAsia="fr-FR"/>
              </w:rPr>
              <w:t>33 151</w:t>
            </w:r>
          </w:p>
        </w:tc>
        <w:tc>
          <w:tcPr>
            <w:tcW w:w="760" w:type="dxa"/>
            <w:tcBorders>
              <w:top w:val="nil"/>
              <w:left w:val="nil"/>
              <w:bottom w:val="nil"/>
              <w:right w:val="nil"/>
            </w:tcBorders>
            <w:shd w:val="clear" w:color="auto" w:fill="auto"/>
            <w:noWrap/>
            <w:vAlign w:val="center"/>
            <w:hideMark/>
          </w:tcPr>
          <w:p w14:paraId="47C40529" w14:textId="77777777" w:rsidR="0010226B" w:rsidRPr="0010226B" w:rsidRDefault="0010226B" w:rsidP="0010226B">
            <w:pPr>
              <w:spacing w:after="0" w:line="240" w:lineRule="auto"/>
              <w:rPr>
                <w:color w:val="000000"/>
                <w:spacing w:val="0"/>
                <w:lang w:val="en-US"/>
              </w:rPr>
            </w:pPr>
            <w:r w:rsidRPr="0010226B">
              <w:rPr>
                <w:color w:val="000000"/>
                <w:spacing w:val="0"/>
                <w:lang w:eastAsia="fr-FR"/>
              </w:rPr>
              <w:t>10,7</w:t>
            </w:r>
          </w:p>
        </w:tc>
      </w:tr>
      <w:tr w:rsidR="0010226B" w:rsidRPr="0010226B" w14:paraId="7AC5D593" w14:textId="77777777" w:rsidTr="0010226B">
        <w:trPr>
          <w:trHeight w:val="300"/>
        </w:trPr>
        <w:tc>
          <w:tcPr>
            <w:tcW w:w="2500" w:type="dxa"/>
            <w:tcBorders>
              <w:top w:val="nil"/>
              <w:left w:val="nil"/>
              <w:bottom w:val="nil"/>
              <w:right w:val="nil"/>
            </w:tcBorders>
            <w:shd w:val="clear" w:color="auto" w:fill="auto"/>
            <w:vAlign w:val="center"/>
            <w:hideMark/>
          </w:tcPr>
          <w:p w14:paraId="0FCF004A" w14:textId="1A9F53B7" w:rsidR="0010226B" w:rsidRPr="0010226B" w:rsidRDefault="00701B98" w:rsidP="0010226B">
            <w:pPr>
              <w:spacing w:after="0" w:line="240" w:lineRule="auto"/>
              <w:jc w:val="left"/>
              <w:rPr>
                <w:color w:val="000000"/>
                <w:spacing w:val="0"/>
                <w:lang w:val="en-US"/>
              </w:rPr>
            </w:pPr>
            <w:r w:rsidRPr="0010226B">
              <w:rPr>
                <w:color w:val="000000"/>
                <w:spacing w:val="0"/>
                <w:lang w:eastAsia="fr-FR"/>
              </w:rPr>
              <w:t>Non Applicable</w:t>
            </w:r>
          </w:p>
        </w:tc>
        <w:tc>
          <w:tcPr>
            <w:tcW w:w="980" w:type="dxa"/>
            <w:tcBorders>
              <w:top w:val="nil"/>
              <w:left w:val="nil"/>
              <w:bottom w:val="nil"/>
              <w:right w:val="nil"/>
            </w:tcBorders>
            <w:shd w:val="clear" w:color="auto" w:fill="auto"/>
            <w:noWrap/>
            <w:vAlign w:val="center"/>
            <w:hideMark/>
          </w:tcPr>
          <w:p w14:paraId="134ACF62" w14:textId="77777777" w:rsidR="0010226B" w:rsidRPr="0010226B" w:rsidRDefault="0010226B" w:rsidP="0010226B">
            <w:pPr>
              <w:spacing w:after="0" w:line="240" w:lineRule="auto"/>
              <w:rPr>
                <w:color w:val="000000"/>
                <w:spacing w:val="0"/>
                <w:lang w:val="en-US"/>
              </w:rPr>
            </w:pPr>
            <w:r w:rsidRPr="0010226B">
              <w:rPr>
                <w:color w:val="000000"/>
                <w:spacing w:val="0"/>
                <w:lang w:eastAsia="fr-FR"/>
              </w:rPr>
              <w:t>101 911</w:t>
            </w:r>
          </w:p>
        </w:tc>
        <w:tc>
          <w:tcPr>
            <w:tcW w:w="800" w:type="dxa"/>
            <w:tcBorders>
              <w:top w:val="nil"/>
              <w:left w:val="nil"/>
              <w:bottom w:val="nil"/>
              <w:right w:val="nil"/>
            </w:tcBorders>
            <w:shd w:val="clear" w:color="auto" w:fill="auto"/>
            <w:noWrap/>
            <w:vAlign w:val="center"/>
            <w:hideMark/>
          </w:tcPr>
          <w:p w14:paraId="3802946E" w14:textId="77777777" w:rsidR="0010226B" w:rsidRPr="0010226B" w:rsidRDefault="0010226B" w:rsidP="0010226B">
            <w:pPr>
              <w:spacing w:after="0" w:line="240" w:lineRule="auto"/>
              <w:rPr>
                <w:color w:val="000000"/>
                <w:spacing w:val="0"/>
                <w:lang w:val="en-US"/>
              </w:rPr>
            </w:pPr>
            <w:r w:rsidRPr="0010226B">
              <w:rPr>
                <w:color w:val="000000"/>
                <w:spacing w:val="0"/>
                <w:lang w:eastAsia="fr-FR"/>
              </w:rPr>
              <w:t>17,4</w:t>
            </w:r>
          </w:p>
        </w:tc>
        <w:tc>
          <w:tcPr>
            <w:tcW w:w="960" w:type="dxa"/>
            <w:tcBorders>
              <w:top w:val="nil"/>
              <w:left w:val="nil"/>
              <w:bottom w:val="nil"/>
              <w:right w:val="nil"/>
            </w:tcBorders>
            <w:shd w:val="clear" w:color="auto" w:fill="auto"/>
            <w:noWrap/>
            <w:vAlign w:val="center"/>
            <w:hideMark/>
          </w:tcPr>
          <w:p w14:paraId="560511C8" w14:textId="77777777" w:rsidR="0010226B" w:rsidRPr="0010226B" w:rsidRDefault="0010226B" w:rsidP="0010226B">
            <w:pPr>
              <w:spacing w:after="0" w:line="240" w:lineRule="auto"/>
              <w:rPr>
                <w:color w:val="000000"/>
                <w:spacing w:val="0"/>
                <w:lang w:val="en-US"/>
              </w:rPr>
            </w:pPr>
            <w:r w:rsidRPr="0010226B">
              <w:rPr>
                <w:color w:val="000000"/>
                <w:spacing w:val="0"/>
                <w:lang w:eastAsia="fr-FR"/>
              </w:rPr>
              <w:t>55 950</w:t>
            </w:r>
          </w:p>
        </w:tc>
        <w:tc>
          <w:tcPr>
            <w:tcW w:w="760" w:type="dxa"/>
            <w:tcBorders>
              <w:top w:val="nil"/>
              <w:left w:val="nil"/>
              <w:bottom w:val="nil"/>
              <w:right w:val="nil"/>
            </w:tcBorders>
            <w:shd w:val="clear" w:color="auto" w:fill="auto"/>
            <w:noWrap/>
            <w:vAlign w:val="center"/>
            <w:hideMark/>
          </w:tcPr>
          <w:p w14:paraId="1B880CFC" w14:textId="77777777" w:rsidR="0010226B" w:rsidRPr="0010226B" w:rsidRDefault="0010226B" w:rsidP="0010226B">
            <w:pPr>
              <w:spacing w:after="0" w:line="240" w:lineRule="auto"/>
              <w:rPr>
                <w:color w:val="000000"/>
                <w:spacing w:val="0"/>
                <w:lang w:val="en-US"/>
              </w:rPr>
            </w:pPr>
            <w:r w:rsidRPr="0010226B">
              <w:rPr>
                <w:color w:val="000000"/>
                <w:spacing w:val="0"/>
                <w:lang w:eastAsia="fr-FR"/>
              </w:rPr>
              <w:t>20,4</w:t>
            </w:r>
          </w:p>
        </w:tc>
        <w:tc>
          <w:tcPr>
            <w:tcW w:w="940" w:type="dxa"/>
            <w:tcBorders>
              <w:top w:val="nil"/>
              <w:left w:val="nil"/>
              <w:bottom w:val="nil"/>
              <w:right w:val="nil"/>
            </w:tcBorders>
            <w:shd w:val="clear" w:color="auto" w:fill="auto"/>
            <w:noWrap/>
            <w:vAlign w:val="center"/>
            <w:hideMark/>
          </w:tcPr>
          <w:p w14:paraId="4D66E588" w14:textId="77777777" w:rsidR="0010226B" w:rsidRPr="0010226B" w:rsidRDefault="0010226B" w:rsidP="0010226B">
            <w:pPr>
              <w:spacing w:after="0" w:line="240" w:lineRule="auto"/>
              <w:rPr>
                <w:color w:val="000000"/>
                <w:spacing w:val="0"/>
                <w:lang w:val="en-US"/>
              </w:rPr>
            </w:pPr>
            <w:r w:rsidRPr="0010226B">
              <w:rPr>
                <w:color w:val="000000"/>
                <w:spacing w:val="0"/>
                <w:lang w:eastAsia="fr-FR"/>
              </w:rPr>
              <w:t>45 961</w:t>
            </w:r>
          </w:p>
        </w:tc>
        <w:tc>
          <w:tcPr>
            <w:tcW w:w="760" w:type="dxa"/>
            <w:tcBorders>
              <w:top w:val="nil"/>
              <w:left w:val="nil"/>
              <w:bottom w:val="nil"/>
              <w:right w:val="nil"/>
            </w:tcBorders>
            <w:shd w:val="clear" w:color="auto" w:fill="auto"/>
            <w:noWrap/>
            <w:vAlign w:val="center"/>
            <w:hideMark/>
          </w:tcPr>
          <w:p w14:paraId="7F805EE8" w14:textId="77777777" w:rsidR="0010226B" w:rsidRPr="0010226B" w:rsidRDefault="0010226B" w:rsidP="0010226B">
            <w:pPr>
              <w:spacing w:after="0" w:line="240" w:lineRule="auto"/>
              <w:rPr>
                <w:color w:val="000000"/>
                <w:spacing w:val="0"/>
                <w:lang w:val="en-US"/>
              </w:rPr>
            </w:pPr>
            <w:r w:rsidRPr="0010226B">
              <w:rPr>
                <w:color w:val="000000"/>
                <w:spacing w:val="0"/>
                <w:lang w:eastAsia="fr-FR"/>
              </w:rPr>
              <w:t>14,8</w:t>
            </w:r>
          </w:p>
        </w:tc>
      </w:tr>
      <w:tr w:rsidR="0010226B" w:rsidRPr="0010226B" w14:paraId="194E2B1F" w14:textId="77777777" w:rsidTr="0010226B">
        <w:trPr>
          <w:trHeight w:val="300"/>
        </w:trPr>
        <w:tc>
          <w:tcPr>
            <w:tcW w:w="2500" w:type="dxa"/>
            <w:tcBorders>
              <w:top w:val="nil"/>
              <w:left w:val="nil"/>
              <w:bottom w:val="single" w:sz="4" w:space="0" w:color="auto"/>
              <w:right w:val="nil"/>
            </w:tcBorders>
            <w:shd w:val="clear" w:color="auto" w:fill="auto"/>
            <w:vAlign w:val="center"/>
            <w:hideMark/>
          </w:tcPr>
          <w:p w14:paraId="129F6CCE" w14:textId="77777777" w:rsidR="0010226B" w:rsidRPr="0010226B" w:rsidRDefault="0010226B" w:rsidP="0010226B">
            <w:pPr>
              <w:spacing w:after="0" w:line="240" w:lineRule="auto"/>
              <w:jc w:val="left"/>
              <w:rPr>
                <w:color w:val="000000"/>
                <w:spacing w:val="0"/>
                <w:lang w:val="en-US"/>
              </w:rPr>
            </w:pPr>
            <w:r w:rsidRPr="0010226B">
              <w:rPr>
                <w:color w:val="000000"/>
                <w:spacing w:val="0"/>
                <w:lang w:eastAsia="fr-FR"/>
              </w:rPr>
              <w:t>Ensemble</w:t>
            </w:r>
          </w:p>
        </w:tc>
        <w:tc>
          <w:tcPr>
            <w:tcW w:w="980" w:type="dxa"/>
            <w:tcBorders>
              <w:top w:val="nil"/>
              <w:left w:val="nil"/>
              <w:bottom w:val="single" w:sz="4" w:space="0" w:color="auto"/>
              <w:right w:val="nil"/>
            </w:tcBorders>
            <w:shd w:val="clear" w:color="auto" w:fill="auto"/>
            <w:noWrap/>
            <w:vAlign w:val="center"/>
            <w:hideMark/>
          </w:tcPr>
          <w:p w14:paraId="091DCCD1" w14:textId="77777777" w:rsidR="0010226B" w:rsidRPr="0010226B" w:rsidRDefault="0010226B" w:rsidP="0010226B">
            <w:pPr>
              <w:spacing w:after="0" w:line="240" w:lineRule="auto"/>
              <w:rPr>
                <w:color w:val="000000"/>
                <w:spacing w:val="0"/>
                <w:lang w:val="en-US"/>
              </w:rPr>
            </w:pPr>
            <w:r w:rsidRPr="0010226B">
              <w:rPr>
                <w:color w:val="000000"/>
                <w:spacing w:val="0"/>
                <w:lang w:eastAsia="fr-FR"/>
              </w:rPr>
              <w:t>584 985</w:t>
            </w:r>
          </w:p>
        </w:tc>
        <w:tc>
          <w:tcPr>
            <w:tcW w:w="800" w:type="dxa"/>
            <w:tcBorders>
              <w:top w:val="nil"/>
              <w:left w:val="nil"/>
              <w:bottom w:val="single" w:sz="4" w:space="0" w:color="auto"/>
              <w:right w:val="nil"/>
            </w:tcBorders>
            <w:shd w:val="clear" w:color="auto" w:fill="auto"/>
            <w:noWrap/>
            <w:vAlign w:val="center"/>
            <w:hideMark/>
          </w:tcPr>
          <w:p w14:paraId="57472752" w14:textId="77777777" w:rsidR="0010226B" w:rsidRPr="0010226B" w:rsidRDefault="0010226B" w:rsidP="0010226B">
            <w:pPr>
              <w:spacing w:after="0" w:line="240" w:lineRule="auto"/>
              <w:rPr>
                <w:color w:val="000000"/>
                <w:spacing w:val="0"/>
                <w:lang w:val="en-US"/>
              </w:rPr>
            </w:pPr>
            <w:r w:rsidRPr="0010226B">
              <w:rPr>
                <w:color w:val="000000"/>
                <w:spacing w:val="0"/>
                <w:lang w:eastAsia="fr-FR"/>
              </w:rPr>
              <w:t>100,0</w:t>
            </w:r>
          </w:p>
        </w:tc>
        <w:tc>
          <w:tcPr>
            <w:tcW w:w="960" w:type="dxa"/>
            <w:tcBorders>
              <w:top w:val="nil"/>
              <w:left w:val="nil"/>
              <w:bottom w:val="single" w:sz="4" w:space="0" w:color="auto"/>
              <w:right w:val="nil"/>
            </w:tcBorders>
            <w:shd w:val="clear" w:color="auto" w:fill="auto"/>
            <w:noWrap/>
            <w:vAlign w:val="center"/>
            <w:hideMark/>
          </w:tcPr>
          <w:p w14:paraId="5FBC53DF" w14:textId="77777777" w:rsidR="0010226B" w:rsidRPr="0010226B" w:rsidRDefault="0010226B" w:rsidP="0010226B">
            <w:pPr>
              <w:spacing w:after="0" w:line="240" w:lineRule="auto"/>
              <w:rPr>
                <w:color w:val="000000"/>
                <w:spacing w:val="0"/>
                <w:lang w:val="en-US"/>
              </w:rPr>
            </w:pPr>
            <w:r w:rsidRPr="0010226B">
              <w:rPr>
                <w:color w:val="000000"/>
                <w:spacing w:val="0"/>
                <w:lang w:eastAsia="fr-FR"/>
              </w:rPr>
              <w:t>273 761</w:t>
            </w:r>
          </w:p>
        </w:tc>
        <w:tc>
          <w:tcPr>
            <w:tcW w:w="760" w:type="dxa"/>
            <w:tcBorders>
              <w:top w:val="nil"/>
              <w:left w:val="nil"/>
              <w:bottom w:val="single" w:sz="4" w:space="0" w:color="auto"/>
              <w:right w:val="nil"/>
            </w:tcBorders>
            <w:shd w:val="clear" w:color="auto" w:fill="auto"/>
            <w:noWrap/>
            <w:vAlign w:val="center"/>
            <w:hideMark/>
          </w:tcPr>
          <w:p w14:paraId="56EA7F1B" w14:textId="77777777" w:rsidR="0010226B" w:rsidRPr="0010226B" w:rsidRDefault="0010226B" w:rsidP="0010226B">
            <w:pPr>
              <w:spacing w:after="0" w:line="240" w:lineRule="auto"/>
              <w:rPr>
                <w:color w:val="000000"/>
                <w:spacing w:val="0"/>
                <w:lang w:val="en-US"/>
              </w:rPr>
            </w:pPr>
            <w:r w:rsidRPr="0010226B">
              <w:rPr>
                <w:color w:val="000000"/>
                <w:spacing w:val="0"/>
                <w:lang w:eastAsia="fr-FR"/>
              </w:rPr>
              <w:t>100,0</w:t>
            </w:r>
          </w:p>
        </w:tc>
        <w:tc>
          <w:tcPr>
            <w:tcW w:w="940" w:type="dxa"/>
            <w:tcBorders>
              <w:top w:val="nil"/>
              <w:left w:val="nil"/>
              <w:bottom w:val="single" w:sz="4" w:space="0" w:color="auto"/>
              <w:right w:val="nil"/>
            </w:tcBorders>
            <w:shd w:val="clear" w:color="auto" w:fill="auto"/>
            <w:noWrap/>
            <w:vAlign w:val="center"/>
            <w:hideMark/>
          </w:tcPr>
          <w:p w14:paraId="7D1B1AA1" w14:textId="77777777" w:rsidR="0010226B" w:rsidRPr="0010226B" w:rsidRDefault="0010226B" w:rsidP="0010226B">
            <w:pPr>
              <w:spacing w:after="0" w:line="240" w:lineRule="auto"/>
              <w:rPr>
                <w:color w:val="000000"/>
                <w:spacing w:val="0"/>
                <w:lang w:val="en-US"/>
              </w:rPr>
            </w:pPr>
            <w:r w:rsidRPr="0010226B">
              <w:rPr>
                <w:color w:val="000000"/>
                <w:spacing w:val="0"/>
                <w:lang w:eastAsia="fr-FR"/>
              </w:rPr>
              <w:t>311 224</w:t>
            </w:r>
          </w:p>
        </w:tc>
        <w:tc>
          <w:tcPr>
            <w:tcW w:w="760" w:type="dxa"/>
            <w:tcBorders>
              <w:top w:val="nil"/>
              <w:left w:val="nil"/>
              <w:bottom w:val="single" w:sz="4" w:space="0" w:color="auto"/>
              <w:right w:val="nil"/>
            </w:tcBorders>
            <w:shd w:val="clear" w:color="auto" w:fill="auto"/>
            <w:noWrap/>
            <w:vAlign w:val="center"/>
            <w:hideMark/>
          </w:tcPr>
          <w:p w14:paraId="13D97AF1" w14:textId="77777777" w:rsidR="0010226B" w:rsidRPr="0010226B" w:rsidRDefault="0010226B" w:rsidP="0010226B">
            <w:pPr>
              <w:spacing w:after="0" w:line="240" w:lineRule="auto"/>
              <w:rPr>
                <w:color w:val="000000"/>
                <w:spacing w:val="0"/>
                <w:lang w:val="en-US"/>
              </w:rPr>
            </w:pPr>
            <w:r w:rsidRPr="0010226B">
              <w:rPr>
                <w:color w:val="000000"/>
                <w:spacing w:val="0"/>
                <w:lang w:eastAsia="fr-FR"/>
              </w:rPr>
              <w:t>100,0</w:t>
            </w:r>
          </w:p>
        </w:tc>
      </w:tr>
    </w:tbl>
    <w:p w14:paraId="4D068234" w14:textId="3B8A7F87" w:rsidR="00575BF9" w:rsidRPr="000936A9" w:rsidRDefault="00392089" w:rsidP="006465B2">
      <w:r w:rsidRPr="000936A9">
        <w:t>Source :</w:t>
      </w:r>
      <w:r w:rsidR="00575BF9" w:rsidRPr="000936A9">
        <w:t xml:space="preserve"> ETVA-Bénin, 2014.</w:t>
      </w:r>
    </w:p>
    <w:p w14:paraId="05374438" w14:textId="77777777" w:rsidR="0043179F" w:rsidRDefault="0043179F" w:rsidP="006465B2">
      <w:pPr>
        <w:pStyle w:val="Titre2"/>
      </w:pPr>
      <w:bookmarkStart w:id="149" w:name="_Toc452401473"/>
      <w:bookmarkStart w:id="150" w:name="_Toc458160178"/>
    </w:p>
    <w:p w14:paraId="3440DAF5" w14:textId="77777777" w:rsidR="0043179F" w:rsidRDefault="0043179F" w:rsidP="006465B2">
      <w:pPr>
        <w:pStyle w:val="Titre2"/>
      </w:pPr>
    </w:p>
    <w:p w14:paraId="371CAED7" w14:textId="77777777" w:rsidR="0043179F" w:rsidRDefault="0043179F" w:rsidP="006465B2">
      <w:pPr>
        <w:pStyle w:val="Titre2"/>
      </w:pPr>
    </w:p>
    <w:p w14:paraId="626C2CAB" w14:textId="77777777" w:rsidR="0043179F" w:rsidRDefault="0043179F" w:rsidP="006465B2">
      <w:pPr>
        <w:pStyle w:val="Titre2"/>
      </w:pPr>
    </w:p>
    <w:p w14:paraId="6AFA8FA9" w14:textId="77777777" w:rsidR="0043179F" w:rsidRDefault="0043179F" w:rsidP="006465B2">
      <w:pPr>
        <w:pStyle w:val="Titre2"/>
      </w:pPr>
    </w:p>
    <w:p w14:paraId="296623AF" w14:textId="77777777" w:rsidR="0043179F" w:rsidRDefault="0043179F" w:rsidP="006465B2">
      <w:pPr>
        <w:pStyle w:val="Titre2"/>
      </w:pPr>
    </w:p>
    <w:p w14:paraId="4E73A998" w14:textId="77777777" w:rsidR="0043179F" w:rsidRDefault="0043179F" w:rsidP="006465B2">
      <w:pPr>
        <w:pStyle w:val="Titre2"/>
      </w:pPr>
    </w:p>
    <w:p w14:paraId="432E5388" w14:textId="77777777" w:rsidR="00A60455" w:rsidRDefault="00A60455" w:rsidP="006465B2">
      <w:pPr>
        <w:pStyle w:val="Titre2"/>
      </w:pPr>
      <w:bookmarkStart w:id="151" w:name="_Toc458413124"/>
      <w:r>
        <w:t>6.5. Autres indicateurs de mesure de la qualité de l’emploi</w:t>
      </w:r>
      <w:r w:rsidR="00F225DC">
        <w:t xml:space="preserve"> des jeunes</w:t>
      </w:r>
      <w:bookmarkEnd w:id="149"/>
      <w:bookmarkEnd w:id="150"/>
      <w:bookmarkEnd w:id="151"/>
    </w:p>
    <w:p w14:paraId="63475DF9" w14:textId="77777777" w:rsidR="00575BF9" w:rsidRPr="009558E0" w:rsidRDefault="004129C0" w:rsidP="006465B2">
      <w:pPr>
        <w:rPr>
          <w:lang w:eastAsia="fr-FR"/>
        </w:rPr>
      </w:pPr>
      <w:r w:rsidRPr="006166DD">
        <w:rPr>
          <w:lang w:eastAsia="fr-FR"/>
        </w:rPr>
        <w:t>Dans le cadre de l’ETVA</w:t>
      </w:r>
      <w:r w:rsidR="00575BF9" w:rsidRPr="006166DD">
        <w:rPr>
          <w:lang w:eastAsia="fr-FR"/>
        </w:rPr>
        <w:t xml:space="preserve">, </w:t>
      </w:r>
      <w:r w:rsidR="000274D5" w:rsidRPr="006166DD">
        <w:rPr>
          <w:lang w:eastAsia="fr-FR"/>
        </w:rPr>
        <w:t xml:space="preserve">le BIT a retenu </w:t>
      </w:r>
      <w:r w:rsidR="00575BF9" w:rsidRPr="006166DD">
        <w:rPr>
          <w:lang w:eastAsia="fr-FR"/>
        </w:rPr>
        <w:t>cinq indicateurs de mesure</w:t>
      </w:r>
      <w:r w:rsidR="000274D5" w:rsidRPr="006166DD">
        <w:rPr>
          <w:lang w:eastAsia="fr-FR"/>
        </w:rPr>
        <w:t xml:space="preserve"> de</w:t>
      </w:r>
      <w:r w:rsidR="00575BF9" w:rsidRPr="00966DE9">
        <w:rPr>
          <w:lang w:eastAsia="fr-FR"/>
        </w:rPr>
        <w:t xml:space="preserve"> la qualité de l’emploi des jeunes</w:t>
      </w:r>
      <w:r w:rsidR="000274D5" w:rsidRPr="009558E0">
        <w:rPr>
          <w:lang w:eastAsia="fr-FR"/>
        </w:rPr>
        <w:t>. Il</w:t>
      </w:r>
      <w:r w:rsidR="00575BF9" w:rsidRPr="009558E0">
        <w:rPr>
          <w:lang w:eastAsia="fr-FR"/>
        </w:rPr>
        <w:t xml:space="preserve"> s’agit de :</w:t>
      </w:r>
    </w:p>
    <w:p w14:paraId="43ED03EE" w14:textId="77777777" w:rsidR="00575BF9" w:rsidRPr="008610E8" w:rsidRDefault="00575BF9" w:rsidP="002F5A4E">
      <w:pPr>
        <w:pStyle w:val="Paragraphedeliste"/>
        <w:numPr>
          <w:ilvl w:val="0"/>
          <w:numId w:val="4"/>
        </w:numPr>
        <w:rPr>
          <w:lang w:eastAsia="fr-FR"/>
        </w:rPr>
      </w:pPr>
      <w:r w:rsidRPr="008610E8">
        <w:rPr>
          <w:lang w:eastAsia="fr-FR"/>
        </w:rPr>
        <w:t>jeunes gagnant plus que le revenu moyen ;</w:t>
      </w:r>
    </w:p>
    <w:p w14:paraId="76BC9F91" w14:textId="77777777" w:rsidR="00575BF9" w:rsidRPr="00352EF1" w:rsidRDefault="00575BF9" w:rsidP="002F5A4E">
      <w:pPr>
        <w:pStyle w:val="Paragraphedeliste"/>
        <w:numPr>
          <w:ilvl w:val="0"/>
          <w:numId w:val="4"/>
        </w:numPr>
        <w:rPr>
          <w:lang w:eastAsia="fr-FR"/>
        </w:rPr>
      </w:pPr>
      <w:r w:rsidRPr="00543173">
        <w:rPr>
          <w:lang w:eastAsia="fr-FR"/>
        </w:rPr>
        <w:t>emploi correspondant à la formation ;</w:t>
      </w:r>
    </w:p>
    <w:p w14:paraId="3D428346" w14:textId="77777777" w:rsidR="00575BF9" w:rsidRPr="00526D76" w:rsidRDefault="00575BF9" w:rsidP="002F5A4E">
      <w:pPr>
        <w:pStyle w:val="Paragraphedeliste"/>
        <w:numPr>
          <w:ilvl w:val="0"/>
          <w:numId w:val="4"/>
        </w:numPr>
        <w:rPr>
          <w:lang w:eastAsia="fr-FR"/>
        </w:rPr>
      </w:pPr>
      <w:r w:rsidRPr="00675604">
        <w:rPr>
          <w:lang w:eastAsia="fr-FR"/>
        </w:rPr>
        <w:t>emploi régulier ;</w:t>
      </w:r>
    </w:p>
    <w:p w14:paraId="3BB2E92D" w14:textId="77777777" w:rsidR="00575BF9" w:rsidRPr="005E1A30" w:rsidRDefault="00575BF9" w:rsidP="002F5A4E">
      <w:pPr>
        <w:pStyle w:val="Paragraphedeliste"/>
        <w:numPr>
          <w:ilvl w:val="0"/>
          <w:numId w:val="4"/>
        </w:numPr>
        <w:rPr>
          <w:lang w:eastAsia="fr-FR"/>
        </w:rPr>
      </w:pPr>
      <w:r w:rsidRPr="0062705F">
        <w:rPr>
          <w:lang w:eastAsia="fr-FR"/>
        </w:rPr>
        <w:t>emploi formel et</w:t>
      </w:r>
      <w:r w:rsidR="00C837E1" w:rsidRPr="005E1A30">
        <w:rPr>
          <w:lang w:eastAsia="fr-FR"/>
        </w:rPr>
        <w:t> ;</w:t>
      </w:r>
    </w:p>
    <w:p w14:paraId="59A82788" w14:textId="77777777" w:rsidR="00575BF9" w:rsidRPr="00C877A5" w:rsidRDefault="00575BF9" w:rsidP="002F5A4E">
      <w:pPr>
        <w:pStyle w:val="Paragraphedeliste"/>
        <w:numPr>
          <w:ilvl w:val="0"/>
          <w:numId w:val="4"/>
        </w:numPr>
        <w:rPr>
          <w:lang w:eastAsia="fr-FR"/>
        </w:rPr>
      </w:pPr>
      <w:r w:rsidRPr="00CC0084">
        <w:rPr>
          <w:lang w:eastAsia="fr-FR"/>
        </w:rPr>
        <w:t>satisfaction de l'emploi principal.</w:t>
      </w:r>
    </w:p>
    <w:p w14:paraId="2301717D" w14:textId="77777777" w:rsidR="00A66DC5" w:rsidRPr="006166DD" w:rsidRDefault="005F2420" w:rsidP="006465B2">
      <w:pPr>
        <w:rPr>
          <w:lang w:eastAsia="fr-FR"/>
        </w:rPr>
      </w:pPr>
      <w:r w:rsidRPr="006166DD">
        <w:rPr>
          <w:lang w:eastAsia="fr-FR"/>
        </w:rPr>
        <w:t>Le tableau 6</w:t>
      </w:r>
      <w:r w:rsidR="00777B9E" w:rsidRPr="006166DD">
        <w:rPr>
          <w:lang w:eastAsia="fr-FR"/>
        </w:rPr>
        <w:t xml:space="preserve">.11 contient la synthèse des informations liées aux indicateurs de mesure de la qualité de l’emploi de jeunes. </w:t>
      </w:r>
      <w:r w:rsidR="00575BF9" w:rsidRPr="006166DD">
        <w:rPr>
          <w:lang w:eastAsia="fr-FR"/>
        </w:rPr>
        <w:t xml:space="preserve">L’analyse </w:t>
      </w:r>
      <w:r w:rsidR="00777B9E" w:rsidRPr="006166DD">
        <w:rPr>
          <w:lang w:eastAsia="fr-FR"/>
        </w:rPr>
        <w:t xml:space="preserve">de ce </w:t>
      </w:r>
      <w:r w:rsidR="00575BF9" w:rsidRPr="006166DD">
        <w:rPr>
          <w:lang w:eastAsia="fr-FR"/>
        </w:rPr>
        <w:t>tableau montre que 33,0 pour cent des jeunes hommes gagnent plus que le revenu moyen contre 28,5 pour cent des jeunes femmes</w:t>
      </w:r>
      <w:r w:rsidR="008B3586" w:rsidRPr="006166DD">
        <w:rPr>
          <w:lang w:eastAsia="fr-FR"/>
        </w:rPr>
        <w:t xml:space="preserve">. </w:t>
      </w:r>
      <w:r w:rsidR="008139CE" w:rsidRPr="006166DD">
        <w:rPr>
          <w:lang w:eastAsia="fr-FR"/>
        </w:rPr>
        <w:t>L’</w:t>
      </w:r>
      <w:r w:rsidR="007201FB" w:rsidRPr="006166DD">
        <w:rPr>
          <w:lang w:eastAsia="fr-FR"/>
        </w:rPr>
        <w:t>in</w:t>
      </w:r>
      <w:r w:rsidR="008139CE" w:rsidRPr="006166DD">
        <w:rPr>
          <w:lang w:eastAsia="fr-FR"/>
        </w:rPr>
        <w:t>adéquation entre la formation et l’emploi est une des principales raisons du chômage des jeunes</w:t>
      </w:r>
      <w:r w:rsidR="002E7D68" w:rsidRPr="006166DD">
        <w:rPr>
          <w:lang w:eastAsia="fr-FR"/>
        </w:rPr>
        <w:t>,</w:t>
      </w:r>
      <w:r w:rsidR="008139CE" w:rsidRPr="006166DD">
        <w:rPr>
          <w:lang w:eastAsia="fr-FR"/>
        </w:rPr>
        <w:t xml:space="preserve"> qui pour la plupart</w:t>
      </w:r>
      <w:r w:rsidR="002E7D68" w:rsidRPr="006166DD">
        <w:rPr>
          <w:lang w:eastAsia="fr-FR"/>
        </w:rPr>
        <w:t>,</w:t>
      </w:r>
      <w:r w:rsidR="008139CE" w:rsidRPr="006166DD">
        <w:rPr>
          <w:lang w:eastAsia="fr-FR"/>
        </w:rPr>
        <w:t xml:space="preserve"> étudient dans les filières qui sont de moins en moins demandées par les employeurs. </w:t>
      </w:r>
      <w:r w:rsidR="00DF3266" w:rsidRPr="006166DD">
        <w:rPr>
          <w:lang w:eastAsia="fr-FR"/>
        </w:rPr>
        <w:t xml:space="preserve">Les données montent que </w:t>
      </w:r>
      <w:r w:rsidR="00575BF9" w:rsidRPr="006166DD">
        <w:rPr>
          <w:lang w:eastAsia="fr-FR"/>
        </w:rPr>
        <w:t>43,5 pour cent de jeunes hommes exercent un emploi correspondant à la formation reçue</w:t>
      </w:r>
      <w:r w:rsidR="00DF3266" w:rsidRPr="006166DD">
        <w:rPr>
          <w:lang w:eastAsia="fr-FR"/>
        </w:rPr>
        <w:t xml:space="preserve">, contre </w:t>
      </w:r>
      <w:r w:rsidR="00575BF9" w:rsidRPr="006166DD">
        <w:rPr>
          <w:lang w:eastAsia="fr-FR"/>
        </w:rPr>
        <w:t>38,6 pour cent pour les jeunes femmes</w:t>
      </w:r>
      <w:r w:rsidR="00DF3266" w:rsidRPr="006166DD">
        <w:rPr>
          <w:lang w:eastAsia="fr-FR"/>
        </w:rPr>
        <w:t>.</w:t>
      </w:r>
      <w:r w:rsidR="00123D2E" w:rsidRPr="006166DD">
        <w:rPr>
          <w:lang w:eastAsia="fr-FR"/>
        </w:rPr>
        <w:t xml:space="preserve"> </w:t>
      </w:r>
      <w:r w:rsidR="00575BF9" w:rsidRPr="009B6182">
        <w:rPr>
          <w:lang w:eastAsia="fr-FR"/>
        </w:rPr>
        <w:t xml:space="preserve">21,8 </w:t>
      </w:r>
      <w:r w:rsidR="00575BF9" w:rsidRPr="006166DD">
        <w:rPr>
          <w:lang w:eastAsia="fr-FR"/>
        </w:rPr>
        <w:t xml:space="preserve">pour cent </w:t>
      </w:r>
      <w:r w:rsidR="00DF3266" w:rsidRPr="006166DD">
        <w:rPr>
          <w:lang w:eastAsia="fr-FR"/>
        </w:rPr>
        <w:t>des jeunes hommes</w:t>
      </w:r>
      <w:r w:rsidR="00575BF9" w:rsidRPr="006166DD">
        <w:rPr>
          <w:lang w:eastAsia="fr-FR"/>
        </w:rPr>
        <w:t xml:space="preserve"> ont un emploi régulier contre </w:t>
      </w:r>
      <w:r w:rsidR="00575BF9" w:rsidRPr="009B6182">
        <w:rPr>
          <w:lang w:eastAsia="fr-FR"/>
        </w:rPr>
        <w:t xml:space="preserve">14,0 </w:t>
      </w:r>
      <w:r w:rsidR="00DF3266" w:rsidRPr="009B6182">
        <w:rPr>
          <w:lang w:eastAsia="fr-FR"/>
        </w:rPr>
        <w:t xml:space="preserve">pour cent </w:t>
      </w:r>
      <w:r w:rsidR="00575BF9" w:rsidRPr="006166DD">
        <w:rPr>
          <w:lang w:eastAsia="fr-FR"/>
        </w:rPr>
        <w:t xml:space="preserve">pour </w:t>
      </w:r>
      <w:r w:rsidR="00DF3266" w:rsidRPr="006166DD">
        <w:rPr>
          <w:lang w:eastAsia="fr-FR"/>
        </w:rPr>
        <w:t>leurs homologues de sexe féminin.</w:t>
      </w:r>
      <w:r w:rsidR="00C86765" w:rsidRPr="006166DD">
        <w:rPr>
          <w:lang w:eastAsia="fr-FR"/>
        </w:rPr>
        <w:t xml:space="preserve"> </w:t>
      </w:r>
      <w:r w:rsidR="00A66DC5" w:rsidRPr="006166DD">
        <w:rPr>
          <w:lang w:eastAsia="fr-FR"/>
        </w:rPr>
        <w:t xml:space="preserve">Près de </w:t>
      </w:r>
      <w:r w:rsidR="000B5D87" w:rsidRPr="006166DD">
        <w:rPr>
          <w:lang w:eastAsia="fr-FR"/>
        </w:rPr>
        <w:t xml:space="preserve">9 jeunes occupés sur 10 </w:t>
      </w:r>
      <w:r w:rsidR="00A66DC5" w:rsidRPr="006166DD">
        <w:rPr>
          <w:lang w:eastAsia="fr-FR"/>
        </w:rPr>
        <w:t>occupent des emplois informels</w:t>
      </w:r>
      <w:r w:rsidR="00C02066" w:rsidRPr="006166DD">
        <w:rPr>
          <w:lang w:eastAsia="fr-FR"/>
        </w:rPr>
        <w:t>. Cette proportion est plus forte chez les jeunes femmes que chez les jeunes hommes (92,7 contre 86,0 pour cent).</w:t>
      </w:r>
      <w:r w:rsidR="002B45A2" w:rsidRPr="006166DD">
        <w:rPr>
          <w:lang w:eastAsia="fr-FR"/>
        </w:rPr>
        <w:t xml:space="preserve"> </w:t>
      </w:r>
      <w:r w:rsidR="003251DC" w:rsidRPr="006166DD">
        <w:rPr>
          <w:lang w:eastAsia="fr-FR"/>
        </w:rPr>
        <w:t>Malgré ce visage peu reluisant de l’emploi des jeunes au Bénin</w:t>
      </w:r>
      <w:r w:rsidR="00BD4783" w:rsidRPr="006166DD">
        <w:rPr>
          <w:lang w:eastAsia="fr-FR"/>
        </w:rPr>
        <w:t>,</w:t>
      </w:r>
      <w:r w:rsidR="00C86765" w:rsidRPr="006166DD">
        <w:rPr>
          <w:lang w:eastAsia="fr-FR"/>
        </w:rPr>
        <w:t xml:space="preserve"> </w:t>
      </w:r>
      <w:r w:rsidR="00A0236D" w:rsidRPr="006166DD">
        <w:rPr>
          <w:lang w:eastAsia="fr-FR"/>
        </w:rPr>
        <w:t>69,1 pour cent des jeunes occupés sont satisfaits de leur emploi</w:t>
      </w:r>
      <w:r w:rsidR="00A34749" w:rsidRPr="006166DD">
        <w:rPr>
          <w:lang w:eastAsia="fr-FR"/>
        </w:rPr>
        <w:t xml:space="preserve"> avec un taux d</w:t>
      </w:r>
      <w:r w:rsidR="004179D5" w:rsidRPr="006166DD">
        <w:rPr>
          <w:lang w:eastAsia="fr-FR"/>
        </w:rPr>
        <w:t>e satisfaction plus élevé chez l</w:t>
      </w:r>
      <w:r w:rsidR="00A34749" w:rsidRPr="006166DD">
        <w:rPr>
          <w:lang w:eastAsia="fr-FR"/>
        </w:rPr>
        <w:t>es jeunes femmes que chez les jeunes hommes (71,4 contre 66,5 pour cent)</w:t>
      </w:r>
      <w:r w:rsidR="00A0236D" w:rsidRPr="006166DD">
        <w:rPr>
          <w:lang w:eastAsia="fr-FR"/>
        </w:rPr>
        <w:t>.</w:t>
      </w:r>
    </w:p>
    <w:p w14:paraId="55CB8FFD" w14:textId="2F6E6D52" w:rsidR="00B518C4" w:rsidRPr="00610F9B" w:rsidRDefault="00B518C4" w:rsidP="006465B2">
      <w:pPr>
        <w:pStyle w:val="Tableaux"/>
      </w:pPr>
      <w:bookmarkStart w:id="152" w:name="_Toc476320696"/>
      <w:r>
        <w:t>Tableau 6</w:t>
      </w:r>
      <w:r w:rsidRPr="00610F9B">
        <w:t>.11. Indicateurs de mesure de qualité de l'emploi des jeunes selon le sexe</w:t>
      </w:r>
      <w:bookmarkEnd w:id="152"/>
    </w:p>
    <w:tbl>
      <w:tblPr>
        <w:tblW w:w="9080" w:type="dxa"/>
        <w:tblLook w:val="04A0" w:firstRow="1" w:lastRow="0" w:firstColumn="1" w:lastColumn="0" w:noHBand="0" w:noVBand="1"/>
      </w:tblPr>
      <w:tblGrid>
        <w:gridCol w:w="2280"/>
        <w:gridCol w:w="1560"/>
        <w:gridCol w:w="1000"/>
        <w:gridCol w:w="760"/>
        <w:gridCol w:w="940"/>
        <w:gridCol w:w="720"/>
        <w:gridCol w:w="1060"/>
        <w:gridCol w:w="760"/>
      </w:tblGrid>
      <w:tr w:rsidR="00204980" w:rsidRPr="00204980" w14:paraId="4D3F6C09" w14:textId="77777777" w:rsidTr="00204980">
        <w:trPr>
          <w:trHeight w:val="300"/>
        </w:trPr>
        <w:tc>
          <w:tcPr>
            <w:tcW w:w="3840" w:type="dxa"/>
            <w:gridSpan w:val="2"/>
            <w:tcBorders>
              <w:top w:val="single" w:sz="8" w:space="0" w:color="auto"/>
              <w:left w:val="nil"/>
              <w:bottom w:val="nil"/>
              <w:right w:val="nil"/>
            </w:tcBorders>
            <w:shd w:val="clear" w:color="auto" w:fill="auto"/>
            <w:vAlign w:val="center"/>
            <w:hideMark/>
          </w:tcPr>
          <w:p w14:paraId="26F2D67D" w14:textId="77777777" w:rsidR="00204980" w:rsidRPr="00DF3782" w:rsidRDefault="00204980" w:rsidP="00204980">
            <w:pPr>
              <w:spacing w:after="0" w:line="240" w:lineRule="auto"/>
              <w:rPr>
                <w:color w:val="000000"/>
                <w:spacing w:val="0"/>
              </w:rPr>
            </w:pPr>
            <w:r w:rsidRPr="00204980">
              <w:rPr>
                <w:color w:val="000000"/>
                <w:spacing w:val="0"/>
                <w:lang w:eastAsia="fr-FR"/>
              </w:rPr>
              <w:t>Indicateurs de mesure de qualité</w:t>
            </w:r>
          </w:p>
        </w:tc>
        <w:tc>
          <w:tcPr>
            <w:tcW w:w="1760" w:type="dxa"/>
            <w:gridSpan w:val="2"/>
            <w:tcBorders>
              <w:top w:val="single" w:sz="8" w:space="0" w:color="auto"/>
              <w:left w:val="nil"/>
              <w:bottom w:val="single" w:sz="8" w:space="0" w:color="auto"/>
              <w:right w:val="nil"/>
            </w:tcBorders>
            <w:shd w:val="clear" w:color="auto" w:fill="auto"/>
            <w:vAlign w:val="center"/>
            <w:hideMark/>
          </w:tcPr>
          <w:p w14:paraId="4D1B4D68" w14:textId="77777777" w:rsidR="00204980" w:rsidRPr="00204980" w:rsidRDefault="00204980" w:rsidP="00204980">
            <w:pPr>
              <w:spacing w:after="0" w:line="240" w:lineRule="auto"/>
              <w:rPr>
                <w:color w:val="000000"/>
                <w:spacing w:val="0"/>
                <w:lang w:val="en-US"/>
              </w:rPr>
            </w:pPr>
            <w:r w:rsidRPr="00204980">
              <w:rPr>
                <w:color w:val="000000"/>
                <w:spacing w:val="0"/>
                <w:lang w:eastAsia="fr-FR"/>
              </w:rPr>
              <w:t>Ensemble</w:t>
            </w:r>
          </w:p>
        </w:tc>
        <w:tc>
          <w:tcPr>
            <w:tcW w:w="1660" w:type="dxa"/>
            <w:gridSpan w:val="2"/>
            <w:tcBorders>
              <w:top w:val="single" w:sz="8" w:space="0" w:color="auto"/>
              <w:left w:val="nil"/>
              <w:bottom w:val="single" w:sz="8" w:space="0" w:color="auto"/>
              <w:right w:val="nil"/>
            </w:tcBorders>
            <w:shd w:val="clear" w:color="auto" w:fill="auto"/>
            <w:vAlign w:val="center"/>
            <w:hideMark/>
          </w:tcPr>
          <w:p w14:paraId="2B755A03" w14:textId="77777777" w:rsidR="00204980" w:rsidRPr="00204980" w:rsidRDefault="00204980" w:rsidP="00204980">
            <w:pPr>
              <w:spacing w:after="0" w:line="240" w:lineRule="auto"/>
              <w:rPr>
                <w:color w:val="000000"/>
                <w:spacing w:val="0"/>
                <w:lang w:val="en-US"/>
              </w:rPr>
            </w:pPr>
            <w:r w:rsidRPr="00204980">
              <w:rPr>
                <w:color w:val="000000"/>
                <w:spacing w:val="0"/>
                <w:lang w:eastAsia="fr-FR"/>
              </w:rPr>
              <w:t>Hommes</w:t>
            </w:r>
          </w:p>
        </w:tc>
        <w:tc>
          <w:tcPr>
            <w:tcW w:w="1820" w:type="dxa"/>
            <w:gridSpan w:val="2"/>
            <w:tcBorders>
              <w:top w:val="single" w:sz="8" w:space="0" w:color="auto"/>
              <w:left w:val="nil"/>
              <w:bottom w:val="single" w:sz="8" w:space="0" w:color="auto"/>
              <w:right w:val="nil"/>
            </w:tcBorders>
            <w:shd w:val="clear" w:color="auto" w:fill="auto"/>
            <w:vAlign w:val="center"/>
            <w:hideMark/>
          </w:tcPr>
          <w:p w14:paraId="500AE6A7" w14:textId="77777777" w:rsidR="00204980" w:rsidRPr="00204980" w:rsidRDefault="00204980" w:rsidP="00204980">
            <w:pPr>
              <w:spacing w:after="0" w:line="240" w:lineRule="auto"/>
              <w:rPr>
                <w:color w:val="000000"/>
                <w:spacing w:val="0"/>
                <w:lang w:val="en-US"/>
              </w:rPr>
            </w:pPr>
            <w:r w:rsidRPr="00204980">
              <w:rPr>
                <w:color w:val="000000"/>
                <w:spacing w:val="0"/>
                <w:lang w:eastAsia="fr-FR"/>
              </w:rPr>
              <w:t>Femmes</w:t>
            </w:r>
          </w:p>
        </w:tc>
      </w:tr>
      <w:tr w:rsidR="00204980" w:rsidRPr="00204980" w14:paraId="03751E78" w14:textId="77777777" w:rsidTr="00204980">
        <w:trPr>
          <w:trHeight w:val="320"/>
        </w:trPr>
        <w:tc>
          <w:tcPr>
            <w:tcW w:w="2280" w:type="dxa"/>
            <w:tcBorders>
              <w:top w:val="nil"/>
              <w:left w:val="nil"/>
              <w:bottom w:val="single" w:sz="8" w:space="0" w:color="000000"/>
              <w:right w:val="nil"/>
            </w:tcBorders>
            <w:shd w:val="clear" w:color="auto" w:fill="auto"/>
            <w:noWrap/>
            <w:vAlign w:val="bottom"/>
            <w:hideMark/>
          </w:tcPr>
          <w:p w14:paraId="1520672B" w14:textId="77777777" w:rsidR="00204980" w:rsidRPr="00204980" w:rsidRDefault="00204980" w:rsidP="00204980">
            <w:pPr>
              <w:spacing w:after="0" w:line="240" w:lineRule="auto"/>
              <w:jc w:val="left"/>
              <w:rPr>
                <w:rFonts w:ascii="Calibri" w:hAnsi="Calibri"/>
                <w:color w:val="000000"/>
                <w:spacing w:val="0"/>
                <w:lang w:val="en-US"/>
              </w:rPr>
            </w:pPr>
            <w:r w:rsidRPr="00204980">
              <w:rPr>
                <w:rFonts w:ascii="Calibri" w:hAnsi="Calibri"/>
                <w:color w:val="000000"/>
                <w:spacing w:val="0"/>
                <w:lang w:val="en-US"/>
              </w:rPr>
              <w:t> </w:t>
            </w:r>
          </w:p>
        </w:tc>
        <w:tc>
          <w:tcPr>
            <w:tcW w:w="1560" w:type="dxa"/>
            <w:tcBorders>
              <w:top w:val="nil"/>
              <w:left w:val="nil"/>
              <w:bottom w:val="single" w:sz="8" w:space="0" w:color="000000"/>
              <w:right w:val="nil"/>
            </w:tcBorders>
            <w:shd w:val="clear" w:color="auto" w:fill="auto"/>
            <w:noWrap/>
            <w:vAlign w:val="bottom"/>
            <w:hideMark/>
          </w:tcPr>
          <w:p w14:paraId="1722A48E" w14:textId="77777777" w:rsidR="00204980" w:rsidRPr="00204980" w:rsidRDefault="00204980" w:rsidP="00204980">
            <w:pPr>
              <w:spacing w:after="0" w:line="240" w:lineRule="auto"/>
              <w:jc w:val="left"/>
              <w:rPr>
                <w:rFonts w:ascii="Calibri" w:hAnsi="Calibri"/>
                <w:color w:val="000000"/>
                <w:spacing w:val="0"/>
                <w:lang w:val="en-US"/>
              </w:rPr>
            </w:pPr>
            <w:r w:rsidRPr="00204980">
              <w:rPr>
                <w:rFonts w:ascii="Calibri" w:hAnsi="Calibri"/>
                <w:color w:val="000000"/>
                <w:spacing w:val="0"/>
                <w:lang w:val="en-US"/>
              </w:rPr>
              <w:t> </w:t>
            </w:r>
          </w:p>
        </w:tc>
        <w:tc>
          <w:tcPr>
            <w:tcW w:w="1000" w:type="dxa"/>
            <w:tcBorders>
              <w:top w:val="nil"/>
              <w:left w:val="nil"/>
              <w:bottom w:val="single" w:sz="8" w:space="0" w:color="auto"/>
              <w:right w:val="nil"/>
            </w:tcBorders>
            <w:shd w:val="clear" w:color="auto" w:fill="auto"/>
            <w:vAlign w:val="center"/>
            <w:hideMark/>
          </w:tcPr>
          <w:p w14:paraId="270F9D73" w14:textId="77777777" w:rsidR="00204980" w:rsidRPr="00204980" w:rsidRDefault="00204980" w:rsidP="00204980">
            <w:pPr>
              <w:spacing w:after="0" w:line="240" w:lineRule="auto"/>
              <w:rPr>
                <w:color w:val="000000"/>
                <w:spacing w:val="0"/>
                <w:lang w:val="en-US"/>
              </w:rPr>
            </w:pPr>
            <w:r w:rsidRPr="00204980">
              <w:rPr>
                <w:color w:val="000000"/>
                <w:spacing w:val="0"/>
                <w:lang w:eastAsia="fr-FR"/>
              </w:rPr>
              <w:t>Effectif</w:t>
            </w:r>
          </w:p>
        </w:tc>
        <w:tc>
          <w:tcPr>
            <w:tcW w:w="760" w:type="dxa"/>
            <w:tcBorders>
              <w:top w:val="nil"/>
              <w:left w:val="nil"/>
              <w:bottom w:val="single" w:sz="8" w:space="0" w:color="auto"/>
              <w:right w:val="nil"/>
            </w:tcBorders>
            <w:shd w:val="clear" w:color="auto" w:fill="auto"/>
            <w:vAlign w:val="center"/>
            <w:hideMark/>
          </w:tcPr>
          <w:p w14:paraId="1D1811A8" w14:textId="77777777" w:rsidR="00204980" w:rsidRPr="00204980" w:rsidRDefault="00204980" w:rsidP="00204980">
            <w:pPr>
              <w:spacing w:after="0" w:line="240" w:lineRule="auto"/>
              <w:jc w:val="left"/>
              <w:rPr>
                <w:rFonts w:ascii="Calibri" w:hAnsi="Calibri"/>
                <w:color w:val="000000"/>
                <w:spacing w:val="0"/>
                <w:sz w:val="20"/>
                <w:szCs w:val="20"/>
                <w:lang w:val="en-US"/>
              </w:rPr>
            </w:pPr>
            <w:r w:rsidRPr="00204980">
              <w:rPr>
                <w:rFonts w:ascii="Calibri" w:hAnsi="Calibri"/>
                <w:color w:val="000000"/>
                <w:spacing w:val="0"/>
                <w:sz w:val="20"/>
                <w:szCs w:val="20"/>
                <w:lang w:val="en-US"/>
              </w:rPr>
              <w:t>%</w:t>
            </w:r>
          </w:p>
        </w:tc>
        <w:tc>
          <w:tcPr>
            <w:tcW w:w="940" w:type="dxa"/>
            <w:tcBorders>
              <w:top w:val="nil"/>
              <w:left w:val="nil"/>
              <w:bottom w:val="single" w:sz="8" w:space="0" w:color="auto"/>
              <w:right w:val="nil"/>
            </w:tcBorders>
            <w:shd w:val="clear" w:color="auto" w:fill="auto"/>
            <w:vAlign w:val="center"/>
            <w:hideMark/>
          </w:tcPr>
          <w:p w14:paraId="3F6A1B72" w14:textId="77777777" w:rsidR="00204980" w:rsidRPr="00204980" w:rsidRDefault="00204980" w:rsidP="00204980">
            <w:pPr>
              <w:spacing w:after="0" w:line="240" w:lineRule="auto"/>
              <w:rPr>
                <w:color w:val="000000"/>
                <w:spacing w:val="0"/>
                <w:lang w:val="en-US"/>
              </w:rPr>
            </w:pPr>
            <w:r w:rsidRPr="00204980">
              <w:rPr>
                <w:color w:val="000000"/>
                <w:spacing w:val="0"/>
                <w:lang w:eastAsia="fr-FR"/>
              </w:rPr>
              <w:t>Effectif</w:t>
            </w:r>
          </w:p>
        </w:tc>
        <w:tc>
          <w:tcPr>
            <w:tcW w:w="720" w:type="dxa"/>
            <w:tcBorders>
              <w:top w:val="nil"/>
              <w:left w:val="nil"/>
              <w:bottom w:val="single" w:sz="8" w:space="0" w:color="auto"/>
              <w:right w:val="nil"/>
            </w:tcBorders>
            <w:shd w:val="clear" w:color="auto" w:fill="auto"/>
            <w:vAlign w:val="center"/>
            <w:hideMark/>
          </w:tcPr>
          <w:p w14:paraId="64ABADD8" w14:textId="77777777" w:rsidR="00204980" w:rsidRPr="00204980" w:rsidRDefault="00204980" w:rsidP="00204980">
            <w:pPr>
              <w:spacing w:after="0" w:line="240" w:lineRule="auto"/>
              <w:jc w:val="left"/>
              <w:rPr>
                <w:rFonts w:ascii="Calibri" w:hAnsi="Calibri"/>
                <w:color w:val="000000"/>
                <w:spacing w:val="0"/>
                <w:sz w:val="20"/>
                <w:szCs w:val="20"/>
                <w:lang w:val="en-US"/>
              </w:rPr>
            </w:pPr>
            <w:r w:rsidRPr="00204980">
              <w:rPr>
                <w:rFonts w:ascii="Calibri" w:hAnsi="Calibri"/>
                <w:color w:val="000000"/>
                <w:spacing w:val="0"/>
                <w:sz w:val="20"/>
                <w:szCs w:val="20"/>
                <w:lang w:val="en-US"/>
              </w:rPr>
              <w:t>%</w:t>
            </w:r>
          </w:p>
        </w:tc>
        <w:tc>
          <w:tcPr>
            <w:tcW w:w="1060" w:type="dxa"/>
            <w:tcBorders>
              <w:top w:val="nil"/>
              <w:left w:val="nil"/>
              <w:bottom w:val="single" w:sz="8" w:space="0" w:color="auto"/>
              <w:right w:val="nil"/>
            </w:tcBorders>
            <w:shd w:val="clear" w:color="auto" w:fill="auto"/>
            <w:vAlign w:val="center"/>
            <w:hideMark/>
          </w:tcPr>
          <w:p w14:paraId="2939119C" w14:textId="77777777" w:rsidR="00204980" w:rsidRPr="00204980" w:rsidRDefault="00204980" w:rsidP="00204980">
            <w:pPr>
              <w:spacing w:after="0" w:line="240" w:lineRule="auto"/>
              <w:rPr>
                <w:color w:val="000000"/>
                <w:spacing w:val="0"/>
                <w:lang w:val="en-US"/>
              </w:rPr>
            </w:pPr>
            <w:r w:rsidRPr="00204980">
              <w:rPr>
                <w:color w:val="000000"/>
                <w:spacing w:val="0"/>
                <w:lang w:eastAsia="fr-FR"/>
              </w:rPr>
              <w:t>Effectif</w:t>
            </w:r>
          </w:p>
        </w:tc>
        <w:tc>
          <w:tcPr>
            <w:tcW w:w="760" w:type="dxa"/>
            <w:tcBorders>
              <w:top w:val="nil"/>
              <w:left w:val="nil"/>
              <w:bottom w:val="single" w:sz="8" w:space="0" w:color="auto"/>
              <w:right w:val="nil"/>
            </w:tcBorders>
            <w:shd w:val="clear" w:color="auto" w:fill="auto"/>
            <w:vAlign w:val="center"/>
            <w:hideMark/>
          </w:tcPr>
          <w:p w14:paraId="0D6554DB" w14:textId="77777777" w:rsidR="00204980" w:rsidRPr="00204980" w:rsidRDefault="00204980" w:rsidP="00204980">
            <w:pPr>
              <w:spacing w:after="0" w:line="240" w:lineRule="auto"/>
              <w:jc w:val="left"/>
              <w:rPr>
                <w:rFonts w:ascii="Calibri" w:hAnsi="Calibri"/>
                <w:color w:val="000000"/>
                <w:spacing w:val="0"/>
                <w:sz w:val="20"/>
                <w:szCs w:val="20"/>
                <w:lang w:val="en-US"/>
              </w:rPr>
            </w:pPr>
            <w:r w:rsidRPr="00204980">
              <w:rPr>
                <w:rFonts w:ascii="Calibri" w:hAnsi="Calibri"/>
                <w:color w:val="000000"/>
                <w:spacing w:val="0"/>
                <w:sz w:val="20"/>
                <w:szCs w:val="20"/>
                <w:lang w:val="en-US"/>
              </w:rPr>
              <w:t>%</w:t>
            </w:r>
          </w:p>
        </w:tc>
      </w:tr>
      <w:tr w:rsidR="00204980" w:rsidRPr="00204980" w14:paraId="165845C8" w14:textId="77777777" w:rsidTr="00204980">
        <w:trPr>
          <w:trHeight w:val="320"/>
        </w:trPr>
        <w:tc>
          <w:tcPr>
            <w:tcW w:w="2280" w:type="dxa"/>
            <w:vMerge w:val="restart"/>
            <w:tcBorders>
              <w:top w:val="nil"/>
              <w:left w:val="nil"/>
              <w:bottom w:val="nil"/>
              <w:right w:val="nil"/>
            </w:tcBorders>
            <w:shd w:val="clear" w:color="auto" w:fill="auto"/>
            <w:vAlign w:val="center"/>
            <w:hideMark/>
          </w:tcPr>
          <w:p w14:paraId="3F1E8AF4" w14:textId="77777777" w:rsidR="00204980" w:rsidRPr="00DF3782" w:rsidRDefault="00204980" w:rsidP="00204980">
            <w:pPr>
              <w:spacing w:after="0" w:line="240" w:lineRule="auto"/>
              <w:jc w:val="left"/>
              <w:rPr>
                <w:color w:val="000000"/>
                <w:spacing w:val="0"/>
              </w:rPr>
            </w:pPr>
            <w:r w:rsidRPr="00204980">
              <w:rPr>
                <w:color w:val="000000"/>
                <w:spacing w:val="0"/>
                <w:lang w:eastAsia="fr-FR"/>
              </w:rPr>
              <w:t>Jeunes gagnant plus que le revenu moyen</w:t>
            </w:r>
          </w:p>
        </w:tc>
        <w:tc>
          <w:tcPr>
            <w:tcW w:w="1560" w:type="dxa"/>
            <w:tcBorders>
              <w:top w:val="nil"/>
              <w:left w:val="nil"/>
              <w:bottom w:val="nil"/>
              <w:right w:val="nil"/>
            </w:tcBorders>
            <w:shd w:val="clear" w:color="auto" w:fill="auto"/>
            <w:vAlign w:val="center"/>
            <w:hideMark/>
          </w:tcPr>
          <w:p w14:paraId="11C596AC" w14:textId="77777777" w:rsidR="00204980" w:rsidRPr="00204980" w:rsidRDefault="00204980" w:rsidP="00204980">
            <w:pPr>
              <w:spacing w:after="0" w:line="240" w:lineRule="auto"/>
              <w:jc w:val="left"/>
              <w:rPr>
                <w:color w:val="000000"/>
                <w:spacing w:val="0"/>
                <w:lang w:val="en-US"/>
              </w:rPr>
            </w:pPr>
            <w:r w:rsidRPr="00204980">
              <w:rPr>
                <w:color w:val="000000"/>
                <w:spacing w:val="0"/>
                <w:lang w:eastAsia="fr-FR"/>
              </w:rPr>
              <w:t>Oui</w:t>
            </w:r>
          </w:p>
        </w:tc>
        <w:tc>
          <w:tcPr>
            <w:tcW w:w="1000" w:type="dxa"/>
            <w:tcBorders>
              <w:top w:val="nil"/>
              <w:left w:val="nil"/>
              <w:bottom w:val="nil"/>
              <w:right w:val="nil"/>
            </w:tcBorders>
            <w:shd w:val="clear" w:color="auto" w:fill="auto"/>
            <w:noWrap/>
            <w:vAlign w:val="center"/>
            <w:hideMark/>
          </w:tcPr>
          <w:p w14:paraId="64320AC4" w14:textId="77777777" w:rsidR="00204980" w:rsidRPr="00204980" w:rsidRDefault="00204980" w:rsidP="00204980">
            <w:pPr>
              <w:spacing w:after="0" w:line="240" w:lineRule="auto"/>
              <w:rPr>
                <w:color w:val="000000"/>
                <w:spacing w:val="0"/>
                <w:lang w:val="en-US"/>
              </w:rPr>
            </w:pPr>
            <w:r w:rsidRPr="00204980">
              <w:rPr>
                <w:color w:val="000000"/>
                <w:spacing w:val="0"/>
                <w:lang w:eastAsia="fr-FR"/>
              </w:rPr>
              <w:t>97 166</w:t>
            </w:r>
          </w:p>
        </w:tc>
        <w:tc>
          <w:tcPr>
            <w:tcW w:w="760" w:type="dxa"/>
            <w:tcBorders>
              <w:top w:val="nil"/>
              <w:left w:val="nil"/>
              <w:bottom w:val="nil"/>
              <w:right w:val="nil"/>
            </w:tcBorders>
            <w:shd w:val="clear" w:color="auto" w:fill="auto"/>
            <w:noWrap/>
            <w:vAlign w:val="center"/>
            <w:hideMark/>
          </w:tcPr>
          <w:p w14:paraId="6ED3E993" w14:textId="77777777" w:rsidR="00204980" w:rsidRPr="00204980" w:rsidRDefault="00204980" w:rsidP="00204980">
            <w:pPr>
              <w:spacing w:after="0" w:line="240" w:lineRule="auto"/>
              <w:rPr>
                <w:color w:val="000000"/>
                <w:spacing w:val="0"/>
                <w:lang w:val="en-US"/>
              </w:rPr>
            </w:pPr>
            <w:r w:rsidRPr="00204980">
              <w:rPr>
                <w:color w:val="000000"/>
                <w:spacing w:val="0"/>
                <w:lang w:eastAsia="fr-FR"/>
              </w:rPr>
              <w:t>30,6</w:t>
            </w:r>
          </w:p>
        </w:tc>
        <w:tc>
          <w:tcPr>
            <w:tcW w:w="940" w:type="dxa"/>
            <w:tcBorders>
              <w:top w:val="nil"/>
              <w:left w:val="nil"/>
              <w:bottom w:val="nil"/>
              <w:right w:val="nil"/>
            </w:tcBorders>
            <w:shd w:val="clear" w:color="auto" w:fill="auto"/>
            <w:noWrap/>
            <w:vAlign w:val="center"/>
            <w:hideMark/>
          </w:tcPr>
          <w:p w14:paraId="52B4AD94" w14:textId="77777777" w:rsidR="00204980" w:rsidRPr="00204980" w:rsidRDefault="00204980" w:rsidP="00204980">
            <w:pPr>
              <w:spacing w:after="0" w:line="240" w:lineRule="auto"/>
              <w:rPr>
                <w:color w:val="000000"/>
                <w:spacing w:val="0"/>
                <w:lang w:val="en-US"/>
              </w:rPr>
            </w:pPr>
            <w:r w:rsidRPr="00204980">
              <w:rPr>
                <w:color w:val="000000"/>
                <w:spacing w:val="0"/>
                <w:lang w:eastAsia="fr-FR"/>
              </w:rPr>
              <w:t>47 714</w:t>
            </w:r>
          </w:p>
        </w:tc>
        <w:tc>
          <w:tcPr>
            <w:tcW w:w="720" w:type="dxa"/>
            <w:tcBorders>
              <w:top w:val="nil"/>
              <w:left w:val="nil"/>
              <w:bottom w:val="nil"/>
              <w:right w:val="nil"/>
            </w:tcBorders>
            <w:shd w:val="clear" w:color="auto" w:fill="auto"/>
            <w:noWrap/>
            <w:vAlign w:val="center"/>
            <w:hideMark/>
          </w:tcPr>
          <w:p w14:paraId="7873E64C" w14:textId="77777777" w:rsidR="00204980" w:rsidRPr="00204980" w:rsidRDefault="00204980" w:rsidP="00204980">
            <w:pPr>
              <w:spacing w:after="0" w:line="240" w:lineRule="auto"/>
              <w:rPr>
                <w:color w:val="000000"/>
                <w:spacing w:val="0"/>
                <w:lang w:val="en-US"/>
              </w:rPr>
            </w:pPr>
            <w:r w:rsidRPr="00204980">
              <w:rPr>
                <w:color w:val="000000"/>
                <w:spacing w:val="0"/>
                <w:lang w:eastAsia="fr-FR"/>
              </w:rPr>
              <w:t>33,0</w:t>
            </w:r>
          </w:p>
        </w:tc>
        <w:tc>
          <w:tcPr>
            <w:tcW w:w="1060" w:type="dxa"/>
            <w:tcBorders>
              <w:top w:val="nil"/>
              <w:left w:val="nil"/>
              <w:bottom w:val="nil"/>
              <w:right w:val="nil"/>
            </w:tcBorders>
            <w:shd w:val="clear" w:color="auto" w:fill="auto"/>
            <w:noWrap/>
            <w:vAlign w:val="center"/>
            <w:hideMark/>
          </w:tcPr>
          <w:p w14:paraId="1156E228" w14:textId="77777777" w:rsidR="00204980" w:rsidRPr="00204980" w:rsidRDefault="00204980" w:rsidP="00204980">
            <w:pPr>
              <w:spacing w:after="0" w:line="240" w:lineRule="auto"/>
              <w:rPr>
                <w:color w:val="000000"/>
                <w:spacing w:val="0"/>
                <w:lang w:val="en-US"/>
              </w:rPr>
            </w:pPr>
            <w:r w:rsidRPr="00204980">
              <w:rPr>
                <w:color w:val="000000"/>
                <w:spacing w:val="0"/>
                <w:lang w:eastAsia="fr-FR"/>
              </w:rPr>
              <w:t>49 451</w:t>
            </w:r>
          </w:p>
        </w:tc>
        <w:tc>
          <w:tcPr>
            <w:tcW w:w="760" w:type="dxa"/>
            <w:tcBorders>
              <w:top w:val="nil"/>
              <w:left w:val="nil"/>
              <w:bottom w:val="nil"/>
              <w:right w:val="nil"/>
            </w:tcBorders>
            <w:shd w:val="clear" w:color="auto" w:fill="auto"/>
            <w:noWrap/>
            <w:vAlign w:val="center"/>
            <w:hideMark/>
          </w:tcPr>
          <w:p w14:paraId="4D2EC56A" w14:textId="77777777" w:rsidR="00204980" w:rsidRPr="00204980" w:rsidRDefault="00204980" w:rsidP="00204980">
            <w:pPr>
              <w:spacing w:after="0" w:line="240" w:lineRule="auto"/>
              <w:rPr>
                <w:color w:val="000000"/>
                <w:spacing w:val="0"/>
                <w:lang w:val="en-US"/>
              </w:rPr>
            </w:pPr>
            <w:r w:rsidRPr="00204980">
              <w:rPr>
                <w:color w:val="000000"/>
                <w:spacing w:val="0"/>
                <w:lang w:eastAsia="fr-FR"/>
              </w:rPr>
              <w:t>28,5</w:t>
            </w:r>
          </w:p>
        </w:tc>
      </w:tr>
      <w:tr w:rsidR="00204980" w:rsidRPr="00204980" w14:paraId="7A9FC7A8" w14:textId="77777777" w:rsidTr="00204980">
        <w:trPr>
          <w:trHeight w:val="300"/>
        </w:trPr>
        <w:tc>
          <w:tcPr>
            <w:tcW w:w="2280" w:type="dxa"/>
            <w:vMerge/>
            <w:tcBorders>
              <w:top w:val="nil"/>
              <w:left w:val="nil"/>
              <w:bottom w:val="nil"/>
              <w:right w:val="nil"/>
            </w:tcBorders>
            <w:vAlign w:val="center"/>
            <w:hideMark/>
          </w:tcPr>
          <w:p w14:paraId="5379CE11" w14:textId="77777777" w:rsidR="00204980" w:rsidRPr="00204980" w:rsidRDefault="00204980" w:rsidP="00204980">
            <w:pPr>
              <w:spacing w:after="0" w:line="240" w:lineRule="auto"/>
              <w:jc w:val="left"/>
              <w:rPr>
                <w:color w:val="000000"/>
                <w:spacing w:val="0"/>
                <w:lang w:val="en-US"/>
              </w:rPr>
            </w:pPr>
          </w:p>
        </w:tc>
        <w:tc>
          <w:tcPr>
            <w:tcW w:w="1560" w:type="dxa"/>
            <w:tcBorders>
              <w:top w:val="nil"/>
              <w:left w:val="nil"/>
              <w:bottom w:val="nil"/>
              <w:right w:val="nil"/>
            </w:tcBorders>
            <w:shd w:val="clear" w:color="auto" w:fill="auto"/>
            <w:vAlign w:val="center"/>
            <w:hideMark/>
          </w:tcPr>
          <w:p w14:paraId="02E335CD" w14:textId="77777777" w:rsidR="00204980" w:rsidRPr="00204980" w:rsidRDefault="00204980" w:rsidP="00204980">
            <w:pPr>
              <w:spacing w:after="0" w:line="240" w:lineRule="auto"/>
              <w:jc w:val="left"/>
              <w:rPr>
                <w:color w:val="000000"/>
                <w:spacing w:val="0"/>
                <w:lang w:val="en-US"/>
              </w:rPr>
            </w:pPr>
            <w:r w:rsidRPr="00204980">
              <w:rPr>
                <w:color w:val="000000"/>
                <w:spacing w:val="0"/>
                <w:lang w:eastAsia="fr-FR"/>
              </w:rPr>
              <w:t>Non</w:t>
            </w:r>
          </w:p>
        </w:tc>
        <w:tc>
          <w:tcPr>
            <w:tcW w:w="1000" w:type="dxa"/>
            <w:tcBorders>
              <w:top w:val="nil"/>
              <w:left w:val="nil"/>
              <w:bottom w:val="nil"/>
              <w:right w:val="nil"/>
            </w:tcBorders>
            <w:shd w:val="clear" w:color="auto" w:fill="auto"/>
            <w:noWrap/>
            <w:vAlign w:val="center"/>
            <w:hideMark/>
          </w:tcPr>
          <w:p w14:paraId="6193A1DB" w14:textId="77777777" w:rsidR="00204980" w:rsidRPr="00204980" w:rsidRDefault="00204980" w:rsidP="00204980">
            <w:pPr>
              <w:spacing w:after="0" w:line="240" w:lineRule="auto"/>
              <w:rPr>
                <w:color w:val="000000"/>
                <w:spacing w:val="0"/>
                <w:lang w:val="en-US"/>
              </w:rPr>
            </w:pPr>
            <w:r w:rsidRPr="00204980">
              <w:rPr>
                <w:color w:val="000000"/>
                <w:spacing w:val="0"/>
                <w:lang w:eastAsia="fr-FR"/>
              </w:rPr>
              <w:t>220 738</w:t>
            </w:r>
          </w:p>
        </w:tc>
        <w:tc>
          <w:tcPr>
            <w:tcW w:w="760" w:type="dxa"/>
            <w:tcBorders>
              <w:top w:val="nil"/>
              <w:left w:val="nil"/>
              <w:bottom w:val="nil"/>
              <w:right w:val="nil"/>
            </w:tcBorders>
            <w:shd w:val="clear" w:color="auto" w:fill="auto"/>
            <w:noWrap/>
            <w:vAlign w:val="center"/>
            <w:hideMark/>
          </w:tcPr>
          <w:p w14:paraId="77B54B17" w14:textId="77777777" w:rsidR="00204980" w:rsidRPr="00204980" w:rsidRDefault="00204980" w:rsidP="00204980">
            <w:pPr>
              <w:spacing w:after="0" w:line="240" w:lineRule="auto"/>
              <w:rPr>
                <w:color w:val="000000"/>
                <w:spacing w:val="0"/>
                <w:lang w:val="en-US"/>
              </w:rPr>
            </w:pPr>
            <w:r w:rsidRPr="00204980">
              <w:rPr>
                <w:color w:val="000000"/>
                <w:spacing w:val="0"/>
                <w:lang w:eastAsia="fr-FR"/>
              </w:rPr>
              <w:t>69,4</w:t>
            </w:r>
          </w:p>
        </w:tc>
        <w:tc>
          <w:tcPr>
            <w:tcW w:w="940" w:type="dxa"/>
            <w:tcBorders>
              <w:top w:val="nil"/>
              <w:left w:val="nil"/>
              <w:bottom w:val="nil"/>
              <w:right w:val="nil"/>
            </w:tcBorders>
            <w:shd w:val="clear" w:color="auto" w:fill="auto"/>
            <w:noWrap/>
            <w:vAlign w:val="center"/>
            <w:hideMark/>
          </w:tcPr>
          <w:p w14:paraId="010E9DDB" w14:textId="77777777" w:rsidR="00204980" w:rsidRPr="00204980" w:rsidRDefault="00204980" w:rsidP="00204980">
            <w:pPr>
              <w:spacing w:after="0" w:line="240" w:lineRule="auto"/>
              <w:rPr>
                <w:color w:val="000000"/>
                <w:spacing w:val="0"/>
                <w:lang w:val="en-US"/>
              </w:rPr>
            </w:pPr>
            <w:r w:rsidRPr="00204980">
              <w:rPr>
                <w:color w:val="000000"/>
                <w:spacing w:val="0"/>
                <w:lang w:eastAsia="fr-FR"/>
              </w:rPr>
              <w:t>96 962</w:t>
            </w:r>
          </w:p>
        </w:tc>
        <w:tc>
          <w:tcPr>
            <w:tcW w:w="720" w:type="dxa"/>
            <w:tcBorders>
              <w:top w:val="nil"/>
              <w:left w:val="nil"/>
              <w:bottom w:val="nil"/>
              <w:right w:val="nil"/>
            </w:tcBorders>
            <w:shd w:val="clear" w:color="auto" w:fill="auto"/>
            <w:noWrap/>
            <w:vAlign w:val="center"/>
            <w:hideMark/>
          </w:tcPr>
          <w:p w14:paraId="28CA8EA3" w14:textId="77777777" w:rsidR="00204980" w:rsidRPr="00204980" w:rsidRDefault="00204980" w:rsidP="00204980">
            <w:pPr>
              <w:spacing w:after="0" w:line="240" w:lineRule="auto"/>
              <w:rPr>
                <w:color w:val="000000"/>
                <w:spacing w:val="0"/>
                <w:lang w:val="en-US"/>
              </w:rPr>
            </w:pPr>
            <w:r w:rsidRPr="00204980">
              <w:rPr>
                <w:color w:val="000000"/>
                <w:spacing w:val="0"/>
                <w:lang w:eastAsia="fr-FR"/>
              </w:rPr>
              <w:t>67,0</w:t>
            </w:r>
          </w:p>
        </w:tc>
        <w:tc>
          <w:tcPr>
            <w:tcW w:w="1060" w:type="dxa"/>
            <w:tcBorders>
              <w:top w:val="nil"/>
              <w:left w:val="nil"/>
              <w:bottom w:val="nil"/>
              <w:right w:val="nil"/>
            </w:tcBorders>
            <w:shd w:val="clear" w:color="auto" w:fill="auto"/>
            <w:noWrap/>
            <w:vAlign w:val="center"/>
            <w:hideMark/>
          </w:tcPr>
          <w:p w14:paraId="7DCEBFE8" w14:textId="77777777" w:rsidR="00204980" w:rsidRPr="00204980" w:rsidRDefault="00204980" w:rsidP="00204980">
            <w:pPr>
              <w:spacing w:after="0" w:line="240" w:lineRule="auto"/>
              <w:rPr>
                <w:color w:val="000000"/>
                <w:spacing w:val="0"/>
                <w:lang w:val="en-US"/>
              </w:rPr>
            </w:pPr>
            <w:r w:rsidRPr="00204980">
              <w:rPr>
                <w:color w:val="000000"/>
                <w:spacing w:val="0"/>
                <w:lang w:eastAsia="fr-FR"/>
              </w:rPr>
              <w:t>123 776</w:t>
            </w:r>
          </w:p>
        </w:tc>
        <w:tc>
          <w:tcPr>
            <w:tcW w:w="760" w:type="dxa"/>
            <w:tcBorders>
              <w:top w:val="nil"/>
              <w:left w:val="nil"/>
              <w:bottom w:val="nil"/>
              <w:right w:val="nil"/>
            </w:tcBorders>
            <w:shd w:val="clear" w:color="auto" w:fill="auto"/>
            <w:noWrap/>
            <w:vAlign w:val="center"/>
            <w:hideMark/>
          </w:tcPr>
          <w:p w14:paraId="7FA51190" w14:textId="77777777" w:rsidR="00204980" w:rsidRPr="00204980" w:rsidRDefault="00204980" w:rsidP="00204980">
            <w:pPr>
              <w:spacing w:after="0" w:line="240" w:lineRule="auto"/>
              <w:rPr>
                <w:color w:val="000000"/>
                <w:spacing w:val="0"/>
                <w:lang w:val="en-US"/>
              </w:rPr>
            </w:pPr>
            <w:r w:rsidRPr="00204980">
              <w:rPr>
                <w:color w:val="000000"/>
                <w:spacing w:val="0"/>
                <w:lang w:eastAsia="fr-FR"/>
              </w:rPr>
              <w:t>71,5</w:t>
            </w:r>
          </w:p>
        </w:tc>
      </w:tr>
      <w:tr w:rsidR="00204980" w:rsidRPr="00204980" w14:paraId="0ECCADBA" w14:textId="77777777" w:rsidTr="00204980">
        <w:trPr>
          <w:trHeight w:val="300"/>
        </w:trPr>
        <w:tc>
          <w:tcPr>
            <w:tcW w:w="2280" w:type="dxa"/>
            <w:vMerge w:val="restart"/>
            <w:tcBorders>
              <w:top w:val="nil"/>
              <w:left w:val="nil"/>
              <w:bottom w:val="nil"/>
              <w:right w:val="nil"/>
            </w:tcBorders>
            <w:shd w:val="clear" w:color="auto" w:fill="auto"/>
            <w:vAlign w:val="center"/>
            <w:hideMark/>
          </w:tcPr>
          <w:p w14:paraId="5EBB6C18" w14:textId="77777777" w:rsidR="00204980" w:rsidRPr="00DF3782" w:rsidRDefault="00204980" w:rsidP="00204980">
            <w:pPr>
              <w:spacing w:after="0" w:line="240" w:lineRule="auto"/>
              <w:jc w:val="left"/>
              <w:rPr>
                <w:color w:val="000000"/>
                <w:spacing w:val="0"/>
              </w:rPr>
            </w:pPr>
            <w:r w:rsidRPr="00204980">
              <w:rPr>
                <w:color w:val="000000"/>
                <w:spacing w:val="0"/>
                <w:lang w:eastAsia="fr-FR"/>
              </w:rPr>
              <w:t>Emploi correspondant a la formation</w:t>
            </w:r>
          </w:p>
        </w:tc>
        <w:tc>
          <w:tcPr>
            <w:tcW w:w="1560" w:type="dxa"/>
            <w:tcBorders>
              <w:top w:val="nil"/>
              <w:left w:val="nil"/>
              <w:bottom w:val="nil"/>
              <w:right w:val="nil"/>
            </w:tcBorders>
            <w:shd w:val="clear" w:color="auto" w:fill="auto"/>
            <w:vAlign w:val="center"/>
            <w:hideMark/>
          </w:tcPr>
          <w:p w14:paraId="572EBC7E" w14:textId="77777777" w:rsidR="00204980" w:rsidRPr="00204980" w:rsidRDefault="00204980" w:rsidP="00204980">
            <w:pPr>
              <w:spacing w:after="0" w:line="240" w:lineRule="auto"/>
              <w:jc w:val="left"/>
              <w:rPr>
                <w:color w:val="000000"/>
                <w:spacing w:val="0"/>
                <w:lang w:val="en-US"/>
              </w:rPr>
            </w:pPr>
            <w:r w:rsidRPr="00204980">
              <w:rPr>
                <w:color w:val="000000"/>
                <w:spacing w:val="0"/>
                <w:lang w:eastAsia="fr-FR"/>
              </w:rPr>
              <w:t>Oui</w:t>
            </w:r>
          </w:p>
        </w:tc>
        <w:tc>
          <w:tcPr>
            <w:tcW w:w="1000" w:type="dxa"/>
            <w:tcBorders>
              <w:top w:val="nil"/>
              <w:left w:val="nil"/>
              <w:bottom w:val="nil"/>
              <w:right w:val="nil"/>
            </w:tcBorders>
            <w:shd w:val="clear" w:color="auto" w:fill="auto"/>
            <w:noWrap/>
            <w:vAlign w:val="center"/>
            <w:hideMark/>
          </w:tcPr>
          <w:p w14:paraId="37021D91" w14:textId="77777777" w:rsidR="00204980" w:rsidRPr="00204980" w:rsidRDefault="00204980" w:rsidP="00204980">
            <w:pPr>
              <w:spacing w:after="0" w:line="240" w:lineRule="auto"/>
              <w:rPr>
                <w:color w:val="000000"/>
                <w:spacing w:val="0"/>
                <w:lang w:val="en-US"/>
              </w:rPr>
            </w:pPr>
            <w:r w:rsidRPr="00204980">
              <w:rPr>
                <w:color w:val="000000"/>
                <w:spacing w:val="0"/>
                <w:lang w:eastAsia="fr-FR"/>
              </w:rPr>
              <w:t>233 031</w:t>
            </w:r>
          </w:p>
        </w:tc>
        <w:tc>
          <w:tcPr>
            <w:tcW w:w="760" w:type="dxa"/>
            <w:tcBorders>
              <w:top w:val="nil"/>
              <w:left w:val="nil"/>
              <w:bottom w:val="nil"/>
              <w:right w:val="nil"/>
            </w:tcBorders>
            <w:shd w:val="clear" w:color="auto" w:fill="auto"/>
            <w:noWrap/>
            <w:vAlign w:val="center"/>
            <w:hideMark/>
          </w:tcPr>
          <w:p w14:paraId="67351DD0" w14:textId="77777777" w:rsidR="00204980" w:rsidRPr="00204980" w:rsidRDefault="00204980" w:rsidP="00204980">
            <w:pPr>
              <w:spacing w:after="0" w:line="240" w:lineRule="auto"/>
              <w:rPr>
                <w:color w:val="000000"/>
                <w:spacing w:val="0"/>
                <w:lang w:val="en-US"/>
              </w:rPr>
            </w:pPr>
            <w:r w:rsidRPr="00204980">
              <w:rPr>
                <w:color w:val="000000"/>
                <w:spacing w:val="0"/>
                <w:lang w:eastAsia="fr-FR"/>
              </w:rPr>
              <w:t>40,9</w:t>
            </w:r>
          </w:p>
        </w:tc>
        <w:tc>
          <w:tcPr>
            <w:tcW w:w="940" w:type="dxa"/>
            <w:tcBorders>
              <w:top w:val="nil"/>
              <w:left w:val="nil"/>
              <w:bottom w:val="nil"/>
              <w:right w:val="nil"/>
            </w:tcBorders>
            <w:shd w:val="clear" w:color="auto" w:fill="auto"/>
            <w:noWrap/>
            <w:vAlign w:val="center"/>
            <w:hideMark/>
          </w:tcPr>
          <w:p w14:paraId="7BC5A21B" w14:textId="77777777" w:rsidR="00204980" w:rsidRPr="00204980" w:rsidRDefault="00204980" w:rsidP="00204980">
            <w:pPr>
              <w:spacing w:after="0" w:line="240" w:lineRule="auto"/>
              <w:rPr>
                <w:color w:val="000000"/>
                <w:spacing w:val="0"/>
                <w:lang w:val="en-US"/>
              </w:rPr>
            </w:pPr>
            <w:r w:rsidRPr="00204980">
              <w:rPr>
                <w:color w:val="000000"/>
                <w:spacing w:val="0"/>
                <w:lang w:eastAsia="fr-FR"/>
              </w:rPr>
              <w:t>115 003</w:t>
            </w:r>
          </w:p>
        </w:tc>
        <w:tc>
          <w:tcPr>
            <w:tcW w:w="720" w:type="dxa"/>
            <w:tcBorders>
              <w:top w:val="nil"/>
              <w:left w:val="nil"/>
              <w:bottom w:val="nil"/>
              <w:right w:val="nil"/>
            </w:tcBorders>
            <w:shd w:val="clear" w:color="auto" w:fill="auto"/>
            <w:noWrap/>
            <w:vAlign w:val="center"/>
            <w:hideMark/>
          </w:tcPr>
          <w:p w14:paraId="67E8D513" w14:textId="77777777" w:rsidR="00204980" w:rsidRPr="00204980" w:rsidRDefault="00204980" w:rsidP="00204980">
            <w:pPr>
              <w:spacing w:after="0" w:line="240" w:lineRule="auto"/>
              <w:rPr>
                <w:color w:val="000000"/>
                <w:spacing w:val="0"/>
                <w:lang w:val="en-US"/>
              </w:rPr>
            </w:pPr>
            <w:r w:rsidRPr="00204980">
              <w:rPr>
                <w:color w:val="000000"/>
                <w:spacing w:val="0"/>
                <w:lang w:eastAsia="fr-FR"/>
              </w:rPr>
              <w:t>43,5</w:t>
            </w:r>
          </w:p>
        </w:tc>
        <w:tc>
          <w:tcPr>
            <w:tcW w:w="1060" w:type="dxa"/>
            <w:tcBorders>
              <w:top w:val="nil"/>
              <w:left w:val="nil"/>
              <w:bottom w:val="nil"/>
              <w:right w:val="nil"/>
            </w:tcBorders>
            <w:shd w:val="clear" w:color="auto" w:fill="auto"/>
            <w:noWrap/>
            <w:vAlign w:val="center"/>
            <w:hideMark/>
          </w:tcPr>
          <w:p w14:paraId="6A433010" w14:textId="77777777" w:rsidR="00204980" w:rsidRPr="00204980" w:rsidRDefault="00204980" w:rsidP="00204980">
            <w:pPr>
              <w:spacing w:after="0" w:line="240" w:lineRule="auto"/>
              <w:rPr>
                <w:color w:val="000000"/>
                <w:spacing w:val="0"/>
                <w:lang w:val="en-US"/>
              </w:rPr>
            </w:pPr>
            <w:r w:rsidRPr="00204980">
              <w:rPr>
                <w:color w:val="000000"/>
                <w:spacing w:val="0"/>
                <w:lang w:eastAsia="fr-FR"/>
              </w:rPr>
              <w:t>118 028</w:t>
            </w:r>
          </w:p>
        </w:tc>
        <w:tc>
          <w:tcPr>
            <w:tcW w:w="760" w:type="dxa"/>
            <w:tcBorders>
              <w:top w:val="nil"/>
              <w:left w:val="nil"/>
              <w:bottom w:val="nil"/>
              <w:right w:val="nil"/>
            </w:tcBorders>
            <w:shd w:val="clear" w:color="auto" w:fill="auto"/>
            <w:noWrap/>
            <w:vAlign w:val="center"/>
            <w:hideMark/>
          </w:tcPr>
          <w:p w14:paraId="2E97C0D0" w14:textId="77777777" w:rsidR="00204980" w:rsidRPr="00204980" w:rsidRDefault="00204980" w:rsidP="00204980">
            <w:pPr>
              <w:spacing w:after="0" w:line="240" w:lineRule="auto"/>
              <w:rPr>
                <w:color w:val="000000"/>
                <w:spacing w:val="0"/>
                <w:lang w:val="en-US"/>
              </w:rPr>
            </w:pPr>
            <w:r w:rsidRPr="00204980">
              <w:rPr>
                <w:color w:val="000000"/>
                <w:spacing w:val="0"/>
                <w:lang w:eastAsia="fr-FR"/>
              </w:rPr>
              <w:t>38,6</w:t>
            </w:r>
          </w:p>
        </w:tc>
      </w:tr>
      <w:tr w:rsidR="00204980" w:rsidRPr="00204980" w14:paraId="38451A25" w14:textId="77777777" w:rsidTr="00204980">
        <w:trPr>
          <w:trHeight w:val="300"/>
        </w:trPr>
        <w:tc>
          <w:tcPr>
            <w:tcW w:w="2280" w:type="dxa"/>
            <w:vMerge/>
            <w:tcBorders>
              <w:top w:val="nil"/>
              <w:left w:val="nil"/>
              <w:bottom w:val="nil"/>
              <w:right w:val="nil"/>
            </w:tcBorders>
            <w:vAlign w:val="center"/>
            <w:hideMark/>
          </w:tcPr>
          <w:p w14:paraId="5D317AF5" w14:textId="77777777" w:rsidR="00204980" w:rsidRPr="00204980" w:rsidRDefault="00204980" w:rsidP="00204980">
            <w:pPr>
              <w:spacing w:after="0" w:line="240" w:lineRule="auto"/>
              <w:jc w:val="left"/>
              <w:rPr>
                <w:color w:val="000000"/>
                <w:spacing w:val="0"/>
                <w:lang w:val="en-US"/>
              </w:rPr>
            </w:pPr>
          </w:p>
        </w:tc>
        <w:tc>
          <w:tcPr>
            <w:tcW w:w="1560" w:type="dxa"/>
            <w:tcBorders>
              <w:top w:val="nil"/>
              <w:left w:val="nil"/>
              <w:bottom w:val="nil"/>
              <w:right w:val="nil"/>
            </w:tcBorders>
            <w:shd w:val="clear" w:color="auto" w:fill="auto"/>
            <w:vAlign w:val="center"/>
            <w:hideMark/>
          </w:tcPr>
          <w:p w14:paraId="4E46E04B" w14:textId="77777777" w:rsidR="00204980" w:rsidRPr="00204980" w:rsidRDefault="00204980" w:rsidP="00204980">
            <w:pPr>
              <w:spacing w:after="0" w:line="240" w:lineRule="auto"/>
              <w:jc w:val="left"/>
              <w:rPr>
                <w:color w:val="000000"/>
                <w:spacing w:val="0"/>
                <w:lang w:val="en-US"/>
              </w:rPr>
            </w:pPr>
            <w:r w:rsidRPr="00204980">
              <w:rPr>
                <w:color w:val="000000"/>
                <w:spacing w:val="0"/>
                <w:lang w:eastAsia="fr-FR"/>
              </w:rPr>
              <w:t>Non</w:t>
            </w:r>
          </w:p>
        </w:tc>
        <w:tc>
          <w:tcPr>
            <w:tcW w:w="1000" w:type="dxa"/>
            <w:tcBorders>
              <w:top w:val="nil"/>
              <w:left w:val="nil"/>
              <w:bottom w:val="nil"/>
              <w:right w:val="nil"/>
            </w:tcBorders>
            <w:shd w:val="clear" w:color="auto" w:fill="auto"/>
            <w:noWrap/>
            <w:vAlign w:val="center"/>
            <w:hideMark/>
          </w:tcPr>
          <w:p w14:paraId="10178E8A" w14:textId="77777777" w:rsidR="00204980" w:rsidRPr="00204980" w:rsidRDefault="00204980" w:rsidP="00204980">
            <w:pPr>
              <w:spacing w:after="0" w:line="240" w:lineRule="auto"/>
              <w:rPr>
                <w:color w:val="000000"/>
                <w:spacing w:val="0"/>
                <w:lang w:val="en-US"/>
              </w:rPr>
            </w:pPr>
            <w:r w:rsidRPr="00204980">
              <w:rPr>
                <w:color w:val="000000"/>
                <w:spacing w:val="0"/>
                <w:lang w:eastAsia="fr-FR"/>
              </w:rPr>
              <w:t>240 464</w:t>
            </w:r>
          </w:p>
        </w:tc>
        <w:tc>
          <w:tcPr>
            <w:tcW w:w="760" w:type="dxa"/>
            <w:tcBorders>
              <w:top w:val="nil"/>
              <w:left w:val="nil"/>
              <w:bottom w:val="nil"/>
              <w:right w:val="nil"/>
            </w:tcBorders>
            <w:shd w:val="clear" w:color="auto" w:fill="auto"/>
            <w:noWrap/>
            <w:vAlign w:val="center"/>
            <w:hideMark/>
          </w:tcPr>
          <w:p w14:paraId="72C4102F" w14:textId="77777777" w:rsidR="00204980" w:rsidRPr="00204980" w:rsidRDefault="00204980" w:rsidP="00204980">
            <w:pPr>
              <w:spacing w:after="0" w:line="240" w:lineRule="auto"/>
              <w:rPr>
                <w:color w:val="000000"/>
                <w:spacing w:val="0"/>
                <w:lang w:val="en-US"/>
              </w:rPr>
            </w:pPr>
            <w:r w:rsidRPr="00204980">
              <w:rPr>
                <w:color w:val="000000"/>
                <w:spacing w:val="0"/>
                <w:lang w:eastAsia="fr-FR"/>
              </w:rPr>
              <w:t>42,2</w:t>
            </w:r>
          </w:p>
        </w:tc>
        <w:tc>
          <w:tcPr>
            <w:tcW w:w="940" w:type="dxa"/>
            <w:tcBorders>
              <w:top w:val="nil"/>
              <w:left w:val="nil"/>
              <w:bottom w:val="nil"/>
              <w:right w:val="nil"/>
            </w:tcBorders>
            <w:shd w:val="clear" w:color="auto" w:fill="auto"/>
            <w:noWrap/>
            <w:vAlign w:val="center"/>
            <w:hideMark/>
          </w:tcPr>
          <w:p w14:paraId="66ADC2EC" w14:textId="77777777" w:rsidR="00204980" w:rsidRPr="00204980" w:rsidRDefault="00204980" w:rsidP="00204980">
            <w:pPr>
              <w:spacing w:after="0" w:line="240" w:lineRule="auto"/>
              <w:rPr>
                <w:color w:val="000000"/>
                <w:spacing w:val="0"/>
                <w:lang w:val="en-US"/>
              </w:rPr>
            </w:pPr>
            <w:r w:rsidRPr="00204980">
              <w:rPr>
                <w:color w:val="000000"/>
                <w:spacing w:val="0"/>
                <w:lang w:eastAsia="fr-FR"/>
              </w:rPr>
              <w:t>94 373</w:t>
            </w:r>
          </w:p>
        </w:tc>
        <w:tc>
          <w:tcPr>
            <w:tcW w:w="720" w:type="dxa"/>
            <w:tcBorders>
              <w:top w:val="nil"/>
              <w:left w:val="nil"/>
              <w:bottom w:val="nil"/>
              <w:right w:val="nil"/>
            </w:tcBorders>
            <w:shd w:val="clear" w:color="auto" w:fill="auto"/>
            <w:noWrap/>
            <w:vAlign w:val="center"/>
            <w:hideMark/>
          </w:tcPr>
          <w:p w14:paraId="331BCEA6" w14:textId="77777777" w:rsidR="00204980" w:rsidRPr="00204980" w:rsidRDefault="00204980" w:rsidP="00204980">
            <w:pPr>
              <w:spacing w:after="0" w:line="240" w:lineRule="auto"/>
              <w:rPr>
                <w:color w:val="000000"/>
                <w:spacing w:val="0"/>
                <w:lang w:val="en-US"/>
              </w:rPr>
            </w:pPr>
            <w:r w:rsidRPr="00204980">
              <w:rPr>
                <w:color w:val="000000"/>
                <w:spacing w:val="0"/>
                <w:lang w:eastAsia="fr-FR"/>
              </w:rPr>
              <w:t>35,7</w:t>
            </w:r>
          </w:p>
        </w:tc>
        <w:tc>
          <w:tcPr>
            <w:tcW w:w="1060" w:type="dxa"/>
            <w:tcBorders>
              <w:top w:val="nil"/>
              <w:left w:val="nil"/>
              <w:bottom w:val="nil"/>
              <w:right w:val="nil"/>
            </w:tcBorders>
            <w:shd w:val="clear" w:color="auto" w:fill="auto"/>
            <w:noWrap/>
            <w:vAlign w:val="center"/>
            <w:hideMark/>
          </w:tcPr>
          <w:p w14:paraId="4CD373E5" w14:textId="77777777" w:rsidR="00204980" w:rsidRPr="00204980" w:rsidRDefault="00204980" w:rsidP="00204980">
            <w:pPr>
              <w:spacing w:after="0" w:line="240" w:lineRule="auto"/>
              <w:rPr>
                <w:color w:val="000000"/>
                <w:spacing w:val="0"/>
                <w:lang w:val="en-US"/>
              </w:rPr>
            </w:pPr>
            <w:r w:rsidRPr="00204980">
              <w:rPr>
                <w:color w:val="000000"/>
                <w:spacing w:val="0"/>
                <w:lang w:eastAsia="fr-FR"/>
              </w:rPr>
              <w:t>146 091</w:t>
            </w:r>
          </w:p>
        </w:tc>
        <w:tc>
          <w:tcPr>
            <w:tcW w:w="760" w:type="dxa"/>
            <w:tcBorders>
              <w:top w:val="nil"/>
              <w:left w:val="nil"/>
              <w:bottom w:val="nil"/>
              <w:right w:val="nil"/>
            </w:tcBorders>
            <w:shd w:val="clear" w:color="auto" w:fill="auto"/>
            <w:noWrap/>
            <w:vAlign w:val="center"/>
            <w:hideMark/>
          </w:tcPr>
          <w:p w14:paraId="6711FDDE" w14:textId="77777777" w:rsidR="00204980" w:rsidRPr="00204980" w:rsidRDefault="00204980" w:rsidP="00204980">
            <w:pPr>
              <w:spacing w:after="0" w:line="240" w:lineRule="auto"/>
              <w:rPr>
                <w:color w:val="000000"/>
                <w:spacing w:val="0"/>
                <w:lang w:val="en-US"/>
              </w:rPr>
            </w:pPr>
            <w:r w:rsidRPr="00204980">
              <w:rPr>
                <w:color w:val="000000"/>
                <w:spacing w:val="0"/>
                <w:lang w:eastAsia="fr-FR"/>
              </w:rPr>
              <w:t>47,8</w:t>
            </w:r>
          </w:p>
        </w:tc>
      </w:tr>
      <w:tr w:rsidR="00204980" w:rsidRPr="00204980" w14:paraId="4A30F6F5" w14:textId="77777777" w:rsidTr="00204980">
        <w:trPr>
          <w:trHeight w:val="360"/>
        </w:trPr>
        <w:tc>
          <w:tcPr>
            <w:tcW w:w="2280" w:type="dxa"/>
            <w:vMerge/>
            <w:tcBorders>
              <w:top w:val="nil"/>
              <w:left w:val="nil"/>
              <w:bottom w:val="nil"/>
              <w:right w:val="nil"/>
            </w:tcBorders>
            <w:vAlign w:val="center"/>
            <w:hideMark/>
          </w:tcPr>
          <w:p w14:paraId="4E08D7E1" w14:textId="77777777" w:rsidR="00204980" w:rsidRPr="00204980" w:rsidRDefault="00204980" w:rsidP="00204980">
            <w:pPr>
              <w:spacing w:after="0" w:line="240" w:lineRule="auto"/>
              <w:jc w:val="left"/>
              <w:rPr>
                <w:color w:val="000000"/>
                <w:spacing w:val="0"/>
                <w:lang w:val="en-US"/>
              </w:rPr>
            </w:pPr>
          </w:p>
        </w:tc>
        <w:tc>
          <w:tcPr>
            <w:tcW w:w="1560" w:type="dxa"/>
            <w:tcBorders>
              <w:top w:val="nil"/>
              <w:left w:val="nil"/>
              <w:bottom w:val="nil"/>
              <w:right w:val="nil"/>
            </w:tcBorders>
            <w:shd w:val="clear" w:color="auto" w:fill="auto"/>
            <w:vAlign w:val="center"/>
            <w:hideMark/>
          </w:tcPr>
          <w:p w14:paraId="444EB5CB" w14:textId="77777777" w:rsidR="00204980" w:rsidRPr="00204980" w:rsidRDefault="00204980" w:rsidP="00204980">
            <w:pPr>
              <w:spacing w:after="0" w:line="240" w:lineRule="auto"/>
              <w:jc w:val="left"/>
              <w:rPr>
                <w:color w:val="000000"/>
                <w:spacing w:val="0"/>
                <w:lang w:val="en-US"/>
              </w:rPr>
            </w:pPr>
            <w:r w:rsidRPr="00204980">
              <w:rPr>
                <w:color w:val="000000"/>
                <w:spacing w:val="0"/>
                <w:lang w:eastAsia="fr-FR"/>
              </w:rPr>
              <w:t>Non Applicable</w:t>
            </w:r>
          </w:p>
        </w:tc>
        <w:tc>
          <w:tcPr>
            <w:tcW w:w="1000" w:type="dxa"/>
            <w:tcBorders>
              <w:top w:val="nil"/>
              <w:left w:val="nil"/>
              <w:bottom w:val="nil"/>
              <w:right w:val="nil"/>
            </w:tcBorders>
            <w:shd w:val="clear" w:color="auto" w:fill="auto"/>
            <w:noWrap/>
            <w:vAlign w:val="center"/>
            <w:hideMark/>
          </w:tcPr>
          <w:p w14:paraId="1AA10B88" w14:textId="77777777" w:rsidR="00204980" w:rsidRPr="00204980" w:rsidRDefault="00204980" w:rsidP="00204980">
            <w:pPr>
              <w:spacing w:after="0" w:line="240" w:lineRule="auto"/>
              <w:rPr>
                <w:color w:val="000000"/>
                <w:spacing w:val="0"/>
                <w:lang w:val="en-US"/>
              </w:rPr>
            </w:pPr>
            <w:r w:rsidRPr="00204980">
              <w:rPr>
                <w:color w:val="000000"/>
                <w:spacing w:val="0"/>
                <w:lang w:eastAsia="fr-FR"/>
              </w:rPr>
              <w:t>96 829</w:t>
            </w:r>
          </w:p>
        </w:tc>
        <w:tc>
          <w:tcPr>
            <w:tcW w:w="760" w:type="dxa"/>
            <w:tcBorders>
              <w:top w:val="nil"/>
              <w:left w:val="nil"/>
              <w:bottom w:val="nil"/>
              <w:right w:val="nil"/>
            </w:tcBorders>
            <w:shd w:val="clear" w:color="auto" w:fill="auto"/>
            <w:noWrap/>
            <w:vAlign w:val="center"/>
            <w:hideMark/>
          </w:tcPr>
          <w:p w14:paraId="2F4431A1" w14:textId="77777777" w:rsidR="00204980" w:rsidRPr="00204980" w:rsidRDefault="00204980" w:rsidP="00204980">
            <w:pPr>
              <w:spacing w:after="0" w:line="240" w:lineRule="auto"/>
              <w:rPr>
                <w:color w:val="000000"/>
                <w:spacing w:val="0"/>
                <w:lang w:val="en-US"/>
              </w:rPr>
            </w:pPr>
            <w:r w:rsidRPr="00204980">
              <w:rPr>
                <w:color w:val="000000"/>
                <w:spacing w:val="0"/>
                <w:lang w:eastAsia="fr-FR"/>
              </w:rPr>
              <w:t>17,0</w:t>
            </w:r>
          </w:p>
        </w:tc>
        <w:tc>
          <w:tcPr>
            <w:tcW w:w="940" w:type="dxa"/>
            <w:tcBorders>
              <w:top w:val="nil"/>
              <w:left w:val="nil"/>
              <w:bottom w:val="nil"/>
              <w:right w:val="nil"/>
            </w:tcBorders>
            <w:shd w:val="clear" w:color="auto" w:fill="auto"/>
            <w:noWrap/>
            <w:vAlign w:val="center"/>
            <w:hideMark/>
          </w:tcPr>
          <w:p w14:paraId="6630C36E" w14:textId="77777777" w:rsidR="00204980" w:rsidRPr="00204980" w:rsidRDefault="00204980" w:rsidP="00204980">
            <w:pPr>
              <w:spacing w:after="0" w:line="240" w:lineRule="auto"/>
              <w:rPr>
                <w:color w:val="000000"/>
                <w:spacing w:val="0"/>
                <w:lang w:val="en-US"/>
              </w:rPr>
            </w:pPr>
            <w:r w:rsidRPr="00204980">
              <w:rPr>
                <w:color w:val="000000"/>
                <w:spacing w:val="0"/>
                <w:lang w:eastAsia="fr-FR"/>
              </w:rPr>
              <w:t>55 267</w:t>
            </w:r>
          </w:p>
        </w:tc>
        <w:tc>
          <w:tcPr>
            <w:tcW w:w="720" w:type="dxa"/>
            <w:tcBorders>
              <w:top w:val="nil"/>
              <w:left w:val="nil"/>
              <w:bottom w:val="nil"/>
              <w:right w:val="nil"/>
            </w:tcBorders>
            <w:shd w:val="clear" w:color="auto" w:fill="auto"/>
            <w:noWrap/>
            <w:vAlign w:val="center"/>
            <w:hideMark/>
          </w:tcPr>
          <w:p w14:paraId="77C639E9" w14:textId="77777777" w:rsidR="00204980" w:rsidRPr="00204980" w:rsidRDefault="00204980" w:rsidP="00204980">
            <w:pPr>
              <w:spacing w:after="0" w:line="240" w:lineRule="auto"/>
              <w:rPr>
                <w:color w:val="000000"/>
                <w:spacing w:val="0"/>
                <w:lang w:val="en-US"/>
              </w:rPr>
            </w:pPr>
            <w:r w:rsidRPr="00204980">
              <w:rPr>
                <w:color w:val="000000"/>
                <w:spacing w:val="0"/>
                <w:lang w:eastAsia="fr-FR"/>
              </w:rPr>
              <w:t>20,9</w:t>
            </w:r>
          </w:p>
        </w:tc>
        <w:tc>
          <w:tcPr>
            <w:tcW w:w="1060" w:type="dxa"/>
            <w:tcBorders>
              <w:top w:val="nil"/>
              <w:left w:val="nil"/>
              <w:bottom w:val="nil"/>
              <w:right w:val="nil"/>
            </w:tcBorders>
            <w:shd w:val="clear" w:color="auto" w:fill="auto"/>
            <w:noWrap/>
            <w:vAlign w:val="center"/>
            <w:hideMark/>
          </w:tcPr>
          <w:p w14:paraId="0AA88F84" w14:textId="77777777" w:rsidR="00204980" w:rsidRPr="00204980" w:rsidRDefault="00204980" w:rsidP="00204980">
            <w:pPr>
              <w:spacing w:after="0" w:line="240" w:lineRule="auto"/>
              <w:rPr>
                <w:color w:val="000000"/>
                <w:spacing w:val="0"/>
                <w:lang w:val="en-US"/>
              </w:rPr>
            </w:pPr>
            <w:r w:rsidRPr="00204980">
              <w:rPr>
                <w:color w:val="000000"/>
                <w:spacing w:val="0"/>
                <w:lang w:eastAsia="fr-FR"/>
              </w:rPr>
              <w:t>41 563</w:t>
            </w:r>
          </w:p>
        </w:tc>
        <w:tc>
          <w:tcPr>
            <w:tcW w:w="760" w:type="dxa"/>
            <w:tcBorders>
              <w:top w:val="nil"/>
              <w:left w:val="nil"/>
              <w:bottom w:val="nil"/>
              <w:right w:val="nil"/>
            </w:tcBorders>
            <w:shd w:val="clear" w:color="auto" w:fill="auto"/>
            <w:noWrap/>
            <w:vAlign w:val="center"/>
            <w:hideMark/>
          </w:tcPr>
          <w:p w14:paraId="7F9675C5" w14:textId="77777777" w:rsidR="00204980" w:rsidRPr="00204980" w:rsidRDefault="00204980" w:rsidP="00204980">
            <w:pPr>
              <w:spacing w:after="0" w:line="240" w:lineRule="auto"/>
              <w:rPr>
                <w:color w:val="000000"/>
                <w:spacing w:val="0"/>
                <w:lang w:val="en-US"/>
              </w:rPr>
            </w:pPr>
            <w:r w:rsidRPr="00204980">
              <w:rPr>
                <w:color w:val="000000"/>
                <w:spacing w:val="0"/>
                <w:lang w:eastAsia="fr-FR"/>
              </w:rPr>
              <w:t>13,6</w:t>
            </w:r>
          </w:p>
        </w:tc>
      </w:tr>
      <w:tr w:rsidR="00204980" w:rsidRPr="00204980" w14:paraId="3348F9BA" w14:textId="77777777" w:rsidTr="00204980">
        <w:trPr>
          <w:trHeight w:val="300"/>
        </w:trPr>
        <w:tc>
          <w:tcPr>
            <w:tcW w:w="2280" w:type="dxa"/>
            <w:vMerge w:val="restart"/>
            <w:tcBorders>
              <w:top w:val="nil"/>
              <w:left w:val="nil"/>
              <w:bottom w:val="nil"/>
              <w:right w:val="nil"/>
            </w:tcBorders>
            <w:shd w:val="clear" w:color="auto" w:fill="auto"/>
            <w:vAlign w:val="center"/>
            <w:hideMark/>
          </w:tcPr>
          <w:p w14:paraId="537F0086" w14:textId="77777777" w:rsidR="00204980" w:rsidRPr="00204980" w:rsidRDefault="00204980" w:rsidP="00204980">
            <w:pPr>
              <w:spacing w:after="0" w:line="240" w:lineRule="auto"/>
              <w:jc w:val="left"/>
              <w:rPr>
                <w:color w:val="000000"/>
                <w:spacing w:val="0"/>
                <w:lang w:val="en-US"/>
              </w:rPr>
            </w:pPr>
            <w:r w:rsidRPr="00204980">
              <w:rPr>
                <w:color w:val="000000"/>
                <w:spacing w:val="0"/>
                <w:lang w:eastAsia="fr-FR"/>
              </w:rPr>
              <w:t>Emploi régulier</w:t>
            </w:r>
          </w:p>
        </w:tc>
        <w:tc>
          <w:tcPr>
            <w:tcW w:w="1560" w:type="dxa"/>
            <w:tcBorders>
              <w:top w:val="nil"/>
              <w:left w:val="nil"/>
              <w:bottom w:val="nil"/>
              <w:right w:val="nil"/>
            </w:tcBorders>
            <w:shd w:val="clear" w:color="auto" w:fill="auto"/>
            <w:vAlign w:val="center"/>
            <w:hideMark/>
          </w:tcPr>
          <w:p w14:paraId="4A44079F" w14:textId="77777777" w:rsidR="00204980" w:rsidRPr="00204980" w:rsidRDefault="00204980" w:rsidP="00204980">
            <w:pPr>
              <w:spacing w:after="0" w:line="240" w:lineRule="auto"/>
              <w:jc w:val="left"/>
              <w:rPr>
                <w:color w:val="000000"/>
                <w:spacing w:val="0"/>
                <w:lang w:val="en-US"/>
              </w:rPr>
            </w:pPr>
            <w:r w:rsidRPr="00204980">
              <w:rPr>
                <w:color w:val="000000"/>
                <w:spacing w:val="0"/>
                <w:lang w:eastAsia="fr-FR"/>
              </w:rPr>
              <w:t>Non</w:t>
            </w:r>
          </w:p>
        </w:tc>
        <w:tc>
          <w:tcPr>
            <w:tcW w:w="1000" w:type="dxa"/>
            <w:tcBorders>
              <w:top w:val="nil"/>
              <w:left w:val="nil"/>
              <w:bottom w:val="nil"/>
              <w:right w:val="nil"/>
            </w:tcBorders>
            <w:shd w:val="clear" w:color="auto" w:fill="auto"/>
            <w:noWrap/>
            <w:vAlign w:val="center"/>
            <w:hideMark/>
          </w:tcPr>
          <w:p w14:paraId="2EE52AAA" w14:textId="77777777" w:rsidR="00204980" w:rsidRPr="00204980" w:rsidRDefault="00204980" w:rsidP="00204980">
            <w:pPr>
              <w:spacing w:after="0" w:line="240" w:lineRule="auto"/>
              <w:rPr>
                <w:color w:val="000000"/>
                <w:spacing w:val="0"/>
                <w:lang w:val="en-US"/>
              </w:rPr>
            </w:pPr>
            <w:r w:rsidRPr="00204980">
              <w:rPr>
                <w:color w:val="000000"/>
                <w:spacing w:val="0"/>
                <w:lang w:eastAsia="fr-FR"/>
              </w:rPr>
              <w:t>467 230</w:t>
            </w:r>
          </w:p>
        </w:tc>
        <w:tc>
          <w:tcPr>
            <w:tcW w:w="760" w:type="dxa"/>
            <w:tcBorders>
              <w:top w:val="nil"/>
              <w:left w:val="nil"/>
              <w:bottom w:val="nil"/>
              <w:right w:val="nil"/>
            </w:tcBorders>
            <w:shd w:val="clear" w:color="auto" w:fill="auto"/>
            <w:noWrap/>
            <w:vAlign w:val="center"/>
            <w:hideMark/>
          </w:tcPr>
          <w:p w14:paraId="28A295AC" w14:textId="77777777" w:rsidR="00204980" w:rsidRPr="00204980" w:rsidRDefault="00204980" w:rsidP="00204980">
            <w:pPr>
              <w:spacing w:after="0" w:line="240" w:lineRule="auto"/>
              <w:rPr>
                <w:color w:val="000000"/>
                <w:spacing w:val="0"/>
                <w:lang w:val="en-US"/>
              </w:rPr>
            </w:pPr>
            <w:r w:rsidRPr="00204980">
              <w:rPr>
                <w:color w:val="000000"/>
                <w:spacing w:val="0"/>
                <w:lang w:eastAsia="fr-FR"/>
              </w:rPr>
              <w:t>79,9</w:t>
            </w:r>
          </w:p>
        </w:tc>
        <w:tc>
          <w:tcPr>
            <w:tcW w:w="940" w:type="dxa"/>
            <w:tcBorders>
              <w:top w:val="nil"/>
              <w:left w:val="nil"/>
              <w:bottom w:val="nil"/>
              <w:right w:val="nil"/>
            </w:tcBorders>
            <w:shd w:val="clear" w:color="auto" w:fill="auto"/>
            <w:noWrap/>
            <w:vAlign w:val="center"/>
            <w:hideMark/>
          </w:tcPr>
          <w:p w14:paraId="0054C021" w14:textId="77777777" w:rsidR="00204980" w:rsidRPr="00204980" w:rsidRDefault="00204980" w:rsidP="00204980">
            <w:pPr>
              <w:spacing w:after="0" w:line="240" w:lineRule="auto"/>
              <w:rPr>
                <w:color w:val="000000"/>
                <w:spacing w:val="0"/>
                <w:lang w:val="en-US"/>
              </w:rPr>
            </w:pPr>
            <w:r w:rsidRPr="00204980">
              <w:rPr>
                <w:color w:val="000000"/>
                <w:spacing w:val="0"/>
                <w:lang w:eastAsia="fr-FR"/>
              </w:rPr>
              <w:t>205 039</w:t>
            </w:r>
          </w:p>
        </w:tc>
        <w:tc>
          <w:tcPr>
            <w:tcW w:w="720" w:type="dxa"/>
            <w:tcBorders>
              <w:top w:val="nil"/>
              <w:left w:val="nil"/>
              <w:bottom w:val="nil"/>
              <w:right w:val="nil"/>
            </w:tcBorders>
            <w:shd w:val="clear" w:color="auto" w:fill="auto"/>
            <w:noWrap/>
            <w:vAlign w:val="center"/>
            <w:hideMark/>
          </w:tcPr>
          <w:p w14:paraId="4E5B60E5" w14:textId="77777777" w:rsidR="00204980" w:rsidRPr="00204980" w:rsidRDefault="00204980" w:rsidP="00204980">
            <w:pPr>
              <w:spacing w:after="0" w:line="240" w:lineRule="auto"/>
              <w:rPr>
                <w:color w:val="000000"/>
                <w:spacing w:val="0"/>
                <w:lang w:val="en-US"/>
              </w:rPr>
            </w:pPr>
            <w:r w:rsidRPr="00204980">
              <w:rPr>
                <w:color w:val="000000"/>
                <w:spacing w:val="0"/>
                <w:lang w:eastAsia="fr-FR"/>
              </w:rPr>
              <w:t>74,9</w:t>
            </w:r>
          </w:p>
        </w:tc>
        <w:tc>
          <w:tcPr>
            <w:tcW w:w="1060" w:type="dxa"/>
            <w:tcBorders>
              <w:top w:val="nil"/>
              <w:left w:val="nil"/>
              <w:bottom w:val="nil"/>
              <w:right w:val="nil"/>
            </w:tcBorders>
            <w:shd w:val="clear" w:color="auto" w:fill="auto"/>
            <w:noWrap/>
            <w:vAlign w:val="center"/>
            <w:hideMark/>
          </w:tcPr>
          <w:p w14:paraId="22A0FFCB" w14:textId="77777777" w:rsidR="00204980" w:rsidRPr="00204980" w:rsidRDefault="00204980" w:rsidP="00204980">
            <w:pPr>
              <w:spacing w:after="0" w:line="240" w:lineRule="auto"/>
              <w:rPr>
                <w:color w:val="000000"/>
                <w:spacing w:val="0"/>
                <w:lang w:val="en-US"/>
              </w:rPr>
            </w:pPr>
            <w:r w:rsidRPr="00204980">
              <w:rPr>
                <w:color w:val="000000"/>
                <w:spacing w:val="0"/>
                <w:lang w:eastAsia="fr-FR"/>
              </w:rPr>
              <w:t>262 191</w:t>
            </w:r>
          </w:p>
        </w:tc>
        <w:tc>
          <w:tcPr>
            <w:tcW w:w="760" w:type="dxa"/>
            <w:tcBorders>
              <w:top w:val="nil"/>
              <w:left w:val="nil"/>
              <w:bottom w:val="nil"/>
              <w:right w:val="nil"/>
            </w:tcBorders>
            <w:shd w:val="clear" w:color="auto" w:fill="auto"/>
            <w:noWrap/>
            <w:vAlign w:val="center"/>
            <w:hideMark/>
          </w:tcPr>
          <w:p w14:paraId="1581E55E" w14:textId="77777777" w:rsidR="00204980" w:rsidRPr="00204980" w:rsidRDefault="00204980" w:rsidP="00204980">
            <w:pPr>
              <w:spacing w:after="0" w:line="240" w:lineRule="auto"/>
              <w:rPr>
                <w:color w:val="000000"/>
                <w:spacing w:val="0"/>
                <w:lang w:val="en-US"/>
              </w:rPr>
            </w:pPr>
            <w:r w:rsidRPr="00204980">
              <w:rPr>
                <w:color w:val="000000"/>
                <w:spacing w:val="0"/>
                <w:lang w:eastAsia="fr-FR"/>
              </w:rPr>
              <w:t>84,2</w:t>
            </w:r>
          </w:p>
        </w:tc>
      </w:tr>
      <w:tr w:rsidR="00204980" w:rsidRPr="00204980" w14:paraId="3C221F2C" w14:textId="77777777" w:rsidTr="00204980">
        <w:trPr>
          <w:trHeight w:val="300"/>
        </w:trPr>
        <w:tc>
          <w:tcPr>
            <w:tcW w:w="2280" w:type="dxa"/>
            <w:vMerge/>
            <w:tcBorders>
              <w:top w:val="nil"/>
              <w:left w:val="nil"/>
              <w:bottom w:val="nil"/>
              <w:right w:val="nil"/>
            </w:tcBorders>
            <w:vAlign w:val="center"/>
            <w:hideMark/>
          </w:tcPr>
          <w:p w14:paraId="11A11F5A" w14:textId="77777777" w:rsidR="00204980" w:rsidRPr="00204980" w:rsidRDefault="00204980" w:rsidP="00204980">
            <w:pPr>
              <w:spacing w:after="0" w:line="240" w:lineRule="auto"/>
              <w:jc w:val="left"/>
              <w:rPr>
                <w:color w:val="000000"/>
                <w:spacing w:val="0"/>
                <w:lang w:val="en-US"/>
              </w:rPr>
            </w:pPr>
          </w:p>
        </w:tc>
        <w:tc>
          <w:tcPr>
            <w:tcW w:w="1560" w:type="dxa"/>
            <w:tcBorders>
              <w:top w:val="nil"/>
              <w:left w:val="nil"/>
              <w:bottom w:val="nil"/>
              <w:right w:val="nil"/>
            </w:tcBorders>
            <w:shd w:val="clear" w:color="auto" w:fill="auto"/>
            <w:vAlign w:val="center"/>
            <w:hideMark/>
          </w:tcPr>
          <w:p w14:paraId="6D3C7DCF" w14:textId="77777777" w:rsidR="00204980" w:rsidRPr="00204980" w:rsidRDefault="00204980" w:rsidP="00204980">
            <w:pPr>
              <w:spacing w:after="0" w:line="240" w:lineRule="auto"/>
              <w:jc w:val="left"/>
              <w:rPr>
                <w:color w:val="000000"/>
                <w:spacing w:val="0"/>
                <w:lang w:val="en-US"/>
              </w:rPr>
            </w:pPr>
            <w:r w:rsidRPr="00204980">
              <w:rPr>
                <w:color w:val="000000"/>
                <w:spacing w:val="0"/>
                <w:lang w:eastAsia="fr-FR"/>
              </w:rPr>
              <w:t>Oui</w:t>
            </w:r>
          </w:p>
        </w:tc>
        <w:tc>
          <w:tcPr>
            <w:tcW w:w="1000" w:type="dxa"/>
            <w:tcBorders>
              <w:top w:val="nil"/>
              <w:left w:val="nil"/>
              <w:bottom w:val="nil"/>
              <w:right w:val="nil"/>
            </w:tcBorders>
            <w:shd w:val="clear" w:color="auto" w:fill="auto"/>
            <w:noWrap/>
            <w:vAlign w:val="center"/>
            <w:hideMark/>
          </w:tcPr>
          <w:p w14:paraId="44B35E4B" w14:textId="77777777" w:rsidR="00204980" w:rsidRPr="00204980" w:rsidRDefault="00204980" w:rsidP="00204980">
            <w:pPr>
              <w:spacing w:after="0" w:line="240" w:lineRule="auto"/>
              <w:rPr>
                <w:color w:val="000000"/>
                <w:spacing w:val="0"/>
                <w:lang w:val="en-US"/>
              </w:rPr>
            </w:pPr>
            <w:r w:rsidRPr="00204980">
              <w:rPr>
                <w:color w:val="000000"/>
                <w:spacing w:val="0"/>
                <w:lang w:eastAsia="fr-FR"/>
              </w:rPr>
              <w:t>103 204</w:t>
            </w:r>
          </w:p>
        </w:tc>
        <w:tc>
          <w:tcPr>
            <w:tcW w:w="760" w:type="dxa"/>
            <w:tcBorders>
              <w:top w:val="nil"/>
              <w:left w:val="nil"/>
              <w:bottom w:val="nil"/>
              <w:right w:val="nil"/>
            </w:tcBorders>
            <w:shd w:val="clear" w:color="auto" w:fill="auto"/>
            <w:noWrap/>
            <w:vAlign w:val="center"/>
            <w:hideMark/>
          </w:tcPr>
          <w:p w14:paraId="303532E5" w14:textId="77777777" w:rsidR="00204980" w:rsidRPr="00204980" w:rsidRDefault="00204980" w:rsidP="00204980">
            <w:pPr>
              <w:spacing w:after="0" w:line="240" w:lineRule="auto"/>
              <w:rPr>
                <w:color w:val="000000"/>
                <w:spacing w:val="0"/>
                <w:lang w:val="en-US"/>
              </w:rPr>
            </w:pPr>
            <w:r w:rsidRPr="00204980">
              <w:rPr>
                <w:color w:val="000000"/>
                <w:spacing w:val="0"/>
                <w:lang w:eastAsia="fr-FR"/>
              </w:rPr>
              <w:t>17,6</w:t>
            </w:r>
          </w:p>
        </w:tc>
        <w:tc>
          <w:tcPr>
            <w:tcW w:w="940" w:type="dxa"/>
            <w:tcBorders>
              <w:top w:val="nil"/>
              <w:left w:val="nil"/>
              <w:bottom w:val="nil"/>
              <w:right w:val="nil"/>
            </w:tcBorders>
            <w:shd w:val="clear" w:color="auto" w:fill="auto"/>
            <w:noWrap/>
            <w:vAlign w:val="center"/>
            <w:hideMark/>
          </w:tcPr>
          <w:p w14:paraId="03EE5842" w14:textId="77777777" w:rsidR="00204980" w:rsidRPr="00204980" w:rsidRDefault="00204980" w:rsidP="00204980">
            <w:pPr>
              <w:spacing w:after="0" w:line="240" w:lineRule="auto"/>
              <w:rPr>
                <w:color w:val="000000"/>
                <w:spacing w:val="0"/>
                <w:lang w:val="en-US"/>
              </w:rPr>
            </w:pPr>
            <w:r w:rsidRPr="00204980">
              <w:rPr>
                <w:color w:val="000000"/>
                <w:spacing w:val="0"/>
                <w:lang w:eastAsia="fr-FR"/>
              </w:rPr>
              <w:t>59 714</w:t>
            </w:r>
          </w:p>
        </w:tc>
        <w:tc>
          <w:tcPr>
            <w:tcW w:w="720" w:type="dxa"/>
            <w:tcBorders>
              <w:top w:val="nil"/>
              <w:left w:val="nil"/>
              <w:bottom w:val="nil"/>
              <w:right w:val="nil"/>
            </w:tcBorders>
            <w:shd w:val="clear" w:color="auto" w:fill="auto"/>
            <w:noWrap/>
            <w:vAlign w:val="center"/>
            <w:hideMark/>
          </w:tcPr>
          <w:p w14:paraId="69BC8004" w14:textId="77777777" w:rsidR="00204980" w:rsidRPr="00204980" w:rsidRDefault="00204980" w:rsidP="00204980">
            <w:pPr>
              <w:spacing w:after="0" w:line="240" w:lineRule="auto"/>
              <w:rPr>
                <w:color w:val="000000"/>
                <w:spacing w:val="0"/>
                <w:lang w:val="en-US"/>
              </w:rPr>
            </w:pPr>
            <w:r w:rsidRPr="00204980">
              <w:rPr>
                <w:color w:val="000000"/>
                <w:spacing w:val="0"/>
                <w:lang w:eastAsia="fr-FR"/>
              </w:rPr>
              <w:t>21,8</w:t>
            </w:r>
          </w:p>
        </w:tc>
        <w:tc>
          <w:tcPr>
            <w:tcW w:w="1060" w:type="dxa"/>
            <w:tcBorders>
              <w:top w:val="nil"/>
              <w:left w:val="nil"/>
              <w:bottom w:val="nil"/>
              <w:right w:val="nil"/>
            </w:tcBorders>
            <w:shd w:val="clear" w:color="auto" w:fill="auto"/>
            <w:noWrap/>
            <w:vAlign w:val="center"/>
            <w:hideMark/>
          </w:tcPr>
          <w:p w14:paraId="7F880173" w14:textId="77777777" w:rsidR="00204980" w:rsidRPr="00204980" w:rsidRDefault="00204980" w:rsidP="00204980">
            <w:pPr>
              <w:spacing w:after="0" w:line="240" w:lineRule="auto"/>
              <w:rPr>
                <w:color w:val="000000"/>
                <w:spacing w:val="0"/>
                <w:lang w:val="en-US"/>
              </w:rPr>
            </w:pPr>
            <w:r w:rsidRPr="00204980">
              <w:rPr>
                <w:color w:val="000000"/>
                <w:spacing w:val="0"/>
                <w:lang w:eastAsia="fr-FR"/>
              </w:rPr>
              <w:t>43 490</w:t>
            </w:r>
          </w:p>
        </w:tc>
        <w:tc>
          <w:tcPr>
            <w:tcW w:w="760" w:type="dxa"/>
            <w:tcBorders>
              <w:top w:val="nil"/>
              <w:left w:val="nil"/>
              <w:bottom w:val="nil"/>
              <w:right w:val="nil"/>
            </w:tcBorders>
            <w:shd w:val="clear" w:color="auto" w:fill="auto"/>
            <w:noWrap/>
            <w:vAlign w:val="center"/>
            <w:hideMark/>
          </w:tcPr>
          <w:p w14:paraId="1FAC9D7A" w14:textId="77777777" w:rsidR="00204980" w:rsidRPr="00204980" w:rsidRDefault="00204980" w:rsidP="00204980">
            <w:pPr>
              <w:spacing w:after="0" w:line="240" w:lineRule="auto"/>
              <w:rPr>
                <w:color w:val="000000"/>
                <w:spacing w:val="0"/>
                <w:lang w:val="en-US"/>
              </w:rPr>
            </w:pPr>
            <w:r w:rsidRPr="00204980">
              <w:rPr>
                <w:color w:val="000000"/>
                <w:spacing w:val="0"/>
                <w:lang w:eastAsia="fr-FR"/>
              </w:rPr>
              <w:t>14,0</w:t>
            </w:r>
          </w:p>
        </w:tc>
      </w:tr>
      <w:tr w:rsidR="00204980" w:rsidRPr="00204980" w14:paraId="4590F3A1" w14:textId="77777777" w:rsidTr="00204980">
        <w:trPr>
          <w:trHeight w:val="300"/>
        </w:trPr>
        <w:tc>
          <w:tcPr>
            <w:tcW w:w="2280" w:type="dxa"/>
            <w:vMerge/>
            <w:tcBorders>
              <w:top w:val="nil"/>
              <w:left w:val="nil"/>
              <w:bottom w:val="nil"/>
              <w:right w:val="nil"/>
            </w:tcBorders>
            <w:vAlign w:val="center"/>
            <w:hideMark/>
          </w:tcPr>
          <w:p w14:paraId="0412AA43" w14:textId="77777777" w:rsidR="00204980" w:rsidRPr="00204980" w:rsidRDefault="00204980" w:rsidP="00204980">
            <w:pPr>
              <w:spacing w:after="0" w:line="240" w:lineRule="auto"/>
              <w:jc w:val="left"/>
              <w:rPr>
                <w:color w:val="000000"/>
                <w:spacing w:val="0"/>
                <w:lang w:val="en-US"/>
              </w:rPr>
            </w:pPr>
          </w:p>
        </w:tc>
        <w:tc>
          <w:tcPr>
            <w:tcW w:w="1560" w:type="dxa"/>
            <w:tcBorders>
              <w:top w:val="nil"/>
              <w:left w:val="nil"/>
              <w:bottom w:val="nil"/>
              <w:right w:val="nil"/>
            </w:tcBorders>
            <w:shd w:val="clear" w:color="auto" w:fill="auto"/>
            <w:vAlign w:val="center"/>
            <w:hideMark/>
          </w:tcPr>
          <w:p w14:paraId="5B1A868F" w14:textId="77777777" w:rsidR="00204980" w:rsidRPr="00204980" w:rsidRDefault="00204980" w:rsidP="00204980">
            <w:pPr>
              <w:spacing w:after="0" w:line="240" w:lineRule="auto"/>
              <w:jc w:val="left"/>
              <w:rPr>
                <w:color w:val="000000"/>
                <w:spacing w:val="0"/>
                <w:lang w:val="en-US"/>
              </w:rPr>
            </w:pPr>
            <w:r w:rsidRPr="00204980">
              <w:rPr>
                <w:color w:val="000000"/>
                <w:spacing w:val="0"/>
                <w:lang w:eastAsia="fr-FR"/>
              </w:rPr>
              <w:t>Non Déclaré</w:t>
            </w:r>
          </w:p>
        </w:tc>
        <w:tc>
          <w:tcPr>
            <w:tcW w:w="1000" w:type="dxa"/>
            <w:tcBorders>
              <w:top w:val="nil"/>
              <w:left w:val="nil"/>
              <w:bottom w:val="nil"/>
              <w:right w:val="nil"/>
            </w:tcBorders>
            <w:shd w:val="clear" w:color="auto" w:fill="auto"/>
            <w:noWrap/>
            <w:vAlign w:val="center"/>
            <w:hideMark/>
          </w:tcPr>
          <w:p w14:paraId="23A8FAF6" w14:textId="77777777" w:rsidR="00204980" w:rsidRPr="00204980" w:rsidRDefault="00204980" w:rsidP="00204980">
            <w:pPr>
              <w:spacing w:after="0" w:line="240" w:lineRule="auto"/>
              <w:rPr>
                <w:color w:val="000000"/>
                <w:spacing w:val="0"/>
                <w:lang w:val="en-US"/>
              </w:rPr>
            </w:pPr>
            <w:r w:rsidRPr="00204980">
              <w:rPr>
                <w:color w:val="000000"/>
                <w:spacing w:val="0"/>
                <w:lang w:eastAsia="fr-FR"/>
              </w:rPr>
              <w:t>14 551</w:t>
            </w:r>
          </w:p>
        </w:tc>
        <w:tc>
          <w:tcPr>
            <w:tcW w:w="760" w:type="dxa"/>
            <w:tcBorders>
              <w:top w:val="nil"/>
              <w:left w:val="nil"/>
              <w:bottom w:val="nil"/>
              <w:right w:val="nil"/>
            </w:tcBorders>
            <w:shd w:val="clear" w:color="auto" w:fill="auto"/>
            <w:noWrap/>
            <w:vAlign w:val="center"/>
            <w:hideMark/>
          </w:tcPr>
          <w:p w14:paraId="24B06F22" w14:textId="77777777" w:rsidR="00204980" w:rsidRPr="00204980" w:rsidRDefault="00204980" w:rsidP="00204980">
            <w:pPr>
              <w:spacing w:after="0" w:line="240" w:lineRule="auto"/>
              <w:rPr>
                <w:color w:val="000000"/>
                <w:spacing w:val="0"/>
                <w:lang w:val="en-US"/>
              </w:rPr>
            </w:pPr>
            <w:r w:rsidRPr="00204980">
              <w:rPr>
                <w:color w:val="000000"/>
                <w:spacing w:val="0"/>
                <w:lang w:eastAsia="fr-FR"/>
              </w:rPr>
              <w:t>2,5</w:t>
            </w:r>
          </w:p>
        </w:tc>
        <w:tc>
          <w:tcPr>
            <w:tcW w:w="940" w:type="dxa"/>
            <w:tcBorders>
              <w:top w:val="nil"/>
              <w:left w:val="nil"/>
              <w:bottom w:val="nil"/>
              <w:right w:val="nil"/>
            </w:tcBorders>
            <w:shd w:val="clear" w:color="auto" w:fill="auto"/>
            <w:noWrap/>
            <w:vAlign w:val="center"/>
            <w:hideMark/>
          </w:tcPr>
          <w:p w14:paraId="1FA434EF" w14:textId="77777777" w:rsidR="00204980" w:rsidRPr="00204980" w:rsidRDefault="00204980" w:rsidP="00204980">
            <w:pPr>
              <w:spacing w:after="0" w:line="240" w:lineRule="auto"/>
              <w:rPr>
                <w:color w:val="000000"/>
                <w:spacing w:val="0"/>
                <w:lang w:val="en-US"/>
              </w:rPr>
            </w:pPr>
            <w:r w:rsidRPr="00204980">
              <w:rPr>
                <w:color w:val="000000"/>
                <w:spacing w:val="0"/>
                <w:lang w:eastAsia="fr-FR"/>
              </w:rPr>
              <w:t>9 009</w:t>
            </w:r>
          </w:p>
        </w:tc>
        <w:tc>
          <w:tcPr>
            <w:tcW w:w="720" w:type="dxa"/>
            <w:tcBorders>
              <w:top w:val="nil"/>
              <w:left w:val="nil"/>
              <w:bottom w:val="nil"/>
              <w:right w:val="nil"/>
            </w:tcBorders>
            <w:shd w:val="clear" w:color="auto" w:fill="auto"/>
            <w:noWrap/>
            <w:vAlign w:val="center"/>
            <w:hideMark/>
          </w:tcPr>
          <w:p w14:paraId="798F7688" w14:textId="77777777" w:rsidR="00204980" w:rsidRPr="00204980" w:rsidRDefault="00204980" w:rsidP="00204980">
            <w:pPr>
              <w:spacing w:after="0" w:line="240" w:lineRule="auto"/>
              <w:rPr>
                <w:color w:val="000000"/>
                <w:spacing w:val="0"/>
                <w:lang w:val="en-US"/>
              </w:rPr>
            </w:pPr>
            <w:r w:rsidRPr="00204980">
              <w:rPr>
                <w:color w:val="000000"/>
                <w:spacing w:val="0"/>
                <w:lang w:eastAsia="fr-FR"/>
              </w:rPr>
              <w:t>3,3</w:t>
            </w:r>
          </w:p>
        </w:tc>
        <w:tc>
          <w:tcPr>
            <w:tcW w:w="1060" w:type="dxa"/>
            <w:tcBorders>
              <w:top w:val="nil"/>
              <w:left w:val="nil"/>
              <w:bottom w:val="nil"/>
              <w:right w:val="nil"/>
            </w:tcBorders>
            <w:shd w:val="clear" w:color="auto" w:fill="auto"/>
            <w:noWrap/>
            <w:vAlign w:val="center"/>
            <w:hideMark/>
          </w:tcPr>
          <w:p w14:paraId="0FC34B13" w14:textId="77777777" w:rsidR="00204980" w:rsidRPr="00204980" w:rsidRDefault="00204980" w:rsidP="00204980">
            <w:pPr>
              <w:spacing w:after="0" w:line="240" w:lineRule="auto"/>
              <w:rPr>
                <w:color w:val="000000"/>
                <w:spacing w:val="0"/>
                <w:lang w:val="en-US"/>
              </w:rPr>
            </w:pPr>
            <w:r w:rsidRPr="00204980">
              <w:rPr>
                <w:color w:val="000000"/>
                <w:spacing w:val="0"/>
                <w:lang w:eastAsia="fr-FR"/>
              </w:rPr>
              <w:t>5 542</w:t>
            </w:r>
          </w:p>
        </w:tc>
        <w:tc>
          <w:tcPr>
            <w:tcW w:w="760" w:type="dxa"/>
            <w:tcBorders>
              <w:top w:val="nil"/>
              <w:left w:val="nil"/>
              <w:bottom w:val="nil"/>
              <w:right w:val="nil"/>
            </w:tcBorders>
            <w:shd w:val="clear" w:color="auto" w:fill="auto"/>
            <w:noWrap/>
            <w:vAlign w:val="center"/>
            <w:hideMark/>
          </w:tcPr>
          <w:p w14:paraId="5223E18E" w14:textId="77777777" w:rsidR="00204980" w:rsidRPr="00204980" w:rsidRDefault="00204980" w:rsidP="00204980">
            <w:pPr>
              <w:spacing w:after="0" w:line="240" w:lineRule="auto"/>
              <w:rPr>
                <w:color w:val="000000"/>
                <w:spacing w:val="0"/>
                <w:lang w:val="en-US"/>
              </w:rPr>
            </w:pPr>
            <w:r w:rsidRPr="00204980">
              <w:rPr>
                <w:color w:val="000000"/>
                <w:spacing w:val="0"/>
                <w:lang w:eastAsia="fr-FR"/>
              </w:rPr>
              <w:t>1,8</w:t>
            </w:r>
          </w:p>
        </w:tc>
      </w:tr>
      <w:tr w:rsidR="00204980" w:rsidRPr="00204980" w14:paraId="0097612F" w14:textId="77777777" w:rsidTr="00204980">
        <w:trPr>
          <w:trHeight w:val="300"/>
        </w:trPr>
        <w:tc>
          <w:tcPr>
            <w:tcW w:w="2280" w:type="dxa"/>
            <w:vMerge w:val="restart"/>
            <w:tcBorders>
              <w:top w:val="nil"/>
              <w:left w:val="nil"/>
              <w:bottom w:val="nil"/>
              <w:right w:val="nil"/>
            </w:tcBorders>
            <w:shd w:val="clear" w:color="auto" w:fill="auto"/>
            <w:vAlign w:val="center"/>
            <w:hideMark/>
          </w:tcPr>
          <w:p w14:paraId="64DF48AB" w14:textId="77777777" w:rsidR="00204980" w:rsidRPr="00204980" w:rsidRDefault="00204980" w:rsidP="00204980">
            <w:pPr>
              <w:spacing w:after="0" w:line="240" w:lineRule="auto"/>
              <w:jc w:val="left"/>
              <w:rPr>
                <w:color w:val="000000"/>
                <w:spacing w:val="0"/>
                <w:lang w:val="en-US"/>
              </w:rPr>
            </w:pPr>
            <w:r w:rsidRPr="00204980">
              <w:rPr>
                <w:color w:val="000000"/>
                <w:spacing w:val="0"/>
                <w:lang w:eastAsia="fr-FR"/>
              </w:rPr>
              <w:t>Emploi formel</w:t>
            </w:r>
          </w:p>
        </w:tc>
        <w:tc>
          <w:tcPr>
            <w:tcW w:w="1560" w:type="dxa"/>
            <w:tcBorders>
              <w:top w:val="nil"/>
              <w:left w:val="nil"/>
              <w:bottom w:val="nil"/>
              <w:right w:val="nil"/>
            </w:tcBorders>
            <w:shd w:val="clear" w:color="auto" w:fill="auto"/>
            <w:vAlign w:val="center"/>
            <w:hideMark/>
          </w:tcPr>
          <w:p w14:paraId="64F3B883" w14:textId="77777777" w:rsidR="00204980" w:rsidRPr="00204980" w:rsidRDefault="00204980" w:rsidP="00204980">
            <w:pPr>
              <w:spacing w:after="0" w:line="240" w:lineRule="auto"/>
              <w:jc w:val="left"/>
              <w:rPr>
                <w:color w:val="000000"/>
                <w:spacing w:val="0"/>
                <w:lang w:val="en-US"/>
              </w:rPr>
            </w:pPr>
            <w:r w:rsidRPr="00204980">
              <w:rPr>
                <w:color w:val="000000"/>
                <w:spacing w:val="0"/>
                <w:lang w:eastAsia="fr-FR"/>
              </w:rPr>
              <w:t>Oui</w:t>
            </w:r>
          </w:p>
        </w:tc>
        <w:tc>
          <w:tcPr>
            <w:tcW w:w="1000" w:type="dxa"/>
            <w:tcBorders>
              <w:top w:val="nil"/>
              <w:left w:val="nil"/>
              <w:bottom w:val="nil"/>
              <w:right w:val="nil"/>
            </w:tcBorders>
            <w:shd w:val="clear" w:color="auto" w:fill="auto"/>
            <w:noWrap/>
            <w:vAlign w:val="center"/>
            <w:hideMark/>
          </w:tcPr>
          <w:p w14:paraId="74FA651C" w14:textId="77777777" w:rsidR="00204980" w:rsidRPr="00204980" w:rsidRDefault="00204980" w:rsidP="00204980">
            <w:pPr>
              <w:spacing w:after="0" w:line="240" w:lineRule="auto"/>
              <w:rPr>
                <w:color w:val="000000"/>
                <w:spacing w:val="0"/>
                <w:lang w:val="en-US"/>
              </w:rPr>
            </w:pPr>
            <w:r w:rsidRPr="00204980">
              <w:rPr>
                <w:color w:val="000000"/>
                <w:spacing w:val="0"/>
                <w:lang w:eastAsia="fr-FR"/>
              </w:rPr>
              <w:t>60 784</w:t>
            </w:r>
          </w:p>
        </w:tc>
        <w:tc>
          <w:tcPr>
            <w:tcW w:w="760" w:type="dxa"/>
            <w:tcBorders>
              <w:top w:val="nil"/>
              <w:left w:val="nil"/>
              <w:bottom w:val="nil"/>
              <w:right w:val="nil"/>
            </w:tcBorders>
            <w:shd w:val="clear" w:color="auto" w:fill="auto"/>
            <w:noWrap/>
            <w:vAlign w:val="center"/>
            <w:hideMark/>
          </w:tcPr>
          <w:p w14:paraId="4505D61D" w14:textId="77777777" w:rsidR="00204980" w:rsidRPr="00204980" w:rsidRDefault="00204980" w:rsidP="00204980">
            <w:pPr>
              <w:spacing w:after="0" w:line="240" w:lineRule="auto"/>
              <w:rPr>
                <w:color w:val="000000"/>
                <w:spacing w:val="0"/>
                <w:lang w:val="en-US"/>
              </w:rPr>
            </w:pPr>
            <w:r w:rsidRPr="00204980">
              <w:rPr>
                <w:color w:val="000000"/>
                <w:spacing w:val="0"/>
                <w:lang w:eastAsia="fr-FR"/>
              </w:rPr>
              <w:t>10,4</w:t>
            </w:r>
          </w:p>
        </w:tc>
        <w:tc>
          <w:tcPr>
            <w:tcW w:w="940" w:type="dxa"/>
            <w:tcBorders>
              <w:top w:val="nil"/>
              <w:left w:val="nil"/>
              <w:bottom w:val="nil"/>
              <w:right w:val="nil"/>
            </w:tcBorders>
            <w:shd w:val="clear" w:color="auto" w:fill="auto"/>
            <w:noWrap/>
            <w:vAlign w:val="center"/>
            <w:hideMark/>
          </w:tcPr>
          <w:p w14:paraId="0BF3E297" w14:textId="77777777" w:rsidR="00204980" w:rsidRPr="00204980" w:rsidRDefault="00204980" w:rsidP="00204980">
            <w:pPr>
              <w:spacing w:after="0" w:line="240" w:lineRule="auto"/>
              <w:rPr>
                <w:color w:val="000000"/>
                <w:spacing w:val="0"/>
                <w:lang w:val="en-US"/>
              </w:rPr>
            </w:pPr>
            <w:r w:rsidRPr="00204980">
              <w:rPr>
                <w:color w:val="000000"/>
                <w:spacing w:val="0"/>
                <w:lang w:eastAsia="fr-FR"/>
              </w:rPr>
              <w:t>38 216</w:t>
            </w:r>
          </w:p>
        </w:tc>
        <w:tc>
          <w:tcPr>
            <w:tcW w:w="720" w:type="dxa"/>
            <w:tcBorders>
              <w:top w:val="nil"/>
              <w:left w:val="nil"/>
              <w:bottom w:val="nil"/>
              <w:right w:val="nil"/>
            </w:tcBorders>
            <w:shd w:val="clear" w:color="auto" w:fill="auto"/>
            <w:noWrap/>
            <w:vAlign w:val="center"/>
            <w:hideMark/>
          </w:tcPr>
          <w:p w14:paraId="26487C58" w14:textId="77777777" w:rsidR="00204980" w:rsidRPr="00204980" w:rsidRDefault="00204980" w:rsidP="00204980">
            <w:pPr>
              <w:spacing w:after="0" w:line="240" w:lineRule="auto"/>
              <w:rPr>
                <w:color w:val="000000"/>
                <w:spacing w:val="0"/>
                <w:lang w:val="en-US"/>
              </w:rPr>
            </w:pPr>
            <w:r w:rsidRPr="00204980">
              <w:rPr>
                <w:color w:val="000000"/>
                <w:spacing w:val="0"/>
                <w:lang w:eastAsia="fr-FR"/>
              </w:rPr>
              <w:t>14,0</w:t>
            </w:r>
          </w:p>
        </w:tc>
        <w:tc>
          <w:tcPr>
            <w:tcW w:w="1060" w:type="dxa"/>
            <w:tcBorders>
              <w:top w:val="nil"/>
              <w:left w:val="nil"/>
              <w:bottom w:val="nil"/>
              <w:right w:val="nil"/>
            </w:tcBorders>
            <w:shd w:val="clear" w:color="auto" w:fill="auto"/>
            <w:noWrap/>
            <w:vAlign w:val="center"/>
            <w:hideMark/>
          </w:tcPr>
          <w:p w14:paraId="45D70C5E" w14:textId="77777777" w:rsidR="00204980" w:rsidRPr="00204980" w:rsidRDefault="00204980" w:rsidP="00204980">
            <w:pPr>
              <w:spacing w:after="0" w:line="240" w:lineRule="auto"/>
              <w:rPr>
                <w:color w:val="000000"/>
                <w:spacing w:val="0"/>
                <w:lang w:val="en-US"/>
              </w:rPr>
            </w:pPr>
            <w:r w:rsidRPr="00204980">
              <w:rPr>
                <w:color w:val="000000"/>
                <w:spacing w:val="0"/>
                <w:lang w:eastAsia="fr-FR"/>
              </w:rPr>
              <w:t>22 568</w:t>
            </w:r>
          </w:p>
        </w:tc>
        <w:tc>
          <w:tcPr>
            <w:tcW w:w="760" w:type="dxa"/>
            <w:tcBorders>
              <w:top w:val="nil"/>
              <w:left w:val="nil"/>
              <w:bottom w:val="nil"/>
              <w:right w:val="nil"/>
            </w:tcBorders>
            <w:shd w:val="clear" w:color="auto" w:fill="auto"/>
            <w:noWrap/>
            <w:vAlign w:val="center"/>
            <w:hideMark/>
          </w:tcPr>
          <w:p w14:paraId="6602482A" w14:textId="77777777" w:rsidR="00204980" w:rsidRPr="00204980" w:rsidRDefault="00204980" w:rsidP="00204980">
            <w:pPr>
              <w:spacing w:after="0" w:line="240" w:lineRule="auto"/>
              <w:rPr>
                <w:color w:val="000000"/>
                <w:spacing w:val="0"/>
                <w:lang w:val="en-US"/>
              </w:rPr>
            </w:pPr>
            <w:r w:rsidRPr="00204980">
              <w:rPr>
                <w:color w:val="000000"/>
                <w:spacing w:val="0"/>
                <w:lang w:eastAsia="fr-FR"/>
              </w:rPr>
              <w:t>7,3</w:t>
            </w:r>
          </w:p>
        </w:tc>
      </w:tr>
      <w:tr w:rsidR="00204980" w:rsidRPr="00204980" w14:paraId="51C665B9" w14:textId="77777777" w:rsidTr="00204980">
        <w:trPr>
          <w:trHeight w:val="300"/>
        </w:trPr>
        <w:tc>
          <w:tcPr>
            <w:tcW w:w="2280" w:type="dxa"/>
            <w:vMerge/>
            <w:tcBorders>
              <w:top w:val="nil"/>
              <w:left w:val="nil"/>
              <w:bottom w:val="nil"/>
              <w:right w:val="nil"/>
            </w:tcBorders>
            <w:vAlign w:val="center"/>
            <w:hideMark/>
          </w:tcPr>
          <w:p w14:paraId="4A77E718" w14:textId="77777777" w:rsidR="00204980" w:rsidRPr="00204980" w:rsidRDefault="00204980" w:rsidP="00204980">
            <w:pPr>
              <w:spacing w:after="0" w:line="240" w:lineRule="auto"/>
              <w:jc w:val="left"/>
              <w:rPr>
                <w:color w:val="000000"/>
                <w:spacing w:val="0"/>
                <w:lang w:val="en-US"/>
              </w:rPr>
            </w:pPr>
          </w:p>
        </w:tc>
        <w:tc>
          <w:tcPr>
            <w:tcW w:w="1560" w:type="dxa"/>
            <w:tcBorders>
              <w:top w:val="nil"/>
              <w:left w:val="nil"/>
              <w:bottom w:val="nil"/>
              <w:right w:val="nil"/>
            </w:tcBorders>
            <w:shd w:val="clear" w:color="auto" w:fill="auto"/>
            <w:vAlign w:val="center"/>
            <w:hideMark/>
          </w:tcPr>
          <w:p w14:paraId="74E96533" w14:textId="77777777" w:rsidR="00204980" w:rsidRPr="00204980" w:rsidRDefault="00204980" w:rsidP="00204980">
            <w:pPr>
              <w:spacing w:after="0" w:line="240" w:lineRule="auto"/>
              <w:jc w:val="left"/>
              <w:rPr>
                <w:color w:val="000000"/>
                <w:spacing w:val="0"/>
                <w:lang w:val="en-US"/>
              </w:rPr>
            </w:pPr>
            <w:r w:rsidRPr="00204980">
              <w:rPr>
                <w:color w:val="000000"/>
                <w:spacing w:val="0"/>
                <w:lang w:eastAsia="fr-FR"/>
              </w:rPr>
              <w:t>Non</w:t>
            </w:r>
          </w:p>
        </w:tc>
        <w:tc>
          <w:tcPr>
            <w:tcW w:w="1000" w:type="dxa"/>
            <w:tcBorders>
              <w:top w:val="nil"/>
              <w:left w:val="nil"/>
              <w:bottom w:val="nil"/>
              <w:right w:val="nil"/>
            </w:tcBorders>
            <w:shd w:val="clear" w:color="auto" w:fill="auto"/>
            <w:noWrap/>
            <w:vAlign w:val="center"/>
            <w:hideMark/>
          </w:tcPr>
          <w:p w14:paraId="38DC46E5" w14:textId="77777777" w:rsidR="00204980" w:rsidRPr="00204980" w:rsidRDefault="00204980" w:rsidP="00204980">
            <w:pPr>
              <w:spacing w:after="0" w:line="240" w:lineRule="auto"/>
              <w:rPr>
                <w:color w:val="000000"/>
                <w:spacing w:val="0"/>
                <w:lang w:val="en-US"/>
              </w:rPr>
            </w:pPr>
            <w:r w:rsidRPr="00204980">
              <w:rPr>
                <w:color w:val="000000"/>
                <w:spacing w:val="0"/>
                <w:lang w:eastAsia="fr-FR"/>
              </w:rPr>
              <w:t>524 201</w:t>
            </w:r>
          </w:p>
        </w:tc>
        <w:tc>
          <w:tcPr>
            <w:tcW w:w="760" w:type="dxa"/>
            <w:tcBorders>
              <w:top w:val="nil"/>
              <w:left w:val="nil"/>
              <w:bottom w:val="nil"/>
              <w:right w:val="nil"/>
            </w:tcBorders>
            <w:shd w:val="clear" w:color="auto" w:fill="auto"/>
            <w:noWrap/>
            <w:vAlign w:val="center"/>
            <w:hideMark/>
          </w:tcPr>
          <w:p w14:paraId="75989249" w14:textId="77777777" w:rsidR="00204980" w:rsidRPr="00204980" w:rsidRDefault="00204980" w:rsidP="00204980">
            <w:pPr>
              <w:spacing w:after="0" w:line="240" w:lineRule="auto"/>
              <w:rPr>
                <w:color w:val="000000"/>
                <w:spacing w:val="0"/>
                <w:lang w:val="en-US"/>
              </w:rPr>
            </w:pPr>
            <w:r w:rsidRPr="00204980">
              <w:rPr>
                <w:color w:val="000000"/>
                <w:spacing w:val="0"/>
                <w:lang w:eastAsia="fr-FR"/>
              </w:rPr>
              <w:t>89,6</w:t>
            </w:r>
          </w:p>
        </w:tc>
        <w:tc>
          <w:tcPr>
            <w:tcW w:w="940" w:type="dxa"/>
            <w:tcBorders>
              <w:top w:val="nil"/>
              <w:left w:val="nil"/>
              <w:bottom w:val="nil"/>
              <w:right w:val="nil"/>
            </w:tcBorders>
            <w:shd w:val="clear" w:color="auto" w:fill="auto"/>
            <w:noWrap/>
            <w:vAlign w:val="center"/>
            <w:hideMark/>
          </w:tcPr>
          <w:p w14:paraId="7930E537" w14:textId="77777777" w:rsidR="00204980" w:rsidRPr="00204980" w:rsidRDefault="00204980" w:rsidP="00204980">
            <w:pPr>
              <w:spacing w:after="0" w:line="240" w:lineRule="auto"/>
              <w:rPr>
                <w:color w:val="000000"/>
                <w:spacing w:val="0"/>
                <w:lang w:val="en-US"/>
              </w:rPr>
            </w:pPr>
            <w:r w:rsidRPr="00204980">
              <w:rPr>
                <w:color w:val="000000"/>
                <w:spacing w:val="0"/>
                <w:lang w:eastAsia="fr-FR"/>
              </w:rPr>
              <w:t>235 545</w:t>
            </w:r>
          </w:p>
        </w:tc>
        <w:tc>
          <w:tcPr>
            <w:tcW w:w="720" w:type="dxa"/>
            <w:tcBorders>
              <w:top w:val="nil"/>
              <w:left w:val="nil"/>
              <w:bottom w:val="nil"/>
              <w:right w:val="nil"/>
            </w:tcBorders>
            <w:shd w:val="clear" w:color="auto" w:fill="auto"/>
            <w:noWrap/>
            <w:vAlign w:val="center"/>
            <w:hideMark/>
          </w:tcPr>
          <w:p w14:paraId="63D661FE" w14:textId="77777777" w:rsidR="00204980" w:rsidRPr="00204980" w:rsidRDefault="00204980" w:rsidP="00204980">
            <w:pPr>
              <w:spacing w:after="0" w:line="240" w:lineRule="auto"/>
              <w:rPr>
                <w:color w:val="000000"/>
                <w:spacing w:val="0"/>
                <w:lang w:val="en-US"/>
              </w:rPr>
            </w:pPr>
            <w:r w:rsidRPr="00204980">
              <w:rPr>
                <w:color w:val="000000"/>
                <w:spacing w:val="0"/>
                <w:lang w:eastAsia="fr-FR"/>
              </w:rPr>
              <w:t>86,0</w:t>
            </w:r>
          </w:p>
        </w:tc>
        <w:tc>
          <w:tcPr>
            <w:tcW w:w="1060" w:type="dxa"/>
            <w:tcBorders>
              <w:top w:val="nil"/>
              <w:left w:val="nil"/>
              <w:bottom w:val="nil"/>
              <w:right w:val="nil"/>
            </w:tcBorders>
            <w:shd w:val="clear" w:color="auto" w:fill="auto"/>
            <w:noWrap/>
            <w:vAlign w:val="center"/>
            <w:hideMark/>
          </w:tcPr>
          <w:p w14:paraId="327A4695" w14:textId="77777777" w:rsidR="00204980" w:rsidRPr="00204980" w:rsidRDefault="00204980" w:rsidP="00204980">
            <w:pPr>
              <w:spacing w:after="0" w:line="240" w:lineRule="auto"/>
              <w:rPr>
                <w:color w:val="000000"/>
                <w:spacing w:val="0"/>
                <w:lang w:val="en-US"/>
              </w:rPr>
            </w:pPr>
            <w:r w:rsidRPr="00204980">
              <w:rPr>
                <w:color w:val="000000"/>
                <w:spacing w:val="0"/>
                <w:lang w:eastAsia="fr-FR"/>
              </w:rPr>
              <w:t>288 656</w:t>
            </w:r>
          </w:p>
        </w:tc>
        <w:tc>
          <w:tcPr>
            <w:tcW w:w="760" w:type="dxa"/>
            <w:tcBorders>
              <w:top w:val="nil"/>
              <w:left w:val="nil"/>
              <w:bottom w:val="nil"/>
              <w:right w:val="nil"/>
            </w:tcBorders>
            <w:shd w:val="clear" w:color="auto" w:fill="auto"/>
            <w:noWrap/>
            <w:vAlign w:val="center"/>
            <w:hideMark/>
          </w:tcPr>
          <w:p w14:paraId="17F29EE5" w14:textId="77777777" w:rsidR="00204980" w:rsidRPr="00204980" w:rsidRDefault="00204980" w:rsidP="00204980">
            <w:pPr>
              <w:spacing w:after="0" w:line="240" w:lineRule="auto"/>
              <w:rPr>
                <w:color w:val="000000"/>
                <w:spacing w:val="0"/>
                <w:lang w:val="en-US"/>
              </w:rPr>
            </w:pPr>
            <w:r w:rsidRPr="00204980">
              <w:rPr>
                <w:color w:val="000000"/>
                <w:spacing w:val="0"/>
                <w:lang w:eastAsia="fr-FR"/>
              </w:rPr>
              <w:t>92,7</w:t>
            </w:r>
          </w:p>
        </w:tc>
      </w:tr>
      <w:tr w:rsidR="00204980" w:rsidRPr="00204980" w14:paraId="55443ACB" w14:textId="77777777" w:rsidTr="00204980">
        <w:trPr>
          <w:trHeight w:val="500"/>
        </w:trPr>
        <w:tc>
          <w:tcPr>
            <w:tcW w:w="2280" w:type="dxa"/>
            <w:vMerge w:val="restart"/>
            <w:tcBorders>
              <w:top w:val="nil"/>
              <w:left w:val="nil"/>
              <w:bottom w:val="single" w:sz="12" w:space="0" w:color="000000"/>
              <w:right w:val="nil"/>
            </w:tcBorders>
            <w:shd w:val="clear" w:color="auto" w:fill="auto"/>
            <w:vAlign w:val="center"/>
            <w:hideMark/>
          </w:tcPr>
          <w:p w14:paraId="43393C54" w14:textId="77777777" w:rsidR="00204980" w:rsidRPr="00204980" w:rsidRDefault="00204980" w:rsidP="00204980">
            <w:pPr>
              <w:spacing w:after="0" w:line="240" w:lineRule="auto"/>
              <w:jc w:val="left"/>
              <w:rPr>
                <w:color w:val="000000"/>
                <w:spacing w:val="0"/>
                <w:lang w:val="en-US"/>
              </w:rPr>
            </w:pPr>
            <w:r w:rsidRPr="00204980">
              <w:rPr>
                <w:color w:val="000000"/>
                <w:spacing w:val="0"/>
                <w:lang w:eastAsia="fr-FR"/>
              </w:rPr>
              <w:t>Satisfaction de l'emploi principal</w:t>
            </w:r>
          </w:p>
        </w:tc>
        <w:tc>
          <w:tcPr>
            <w:tcW w:w="1560" w:type="dxa"/>
            <w:tcBorders>
              <w:top w:val="nil"/>
              <w:left w:val="nil"/>
              <w:bottom w:val="nil"/>
              <w:right w:val="nil"/>
            </w:tcBorders>
            <w:shd w:val="clear" w:color="auto" w:fill="auto"/>
            <w:vAlign w:val="center"/>
            <w:hideMark/>
          </w:tcPr>
          <w:p w14:paraId="05CC3F5B" w14:textId="77777777" w:rsidR="00204980" w:rsidRPr="00204980" w:rsidRDefault="00204980" w:rsidP="00204980">
            <w:pPr>
              <w:spacing w:after="0" w:line="240" w:lineRule="auto"/>
              <w:jc w:val="left"/>
              <w:rPr>
                <w:color w:val="000000"/>
                <w:spacing w:val="0"/>
                <w:lang w:val="en-US"/>
              </w:rPr>
            </w:pPr>
            <w:r w:rsidRPr="00204980">
              <w:rPr>
                <w:color w:val="000000"/>
                <w:spacing w:val="0"/>
                <w:lang w:eastAsia="fr-FR"/>
              </w:rPr>
              <w:t>Emploi satisfaisant</w:t>
            </w:r>
          </w:p>
        </w:tc>
        <w:tc>
          <w:tcPr>
            <w:tcW w:w="1000" w:type="dxa"/>
            <w:tcBorders>
              <w:top w:val="nil"/>
              <w:left w:val="nil"/>
              <w:bottom w:val="nil"/>
              <w:right w:val="nil"/>
            </w:tcBorders>
            <w:shd w:val="clear" w:color="auto" w:fill="auto"/>
            <w:noWrap/>
            <w:vAlign w:val="center"/>
            <w:hideMark/>
          </w:tcPr>
          <w:p w14:paraId="07A73B90" w14:textId="77777777" w:rsidR="00204980" w:rsidRPr="00204980" w:rsidRDefault="00204980" w:rsidP="00204980">
            <w:pPr>
              <w:spacing w:after="0" w:line="240" w:lineRule="auto"/>
              <w:rPr>
                <w:color w:val="000000"/>
                <w:spacing w:val="0"/>
                <w:lang w:val="en-US"/>
              </w:rPr>
            </w:pPr>
            <w:r w:rsidRPr="00204980">
              <w:rPr>
                <w:color w:val="000000"/>
                <w:spacing w:val="0"/>
                <w:lang w:eastAsia="fr-FR"/>
              </w:rPr>
              <w:t>404 269</w:t>
            </w:r>
          </w:p>
        </w:tc>
        <w:tc>
          <w:tcPr>
            <w:tcW w:w="760" w:type="dxa"/>
            <w:tcBorders>
              <w:top w:val="nil"/>
              <w:left w:val="nil"/>
              <w:bottom w:val="nil"/>
              <w:right w:val="nil"/>
            </w:tcBorders>
            <w:shd w:val="clear" w:color="auto" w:fill="auto"/>
            <w:noWrap/>
            <w:vAlign w:val="center"/>
            <w:hideMark/>
          </w:tcPr>
          <w:p w14:paraId="35A4AAF3" w14:textId="77777777" w:rsidR="00204980" w:rsidRPr="00204980" w:rsidRDefault="00204980" w:rsidP="00204980">
            <w:pPr>
              <w:spacing w:after="0" w:line="240" w:lineRule="auto"/>
              <w:rPr>
                <w:color w:val="000000"/>
                <w:spacing w:val="0"/>
                <w:lang w:val="en-US"/>
              </w:rPr>
            </w:pPr>
            <w:r w:rsidRPr="00204980">
              <w:rPr>
                <w:color w:val="000000"/>
                <w:spacing w:val="0"/>
                <w:lang w:eastAsia="fr-FR"/>
              </w:rPr>
              <w:t>69,1</w:t>
            </w:r>
          </w:p>
        </w:tc>
        <w:tc>
          <w:tcPr>
            <w:tcW w:w="940" w:type="dxa"/>
            <w:tcBorders>
              <w:top w:val="nil"/>
              <w:left w:val="nil"/>
              <w:bottom w:val="nil"/>
              <w:right w:val="nil"/>
            </w:tcBorders>
            <w:shd w:val="clear" w:color="auto" w:fill="auto"/>
            <w:noWrap/>
            <w:vAlign w:val="center"/>
            <w:hideMark/>
          </w:tcPr>
          <w:p w14:paraId="093F097E" w14:textId="77777777" w:rsidR="00204980" w:rsidRPr="00204980" w:rsidRDefault="00204980" w:rsidP="00204980">
            <w:pPr>
              <w:spacing w:after="0" w:line="240" w:lineRule="auto"/>
              <w:rPr>
                <w:color w:val="000000"/>
                <w:spacing w:val="0"/>
                <w:lang w:val="en-US"/>
              </w:rPr>
            </w:pPr>
            <w:r w:rsidRPr="00204980">
              <w:rPr>
                <w:color w:val="000000"/>
                <w:spacing w:val="0"/>
                <w:lang w:eastAsia="fr-FR"/>
              </w:rPr>
              <w:t>182 008</w:t>
            </w:r>
          </w:p>
        </w:tc>
        <w:tc>
          <w:tcPr>
            <w:tcW w:w="720" w:type="dxa"/>
            <w:tcBorders>
              <w:top w:val="nil"/>
              <w:left w:val="nil"/>
              <w:bottom w:val="nil"/>
              <w:right w:val="nil"/>
            </w:tcBorders>
            <w:shd w:val="clear" w:color="auto" w:fill="auto"/>
            <w:noWrap/>
            <w:vAlign w:val="center"/>
            <w:hideMark/>
          </w:tcPr>
          <w:p w14:paraId="525BD8C0" w14:textId="77777777" w:rsidR="00204980" w:rsidRPr="00204980" w:rsidRDefault="00204980" w:rsidP="00204980">
            <w:pPr>
              <w:spacing w:after="0" w:line="240" w:lineRule="auto"/>
              <w:rPr>
                <w:color w:val="000000"/>
                <w:spacing w:val="0"/>
                <w:lang w:val="en-US"/>
              </w:rPr>
            </w:pPr>
            <w:r w:rsidRPr="00204980">
              <w:rPr>
                <w:color w:val="000000"/>
                <w:spacing w:val="0"/>
                <w:lang w:eastAsia="fr-FR"/>
              </w:rPr>
              <w:t>66,5</w:t>
            </w:r>
          </w:p>
        </w:tc>
        <w:tc>
          <w:tcPr>
            <w:tcW w:w="1060" w:type="dxa"/>
            <w:tcBorders>
              <w:top w:val="nil"/>
              <w:left w:val="nil"/>
              <w:bottom w:val="nil"/>
              <w:right w:val="nil"/>
            </w:tcBorders>
            <w:shd w:val="clear" w:color="auto" w:fill="auto"/>
            <w:noWrap/>
            <w:vAlign w:val="center"/>
            <w:hideMark/>
          </w:tcPr>
          <w:p w14:paraId="28971D83" w14:textId="77777777" w:rsidR="00204980" w:rsidRPr="00204980" w:rsidRDefault="00204980" w:rsidP="00204980">
            <w:pPr>
              <w:spacing w:after="0" w:line="240" w:lineRule="auto"/>
              <w:rPr>
                <w:color w:val="000000"/>
                <w:spacing w:val="0"/>
                <w:lang w:val="en-US"/>
              </w:rPr>
            </w:pPr>
            <w:r w:rsidRPr="00204980">
              <w:rPr>
                <w:color w:val="000000"/>
                <w:spacing w:val="0"/>
                <w:lang w:eastAsia="fr-FR"/>
              </w:rPr>
              <w:t>222 261</w:t>
            </w:r>
          </w:p>
        </w:tc>
        <w:tc>
          <w:tcPr>
            <w:tcW w:w="760" w:type="dxa"/>
            <w:tcBorders>
              <w:top w:val="nil"/>
              <w:left w:val="nil"/>
              <w:bottom w:val="nil"/>
              <w:right w:val="nil"/>
            </w:tcBorders>
            <w:shd w:val="clear" w:color="auto" w:fill="auto"/>
            <w:noWrap/>
            <w:vAlign w:val="center"/>
            <w:hideMark/>
          </w:tcPr>
          <w:p w14:paraId="4853E34F" w14:textId="77777777" w:rsidR="00204980" w:rsidRPr="00204980" w:rsidRDefault="00204980" w:rsidP="00204980">
            <w:pPr>
              <w:spacing w:after="0" w:line="240" w:lineRule="auto"/>
              <w:rPr>
                <w:color w:val="000000"/>
                <w:spacing w:val="0"/>
                <w:lang w:val="en-US"/>
              </w:rPr>
            </w:pPr>
            <w:r w:rsidRPr="00204980">
              <w:rPr>
                <w:color w:val="000000"/>
                <w:spacing w:val="0"/>
                <w:lang w:eastAsia="fr-FR"/>
              </w:rPr>
              <w:t>71,4</w:t>
            </w:r>
          </w:p>
        </w:tc>
      </w:tr>
      <w:tr w:rsidR="00204980" w:rsidRPr="00204980" w14:paraId="462CFA0D" w14:textId="77777777" w:rsidTr="00204980">
        <w:trPr>
          <w:trHeight w:val="480"/>
        </w:trPr>
        <w:tc>
          <w:tcPr>
            <w:tcW w:w="2280" w:type="dxa"/>
            <w:vMerge/>
            <w:tcBorders>
              <w:top w:val="nil"/>
              <w:left w:val="nil"/>
              <w:bottom w:val="single" w:sz="12" w:space="0" w:color="000000"/>
              <w:right w:val="nil"/>
            </w:tcBorders>
            <w:vAlign w:val="center"/>
            <w:hideMark/>
          </w:tcPr>
          <w:p w14:paraId="35906992" w14:textId="77777777" w:rsidR="00204980" w:rsidRPr="00204980" w:rsidRDefault="00204980" w:rsidP="00204980">
            <w:pPr>
              <w:spacing w:after="0" w:line="240" w:lineRule="auto"/>
              <w:jc w:val="left"/>
              <w:rPr>
                <w:color w:val="000000"/>
                <w:spacing w:val="0"/>
                <w:lang w:val="en-US"/>
              </w:rPr>
            </w:pPr>
          </w:p>
        </w:tc>
        <w:tc>
          <w:tcPr>
            <w:tcW w:w="1560" w:type="dxa"/>
            <w:tcBorders>
              <w:top w:val="nil"/>
              <w:left w:val="nil"/>
              <w:bottom w:val="nil"/>
              <w:right w:val="nil"/>
            </w:tcBorders>
            <w:shd w:val="clear" w:color="auto" w:fill="auto"/>
            <w:vAlign w:val="center"/>
            <w:hideMark/>
          </w:tcPr>
          <w:p w14:paraId="002EC821" w14:textId="77777777" w:rsidR="00204980" w:rsidRPr="00204980" w:rsidRDefault="00204980" w:rsidP="00204980">
            <w:pPr>
              <w:spacing w:after="0" w:line="240" w:lineRule="auto"/>
              <w:jc w:val="left"/>
              <w:rPr>
                <w:color w:val="000000"/>
                <w:spacing w:val="0"/>
                <w:lang w:val="en-US"/>
              </w:rPr>
            </w:pPr>
            <w:r w:rsidRPr="00204980">
              <w:rPr>
                <w:color w:val="000000"/>
                <w:spacing w:val="0"/>
                <w:lang w:eastAsia="fr-FR"/>
              </w:rPr>
              <w:t>Emploi non satisfaisant</w:t>
            </w:r>
          </w:p>
        </w:tc>
        <w:tc>
          <w:tcPr>
            <w:tcW w:w="1000" w:type="dxa"/>
            <w:tcBorders>
              <w:top w:val="nil"/>
              <w:left w:val="nil"/>
              <w:bottom w:val="nil"/>
              <w:right w:val="nil"/>
            </w:tcBorders>
            <w:shd w:val="clear" w:color="auto" w:fill="auto"/>
            <w:noWrap/>
            <w:vAlign w:val="center"/>
            <w:hideMark/>
          </w:tcPr>
          <w:p w14:paraId="1DC05569" w14:textId="77777777" w:rsidR="00204980" w:rsidRPr="00204980" w:rsidRDefault="00204980" w:rsidP="00204980">
            <w:pPr>
              <w:spacing w:after="0" w:line="240" w:lineRule="auto"/>
              <w:rPr>
                <w:color w:val="000000"/>
                <w:spacing w:val="0"/>
                <w:lang w:val="en-US"/>
              </w:rPr>
            </w:pPr>
            <w:r w:rsidRPr="00204980">
              <w:rPr>
                <w:color w:val="000000"/>
                <w:spacing w:val="0"/>
                <w:lang w:eastAsia="fr-FR"/>
              </w:rPr>
              <w:t>166 055</w:t>
            </w:r>
          </w:p>
        </w:tc>
        <w:tc>
          <w:tcPr>
            <w:tcW w:w="760" w:type="dxa"/>
            <w:tcBorders>
              <w:top w:val="nil"/>
              <w:left w:val="nil"/>
              <w:bottom w:val="nil"/>
              <w:right w:val="nil"/>
            </w:tcBorders>
            <w:shd w:val="clear" w:color="auto" w:fill="auto"/>
            <w:noWrap/>
            <w:vAlign w:val="center"/>
            <w:hideMark/>
          </w:tcPr>
          <w:p w14:paraId="76995231" w14:textId="77777777" w:rsidR="00204980" w:rsidRPr="00204980" w:rsidRDefault="00204980" w:rsidP="00204980">
            <w:pPr>
              <w:spacing w:after="0" w:line="240" w:lineRule="auto"/>
              <w:rPr>
                <w:color w:val="000000"/>
                <w:spacing w:val="0"/>
                <w:lang w:val="en-US"/>
              </w:rPr>
            </w:pPr>
            <w:r w:rsidRPr="00204980">
              <w:rPr>
                <w:color w:val="000000"/>
                <w:spacing w:val="0"/>
                <w:lang w:eastAsia="fr-FR"/>
              </w:rPr>
              <w:t>28,4</w:t>
            </w:r>
          </w:p>
        </w:tc>
        <w:tc>
          <w:tcPr>
            <w:tcW w:w="940" w:type="dxa"/>
            <w:tcBorders>
              <w:top w:val="nil"/>
              <w:left w:val="nil"/>
              <w:bottom w:val="nil"/>
              <w:right w:val="nil"/>
            </w:tcBorders>
            <w:shd w:val="clear" w:color="auto" w:fill="auto"/>
            <w:noWrap/>
            <w:vAlign w:val="center"/>
            <w:hideMark/>
          </w:tcPr>
          <w:p w14:paraId="72F3211A" w14:textId="77777777" w:rsidR="00204980" w:rsidRPr="00204980" w:rsidRDefault="00204980" w:rsidP="00204980">
            <w:pPr>
              <w:spacing w:after="0" w:line="240" w:lineRule="auto"/>
              <w:rPr>
                <w:color w:val="000000"/>
                <w:spacing w:val="0"/>
                <w:lang w:val="en-US"/>
              </w:rPr>
            </w:pPr>
            <w:r w:rsidRPr="00204980">
              <w:rPr>
                <w:color w:val="000000"/>
                <w:spacing w:val="0"/>
                <w:lang w:eastAsia="fr-FR"/>
              </w:rPr>
              <w:t>82 635</w:t>
            </w:r>
          </w:p>
        </w:tc>
        <w:tc>
          <w:tcPr>
            <w:tcW w:w="720" w:type="dxa"/>
            <w:tcBorders>
              <w:top w:val="nil"/>
              <w:left w:val="nil"/>
              <w:bottom w:val="nil"/>
              <w:right w:val="nil"/>
            </w:tcBorders>
            <w:shd w:val="clear" w:color="auto" w:fill="auto"/>
            <w:noWrap/>
            <w:vAlign w:val="center"/>
            <w:hideMark/>
          </w:tcPr>
          <w:p w14:paraId="7449D3A9" w14:textId="77777777" w:rsidR="00204980" w:rsidRPr="00204980" w:rsidRDefault="00204980" w:rsidP="00204980">
            <w:pPr>
              <w:spacing w:after="0" w:line="240" w:lineRule="auto"/>
              <w:rPr>
                <w:color w:val="000000"/>
                <w:spacing w:val="0"/>
                <w:lang w:val="en-US"/>
              </w:rPr>
            </w:pPr>
            <w:r w:rsidRPr="00204980">
              <w:rPr>
                <w:color w:val="000000"/>
                <w:spacing w:val="0"/>
                <w:lang w:eastAsia="fr-FR"/>
              </w:rPr>
              <w:t>30,2</w:t>
            </w:r>
          </w:p>
        </w:tc>
        <w:tc>
          <w:tcPr>
            <w:tcW w:w="1060" w:type="dxa"/>
            <w:tcBorders>
              <w:top w:val="nil"/>
              <w:left w:val="nil"/>
              <w:bottom w:val="nil"/>
              <w:right w:val="nil"/>
            </w:tcBorders>
            <w:shd w:val="clear" w:color="auto" w:fill="auto"/>
            <w:noWrap/>
            <w:vAlign w:val="center"/>
            <w:hideMark/>
          </w:tcPr>
          <w:p w14:paraId="4F49E5EB" w14:textId="77777777" w:rsidR="00204980" w:rsidRPr="00204980" w:rsidRDefault="00204980" w:rsidP="00204980">
            <w:pPr>
              <w:spacing w:after="0" w:line="240" w:lineRule="auto"/>
              <w:rPr>
                <w:color w:val="000000"/>
                <w:spacing w:val="0"/>
                <w:lang w:val="en-US"/>
              </w:rPr>
            </w:pPr>
            <w:r w:rsidRPr="00204980">
              <w:rPr>
                <w:color w:val="000000"/>
                <w:spacing w:val="0"/>
                <w:lang w:eastAsia="fr-FR"/>
              </w:rPr>
              <w:t>83 420</w:t>
            </w:r>
          </w:p>
        </w:tc>
        <w:tc>
          <w:tcPr>
            <w:tcW w:w="760" w:type="dxa"/>
            <w:tcBorders>
              <w:top w:val="nil"/>
              <w:left w:val="nil"/>
              <w:bottom w:val="nil"/>
              <w:right w:val="nil"/>
            </w:tcBorders>
            <w:shd w:val="clear" w:color="auto" w:fill="auto"/>
            <w:noWrap/>
            <w:vAlign w:val="center"/>
            <w:hideMark/>
          </w:tcPr>
          <w:p w14:paraId="61063505" w14:textId="77777777" w:rsidR="00204980" w:rsidRPr="00204980" w:rsidRDefault="00204980" w:rsidP="00204980">
            <w:pPr>
              <w:spacing w:after="0" w:line="240" w:lineRule="auto"/>
              <w:rPr>
                <w:color w:val="000000"/>
                <w:spacing w:val="0"/>
                <w:lang w:val="en-US"/>
              </w:rPr>
            </w:pPr>
            <w:r w:rsidRPr="00204980">
              <w:rPr>
                <w:color w:val="000000"/>
                <w:spacing w:val="0"/>
                <w:lang w:eastAsia="fr-FR"/>
              </w:rPr>
              <w:t>26,8</w:t>
            </w:r>
          </w:p>
        </w:tc>
      </w:tr>
      <w:tr w:rsidR="00204980" w:rsidRPr="00204980" w14:paraId="5836C6CF" w14:textId="77777777" w:rsidTr="00204980">
        <w:trPr>
          <w:trHeight w:val="300"/>
        </w:trPr>
        <w:tc>
          <w:tcPr>
            <w:tcW w:w="2280" w:type="dxa"/>
            <w:vMerge/>
            <w:tcBorders>
              <w:top w:val="nil"/>
              <w:left w:val="nil"/>
              <w:bottom w:val="single" w:sz="12" w:space="0" w:color="000000"/>
              <w:right w:val="nil"/>
            </w:tcBorders>
            <w:vAlign w:val="center"/>
            <w:hideMark/>
          </w:tcPr>
          <w:p w14:paraId="46819A84" w14:textId="77777777" w:rsidR="00204980" w:rsidRPr="00204980" w:rsidRDefault="00204980" w:rsidP="00204980">
            <w:pPr>
              <w:spacing w:after="0" w:line="240" w:lineRule="auto"/>
              <w:jc w:val="left"/>
              <w:rPr>
                <w:color w:val="000000"/>
                <w:spacing w:val="0"/>
                <w:lang w:val="en-US"/>
              </w:rPr>
            </w:pPr>
          </w:p>
        </w:tc>
        <w:tc>
          <w:tcPr>
            <w:tcW w:w="1560" w:type="dxa"/>
            <w:tcBorders>
              <w:top w:val="nil"/>
              <w:left w:val="nil"/>
              <w:bottom w:val="nil"/>
              <w:right w:val="nil"/>
            </w:tcBorders>
            <w:shd w:val="clear" w:color="auto" w:fill="auto"/>
            <w:vAlign w:val="center"/>
            <w:hideMark/>
          </w:tcPr>
          <w:p w14:paraId="751192F7" w14:textId="77777777" w:rsidR="00204980" w:rsidRPr="00204980" w:rsidRDefault="00204980" w:rsidP="00204980">
            <w:pPr>
              <w:spacing w:after="0" w:line="240" w:lineRule="auto"/>
              <w:jc w:val="left"/>
              <w:rPr>
                <w:color w:val="000000"/>
                <w:spacing w:val="0"/>
                <w:lang w:val="en-US"/>
              </w:rPr>
            </w:pPr>
            <w:r w:rsidRPr="00204980">
              <w:rPr>
                <w:color w:val="000000"/>
                <w:spacing w:val="0"/>
                <w:lang w:eastAsia="fr-FR"/>
              </w:rPr>
              <w:t>Non Déclaré</w:t>
            </w:r>
          </w:p>
        </w:tc>
        <w:tc>
          <w:tcPr>
            <w:tcW w:w="1000" w:type="dxa"/>
            <w:tcBorders>
              <w:top w:val="nil"/>
              <w:left w:val="nil"/>
              <w:bottom w:val="nil"/>
              <w:right w:val="nil"/>
            </w:tcBorders>
            <w:shd w:val="clear" w:color="auto" w:fill="auto"/>
            <w:noWrap/>
            <w:vAlign w:val="center"/>
            <w:hideMark/>
          </w:tcPr>
          <w:p w14:paraId="3E4005D7" w14:textId="77777777" w:rsidR="00204980" w:rsidRPr="00204980" w:rsidRDefault="00204980" w:rsidP="00204980">
            <w:pPr>
              <w:spacing w:after="0" w:line="240" w:lineRule="auto"/>
              <w:rPr>
                <w:color w:val="000000"/>
                <w:spacing w:val="0"/>
                <w:lang w:val="en-US"/>
              </w:rPr>
            </w:pPr>
            <w:r w:rsidRPr="00204980">
              <w:rPr>
                <w:color w:val="000000"/>
                <w:spacing w:val="0"/>
                <w:lang w:eastAsia="fr-FR"/>
              </w:rPr>
              <w:t>14 660</w:t>
            </w:r>
          </w:p>
        </w:tc>
        <w:tc>
          <w:tcPr>
            <w:tcW w:w="760" w:type="dxa"/>
            <w:tcBorders>
              <w:top w:val="nil"/>
              <w:left w:val="nil"/>
              <w:bottom w:val="nil"/>
              <w:right w:val="nil"/>
            </w:tcBorders>
            <w:shd w:val="clear" w:color="auto" w:fill="auto"/>
            <w:noWrap/>
            <w:vAlign w:val="center"/>
            <w:hideMark/>
          </w:tcPr>
          <w:p w14:paraId="392CE98A" w14:textId="77777777" w:rsidR="00204980" w:rsidRPr="00204980" w:rsidRDefault="00204980" w:rsidP="00204980">
            <w:pPr>
              <w:spacing w:after="0" w:line="240" w:lineRule="auto"/>
              <w:rPr>
                <w:color w:val="000000"/>
                <w:spacing w:val="0"/>
                <w:lang w:val="en-US"/>
              </w:rPr>
            </w:pPr>
            <w:r w:rsidRPr="00204980">
              <w:rPr>
                <w:color w:val="000000"/>
                <w:spacing w:val="0"/>
                <w:lang w:eastAsia="fr-FR"/>
              </w:rPr>
              <w:t>2,5</w:t>
            </w:r>
          </w:p>
        </w:tc>
        <w:tc>
          <w:tcPr>
            <w:tcW w:w="940" w:type="dxa"/>
            <w:tcBorders>
              <w:top w:val="nil"/>
              <w:left w:val="nil"/>
              <w:bottom w:val="nil"/>
              <w:right w:val="nil"/>
            </w:tcBorders>
            <w:shd w:val="clear" w:color="auto" w:fill="auto"/>
            <w:noWrap/>
            <w:vAlign w:val="center"/>
            <w:hideMark/>
          </w:tcPr>
          <w:p w14:paraId="0B082435" w14:textId="77777777" w:rsidR="00204980" w:rsidRPr="00204980" w:rsidRDefault="00204980" w:rsidP="00204980">
            <w:pPr>
              <w:spacing w:after="0" w:line="240" w:lineRule="auto"/>
              <w:rPr>
                <w:color w:val="000000"/>
                <w:spacing w:val="0"/>
                <w:lang w:val="en-US"/>
              </w:rPr>
            </w:pPr>
            <w:r w:rsidRPr="00204980">
              <w:rPr>
                <w:color w:val="000000"/>
                <w:spacing w:val="0"/>
                <w:lang w:eastAsia="fr-FR"/>
              </w:rPr>
              <w:t>9 118</w:t>
            </w:r>
          </w:p>
        </w:tc>
        <w:tc>
          <w:tcPr>
            <w:tcW w:w="720" w:type="dxa"/>
            <w:tcBorders>
              <w:top w:val="nil"/>
              <w:left w:val="nil"/>
              <w:bottom w:val="nil"/>
              <w:right w:val="nil"/>
            </w:tcBorders>
            <w:shd w:val="clear" w:color="auto" w:fill="auto"/>
            <w:noWrap/>
            <w:vAlign w:val="center"/>
            <w:hideMark/>
          </w:tcPr>
          <w:p w14:paraId="5261CD42" w14:textId="77777777" w:rsidR="00204980" w:rsidRPr="00204980" w:rsidRDefault="00204980" w:rsidP="00204980">
            <w:pPr>
              <w:spacing w:after="0" w:line="240" w:lineRule="auto"/>
              <w:rPr>
                <w:color w:val="000000"/>
                <w:spacing w:val="0"/>
                <w:lang w:val="en-US"/>
              </w:rPr>
            </w:pPr>
            <w:r w:rsidRPr="00204980">
              <w:rPr>
                <w:color w:val="000000"/>
                <w:spacing w:val="0"/>
                <w:lang w:eastAsia="fr-FR"/>
              </w:rPr>
              <w:t>3,3</w:t>
            </w:r>
          </w:p>
        </w:tc>
        <w:tc>
          <w:tcPr>
            <w:tcW w:w="1060" w:type="dxa"/>
            <w:tcBorders>
              <w:top w:val="nil"/>
              <w:left w:val="nil"/>
              <w:bottom w:val="nil"/>
              <w:right w:val="nil"/>
            </w:tcBorders>
            <w:shd w:val="clear" w:color="auto" w:fill="auto"/>
            <w:noWrap/>
            <w:vAlign w:val="center"/>
            <w:hideMark/>
          </w:tcPr>
          <w:p w14:paraId="0D0C4C2C" w14:textId="77777777" w:rsidR="00204980" w:rsidRPr="00204980" w:rsidRDefault="00204980" w:rsidP="00204980">
            <w:pPr>
              <w:spacing w:after="0" w:line="240" w:lineRule="auto"/>
              <w:rPr>
                <w:color w:val="000000"/>
                <w:spacing w:val="0"/>
                <w:lang w:val="en-US"/>
              </w:rPr>
            </w:pPr>
            <w:r w:rsidRPr="00204980">
              <w:rPr>
                <w:color w:val="000000"/>
                <w:spacing w:val="0"/>
                <w:lang w:eastAsia="fr-FR"/>
              </w:rPr>
              <w:t>5 542</w:t>
            </w:r>
          </w:p>
        </w:tc>
        <w:tc>
          <w:tcPr>
            <w:tcW w:w="760" w:type="dxa"/>
            <w:tcBorders>
              <w:top w:val="nil"/>
              <w:left w:val="nil"/>
              <w:bottom w:val="nil"/>
              <w:right w:val="nil"/>
            </w:tcBorders>
            <w:shd w:val="clear" w:color="auto" w:fill="auto"/>
            <w:noWrap/>
            <w:vAlign w:val="center"/>
            <w:hideMark/>
          </w:tcPr>
          <w:p w14:paraId="2BD2FCBE" w14:textId="77777777" w:rsidR="00204980" w:rsidRPr="00204980" w:rsidRDefault="00204980" w:rsidP="00204980">
            <w:pPr>
              <w:spacing w:after="0" w:line="240" w:lineRule="auto"/>
              <w:rPr>
                <w:color w:val="000000"/>
                <w:spacing w:val="0"/>
                <w:lang w:val="en-US"/>
              </w:rPr>
            </w:pPr>
            <w:r w:rsidRPr="00204980">
              <w:rPr>
                <w:color w:val="000000"/>
                <w:spacing w:val="0"/>
                <w:lang w:eastAsia="fr-FR"/>
              </w:rPr>
              <w:t>1,8</w:t>
            </w:r>
          </w:p>
        </w:tc>
      </w:tr>
      <w:tr w:rsidR="00204980" w:rsidRPr="00204980" w14:paraId="1BDEDD4B" w14:textId="77777777" w:rsidTr="00204980">
        <w:trPr>
          <w:trHeight w:val="320"/>
        </w:trPr>
        <w:tc>
          <w:tcPr>
            <w:tcW w:w="2280" w:type="dxa"/>
            <w:vMerge/>
            <w:tcBorders>
              <w:top w:val="nil"/>
              <w:left w:val="nil"/>
              <w:bottom w:val="single" w:sz="12" w:space="0" w:color="000000"/>
              <w:right w:val="nil"/>
            </w:tcBorders>
            <w:vAlign w:val="center"/>
            <w:hideMark/>
          </w:tcPr>
          <w:p w14:paraId="4875DF78" w14:textId="77777777" w:rsidR="00204980" w:rsidRPr="00204980" w:rsidRDefault="00204980" w:rsidP="00204980">
            <w:pPr>
              <w:spacing w:after="0" w:line="240" w:lineRule="auto"/>
              <w:jc w:val="left"/>
              <w:rPr>
                <w:color w:val="000000"/>
                <w:spacing w:val="0"/>
                <w:lang w:val="en-US"/>
              </w:rPr>
            </w:pPr>
          </w:p>
        </w:tc>
        <w:tc>
          <w:tcPr>
            <w:tcW w:w="1560" w:type="dxa"/>
            <w:tcBorders>
              <w:top w:val="nil"/>
              <w:left w:val="nil"/>
              <w:bottom w:val="single" w:sz="12" w:space="0" w:color="auto"/>
              <w:right w:val="nil"/>
            </w:tcBorders>
            <w:shd w:val="clear" w:color="auto" w:fill="auto"/>
            <w:vAlign w:val="center"/>
            <w:hideMark/>
          </w:tcPr>
          <w:p w14:paraId="6D0AEA7D" w14:textId="77777777" w:rsidR="00204980" w:rsidRPr="00204980" w:rsidRDefault="00204980" w:rsidP="00204980">
            <w:pPr>
              <w:spacing w:after="0" w:line="240" w:lineRule="auto"/>
              <w:jc w:val="left"/>
              <w:rPr>
                <w:color w:val="000000"/>
                <w:spacing w:val="0"/>
                <w:lang w:val="en-US"/>
              </w:rPr>
            </w:pPr>
            <w:r w:rsidRPr="00204980">
              <w:rPr>
                <w:color w:val="000000"/>
                <w:spacing w:val="0"/>
                <w:lang w:eastAsia="fr-FR"/>
              </w:rPr>
              <w:t>Total</w:t>
            </w:r>
          </w:p>
        </w:tc>
        <w:tc>
          <w:tcPr>
            <w:tcW w:w="1000" w:type="dxa"/>
            <w:tcBorders>
              <w:top w:val="nil"/>
              <w:left w:val="nil"/>
              <w:bottom w:val="single" w:sz="12" w:space="0" w:color="auto"/>
              <w:right w:val="nil"/>
            </w:tcBorders>
            <w:shd w:val="clear" w:color="auto" w:fill="auto"/>
            <w:noWrap/>
            <w:vAlign w:val="center"/>
            <w:hideMark/>
          </w:tcPr>
          <w:p w14:paraId="56D2ACD4" w14:textId="77777777" w:rsidR="00204980" w:rsidRPr="00204980" w:rsidRDefault="00204980" w:rsidP="00204980">
            <w:pPr>
              <w:spacing w:after="0" w:line="240" w:lineRule="auto"/>
              <w:rPr>
                <w:color w:val="000000"/>
                <w:spacing w:val="0"/>
                <w:lang w:val="en-US"/>
              </w:rPr>
            </w:pPr>
            <w:r w:rsidRPr="00204980">
              <w:rPr>
                <w:color w:val="000000"/>
                <w:spacing w:val="0"/>
                <w:lang w:eastAsia="fr-FR"/>
              </w:rPr>
              <w:t>584 985</w:t>
            </w:r>
          </w:p>
        </w:tc>
        <w:tc>
          <w:tcPr>
            <w:tcW w:w="760" w:type="dxa"/>
            <w:tcBorders>
              <w:top w:val="nil"/>
              <w:left w:val="nil"/>
              <w:bottom w:val="single" w:sz="12" w:space="0" w:color="auto"/>
              <w:right w:val="nil"/>
            </w:tcBorders>
            <w:shd w:val="clear" w:color="auto" w:fill="auto"/>
            <w:noWrap/>
            <w:vAlign w:val="center"/>
            <w:hideMark/>
          </w:tcPr>
          <w:p w14:paraId="6B3D1EC0" w14:textId="77777777" w:rsidR="00204980" w:rsidRPr="00204980" w:rsidRDefault="00204980" w:rsidP="00204980">
            <w:pPr>
              <w:spacing w:after="0" w:line="240" w:lineRule="auto"/>
              <w:rPr>
                <w:color w:val="000000"/>
                <w:spacing w:val="0"/>
                <w:lang w:val="en-US"/>
              </w:rPr>
            </w:pPr>
            <w:r w:rsidRPr="00204980">
              <w:rPr>
                <w:color w:val="000000"/>
                <w:spacing w:val="0"/>
                <w:lang w:eastAsia="fr-FR"/>
              </w:rPr>
              <w:t>100,0</w:t>
            </w:r>
          </w:p>
        </w:tc>
        <w:tc>
          <w:tcPr>
            <w:tcW w:w="940" w:type="dxa"/>
            <w:tcBorders>
              <w:top w:val="nil"/>
              <w:left w:val="nil"/>
              <w:bottom w:val="single" w:sz="12" w:space="0" w:color="auto"/>
              <w:right w:val="nil"/>
            </w:tcBorders>
            <w:shd w:val="clear" w:color="auto" w:fill="auto"/>
            <w:noWrap/>
            <w:vAlign w:val="center"/>
            <w:hideMark/>
          </w:tcPr>
          <w:p w14:paraId="22D18E82" w14:textId="77777777" w:rsidR="00204980" w:rsidRPr="00204980" w:rsidRDefault="00204980" w:rsidP="00204980">
            <w:pPr>
              <w:spacing w:after="0" w:line="240" w:lineRule="auto"/>
              <w:rPr>
                <w:color w:val="000000"/>
                <w:spacing w:val="0"/>
                <w:lang w:val="en-US"/>
              </w:rPr>
            </w:pPr>
            <w:r w:rsidRPr="00204980">
              <w:rPr>
                <w:color w:val="000000"/>
                <w:spacing w:val="0"/>
                <w:lang w:eastAsia="fr-FR"/>
              </w:rPr>
              <w:t>273 761</w:t>
            </w:r>
          </w:p>
        </w:tc>
        <w:tc>
          <w:tcPr>
            <w:tcW w:w="720" w:type="dxa"/>
            <w:tcBorders>
              <w:top w:val="nil"/>
              <w:left w:val="nil"/>
              <w:bottom w:val="single" w:sz="12" w:space="0" w:color="auto"/>
              <w:right w:val="nil"/>
            </w:tcBorders>
            <w:shd w:val="clear" w:color="auto" w:fill="auto"/>
            <w:noWrap/>
            <w:vAlign w:val="center"/>
            <w:hideMark/>
          </w:tcPr>
          <w:p w14:paraId="5C54D449" w14:textId="77777777" w:rsidR="00204980" w:rsidRPr="00204980" w:rsidRDefault="00204980" w:rsidP="00204980">
            <w:pPr>
              <w:spacing w:after="0" w:line="240" w:lineRule="auto"/>
              <w:rPr>
                <w:color w:val="000000"/>
                <w:spacing w:val="0"/>
                <w:lang w:val="en-US"/>
              </w:rPr>
            </w:pPr>
            <w:r w:rsidRPr="00204980">
              <w:rPr>
                <w:color w:val="000000"/>
                <w:spacing w:val="0"/>
                <w:lang w:eastAsia="fr-FR"/>
              </w:rPr>
              <w:t>100,0</w:t>
            </w:r>
          </w:p>
        </w:tc>
        <w:tc>
          <w:tcPr>
            <w:tcW w:w="1060" w:type="dxa"/>
            <w:tcBorders>
              <w:top w:val="nil"/>
              <w:left w:val="nil"/>
              <w:bottom w:val="single" w:sz="12" w:space="0" w:color="auto"/>
              <w:right w:val="nil"/>
            </w:tcBorders>
            <w:shd w:val="clear" w:color="auto" w:fill="auto"/>
            <w:noWrap/>
            <w:vAlign w:val="center"/>
            <w:hideMark/>
          </w:tcPr>
          <w:p w14:paraId="3D60E42A" w14:textId="77777777" w:rsidR="00204980" w:rsidRPr="00204980" w:rsidRDefault="00204980" w:rsidP="00204980">
            <w:pPr>
              <w:spacing w:after="0" w:line="240" w:lineRule="auto"/>
              <w:rPr>
                <w:color w:val="000000"/>
                <w:spacing w:val="0"/>
                <w:lang w:val="en-US"/>
              </w:rPr>
            </w:pPr>
            <w:r w:rsidRPr="00204980">
              <w:rPr>
                <w:color w:val="000000"/>
                <w:spacing w:val="0"/>
                <w:lang w:eastAsia="fr-FR"/>
              </w:rPr>
              <w:t>311 224</w:t>
            </w:r>
          </w:p>
        </w:tc>
        <w:tc>
          <w:tcPr>
            <w:tcW w:w="760" w:type="dxa"/>
            <w:tcBorders>
              <w:top w:val="nil"/>
              <w:left w:val="nil"/>
              <w:bottom w:val="single" w:sz="12" w:space="0" w:color="auto"/>
              <w:right w:val="nil"/>
            </w:tcBorders>
            <w:shd w:val="clear" w:color="auto" w:fill="auto"/>
            <w:noWrap/>
            <w:vAlign w:val="center"/>
            <w:hideMark/>
          </w:tcPr>
          <w:p w14:paraId="491DEB76" w14:textId="77777777" w:rsidR="00204980" w:rsidRPr="00204980" w:rsidRDefault="00204980" w:rsidP="00204980">
            <w:pPr>
              <w:spacing w:after="0" w:line="240" w:lineRule="auto"/>
              <w:rPr>
                <w:color w:val="000000"/>
                <w:spacing w:val="0"/>
                <w:lang w:val="en-US"/>
              </w:rPr>
            </w:pPr>
            <w:r w:rsidRPr="00204980">
              <w:rPr>
                <w:color w:val="000000"/>
                <w:spacing w:val="0"/>
                <w:lang w:eastAsia="fr-FR"/>
              </w:rPr>
              <w:t>100,0</w:t>
            </w:r>
          </w:p>
        </w:tc>
      </w:tr>
    </w:tbl>
    <w:p w14:paraId="602C89EB" w14:textId="5C84817A" w:rsidR="00B518C4" w:rsidRPr="000936A9" w:rsidRDefault="00392089" w:rsidP="006465B2">
      <w:r w:rsidRPr="000936A9">
        <w:t>Source :</w:t>
      </w:r>
      <w:r w:rsidR="00B518C4" w:rsidRPr="000936A9">
        <w:t xml:space="preserve"> ETVA-Bénin, 2014.* Les revenus moyens sont calculés pour ceux qui ont déclaré leur salaire ou leur revenu</w:t>
      </w:r>
    </w:p>
    <w:p w14:paraId="46BECB73" w14:textId="77777777" w:rsidR="002A371B" w:rsidRDefault="002A371B" w:rsidP="00F35E82">
      <w:pPr>
        <w:pStyle w:val="Titre3"/>
      </w:pPr>
    </w:p>
    <w:p w14:paraId="79E66932" w14:textId="208FDBBD" w:rsidR="00B518C4" w:rsidRDefault="002A371B" w:rsidP="00F35E82">
      <w:pPr>
        <w:pStyle w:val="Titre3"/>
      </w:pPr>
      <w:r>
        <w:br w:type="column"/>
      </w:r>
      <w:bookmarkStart w:id="153" w:name="_Toc458413125"/>
      <w:r w:rsidR="002D65DF" w:rsidRPr="009B6182">
        <w:lastRenderedPageBreak/>
        <w:t xml:space="preserve">6.5.1. </w:t>
      </w:r>
      <w:r w:rsidR="00E77A80">
        <w:t>Jeunes occupés selon</w:t>
      </w:r>
      <w:r w:rsidR="007C3146">
        <w:t xml:space="preserve"> le niveau d’instruction et le sexe.</w:t>
      </w:r>
      <w:bookmarkEnd w:id="153"/>
    </w:p>
    <w:p w14:paraId="175EA877" w14:textId="19967D64" w:rsidR="00B06AB7" w:rsidRDefault="00575BF9" w:rsidP="006465B2">
      <w:pPr>
        <w:rPr>
          <w:lang w:eastAsia="fr-FR"/>
        </w:rPr>
      </w:pPr>
      <w:r w:rsidRPr="000936A9">
        <w:rPr>
          <w:lang w:eastAsia="fr-FR"/>
        </w:rPr>
        <w:t>Le tableau de la r</w:t>
      </w:r>
      <w:r w:rsidR="004129C0" w:rsidRPr="000936A9">
        <w:rPr>
          <w:lang w:eastAsia="fr-FR"/>
        </w:rPr>
        <w:t xml:space="preserve">épartition des jeunes </w:t>
      </w:r>
      <w:r w:rsidR="00B05EEE" w:rsidRPr="000936A9">
        <w:rPr>
          <w:lang w:eastAsia="fr-FR"/>
        </w:rPr>
        <w:t>occupés</w:t>
      </w:r>
      <w:r w:rsidRPr="000936A9">
        <w:rPr>
          <w:lang w:eastAsia="fr-FR"/>
        </w:rPr>
        <w:t xml:space="preserve"> selon le niveau d’instruction et le sexe indique de façon globale </w:t>
      </w:r>
      <w:r w:rsidR="000936A9">
        <w:rPr>
          <w:lang w:eastAsia="fr-FR"/>
        </w:rPr>
        <w:t xml:space="preserve">le pourcentage de jeunes occupés diminue selon le niveau d’instruction. Les jeunes n’ayant aucun niveau d’instruction ont les plus fortes proportions de personnes occupées (37,5 pour cent) tandis que les jeunes de niveau </w:t>
      </w:r>
      <w:r w:rsidR="00E35BEA">
        <w:rPr>
          <w:lang w:eastAsia="fr-FR"/>
        </w:rPr>
        <w:t xml:space="preserve">supérieur </w:t>
      </w:r>
      <w:r w:rsidR="000936A9">
        <w:rPr>
          <w:lang w:eastAsia="fr-FR"/>
        </w:rPr>
        <w:t>(BAC ou plus) sont faiblement représentés (3,7 pour cent)</w:t>
      </w:r>
      <w:r w:rsidR="004129C0" w:rsidRPr="000936A9">
        <w:rPr>
          <w:lang w:eastAsia="fr-FR"/>
        </w:rPr>
        <w:t xml:space="preserve">. </w:t>
      </w:r>
      <w:r w:rsidRPr="000936A9">
        <w:rPr>
          <w:lang w:eastAsia="fr-FR"/>
        </w:rPr>
        <w:t xml:space="preserve">L’analyse selon le genre </w:t>
      </w:r>
      <w:r w:rsidR="00917958">
        <w:rPr>
          <w:lang w:eastAsia="fr-FR"/>
        </w:rPr>
        <w:t>révèle quelques spécificités. En effet, la proportion des jeunes femmes occupées diminue avec le niveau d’instruction,</w:t>
      </w:r>
      <w:r w:rsidR="00F51FE6">
        <w:rPr>
          <w:lang w:eastAsia="fr-FR"/>
        </w:rPr>
        <w:t xml:space="preserve"> mais</w:t>
      </w:r>
      <w:r w:rsidR="00917958">
        <w:rPr>
          <w:lang w:eastAsia="fr-FR"/>
        </w:rPr>
        <w:t xml:space="preserve"> chez les jeunes hommes, le fait d’avoir le niveau primaire augmente de près de 10 points les chances d’avoir un emploi en comparaison avec les </w:t>
      </w:r>
      <w:r w:rsidR="00916340">
        <w:rPr>
          <w:lang w:eastAsia="fr-FR"/>
        </w:rPr>
        <w:t>jeunes</w:t>
      </w:r>
      <w:r w:rsidR="00917958">
        <w:rPr>
          <w:lang w:eastAsia="fr-FR"/>
        </w:rPr>
        <w:t xml:space="preserve"> n’ayant jamais étudié.</w:t>
      </w:r>
      <w:r w:rsidR="00B25B67">
        <w:rPr>
          <w:lang w:eastAsia="fr-FR"/>
        </w:rPr>
        <w:t xml:space="preserve"> </w:t>
      </w:r>
      <w:r w:rsidR="00224CCA">
        <w:rPr>
          <w:lang w:eastAsia="fr-FR"/>
        </w:rPr>
        <w:t>Par ailleurs</w:t>
      </w:r>
      <w:r w:rsidR="005D160B">
        <w:rPr>
          <w:lang w:eastAsia="fr-FR"/>
        </w:rPr>
        <w:t>,</w:t>
      </w:r>
      <w:r w:rsidR="00224CCA">
        <w:rPr>
          <w:lang w:eastAsia="fr-FR"/>
        </w:rPr>
        <w:t xml:space="preserve"> il convient de noter que la proportion de jeunes femmes occupées est plus élevée parmi les femmes n’ayant jamais étudié (45,8 pour cent), contre 26,4 pour cent pour les jeunes hommes</w:t>
      </w:r>
      <w:r w:rsidR="00CB55DC">
        <w:rPr>
          <w:lang w:eastAsia="fr-FR"/>
        </w:rPr>
        <w:t>.</w:t>
      </w:r>
    </w:p>
    <w:p w14:paraId="3ABE6E8B" w14:textId="794FB5E0" w:rsidR="00B518C4" w:rsidRPr="00610F9B" w:rsidRDefault="00B518C4" w:rsidP="006465B2">
      <w:pPr>
        <w:pStyle w:val="Tableaux"/>
      </w:pPr>
      <w:bookmarkStart w:id="154" w:name="_Toc476320697"/>
      <w:r>
        <w:t>Tableau 6</w:t>
      </w:r>
      <w:r w:rsidRPr="00610F9B">
        <w:t>.12. Répartition des jeunes occupés selon le niveau d'instruction et le sexe</w:t>
      </w:r>
      <w:bookmarkEnd w:id="154"/>
    </w:p>
    <w:tbl>
      <w:tblPr>
        <w:tblW w:w="6960" w:type="dxa"/>
        <w:tblLook w:val="04A0" w:firstRow="1" w:lastRow="0" w:firstColumn="1" w:lastColumn="0" w:noHBand="0" w:noVBand="1"/>
      </w:tblPr>
      <w:tblGrid>
        <w:gridCol w:w="1307"/>
        <w:gridCol w:w="1020"/>
        <w:gridCol w:w="820"/>
        <w:gridCol w:w="1020"/>
        <w:gridCol w:w="780"/>
        <w:gridCol w:w="1060"/>
        <w:gridCol w:w="960"/>
      </w:tblGrid>
      <w:tr w:rsidR="00FC41CC" w:rsidRPr="00FC41CC" w14:paraId="6BE08C10" w14:textId="77777777" w:rsidTr="00FC41CC">
        <w:trPr>
          <w:trHeight w:val="320"/>
        </w:trPr>
        <w:tc>
          <w:tcPr>
            <w:tcW w:w="1300" w:type="dxa"/>
            <w:vMerge w:val="restart"/>
            <w:tcBorders>
              <w:top w:val="single" w:sz="8" w:space="0" w:color="auto"/>
              <w:left w:val="nil"/>
              <w:bottom w:val="single" w:sz="8" w:space="0" w:color="000000"/>
              <w:right w:val="nil"/>
            </w:tcBorders>
            <w:shd w:val="clear" w:color="auto" w:fill="auto"/>
            <w:vAlign w:val="center"/>
            <w:hideMark/>
          </w:tcPr>
          <w:p w14:paraId="26F67817" w14:textId="77777777" w:rsidR="00FC41CC" w:rsidRPr="00FC41CC" w:rsidRDefault="00FC41CC" w:rsidP="00FC41CC">
            <w:pPr>
              <w:spacing w:after="0" w:line="240" w:lineRule="auto"/>
              <w:rPr>
                <w:color w:val="000000"/>
                <w:spacing w:val="0"/>
                <w:lang w:val="en-US"/>
              </w:rPr>
            </w:pPr>
            <w:r w:rsidRPr="00FC41CC">
              <w:rPr>
                <w:color w:val="000000"/>
                <w:spacing w:val="0"/>
              </w:rPr>
              <w:t>Niveau d'instruction</w:t>
            </w:r>
          </w:p>
        </w:tc>
        <w:tc>
          <w:tcPr>
            <w:tcW w:w="1840" w:type="dxa"/>
            <w:gridSpan w:val="2"/>
            <w:tcBorders>
              <w:top w:val="single" w:sz="8" w:space="0" w:color="auto"/>
              <w:left w:val="nil"/>
              <w:bottom w:val="single" w:sz="8" w:space="0" w:color="auto"/>
              <w:right w:val="nil"/>
            </w:tcBorders>
            <w:shd w:val="clear" w:color="auto" w:fill="auto"/>
            <w:vAlign w:val="center"/>
            <w:hideMark/>
          </w:tcPr>
          <w:p w14:paraId="5869E278" w14:textId="77777777" w:rsidR="00FC41CC" w:rsidRPr="00FC41CC" w:rsidRDefault="00FC41CC" w:rsidP="00FC41CC">
            <w:pPr>
              <w:spacing w:after="0" w:line="240" w:lineRule="auto"/>
              <w:rPr>
                <w:color w:val="000000"/>
                <w:spacing w:val="0"/>
                <w:lang w:val="en-US"/>
              </w:rPr>
            </w:pPr>
            <w:r w:rsidRPr="00FC41CC">
              <w:rPr>
                <w:color w:val="000000"/>
                <w:spacing w:val="0"/>
              </w:rPr>
              <w:t>Ensemble</w:t>
            </w:r>
          </w:p>
        </w:tc>
        <w:tc>
          <w:tcPr>
            <w:tcW w:w="1800" w:type="dxa"/>
            <w:gridSpan w:val="2"/>
            <w:tcBorders>
              <w:top w:val="single" w:sz="8" w:space="0" w:color="auto"/>
              <w:left w:val="nil"/>
              <w:bottom w:val="single" w:sz="8" w:space="0" w:color="auto"/>
              <w:right w:val="nil"/>
            </w:tcBorders>
            <w:shd w:val="clear" w:color="auto" w:fill="auto"/>
            <w:vAlign w:val="center"/>
            <w:hideMark/>
          </w:tcPr>
          <w:p w14:paraId="712206CF" w14:textId="77777777" w:rsidR="00FC41CC" w:rsidRPr="00FC41CC" w:rsidRDefault="00FC41CC" w:rsidP="00FC41CC">
            <w:pPr>
              <w:spacing w:after="0" w:line="240" w:lineRule="auto"/>
              <w:rPr>
                <w:color w:val="000000"/>
                <w:spacing w:val="0"/>
                <w:lang w:val="en-US"/>
              </w:rPr>
            </w:pPr>
            <w:r w:rsidRPr="00FC41CC">
              <w:rPr>
                <w:color w:val="000000"/>
                <w:spacing w:val="0"/>
              </w:rPr>
              <w:t>Hommes</w:t>
            </w:r>
          </w:p>
        </w:tc>
        <w:tc>
          <w:tcPr>
            <w:tcW w:w="2020" w:type="dxa"/>
            <w:gridSpan w:val="2"/>
            <w:tcBorders>
              <w:top w:val="single" w:sz="8" w:space="0" w:color="auto"/>
              <w:left w:val="nil"/>
              <w:bottom w:val="single" w:sz="8" w:space="0" w:color="auto"/>
              <w:right w:val="nil"/>
            </w:tcBorders>
            <w:shd w:val="clear" w:color="auto" w:fill="auto"/>
            <w:vAlign w:val="center"/>
            <w:hideMark/>
          </w:tcPr>
          <w:p w14:paraId="416C1EA6" w14:textId="77777777" w:rsidR="00FC41CC" w:rsidRPr="00FC41CC" w:rsidRDefault="00FC41CC" w:rsidP="00FC41CC">
            <w:pPr>
              <w:spacing w:after="0" w:line="240" w:lineRule="auto"/>
              <w:rPr>
                <w:color w:val="000000"/>
                <w:spacing w:val="0"/>
                <w:lang w:val="en-US"/>
              </w:rPr>
            </w:pPr>
            <w:r w:rsidRPr="00FC41CC">
              <w:rPr>
                <w:color w:val="000000"/>
                <w:spacing w:val="0"/>
              </w:rPr>
              <w:t>Femmes</w:t>
            </w:r>
          </w:p>
        </w:tc>
      </w:tr>
      <w:tr w:rsidR="00FC41CC" w:rsidRPr="00FC41CC" w14:paraId="6A34A22F" w14:textId="77777777" w:rsidTr="00FC41CC">
        <w:trPr>
          <w:trHeight w:val="320"/>
        </w:trPr>
        <w:tc>
          <w:tcPr>
            <w:tcW w:w="1300" w:type="dxa"/>
            <w:vMerge/>
            <w:tcBorders>
              <w:top w:val="single" w:sz="8" w:space="0" w:color="auto"/>
              <w:left w:val="nil"/>
              <w:bottom w:val="single" w:sz="8" w:space="0" w:color="000000"/>
              <w:right w:val="nil"/>
            </w:tcBorders>
            <w:vAlign w:val="center"/>
            <w:hideMark/>
          </w:tcPr>
          <w:p w14:paraId="206A1FC6" w14:textId="77777777" w:rsidR="00FC41CC" w:rsidRPr="00FC41CC" w:rsidRDefault="00FC41CC" w:rsidP="00FC41CC">
            <w:pPr>
              <w:spacing w:after="0" w:line="240" w:lineRule="auto"/>
              <w:jc w:val="left"/>
              <w:rPr>
                <w:color w:val="000000"/>
                <w:spacing w:val="0"/>
                <w:lang w:val="en-US"/>
              </w:rPr>
            </w:pPr>
          </w:p>
        </w:tc>
        <w:tc>
          <w:tcPr>
            <w:tcW w:w="1020" w:type="dxa"/>
            <w:tcBorders>
              <w:top w:val="nil"/>
              <w:left w:val="nil"/>
              <w:bottom w:val="single" w:sz="8" w:space="0" w:color="auto"/>
              <w:right w:val="nil"/>
            </w:tcBorders>
            <w:shd w:val="clear" w:color="auto" w:fill="auto"/>
            <w:vAlign w:val="center"/>
            <w:hideMark/>
          </w:tcPr>
          <w:p w14:paraId="2251C061" w14:textId="77777777" w:rsidR="00FC41CC" w:rsidRPr="00FC41CC" w:rsidRDefault="00FC41CC" w:rsidP="00FC41CC">
            <w:pPr>
              <w:spacing w:after="0" w:line="240" w:lineRule="auto"/>
              <w:rPr>
                <w:color w:val="000000"/>
                <w:spacing w:val="0"/>
                <w:lang w:val="en-US"/>
              </w:rPr>
            </w:pPr>
            <w:r w:rsidRPr="00FC41CC">
              <w:rPr>
                <w:color w:val="000000"/>
                <w:spacing w:val="0"/>
              </w:rPr>
              <w:t>Effectif</w:t>
            </w:r>
          </w:p>
        </w:tc>
        <w:tc>
          <w:tcPr>
            <w:tcW w:w="820" w:type="dxa"/>
            <w:tcBorders>
              <w:top w:val="nil"/>
              <w:left w:val="nil"/>
              <w:bottom w:val="single" w:sz="8" w:space="0" w:color="auto"/>
              <w:right w:val="nil"/>
            </w:tcBorders>
            <w:shd w:val="clear" w:color="auto" w:fill="auto"/>
            <w:vAlign w:val="center"/>
            <w:hideMark/>
          </w:tcPr>
          <w:p w14:paraId="354E0DB9" w14:textId="77777777" w:rsidR="00FC41CC" w:rsidRPr="00FC41CC" w:rsidRDefault="00FC41CC" w:rsidP="00FC41CC">
            <w:pPr>
              <w:spacing w:after="0" w:line="240" w:lineRule="auto"/>
              <w:jc w:val="left"/>
              <w:rPr>
                <w:rFonts w:ascii="Calibri" w:hAnsi="Calibri"/>
                <w:color w:val="000000"/>
                <w:spacing w:val="0"/>
                <w:sz w:val="20"/>
                <w:szCs w:val="20"/>
                <w:lang w:val="en-US"/>
              </w:rPr>
            </w:pPr>
            <w:r w:rsidRPr="00FC41CC">
              <w:rPr>
                <w:rFonts w:ascii="Calibri" w:hAnsi="Calibri"/>
                <w:color w:val="000000"/>
                <w:spacing w:val="0"/>
                <w:sz w:val="20"/>
                <w:szCs w:val="20"/>
                <w:lang w:val="en-US"/>
              </w:rPr>
              <w:t> </w:t>
            </w:r>
          </w:p>
        </w:tc>
        <w:tc>
          <w:tcPr>
            <w:tcW w:w="1020" w:type="dxa"/>
            <w:tcBorders>
              <w:top w:val="nil"/>
              <w:left w:val="nil"/>
              <w:bottom w:val="single" w:sz="8" w:space="0" w:color="auto"/>
              <w:right w:val="nil"/>
            </w:tcBorders>
            <w:shd w:val="clear" w:color="auto" w:fill="auto"/>
            <w:vAlign w:val="center"/>
            <w:hideMark/>
          </w:tcPr>
          <w:p w14:paraId="0E714CCC" w14:textId="77777777" w:rsidR="00FC41CC" w:rsidRPr="00FC41CC" w:rsidRDefault="00FC41CC" w:rsidP="00FC41CC">
            <w:pPr>
              <w:spacing w:after="0" w:line="240" w:lineRule="auto"/>
              <w:rPr>
                <w:color w:val="000000"/>
                <w:spacing w:val="0"/>
                <w:lang w:val="en-US"/>
              </w:rPr>
            </w:pPr>
            <w:r w:rsidRPr="00FC41CC">
              <w:rPr>
                <w:color w:val="000000"/>
                <w:spacing w:val="0"/>
              </w:rPr>
              <w:t>Effectif</w:t>
            </w:r>
          </w:p>
        </w:tc>
        <w:tc>
          <w:tcPr>
            <w:tcW w:w="780" w:type="dxa"/>
            <w:tcBorders>
              <w:top w:val="nil"/>
              <w:left w:val="nil"/>
              <w:bottom w:val="single" w:sz="8" w:space="0" w:color="auto"/>
              <w:right w:val="nil"/>
            </w:tcBorders>
            <w:shd w:val="clear" w:color="auto" w:fill="auto"/>
            <w:vAlign w:val="center"/>
            <w:hideMark/>
          </w:tcPr>
          <w:p w14:paraId="2B9BF8BD" w14:textId="77777777" w:rsidR="00FC41CC" w:rsidRPr="00FC41CC" w:rsidRDefault="00FC41CC" w:rsidP="00FC41CC">
            <w:pPr>
              <w:spacing w:after="0" w:line="240" w:lineRule="auto"/>
              <w:jc w:val="left"/>
              <w:rPr>
                <w:rFonts w:ascii="Calibri" w:hAnsi="Calibri"/>
                <w:color w:val="000000"/>
                <w:spacing w:val="0"/>
                <w:sz w:val="20"/>
                <w:szCs w:val="20"/>
                <w:lang w:val="en-US"/>
              </w:rPr>
            </w:pPr>
            <w:r w:rsidRPr="00FC41CC">
              <w:rPr>
                <w:rFonts w:ascii="Calibri" w:hAnsi="Calibri"/>
                <w:color w:val="000000"/>
                <w:spacing w:val="0"/>
                <w:sz w:val="20"/>
                <w:szCs w:val="20"/>
                <w:lang w:val="en-US"/>
              </w:rPr>
              <w:t> </w:t>
            </w:r>
          </w:p>
        </w:tc>
        <w:tc>
          <w:tcPr>
            <w:tcW w:w="1060" w:type="dxa"/>
            <w:tcBorders>
              <w:top w:val="nil"/>
              <w:left w:val="nil"/>
              <w:bottom w:val="single" w:sz="8" w:space="0" w:color="auto"/>
              <w:right w:val="nil"/>
            </w:tcBorders>
            <w:shd w:val="clear" w:color="auto" w:fill="auto"/>
            <w:vAlign w:val="center"/>
            <w:hideMark/>
          </w:tcPr>
          <w:p w14:paraId="19A24134" w14:textId="77777777" w:rsidR="00FC41CC" w:rsidRPr="00FC41CC" w:rsidRDefault="00FC41CC" w:rsidP="00FC41CC">
            <w:pPr>
              <w:spacing w:after="0" w:line="240" w:lineRule="auto"/>
              <w:rPr>
                <w:color w:val="000000"/>
                <w:spacing w:val="0"/>
                <w:lang w:val="en-US"/>
              </w:rPr>
            </w:pPr>
            <w:r w:rsidRPr="00FC41CC">
              <w:rPr>
                <w:color w:val="000000"/>
                <w:spacing w:val="0"/>
              </w:rPr>
              <w:t>Effectif</w:t>
            </w:r>
          </w:p>
        </w:tc>
        <w:tc>
          <w:tcPr>
            <w:tcW w:w="960" w:type="dxa"/>
            <w:tcBorders>
              <w:top w:val="nil"/>
              <w:left w:val="nil"/>
              <w:bottom w:val="single" w:sz="8" w:space="0" w:color="auto"/>
              <w:right w:val="nil"/>
            </w:tcBorders>
            <w:shd w:val="clear" w:color="auto" w:fill="auto"/>
            <w:vAlign w:val="center"/>
            <w:hideMark/>
          </w:tcPr>
          <w:p w14:paraId="00AC39DE" w14:textId="77777777" w:rsidR="00FC41CC" w:rsidRPr="00FC41CC" w:rsidRDefault="00FC41CC" w:rsidP="00FC41CC">
            <w:pPr>
              <w:spacing w:after="0" w:line="240" w:lineRule="auto"/>
              <w:jc w:val="left"/>
              <w:rPr>
                <w:rFonts w:ascii="Calibri" w:hAnsi="Calibri"/>
                <w:color w:val="000000"/>
                <w:spacing w:val="0"/>
                <w:sz w:val="20"/>
                <w:szCs w:val="20"/>
                <w:lang w:val="en-US"/>
              </w:rPr>
            </w:pPr>
            <w:r w:rsidRPr="00FC41CC">
              <w:rPr>
                <w:rFonts w:ascii="Calibri" w:hAnsi="Calibri"/>
                <w:color w:val="000000"/>
                <w:spacing w:val="0"/>
                <w:sz w:val="20"/>
                <w:szCs w:val="20"/>
                <w:lang w:val="en-US"/>
              </w:rPr>
              <w:t> </w:t>
            </w:r>
          </w:p>
        </w:tc>
      </w:tr>
      <w:tr w:rsidR="00FC41CC" w:rsidRPr="00FC41CC" w14:paraId="269F3041" w14:textId="77777777" w:rsidTr="00FC41CC">
        <w:trPr>
          <w:trHeight w:val="560"/>
        </w:trPr>
        <w:tc>
          <w:tcPr>
            <w:tcW w:w="1300" w:type="dxa"/>
            <w:tcBorders>
              <w:top w:val="nil"/>
              <w:left w:val="nil"/>
              <w:bottom w:val="nil"/>
              <w:right w:val="nil"/>
            </w:tcBorders>
            <w:shd w:val="clear" w:color="auto" w:fill="auto"/>
            <w:vAlign w:val="center"/>
            <w:hideMark/>
          </w:tcPr>
          <w:p w14:paraId="003EC92F" w14:textId="77777777" w:rsidR="00FC41CC" w:rsidRPr="00FC41CC" w:rsidRDefault="00FC41CC" w:rsidP="00FC41CC">
            <w:pPr>
              <w:spacing w:after="0" w:line="240" w:lineRule="auto"/>
              <w:rPr>
                <w:color w:val="000000"/>
                <w:spacing w:val="0"/>
                <w:lang w:val="en-US"/>
              </w:rPr>
            </w:pPr>
            <w:r w:rsidRPr="00FC41CC">
              <w:rPr>
                <w:color w:val="000000"/>
                <w:spacing w:val="0"/>
              </w:rPr>
              <w:t>Jamais étudié</w:t>
            </w:r>
          </w:p>
        </w:tc>
        <w:tc>
          <w:tcPr>
            <w:tcW w:w="1020" w:type="dxa"/>
            <w:tcBorders>
              <w:top w:val="nil"/>
              <w:left w:val="nil"/>
              <w:bottom w:val="nil"/>
              <w:right w:val="nil"/>
            </w:tcBorders>
            <w:shd w:val="clear" w:color="auto" w:fill="auto"/>
            <w:noWrap/>
            <w:vAlign w:val="center"/>
            <w:hideMark/>
          </w:tcPr>
          <w:p w14:paraId="03B8C26E" w14:textId="77777777" w:rsidR="00FC41CC" w:rsidRPr="00FC41CC" w:rsidRDefault="00FC41CC" w:rsidP="00FC41CC">
            <w:pPr>
              <w:spacing w:after="0" w:line="240" w:lineRule="auto"/>
              <w:rPr>
                <w:color w:val="000000"/>
                <w:spacing w:val="0"/>
                <w:lang w:val="en-US"/>
              </w:rPr>
            </w:pPr>
            <w:r w:rsidRPr="00FC41CC">
              <w:rPr>
                <w:color w:val="000000"/>
                <w:spacing w:val="0"/>
              </w:rPr>
              <w:t>181 616</w:t>
            </w:r>
          </w:p>
        </w:tc>
        <w:tc>
          <w:tcPr>
            <w:tcW w:w="820" w:type="dxa"/>
            <w:tcBorders>
              <w:top w:val="nil"/>
              <w:left w:val="nil"/>
              <w:bottom w:val="nil"/>
              <w:right w:val="nil"/>
            </w:tcBorders>
            <w:shd w:val="clear" w:color="auto" w:fill="auto"/>
            <w:noWrap/>
            <w:vAlign w:val="center"/>
            <w:hideMark/>
          </w:tcPr>
          <w:p w14:paraId="6207ABD6" w14:textId="77777777" w:rsidR="00FC41CC" w:rsidRPr="00FC41CC" w:rsidRDefault="00FC41CC" w:rsidP="00FC41CC">
            <w:pPr>
              <w:spacing w:after="0" w:line="240" w:lineRule="auto"/>
              <w:rPr>
                <w:color w:val="000000"/>
                <w:spacing w:val="0"/>
                <w:lang w:val="en-US"/>
              </w:rPr>
            </w:pPr>
            <w:r w:rsidRPr="00FC41CC">
              <w:rPr>
                <w:color w:val="000000"/>
                <w:spacing w:val="0"/>
              </w:rPr>
              <w:t>37,5</w:t>
            </w:r>
          </w:p>
        </w:tc>
        <w:tc>
          <w:tcPr>
            <w:tcW w:w="1020" w:type="dxa"/>
            <w:tcBorders>
              <w:top w:val="nil"/>
              <w:left w:val="nil"/>
              <w:bottom w:val="nil"/>
              <w:right w:val="nil"/>
            </w:tcBorders>
            <w:shd w:val="clear" w:color="auto" w:fill="auto"/>
            <w:noWrap/>
            <w:vAlign w:val="center"/>
            <w:hideMark/>
          </w:tcPr>
          <w:p w14:paraId="5B580997" w14:textId="77777777" w:rsidR="00FC41CC" w:rsidRPr="00FC41CC" w:rsidRDefault="00FC41CC" w:rsidP="00FC41CC">
            <w:pPr>
              <w:spacing w:after="0" w:line="240" w:lineRule="auto"/>
              <w:rPr>
                <w:color w:val="000000"/>
                <w:spacing w:val="0"/>
                <w:lang w:val="en-US"/>
              </w:rPr>
            </w:pPr>
            <w:r w:rsidRPr="00FC41CC">
              <w:rPr>
                <w:color w:val="000000"/>
                <w:spacing w:val="0"/>
              </w:rPr>
              <w:t>54 620</w:t>
            </w:r>
          </w:p>
        </w:tc>
        <w:tc>
          <w:tcPr>
            <w:tcW w:w="780" w:type="dxa"/>
            <w:tcBorders>
              <w:top w:val="nil"/>
              <w:left w:val="nil"/>
              <w:bottom w:val="nil"/>
              <w:right w:val="nil"/>
            </w:tcBorders>
            <w:shd w:val="clear" w:color="auto" w:fill="auto"/>
            <w:noWrap/>
            <w:vAlign w:val="center"/>
            <w:hideMark/>
          </w:tcPr>
          <w:p w14:paraId="5B74DF8A" w14:textId="77777777" w:rsidR="00FC41CC" w:rsidRPr="00FC41CC" w:rsidRDefault="00FC41CC" w:rsidP="00FC41CC">
            <w:pPr>
              <w:spacing w:after="0" w:line="240" w:lineRule="auto"/>
              <w:rPr>
                <w:color w:val="000000"/>
                <w:spacing w:val="0"/>
                <w:lang w:val="en-US"/>
              </w:rPr>
            </w:pPr>
            <w:r w:rsidRPr="00FC41CC">
              <w:rPr>
                <w:color w:val="000000"/>
                <w:spacing w:val="0"/>
              </w:rPr>
              <w:t>26,4</w:t>
            </w:r>
          </w:p>
        </w:tc>
        <w:tc>
          <w:tcPr>
            <w:tcW w:w="1060" w:type="dxa"/>
            <w:tcBorders>
              <w:top w:val="nil"/>
              <w:left w:val="nil"/>
              <w:bottom w:val="nil"/>
              <w:right w:val="nil"/>
            </w:tcBorders>
            <w:shd w:val="clear" w:color="auto" w:fill="auto"/>
            <w:noWrap/>
            <w:vAlign w:val="center"/>
            <w:hideMark/>
          </w:tcPr>
          <w:p w14:paraId="2DB08A60" w14:textId="77777777" w:rsidR="00FC41CC" w:rsidRPr="00FC41CC" w:rsidRDefault="00FC41CC" w:rsidP="00FC41CC">
            <w:pPr>
              <w:spacing w:after="0" w:line="240" w:lineRule="auto"/>
              <w:rPr>
                <w:color w:val="000000"/>
                <w:spacing w:val="0"/>
                <w:lang w:val="en-US"/>
              </w:rPr>
            </w:pPr>
            <w:r w:rsidRPr="00FC41CC">
              <w:rPr>
                <w:color w:val="000000"/>
                <w:spacing w:val="0"/>
              </w:rPr>
              <w:t>126 997</w:t>
            </w:r>
          </w:p>
        </w:tc>
        <w:tc>
          <w:tcPr>
            <w:tcW w:w="960" w:type="dxa"/>
            <w:tcBorders>
              <w:top w:val="nil"/>
              <w:left w:val="nil"/>
              <w:bottom w:val="nil"/>
              <w:right w:val="nil"/>
            </w:tcBorders>
            <w:shd w:val="clear" w:color="auto" w:fill="auto"/>
            <w:noWrap/>
            <w:vAlign w:val="center"/>
            <w:hideMark/>
          </w:tcPr>
          <w:p w14:paraId="68B94529" w14:textId="77777777" w:rsidR="00FC41CC" w:rsidRPr="00FC41CC" w:rsidRDefault="00FC41CC" w:rsidP="00FC41CC">
            <w:pPr>
              <w:spacing w:after="0" w:line="240" w:lineRule="auto"/>
              <w:rPr>
                <w:color w:val="000000"/>
                <w:spacing w:val="0"/>
                <w:lang w:val="en-US"/>
              </w:rPr>
            </w:pPr>
            <w:r w:rsidRPr="00FC41CC">
              <w:rPr>
                <w:color w:val="000000"/>
                <w:spacing w:val="0"/>
              </w:rPr>
              <w:t>45,8</w:t>
            </w:r>
          </w:p>
        </w:tc>
      </w:tr>
      <w:tr w:rsidR="00FC41CC" w:rsidRPr="00FC41CC" w14:paraId="04758CA9" w14:textId="77777777" w:rsidTr="00FC41CC">
        <w:trPr>
          <w:trHeight w:val="300"/>
        </w:trPr>
        <w:tc>
          <w:tcPr>
            <w:tcW w:w="1300" w:type="dxa"/>
            <w:tcBorders>
              <w:top w:val="nil"/>
              <w:left w:val="nil"/>
              <w:bottom w:val="nil"/>
              <w:right w:val="nil"/>
            </w:tcBorders>
            <w:shd w:val="clear" w:color="auto" w:fill="auto"/>
            <w:noWrap/>
            <w:vAlign w:val="center"/>
            <w:hideMark/>
          </w:tcPr>
          <w:p w14:paraId="440AF8D7" w14:textId="77777777" w:rsidR="00FC41CC" w:rsidRPr="00FC41CC" w:rsidRDefault="00FC41CC" w:rsidP="00FC41CC">
            <w:pPr>
              <w:spacing w:after="0" w:line="240" w:lineRule="auto"/>
              <w:rPr>
                <w:color w:val="000000"/>
                <w:spacing w:val="0"/>
                <w:lang w:val="en-US"/>
              </w:rPr>
            </w:pPr>
            <w:r w:rsidRPr="00FC41CC">
              <w:rPr>
                <w:color w:val="000000"/>
                <w:spacing w:val="0"/>
              </w:rPr>
              <w:t>Primaire</w:t>
            </w:r>
          </w:p>
        </w:tc>
        <w:tc>
          <w:tcPr>
            <w:tcW w:w="1020" w:type="dxa"/>
            <w:tcBorders>
              <w:top w:val="nil"/>
              <w:left w:val="nil"/>
              <w:bottom w:val="nil"/>
              <w:right w:val="nil"/>
            </w:tcBorders>
            <w:shd w:val="clear" w:color="auto" w:fill="auto"/>
            <w:noWrap/>
            <w:vAlign w:val="center"/>
            <w:hideMark/>
          </w:tcPr>
          <w:p w14:paraId="73F93807" w14:textId="77777777" w:rsidR="00FC41CC" w:rsidRPr="00FC41CC" w:rsidRDefault="00FC41CC" w:rsidP="00FC41CC">
            <w:pPr>
              <w:spacing w:after="0" w:line="240" w:lineRule="auto"/>
              <w:rPr>
                <w:color w:val="000000"/>
                <w:spacing w:val="0"/>
                <w:lang w:val="en-US"/>
              </w:rPr>
            </w:pPr>
            <w:r w:rsidRPr="00FC41CC">
              <w:rPr>
                <w:color w:val="000000"/>
                <w:spacing w:val="0"/>
              </w:rPr>
              <w:t>169 248</w:t>
            </w:r>
          </w:p>
        </w:tc>
        <w:tc>
          <w:tcPr>
            <w:tcW w:w="820" w:type="dxa"/>
            <w:tcBorders>
              <w:top w:val="nil"/>
              <w:left w:val="nil"/>
              <w:bottom w:val="nil"/>
              <w:right w:val="nil"/>
            </w:tcBorders>
            <w:shd w:val="clear" w:color="auto" w:fill="auto"/>
            <w:noWrap/>
            <w:vAlign w:val="center"/>
            <w:hideMark/>
          </w:tcPr>
          <w:p w14:paraId="3AE76246" w14:textId="77777777" w:rsidR="00FC41CC" w:rsidRPr="00FC41CC" w:rsidRDefault="00FC41CC" w:rsidP="00FC41CC">
            <w:pPr>
              <w:spacing w:after="0" w:line="240" w:lineRule="auto"/>
              <w:rPr>
                <w:color w:val="000000"/>
                <w:spacing w:val="0"/>
                <w:lang w:val="en-US"/>
              </w:rPr>
            </w:pPr>
            <w:r w:rsidRPr="00FC41CC">
              <w:rPr>
                <w:color w:val="000000"/>
                <w:spacing w:val="0"/>
              </w:rPr>
              <w:t>35,0</w:t>
            </w:r>
          </w:p>
        </w:tc>
        <w:tc>
          <w:tcPr>
            <w:tcW w:w="1020" w:type="dxa"/>
            <w:tcBorders>
              <w:top w:val="nil"/>
              <w:left w:val="nil"/>
              <w:bottom w:val="nil"/>
              <w:right w:val="nil"/>
            </w:tcBorders>
            <w:shd w:val="clear" w:color="auto" w:fill="auto"/>
            <w:noWrap/>
            <w:vAlign w:val="center"/>
            <w:hideMark/>
          </w:tcPr>
          <w:p w14:paraId="59B1E97A" w14:textId="77777777" w:rsidR="00FC41CC" w:rsidRPr="00FC41CC" w:rsidRDefault="00FC41CC" w:rsidP="00FC41CC">
            <w:pPr>
              <w:spacing w:after="0" w:line="240" w:lineRule="auto"/>
              <w:rPr>
                <w:color w:val="000000"/>
                <w:spacing w:val="0"/>
                <w:lang w:val="en-US"/>
              </w:rPr>
            </w:pPr>
            <w:r w:rsidRPr="00FC41CC">
              <w:rPr>
                <w:color w:val="000000"/>
                <w:spacing w:val="0"/>
              </w:rPr>
              <w:t>76 459</w:t>
            </w:r>
          </w:p>
        </w:tc>
        <w:tc>
          <w:tcPr>
            <w:tcW w:w="780" w:type="dxa"/>
            <w:tcBorders>
              <w:top w:val="nil"/>
              <w:left w:val="nil"/>
              <w:bottom w:val="nil"/>
              <w:right w:val="nil"/>
            </w:tcBorders>
            <w:shd w:val="clear" w:color="auto" w:fill="auto"/>
            <w:noWrap/>
            <w:vAlign w:val="center"/>
            <w:hideMark/>
          </w:tcPr>
          <w:p w14:paraId="1956C331" w14:textId="77777777" w:rsidR="00FC41CC" w:rsidRPr="00FC41CC" w:rsidRDefault="00FC41CC" w:rsidP="00FC41CC">
            <w:pPr>
              <w:spacing w:after="0" w:line="240" w:lineRule="auto"/>
              <w:rPr>
                <w:color w:val="000000"/>
                <w:spacing w:val="0"/>
                <w:lang w:val="en-US"/>
              </w:rPr>
            </w:pPr>
            <w:r w:rsidRPr="00FC41CC">
              <w:rPr>
                <w:color w:val="000000"/>
                <w:spacing w:val="0"/>
              </w:rPr>
              <w:t>37,0</w:t>
            </w:r>
          </w:p>
        </w:tc>
        <w:tc>
          <w:tcPr>
            <w:tcW w:w="1060" w:type="dxa"/>
            <w:tcBorders>
              <w:top w:val="nil"/>
              <w:left w:val="nil"/>
              <w:bottom w:val="nil"/>
              <w:right w:val="nil"/>
            </w:tcBorders>
            <w:shd w:val="clear" w:color="auto" w:fill="auto"/>
            <w:noWrap/>
            <w:vAlign w:val="center"/>
            <w:hideMark/>
          </w:tcPr>
          <w:p w14:paraId="308AE86C" w14:textId="77777777" w:rsidR="00FC41CC" w:rsidRPr="00FC41CC" w:rsidRDefault="00FC41CC" w:rsidP="00FC41CC">
            <w:pPr>
              <w:spacing w:after="0" w:line="240" w:lineRule="auto"/>
              <w:rPr>
                <w:color w:val="000000"/>
                <w:spacing w:val="0"/>
                <w:lang w:val="en-US"/>
              </w:rPr>
            </w:pPr>
            <w:r w:rsidRPr="00FC41CC">
              <w:rPr>
                <w:color w:val="000000"/>
                <w:spacing w:val="0"/>
              </w:rPr>
              <w:t>92 789</w:t>
            </w:r>
          </w:p>
        </w:tc>
        <w:tc>
          <w:tcPr>
            <w:tcW w:w="960" w:type="dxa"/>
            <w:tcBorders>
              <w:top w:val="nil"/>
              <w:left w:val="nil"/>
              <w:bottom w:val="nil"/>
              <w:right w:val="nil"/>
            </w:tcBorders>
            <w:shd w:val="clear" w:color="auto" w:fill="auto"/>
            <w:noWrap/>
            <w:vAlign w:val="center"/>
            <w:hideMark/>
          </w:tcPr>
          <w:p w14:paraId="5C0344DC" w14:textId="77777777" w:rsidR="00FC41CC" w:rsidRPr="00FC41CC" w:rsidRDefault="00FC41CC" w:rsidP="00FC41CC">
            <w:pPr>
              <w:spacing w:after="0" w:line="240" w:lineRule="auto"/>
              <w:rPr>
                <w:color w:val="000000"/>
                <w:spacing w:val="0"/>
                <w:lang w:val="en-US"/>
              </w:rPr>
            </w:pPr>
            <w:r w:rsidRPr="00FC41CC">
              <w:rPr>
                <w:color w:val="000000"/>
                <w:spacing w:val="0"/>
              </w:rPr>
              <w:t>33,4</w:t>
            </w:r>
          </w:p>
        </w:tc>
      </w:tr>
      <w:tr w:rsidR="00FC41CC" w:rsidRPr="00FC41CC" w14:paraId="43FE0176" w14:textId="77777777" w:rsidTr="00FC41CC">
        <w:trPr>
          <w:trHeight w:val="300"/>
        </w:trPr>
        <w:tc>
          <w:tcPr>
            <w:tcW w:w="1300" w:type="dxa"/>
            <w:tcBorders>
              <w:top w:val="nil"/>
              <w:left w:val="nil"/>
              <w:bottom w:val="nil"/>
              <w:right w:val="nil"/>
            </w:tcBorders>
            <w:shd w:val="clear" w:color="auto" w:fill="auto"/>
            <w:noWrap/>
            <w:vAlign w:val="center"/>
            <w:hideMark/>
          </w:tcPr>
          <w:p w14:paraId="2CA1CF9D" w14:textId="77777777" w:rsidR="00FC41CC" w:rsidRPr="00FC41CC" w:rsidRDefault="00FC41CC" w:rsidP="00FC41CC">
            <w:pPr>
              <w:spacing w:after="0" w:line="240" w:lineRule="auto"/>
              <w:rPr>
                <w:color w:val="000000"/>
                <w:spacing w:val="0"/>
                <w:lang w:val="en-US"/>
              </w:rPr>
            </w:pPr>
            <w:r w:rsidRPr="00FC41CC">
              <w:rPr>
                <w:color w:val="000000"/>
                <w:spacing w:val="0"/>
              </w:rPr>
              <w:t>Secondaire</w:t>
            </w:r>
          </w:p>
        </w:tc>
        <w:tc>
          <w:tcPr>
            <w:tcW w:w="1020" w:type="dxa"/>
            <w:tcBorders>
              <w:top w:val="nil"/>
              <w:left w:val="nil"/>
              <w:bottom w:val="nil"/>
              <w:right w:val="nil"/>
            </w:tcBorders>
            <w:shd w:val="clear" w:color="auto" w:fill="auto"/>
            <w:noWrap/>
            <w:vAlign w:val="center"/>
            <w:hideMark/>
          </w:tcPr>
          <w:p w14:paraId="56A697EB" w14:textId="77777777" w:rsidR="00FC41CC" w:rsidRPr="00FC41CC" w:rsidRDefault="00FC41CC" w:rsidP="00FC41CC">
            <w:pPr>
              <w:spacing w:after="0" w:line="240" w:lineRule="auto"/>
              <w:rPr>
                <w:color w:val="000000"/>
                <w:spacing w:val="0"/>
                <w:lang w:val="en-US"/>
              </w:rPr>
            </w:pPr>
            <w:r w:rsidRPr="00FC41CC">
              <w:rPr>
                <w:color w:val="000000"/>
                <w:spacing w:val="0"/>
              </w:rPr>
              <w:t>115 234</w:t>
            </w:r>
          </w:p>
        </w:tc>
        <w:tc>
          <w:tcPr>
            <w:tcW w:w="820" w:type="dxa"/>
            <w:tcBorders>
              <w:top w:val="nil"/>
              <w:left w:val="nil"/>
              <w:bottom w:val="nil"/>
              <w:right w:val="nil"/>
            </w:tcBorders>
            <w:shd w:val="clear" w:color="auto" w:fill="auto"/>
            <w:noWrap/>
            <w:vAlign w:val="center"/>
            <w:hideMark/>
          </w:tcPr>
          <w:p w14:paraId="501F0310" w14:textId="77777777" w:rsidR="00FC41CC" w:rsidRPr="00FC41CC" w:rsidRDefault="00FC41CC" w:rsidP="00FC41CC">
            <w:pPr>
              <w:spacing w:after="0" w:line="240" w:lineRule="auto"/>
              <w:rPr>
                <w:color w:val="000000"/>
                <w:spacing w:val="0"/>
                <w:lang w:val="en-US"/>
              </w:rPr>
            </w:pPr>
            <w:r w:rsidRPr="00FC41CC">
              <w:rPr>
                <w:color w:val="000000"/>
                <w:spacing w:val="0"/>
              </w:rPr>
              <w:t>23,8</w:t>
            </w:r>
          </w:p>
        </w:tc>
        <w:tc>
          <w:tcPr>
            <w:tcW w:w="1020" w:type="dxa"/>
            <w:tcBorders>
              <w:top w:val="nil"/>
              <w:left w:val="nil"/>
              <w:bottom w:val="nil"/>
              <w:right w:val="nil"/>
            </w:tcBorders>
            <w:shd w:val="clear" w:color="auto" w:fill="auto"/>
            <w:noWrap/>
            <w:vAlign w:val="center"/>
            <w:hideMark/>
          </w:tcPr>
          <w:p w14:paraId="50C55DD8" w14:textId="77777777" w:rsidR="00FC41CC" w:rsidRPr="00FC41CC" w:rsidRDefault="00FC41CC" w:rsidP="00FC41CC">
            <w:pPr>
              <w:spacing w:after="0" w:line="240" w:lineRule="auto"/>
              <w:rPr>
                <w:color w:val="000000"/>
                <w:spacing w:val="0"/>
                <w:lang w:val="en-US"/>
              </w:rPr>
            </w:pPr>
            <w:r w:rsidRPr="00FC41CC">
              <w:rPr>
                <w:color w:val="000000"/>
                <w:spacing w:val="0"/>
              </w:rPr>
              <w:t>63 891</w:t>
            </w:r>
          </w:p>
        </w:tc>
        <w:tc>
          <w:tcPr>
            <w:tcW w:w="780" w:type="dxa"/>
            <w:tcBorders>
              <w:top w:val="nil"/>
              <w:left w:val="nil"/>
              <w:bottom w:val="nil"/>
              <w:right w:val="nil"/>
            </w:tcBorders>
            <w:shd w:val="clear" w:color="auto" w:fill="auto"/>
            <w:noWrap/>
            <w:vAlign w:val="center"/>
            <w:hideMark/>
          </w:tcPr>
          <w:p w14:paraId="3EAE09ED" w14:textId="77777777" w:rsidR="00FC41CC" w:rsidRPr="00FC41CC" w:rsidRDefault="00FC41CC" w:rsidP="00FC41CC">
            <w:pPr>
              <w:spacing w:after="0" w:line="240" w:lineRule="auto"/>
              <w:rPr>
                <w:color w:val="000000"/>
                <w:spacing w:val="0"/>
                <w:lang w:val="en-US"/>
              </w:rPr>
            </w:pPr>
            <w:r w:rsidRPr="00FC41CC">
              <w:rPr>
                <w:color w:val="000000"/>
                <w:spacing w:val="0"/>
              </w:rPr>
              <w:t>30,9</w:t>
            </w:r>
          </w:p>
        </w:tc>
        <w:tc>
          <w:tcPr>
            <w:tcW w:w="1060" w:type="dxa"/>
            <w:tcBorders>
              <w:top w:val="nil"/>
              <w:left w:val="nil"/>
              <w:bottom w:val="nil"/>
              <w:right w:val="nil"/>
            </w:tcBorders>
            <w:shd w:val="clear" w:color="auto" w:fill="auto"/>
            <w:noWrap/>
            <w:vAlign w:val="center"/>
            <w:hideMark/>
          </w:tcPr>
          <w:p w14:paraId="35BF9680" w14:textId="77777777" w:rsidR="00FC41CC" w:rsidRPr="00FC41CC" w:rsidRDefault="00FC41CC" w:rsidP="00FC41CC">
            <w:pPr>
              <w:spacing w:after="0" w:line="240" w:lineRule="auto"/>
              <w:rPr>
                <w:color w:val="000000"/>
                <w:spacing w:val="0"/>
                <w:lang w:val="en-US"/>
              </w:rPr>
            </w:pPr>
            <w:r w:rsidRPr="00FC41CC">
              <w:rPr>
                <w:color w:val="000000"/>
                <w:spacing w:val="0"/>
              </w:rPr>
              <w:t>51 344</w:t>
            </w:r>
          </w:p>
        </w:tc>
        <w:tc>
          <w:tcPr>
            <w:tcW w:w="960" w:type="dxa"/>
            <w:tcBorders>
              <w:top w:val="nil"/>
              <w:left w:val="nil"/>
              <w:bottom w:val="nil"/>
              <w:right w:val="nil"/>
            </w:tcBorders>
            <w:shd w:val="clear" w:color="auto" w:fill="auto"/>
            <w:noWrap/>
            <w:vAlign w:val="center"/>
            <w:hideMark/>
          </w:tcPr>
          <w:p w14:paraId="11FD7855" w14:textId="77777777" w:rsidR="00FC41CC" w:rsidRPr="00FC41CC" w:rsidRDefault="00FC41CC" w:rsidP="00FC41CC">
            <w:pPr>
              <w:spacing w:after="0" w:line="240" w:lineRule="auto"/>
              <w:rPr>
                <w:color w:val="000000"/>
                <w:spacing w:val="0"/>
                <w:lang w:val="en-US"/>
              </w:rPr>
            </w:pPr>
            <w:r w:rsidRPr="00FC41CC">
              <w:rPr>
                <w:color w:val="000000"/>
                <w:spacing w:val="0"/>
              </w:rPr>
              <w:t>18,5</w:t>
            </w:r>
          </w:p>
        </w:tc>
      </w:tr>
      <w:tr w:rsidR="00FC41CC" w:rsidRPr="00FC41CC" w14:paraId="25FD7E8A" w14:textId="77777777" w:rsidTr="00FC41CC">
        <w:trPr>
          <w:trHeight w:val="300"/>
        </w:trPr>
        <w:tc>
          <w:tcPr>
            <w:tcW w:w="1300" w:type="dxa"/>
            <w:tcBorders>
              <w:top w:val="nil"/>
              <w:left w:val="nil"/>
              <w:bottom w:val="nil"/>
              <w:right w:val="nil"/>
            </w:tcBorders>
            <w:shd w:val="clear" w:color="auto" w:fill="auto"/>
            <w:noWrap/>
            <w:vAlign w:val="center"/>
            <w:hideMark/>
          </w:tcPr>
          <w:p w14:paraId="028AE8A2" w14:textId="77777777" w:rsidR="00FC41CC" w:rsidRPr="00FC41CC" w:rsidRDefault="00FC41CC" w:rsidP="00FC41CC">
            <w:pPr>
              <w:spacing w:after="0" w:line="240" w:lineRule="auto"/>
              <w:rPr>
                <w:color w:val="000000"/>
                <w:spacing w:val="0"/>
                <w:lang w:val="en-US"/>
              </w:rPr>
            </w:pPr>
            <w:r w:rsidRPr="00FC41CC">
              <w:rPr>
                <w:color w:val="000000"/>
                <w:spacing w:val="0"/>
              </w:rPr>
              <w:t>Supérieur</w:t>
            </w:r>
          </w:p>
        </w:tc>
        <w:tc>
          <w:tcPr>
            <w:tcW w:w="1020" w:type="dxa"/>
            <w:tcBorders>
              <w:top w:val="nil"/>
              <w:left w:val="nil"/>
              <w:bottom w:val="nil"/>
              <w:right w:val="nil"/>
            </w:tcBorders>
            <w:shd w:val="clear" w:color="auto" w:fill="auto"/>
            <w:noWrap/>
            <w:vAlign w:val="center"/>
            <w:hideMark/>
          </w:tcPr>
          <w:p w14:paraId="260B3D62" w14:textId="77777777" w:rsidR="00FC41CC" w:rsidRPr="00FC41CC" w:rsidRDefault="00FC41CC" w:rsidP="00FC41CC">
            <w:pPr>
              <w:spacing w:after="0" w:line="240" w:lineRule="auto"/>
              <w:rPr>
                <w:color w:val="000000"/>
                <w:spacing w:val="0"/>
                <w:lang w:val="en-US"/>
              </w:rPr>
            </w:pPr>
            <w:r w:rsidRPr="00FC41CC">
              <w:rPr>
                <w:color w:val="000000"/>
                <w:spacing w:val="0"/>
              </w:rPr>
              <w:t>17 952</w:t>
            </w:r>
          </w:p>
        </w:tc>
        <w:tc>
          <w:tcPr>
            <w:tcW w:w="820" w:type="dxa"/>
            <w:tcBorders>
              <w:top w:val="nil"/>
              <w:left w:val="nil"/>
              <w:bottom w:val="nil"/>
              <w:right w:val="nil"/>
            </w:tcBorders>
            <w:shd w:val="clear" w:color="auto" w:fill="auto"/>
            <w:noWrap/>
            <w:vAlign w:val="center"/>
            <w:hideMark/>
          </w:tcPr>
          <w:p w14:paraId="183EAABA" w14:textId="77777777" w:rsidR="00FC41CC" w:rsidRPr="00FC41CC" w:rsidRDefault="00FC41CC" w:rsidP="00FC41CC">
            <w:pPr>
              <w:spacing w:after="0" w:line="240" w:lineRule="auto"/>
              <w:rPr>
                <w:color w:val="000000"/>
                <w:spacing w:val="0"/>
                <w:lang w:val="en-US"/>
              </w:rPr>
            </w:pPr>
            <w:r w:rsidRPr="00FC41CC">
              <w:rPr>
                <w:color w:val="000000"/>
                <w:spacing w:val="0"/>
              </w:rPr>
              <w:t>3,7</w:t>
            </w:r>
          </w:p>
        </w:tc>
        <w:tc>
          <w:tcPr>
            <w:tcW w:w="1020" w:type="dxa"/>
            <w:tcBorders>
              <w:top w:val="nil"/>
              <w:left w:val="nil"/>
              <w:bottom w:val="nil"/>
              <w:right w:val="nil"/>
            </w:tcBorders>
            <w:shd w:val="clear" w:color="auto" w:fill="auto"/>
            <w:noWrap/>
            <w:vAlign w:val="center"/>
            <w:hideMark/>
          </w:tcPr>
          <w:p w14:paraId="37286F0C" w14:textId="77777777" w:rsidR="00FC41CC" w:rsidRPr="00FC41CC" w:rsidRDefault="00FC41CC" w:rsidP="00FC41CC">
            <w:pPr>
              <w:spacing w:after="0" w:line="240" w:lineRule="auto"/>
              <w:rPr>
                <w:color w:val="000000"/>
                <w:spacing w:val="0"/>
                <w:lang w:val="en-US"/>
              </w:rPr>
            </w:pPr>
            <w:r w:rsidRPr="00FC41CC">
              <w:rPr>
                <w:color w:val="000000"/>
                <w:spacing w:val="0"/>
              </w:rPr>
              <w:t>11 638</w:t>
            </w:r>
          </w:p>
        </w:tc>
        <w:tc>
          <w:tcPr>
            <w:tcW w:w="780" w:type="dxa"/>
            <w:tcBorders>
              <w:top w:val="nil"/>
              <w:left w:val="nil"/>
              <w:bottom w:val="nil"/>
              <w:right w:val="nil"/>
            </w:tcBorders>
            <w:shd w:val="clear" w:color="auto" w:fill="auto"/>
            <w:noWrap/>
            <w:vAlign w:val="center"/>
            <w:hideMark/>
          </w:tcPr>
          <w:p w14:paraId="2538F228" w14:textId="77777777" w:rsidR="00FC41CC" w:rsidRPr="00FC41CC" w:rsidRDefault="00FC41CC" w:rsidP="00FC41CC">
            <w:pPr>
              <w:spacing w:after="0" w:line="240" w:lineRule="auto"/>
              <w:rPr>
                <w:color w:val="000000"/>
                <w:spacing w:val="0"/>
                <w:lang w:val="en-US"/>
              </w:rPr>
            </w:pPr>
            <w:r w:rsidRPr="00FC41CC">
              <w:rPr>
                <w:color w:val="000000"/>
                <w:spacing w:val="0"/>
              </w:rPr>
              <w:t>5,6</w:t>
            </w:r>
          </w:p>
        </w:tc>
        <w:tc>
          <w:tcPr>
            <w:tcW w:w="1060" w:type="dxa"/>
            <w:tcBorders>
              <w:top w:val="nil"/>
              <w:left w:val="nil"/>
              <w:bottom w:val="nil"/>
              <w:right w:val="nil"/>
            </w:tcBorders>
            <w:shd w:val="clear" w:color="auto" w:fill="auto"/>
            <w:noWrap/>
            <w:vAlign w:val="center"/>
            <w:hideMark/>
          </w:tcPr>
          <w:p w14:paraId="14AEB75C" w14:textId="77777777" w:rsidR="00FC41CC" w:rsidRPr="00FC41CC" w:rsidRDefault="00FC41CC" w:rsidP="00FC41CC">
            <w:pPr>
              <w:spacing w:after="0" w:line="240" w:lineRule="auto"/>
              <w:rPr>
                <w:color w:val="000000"/>
                <w:spacing w:val="0"/>
                <w:lang w:val="en-US"/>
              </w:rPr>
            </w:pPr>
            <w:r w:rsidRPr="00FC41CC">
              <w:rPr>
                <w:color w:val="000000"/>
                <w:spacing w:val="0"/>
              </w:rPr>
              <w:t>6 314</w:t>
            </w:r>
          </w:p>
        </w:tc>
        <w:tc>
          <w:tcPr>
            <w:tcW w:w="960" w:type="dxa"/>
            <w:tcBorders>
              <w:top w:val="nil"/>
              <w:left w:val="nil"/>
              <w:bottom w:val="nil"/>
              <w:right w:val="nil"/>
            </w:tcBorders>
            <w:shd w:val="clear" w:color="auto" w:fill="auto"/>
            <w:noWrap/>
            <w:vAlign w:val="center"/>
            <w:hideMark/>
          </w:tcPr>
          <w:p w14:paraId="0DBCFB33" w14:textId="77777777" w:rsidR="00FC41CC" w:rsidRPr="00FC41CC" w:rsidRDefault="00FC41CC" w:rsidP="00FC41CC">
            <w:pPr>
              <w:spacing w:after="0" w:line="240" w:lineRule="auto"/>
              <w:rPr>
                <w:color w:val="000000"/>
                <w:spacing w:val="0"/>
                <w:lang w:val="en-US"/>
              </w:rPr>
            </w:pPr>
            <w:r w:rsidRPr="00FC41CC">
              <w:rPr>
                <w:color w:val="000000"/>
                <w:spacing w:val="0"/>
              </w:rPr>
              <w:t>2,3</w:t>
            </w:r>
          </w:p>
        </w:tc>
      </w:tr>
      <w:tr w:rsidR="00FC41CC" w:rsidRPr="00FC41CC" w14:paraId="482E117B" w14:textId="77777777" w:rsidTr="00FC41CC">
        <w:trPr>
          <w:trHeight w:val="320"/>
        </w:trPr>
        <w:tc>
          <w:tcPr>
            <w:tcW w:w="1300" w:type="dxa"/>
            <w:tcBorders>
              <w:top w:val="nil"/>
              <w:left w:val="nil"/>
              <w:bottom w:val="single" w:sz="8" w:space="0" w:color="auto"/>
              <w:right w:val="nil"/>
            </w:tcBorders>
            <w:shd w:val="clear" w:color="auto" w:fill="auto"/>
            <w:vAlign w:val="center"/>
            <w:hideMark/>
          </w:tcPr>
          <w:p w14:paraId="08EC31A7" w14:textId="77777777" w:rsidR="00FC41CC" w:rsidRPr="00FC41CC" w:rsidRDefault="00FC41CC" w:rsidP="00FC41CC">
            <w:pPr>
              <w:spacing w:after="0" w:line="240" w:lineRule="auto"/>
              <w:rPr>
                <w:color w:val="000000"/>
                <w:spacing w:val="0"/>
                <w:lang w:val="en-US"/>
              </w:rPr>
            </w:pPr>
            <w:r w:rsidRPr="00FC41CC">
              <w:rPr>
                <w:color w:val="000000"/>
                <w:spacing w:val="0"/>
              </w:rPr>
              <w:t>Ensemble</w:t>
            </w:r>
          </w:p>
        </w:tc>
        <w:tc>
          <w:tcPr>
            <w:tcW w:w="1020" w:type="dxa"/>
            <w:tcBorders>
              <w:top w:val="nil"/>
              <w:left w:val="nil"/>
              <w:bottom w:val="single" w:sz="8" w:space="0" w:color="auto"/>
              <w:right w:val="nil"/>
            </w:tcBorders>
            <w:shd w:val="clear" w:color="auto" w:fill="auto"/>
            <w:noWrap/>
            <w:vAlign w:val="center"/>
            <w:hideMark/>
          </w:tcPr>
          <w:p w14:paraId="68398C03" w14:textId="77777777" w:rsidR="00FC41CC" w:rsidRPr="00FC41CC" w:rsidRDefault="00FC41CC" w:rsidP="00FC41CC">
            <w:pPr>
              <w:spacing w:after="0" w:line="240" w:lineRule="auto"/>
              <w:rPr>
                <w:color w:val="000000"/>
                <w:spacing w:val="0"/>
                <w:lang w:val="en-US"/>
              </w:rPr>
            </w:pPr>
            <w:r w:rsidRPr="00FC41CC">
              <w:rPr>
                <w:color w:val="000000"/>
                <w:spacing w:val="0"/>
              </w:rPr>
              <w:t>484 050</w:t>
            </w:r>
          </w:p>
        </w:tc>
        <w:tc>
          <w:tcPr>
            <w:tcW w:w="820" w:type="dxa"/>
            <w:tcBorders>
              <w:top w:val="nil"/>
              <w:left w:val="nil"/>
              <w:bottom w:val="single" w:sz="8" w:space="0" w:color="auto"/>
              <w:right w:val="nil"/>
            </w:tcBorders>
            <w:shd w:val="clear" w:color="auto" w:fill="auto"/>
            <w:noWrap/>
            <w:vAlign w:val="center"/>
            <w:hideMark/>
          </w:tcPr>
          <w:p w14:paraId="02BD3FB6" w14:textId="77777777" w:rsidR="00FC41CC" w:rsidRPr="00FC41CC" w:rsidRDefault="00FC41CC" w:rsidP="00FC41CC">
            <w:pPr>
              <w:spacing w:after="0" w:line="240" w:lineRule="auto"/>
              <w:rPr>
                <w:color w:val="000000"/>
                <w:spacing w:val="0"/>
                <w:lang w:val="en-US"/>
              </w:rPr>
            </w:pPr>
            <w:r w:rsidRPr="00FC41CC">
              <w:rPr>
                <w:color w:val="000000"/>
                <w:spacing w:val="0"/>
              </w:rPr>
              <w:t>100,0</w:t>
            </w:r>
          </w:p>
        </w:tc>
        <w:tc>
          <w:tcPr>
            <w:tcW w:w="1020" w:type="dxa"/>
            <w:tcBorders>
              <w:top w:val="nil"/>
              <w:left w:val="nil"/>
              <w:bottom w:val="single" w:sz="8" w:space="0" w:color="auto"/>
              <w:right w:val="nil"/>
            </w:tcBorders>
            <w:shd w:val="clear" w:color="auto" w:fill="auto"/>
            <w:noWrap/>
            <w:vAlign w:val="center"/>
            <w:hideMark/>
          </w:tcPr>
          <w:p w14:paraId="3141DCD2" w14:textId="77777777" w:rsidR="00FC41CC" w:rsidRPr="00FC41CC" w:rsidRDefault="00FC41CC" w:rsidP="00FC41CC">
            <w:pPr>
              <w:spacing w:after="0" w:line="240" w:lineRule="auto"/>
              <w:rPr>
                <w:color w:val="000000"/>
                <w:spacing w:val="0"/>
                <w:lang w:val="en-US"/>
              </w:rPr>
            </w:pPr>
            <w:r w:rsidRPr="00FC41CC">
              <w:rPr>
                <w:color w:val="000000"/>
                <w:spacing w:val="0"/>
              </w:rPr>
              <w:t>206 607</w:t>
            </w:r>
          </w:p>
        </w:tc>
        <w:tc>
          <w:tcPr>
            <w:tcW w:w="780" w:type="dxa"/>
            <w:tcBorders>
              <w:top w:val="nil"/>
              <w:left w:val="nil"/>
              <w:bottom w:val="single" w:sz="8" w:space="0" w:color="auto"/>
              <w:right w:val="nil"/>
            </w:tcBorders>
            <w:shd w:val="clear" w:color="auto" w:fill="auto"/>
            <w:noWrap/>
            <w:vAlign w:val="center"/>
            <w:hideMark/>
          </w:tcPr>
          <w:p w14:paraId="46C12481" w14:textId="77777777" w:rsidR="00FC41CC" w:rsidRPr="00FC41CC" w:rsidRDefault="00FC41CC" w:rsidP="00FC41CC">
            <w:pPr>
              <w:spacing w:after="0" w:line="240" w:lineRule="auto"/>
              <w:rPr>
                <w:color w:val="000000"/>
                <w:spacing w:val="0"/>
                <w:lang w:val="en-US"/>
              </w:rPr>
            </w:pPr>
            <w:r w:rsidRPr="00FC41CC">
              <w:rPr>
                <w:color w:val="000000"/>
                <w:spacing w:val="0"/>
              </w:rPr>
              <w:t>100,0</w:t>
            </w:r>
          </w:p>
        </w:tc>
        <w:tc>
          <w:tcPr>
            <w:tcW w:w="1060" w:type="dxa"/>
            <w:tcBorders>
              <w:top w:val="nil"/>
              <w:left w:val="nil"/>
              <w:bottom w:val="single" w:sz="8" w:space="0" w:color="auto"/>
              <w:right w:val="nil"/>
            </w:tcBorders>
            <w:shd w:val="clear" w:color="auto" w:fill="auto"/>
            <w:noWrap/>
            <w:vAlign w:val="center"/>
            <w:hideMark/>
          </w:tcPr>
          <w:p w14:paraId="7AA24CE4" w14:textId="77777777" w:rsidR="00FC41CC" w:rsidRPr="00FC41CC" w:rsidRDefault="00FC41CC" w:rsidP="00FC41CC">
            <w:pPr>
              <w:spacing w:after="0" w:line="240" w:lineRule="auto"/>
              <w:rPr>
                <w:color w:val="000000"/>
                <w:spacing w:val="0"/>
                <w:lang w:val="en-US"/>
              </w:rPr>
            </w:pPr>
            <w:r w:rsidRPr="00FC41CC">
              <w:rPr>
                <w:color w:val="000000"/>
                <w:spacing w:val="0"/>
              </w:rPr>
              <w:t>277 443</w:t>
            </w:r>
          </w:p>
        </w:tc>
        <w:tc>
          <w:tcPr>
            <w:tcW w:w="960" w:type="dxa"/>
            <w:tcBorders>
              <w:top w:val="nil"/>
              <w:left w:val="nil"/>
              <w:bottom w:val="single" w:sz="8" w:space="0" w:color="auto"/>
              <w:right w:val="nil"/>
            </w:tcBorders>
            <w:shd w:val="clear" w:color="auto" w:fill="auto"/>
            <w:noWrap/>
            <w:vAlign w:val="center"/>
            <w:hideMark/>
          </w:tcPr>
          <w:p w14:paraId="3F6CB379" w14:textId="77777777" w:rsidR="00FC41CC" w:rsidRPr="00FC41CC" w:rsidRDefault="00FC41CC" w:rsidP="00FC41CC">
            <w:pPr>
              <w:spacing w:after="0" w:line="240" w:lineRule="auto"/>
              <w:rPr>
                <w:color w:val="000000"/>
                <w:spacing w:val="0"/>
                <w:lang w:val="en-US"/>
              </w:rPr>
            </w:pPr>
            <w:r w:rsidRPr="00FC41CC">
              <w:rPr>
                <w:color w:val="000000"/>
                <w:spacing w:val="0"/>
              </w:rPr>
              <w:t>100,0</w:t>
            </w:r>
          </w:p>
        </w:tc>
      </w:tr>
    </w:tbl>
    <w:p w14:paraId="7C992E1C" w14:textId="20982ED0" w:rsidR="00B518C4" w:rsidRDefault="00392089" w:rsidP="006465B2">
      <w:r w:rsidRPr="000936A9">
        <w:t>Source :</w:t>
      </w:r>
      <w:r w:rsidR="00B518C4" w:rsidRPr="000936A9">
        <w:t xml:space="preserve"> ETVA-Bénin, 2014.</w:t>
      </w:r>
    </w:p>
    <w:p w14:paraId="57549095" w14:textId="63740D35" w:rsidR="00E77A80" w:rsidRPr="00F35E82" w:rsidRDefault="002D65DF" w:rsidP="00F35E82">
      <w:pPr>
        <w:pStyle w:val="Titre3"/>
      </w:pPr>
      <w:bookmarkStart w:id="155" w:name="_Toc458413126"/>
      <w:r>
        <w:t xml:space="preserve">6.5.2. </w:t>
      </w:r>
      <w:r w:rsidR="00532413" w:rsidRPr="009B6182">
        <w:t>Adéquation entre formation et emploi selon le sexe</w:t>
      </w:r>
      <w:r w:rsidR="00532413" w:rsidRPr="00F35E82">
        <w:t>.</w:t>
      </w:r>
      <w:bookmarkEnd w:id="155"/>
    </w:p>
    <w:p w14:paraId="00EF574D" w14:textId="77777777" w:rsidR="002D65DF" w:rsidRPr="00230455" w:rsidRDefault="002D65DF" w:rsidP="006465B2">
      <w:pPr>
        <w:rPr>
          <w:b/>
        </w:rPr>
      </w:pPr>
      <w:r w:rsidRPr="001808E9">
        <w:rPr>
          <w:lang w:eastAsia="fr-FR"/>
        </w:rPr>
        <w:t xml:space="preserve">Le tableau </w:t>
      </w:r>
      <w:r w:rsidRPr="00230455">
        <w:rPr>
          <w:lang w:eastAsia="fr-FR"/>
        </w:rPr>
        <w:t xml:space="preserve">6.14 (voir annexes) </w:t>
      </w:r>
      <w:r w:rsidRPr="001808E9">
        <w:rPr>
          <w:lang w:eastAsia="fr-FR"/>
        </w:rPr>
        <w:t>indique les moyens de mesure du décalage entre le travail que fait une personne et son niveau de qualification. Ce travail se fait sur la base de la mesure normative des catégories de compétences professionnelles de la Classification internationale type des professions (CITP). La CITP- 08 présente la catégorisation suivante des principaux groupes professionnels (niveaux CITP premier chiffre) selon le niveau d'éducation, conformément à la Classification Internationale Type de l'Education (CITE</w:t>
      </w:r>
      <w:proofErr w:type="gramStart"/>
      <w:r w:rsidRPr="001808E9">
        <w:rPr>
          <w:lang w:eastAsia="fr-FR"/>
        </w:rPr>
        <w:t>):</w:t>
      </w:r>
      <w:proofErr w:type="gramEnd"/>
      <w:r w:rsidRPr="001808E9">
        <w:rPr>
          <w:lang w:eastAsia="fr-FR"/>
        </w:rPr>
        <w:t xml:space="preserve"> les travailleurs d’un groupe particulier qui ont le niveau d'éducation requis sont considérés comme étant à leur poste; ceux qui ont un niveau supérieur (inférieur) d'éducation sont considérés comme sur (sous-qualifiés). Nous pouvons avoir comme exemple, un diplômé du niveau supérieur travaillant à titre de commis (un métier non manuel peu qualifié) est trop instruit pour ce poste, tandis qu'un diplômé du secondaire travaillant en tant qu'ingénieur (une profession non manuelle hautement qualifiée) est sur-qualifié. Le tableau </w:t>
      </w:r>
      <w:r w:rsidRPr="00230455">
        <w:rPr>
          <w:lang w:eastAsia="fr-FR"/>
        </w:rPr>
        <w:t xml:space="preserve">6.14 </w:t>
      </w:r>
      <w:r w:rsidRPr="001808E9">
        <w:rPr>
          <w:lang w:eastAsia="fr-FR"/>
        </w:rPr>
        <w:t xml:space="preserve">reprend les normes de la classification de l'éducation basée sur la CITP. </w:t>
      </w:r>
    </w:p>
    <w:p w14:paraId="1B8AD14C" w14:textId="6472E718" w:rsidR="00B06AB7" w:rsidRPr="00B518C4" w:rsidRDefault="003A5882" w:rsidP="00A007DF">
      <w:pPr>
        <w:pStyle w:val="Tableaux"/>
      </w:pPr>
      <w:bookmarkStart w:id="156" w:name="_Toc476320698"/>
      <w:r w:rsidRPr="00B518C4">
        <w:t>6</w:t>
      </w:r>
      <w:r w:rsidR="00B06AB7" w:rsidRPr="00B518C4">
        <w:t xml:space="preserve">.13a. Répartition des jeunes occupés </w:t>
      </w:r>
      <w:r w:rsidR="000961E7" w:rsidRPr="00B518C4">
        <w:t xml:space="preserve">par </w:t>
      </w:r>
      <w:r w:rsidR="00B06AB7" w:rsidRPr="00B518C4">
        <w:t>adéquation entre la formation et l’emploi</w:t>
      </w:r>
      <w:r w:rsidR="000961E7" w:rsidRPr="00B518C4">
        <w:t xml:space="preserve"> selon le sexe</w:t>
      </w:r>
      <w:r w:rsidR="00B06AB7" w:rsidRPr="00B518C4">
        <w:t>.</w:t>
      </w:r>
      <w:bookmarkEnd w:id="156"/>
    </w:p>
    <w:tbl>
      <w:tblPr>
        <w:tblW w:w="7332" w:type="dxa"/>
        <w:tblLook w:val="04A0" w:firstRow="1" w:lastRow="0" w:firstColumn="1" w:lastColumn="0" w:noHBand="0" w:noVBand="1"/>
      </w:tblPr>
      <w:tblGrid>
        <w:gridCol w:w="1616"/>
        <w:gridCol w:w="1116"/>
        <w:gridCol w:w="876"/>
        <w:gridCol w:w="1096"/>
        <w:gridCol w:w="736"/>
        <w:gridCol w:w="1056"/>
        <w:gridCol w:w="836"/>
      </w:tblGrid>
      <w:tr w:rsidR="00767D77" w:rsidRPr="00767D77" w14:paraId="57B05BE6" w14:textId="77777777" w:rsidTr="00767D77">
        <w:trPr>
          <w:trHeight w:val="320"/>
        </w:trPr>
        <w:tc>
          <w:tcPr>
            <w:tcW w:w="1616" w:type="dxa"/>
            <w:tcBorders>
              <w:top w:val="single" w:sz="8" w:space="0" w:color="auto"/>
              <w:left w:val="nil"/>
              <w:bottom w:val="nil"/>
              <w:right w:val="nil"/>
            </w:tcBorders>
            <w:shd w:val="clear" w:color="auto" w:fill="auto"/>
            <w:noWrap/>
            <w:vAlign w:val="bottom"/>
            <w:hideMark/>
          </w:tcPr>
          <w:p w14:paraId="56B35857" w14:textId="77777777" w:rsidR="00767D77" w:rsidRPr="00DF3782" w:rsidRDefault="00767D77" w:rsidP="00767D77">
            <w:pPr>
              <w:spacing w:after="0" w:line="240" w:lineRule="auto"/>
              <w:jc w:val="left"/>
              <w:rPr>
                <w:rFonts w:ascii="Calibri" w:hAnsi="Calibri"/>
                <w:color w:val="000000"/>
                <w:spacing w:val="0"/>
                <w:sz w:val="20"/>
                <w:szCs w:val="20"/>
              </w:rPr>
            </w:pPr>
            <w:r w:rsidRPr="00DF3782">
              <w:rPr>
                <w:rFonts w:ascii="Calibri" w:hAnsi="Calibri"/>
                <w:color w:val="000000"/>
                <w:spacing w:val="0"/>
                <w:sz w:val="20"/>
                <w:szCs w:val="20"/>
              </w:rPr>
              <w:t> </w:t>
            </w:r>
          </w:p>
        </w:tc>
        <w:tc>
          <w:tcPr>
            <w:tcW w:w="1116" w:type="dxa"/>
            <w:tcBorders>
              <w:top w:val="single" w:sz="8" w:space="0" w:color="auto"/>
              <w:left w:val="nil"/>
              <w:bottom w:val="nil"/>
              <w:right w:val="nil"/>
            </w:tcBorders>
            <w:shd w:val="clear" w:color="auto" w:fill="auto"/>
            <w:noWrap/>
            <w:vAlign w:val="center"/>
            <w:hideMark/>
          </w:tcPr>
          <w:p w14:paraId="3950F093" w14:textId="77777777" w:rsidR="00767D77" w:rsidRPr="00767D77" w:rsidRDefault="00767D77" w:rsidP="00767D77">
            <w:pPr>
              <w:spacing w:after="0" w:line="240" w:lineRule="auto"/>
              <w:rPr>
                <w:color w:val="000000"/>
                <w:spacing w:val="0"/>
                <w:lang w:val="en-US"/>
              </w:rPr>
            </w:pPr>
            <w:r w:rsidRPr="00767D77">
              <w:rPr>
                <w:color w:val="000000"/>
                <w:spacing w:val="0"/>
              </w:rPr>
              <w:t>Ensemble</w:t>
            </w:r>
          </w:p>
        </w:tc>
        <w:tc>
          <w:tcPr>
            <w:tcW w:w="876" w:type="dxa"/>
            <w:tcBorders>
              <w:top w:val="single" w:sz="8" w:space="0" w:color="auto"/>
              <w:left w:val="nil"/>
              <w:bottom w:val="nil"/>
              <w:right w:val="nil"/>
            </w:tcBorders>
            <w:shd w:val="clear" w:color="auto" w:fill="auto"/>
            <w:noWrap/>
            <w:vAlign w:val="bottom"/>
            <w:hideMark/>
          </w:tcPr>
          <w:p w14:paraId="712A119D" w14:textId="77777777" w:rsidR="00767D77" w:rsidRPr="00767D77" w:rsidRDefault="00767D77" w:rsidP="00767D77">
            <w:pPr>
              <w:spacing w:after="0" w:line="240" w:lineRule="auto"/>
              <w:jc w:val="left"/>
              <w:rPr>
                <w:rFonts w:ascii="Calibri" w:hAnsi="Calibri"/>
                <w:color w:val="000000"/>
                <w:spacing w:val="0"/>
                <w:sz w:val="20"/>
                <w:szCs w:val="20"/>
                <w:lang w:val="en-US"/>
              </w:rPr>
            </w:pPr>
            <w:r w:rsidRPr="00767D77">
              <w:rPr>
                <w:rFonts w:ascii="Calibri" w:hAnsi="Calibri"/>
                <w:color w:val="000000"/>
                <w:spacing w:val="0"/>
                <w:sz w:val="20"/>
                <w:szCs w:val="20"/>
                <w:lang w:val="en-US"/>
              </w:rPr>
              <w:t> </w:t>
            </w:r>
          </w:p>
        </w:tc>
        <w:tc>
          <w:tcPr>
            <w:tcW w:w="1096" w:type="dxa"/>
            <w:tcBorders>
              <w:top w:val="single" w:sz="8" w:space="0" w:color="auto"/>
              <w:left w:val="nil"/>
              <w:bottom w:val="nil"/>
              <w:right w:val="nil"/>
            </w:tcBorders>
            <w:shd w:val="clear" w:color="auto" w:fill="auto"/>
            <w:noWrap/>
            <w:vAlign w:val="center"/>
            <w:hideMark/>
          </w:tcPr>
          <w:p w14:paraId="75F2A88C" w14:textId="77777777" w:rsidR="00767D77" w:rsidRPr="00767D77" w:rsidRDefault="00767D77" w:rsidP="00767D77">
            <w:pPr>
              <w:spacing w:after="0" w:line="240" w:lineRule="auto"/>
              <w:rPr>
                <w:color w:val="000000"/>
                <w:spacing w:val="0"/>
                <w:lang w:val="en-US"/>
              </w:rPr>
            </w:pPr>
            <w:r w:rsidRPr="00767D77">
              <w:rPr>
                <w:color w:val="000000"/>
                <w:spacing w:val="0"/>
              </w:rPr>
              <w:t>Hommes</w:t>
            </w:r>
          </w:p>
        </w:tc>
        <w:tc>
          <w:tcPr>
            <w:tcW w:w="736" w:type="dxa"/>
            <w:tcBorders>
              <w:top w:val="single" w:sz="8" w:space="0" w:color="auto"/>
              <w:left w:val="nil"/>
              <w:bottom w:val="nil"/>
              <w:right w:val="nil"/>
            </w:tcBorders>
            <w:shd w:val="clear" w:color="auto" w:fill="auto"/>
            <w:noWrap/>
            <w:vAlign w:val="bottom"/>
            <w:hideMark/>
          </w:tcPr>
          <w:p w14:paraId="7938EE14" w14:textId="77777777" w:rsidR="00767D77" w:rsidRPr="00767D77" w:rsidRDefault="00767D77" w:rsidP="00767D77">
            <w:pPr>
              <w:spacing w:after="0" w:line="240" w:lineRule="auto"/>
              <w:jc w:val="left"/>
              <w:rPr>
                <w:rFonts w:ascii="Calibri" w:hAnsi="Calibri"/>
                <w:color w:val="000000"/>
                <w:spacing w:val="0"/>
                <w:sz w:val="20"/>
                <w:szCs w:val="20"/>
                <w:lang w:val="en-US"/>
              </w:rPr>
            </w:pPr>
            <w:r w:rsidRPr="00767D77">
              <w:rPr>
                <w:rFonts w:ascii="Calibri" w:hAnsi="Calibri"/>
                <w:color w:val="000000"/>
                <w:spacing w:val="0"/>
                <w:sz w:val="20"/>
                <w:szCs w:val="20"/>
                <w:lang w:val="en-US"/>
              </w:rPr>
              <w:t> </w:t>
            </w:r>
          </w:p>
        </w:tc>
        <w:tc>
          <w:tcPr>
            <w:tcW w:w="1056" w:type="dxa"/>
            <w:tcBorders>
              <w:top w:val="single" w:sz="8" w:space="0" w:color="auto"/>
              <w:left w:val="nil"/>
              <w:bottom w:val="nil"/>
              <w:right w:val="nil"/>
            </w:tcBorders>
            <w:shd w:val="clear" w:color="auto" w:fill="auto"/>
            <w:noWrap/>
            <w:vAlign w:val="center"/>
            <w:hideMark/>
          </w:tcPr>
          <w:p w14:paraId="181272C6" w14:textId="77777777" w:rsidR="00767D77" w:rsidRPr="00767D77" w:rsidRDefault="00767D77" w:rsidP="00767D77">
            <w:pPr>
              <w:spacing w:after="0" w:line="240" w:lineRule="auto"/>
              <w:rPr>
                <w:color w:val="000000"/>
                <w:spacing w:val="0"/>
                <w:lang w:val="en-US"/>
              </w:rPr>
            </w:pPr>
            <w:r w:rsidRPr="00767D77">
              <w:rPr>
                <w:color w:val="000000"/>
                <w:spacing w:val="0"/>
              </w:rPr>
              <w:t>Femmes</w:t>
            </w:r>
          </w:p>
        </w:tc>
        <w:tc>
          <w:tcPr>
            <w:tcW w:w="836" w:type="dxa"/>
            <w:tcBorders>
              <w:top w:val="single" w:sz="8" w:space="0" w:color="auto"/>
              <w:left w:val="nil"/>
              <w:bottom w:val="nil"/>
              <w:right w:val="nil"/>
            </w:tcBorders>
            <w:shd w:val="clear" w:color="auto" w:fill="auto"/>
            <w:noWrap/>
            <w:vAlign w:val="bottom"/>
            <w:hideMark/>
          </w:tcPr>
          <w:p w14:paraId="16C9D300" w14:textId="77777777" w:rsidR="00767D77" w:rsidRPr="00767D77" w:rsidRDefault="00767D77" w:rsidP="00767D77">
            <w:pPr>
              <w:spacing w:after="0" w:line="240" w:lineRule="auto"/>
              <w:jc w:val="left"/>
              <w:rPr>
                <w:rFonts w:ascii="Calibri" w:hAnsi="Calibri"/>
                <w:color w:val="000000"/>
                <w:spacing w:val="0"/>
                <w:sz w:val="20"/>
                <w:szCs w:val="20"/>
                <w:lang w:val="en-US"/>
              </w:rPr>
            </w:pPr>
            <w:r w:rsidRPr="00767D77">
              <w:rPr>
                <w:rFonts w:ascii="Calibri" w:hAnsi="Calibri"/>
                <w:color w:val="000000"/>
                <w:spacing w:val="0"/>
                <w:sz w:val="20"/>
                <w:szCs w:val="20"/>
                <w:lang w:val="en-US"/>
              </w:rPr>
              <w:t> </w:t>
            </w:r>
          </w:p>
        </w:tc>
      </w:tr>
      <w:tr w:rsidR="00767D77" w:rsidRPr="00767D77" w14:paraId="703A80AD" w14:textId="77777777" w:rsidTr="00767D77">
        <w:trPr>
          <w:trHeight w:val="320"/>
        </w:trPr>
        <w:tc>
          <w:tcPr>
            <w:tcW w:w="1616" w:type="dxa"/>
            <w:tcBorders>
              <w:top w:val="nil"/>
              <w:left w:val="nil"/>
              <w:bottom w:val="single" w:sz="8" w:space="0" w:color="auto"/>
              <w:right w:val="nil"/>
            </w:tcBorders>
            <w:shd w:val="clear" w:color="auto" w:fill="auto"/>
            <w:noWrap/>
            <w:vAlign w:val="bottom"/>
            <w:hideMark/>
          </w:tcPr>
          <w:p w14:paraId="23C26989" w14:textId="77777777" w:rsidR="00767D77" w:rsidRPr="00767D77" w:rsidRDefault="00767D77" w:rsidP="00767D77">
            <w:pPr>
              <w:spacing w:after="0" w:line="240" w:lineRule="auto"/>
              <w:jc w:val="left"/>
              <w:rPr>
                <w:rFonts w:ascii="Calibri" w:hAnsi="Calibri"/>
                <w:color w:val="000000"/>
                <w:spacing w:val="0"/>
                <w:sz w:val="20"/>
                <w:szCs w:val="20"/>
                <w:lang w:val="en-US"/>
              </w:rPr>
            </w:pPr>
            <w:r w:rsidRPr="00767D77">
              <w:rPr>
                <w:rFonts w:ascii="Calibri" w:hAnsi="Calibri"/>
                <w:color w:val="000000"/>
                <w:spacing w:val="0"/>
                <w:sz w:val="20"/>
                <w:szCs w:val="20"/>
                <w:lang w:val="en-US"/>
              </w:rPr>
              <w:t> </w:t>
            </w:r>
          </w:p>
        </w:tc>
        <w:tc>
          <w:tcPr>
            <w:tcW w:w="1116" w:type="dxa"/>
            <w:tcBorders>
              <w:top w:val="single" w:sz="8" w:space="0" w:color="auto"/>
              <w:left w:val="nil"/>
              <w:bottom w:val="single" w:sz="8" w:space="0" w:color="auto"/>
              <w:right w:val="nil"/>
            </w:tcBorders>
            <w:shd w:val="clear" w:color="auto" w:fill="auto"/>
            <w:noWrap/>
            <w:vAlign w:val="center"/>
            <w:hideMark/>
          </w:tcPr>
          <w:p w14:paraId="74578495" w14:textId="77777777" w:rsidR="00767D77" w:rsidRPr="00767D77" w:rsidRDefault="00767D77" w:rsidP="00767D77">
            <w:pPr>
              <w:spacing w:after="0" w:line="240" w:lineRule="auto"/>
              <w:rPr>
                <w:color w:val="000000"/>
                <w:spacing w:val="0"/>
                <w:lang w:val="en-US"/>
              </w:rPr>
            </w:pPr>
            <w:r w:rsidRPr="00767D77">
              <w:rPr>
                <w:color w:val="000000"/>
                <w:spacing w:val="0"/>
              </w:rPr>
              <w:t>Effectif</w:t>
            </w:r>
          </w:p>
        </w:tc>
        <w:tc>
          <w:tcPr>
            <w:tcW w:w="876" w:type="dxa"/>
            <w:tcBorders>
              <w:top w:val="single" w:sz="8" w:space="0" w:color="auto"/>
              <w:left w:val="nil"/>
              <w:bottom w:val="single" w:sz="8" w:space="0" w:color="auto"/>
              <w:right w:val="nil"/>
            </w:tcBorders>
            <w:shd w:val="clear" w:color="auto" w:fill="auto"/>
            <w:noWrap/>
            <w:vAlign w:val="bottom"/>
            <w:hideMark/>
          </w:tcPr>
          <w:p w14:paraId="5C8643D6" w14:textId="28E6FBE7" w:rsidR="00767D77" w:rsidRPr="00767D77" w:rsidRDefault="00767D77" w:rsidP="00767D77">
            <w:pPr>
              <w:spacing w:after="0" w:line="240" w:lineRule="auto"/>
              <w:jc w:val="left"/>
              <w:rPr>
                <w:rFonts w:ascii="Calibri" w:hAnsi="Calibri"/>
                <w:color w:val="000000"/>
                <w:spacing w:val="0"/>
                <w:sz w:val="20"/>
                <w:szCs w:val="20"/>
                <w:lang w:val="en-US"/>
              </w:rPr>
            </w:pPr>
            <w:r w:rsidRPr="00767D77">
              <w:rPr>
                <w:rFonts w:ascii="Calibri" w:hAnsi="Calibri"/>
                <w:color w:val="000000"/>
                <w:spacing w:val="0"/>
                <w:sz w:val="20"/>
                <w:szCs w:val="20"/>
                <w:lang w:val="en-US"/>
              </w:rPr>
              <w:t> </w:t>
            </w:r>
            <w:r w:rsidR="009C751D">
              <w:rPr>
                <w:rFonts w:ascii="Calibri" w:hAnsi="Calibri"/>
                <w:color w:val="000000"/>
                <w:spacing w:val="0"/>
                <w:sz w:val="20"/>
                <w:szCs w:val="20"/>
                <w:lang w:val="en-US"/>
              </w:rPr>
              <w:t>%</w:t>
            </w:r>
          </w:p>
        </w:tc>
        <w:tc>
          <w:tcPr>
            <w:tcW w:w="1096" w:type="dxa"/>
            <w:tcBorders>
              <w:top w:val="single" w:sz="8" w:space="0" w:color="auto"/>
              <w:left w:val="nil"/>
              <w:bottom w:val="single" w:sz="8" w:space="0" w:color="auto"/>
              <w:right w:val="nil"/>
            </w:tcBorders>
            <w:shd w:val="clear" w:color="auto" w:fill="auto"/>
            <w:noWrap/>
            <w:vAlign w:val="center"/>
            <w:hideMark/>
          </w:tcPr>
          <w:p w14:paraId="25E53E63" w14:textId="77777777" w:rsidR="00767D77" w:rsidRPr="00767D77" w:rsidRDefault="00767D77" w:rsidP="00767D77">
            <w:pPr>
              <w:spacing w:after="0" w:line="240" w:lineRule="auto"/>
              <w:rPr>
                <w:color w:val="000000"/>
                <w:spacing w:val="0"/>
                <w:lang w:val="en-US"/>
              </w:rPr>
            </w:pPr>
            <w:r w:rsidRPr="00767D77">
              <w:rPr>
                <w:color w:val="000000"/>
                <w:spacing w:val="0"/>
              </w:rPr>
              <w:t>Effectif</w:t>
            </w:r>
          </w:p>
        </w:tc>
        <w:tc>
          <w:tcPr>
            <w:tcW w:w="736" w:type="dxa"/>
            <w:tcBorders>
              <w:top w:val="single" w:sz="8" w:space="0" w:color="auto"/>
              <w:left w:val="nil"/>
              <w:bottom w:val="single" w:sz="8" w:space="0" w:color="auto"/>
              <w:right w:val="nil"/>
            </w:tcBorders>
            <w:shd w:val="clear" w:color="auto" w:fill="auto"/>
            <w:noWrap/>
            <w:vAlign w:val="bottom"/>
            <w:hideMark/>
          </w:tcPr>
          <w:p w14:paraId="6697270A" w14:textId="405A82CB" w:rsidR="00767D77" w:rsidRPr="00767D77" w:rsidRDefault="00767D77" w:rsidP="00767D77">
            <w:pPr>
              <w:spacing w:after="0" w:line="240" w:lineRule="auto"/>
              <w:jc w:val="left"/>
              <w:rPr>
                <w:rFonts w:ascii="Calibri" w:hAnsi="Calibri"/>
                <w:color w:val="000000"/>
                <w:spacing w:val="0"/>
                <w:sz w:val="20"/>
                <w:szCs w:val="20"/>
                <w:lang w:val="en-US"/>
              </w:rPr>
            </w:pPr>
            <w:r w:rsidRPr="00767D77">
              <w:rPr>
                <w:rFonts w:ascii="Calibri" w:hAnsi="Calibri"/>
                <w:color w:val="000000"/>
                <w:spacing w:val="0"/>
                <w:sz w:val="20"/>
                <w:szCs w:val="20"/>
                <w:lang w:val="en-US"/>
              </w:rPr>
              <w:t> </w:t>
            </w:r>
            <w:r w:rsidR="009C751D">
              <w:rPr>
                <w:rFonts w:ascii="Calibri" w:hAnsi="Calibri"/>
                <w:color w:val="000000"/>
                <w:spacing w:val="0"/>
                <w:sz w:val="20"/>
                <w:szCs w:val="20"/>
                <w:lang w:val="en-US"/>
              </w:rPr>
              <w:t>%</w:t>
            </w:r>
          </w:p>
        </w:tc>
        <w:tc>
          <w:tcPr>
            <w:tcW w:w="1056" w:type="dxa"/>
            <w:tcBorders>
              <w:top w:val="single" w:sz="8" w:space="0" w:color="auto"/>
              <w:left w:val="nil"/>
              <w:bottom w:val="single" w:sz="8" w:space="0" w:color="auto"/>
              <w:right w:val="nil"/>
            </w:tcBorders>
            <w:shd w:val="clear" w:color="auto" w:fill="auto"/>
            <w:noWrap/>
            <w:vAlign w:val="center"/>
            <w:hideMark/>
          </w:tcPr>
          <w:p w14:paraId="4FC1AAFC" w14:textId="77777777" w:rsidR="00767D77" w:rsidRPr="00767D77" w:rsidRDefault="00767D77" w:rsidP="00767D77">
            <w:pPr>
              <w:spacing w:after="0" w:line="240" w:lineRule="auto"/>
              <w:rPr>
                <w:color w:val="000000"/>
                <w:spacing w:val="0"/>
                <w:lang w:val="en-US"/>
              </w:rPr>
            </w:pPr>
            <w:r w:rsidRPr="00767D77">
              <w:rPr>
                <w:color w:val="000000"/>
                <w:spacing w:val="0"/>
              </w:rPr>
              <w:t>Effectif</w:t>
            </w:r>
          </w:p>
        </w:tc>
        <w:tc>
          <w:tcPr>
            <w:tcW w:w="836" w:type="dxa"/>
            <w:tcBorders>
              <w:top w:val="single" w:sz="8" w:space="0" w:color="auto"/>
              <w:left w:val="nil"/>
              <w:bottom w:val="single" w:sz="8" w:space="0" w:color="auto"/>
              <w:right w:val="nil"/>
            </w:tcBorders>
            <w:shd w:val="clear" w:color="auto" w:fill="auto"/>
            <w:noWrap/>
            <w:vAlign w:val="bottom"/>
            <w:hideMark/>
          </w:tcPr>
          <w:p w14:paraId="53C96528" w14:textId="6B587039" w:rsidR="00767D77" w:rsidRPr="00767D77" w:rsidRDefault="00767D77" w:rsidP="00767D77">
            <w:pPr>
              <w:spacing w:after="0" w:line="240" w:lineRule="auto"/>
              <w:jc w:val="left"/>
              <w:rPr>
                <w:rFonts w:ascii="Calibri" w:hAnsi="Calibri"/>
                <w:color w:val="000000"/>
                <w:spacing w:val="0"/>
                <w:sz w:val="20"/>
                <w:szCs w:val="20"/>
                <w:lang w:val="en-US"/>
              </w:rPr>
            </w:pPr>
            <w:r w:rsidRPr="00767D77">
              <w:rPr>
                <w:rFonts w:ascii="Calibri" w:hAnsi="Calibri"/>
                <w:color w:val="000000"/>
                <w:spacing w:val="0"/>
                <w:sz w:val="20"/>
                <w:szCs w:val="20"/>
                <w:lang w:val="en-US"/>
              </w:rPr>
              <w:t> </w:t>
            </w:r>
            <w:r w:rsidR="009C751D">
              <w:rPr>
                <w:rFonts w:ascii="Calibri" w:hAnsi="Calibri"/>
                <w:color w:val="000000"/>
                <w:spacing w:val="0"/>
                <w:sz w:val="20"/>
                <w:szCs w:val="20"/>
                <w:lang w:val="en-US"/>
              </w:rPr>
              <w:t>%</w:t>
            </w:r>
          </w:p>
        </w:tc>
      </w:tr>
      <w:tr w:rsidR="00767D77" w:rsidRPr="00767D77" w14:paraId="07714AE6" w14:textId="77777777" w:rsidTr="00767D77">
        <w:trPr>
          <w:trHeight w:val="300"/>
        </w:trPr>
        <w:tc>
          <w:tcPr>
            <w:tcW w:w="1616" w:type="dxa"/>
            <w:tcBorders>
              <w:top w:val="nil"/>
              <w:left w:val="nil"/>
              <w:bottom w:val="nil"/>
              <w:right w:val="nil"/>
            </w:tcBorders>
            <w:shd w:val="clear" w:color="auto" w:fill="auto"/>
            <w:noWrap/>
            <w:vAlign w:val="center"/>
            <w:hideMark/>
          </w:tcPr>
          <w:p w14:paraId="0F676230" w14:textId="77777777" w:rsidR="00767D77" w:rsidRPr="00767D77" w:rsidRDefault="00767D77" w:rsidP="00767D77">
            <w:pPr>
              <w:spacing w:after="0" w:line="240" w:lineRule="auto"/>
              <w:rPr>
                <w:color w:val="000000"/>
                <w:spacing w:val="0"/>
                <w:lang w:val="en-US"/>
              </w:rPr>
            </w:pPr>
            <w:r w:rsidRPr="00767D77">
              <w:rPr>
                <w:color w:val="000000"/>
                <w:spacing w:val="0"/>
              </w:rPr>
              <w:t>Surqualifiés</w:t>
            </w:r>
          </w:p>
        </w:tc>
        <w:tc>
          <w:tcPr>
            <w:tcW w:w="1116" w:type="dxa"/>
            <w:tcBorders>
              <w:top w:val="nil"/>
              <w:left w:val="nil"/>
              <w:bottom w:val="nil"/>
              <w:right w:val="nil"/>
            </w:tcBorders>
            <w:shd w:val="clear" w:color="auto" w:fill="auto"/>
            <w:noWrap/>
            <w:vAlign w:val="center"/>
            <w:hideMark/>
          </w:tcPr>
          <w:p w14:paraId="0C2E904D" w14:textId="77777777" w:rsidR="00767D77" w:rsidRPr="00767D77" w:rsidRDefault="00767D77" w:rsidP="00767D77">
            <w:pPr>
              <w:spacing w:after="0" w:line="240" w:lineRule="auto"/>
              <w:rPr>
                <w:color w:val="000000"/>
                <w:spacing w:val="0"/>
                <w:lang w:val="en-US"/>
              </w:rPr>
            </w:pPr>
            <w:r w:rsidRPr="00767D77">
              <w:rPr>
                <w:color w:val="000000"/>
                <w:spacing w:val="0"/>
              </w:rPr>
              <w:t>19 755</w:t>
            </w:r>
          </w:p>
        </w:tc>
        <w:tc>
          <w:tcPr>
            <w:tcW w:w="876" w:type="dxa"/>
            <w:tcBorders>
              <w:top w:val="nil"/>
              <w:left w:val="nil"/>
              <w:bottom w:val="nil"/>
              <w:right w:val="nil"/>
            </w:tcBorders>
            <w:shd w:val="clear" w:color="auto" w:fill="auto"/>
            <w:noWrap/>
            <w:vAlign w:val="center"/>
            <w:hideMark/>
          </w:tcPr>
          <w:p w14:paraId="71628AAC" w14:textId="77777777" w:rsidR="00767D77" w:rsidRPr="00767D77" w:rsidRDefault="00767D77" w:rsidP="00767D77">
            <w:pPr>
              <w:spacing w:after="0" w:line="240" w:lineRule="auto"/>
              <w:rPr>
                <w:color w:val="000000"/>
                <w:spacing w:val="0"/>
                <w:lang w:val="en-US"/>
              </w:rPr>
            </w:pPr>
            <w:r w:rsidRPr="00767D77">
              <w:rPr>
                <w:color w:val="000000"/>
                <w:spacing w:val="0"/>
              </w:rPr>
              <w:t>4,1</w:t>
            </w:r>
          </w:p>
        </w:tc>
        <w:tc>
          <w:tcPr>
            <w:tcW w:w="1096" w:type="dxa"/>
            <w:tcBorders>
              <w:top w:val="nil"/>
              <w:left w:val="nil"/>
              <w:bottom w:val="nil"/>
              <w:right w:val="nil"/>
            </w:tcBorders>
            <w:shd w:val="clear" w:color="auto" w:fill="auto"/>
            <w:noWrap/>
            <w:vAlign w:val="center"/>
            <w:hideMark/>
          </w:tcPr>
          <w:p w14:paraId="6C6EEB3B" w14:textId="77777777" w:rsidR="00767D77" w:rsidRPr="00767D77" w:rsidRDefault="00767D77" w:rsidP="00767D77">
            <w:pPr>
              <w:spacing w:after="0" w:line="240" w:lineRule="auto"/>
              <w:rPr>
                <w:color w:val="000000"/>
                <w:spacing w:val="0"/>
                <w:lang w:val="en-US"/>
              </w:rPr>
            </w:pPr>
            <w:r w:rsidRPr="00767D77">
              <w:rPr>
                <w:color w:val="000000"/>
                <w:spacing w:val="0"/>
              </w:rPr>
              <w:t>11 108</w:t>
            </w:r>
          </w:p>
        </w:tc>
        <w:tc>
          <w:tcPr>
            <w:tcW w:w="736" w:type="dxa"/>
            <w:tcBorders>
              <w:top w:val="nil"/>
              <w:left w:val="nil"/>
              <w:bottom w:val="nil"/>
              <w:right w:val="nil"/>
            </w:tcBorders>
            <w:shd w:val="clear" w:color="auto" w:fill="auto"/>
            <w:noWrap/>
            <w:vAlign w:val="center"/>
            <w:hideMark/>
          </w:tcPr>
          <w:p w14:paraId="76433549" w14:textId="77777777" w:rsidR="00767D77" w:rsidRPr="00767D77" w:rsidRDefault="00767D77" w:rsidP="00767D77">
            <w:pPr>
              <w:spacing w:after="0" w:line="240" w:lineRule="auto"/>
              <w:rPr>
                <w:color w:val="000000"/>
                <w:spacing w:val="0"/>
                <w:lang w:val="en-US"/>
              </w:rPr>
            </w:pPr>
            <w:r w:rsidRPr="00767D77">
              <w:rPr>
                <w:color w:val="000000"/>
                <w:spacing w:val="0"/>
              </w:rPr>
              <w:t>5,4</w:t>
            </w:r>
          </w:p>
        </w:tc>
        <w:tc>
          <w:tcPr>
            <w:tcW w:w="1056" w:type="dxa"/>
            <w:tcBorders>
              <w:top w:val="nil"/>
              <w:left w:val="nil"/>
              <w:bottom w:val="nil"/>
              <w:right w:val="nil"/>
            </w:tcBorders>
            <w:shd w:val="clear" w:color="auto" w:fill="auto"/>
            <w:noWrap/>
            <w:vAlign w:val="center"/>
            <w:hideMark/>
          </w:tcPr>
          <w:p w14:paraId="0B601F4B" w14:textId="77777777" w:rsidR="00767D77" w:rsidRPr="00767D77" w:rsidRDefault="00767D77" w:rsidP="00767D77">
            <w:pPr>
              <w:spacing w:after="0" w:line="240" w:lineRule="auto"/>
              <w:rPr>
                <w:color w:val="000000"/>
                <w:spacing w:val="0"/>
                <w:lang w:val="en-US"/>
              </w:rPr>
            </w:pPr>
            <w:r w:rsidRPr="00767D77">
              <w:rPr>
                <w:color w:val="000000"/>
                <w:spacing w:val="0"/>
              </w:rPr>
              <w:t>8 647</w:t>
            </w:r>
          </w:p>
        </w:tc>
        <w:tc>
          <w:tcPr>
            <w:tcW w:w="836" w:type="dxa"/>
            <w:tcBorders>
              <w:top w:val="nil"/>
              <w:left w:val="nil"/>
              <w:bottom w:val="nil"/>
              <w:right w:val="nil"/>
            </w:tcBorders>
            <w:shd w:val="clear" w:color="auto" w:fill="auto"/>
            <w:noWrap/>
            <w:vAlign w:val="center"/>
            <w:hideMark/>
          </w:tcPr>
          <w:p w14:paraId="019D37C6" w14:textId="77777777" w:rsidR="00767D77" w:rsidRPr="00767D77" w:rsidRDefault="00767D77" w:rsidP="00767D77">
            <w:pPr>
              <w:spacing w:after="0" w:line="240" w:lineRule="auto"/>
              <w:rPr>
                <w:color w:val="000000"/>
                <w:spacing w:val="0"/>
                <w:lang w:val="en-US"/>
              </w:rPr>
            </w:pPr>
            <w:r w:rsidRPr="00767D77">
              <w:rPr>
                <w:color w:val="000000"/>
                <w:spacing w:val="0"/>
              </w:rPr>
              <w:t>3,1</w:t>
            </w:r>
          </w:p>
        </w:tc>
      </w:tr>
      <w:tr w:rsidR="00767D77" w:rsidRPr="00767D77" w14:paraId="1EF19F4A" w14:textId="77777777" w:rsidTr="00767D77">
        <w:trPr>
          <w:trHeight w:val="560"/>
        </w:trPr>
        <w:tc>
          <w:tcPr>
            <w:tcW w:w="1616" w:type="dxa"/>
            <w:tcBorders>
              <w:top w:val="nil"/>
              <w:left w:val="nil"/>
              <w:bottom w:val="nil"/>
              <w:right w:val="nil"/>
            </w:tcBorders>
            <w:shd w:val="clear" w:color="auto" w:fill="auto"/>
            <w:noWrap/>
            <w:vAlign w:val="center"/>
            <w:hideMark/>
          </w:tcPr>
          <w:p w14:paraId="2053143A" w14:textId="77777777" w:rsidR="00767D77" w:rsidRPr="00767D77" w:rsidRDefault="00767D77" w:rsidP="00767D77">
            <w:pPr>
              <w:spacing w:after="0" w:line="240" w:lineRule="auto"/>
              <w:rPr>
                <w:color w:val="000000"/>
                <w:spacing w:val="0"/>
                <w:lang w:val="en-US"/>
              </w:rPr>
            </w:pPr>
            <w:r w:rsidRPr="00767D77">
              <w:rPr>
                <w:color w:val="000000"/>
                <w:spacing w:val="0"/>
              </w:rPr>
              <w:t>Sous qualifiés</w:t>
            </w:r>
          </w:p>
        </w:tc>
        <w:tc>
          <w:tcPr>
            <w:tcW w:w="1116" w:type="dxa"/>
            <w:tcBorders>
              <w:top w:val="nil"/>
              <w:left w:val="nil"/>
              <w:bottom w:val="nil"/>
              <w:right w:val="nil"/>
            </w:tcBorders>
            <w:shd w:val="clear" w:color="auto" w:fill="auto"/>
            <w:noWrap/>
            <w:vAlign w:val="center"/>
            <w:hideMark/>
          </w:tcPr>
          <w:p w14:paraId="2E3BBCAA" w14:textId="77777777" w:rsidR="00767D77" w:rsidRPr="00767D77" w:rsidRDefault="00767D77" w:rsidP="00767D77">
            <w:pPr>
              <w:spacing w:after="0" w:line="240" w:lineRule="auto"/>
              <w:rPr>
                <w:color w:val="000000"/>
                <w:spacing w:val="0"/>
                <w:lang w:val="en-US"/>
              </w:rPr>
            </w:pPr>
            <w:r w:rsidRPr="00767D77">
              <w:rPr>
                <w:color w:val="000000"/>
                <w:spacing w:val="0"/>
              </w:rPr>
              <w:t>356 269</w:t>
            </w:r>
          </w:p>
        </w:tc>
        <w:tc>
          <w:tcPr>
            <w:tcW w:w="876" w:type="dxa"/>
            <w:tcBorders>
              <w:top w:val="nil"/>
              <w:left w:val="nil"/>
              <w:bottom w:val="nil"/>
              <w:right w:val="nil"/>
            </w:tcBorders>
            <w:shd w:val="clear" w:color="auto" w:fill="auto"/>
            <w:noWrap/>
            <w:vAlign w:val="center"/>
            <w:hideMark/>
          </w:tcPr>
          <w:p w14:paraId="44C1A1CF" w14:textId="77777777" w:rsidR="00767D77" w:rsidRPr="00767D77" w:rsidRDefault="00767D77" w:rsidP="00767D77">
            <w:pPr>
              <w:spacing w:after="0" w:line="240" w:lineRule="auto"/>
              <w:rPr>
                <w:color w:val="000000"/>
                <w:spacing w:val="0"/>
                <w:lang w:val="en-US"/>
              </w:rPr>
            </w:pPr>
            <w:r w:rsidRPr="00767D77">
              <w:rPr>
                <w:color w:val="000000"/>
                <w:spacing w:val="0"/>
              </w:rPr>
              <w:t>73,6</w:t>
            </w:r>
          </w:p>
        </w:tc>
        <w:tc>
          <w:tcPr>
            <w:tcW w:w="1096" w:type="dxa"/>
            <w:tcBorders>
              <w:top w:val="nil"/>
              <w:left w:val="nil"/>
              <w:bottom w:val="nil"/>
              <w:right w:val="nil"/>
            </w:tcBorders>
            <w:shd w:val="clear" w:color="auto" w:fill="auto"/>
            <w:noWrap/>
            <w:vAlign w:val="center"/>
            <w:hideMark/>
          </w:tcPr>
          <w:p w14:paraId="53694E70" w14:textId="77777777" w:rsidR="00767D77" w:rsidRPr="00767D77" w:rsidRDefault="00767D77" w:rsidP="00767D77">
            <w:pPr>
              <w:spacing w:after="0" w:line="240" w:lineRule="auto"/>
              <w:rPr>
                <w:color w:val="000000"/>
                <w:spacing w:val="0"/>
                <w:lang w:val="en-US"/>
              </w:rPr>
            </w:pPr>
            <w:r w:rsidRPr="00767D77">
              <w:rPr>
                <w:color w:val="000000"/>
                <w:spacing w:val="0"/>
              </w:rPr>
              <w:t>141 701</w:t>
            </w:r>
          </w:p>
        </w:tc>
        <w:tc>
          <w:tcPr>
            <w:tcW w:w="736" w:type="dxa"/>
            <w:tcBorders>
              <w:top w:val="nil"/>
              <w:left w:val="nil"/>
              <w:bottom w:val="nil"/>
              <w:right w:val="nil"/>
            </w:tcBorders>
            <w:shd w:val="clear" w:color="auto" w:fill="auto"/>
            <w:noWrap/>
            <w:vAlign w:val="center"/>
            <w:hideMark/>
          </w:tcPr>
          <w:p w14:paraId="09F304BE" w14:textId="77777777" w:rsidR="00767D77" w:rsidRPr="00767D77" w:rsidRDefault="00767D77" w:rsidP="00767D77">
            <w:pPr>
              <w:spacing w:after="0" w:line="240" w:lineRule="auto"/>
              <w:rPr>
                <w:color w:val="000000"/>
                <w:spacing w:val="0"/>
                <w:lang w:val="en-US"/>
              </w:rPr>
            </w:pPr>
            <w:r w:rsidRPr="00767D77">
              <w:rPr>
                <w:color w:val="000000"/>
                <w:spacing w:val="0"/>
              </w:rPr>
              <w:t>68,6</w:t>
            </w:r>
          </w:p>
        </w:tc>
        <w:tc>
          <w:tcPr>
            <w:tcW w:w="1056" w:type="dxa"/>
            <w:tcBorders>
              <w:top w:val="nil"/>
              <w:left w:val="nil"/>
              <w:bottom w:val="nil"/>
              <w:right w:val="nil"/>
            </w:tcBorders>
            <w:shd w:val="clear" w:color="auto" w:fill="auto"/>
            <w:noWrap/>
            <w:vAlign w:val="center"/>
            <w:hideMark/>
          </w:tcPr>
          <w:p w14:paraId="4B09AFA2" w14:textId="77777777" w:rsidR="00767D77" w:rsidRPr="00767D77" w:rsidRDefault="00767D77" w:rsidP="00767D77">
            <w:pPr>
              <w:spacing w:after="0" w:line="240" w:lineRule="auto"/>
              <w:rPr>
                <w:color w:val="000000"/>
                <w:spacing w:val="0"/>
                <w:lang w:val="en-US"/>
              </w:rPr>
            </w:pPr>
            <w:r w:rsidRPr="00767D77">
              <w:rPr>
                <w:color w:val="000000"/>
                <w:spacing w:val="0"/>
              </w:rPr>
              <w:t>214 568</w:t>
            </w:r>
          </w:p>
        </w:tc>
        <w:tc>
          <w:tcPr>
            <w:tcW w:w="836" w:type="dxa"/>
            <w:tcBorders>
              <w:top w:val="nil"/>
              <w:left w:val="nil"/>
              <w:bottom w:val="nil"/>
              <w:right w:val="nil"/>
            </w:tcBorders>
            <w:shd w:val="clear" w:color="auto" w:fill="auto"/>
            <w:noWrap/>
            <w:vAlign w:val="center"/>
            <w:hideMark/>
          </w:tcPr>
          <w:p w14:paraId="4DA3C60C" w14:textId="77777777" w:rsidR="00767D77" w:rsidRPr="00767D77" w:rsidRDefault="00767D77" w:rsidP="00767D77">
            <w:pPr>
              <w:spacing w:after="0" w:line="240" w:lineRule="auto"/>
              <w:rPr>
                <w:color w:val="000000"/>
                <w:spacing w:val="0"/>
                <w:lang w:val="en-US"/>
              </w:rPr>
            </w:pPr>
            <w:r w:rsidRPr="00767D77">
              <w:rPr>
                <w:color w:val="000000"/>
                <w:spacing w:val="0"/>
              </w:rPr>
              <w:t>77,3</w:t>
            </w:r>
          </w:p>
        </w:tc>
      </w:tr>
      <w:tr w:rsidR="00767D77" w:rsidRPr="00767D77" w14:paraId="0176BA74" w14:textId="77777777" w:rsidTr="00767D77">
        <w:trPr>
          <w:trHeight w:val="300"/>
        </w:trPr>
        <w:tc>
          <w:tcPr>
            <w:tcW w:w="1616" w:type="dxa"/>
            <w:tcBorders>
              <w:top w:val="nil"/>
              <w:left w:val="nil"/>
              <w:bottom w:val="nil"/>
              <w:right w:val="nil"/>
            </w:tcBorders>
            <w:shd w:val="clear" w:color="auto" w:fill="auto"/>
            <w:noWrap/>
            <w:vAlign w:val="center"/>
            <w:hideMark/>
          </w:tcPr>
          <w:p w14:paraId="3678A70F" w14:textId="77777777" w:rsidR="00767D77" w:rsidRPr="00767D77" w:rsidRDefault="00767D77" w:rsidP="00767D77">
            <w:pPr>
              <w:spacing w:after="0" w:line="240" w:lineRule="auto"/>
              <w:rPr>
                <w:color w:val="000000"/>
                <w:spacing w:val="0"/>
                <w:lang w:val="en-US"/>
              </w:rPr>
            </w:pPr>
            <w:r w:rsidRPr="00767D77">
              <w:rPr>
                <w:color w:val="000000"/>
                <w:spacing w:val="0"/>
              </w:rPr>
              <w:t>En accord</w:t>
            </w:r>
          </w:p>
        </w:tc>
        <w:tc>
          <w:tcPr>
            <w:tcW w:w="1116" w:type="dxa"/>
            <w:tcBorders>
              <w:top w:val="nil"/>
              <w:left w:val="nil"/>
              <w:bottom w:val="nil"/>
              <w:right w:val="nil"/>
            </w:tcBorders>
            <w:shd w:val="clear" w:color="auto" w:fill="auto"/>
            <w:noWrap/>
            <w:vAlign w:val="center"/>
            <w:hideMark/>
          </w:tcPr>
          <w:p w14:paraId="4DADC7BC" w14:textId="77777777" w:rsidR="00767D77" w:rsidRPr="00767D77" w:rsidRDefault="00767D77" w:rsidP="00767D77">
            <w:pPr>
              <w:spacing w:after="0" w:line="240" w:lineRule="auto"/>
              <w:rPr>
                <w:color w:val="000000"/>
                <w:spacing w:val="0"/>
                <w:lang w:val="en-US"/>
              </w:rPr>
            </w:pPr>
            <w:r w:rsidRPr="00767D77">
              <w:rPr>
                <w:color w:val="000000"/>
                <w:spacing w:val="0"/>
              </w:rPr>
              <w:t>99 294</w:t>
            </w:r>
          </w:p>
        </w:tc>
        <w:tc>
          <w:tcPr>
            <w:tcW w:w="876" w:type="dxa"/>
            <w:tcBorders>
              <w:top w:val="nil"/>
              <w:left w:val="nil"/>
              <w:bottom w:val="nil"/>
              <w:right w:val="nil"/>
            </w:tcBorders>
            <w:shd w:val="clear" w:color="auto" w:fill="auto"/>
            <w:noWrap/>
            <w:vAlign w:val="center"/>
            <w:hideMark/>
          </w:tcPr>
          <w:p w14:paraId="1ED4569C" w14:textId="77777777" w:rsidR="00767D77" w:rsidRPr="00767D77" w:rsidRDefault="00767D77" w:rsidP="00767D77">
            <w:pPr>
              <w:spacing w:after="0" w:line="240" w:lineRule="auto"/>
              <w:rPr>
                <w:color w:val="000000"/>
                <w:spacing w:val="0"/>
                <w:lang w:val="en-US"/>
              </w:rPr>
            </w:pPr>
            <w:r w:rsidRPr="00767D77">
              <w:rPr>
                <w:color w:val="000000"/>
                <w:spacing w:val="0"/>
              </w:rPr>
              <w:t>20,5</w:t>
            </w:r>
          </w:p>
        </w:tc>
        <w:tc>
          <w:tcPr>
            <w:tcW w:w="1096" w:type="dxa"/>
            <w:tcBorders>
              <w:top w:val="nil"/>
              <w:left w:val="nil"/>
              <w:bottom w:val="nil"/>
              <w:right w:val="nil"/>
            </w:tcBorders>
            <w:shd w:val="clear" w:color="auto" w:fill="auto"/>
            <w:noWrap/>
            <w:vAlign w:val="center"/>
            <w:hideMark/>
          </w:tcPr>
          <w:p w14:paraId="530B53F2" w14:textId="77777777" w:rsidR="00767D77" w:rsidRPr="00767D77" w:rsidRDefault="00767D77" w:rsidP="00767D77">
            <w:pPr>
              <w:spacing w:after="0" w:line="240" w:lineRule="auto"/>
              <w:rPr>
                <w:color w:val="000000"/>
                <w:spacing w:val="0"/>
                <w:lang w:val="en-US"/>
              </w:rPr>
            </w:pPr>
            <w:r w:rsidRPr="00767D77">
              <w:rPr>
                <w:color w:val="000000"/>
                <w:spacing w:val="0"/>
              </w:rPr>
              <w:t>48 017</w:t>
            </w:r>
          </w:p>
        </w:tc>
        <w:tc>
          <w:tcPr>
            <w:tcW w:w="736" w:type="dxa"/>
            <w:tcBorders>
              <w:top w:val="nil"/>
              <w:left w:val="nil"/>
              <w:bottom w:val="nil"/>
              <w:right w:val="nil"/>
            </w:tcBorders>
            <w:shd w:val="clear" w:color="auto" w:fill="auto"/>
            <w:noWrap/>
            <w:vAlign w:val="center"/>
            <w:hideMark/>
          </w:tcPr>
          <w:p w14:paraId="74A04A5F" w14:textId="77777777" w:rsidR="00767D77" w:rsidRPr="00767D77" w:rsidRDefault="00767D77" w:rsidP="00767D77">
            <w:pPr>
              <w:spacing w:after="0" w:line="240" w:lineRule="auto"/>
              <w:rPr>
                <w:color w:val="000000"/>
                <w:spacing w:val="0"/>
                <w:lang w:val="en-US"/>
              </w:rPr>
            </w:pPr>
            <w:r w:rsidRPr="00767D77">
              <w:rPr>
                <w:color w:val="000000"/>
                <w:spacing w:val="0"/>
              </w:rPr>
              <w:t>23,2</w:t>
            </w:r>
          </w:p>
        </w:tc>
        <w:tc>
          <w:tcPr>
            <w:tcW w:w="1056" w:type="dxa"/>
            <w:tcBorders>
              <w:top w:val="nil"/>
              <w:left w:val="nil"/>
              <w:bottom w:val="nil"/>
              <w:right w:val="nil"/>
            </w:tcBorders>
            <w:shd w:val="clear" w:color="auto" w:fill="auto"/>
            <w:noWrap/>
            <w:vAlign w:val="center"/>
            <w:hideMark/>
          </w:tcPr>
          <w:p w14:paraId="44520816" w14:textId="77777777" w:rsidR="00767D77" w:rsidRPr="00767D77" w:rsidRDefault="00767D77" w:rsidP="00767D77">
            <w:pPr>
              <w:spacing w:after="0" w:line="240" w:lineRule="auto"/>
              <w:rPr>
                <w:color w:val="000000"/>
                <w:spacing w:val="0"/>
                <w:lang w:val="en-US"/>
              </w:rPr>
            </w:pPr>
            <w:r w:rsidRPr="00767D77">
              <w:rPr>
                <w:color w:val="000000"/>
                <w:spacing w:val="0"/>
              </w:rPr>
              <w:t>51 277</w:t>
            </w:r>
          </w:p>
        </w:tc>
        <w:tc>
          <w:tcPr>
            <w:tcW w:w="836" w:type="dxa"/>
            <w:tcBorders>
              <w:top w:val="nil"/>
              <w:left w:val="nil"/>
              <w:bottom w:val="nil"/>
              <w:right w:val="nil"/>
            </w:tcBorders>
            <w:shd w:val="clear" w:color="auto" w:fill="auto"/>
            <w:noWrap/>
            <w:vAlign w:val="center"/>
            <w:hideMark/>
          </w:tcPr>
          <w:p w14:paraId="1A0D0B49" w14:textId="77777777" w:rsidR="00767D77" w:rsidRPr="00767D77" w:rsidRDefault="00767D77" w:rsidP="00767D77">
            <w:pPr>
              <w:spacing w:after="0" w:line="240" w:lineRule="auto"/>
              <w:rPr>
                <w:color w:val="000000"/>
                <w:spacing w:val="0"/>
                <w:lang w:val="en-US"/>
              </w:rPr>
            </w:pPr>
            <w:r w:rsidRPr="00767D77">
              <w:rPr>
                <w:color w:val="000000"/>
                <w:spacing w:val="0"/>
              </w:rPr>
              <w:t>18,5</w:t>
            </w:r>
          </w:p>
        </w:tc>
      </w:tr>
      <w:tr w:rsidR="00767D77" w:rsidRPr="00767D77" w14:paraId="7756E4B8" w14:textId="77777777" w:rsidTr="00767D77">
        <w:trPr>
          <w:trHeight w:val="300"/>
        </w:trPr>
        <w:tc>
          <w:tcPr>
            <w:tcW w:w="1616" w:type="dxa"/>
            <w:tcBorders>
              <w:top w:val="nil"/>
              <w:left w:val="nil"/>
              <w:bottom w:val="nil"/>
              <w:right w:val="nil"/>
            </w:tcBorders>
            <w:shd w:val="clear" w:color="auto" w:fill="auto"/>
            <w:noWrap/>
            <w:vAlign w:val="center"/>
            <w:hideMark/>
          </w:tcPr>
          <w:p w14:paraId="42DB99D4" w14:textId="77777777" w:rsidR="00767D77" w:rsidRPr="00767D77" w:rsidRDefault="00767D77" w:rsidP="00767D77">
            <w:pPr>
              <w:spacing w:after="0" w:line="240" w:lineRule="auto"/>
              <w:rPr>
                <w:color w:val="000000"/>
                <w:spacing w:val="0"/>
                <w:lang w:val="en-US"/>
              </w:rPr>
            </w:pPr>
            <w:r w:rsidRPr="00767D77">
              <w:rPr>
                <w:color w:val="000000"/>
                <w:spacing w:val="0"/>
              </w:rPr>
              <w:t>Non Déclaré</w:t>
            </w:r>
          </w:p>
        </w:tc>
        <w:tc>
          <w:tcPr>
            <w:tcW w:w="1116" w:type="dxa"/>
            <w:tcBorders>
              <w:top w:val="nil"/>
              <w:left w:val="nil"/>
              <w:bottom w:val="nil"/>
              <w:right w:val="nil"/>
            </w:tcBorders>
            <w:shd w:val="clear" w:color="auto" w:fill="auto"/>
            <w:noWrap/>
            <w:vAlign w:val="center"/>
            <w:hideMark/>
          </w:tcPr>
          <w:p w14:paraId="7DA941DD" w14:textId="77777777" w:rsidR="00767D77" w:rsidRPr="00767D77" w:rsidRDefault="00767D77" w:rsidP="00767D77">
            <w:pPr>
              <w:spacing w:after="0" w:line="240" w:lineRule="auto"/>
              <w:rPr>
                <w:color w:val="000000"/>
                <w:spacing w:val="0"/>
                <w:lang w:val="en-US"/>
              </w:rPr>
            </w:pPr>
            <w:r w:rsidRPr="00767D77">
              <w:rPr>
                <w:color w:val="000000"/>
                <w:spacing w:val="0"/>
              </w:rPr>
              <w:t>8 732</w:t>
            </w:r>
          </w:p>
        </w:tc>
        <w:tc>
          <w:tcPr>
            <w:tcW w:w="876" w:type="dxa"/>
            <w:tcBorders>
              <w:top w:val="nil"/>
              <w:left w:val="nil"/>
              <w:bottom w:val="nil"/>
              <w:right w:val="nil"/>
            </w:tcBorders>
            <w:shd w:val="clear" w:color="auto" w:fill="auto"/>
            <w:noWrap/>
            <w:vAlign w:val="center"/>
            <w:hideMark/>
          </w:tcPr>
          <w:p w14:paraId="6150BD82" w14:textId="77777777" w:rsidR="00767D77" w:rsidRPr="00767D77" w:rsidRDefault="00767D77" w:rsidP="00767D77">
            <w:pPr>
              <w:spacing w:after="0" w:line="240" w:lineRule="auto"/>
              <w:rPr>
                <w:color w:val="000000"/>
                <w:spacing w:val="0"/>
                <w:lang w:val="en-US"/>
              </w:rPr>
            </w:pPr>
            <w:r w:rsidRPr="00767D77">
              <w:rPr>
                <w:color w:val="000000"/>
                <w:spacing w:val="0"/>
              </w:rPr>
              <w:t>1,8</w:t>
            </w:r>
          </w:p>
        </w:tc>
        <w:tc>
          <w:tcPr>
            <w:tcW w:w="1096" w:type="dxa"/>
            <w:tcBorders>
              <w:top w:val="nil"/>
              <w:left w:val="nil"/>
              <w:bottom w:val="nil"/>
              <w:right w:val="nil"/>
            </w:tcBorders>
            <w:shd w:val="clear" w:color="auto" w:fill="auto"/>
            <w:noWrap/>
            <w:vAlign w:val="center"/>
            <w:hideMark/>
          </w:tcPr>
          <w:p w14:paraId="718318BD" w14:textId="77777777" w:rsidR="00767D77" w:rsidRPr="00767D77" w:rsidRDefault="00767D77" w:rsidP="00767D77">
            <w:pPr>
              <w:spacing w:after="0" w:line="240" w:lineRule="auto"/>
              <w:rPr>
                <w:color w:val="000000"/>
                <w:spacing w:val="0"/>
                <w:lang w:val="en-US"/>
              </w:rPr>
            </w:pPr>
            <w:r w:rsidRPr="00767D77">
              <w:rPr>
                <w:color w:val="000000"/>
                <w:spacing w:val="0"/>
              </w:rPr>
              <w:t>5 781</w:t>
            </w:r>
          </w:p>
        </w:tc>
        <w:tc>
          <w:tcPr>
            <w:tcW w:w="736" w:type="dxa"/>
            <w:tcBorders>
              <w:top w:val="nil"/>
              <w:left w:val="nil"/>
              <w:bottom w:val="nil"/>
              <w:right w:val="nil"/>
            </w:tcBorders>
            <w:shd w:val="clear" w:color="auto" w:fill="auto"/>
            <w:noWrap/>
            <w:vAlign w:val="center"/>
            <w:hideMark/>
          </w:tcPr>
          <w:p w14:paraId="4D58F5CF" w14:textId="77777777" w:rsidR="00767D77" w:rsidRPr="00767D77" w:rsidRDefault="00767D77" w:rsidP="00767D77">
            <w:pPr>
              <w:spacing w:after="0" w:line="240" w:lineRule="auto"/>
              <w:rPr>
                <w:color w:val="000000"/>
                <w:spacing w:val="0"/>
                <w:lang w:val="en-US"/>
              </w:rPr>
            </w:pPr>
            <w:r w:rsidRPr="00767D77">
              <w:rPr>
                <w:color w:val="000000"/>
                <w:spacing w:val="0"/>
              </w:rPr>
              <w:t>2,8</w:t>
            </w:r>
          </w:p>
        </w:tc>
        <w:tc>
          <w:tcPr>
            <w:tcW w:w="1056" w:type="dxa"/>
            <w:tcBorders>
              <w:top w:val="nil"/>
              <w:left w:val="nil"/>
              <w:bottom w:val="nil"/>
              <w:right w:val="nil"/>
            </w:tcBorders>
            <w:shd w:val="clear" w:color="auto" w:fill="auto"/>
            <w:noWrap/>
            <w:vAlign w:val="center"/>
            <w:hideMark/>
          </w:tcPr>
          <w:p w14:paraId="68DAD672" w14:textId="77777777" w:rsidR="00767D77" w:rsidRPr="00767D77" w:rsidRDefault="00767D77" w:rsidP="00767D77">
            <w:pPr>
              <w:spacing w:after="0" w:line="240" w:lineRule="auto"/>
              <w:rPr>
                <w:color w:val="000000"/>
                <w:spacing w:val="0"/>
                <w:lang w:val="en-US"/>
              </w:rPr>
            </w:pPr>
            <w:r w:rsidRPr="00767D77">
              <w:rPr>
                <w:color w:val="000000"/>
                <w:spacing w:val="0"/>
              </w:rPr>
              <w:t>2 951</w:t>
            </w:r>
          </w:p>
        </w:tc>
        <w:tc>
          <w:tcPr>
            <w:tcW w:w="836" w:type="dxa"/>
            <w:tcBorders>
              <w:top w:val="nil"/>
              <w:left w:val="nil"/>
              <w:bottom w:val="nil"/>
              <w:right w:val="nil"/>
            </w:tcBorders>
            <w:shd w:val="clear" w:color="auto" w:fill="auto"/>
            <w:noWrap/>
            <w:vAlign w:val="center"/>
            <w:hideMark/>
          </w:tcPr>
          <w:p w14:paraId="2E61C1DC" w14:textId="77777777" w:rsidR="00767D77" w:rsidRPr="00767D77" w:rsidRDefault="00767D77" w:rsidP="00767D77">
            <w:pPr>
              <w:spacing w:after="0" w:line="240" w:lineRule="auto"/>
              <w:rPr>
                <w:color w:val="000000"/>
                <w:spacing w:val="0"/>
                <w:lang w:val="en-US"/>
              </w:rPr>
            </w:pPr>
            <w:r w:rsidRPr="00767D77">
              <w:rPr>
                <w:color w:val="000000"/>
                <w:spacing w:val="0"/>
              </w:rPr>
              <w:t>1,1</w:t>
            </w:r>
          </w:p>
        </w:tc>
      </w:tr>
      <w:tr w:rsidR="00767D77" w:rsidRPr="00767D77" w14:paraId="4097DAE4" w14:textId="77777777" w:rsidTr="00767D77">
        <w:trPr>
          <w:trHeight w:val="320"/>
        </w:trPr>
        <w:tc>
          <w:tcPr>
            <w:tcW w:w="1616" w:type="dxa"/>
            <w:tcBorders>
              <w:top w:val="nil"/>
              <w:left w:val="nil"/>
              <w:bottom w:val="single" w:sz="8" w:space="0" w:color="auto"/>
              <w:right w:val="nil"/>
            </w:tcBorders>
            <w:shd w:val="clear" w:color="auto" w:fill="auto"/>
            <w:noWrap/>
            <w:vAlign w:val="center"/>
            <w:hideMark/>
          </w:tcPr>
          <w:p w14:paraId="5B9151D7" w14:textId="77777777" w:rsidR="00767D77" w:rsidRPr="00767D77" w:rsidRDefault="00767D77" w:rsidP="00767D77">
            <w:pPr>
              <w:spacing w:after="0" w:line="240" w:lineRule="auto"/>
              <w:rPr>
                <w:color w:val="000000"/>
                <w:spacing w:val="0"/>
                <w:lang w:val="en-US"/>
              </w:rPr>
            </w:pPr>
            <w:r w:rsidRPr="00767D77">
              <w:rPr>
                <w:color w:val="000000"/>
                <w:spacing w:val="0"/>
              </w:rPr>
              <w:t>Total</w:t>
            </w:r>
          </w:p>
        </w:tc>
        <w:tc>
          <w:tcPr>
            <w:tcW w:w="1116" w:type="dxa"/>
            <w:tcBorders>
              <w:top w:val="nil"/>
              <w:left w:val="nil"/>
              <w:bottom w:val="single" w:sz="8" w:space="0" w:color="auto"/>
              <w:right w:val="nil"/>
            </w:tcBorders>
            <w:shd w:val="clear" w:color="auto" w:fill="auto"/>
            <w:noWrap/>
            <w:vAlign w:val="center"/>
            <w:hideMark/>
          </w:tcPr>
          <w:p w14:paraId="70FD8DA1" w14:textId="77777777" w:rsidR="00767D77" w:rsidRPr="00767D77" w:rsidRDefault="00767D77" w:rsidP="00767D77">
            <w:pPr>
              <w:spacing w:after="0" w:line="240" w:lineRule="auto"/>
              <w:rPr>
                <w:color w:val="000000"/>
                <w:spacing w:val="0"/>
                <w:lang w:val="en-US"/>
              </w:rPr>
            </w:pPr>
            <w:r w:rsidRPr="00767D77">
              <w:rPr>
                <w:color w:val="000000"/>
                <w:spacing w:val="0"/>
              </w:rPr>
              <w:t>484 050</w:t>
            </w:r>
          </w:p>
        </w:tc>
        <w:tc>
          <w:tcPr>
            <w:tcW w:w="876" w:type="dxa"/>
            <w:tcBorders>
              <w:top w:val="nil"/>
              <w:left w:val="nil"/>
              <w:bottom w:val="single" w:sz="8" w:space="0" w:color="auto"/>
              <w:right w:val="nil"/>
            </w:tcBorders>
            <w:shd w:val="clear" w:color="auto" w:fill="auto"/>
            <w:noWrap/>
            <w:vAlign w:val="center"/>
            <w:hideMark/>
          </w:tcPr>
          <w:p w14:paraId="4A2F423D" w14:textId="77777777" w:rsidR="00767D77" w:rsidRPr="00767D77" w:rsidRDefault="00767D77" w:rsidP="00767D77">
            <w:pPr>
              <w:spacing w:after="0" w:line="240" w:lineRule="auto"/>
              <w:rPr>
                <w:color w:val="000000"/>
                <w:spacing w:val="0"/>
                <w:lang w:val="en-US"/>
              </w:rPr>
            </w:pPr>
            <w:r w:rsidRPr="00767D77">
              <w:rPr>
                <w:color w:val="000000"/>
                <w:spacing w:val="0"/>
              </w:rPr>
              <w:t>100,0</w:t>
            </w:r>
          </w:p>
        </w:tc>
        <w:tc>
          <w:tcPr>
            <w:tcW w:w="1096" w:type="dxa"/>
            <w:tcBorders>
              <w:top w:val="nil"/>
              <w:left w:val="nil"/>
              <w:bottom w:val="single" w:sz="8" w:space="0" w:color="auto"/>
              <w:right w:val="nil"/>
            </w:tcBorders>
            <w:shd w:val="clear" w:color="auto" w:fill="auto"/>
            <w:noWrap/>
            <w:vAlign w:val="center"/>
            <w:hideMark/>
          </w:tcPr>
          <w:p w14:paraId="120CF59B" w14:textId="77777777" w:rsidR="00767D77" w:rsidRPr="00767D77" w:rsidRDefault="00767D77" w:rsidP="00767D77">
            <w:pPr>
              <w:spacing w:after="0" w:line="240" w:lineRule="auto"/>
              <w:rPr>
                <w:color w:val="000000"/>
                <w:spacing w:val="0"/>
                <w:lang w:val="en-US"/>
              </w:rPr>
            </w:pPr>
            <w:r w:rsidRPr="00767D77">
              <w:rPr>
                <w:color w:val="000000"/>
                <w:spacing w:val="0"/>
              </w:rPr>
              <w:t>206 607</w:t>
            </w:r>
          </w:p>
        </w:tc>
        <w:tc>
          <w:tcPr>
            <w:tcW w:w="736" w:type="dxa"/>
            <w:tcBorders>
              <w:top w:val="nil"/>
              <w:left w:val="nil"/>
              <w:bottom w:val="single" w:sz="8" w:space="0" w:color="auto"/>
              <w:right w:val="nil"/>
            </w:tcBorders>
            <w:shd w:val="clear" w:color="auto" w:fill="auto"/>
            <w:noWrap/>
            <w:vAlign w:val="center"/>
            <w:hideMark/>
          </w:tcPr>
          <w:p w14:paraId="1636EDD0" w14:textId="77777777" w:rsidR="00767D77" w:rsidRPr="00767D77" w:rsidRDefault="00767D77" w:rsidP="00767D77">
            <w:pPr>
              <w:spacing w:after="0" w:line="240" w:lineRule="auto"/>
              <w:rPr>
                <w:color w:val="000000"/>
                <w:spacing w:val="0"/>
                <w:lang w:val="en-US"/>
              </w:rPr>
            </w:pPr>
            <w:r w:rsidRPr="00767D77">
              <w:rPr>
                <w:color w:val="000000"/>
                <w:spacing w:val="0"/>
              </w:rPr>
              <w:t>100,0</w:t>
            </w:r>
          </w:p>
        </w:tc>
        <w:tc>
          <w:tcPr>
            <w:tcW w:w="1056" w:type="dxa"/>
            <w:tcBorders>
              <w:top w:val="nil"/>
              <w:left w:val="nil"/>
              <w:bottom w:val="single" w:sz="8" w:space="0" w:color="auto"/>
              <w:right w:val="nil"/>
            </w:tcBorders>
            <w:shd w:val="clear" w:color="auto" w:fill="auto"/>
            <w:noWrap/>
            <w:vAlign w:val="center"/>
            <w:hideMark/>
          </w:tcPr>
          <w:p w14:paraId="544E085F" w14:textId="77777777" w:rsidR="00767D77" w:rsidRPr="00767D77" w:rsidRDefault="00767D77" w:rsidP="00767D77">
            <w:pPr>
              <w:spacing w:after="0" w:line="240" w:lineRule="auto"/>
              <w:rPr>
                <w:color w:val="000000"/>
                <w:spacing w:val="0"/>
                <w:lang w:val="en-US"/>
              </w:rPr>
            </w:pPr>
            <w:r w:rsidRPr="00767D77">
              <w:rPr>
                <w:color w:val="000000"/>
                <w:spacing w:val="0"/>
              </w:rPr>
              <w:t>277 443</w:t>
            </w:r>
          </w:p>
        </w:tc>
        <w:tc>
          <w:tcPr>
            <w:tcW w:w="836" w:type="dxa"/>
            <w:tcBorders>
              <w:top w:val="nil"/>
              <w:left w:val="nil"/>
              <w:bottom w:val="single" w:sz="8" w:space="0" w:color="auto"/>
              <w:right w:val="nil"/>
            </w:tcBorders>
            <w:shd w:val="clear" w:color="auto" w:fill="auto"/>
            <w:noWrap/>
            <w:vAlign w:val="center"/>
            <w:hideMark/>
          </w:tcPr>
          <w:p w14:paraId="50A40D1C" w14:textId="77777777" w:rsidR="00767D77" w:rsidRPr="00767D77" w:rsidRDefault="00767D77" w:rsidP="00767D77">
            <w:pPr>
              <w:spacing w:after="0" w:line="240" w:lineRule="auto"/>
              <w:rPr>
                <w:color w:val="000000"/>
                <w:spacing w:val="0"/>
                <w:lang w:val="en-US"/>
              </w:rPr>
            </w:pPr>
            <w:r w:rsidRPr="00767D77">
              <w:rPr>
                <w:color w:val="000000"/>
                <w:spacing w:val="0"/>
              </w:rPr>
              <w:t>100,0</w:t>
            </w:r>
          </w:p>
        </w:tc>
      </w:tr>
    </w:tbl>
    <w:p w14:paraId="42D5D190" w14:textId="500AA391" w:rsidR="00F92279" w:rsidRDefault="00392089" w:rsidP="006465B2">
      <w:r w:rsidRPr="000936A9">
        <w:t>Source :</w:t>
      </w:r>
      <w:r w:rsidR="00F92279" w:rsidRPr="000936A9">
        <w:t xml:space="preserve"> ETVA-Bénin, 2014.</w:t>
      </w:r>
    </w:p>
    <w:p w14:paraId="1002FF4E" w14:textId="77777777" w:rsidR="00434751" w:rsidRPr="001808E9" w:rsidRDefault="00434751" w:rsidP="006465B2">
      <w:pPr>
        <w:rPr>
          <w:lang w:eastAsia="fr-FR"/>
        </w:rPr>
      </w:pPr>
      <w:r w:rsidRPr="001808E9">
        <w:rPr>
          <w:lang w:eastAsia="fr-FR"/>
        </w:rPr>
        <w:t xml:space="preserve">De l’analyse du tableau 6.13a de l’ETVA-2014, il découle qu’au sein de l’effectif des jeunes travailleurs surqualifiés, trois catégories professionnelles (CITP-08) retiennent l’attention ; ce sont les employés de type administratif (21,4 pour cent) , le personnel des services directs aux particuliers, commerçants et vendeurs (28,6 </w:t>
      </w:r>
      <w:r w:rsidRPr="001808E9">
        <w:rPr>
          <w:lang w:eastAsia="fr-FR"/>
        </w:rPr>
        <w:lastRenderedPageBreak/>
        <w:t>pour cent) et les professions élémentaires (48,5 pour cent) qui constituent près de la moitié des jeunes travailleurs surqualifiés</w:t>
      </w:r>
      <w:r w:rsidRPr="00230455">
        <w:rPr>
          <w:lang w:eastAsia="fr-FR"/>
        </w:rPr>
        <w:t xml:space="preserve">. </w:t>
      </w:r>
      <w:r w:rsidRPr="001808E9">
        <w:rPr>
          <w:lang w:eastAsia="fr-FR"/>
        </w:rPr>
        <w:t>Lorsque l’on s’intéresse de près à la question de l’adéquation qualitative des jeunes béninois occupés avec les postes qu’ils occupent, on remarque que près de 3 jeunes occupés sur 4 n’ont pas la qualification requise, rappelant ainsi la faiblesse de leurs niveaux d’étude. Cette sous-qualification frappe le plus les jeunes femmes que les jeunes hommes (77,3 pour cent contre 68,6 pour cent) (tableau 6.13a).</w:t>
      </w:r>
    </w:p>
    <w:p w14:paraId="2999951F" w14:textId="0916082F" w:rsidR="00575BF9" w:rsidRPr="00610F9B" w:rsidRDefault="003A5882" w:rsidP="006465B2">
      <w:pPr>
        <w:pStyle w:val="Tableaux"/>
      </w:pPr>
      <w:bookmarkStart w:id="157" w:name="_Toc476320699"/>
      <w:r>
        <w:t>Tableau 6</w:t>
      </w:r>
      <w:r w:rsidR="004129C0" w:rsidRPr="00610F9B">
        <w:t>.13</w:t>
      </w:r>
      <w:r w:rsidR="00A969DA" w:rsidRPr="00610F9B">
        <w:t>b</w:t>
      </w:r>
      <w:r w:rsidR="004129C0" w:rsidRPr="00610F9B">
        <w:t>. Répartition des jeunes travailleurs par catégories professionnelles (CITP-08) selon le déclassement</w:t>
      </w:r>
      <w:bookmarkEnd w:id="157"/>
    </w:p>
    <w:tbl>
      <w:tblPr>
        <w:tblW w:w="9427" w:type="dxa"/>
        <w:tblLook w:val="04A0" w:firstRow="1" w:lastRow="0" w:firstColumn="1" w:lastColumn="0" w:noHBand="0" w:noVBand="1"/>
      </w:tblPr>
      <w:tblGrid>
        <w:gridCol w:w="4188"/>
        <w:gridCol w:w="888"/>
        <w:gridCol w:w="880"/>
        <w:gridCol w:w="1020"/>
        <w:gridCol w:w="820"/>
        <w:gridCol w:w="920"/>
        <w:gridCol w:w="711"/>
      </w:tblGrid>
      <w:tr w:rsidR="00B558A7" w:rsidRPr="00B558A7" w14:paraId="3453FCF6" w14:textId="77777777" w:rsidTr="00F825B8">
        <w:trPr>
          <w:trHeight w:val="300"/>
        </w:trPr>
        <w:tc>
          <w:tcPr>
            <w:tcW w:w="4279" w:type="dxa"/>
            <w:vMerge w:val="restart"/>
            <w:tcBorders>
              <w:top w:val="single" w:sz="8" w:space="0" w:color="auto"/>
              <w:left w:val="nil"/>
              <w:bottom w:val="single" w:sz="8" w:space="0" w:color="000000"/>
              <w:right w:val="nil"/>
            </w:tcBorders>
            <w:shd w:val="clear" w:color="auto" w:fill="auto"/>
            <w:vAlign w:val="center"/>
            <w:hideMark/>
          </w:tcPr>
          <w:p w14:paraId="69267FF9" w14:textId="77777777" w:rsidR="00B558A7" w:rsidRPr="00B558A7" w:rsidRDefault="00B558A7" w:rsidP="00B558A7">
            <w:pPr>
              <w:spacing w:after="0" w:line="240" w:lineRule="auto"/>
              <w:jc w:val="left"/>
              <w:rPr>
                <w:color w:val="000000"/>
                <w:spacing w:val="0"/>
                <w:lang w:val="en-US"/>
              </w:rPr>
            </w:pPr>
            <w:r w:rsidRPr="00B558A7">
              <w:rPr>
                <w:color w:val="000000"/>
                <w:spacing w:val="0"/>
                <w:lang w:eastAsia="fr-FR"/>
              </w:rPr>
              <w:t>Catégories professionnelles (CITP-08)</w:t>
            </w:r>
          </w:p>
        </w:tc>
        <w:tc>
          <w:tcPr>
            <w:tcW w:w="1768" w:type="dxa"/>
            <w:gridSpan w:val="2"/>
            <w:tcBorders>
              <w:top w:val="single" w:sz="8" w:space="0" w:color="auto"/>
              <w:left w:val="nil"/>
              <w:bottom w:val="single" w:sz="8" w:space="0" w:color="auto"/>
              <w:right w:val="nil"/>
            </w:tcBorders>
            <w:shd w:val="clear" w:color="auto" w:fill="auto"/>
            <w:vAlign w:val="center"/>
            <w:hideMark/>
          </w:tcPr>
          <w:p w14:paraId="05086A72" w14:textId="77777777" w:rsidR="00B558A7" w:rsidRPr="00B558A7" w:rsidRDefault="00B558A7" w:rsidP="00B558A7">
            <w:pPr>
              <w:spacing w:after="0" w:line="240" w:lineRule="auto"/>
              <w:rPr>
                <w:color w:val="000000"/>
                <w:spacing w:val="0"/>
                <w:lang w:val="en-US"/>
              </w:rPr>
            </w:pPr>
            <w:r w:rsidRPr="00B558A7">
              <w:rPr>
                <w:color w:val="000000"/>
                <w:spacing w:val="0"/>
                <w:lang w:eastAsia="fr-FR"/>
              </w:rPr>
              <w:t>Surqualifiés</w:t>
            </w:r>
          </w:p>
        </w:tc>
        <w:tc>
          <w:tcPr>
            <w:tcW w:w="1840" w:type="dxa"/>
            <w:gridSpan w:val="2"/>
            <w:tcBorders>
              <w:top w:val="single" w:sz="8" w:space="0" w:color="auto"/>
              <w:left w:val="nil"/>
              <w:bottom w:val="single" w:sz="8" w:space="0" w:color="auto"/>
              <w:right w:val="nil"/>
            </w:tcBorders>
            <w:shd w:val="clear" w:color="auto" w:fill="auto"/>
            <w:vAlign w:val="center"/>
            <w:hideMark/>
          </w:tcPr>
          <w:p w14:paraId="2EE85BFA" w14:textId="77777777" w:rsidR="00B558A7" w:rsidRPr="00B558A7" w:rsidRDefault="00B558A7" w:rsidP="00B558A7">
            <w:pPr>
              <w:spacing w:after="0" w:line="240" w:lineRule="auto"/>
              <w:rPr>
                <w:color w:val="000000"/>
                <w:spacing w:val="0"/>
                <w:lang w:val="en-US"/>
              </w:rPr>
            </w:pPr>
            <w:r w:rsidRPr="00B558A7">
              <w:rPr>
                <w:color w:val="000000"/>
                <w:spacing w:val="0"/>
                <w:lang w:eastAsia="fr-FR"/>
              </w:rPr>
              <w:t>Sous-qualifiés</w:t>
            </w:r>
          </w:p>
        </w:tc>
        <w:tc>
          <w:tcPr>
            <w:tcW w:w="1540" w:type="dxa"/>
            <w:gridSpan w:val="2"/>
            <w:tcBorders>
              <w:top w:val="single" w:sz="8" w:space="0" w:color="auto"/>
              <w:left w:val="nil"/>
              <w:bottom w:val="single" w:sz="8" w:space="0" w:color="auto"/>
              <w:right w:val="nil"/>
            </w:tcBorders>
            <w:shd w:val="clear" w:color="auto" w:fill="auto"/>
            <w:vAlign w:val="center"/>
            <w:hideMark/>
          </w:tcPr>
          <w:p w14:paraId="231D4104" w14:textId="77777777" w:rsidR="00B558A7" w:rsidRPr="00B558A7" w:rsidRDefault="00B558A7" w:rsidP="00B558A7">
            <w:pPr>
              <w:spacing w:after="0" w:line="240" w:lineRule="auto"/>
              <w:rPr>
                <w:color w:val="000000"/>
                <w:spacing w:val="0"/>
                <w:lang w:val="en-US"/>
              </w:rPr>
            </w:pPr>
            <w:r w:rsidRPr="00B558A7">
              <w:rPr>
                <w:color w:val="000000"/>
                <w:spacing w:val="0"/>
                <w:lang w:eastAsia="fr-FR"/>
              </w:rPr>
              <w:t>En accord</w:t>
            </w:r>
          </w:p>
        </w:tc>
      </w:tr>
      <w:tr w:rsidR="00B558A7" w:rsidRPr="00B558A7" w14:paraId="035D627F" w14:textId="77777777" w:rsidTr="00F825B8">
        <w:trPr>
          <w:trHeight w:val="320"/>
        </w:trPr>
        <w:tc>
          <w:tcPr>
            <w:tcW w:w="4279" w:type="dxa"/>
            <w:vMerge/>
            <w:tcBorders>
              <w:top w:val="single" w:sz="8" w:space="0" w:color="auto"/>
              <w:left w:val="nil"/>
              <w:bottom w:val="single" w:sz="8" w:space="0" w:color="000000"/>
              <w:right w:val="nil"/>
            </w:tcBorders>
            <w:vAlign w:val="center"/>
            <w:hideMark/>
          </w:tcPr>
          <w:p w14:paraId="151C4049" w14:textId="77777777" w:rsidR="00B558A7" w:rsidRPr="00B558A7" w:rsidRDefault="00B558A7" w:rsidP="00B558A7">
            <w:pPr>
              <w:spacing w:after="0" w:line="240" w:lineRule="auto"/>
              <w:jc w:val="left"/>
              <w:rPr>
                <w:color w:val="000000"/>
                <w:spacing w:val="0"/>
                <w:lang w:val="en-US"/>
              </w:rPr>
            </w:pPr>
          </w:p>
        </w:tc>
        <w:tc>
          <w:tcPr>
            <w:tcW w:w="888" w:type="dxa"/>
            <w:tcBorders>
              <w:top w:val="nil"/>
              <w:left w:val="nil"/>
              <w:bottom w:val="single" w:sz="8" w:space="0" w:color="auto"/>
              <w:right w:val="nil"/>
            </w:tcBorders>
            <w:shd w:val="clear" w:color="auto" w:fill="auto"/>
            <w:vAlign w:val="center"/>
            <w:hideMark/>
          </w:tcPr>
          <w:p w14:paraId="77DAFEF7" w14:textId="77777777" w:rsidR="00B558A7" w:rsidRPr="00B558A7" w:rsidRDefault="00B558A7" w:rsidP="00B558A7">
            <w:pPr>
              <w:spacing w:after="0" w:line="240" w:lineRule="auto"/>
              <w:rPr>
                <w:color w:val="000000"/>
                <w:spacing w:val="0"/>
                <w:lang w:val="en-US"/>
              </w:rPr>
            </w:pPr>
            <w:r w:rsidRPr="00B558A7">
              <w:rPr>
                <w:color w:val="000000"/>
                <w:spacing w:val="0"/>
                <w:lang w:eastAsia="fr-FR"/>
              </w:rPr>
              <w:t>Effectif</w:t>
            </w:r>
          </w:p>
        </w:tc>
        <w:tc>
          <w:tcPr>
            <w:tcW w:w="880" w:type="dxa"/>
            <w:tcBorders>
              <w:top w:val="nil"/>
              <w:left w:val="nil"/>
              <w:bottom w:val="single" w:sz="8" w:space="0" w:color="auto"/>
              <w:right w:val="nil"/>
            </w:tcBorders>
            <w:shd w:val="clear" w:color="auto" w:fill="auto"/>
            <w:vAlign w:val="center"/>
            <w:hideMark/>
          </w:tcPr>
          <w:p w14:paraId="277450C1" w14:textId="41BAB881" w:rsidR="00B558A7" w:rsidRPr="00B558A7" w:rsidRDefault="00B558A7" w:rsidP="00B558A7">
            <w:pPr>
              <w:spacing w:after="0" w:line="240" w:lineRule="auto"/>
              <w:rPr>
                <w:color w:val="000000"/>
                <w:spacing w:val="0"/>
                <w:lang w:val="en-US"/>
              </w:rPr>
            </w:pPr>
            <w:r w:rsidRPr="00B558A7">
              <w:rPr>
                <w:color w:val="000000"/>
                <w:spacing w:val="0"/>
                <w:lang w:eastAsia="fr-FR"/>
              </w:rPr>
              <w:t xml:space="preserve"> </w:t>
            </w:r>
            <w:r w:rsidR="00F825B8">
              <w:rPr>
                <w:color w:val="000000"/>
                <w:spacing w:val="0"/>
                <w:lang w:eastAsia="fr-FR"/>
              </w:rPr>
              <w:t>%</w:t>
            </w:r>
          </w:p>
        </w:tc>
        <w:tc>
          <w:tcPr>
            <w:tcW w:w="1020" w:type="dxa"/>
            <w:tcBorders>
              <w:top w:val="nil"/>
              <w:left w:val="nil"/>
              <w:bottom w:val="single" w:sz="8" w:space="0" w:color="auto"/>
              <w:right w:val="nil"/>
            </w:tcBorders>
            <w:shd w:val="clear" w:color="auto" w:fill="auto"/>
            <w:vAlign w:val="center"/>
            <w:hideMark/>
          </w:tcPr>
          <w:p w14:paraId="344ABBE1" w14:textId="77777777" w:rsidR="00B558A7" w:rsidRPr="00B558A7" w:rsidRDefault="00B558A7" w:rsidP="00B558A7">
            <w:pPr>
              <w:spacing w:after="0" w:line="240" w:lineRule="auto"/>
              <w:rPr>
                <w:color w:val="000000"/>
                <w:spacing w:val="0"/>
                <w:lang w:val="en-US"/>
              </w:rPr>
            </w:pPr>
            <w:r w:rsidRPr="00B558A7">
              <w:rPr>
                <w:color w:val="000000"/>
                <w:spacing w:val="0"/>
                <w:lang w:eastAsia="fr-FR"/>
              </w:rPr>
              <w:t>Effectif</w:t>
            </w:r>
          </w:p>
        </w:tc>
        <w:tc>
          <w:tcPr>
            <w:tcW w:w="820" w:type="dxa"/>
            <w:tcBorders>
              <w:top w:val="nil"/>
              <w:left w:val="nil"/>
              <w:bottom w:val="single" w:sz="8" w:space="0" w:color="auto"/>
              <w:right w:val="nil"/>
            </w:tcBorders>
            <w:shd w:val="clear" w:color="auto" w:fill="auto"/>
            <w:vAlign w:val="center"/>
            <w:hideMark/>
          </w:tcPr>
          <w:p w14:paraId="32167052" w14:textId="33450B33" w:rsidR="00B558A7" w:rsidRPr="00B558A7" w:rsidRDefault="00B558A7" w:rsidP="00B558A7">
            <w:pPr>
              <w:spacing w:after="0" w:line="240" w:lineRule="auto"/>
              <w:rPr>
                <w:color w:val="000000"/>
                <w:spacing w:val="0"/>
                <w:lang w:val="en-US"/>
              </w:rPr>
            </w:pPr>
            <w:r w:rsidRPr="00B558A7">
              <w:rPr>
                <w:color w:val="000000"/>
                <w:spacing w:val="0"/>
                <w:lang w:eastAsia="fr-FR"/>
              </w:rPr>
              <w:t xml:space="preserve"> </w:t>
            </w:r>
            <w:r w:rsidR="00F825B8">
              <w:rPr>
                <w:color w:val="000000"/>
                <w:spacing w:val="0"/>
                <w:lang w:eastAsia="fr-FR"/>
              </w:rPr>
              <w:t>%</w:t>
            </w:r>
          </w:p>
        </w:tc>
        <w:tc>
          <w:tcPr>
            <w:tcW w:w="920" w:type="dxa"/>
            <w:tcBorders>
              <w:top w:val="nil"/>
              <w:left w:val="nil"/>
              <w:bottom w:val="single" w:sz="8" w:space="0" w:color="auto"/>
              <w:right w:val="nil"/>
            </w:tcBorders>
            <w:shd w:val="clear" w:color="auto" w:fill="auto"/>
            <w:vAlign w:val="center"/>
            <w:hideMark/>
          </w:tcPr>
          <w:p w14:paraId="21DFBB81" w14:textId="77777777" w:rsidR="00B558A7" w:rsidRPr="00B558A7" w:rsidRDefault="00B558A7" w:rsidP="00B558A7">
            <w:pPr>
              <w:spacing w:after="0" w:line="240" w:lineRule="auto"/>
              <w:rPr>
                <w:color w:val="000000"/>
                <w:spacing w:val="0"/>
                <w:lang w:val="en-US"/>
              </w:rPr>
            </w:pPr>
            <w:r w:rsidRPr="00B558A7">
              <w:rPr>
                <w:color w:val="000000"/>
                <w:spacing w:val="0"/>
                <w:lang w:eastAsia="fr-FR"/>
              </w:rPr>
              <w:t>Effectif</w:t>
            </w:r>
          </w:p>
        </w:tc>
        <w:tc>
          <w:tcPr>
            <w:tcW w:w="620" w:type="dxa"/>
            <w:tcBorders>
              <w:top w:val="nil"/>
              <w:left w:val="nil"/>
              <w:bottom w:val="single" w:sz="8" w:space="0" w:color="auto"/>
              <w:right w:val="nil"/>
            </w:tcBorders>
            <w:shd w:val="clear" w:color="auto" w:fill="auto"/>
            <w:vAlign w:val="center"/>
            <w:hideMark/>
          </w:tcPr>
          <w:p w14:paraId="1F2902CE" w14:textId="7ACB714D" w:rsidR="00B558A7" w:rsidRPr="00B558A7" w:rsidRDefault="00B558A7" w:rsidP="00B558A7">
            <w:pPr>
              <w:spacing w:after="0" w:line="240" w:lineRule="auto"/>
              <w:rPr>
                <w:color w:val="000000"/>
                <w:spacing w:val="0"/>
                <w:lang w:val="en-US"/>
              </w:rPr>
            </w:pPr>
            <w:r w:rsidRPr="00B558A7">
              <w:rPr>
                <w:color w:val="000000"/>
                <w:spacing w:val="0"/>
                <w:lang w:eastAsia="fr-FR"/>
              </w:rPr>
              <w:t xml:space="preserve"> </w:t>
            </w:r>
            <w:r w:rsidR="00F825B8">
              <w:rPr>
                <w:color w:val="000000"/>
                <w:spacing w:val="0"/>
                <w:lang w:eastAsia="fr-FR"/>
              </w:rPr>
              <w:t>%</w:t>
            </w:r>
          </w:p>
        </w:tc>
      </w:tr>
      <w:tr w:rsidR="00B558A7" w:rsidRPr="00B558A7" w14:paraId="2754F6E5" w14:textId="77777777" w:rsidTr="00F825B8">
        <w:trPr>
          <w:trHeight w:val="320"/>
        </w:trPr>
        <w:tc>
          <w:tcPr>
            <w:tcW w:w="4279" w:type="dxa"/>
            <w:tcBorders>
              <w:top w:val="nil"/>
              <w:left w:val="nil"/>
              <w:bottom w:val="nil"/>
              <w:right w:val="nil"/>
            </w:tcBorders>
            <w:shd w:val="clear" w:color="auto" w:fill="auto"/>
            <w:vAlign w:val="center"/>
            <w:hideMark/>
          </w:tcPr>
          <w:p w14:paraId="30984475" w14:textId="77777777" w:rsidR="00B558A7" w:rsidRPr="00DF3782" w:rsidRDefault="00B558A7" w:rsidP="00B558A7">
            <w:pPr>
              <w:spacing w:after="0" w:line="240" w:lineRule="auto"/>
              <w:jc w:val="left"/>
              <w:rPr>
                <w:color w:val="000000"/>
                <w:spacing w:val="0"/>
              </w:rPr>
            </w:pPr>
            <w:r w:rsidRPr="00B558A7">
              <w:rPr>
                <w:color w:val="000000"/>
                <w:spacing w:val="0"/>
                <w:lang w:eastAsia="fr-FR"/>
              </w:rPr>
              <w:t>Directeurs, cadres de direction et gérants</w:t>
            </w:r>
          </w:p>
        </w:tc>
        <w:tc>
          <w:tcPr>
            <w:tcW w:w="888" w:type="dxa"/>
            <w:tcBorders>
              <w:top w:val="nil"/>
              <w:left w:val="nil"/>
              <w:bottom w:val="nil"/>
              <w:right w:val="nil"/>
            </w:tcBorders>
            <w:shd w:val="clear" w:color="auto" w:fill="auto"/>
            <w:noWrap/>
            <w:vAlign w:val="center"/>
            <w:hideMark/>
          </w:tcPr>
          <w:p w14:paraId="5C86F752" w14:textId="77777777" w:rsidR="00B558A7" w:rsidRPr="00B558A7" w:rsidRDefault="00B558A7" w:rsidP="00B558A7">
            <w:pPr>
              <w:spacing w:after="0" w:line="240" w:lineRule="auto"/>
              <w:rPr>
                <w:color w:val="000000"/>
                <w:spacing w:val="0"/>
                <w:lang w:val="en-US"/>
              </w:rPr>
            </w:pPr>
            <w:r w:rsidRPr="00B558A7">
              <w:rPr>
                <w:color w:val="000000"/>
                <w:spacing w:val="0"/>
                <w:lang w:eastAsia="fr-FR"/>
              </w:rPr>
              <w:t>0</w:t>
            </w:r>
          </w:p>
        </w:tc>
        <w:tc>
          <w:tcPr>
            <w:tcW w:w="880" w:type="dxa"/>
            <w:tcBorders>
              <w:top w:val="nil"/>
              <w:left w:val="nil"/>
              <w:bottom w:val="nil"/>
              <w:right w:val="nil"/>
            </w:tcBorders>
            <w:shd w:val="clear" w:color="auto" w:fill="auto"/>
            <w:noWrap/>
            <w:vAlign w:val="center"/>
            <w:hideMark/>
          </w:tcPr>
          <w:p w14:paraId="40CAF52F" w14:textId="77777777" w:rsidR="00B558A7" w:rsidRPr="00B558A7" w:rsidRDefault="00B558A7" w:rsidP="00B558A7">
            <w:pPr>
              <w:spacing w:after="0" w:line="240" w:lineRule="auto"/>
              <w:rPr>
                <w:color w:val="000000"/>
                <w:spacing w:val="0"/>
                <w:lang w:val="en-US"/>
              </w:rPr>
            </w:pPr>
            <w:r w:rsidRPr="00B558A7">
              <w:rPr>
                <w:color w:val="000000"/>
                <w:spacing w:val="0"/>
                <w:lang w:eastAsia="fr-FR"/>
              </w:rPr>
              <w:t>0,0</w:t>
            </w:r>
          </w:p>
        </w:tc>
        <w:tc>
          <w:tcPr>
            <w:tcW w:w="1020" w:type="dxa"/>
            <w:tcBorders>
              <w:top w:val="nil"/>
              <w:left w:val="nil"/>
              <w:bottom w:val="nil"/>
              <w:right w:val="nil"/>
            </w:tcBorders>
            <w:shd w:val="clear" w:color="auto" w:fill="auto"/>
            <w:noWrap/>
            <w:vAlign w:val="center"/>
            <w:hideMark/>
          </w:tcPr>
          <w:p w14:paraId="452CD13C" w14:textId="77777777" w:rsidR="00B558A7" w:rsidRPr="00B558A7" w:rsidRDefault="00B558A7" w:rsidP="00B558A7">
            <w:pPr>
              <w:spacing w:after="0" w:line="240" w:lineRule="auto"/>
              <w:rPr>
                <w:color w:val="000000"/>
                <w:spacing w:val="0"/>
                <w:lang w:val="en-US"/>
              </w:rPr>
            </w:pPr>
            <w:r w:rsidRPr="00B558A7">
              <w:rPr>
                <w:color w:val="000000"/>
                <w:spacing w:val="0"/>
                <w:lang w:eastAsia="fr-FR"/>
              </w:rPr>
              <w:t>9 232</w:t>
            </w:r>
          </w:p>
        </w:tc>
        <w:tc>
          <w:tcPr>
            <w:tcW w:w="820" w:type="dxa"/>
            <w:tcBorders>
              <w:top w:val="nil"/>
              <w:left w:val="nil"/>
              <w:bottom w:val="nil"/>
              <w:right w:val="nil"/>
            </w:tcBorders>
            <w:shd w:val="clear" w:color="auto" w:fill="auto"/>
            <w:noWrap/>
            <w:vAlign w:val="center"/>
            <w:hideMark/>
          </w:tcPr>
          <w:p w14:paraId="6363B75F" w14:textId="77777777" w:rsidR="00B558A7" w:rsidRPr="00B558A7" w:rsidRDefault="00B558A7" w:rsidP="00B558A7">
            <w:pPr>
              <w:spacing w:after="0" w:line="240" w:lineRule="auto"/>
              <w:rPr>
                <w:color w:val="000000"/>
                <w:spacing w:val="0"/>
                <w:lang w:val="en-US"/>
              </w:rPr>
            </w:pPr>
            <w:r w:rsidRPr="00B558A7">
              <w:rPr>
                <w:color w:val="000000"/>
                <w:spacing w:val="0"/>
                <w:lang w:eastAsia="fr-FR"/>
              </w:rPr>
              <w:t>2,6</w:t>
            </w:r>
          </w:p>
        </w:tc>
        <w:tc>
          <w:tcPr>
            <w:tcW w:w="920" w:type="dxa"/>
            <w:tcBorders>
              <w:top w:val="nil"/>
              <w:left w:val="nil"/>
              <w:bottom w:val="nil"/>
              <w:right w:val="nil"/>
            </w:tcBorders>
            <w:shd w:val="clear" w:color="auto" w:fill="auto"/>
            <w:noWrap/>
            <w:vAlign w:val="center"/>
            <w:hideMark/>
          </w:tcPr>
          <w:p w14:paraId="037EA9C8" w14:textId="77777777" w:rsidR="00B558A7" w:rsidRPr="00B558A7" w:rsidRDefault="00B558A7" w:rsidP="00B558A7">
            <w:pPr>
              <w:spacing w:after="0" w:line="240" w:lineRule="auto"/>
              <w:rPr>
                <w:color w:val="000000"/>
                <w:spacing w:val="0"/>
                <w:lang w:val="en-US"/>
              </w:rPr>
            </w:pPr>
            <w:r w:rsidRPr="00B558A7">
              <w:rPr>
                <w:color w:val="000000"/>
                <w:spacing w:val="0"/>
                <w:lang w:eastAsia="fr-FR"/>
              </w:rPr>
              <w:t>0</w:t>
            </w:r>
          </w:p>
        </w:tc>
        <w:tc>
          <w:tcPr>
            <w:tcW w:w="620" w:type="dxa"/>
            <w:tcBorders>
              <w:top w:val="nil"/>
              <w:left w:val="nil"/>
              <w:bottom w:val="nil"/>
              <w:right w:val="nil"/>
            </w:tcBorders>
            <w:shd w:val="clear" w:color="auto" w:fill="auto"/>
            <w:noWrap/>
            <w:vAlign w:val="center"/>
            <w:hideMark/>
          </w:tcPr>
          <w:p w14:paraId="2D441135" w14:textId="77777777" w:rsidR="00B558A7" w:rsidRPr="00B558A7" w:rsidRDefault="00B558A7" w:rsidP="00B558A7">
            <w:pPr>
              <w:spacing w:after="0" w:line="240" w:lineRule="auto"/>
              <w:rPr>
                <w:color w:val="000000"/>
                <w:spacing w:val="0"/>
                <w:lang w:val="en-US"/>
              </w:rPr>
            </w:pPr>
            <w:r w:rsidRPr="00B558A7">
              <w:rPr>
                <w:color w:val="000000"/>
                <w:spacing w:val="0"/>
                <w:lang w:eastAsia="fr-FR"/>
              </w:rPr>
              <w:t>0,0</w:t>
            </w:r>
          </w:p>
        </w:tc>
      </w:tr>
      <w:tr w:rsidR="00B558A7" w:rsidRPr="00B558A7" w14:paraId="396FF9FF" w14:textId="77777777" w:rsidTr="00F825B8">
        <w:trPr>
          <w:trHeight w:val="320"/>
        </w:trPr>
        <w:tc>
          <w:tcPr>
            <w:tcW w:w="4279" w:type="dxa"/>
            <w:tcBorders>
              <w:top w:val="nil"/>
              <w:left w:val="nil"/>
              <w:bottom w:val="nil"/>
              <w:right w:val="nil"/>
            </w:tcBorders>
            <w:shd w:val="clear" w:color="auto" w:fill="auto"/>
            <w:vAlign w:val="center"/>
            <w:hideMark/>
          </w:tcPr>
          <w:p w14:paraId="01908477" w14:textId="77777777" w:rsidR="00B558A7" w:rsidRPr="00B558A7" w:rsidRDefault="00B558A7" w:rsidP="00B558A7">
            <w:pPr>
              <w:spacing w:after="0" w:line="240" w:lineRule="auto"/>
              <w:jc w:val="left"/>
              <w:rPr>
                <w:color w:val="000000"/>
                <w:spacing w:val="0"/>
                <w:lang w:val="en-US"/>
              </w:rPr>
            </w:pPr>
            <w:r w:rsidRPr="00B558A7">
              <w:rPr>
                <w:color w:val="000000"/>
                <w:spacing w:val="0"/>
                <w:lang w:eastAsia="fr-FR"/>
              </w:rPr>
              <w:t>Professions intellectuelles et scientifiques</w:t>
            </w:r>
          </w:p>
        </w:tc>
        <w:tc>
          <w:tcPr>
            <w:tcW w:w="888" w:type="dxa"/>
            <w:tcBorders>
              <w:top w:val="nil"/>
              <w:left w:val="nil"/>
              <w:bottom w:val="nil"/>
              <w:right w:val="nil"/>
            </w:tcBorders>
            <w:shd w:val="clear" w:color="auto" w:fill="auto"/>
            <w:noWrap/>
            <w:vAlign w:val="center"/>
            <w:hideMark/>
          </w:tcPr>
          <w:p w14:paraId="20367178" w14:textId="77777777" w:rsidR="00B558A7" w:rsidRPr="00B558A7" w:rsidRDefault="00B558A7" w:rsidP="00B558A7">
            <w:pPr>
              <w:spacing w:after="0" w:line="240" w:lineRule="auto"/>
              <w:rPr>
                <w:color w:val="000000"/>
                <w:spacing w:val="0"/>
                <w:lang w:val="en-US"/>
              </w:rPr>
            </w:pPr>
            <w:r w:rsidRPr="00B558A7">
              <w:rPr>
                <w:color w:val="000000"/>
                <w:spacing w:val="0"/>
                <w:lang w:eastAsia="fr-FR"/>
              </w:rPr>
              <w:t>0</w:t>
            </w:r>
          </w:p>
        </w:tc>
        <w:tc>
          <w:tcPr>
            <w:tcW w:w="880" w:type="dxa"/>
            <w:tcBorders>
              <w:top w:val="nil"/>
              <w:left w:val="nil"/>
              <w:bottom w:val="nil"/>
              <w:right w:val="nil"/>
            </w:tcBorders>
            <w:shd w:val="clear" w:color="auto" w:fill="auto"/>
            <w:noWrap/>
            <w:vAlign w:val="center"/>
            <w:hideMark/>
          </w:tcPr>
          <w:p w14:paraId="63ABD0D3" w14:textId="77777777" w:rsidR="00B558A7" w:rsidRPr="00B558A7" w:rsidRDefault="00B558A7" w:rsidP="00B558A7">
            <w:pPr>
              <w:spacing w:after="0" w:line="240" w:lineRule="auto"/>
              <w:rPr>
                <w:color w:val="000000"/>
                <w:spacing w:val="0"/>
                <w:lang w:val="en-US"/>
              </w:rPr>
            </w:pPr>
            <w:r w:rsidRPr="00B558A7">
              <w:rPr>
                <w:color w:val="000000"/>
                <w:spacing w:val="0"/>
                <w:lang w:eastAsia="fr-FR"/>
              </w:rPr>
              <w:t>0,0</w:t>
            </w:r>
          </w:p>
        </w:tc>
        <w:tc>
          <w:tcPr>
            <w:tcW w:w="1020" w:type="dxa"/>
            <w:tcBorders>
              <w:top w:val="nil"/>
              <w:left w:val="nil"/>
              <w:bottom w:val="nil"/>
              <w:right w:val="nil"/>
            </w:tcBorders>
            <w:shd w:val="clear" w:color="auto" w:fill="auto"/>
            <w:noWrap/>
            <w:vAlign w:val="center"/>
            <w:hideMark/>
          </w:tcPr>
          <w:p w14:paraId="517717E3" w14:textId="77777777" w:rsidR="00B558A7" w:rsidRPr="00B558A7" w:rsidRDefault="00B558A7" w:rsidP="00B558A7">
            <w:pPr>
              <w:spacing w:after="0" w:line="240" w:lineRule="auto"/>
              <w:rPr>
                <w:color w:val="000000"/>
                <w:spacing w:val="0"/>
                <w:lang w:val="en-US"/>
              </w:rPr>
            </w:pPr>
            <w:r w:rsidRPr="00B558A7">
              <w:rPr>
                <w:color w:val="000000"/>
                <w:spacing w:val="0"/>
                <w:lang w:eastAsia="fr-FR"/>
              </w:rPr>
              <w:t>13 030</w:t>
            </w:r>
          </w:p>
        </w:tc>
        <w:tc>
          <w:tcPr>
            <w:tcW w:w="820" w:type="dxa"/>
            <w:tcBorders>
              <w:top w:val="nil"/>
              <w:left w:val="nil"/>
              <w:bottom w:val="nil"/>
              <w:right w:val="nil"/>
            </w:tcBorders>
            <w:shd w:val="clear" w:color="auto" w:fill="auto"/>
            <w:noWrap/>
            <w:vAlign w:val="center"/>
            <w:hideMark/>
          </w:tcPr>
          <w:p w14:paraId="60DC50E8" w14:textId="77777777" w:rsidR="00B558A7" w:rsidRPr="00B558A7" w:rsidRDefault="00B558A7" w:rsidP="00B558A7">
            <w:pPr>
              <w:spacing w:after="0" w:line="240" w:lineRule="auto"/>
              <w:rPr>
                <w:color w:val="000000"/>
                <w:spacing w:val="0"/>
                <w:lang w:val="en-US"/>
              </w:rPr>
            </w:pPr>
            <w:r w:rsidRPr="00B558A7">
              <w:rPr>
                <w:color w:val="000000"/>
                <w:spacing w:val="0"/>
                <w:lang w:eastAsia="fr-FR"/>
              </w:rPr>
              <w:t>3,7</w:t>
            </w:r>
          </w:p>
        </w:tc>
        <w:tc>
          <w:tcPr>
            <w:tcW w:w="920" w:type="dxa"/>
            <w:tcBorders>
              <w:top w:val="nil"/>
              <w:left w:val="nil"/>
              <w:bottom w:val="nil"/>
              <w:right w:val="nil"/>
            </w:tcBorders>
            <w:shd w:val="clear" w:color="auto" w:fill="auto"/>
            <w:noWrap/>
            <w:vAlign w:val="center"/>
            <w:hideMark/>
          </w:tcPr>
          <w:p w14:paraId="7F18AE44" w14:textId="77777777" w:rsidR="00B558A7" w:rsidRPr="00B558A7" w:rsidRDefault="00B558A7" w:rsidP="00B558A7">
            <w:pPr>
              <w:spacing w:after="0" w:line="240" w:lineRule="auto"/>
              <w:rPr>
                <w:color w:val="000000"/>
                <w:spacing w:val="0"/>
                <w:lang w:val="en-US"/>
              </w:rPr>
            </w:pPr>
            <w:r w:rsidRPr="00B558A7">
              <w:rPr>
                <w:color w:val="000000"/>
                <w:spacing w:val="0"/>
                <w:lang w:eastAsia="fr-FR"/>
              </w:rPr>
              <w:t>3 477</w:t>
            </w:r>
          </w:p>
        </w:tc>
        <w:tc>
          <w:tcPr>
            <w:tcW w:w="620" w:type="dxa"/>
            <w:tcBorders>
              <w:top w:val="nil"/>
              <w:left w:val="nil"/>
              <w:bottom w:val="nil"/>
              <w:right w:val="nil"/>
            </w:tcBorders>
            <w:shd w:val="clear" w:color="auto" w:fill="auto"/>
            <w:noWrap/>
            <w:vAlign w:val="center"/>
            <w:hideMark/>
          </w:tcPr>
          <w:p w14:paraId="70E26CAC" w14:textId="77777777" w:rsidR="00B558A7" w:rsidRPr="00B558A7" w:rsidRDefault="00B558A7" w:rsidP="00B558A7">
            <w:pPr>
              <w:spacing w:after="0" w:line="240" w:lineRule="auto"/>
              <w:rPr>
                <w:color w:val="000000"/>
                <w:spacing w:val="0"/>
                <w:lang w:val="en-US"/>
              </w:rPr>
            </w:pPr>
            <w:r w:rsidRPr="00B558A7">
              <w:rPr>
                <w:color w:val="000000"/>
                <w:spacing w:val="0"/>
                <w:lang w:eastAsia="fr-FR"/>
              </w:rPr>
              <w:t>3,5</w:t>
            </w:r>
          </w:p>
        </w:tc>
      </w:tr>
      <w:tr w:rsidR="00B558A7" w:rsidRPr="00B558A7" w14:paraId="0FE88191" w14:textId="77777777" w:rsidTr="00F825B8">
        <w:trPr>
          <w:trHeight w:val="320"/>
        </w:trPr>
        <w:tc>
          <w:tcPr>
            <w:tcW w:w="4279" w:type="dxa"/>
            <w:tcBorders>
              <w:top w:val="nil"/>
              <w:left w:val="nil"/>
              <w:bottom w:val="nil"/>
              <w:right w:val="nil"/>
            </w:tcBorders>
            <w:shd w:val="clear" w:color="auto" w:fill="auto"/>
            <w:vAlign w:val="center"/>
            <w:hideMark/>
          </w:tcPr>
          <w:p w14:paraId="17D67AB0" w14:textId="77777777" w:rsidR="00B558A7" w:rsidRPr="00B558A7" w:rsidRDefault="00B558A7" w:rsidP="00B558A7">
            <w:pPr>
              <w:spacing w:after="0" w:line="240" w:lineRule="auto"/>
              <w:jc w:val="left"/>
              <w:rPr>
                <w:color w:val="000000"/>
                <w:spacing w:val="0"/>
                <w:lang w:val="en-US"/>
              </w:rPr>
            </w:pPr>
            <w:r w:rsidRPr="00B558A7">
              <w:rPr>
                <w:color w:val="000000"/>
                <w:spacing w:val="0"/>
                <w:lang w:eastAsia="fr-FR"/>
              </w:rPr>
              <w:t>Professions intermédiaires</w:t>
            </w:r>
          </w:p>
        </w:tc>
        <w:tc>
          <w:tcPr>
            <w:tcW w:w="888" w:type="dxa"/>
            <w:tcBorders>
              <w:top w:val="nil"/>
              <w:left w:val="nil"/>
              <w:bottom w:val="nil"/>
              <w:right w:val="nil"/>
            </w:tcBorders>
            <w:shd w:val="clear" w:color="auto" w:fill="auto"/>
            <w:noWrap/>
            <w:vAlign w:val="center"/>
            <w:hideMark/>
          </w:tcPr>
          <w:p w14:paraId="1A2D7D9E" w14:textId="77777777" w:rsidR="00B558A7" w:rsidRPr="00B558A7" w:rsidRDefault="00B558A7" w:rsidP="00B558A7">
            <w:pPr>
              <w:spacing w:after="0" w:line="240" w:lineRule="auto"/>
              <w:rPr>
                <w:color w:val="000000"/>
                <w:spacing w:val="0"/>
                <w:lang w:val="en-US"/>
              </w:rPr>
            </w:pPr>
            <w:r w:rsidRPr="00B558A7">
              <w:rPr>
                <w:color w:val="000000"/>
                <w:spacing w:val="0"/>
                <w:lang w:eastAsia="fr-FR"/>
              </w:rPr>
              <w:t>0</w:t>
            </w:r>
          </w:p>
        </w:tc>
        <w:tc>
          <w:tcPr>
            <w:tcW w:w="880" w:type="dxa"/>
            <w:tcBorders>
              <w:top w:val="nil"/>
              <w:left w:val="nil"/>
              <w:bottom w:val="nil"/>
              <w:right w:val="nil"/>
            </w:tcBorders>
            <w:shd w:val="clear" w:color="auto" w:fill="auto"/>
            <w:noWrap/>
            <w:vAlign w:val="center"/>
            <w:hideMark/>
          </w:tcPr>
          <w:p w14:paraId="5E38DB68" w14:textId="77777777" w:rsidR="00B558A7" w:rsidRPr="00B558A7" w:rsidRDefault="00B558A7" w:rsidP="00B558A7">
            <w:pPr>
              <w:spacing w:after="0" w:line="240" w:lineRule="auto"/>
              <w:rPr>
                <w:color w:val="000000"/>
                <w:spacing w:val="0"/>
                <w:lang w:val="en-US"/>
              </w:rPr>
            </w:pPr>
            <w:r w:rsidRPr="00B558A7">
              <w:rPr>
                <w:color w:val="000000"/>
                <w:spacing w:val="0"/>
                <w:lang w:eastAsia="fr-FR"/>
              </w:rPr>
              <w:t>0,0</w:t>
            </w:r>
          </w:p>
        </w:tc>
        <w:tc>
          <w:tcPr>
            <w:tcW w:w="1020" w:type="dxa"/>
            <w:tcBorders>
              <w:top w:val="nil"/>
              <w:left w:val="nil"/>
              <w:bottom w:val="nil"/>
              <w:right w:val="nil"/>
            </w:tcBorders>
            <w:shd w:val="clear" w:color="auto" w:fill="auto"/>
            <w:noWrap/>
            <w:vAlign w:val="center"/>
            <w:hideMark/>
          </w:tcPr>
          <w:p w14:paraId="464609C9" w14:textId="77777777" w:rsidR="00B558A7" w:rsidRPr="00B558A7" w:rsidRDefault="00B558A7" w:rsidP="00B558A7">
            <w:pPr>
              <w:spacing w:after="0" w:line="240" w:lineRule="auto"/>
              <w:rPr>
                <w:color w:val="000000"/>
                <w:spacing w:val="0"/>
                <w:lang w:val="en-US"/>
              </w:rPr>
            </w:pPr>
            <w:r w:rsidRPr="00B558A7">
              <w:rPr>
                <w:color w:val="000000"/>
                <w:spacing w:val="0"/>
                <w:lang w:eastAsia="fr-FR"/>
              </w:rPr>
              <w:t>64 333</w:t>
            </w:r>
          </w:p>
        </w:tc>
        <w:tc>
          <w:tcPr>
            <w:tcW w:w="820" w:type="dxa"/>
            <w:tcBorders>
              <w:top w:val="nil"/>
              <w:left w:val="nil"/>
              <w:bottom w:val="nil"/>
              <w:right w:val="nil"/>
            </w:tcBorders>
            <w:shd w:val="clear" w:color="auto" w:fill="auto"/>
            <w:noWrap/>
            <w:vAlign w:val="center"/>
            <w:hideMark/>
          </w:tcPr>
          <w:p w14:paraId="07F2382B" w14:textId="77777777" w:rsidR="00B558A7" w:rsidRPr="00B558A7" w:rsidRDefault="00B558A7" w:rsidP="00B558A7">
            <w:pPr>
              <w:spacing w:after="0" w:line="240" w:lineRule="auto"/>
              <w:rPr>
                <w:color w:val="000000"/>
                <w:spacing w:val="0"/>
                <w:lang w:val="en-US"/>
              </w:rPr>
            </w:pPr>
            <w:r w:rsidRPr="00B558A7">
              <w:rPr>
                <w:color w:val="000000"/>
                <w:spacing w:val="0"/>
                <w:lang w:eastAsia="fr-FR"/>
              </w:rPr>
              <w:t>18,1</w:t>
            </w:r>
          </w:p>
        </w:tc>
        <w:tc>
          <w:tcPr>
            <w:tcW w:w="920" w:type="dxa"/>
            <w:tcBorders>
              <w:top w:val="nil"/>
              <w:left w:val="nil"/>
              <w:bottom w:val="nil"/>
              <w:right w:val="nil"/>
            </w:tcBorders>
            <w:shd w:val="clear" w:color="auto" w:fill="auto"/>
            <w:noWrap/>
            <w:vAlign w:val="center"/>
            <w:hideMark/>
          </w:tcPr>
          <w:p w14:paraId="72617C6B" w14:textId="77777777" w:rsidR="00B558A7" w:rsidRPr="00B558A7" w:rsidRDefault="00B558A7" w:rsidP="00B558A7">
            <w:pPr>
              <w:spacing w:after="0" w:line="240" w:lineRule="auto"/>
              <w:rPr>
                <w:color w:val="000000"/>
                <w:spacing w:val="0"/>
                <w:lang w:val="en-US"/>
              </w:rPr>
            </w:pPr>
            <w:r w:rsidRPr="00B558A7">
              <w:rPr>
                <w:color w:val="000000"/>
                <w:spacing w:val="0"/>
                <w:lang w:eastAsia="fr-FR"/>
              </w:rPr>
              <w:t>4 302</w:t>
            </w:r>
          </w:p>
        </w:tc>
        <w:tc>
          <w:tcPr>
            <w:tcW w:w="620" w:type="dxa"/>
            <w:tcBorders>
              <w:top w:val="nil"/>
              <w:left w:val="nil"/>
              <w:bottom w:val="nil"/>
              <w:right w:val="nil"/>
            </w:tcBorders>
            <w:shd w:val="clear" w:color="auto" w:fill="auto"/>
            <w:noWrap/>
            <w:vAlign w:val="center"/>
            <w:hideMark/>
          </w:tcPr>
          <w:p w14:paraId="20EF1AEC" w14:textId="77777777" w:rsidR="00B558A7" w:rsidRPr="00B558A7" w:rsidRDefault="00B558A7" w:rsidP="00B558A7">
            <w:pPr>
              <w:spacing w:after="0" w:line="240" w:lineRule="auto"/>
              <w:rPr>
                <w:color w:val="000000"/>
                <w:spacing w:val="0"/>
                <w:lang w:val="en-US"/>
              </w:rPr>
            </w:pPr>
            <w:r w:rsidRPr="00B558A7">
              <w:rPr>
                <w:color w:val="000000"/>
                <w:spacing w:val="0"/>
                <w:lang w:eastAsia="fr-FR"/>
              </w:rPr>
              <w:t>4,3</w:t>
            </w:r>
          </w:p>
        </w:tc>
      </w:tr>
      <w:tr w:rsidR="00B558A7" w:rsidRPr="00B558A7" w14:paraId="3B06C892" w14:textId="77777777" w:rsidTr="00F825B8">
        <w:trPr>
          <w:trHeight w:val="320"/>
        </w:trPr>
        <w:tc>
          <w:tcPr>
            <w:tcW w:w="4279" w:type="dxa"/>
            <w:tcBorders>
              <w:top w:val="nil"/>
              <w:left w:val="nil"/>
              <w:bottom w:val="nil"/>
              <w:right w:val="nil"/>
            </w:tcBorders>
            <w:shd w:val="clear" w:color="auto" w:fill="auto"/>
            <w:vAlign w:val="center"/>
            <w:hideMark/>
          </w:tcPr>
          <w:p w14:paraId="65BF4322" w14:textId="77777777" w:rsidR="00B558A7" w:rsidRPr="00B558A7" w:rsidRDefault="00B558A7" w:rsidP="00B558A7">
            <w:pPr>
              <w:spacing w:after="0" w:line="240" w:lineRule="auto"/>
              <w:jc w:val="left"/>
              <w:rPr>
                <w:color w:val="000000"/>
                <w:spacing w:val="0"/>
                <w:lang w:val="en-US"/>
              </w:rPr>
            </w:pPr>
            <w:r w:rsidRPr="00B558A7">
              <w:rPr>
                <w:color w:val="000000"/>
                <w:spacing w:val="0"/>
                <w:lang w:eastAsia="fr-FR"/>
              </w:rPr>
              <w:t>Employés de type administratif</w:t>
            </w:r>
          </w:p>
        </w:tc>
        <w:tc>
          <w:tcPr>
            <w:tcW w:w="888" w:type="dxa"/>
            <w:tcBorders>
              <w:top w:val="nil"/>
              <w:left w:val="nil"/>
              <w:bottom w:val="nil"/>
              <w:right w:val="nil"/>
            </w:tcBorders>
            <w:shd w:val="clear" w:color="auto" w:fill="auto"/>
            <w:noWrap/>
            <w:vAlign w:val="center"/>
            <w:hideMark/>
          </w:tcPr>
          <w:p w14:paraId="757F56AD" w14:textId="77777777" w:rsidR="00B558A7" w:rsidRPr="00B558A7" w:rsidRDefault="00B558A7" w:rsidP="00B558A7">
            <w:pPr>
              <w:spacing w:after="0" w:line="240" w:lineRule="auto"/>
              <w:rPr>
                <w:color w:val="000000"/>
                <w:spacing w:val="0"/>
                <w:lang w:val="en-US"/>
              </w:rPr>
            </w:pPr>
            <w:r w:rsidRPr="00B558A7">
              <w:rPr>
                <w:color w:val="000000"/>
                <w:spacing w:val="0"/>
                <w:lang w:eastAsia="fr-FR"/>
              </w:rPr>
              <w:t>4 234</w:t>
            </w:r>
          </w:p>
        </w:tc>
        <w:tc>
          <w:tcPr>
            <w:tcW w:w="880" w:type="dxa"/>
            <w:tcBorders>
              <w:top w:val="nil"/>
              <w:left w:val="nil"/>
              <w:bottom w:val="nil"/>
              <w:right w:val="nil"/>
            </w:tcBorders>
            <w:shd w:val="clear" w:color="auto" w:fill="auto"/>
            <w:noWrap/>
            <w:vAlign w:val="center"/>
            <w:hideMark/>
          </w:tcPr>
          <w:p w14:paraId="312D1732" w14:textId="77777777" w:rsidR="00B558A7" w:rsidRPr="00B558A7" w:rsidRDefault="00B558A7" w:rsidP="00B558A7">
            <w:pPr>
              <w:spacing w:after="0" w:line="240" w:lineRule="auto"/>
              <w:rPr>
                <w:color w:val="000000"/>
                <w:spacing w:val="0"/>
                <w:lang w:val="en-US"/>
              </w:rPr>
            </w:pPr>
            <w:r w:rsidRPr="00B558A7">
              <w:rPr>
                <w:color w:val="000000"/>
                <w:spacing w:val="0"/>
                <w:lang w:eastAsia="fr-FR"/>
              </w:rPr>
              <w:t>21,4</w:t>
            </w:r>
          </w:p>
        </w:tc>
        <w:tc>
          <w:tcPr>
            <w:tcW w:w="1020" w:type="dxa"/>
            <w:tcBorders>
              <w:top w:val="nil"/>
              <w:left w:val="nil"/>
              <w:bottom w:val="nil"/>
              <w:right w:val="nil"/>
            </w:tcBorders>
            <w:shd w:val="clear" w:color="auto" w:fill="auto"/>
            <w:noWrap/>
            <w:vAlign w:val="center"/>
            <w:hideMark/>
          </w:tcPr>
          <w:p w14:paraId="29DFA5D1" w14:textId="77777777" w:rsidR="00B558A7" w:rsidRPr="00B558A7" w:rsidRDefault="00B558A7" w:rsidP="00B558A7">
            <w:pPr>
              <w:spacing w:after="0" w:line="240" w:lineRule="auto"/>
              <w:rPr>
                <w:color w:val="000000"/>
                <w:spacing w:val="0"/>
                <w:lang w:val="en-US"/>
              </w:rPr>
            </w:pPr>
            <w:r w:rsidRPr="00B558A7">
              <w:rPr>
                <w:color w:val="000000"/>
                <w:spacing w:val="0"/>
                <w:lang w:eastAsia="fr-FR"/>
              </w:rPr>
              <w:t>8 552</w:t>
            </w:r>
          </w:p>
        </w:tc>
        <w:tc>
          <w:tcPr>
            <w:tcW w:w="820" w:type="dxa"/>
            <w:tcBorders>
              <w:top w:val="nil"/>
              <w:left w:val="nil"/>
              <w:bottom w:val="nil"/>
              <w:right w:val="nil"/>
            </w:tcBorders>
            <w:shd w:val="clear" w:color="auto" w:fill="auto"/>
            <w:noWrap/>
            <w:vAlign w:val="center"/>
            <w:hideMark/>
          </w:tcPr>
          <w:p w14:paraId="03E915CD" w14:textId="77777777" w:rsidR="00B558A7" w:rsidRPr="00B558A7" w:rsidRDefault="00B558A7" w:rsidP="00B558A7">
            <w:pPr>
              <w:spacing w:after="0" w:line="240" w:lineRule="auto"/>
              <w:rPr>
                <w:color w:val="000000"/>
                <w:spacing w:val="0"/>
                <w:lang w:val="en-US"/>
              </w:rPr>
            </w:pPr>
            <w:r w:rsidRPr="00B558A7">
              <w:rPr>
                <w:color w:val="000000"/>
                <w:spacing w:val="0"/>
                <w:lang w:eastAsia="fr-FR"/>
              </w:rPr>
              <w:t>2,4</w:t>
            </w:r>
          </w:p>
        </w:tc>
        <w:tc>
          <w:tcPr>
            <w:tcW w:w="920" w:type="dxa"/>
            <w:tcBorders>
              <w:top w:val="nil"/>
              <w:left w:val="nil"/>
              <w:bottom w:val="nil"/>
              <w:right w:val="nil"/>
            </w:tcBorders>
            <w:shd w:val="clear" w:color="auto" w:fill="auto"/>
            <w:noWrap/>
            <w:vAlign w:val="center"/>
            <w:hideMark/>
          </w:tcPr>
          <w:p w14:paraId="1FF608E8" w14:textId="77777777" w:rsidR="00B558A7" w:rsidRPr="00B558A7" w:rsidRDefault="00B558A7" w:rsidP="00B558A7">
            <w:pPr>
              <w:spacing w:after="0" w:line="240" w:lineRule="auto"/>
              <w:rPr>
                <w:color w:val="000000"/>
                <w:spacing w:val="0"/>
                <w:lang w:val="en-US"/>
              </w:rPr>
            </w:pPr>
            <w:r w:rsidRPr="00B558A7">
              <w:rPr>
                <w:color w:val="000000"/>
                <w:spacing w:val="0"/>
                <w:lang w:eastAsia="fr-FR"/>
              </w:rPr>
              <w:t>5 022</w:t>
            </w:r>
          </w:p>
        </w:tc>
        <w:tc>
          <w:tcPr>
            <w:tcW w:w="620" w:type="dxa"/>
            <w:tcBorders>
              <w:top w:val="nil"/>
              <w:left w:val="nil"/>
              <w:bottom w:val="nil"/>
              <w:right w:val="nil"/>
            </w:tcBorders>
            <w:shd w:val="clear" w:color="auto" w:fill="auto"/>
            <w:noWrap/>
            <w:vAlign w:val="center"/>
            <w:hideMark/>
          </w:tcPr>
          <w:p w14:paraId="3CC05EEF" w14:textId="77777777" w:rsidR="00B558A7" w:rsidRPr="00B558A7" w:rsidRDefault="00B558A7" w:rsidP="00B558A7">
            <w:pPr>
              <w:spacing w:after="0" w:line="240" w:lineRule="auto"/>
              <w:rPr>
                <w:color w:val="000000"/>
                <w:spacing w:val="0"/>
                <w:lang w:val="en-US"/>
              </w:rPr>
            </w:pPr>
            <w:r w:rsidRPr="00B558A7">
              <w:rPr>
                <w:color w:val="000000"/>
                <w:spacing w:val="0"/>
                <w:lang w:eastAsia="fr-FR"/>
              </w:rPr>
              <w:t>5,1</w:t>
            </w:r>
          </w:p>
        </w:tc>
      </w:tr>
      <w:tr w:rsidR="00B558A7" w:rsidRPr="00B558A7" w14:paraId="274F5D1F" w14:textId="77777777" w:rsidTr="00F825B8">
        <w:trPr>
          <w:trHeight w:val="560"/>
        </w:trPr>
        <w:tc>
          <w:tcPr>
            <w:tcW w:w="4279" w:type="dxa"/>
            <w:tcBorders>
              <w:top w:val="nil"/>
              <w:left w:val="nil"/>
              <w:bottom w:val="nil"/>
              <w:right w:val="nil"/>
            </w:tcBorders>
            <w:shd w:val="clear" w:color="auto" w:fill="auto"/>
            <w:vAlign w:val="center"/>
            <w:hideMark/>
          </w:tcPr>
          <w:p w14:paraId="0E496966" w14:textId="77777777" w:rsidR="00B558A7" w:rsidRPr="00DF3782" w:rsidRDefault="00B558A7" w:rsidP="00B558A7">
            <w:pPr>
              <w:spacing w:after="0" w:line="240" w:lineRule="auto"/>
              <w:jc w:val="left"/>
              <w:rPr>
                <w:color w:val="000000"/>
                <w:spacing w:val="0"/>
              </w:rPr>
            </w:pPr>
            <w:r w:rsidRPr="00B558A7">
              <w:rPr>
                <w:color w:val="000000"/>
                <w:spacing w:val="0"/>
                <w:lang w:eastAsia="fr-FR"/>
              </w:rPr>
              <w:t>Personnel des services directs aux particuliers, commerçants et vendeurs</w:t>
            </w:r>
          </w:p>
        </w:tc>
        <w:tc>
          <w:tcPr>
            <w:tcW w:w="888" w:type="dxa"/>
            <w:tcBorders>
              <w:top w:val="nil"/>
              <w:left w:val="nil"/>
              <w:bottom w:val="nil"/>
              <w:right w:val="nil"/>
            </w:tcBorders>
            <w:shd w:val="clear" w:color="auto" w:fill="auto"/>
            <w:noWrap/>
            <w:vAlign w:val="center"/>
            <w:hideMark/>
          </w:tcPr>
          <w:p w14:paraId="315D3829" w14:textId="77777777" w:rsidR="00B558A7" w:rsidRPr="00B558A7" w:rsidRDefault="00B558A7" w:rsidP="00B558A7">
            <w:pPr>
              <w:spacing w:after="0" w:line="240" w:lineRule="auto"/>
              <w:rPr>
                <w:color w:val="000000"/>
                <w:spacing w:val="0"/>
                <w:lang w:val="en-US"/>
              </w:rPr>
            </w:pPr>
            <w:r w:rsidRPr="00B558A7">
              <w:rPr>
                <w:color w:val="000000"/>
                <w:spacing w:val="0"/>
                <w:lang w:eastAsia="fr-FR"/>
              </w:rPr>
              <w:t>5 644</w:t>
            </w:r>
          </w:p>
        </w:tc>
        <w:tc>
          <w:tcPr>
            <w:tcW w:w="880" w:type="dxa"/>
            <w:tcBorders>
              <w:top w:val="nil"/>
              <w:left w:val="nil"/>
              <w:bottom w:val="nil"/>
              <w:right w:val="nil"/>
            </w:tcBorders>
            <w:shd w:val="clear" w:color="auto" w:fill="auto"/>
            <w:noWrap/>
            <w:vAlign w:val="center"/>
            <w:hideMark/>
          </w:tcPr>
          <w:p w14:paraId="60404905" w14:textId="77777777" w:rsidR="00B558A7" w:rsidRPr="00B558A7" w:rsidRDefault="00B558A7" w:rsidP="00B558A7">
            <w:pPr>
              <w:spacing w:after="0" w:line="240" w:lineRule="auto"/>
              <w:rPr>
                <w:color w:val="000000"/>
                <w:spacing w:val="0"/>
                <w:lang w:val="en-US"/>
              </w:rPr>
            </w:pPr>
            <w:r w:rsidRPr="00B558A7">
              <w:rPr>
                <w:color w:val="000000"/>
                <w:spacing w:val="0"/>
                <w:lang w:eastAsia="fr-FR"/>
              </w:rPr>
              <w:t>28,6</w:t>
            </w:r>
          </w:p>
        </w:tc>
        <w:tc>
          <w:tcPr>
            <w:tcW w:w="1020" w:type="dxa"/>
            <w:tcBorders>
              <w:top w:val="nil"/>
              <w:left w:val="nil"/>
              <w:bottom w:val="nil"/>
              <w:right w:val="nil"/>
            </w:tcBorders>
            <w:shd w:val="clear" w:color="auto" w:fill="auto"/>
            <w:noWrap/>
            <w:vAlign w:val="center"/>
            <w:hideMark/>
          </w:tcPr>
          <w:p w14:paraId="1D3E33A3" w14:textId="77777777" w:rsidR="00B558A7" w:rsidRPr="00B558A7" w:rsidRDefault="00B558A7" w:rsidP="00B558A7">
            <w:pPr>
              <w:spacing w:after="0" w:line="240" w:lineRule="auto"/>
              <w:rPr>
                <w:color w:val="000000"/>
                <w:spacing w:val="0"/>
                <w:lang w:val="en-US"/>
              </w:rPr>
            </w:pPr>
            <w:r w:rsidRPr="00B558A7">
              <w:rPr>
                <w:color w:val="000000"/>
                <w:spacing w:val="0"/>
                <w:lang w:eastAsia="fr-FR"/>
              </w:rPr>
              <w:t>86 014</w:t>
            </w:r>
          </w:p>
        </w:tc>
        <w:tc>
          <w:tcPr>
            <w:tcW w:w="820" w:type="dxa"/>
            <w:tcBorders>
              <w:top w:val="nil"/>
              <w:left w:val="nil"/>
              <w:bottom w:val="nil"/>
              <w:right w:val="nil"/>
            </w:tcBorders>
            <w:shd w:val="clear" w:color="auto" w:fill="auto"/>
            <w:noWrap/>
            <w:vAlign w:val="center"/>
            <w:hideMark/>
          </w:tcPr>
          <w:p w14:paraId="764FC07D" w14:textId="77777777" w:rsidR="00B558A7" w:rsidRPr="00B558A7" w:rsidRDefault="00B558A7" w:rsidP="00B558A7">
            <w:pPr>
              <w:spacing w:after="0" w:line="240" w:lineRule="auto"/>
              <w:rPr>
                <w:color w:val="000000"/>
                <w:spacing w:val="0"/>
                <w:lang w:val="en-US"/>
              </w:rPr>
            </w:pPr>
            <w:r w:rsidRPr="00B558A7">
              <w:rPr>
                <w:color w:val="000000"/>
                <w:spacing w:val="0"/>
                <w:lang w:eastAsia="fr-FR"/>
              </w:rPr>
              <w:t>24,1</w:t>
            </w:r>
          </w:p>
        </w:tc>
        <w:tc>
          <w:tcPr>
            <w:tcW w:w="920" w:type="dxa"/>
            <w:tcBorders>
              <w:top w:val="nil"/>
              <w:left w:val="nil"/>
              <w:bottom w:val="nil"/>
              <w:right w:val="nil"/>
            </w:tcBorders>
            <w:shd w:val="clear" w:color="auto" w:fill="auto"/>
            <w:noWrap/>
            <w:vAlign w:val="center"/>
            <w:hideMark/>
          </w:tcPr>
          <w:p w14:paraId="6C98782A" w14:textId="77777777" w:rsidR="00B558A7" w:rsidRPr="00B558A7" w:rsidRDefault="00B558A7" w:rsidP="00B558A7">
            <w:pPr>
              <w:spacing w:after="0" w:line="240" w:lineRule="auto"/>
              <w:rPr>
                <w:color w:val="000000"/>
                <w:spacing w:val="0"/>
                <w:lang w:val="en-US"/>
              </w:rPr>
            </w:pPr>
            <w:r w:rsidRPr="00B558A7">
              <w:rPr>
                <w:color w:val="000000"/>
                <w:spacing w:val="0"/>
                <w:lang w:eastAsia="fr-FR"/>
              </w:rPr>
              <w:t>32 756</w:t>
            </w:r>
          </w:p>
        </w:tc>
        <w:tc>
          <w:tcPr>
            <w:tcW w:w="620" w:type="dxa"/>
            <w:tcBorders>
              <w:top w:val="nil"/>
              <w:left w:val="nil"/>
              <w:bottom w:val="nil"/>
              <w:right w:val="nil"/>
            </w:tcBorders>
            <w:shd w:val="clear" w:color="auto" w:fill="auto"/>
            <w:noWrap/>
            <w:vAlign w:val="center"/>
            <w:hideMark/>
          </w:tcPr>
          <w:p w14:paraId="3046CDBB" w14:textId="77777777" w:rsidR="00B558A7" w:rsidRPr="00B558A7" w:rsidRDefault="00B558A7" w:rsidP="00B558A7">
            <w:pPr>
              <w:spacing w:after="0" w:line="240" w:lineRule="auto"/>
              <w:rPr>
                <w:color w:val="000000"/>
                <w:spacing w:val="0"/>
                <w:lang w:val="en-US"/>
              </w:rPr>
            </w:pPr>
            <w:r w:rsidRPr="00B558A7">
              <w:rPr>
                <w:color w:val="000000"/>
                <w:spacing w:val="0"/>
                <w:lang w:eastAsia="fr-FR"/>
              </w:rPr>
              <w:t>33,0</w:t>
            </w:r>
          </w:p>
        </w:tc>
      </w:tr>
      <w:tr w:rsidR="00B558A7" w:rsidRPr="00B558A7" w14:paraId="75BAB938" w14:textId="77777777" w:rsidTr="00F825B8">
        <w:trPr>
          <w:trHeight w:val="520"/>
        </w:trPr>
        <w:tc>
          <w:tcPr>
            <w:tcW w:w="4279" w:type="dxa"/>
            <w:tcBorders>
              <w:top w:val="nil"/>
              <w:left w:val="nil"/>
              <w:bottom w:val="nil"/>
              <w:right w:val="nil"/>
            </w:tcBorders>
            <w:shd w:val="clear" w:color="auto" w:fill="auto"/>
            <w:vAlign w:val="center"/>
            <w:hideMark/>
          </w:tcPr>
          <w:p w14:paraId="2AB42E1A" w14:textId="77777777" w:rsidR="00B558A7" w:rsidRPr="00DF3782" w:rsidRDefault="00B558A7" w:rsidP="00B558A7">
            <w:pPr>
              <w:spacing w:after="0" w:line="240" w:lineRule="auto"/>
              <w:jc w:val="left"/>
              <w:rPr>
                <w:color w:val="000000"/>
                <w:spacing w:val="0"/>
              </w:rPr>
            </w:pPr>
            <w:r w:rsidRPr="00B558A7">
              <w:rPr>
                <w:color w:val="000000"/>
                <w:spacing w:val="0"/>
                <w:lang w:eastAsia="fr-FR"/>
              </w:rPr>
              <w:t>Agriculteurs et ouvriers qualifiés de l'agriculture, de la sylviculture et de la pêche</w:t>
            </w:r>
          </w:p>
        </w:tc>
        <w:tc>
          <w:tcPr>
            <w:tcW w:w="888" w:type="dxa"/>
            <w:tcBorders>
              <w:top w:val="nil"/>
              <w:left w:val="nil"/>
              <w:bottom w:val="nil"/>
              <w:right w:val="nil"/>
            </w:tcBorders>
            <w:shd w:val="clear" w:color="auto" w:fill="auto"/>
            <w:noWrap/>
            <w:vAlign w:val="center"/>
            <w:hideMark/>
          </w:tcPr>
          <w:p w14:paraId="5D596BFE" w14:textId="77777777" w:rsidR="00B558A7" w:rsidRPr="00B558A7" w:rsidRDefault="00B558A7" w:rsidP="00B558A7">
            <w:pPr>
              <w:spacing w:after="0" w:line="240" w:lineRule="auto"/>
              <w:rPr>
                <w:color w:val="000000"/>
                <w:spacing w:val="0"/>
                <w:lang w:val="en-US"/>
              </w:rPr>
            </w:pPr>
            <w:r w:rsidRPr="00B558A7">
              <w:rPr>
                <w:color w:val="000000"/>
                <w:spacing w:val="0"/>
                <w:lang w:eastAsia="fr-FR"/>
              </w:rPr>
              <w:t>296</w:t>
            </w:r>
          </w:p>
        </w:tc>
        <w:tc>
          <w:tcPr>
            <w:tcW w:w="880" w:type="dxa"/>
            <w:tcBorders>
              <w:top w:val="nil"/>
              <w:left w:val="nil"/>
              <w:bottom w:val="nil"/>
              <w:right w:val="nil"/>
            </w:tcBorders>
            <w:shd w:val="clear" w:color="auto" w:fill="auto"/>
            <w:noWrap/>
            <w:vAlign w:val="center"/>
            <w:hideMark/>
          </w:tcPr>
          <w:p w14:paraId="4A90D33A" w14:textId="77777777" w:rsidR="00B558A7" w:rsidRPr="00B558A7" w:rsidRDefault="00B558A7" w:rsidP="00B558A7">
            <w:pPr>
              <w:spacing w:after="0" w:line="240" w:lineRule="auto"/>
              <w:rPr>
                <w:color w:val="000000"/>
                <w:spacing w:val="0"/>
                <w:lang w:val="en-US"/>
              </w:rPr>
            </w:pPr>
            <w:r w:rsidRPr="00B558A7">
              <w:rPr>
                <w:color w:val="000000"/>
                <w:spacing w:val="0"/>
                <w:lang w:eastAsia="fr-FR"/>
              </w:rPr>
              <w:t>1,5</w:t>
            </w:r>
          </w:p>
        </w:tc>
        <w:tc>
          <w:tcPr>
            <w:tcW w:w="1020" w:type="dxa"/>
            <w:tcBorders>
              <w:top w:val="nil"/>
              <w:left w:val="nil"/>
              <w:bottom w:val="nil"/>
              <w:right w:val="nil"/>
            </w:tcBorders>
            <w:shd w:val="clear" w:color="auto" w:fill="auto"/>
            <w:noWrap/>
            <w:vAlign w:val="center"/>
            <w:hideMark/>
          </w:tcPr>
          <w:p w14:paraId="31043DC0" w14:textId="77777777" w:rsidR="00B558A7" w:rsidRPr="00B558A7" w:rsidRDefault="00B558A7" w:rsidP="00B558A7">
            <w:pPr>
              <w:spacing w:after="0" w:line="240" w:lineRule="auto"/>
              <w:rPr>
                <w:color w:val="000000"/>
                <w:spacing w:val="0"/>
                <w:lang w:val="en-US"/>
              </w:rPr>
            </w:pPr>
            <w:r w:rsidRPr="00B558A7">
              <w:rPr>
                <w:color w:val="000000"/>
                <w:spacing w:val="0"/>
                <w:lang w:eastAsia="fr-FR"/>
              </w:rPr>
              <w:t>45 859</w:t>
            </w:r>
          </w:p>
        </w:tc>
        <w:tc>
          <w:tcPr>
            <w:tcW w:w="820" w:type="dxa"/>
            <w:tcBorders>
              <w:top w:val="nil"/>
              <w:left w:val="nil"/>
              <w:bottom w:val="nil"/>
              <w:right w:val="nil"/>
            </w:tcBorders>
            <w:shd w:val="clear" w:color="auto" w:fill="auto"/>
            <w:noWrap/>
            <w:vAlign w:val="center"/>
            <w:hideMark/>
          </w:tcPr>
          <w:p w14:paraId="0AC1B4E3" w14:textId="77777777" w:rsidR="00B558A7" w:rsidRPr="00B558A7" w:rsidRDefault="00B558A7" w:rsidP="00B558A7">
            <w:pPr>
              <w:spacing w:after="0" w:line="240" w:lineRule="auto"/>
              <w:rPr>
                <w:color w:val="000000"/>
                <w:spacing w:val="0"/>
                <w:lang w:val="en-US"/>
              </w:rPr>
            </w:pPr>
            <w:r w:rsidRPr="00B558A7">
              <w:rPr>
                <w:color w:val="000000"/>
                <w:spacing w:val="0"/>
                <w:lang w:eastAsia="fr-FR"/>
              </w:rPr>
              <w:t>12,9</w:t>
            </w:r>
          </w:p>
        </w:tc>
        <w:tc>
          <w:tcPr>
            <w:tcW w:w="920" w:type="dxa"/>
            <w:tcBorders>
              <w:top w:val="nil"/>
              <w:left w:val="nil"/>
              <w:bottom w:val="nil"/>
              <w:right w:val="nil"/>
            </w:tcBorders>
            <w:shd w:val="clear" w:color="auto" w:fill="auto"/>
            <w:noWrap/>
            <w:vAlign w:val="center"/>
            <w:hideMark/>
          </w:tcPr>
          <w:p w14:paraId="44451C8A" w14:textId="77777777" w:rsidR="00B558A7" w:rsidRPr="00B558A7" w:rsidRDefault="00B558A7" w:rsidP="00B558A7">
            <w:pPr>
              <w:spacing w:after="0" w:line="240" w:lineRule="auto"/>
              <w:rPr>
                <w:color w:val="000000"/>
                <w:spacing w:val="0"/>
                <w:lang w:val="en-US"/>
              </w:rPr>
            </w:pPr>
            <w:r w:rsidRPr="00B558A7">
              <w:rPr>
                <w:color w:val="000000"/>
                <w:spacing w:val="0"/>
                <w:lang w:eastAsia="fr-FR"/>
              </w:rPr>
              <w:t>5 846</w:t>
            </w:r>
          </w:p>
        </w:tc>
        <w:tc>
          <w:tcPr>
            <w:tcW w:w="620" w:type="dxa"/>
            <w:tcBorders>
              <w:top w:val="nil"/>
              <w:left w:val="nil"/>
              <w:bottom w:val="nil"/>
              <w:right w:val="nil"/>
            </w:tcBorders>
            <w:shd w:val="clear" w:color="auto" w:fill="auto"/>
            <w:noWrap/>
            <w:vAlign w:val="center"/>
            <w:hideMark/>
          </w:tcPr>
          <w:p w14:paraId="2A64BD31" w14:textId="77777777" w:rsidR="00B558A7" w:rsidRPr="00B558A7" w:rsidRDefault="00B558A7" w:rsidP="00B558A7">
            <w:pPr>
              <w:spacing w:after="0" w:line="240" w:lineRule="auto"/>
              <w:rPr>
                <w:color w:val="000000"/>
                <w:spacing w:val="0"/>
                <w:lang w:val="en-US"/>
              </w:rPr>
            </w:pPr>
            <w:r w:rsidRPr="00B558A7">
              <w:rPr>
                <w:color w:val="000000"/>
                <w:spacing w:val="0"/>
                <w:lang w:eastAsia="fr-FR"/>
              </w:rPr>
              <w:t>5,9</w:t>
            </w:r>
          </w:p>
        </w:tc>
      </w:tr>
      <w:tr w:rsidR="00B558A7" w:rsidRPr="00B558A7" w14:paraId="1B75FA79" w14:textId="77777777" w:rsidTr="00F825B8">
        <w:trPr>
          <w:trHeight w:val="340"/>
        </w:trPr>
        <w:tc>
          <w:tcPr>
            <w:tcW w:w="4279" w:type="dxa"/>
            <w:tcBorders>
              <w:top w:val="nil"/>
              <w:left w:val="nil"/>
              <w:bottom w:val="nil"/>
              <w:right w:val="nil"/>
            </w:tcBorders>
            <w:shd w:val="clear" w:color="auto" w:fill="auto"/>
            <w:vAlign w:val="center"/>
            <w:hideMark/>
          </w:tcPr>
          <w:p w14:paraId="176090EF" w14:textId="77777777" w:rsidR="00B558A7" w:rsidRPr="00DF3782" w:rsidRDefault="00B558A7" w:rsidP="00B558A7">
            <w:pPr>
              <w:spacing w:after="0" w:line="240" w:lineRule="auto"/>
              <w:jc w:val="left"/>
              <w:rPr>
                <w:color w:val="000000"/>
                <w:spacing w:val="0"/>
              </w:rPr>
            </w:pPr>
            <w:r w:rsidRPr="00B558A7">
              <w:rPr>
                <w:color w:val="000000"/>
                <w:spacing w:val="0"/>
                <w:lang w:eastAsia="fr-FR"/>
              </w:rPr>
              <w:t>Métiers qualifiés de l'industrie et de l'artisanat</w:t>
            </w:r>
          </w:p>
        </w:tc>
        <w:tc>
          <w:tcPr>
            <w:tcW w:w="888" w:type="dxa"/>
            <w:tcBorders>
              <w:top w:val="nil"/>
              <w:left w:val="nil"/>
              <w:bottom w:val="nil"/>
              <w:right w:val="nil"/>
            </w:tcBorders>
            <w:shd w:val="clear" w:color="auto" w:fill="auto"/>
            <w:noWrap/>
            <w:vAlign w:val="center"/>
            <w:hideMark/>
          </w:tcPr>
          <w:p w14:paraId="6EA4D067" w14:textId="77777777" w:rsidR="00B558A7" w:rsidRPr="00B558A7" w:rsidRDefault="00B558A7" w:rsidP="00B558A7">
            <w:pPr>
              <w:spacing w:after="0" w:line="240" w:lineRule="auto"/>
              <w:rPr>
                <w:color w:val="000000"/>
                <w:spacing w:val="0"/>
                <w:lang w:val="en-US"/>
              </w:rPr>
            </w:pPr>
            <w:r w:rsidRPr="00B558A7">
              <w:rPr>
                <w:color w:val="000000"/>
                <w:spacing w:val="0"/>
                <w:lang w:eastAsia="fr-FR"/>
              </w:rPr>
              <w:t>0</w:t>
            </w:r>
          </w:p>
        </w:tc>
        <w:tc>
          <w:tcPr>
            <w:tcW w:w="880" w:type="dxa"/>
            <w:tcBorders>
              <w:top w:val="nil"/>
              <w:left w:val="nil"/>
              <w:bottom w:val="nil"/>
              <w:right w:val="nil"/>
            </w:tcBorders>
            <w:shd w:val="clear" w:color="auto" w:fill="auto"/>
            <w:noWrap/>
            <w:vAlign w:val="center"/>
            <w:hideMark/>
          </w:tcPr>
          <w:p w14:paraId="43DBE65F" w14:textId="77777777" w:rsidR="00B558A7" w:rsidRPr="00B558A7" w:rsidRDefault="00B558A7" w:rsidP="00B558A7">
            <w:pPr>
              <w:spacing w:after="0" w:line="240" w:lineRule="auto"/>
              <w:rPr>
                <w:color w:val="000000"/>
                <w:spacing w:val="0"/>
                <w:lang w:val="en-US"/>
              </w:rPr>
            </w:pPr>
            <w:r w:rsidRPr="00B558A7">
              <w:rPr>
                <w:color w:val="000000"/>
                <w:spacing w:val="0"/>
                <w:lang w:eastAsia="fr-FR"/>
              </w:rPr>
              <w:t>0,0</w:t>
            </w:r>
          </w:p>
        </w:tc>
        <w:tc>
          <w:tcPr>
            <w:tcW w:w="1020" w:type="dxa"/>
            <w:tcBorders>
              <w:top w:val="nil"/>
              <w:left w:val="nil"/>
              <w:bottom w:val="nil"/>
              <w:right w:val="nil"/>
            </w:tcBorders>
            <w:shd w:val="clear" w:color="auto" w:fill="auto"/>
            <w:noWrap/>
            <w:vAlign w:val="center"/>
            <w:hideMark/>
          </w:tcPr>
          <w:p w14:paraId="6621942A" w14:textId="77777777" w:rsidR="00B558A7" w:rsidRPr="00B558A7" w:rsidRDefault="00B558A7" w:rsidP="00B558A7">
            <w:pPr>
              <w:spacing w:after="0" w:line="240" w:lineRule="auto"/>
              <w:rPr>
                <w:color w:val="000000"/>
                <w:spacing w:val="0"/>
                <w:lang w:val="en-US"/>
              </w:rPr>
            </w:pPr>
            <w:r w:rsidRPr="00B558A7">
              <w:rPr>
                <w:color w:val="000000"/>
                <w:spacing w:val="0"/>
                <w:lang w:eastAsia="fr-FR"/>
              </w:rPr>
              <w:t>74 702</w:t>
            </w:r>
          </w:p>
        </w:tc>
        <w:tc>
          <w:tcPr>
            <w:tcW w:w="820" w:type="dxa"/>
            <w:tcBorders>
              <w:top w:val="nil"/>
              <w:left w:val="nil"/>
              <w:bottom w:val="nil"/>
              <w:right w:val="nil"/>
            </w:tcBorders>
            <w:shd w:val="clear" w:color="auto" w:fill="auto"/>
            <w:noWrap/>
            <w:vAlign w:val="center"/>
            <w:hideMark/>
          </w:tcPr>
          <w:p w14:paraId="313DFE4E" w14:textId="77777777" w:rsidR="00B558A7" w:rsidRPr="00B558A7" w:rsidRDefault="00B558A7" w:rsidP="00B558A7">
            <w:pPr>
              <w:spacing w:after="0" w:line="240" w:lineRule="auto"/>
              <w:rPr>
                <w:color w:val="000000"/>
                <w:spacing w:val="0"/>
                <w:lang w:val="en-US"/>
              </w:rPr>
            </w:pPr>
            <w:r w:rsidRPr="00B558A7">
              <w:rPr>
                <w:color w:val="000000"/>
                <w:spacing w:val="0"/>
                <w:lang w:eastAsia="fr-FR"/>
              </w:rPr>
              <w:t>21,0</w:t>
            </w:r>
          </w:p>
        </w:tc>
        <w:tc>
          <w:tcPr>
            <w:tcW w:w="920" w:type="dxa"/>
            <w:tcBorders>
              <w:top w:val="nil"/>
              <w:left w:val="nil"/>
              <w:bottom w:val="nil"/>
              <w:right w:val="nil"/>
            </w:tcBorders>
            <w:shd w:val="clear" w:color="auto" w:fill="auto"/>
            <w:noWrap/>
            <w:vAlign w:val="center"/>
            <w:hideMark/>
          </w:tcPr>
          <w:p w14:paraId="3251B128" w14:textId="77777777" w:rsidR="00B558A7" w:rsidRPr="00B558A7" w:rsidRDefault="00B558A7" w:rsidP="00B558A7">
            <w:pPr>
              <w:spacing w:after="0" w:line="240" w:lineRule="auto"/>
              <w:rPr>
                <w:color w:val="000000"/>
                <w:spacing w:val="0"/>
                <w:lang w:val="en-US"/>
              </w:rPr>
            </w:pPr>
            <w:r w:rsidRPr="00B558A7">
              <w:rPr>
                <w:color w:val="000000"/>
                <w:spacing w:val="0"/>
                <w:lang w:eastAsia="fr-FR"/>
              </w:rPr>
              <w:t>23 172</w:t>
            </w:r>
          </w:p>
        </w:tc>
        <w:tc>
          <w:tcPr>
            <w:tcW w:w="620" w:type="dxa"/>
            <w:tcBorders>
              <w:top w:val="nil"/>
              <w:left w:val="nil"/>
              <w:bottom w:val="nil"/>
              <w:right w:val="nil"/>
            </w:tcBorders>
            <w:shd w:val="clear" w:color="auto" w:fill="auto"/>
            <w:noWrap/>
            <w:vAlign w:val="center"/>
            <w:hideMark/>
          </w:tcPr>
          <w:p w14:paraId="03061590" w14:textId="77777777" w:rsidR="00B558A7" w:rsidRPr="00B558A7" w:rsidRDefault="00B558A7" w:rsidP="00B558A7">
            <w:pPr>
              <w:spacing w:after="0" w:line="240" w:lineRule="auto"/>
              <w:rPr>
                <w:color w:val="000000"/>
                <w:spacing w:val="0"/>
                <w:lang w:val="en-US"/>
              </w:rPr>
            </w:pPr>
            <w:r w:rsidRPr="00B558A7">
              <w:rPr>
                <w:color w:val="000000"/>
                <w:spacing w:val="0"/>
                <w:lang w:eastAsia="fr-FR"/>
              </w:rPr>
              <w:t>23,3</w:t>
            </w:r>
          </w:p>
        </w:tc>
      </w:tr>
      <w:tr w:rsidR="00B558A7" w:rsidRPr="00B558A7" w14:paraId="235CE33F" w14:textId="77777777" w:rsidTr="00F825B8">
        <w:trPr>
          <w:trHeight w:val="560"/>
        </w:trPr>
        <w:tc>
          <w:tcPr>
            <w:tcW w:w="4279" w:type="dxa"/>
            <w:tcBorders>
              <w:top w:val="nil"/>
              <w:left w:val="nil"/>
              <w:bottom w:val="nil"/>
              <w:right w:val="nil"/>
            </w:tcBorders>
            <w:shd w:val="clear" w:color="auto" w:fill="auto"/>
            <w:vAlign w:val="center"/>
            <w:hideMark/>
          </w:tcPr>
          <w:p w14:paraId="1816C08A" w14:textId="77777777" w:rsidR="00B558A7" w:rsidRPr="00DF3782" w:rsidRDefault="00B558A7" w:rsidP="00B558A7">
            <w:pPr>
              <w:spacing w:after="0" w:line="240" w:lineRule="auto"/>
              <w:jc w:val="left"/>
              <w:rPr>
                <w:color w:val="000000"/>
                <w:spacing w:val="0"/>
              </w:rPr>
            </w:pPr>
            <w:r w:rsidRPr="00B558A7">
              <w:rPr>
                <w:color w:val="000000"/>
                <w:spacing w:val="0"/>
                <w:lang w:eastAsia="fr-FR"/>
              </w:rPr>
              <w:t>Conducteurs d'installations et de machines, et ouvriers de l'assemblage</w:t>
            </w:r>
          </w:p>
        </w:tc>
        <w:tc>
          <w:tcPr>
            <w:tcW w:w="888" w:type="dxa"/>
            <w:tcBorders>
              <w:top w:val="nil"/>
              <w:left w:val="nil"/>
              <w:bottom w:val="nil"/>
              <w:right w:val="nil"/>
            </w:tcBorders>
            <w:shd w:val="clear" w:color="auto" w:fill="auto"/>
            <w:noWrap/>
            <w:vAlign w:val="center"/>
            <w:hideMark/>
          </w:tcPr>
          <w:p w14:paraId="3BE52AAD" w14:textId="77777777" w:rsidR="00B558A7" w:rsidRPr="00B558A7" w:rsidRDefault="00B558A7" w:rsidP="00B558A7">
            <w:pPr>
              <w:spacing w:after="0" w:line="240" w:lineRule="auto"/>
              <w:rPr>
                <w:color w:val="000000"/>
                <w:spacing w:val="0"/>
                <w:lang w:val="en-US"/>
              </w:rPr>
            </w:pPr>
            <w:r w:rsidRPr="00B558A7">
              <w:rPr>
                <w:color w:val="000000"/>
                <w:spacing w:val="0"/>
                <w:lang w:eastAsia="fr-FR"/>
              </w:rPr>
              <w:t>0</w:t>
            </w:r>
          </w:p>
        </w:tc>
        <w:tc>
          <w:tcPr>
            <w:tcW w:w="880" w:type="dxa"/>
            <w:tcBorders>
              <w:top w:val="nil"/>
              <w:left w:val="nil"/>
              <w:bottom w:val="nil"/>
              <w:right w:val="nil"/>
            </w:tcBorders>
            <w:shd w:val="clear" w:color="auto" w:fill="auto"/>
            <w:noWrap/>
            <w:vAlign w:val="center"/>
            <w:hideMark/>
          </w:tcPr>
          <w:p w14:paraId="61A2FFB2" w14:textId="77777777" w:rsidR="00B558A7" w:rsidRPr="00B558A7" w:rsidRDefault="00B558A7" w:rsidP="00B558A7">
            <w:pPr>
              <w:spacing w:after="0" w:line="240" w:lineRule="auto"/>
              <w:rPr>
                <w:color w:val="000000"/>
                <w:spacing w:val="0"/>
                <w:lang w:val="en-US"/>
              </w:rPr>
            </w:pPr>
            <w:r w:rsidRPr="00B558A7">
              <w:rPr>
                <w:color w:val="000000"/>
                <w:spacing w:val="0"/>
                <w:lang w:eastAsia="fr-FR"/>
              </w:rPr>
              <w:t>0,0</w:t>
            </w:r>
          </w:p>
        </w:tc>
        <w:tc>
          <w:tcPr>
            <w:tcW w:w="1020" w:type="dxa"/>
            <w:tcBorders>
              <w:top w:val="nil"/>
              <w:left w:val="nil"/>
              <w:bottom w:val="nil"/>
              <w:right w:val="nil"/>
            </w:tcBorders>
            <w:shd w:val="clear" w:color="auto" w:fill="auto"/>
            <w:noWrap/>
            <w:vAlign w:val="center"/>
            <w:hideMark/>
          </w:tcPr>
          <w:p w14:paraId="45382921" w14:textId="77777777" w:rsidR="00B558A7" w:rsidRPr="00B558A7" w:rsidRDefault="00B558A7" w:rsidP="00B558A7">
            <w:pPr>
              <w:spacing w:after="0" w:line="240" w:lineRule="auto"/>
              <w:rPr>
                <w:color w:val="000000"/>
                <w:spacing w:val="0"/>
                <w:lang w:val="en-US"/>
              </w:rPr>
            </w:pPr>
            <w:r w:rsidRPr="00B558A7">
              <w:rPr>
                <w:color w:val="000000"/>
                <w:spacing w:val="0"/>
                <w:lang w:eastAsia="fr-FR"/>
              </w:rPr>
              <w:t>17 056</w:t>
            </w:r>
          </w:p>
        </w:tc>
        <w:tc>
          <w:tcPr>
            <w:tcW w:w="820" w:type="dxa"/>
            <w:tcBorders>
              <w:top w:val="nil"/>
              <w:left w:val="nil"/>
              <w:bottom w:val="nil"/>
              <w:right w:val="nil"/>
            </w:tcBorders>
            <w:shd w:val="clear" w:color="auto" w:fill="auto"/>
            <w:noWrap/>
            <w:vAlign w:val="center"/>
            <w:hideMark/>
          </w:tcPr>
          <w:p w14:paraId="168EAC2F" w14:textId="77777777" w:rsidR="00B558A7" w:rsidRPr="00B558A7" w:rsidRDefault="00B558A7" w:rsidP="00B558A7">
            <w:pPr>
              <w:spacing w:after="0" w:line="240" w:lineRule="auto"/>
              <w:rPr>
                <w:color w:val="000000"/>
                <w:spacing w:val="0"/>
                <w:lang w:val="en-US"/>
              </w:rPr>
            </w:pPr>
            <w:r w:rsidRPr="00B558A7">
              <w:rPr>
                <w:color w:val="000000"/>
                <w:spacing w:val="0"/>
                <w:lang w:eastAsia="fr-FR"/>
              </w:rPr>
              <w:t>4,8</w:t>
            </w:r>
          </w:p>
        </w:tc>
        <w:tc>
          <w:tcPr>
            <w:tcW w:w="920" w:type="dxa"/>
            <w:tcBorders>
              <w:top w:val="nil"/>
              <w:left w:val="nil"/>
              <w:bottom w:val="nil"/>
              <w:right w:val="nil"/>
            </w:tcBorders>
            <w:shd w:val="clear" w:color="auto" w:fill="auto"/>
            <w:noWrap/>
            <w:vAlign w:val="center"/>
            <w:hideMark/>
          </w:tcPr>
          <w:p w14:paraId="7A704EB4" w14:textId="77777777" w:rsidR="00B558A7" w:rsidRPr="00B558A7" w:rsidRDefault="00B558A7" w:rsidP="00B558A7">
            <w:pPr>
              <w:spacing w:after="0" w:line="240" w:lineRule="auto"/>
              <w:rPr>
                <w:color w:val="000000"/>
                <w:spacing w:val="0"/>
                <w:lang w:val="en-US"/>
              </w:rPr>
            </w:pPr>
            <w:r w:rsidRPr="00B558A7">
              <w:rPr>
                <w:color w:val="000000"/>
                <w:spacing w:val="0"/>
                <w:lang w:eastAsia="fr-FR"/>
              </w:rPr>
              <w:t>6 072</w:t>
            </w:r>
          </w:p>
        </w:tc>
        <w:tc>
          <w:tcPr>
            <w:tcW w:w="620" w:type="dxa"/>
            <w:tcBorders>
              <w:top w:val="nil"/>
              <w:left w:val="nil"/>
              <w:bottom w:val="nil"/>
              <w:right w:val="nil"/>
            </w:tcBorders>
            <w:shd w:val="clear" w:color="auto" w:fill="auto"/>
            <w:noWrap/>
            <w:vAlign w:val="center"/>
            <w:hideMark/>
          </w:tcPr>
          <w:p w14:paraId="4188421B" w14:textId="77777777" w:rsidR="00B558A7" w:rsidRPr="00B558A7" w:rsidRDefault="00B558A7" w:rsidP="00B558A7">
            <w:pPr>
              <w:spacing w:after="0" w:line="240" w:lineRule="auto"/>
              <w:rPr>
                <w:color w:val="000000"/>
                <w:spacing w:val="0"/>
                <w:lang w:val="en-US"/>
              </w:rPr>
            </w:pPr>
            <w:r w:rsidRPr="00B558A7">
              <w:rPr>
                <w:color w:val="000000"/>
                <w:spacing w:val="0"/>
                <w:lang w:eastAsia="fr-FR"/>
              </w:rPr>
              <w:t>6,1</w:t>
            </w:r>
          </w:p>
        </w:tc>
      </w:tr>
      <w:tr w:rsidR="00B558A7" w:rsidRPr="00B558A7" w14:paraId="50D565E6" w14:textId="77777777" w:rsidTr="00F825B8">
        <w:trPr>
          <w:trHeight w:val="320"/>
        </w:trPr>
        <w:tc>
          <w:tcPr>
            <w:tcW w:w="4279" w:type="dxa"/>
            <w:tcBorders>
              <w:top w:val="nil"/>
              <w:left w:val="nil"/>
              <w:bottom w:val="nil"/>
              <w:right w:val="nil"/>
            </w:tcBorders>
            <w:shd w:val="clear" w:color="auto" w:fill="auto"/>
            <w:vAlign w:val="center"/>
            <w:hideMark/>
          </w:tcPr>
          <w:p w14:paraId="3D86AEC5" w14:textId="77777777" w:rsidR="00B558A7" w:rsidRPr="00B558A7" w:rsidRDefault="00B558A7" w:rsidP="00B558A7">
            <w:pPr>
              <w:spacing w:after="0" w:line="240" w:lineRule="auto"/>
              <w:jc w:val="left"/>
              <w:rPr>
                <w:color w:val="000000"/>
                <w:spacing w:val="0"/>
                <w:lang w:val="en-US"/>
              </w:rPr>
            </w:pPr>
            <w:r w:rsidRPr="00B558A7">
              <w:rPr>
                <w:color w:val="000000"/>
                <w:spacing w:val="0"/>
                <w:lang w:eastAsia="fr-FR"/>
              </w:rPr>
              <w:t>Professions élémentaires</w:t>
            </w:r>
          </w:p>
        </w:tc>
        <w:tc>
          <w:tcPr>
            <w:tcW w:w="888" w:type="dxa"/>
            <w:tcBorders>
              <w:top w:val="nil"/>
              <w:left w:val="nil"/>
              <w:bottom w:val="nil"/>
              <w:right w:val="nil"/>
            </w:tcBorders>
            <w:shd w:val="clear" w:color="auto" w:fill="auto"/>
            <w:noWrap/>
            <w:vAlign w:val="center"/>
            <w:hideMark/>
          </w:tcPr>
          <w:p w14:paraId="72EB8EF5" w14:textId="77777777" w:rsidR="00B558A7" w:rsidRPr="00B558A7" w:rsidRDefault="00B558A7" w:rsidP="00B558A7">
            <w:pPr>
              <w:spacing w:after="0" w:line="240" w:lineRule="auto"/>
              <w:rPr>
                <w:color w:val="000000"/>
                <w:spacing w:val="0"/>
                <w:lang w:val="en-US"/>
              </w:rPr>
            </w:pPr>
            <w:r w:rsidRPr="00B558A7">
              <w:rPr>
                <w:color w:val="000000"/>
                <w:spacing w:val="0"/>
                <w:lang w:eastAsia="fr-FR"/>
              </w:rPr>
              <w:t>9 582</w:t>
            </w:r>
          </w:p>
        </w:tc>
        <w:tc>
          <w:tcPr>
            <w:tcW w:w="880" w:type="dxa"/>
            <w:tcBorders>
              <w:top w:val="nil"/>
              <w:left w:val="nil"/>
              <w:bottom w:val="nil"/>
              <w:right w:val="nil"/>
            </w:tcBorders>
            <w:shd w:val="clear" w:color="auto" w:fill="auto"/>
            <w:noWrap/>
            <w:vAlign w:val="center"/>
            <w:hideMark/>
          </w:tcPr>
          <w:p w14:paraId="51D85393" w14:textId="77777777" w:rsidR="00B558A7" w:rsidRPr="00B558A7" w:rsidRDefault="00B558A7" w:rsidP="00B558A7">
            <w:pPr>
              <w:spacing w:after="0" w:line="240" w:lineRule="auto"/>
              <w:rPr>
                <w:color w:val="000000"/>
                <w:spacing w:val="0"/>
                <w:lang w:val="en-US"/>
              </w:rPr>
            </w:pPr>
            <w:r w:rsidRPr="00B558A7">
              <w:rPr>
                <w:color w:val="000000"/>
                <w:spacing w:val="0"/>
                <w:lang w:eastAsia="fr-FR"/>
              </w:rPr>
              <w:t>48,5</w:t>
            </w:r>
          </w:p>
        </w:tc>
        <w:tc>
          <w:tcPr>
            <w:tcW w:w="1020" w:type="dxa"/>
            <w:tcBorders>
              <w:top w:val="nil"/>
              <w:left w:val="nil"/>
              <w:bottom w:val="nil"/>
              <w:right w:val="nil"/>
            </w:tcBorders>
            <w:shd w:val="clear" w:color="auto" w:fill="auto"/>
            <w:noWrap/>
            <w:vAlign w:val="center"/>
            <w:hideMark/>
          </w:tcPr>
          <w:p w14:paraId="730B10EE" w14:textId="77777777" w:rsidR="00B558A7" w:rsidRPr="00B558A7" w:rsidRDefault="00B558A7" w:rsidP="00B558A7">
            <w:pPr>
              <w:spacing w:after="0" w:line="240" w:lineRule="auto"/>
              <w:rPr>
                <w:color w:val="000000"/>
                <w:spacing w:val="0"/>
                <w:lang w:val="en-US"/>
              </w:rPr>
            </w:pPr>
            <w:r w:rsidRPr="00B558A7">
              <w:rPr>
                <w:color w:val="000000"/>
                <w:spacing w:val="0"/>
                <w:lang w:eastAsia="fr-FR"/>
              </w:rPr>
              <w:t>32 124</w:t>
            </w:r>
          </w:p>
        </w:tc>
        <w:tc>
          <w:tcPr>
            <w:tcW w:w="820" w:type="dxa"/>
            <w:tcBorders>
              <w:top w:val="nil"/>
              <w:left w:val="nil"/>
              <w:bottom w:val="nil"/>
              <w:right w:val="nil"/>
            </w:tcBorders>
            <w:shd w:val="clear" w:color="auto" w:fill="auto"/>
            <w:noWrap/>
            <w:vAlign w:val="center"/>
            <w:hideMark/>
          </w:tcPr>
          <w:p w14:paraId="0A957532" w14:textId="77777777" w:rsidR="00B558A7" w:rsidRPr="00B558A7" w:rsidRDefault="00B558A7" w:rsidP="00B558A7">
            <w:pPr>
              <w:spacing w:after="0" w:line="240" w:lineRule="auto"/>
              <w:rPr>
                <w:color w:val="000000"/>
                <w:spacing w:val="0"/>
                <w:lang w:val="en-US"/>
              </w:rPr>
            </w:pPr>
            <w:r w:rsidRPr="00B558A7">
              <w:rPr>
                <w:color w:val="000000"/>
                <w:spacing w:val="0"/>
                <w:lang w:eastAsia="fr-FR"/>
              </w:rPr>
              <w:t>9,0</w:t>
            </w:r>
          </w:p>
        </w:tc>
        <w:tc>
          <w:tcPr>
            <w:tcW w:w="920" w:type="dxa"/>
            <w:tcBorders>
              <w:top w:val="nil"/>
              <w:left w:val="nil"/>
              <w:bottom w:val="nil"/>
              <w:right w:val="nil"/>
            </w:tcBorders>
            <w:shd w:val="clear" w:color="auto" w:fill="auto"/>
            <w:noWrap/>
            <w:vAlign w:val="center"/>
            <w:hideMark/>
          </w:tcPr>
          <w:p w14:paraId="22BDC706" w14:textId="77777777" w:rsidR="00B558A7" w:rsidRPr="00B558A7" w:rsidRDefault="00B558A7" w:rsidP="00B558A7">
            <w:pPr>
              <w:spacing w:after="0" w:line="240" w:lineRule="auto"/>
              <w:rPr>
                <w:color w:val="000000"/>
                <w:spacing w:val="0"/>
                <w:lang w:val="en-US"/>
              </w:rPr>
            </w:pPr>
            <w:r w:rsidRPr="00B558A7">
              <w:rPr>
                <w:color w:val="000000"/>
                <w:spacing w:val="0"/>
                <w:lang w:eastAsia="fr-FR"/>
              </w:rPr>
              <w:t>18 646</w:t>
            </w:r>
          </w:p>
        </w:tc>
        <w:tc>
          <w:tcPr>
            <w:tcW w:w="620" w:type="dxa"/>
            <w:tcBorders>
              <w:top w:val="nil"/>
              <w:left w:val="nil"/>
              <w:bottom w:val="nil"/>
              <w:right w:val="nil"/>
            </w:tcBorders>
            <w:shd w:val="clear" w:color="auto" w:fill="auto"/>
            <w:noWrap/>
            <w:vAlign w:val="center"/>
            <w:hideMark/>
          </w:tcPr>
          <w:p w14:paraId="6588EC12" w14:textId="77777777" w:rsidR="00B558A7" w:rsidRPr="00B558A7" w:rsidRDefault="00B558A7" w:rsidP="00B558A7">
            <w:pPr>
              <w:spacing w:after="0" w:line="240" w:lineRule="auto"/>
              <w:rPr>
                <w:color w:val="000000"/>
                <w:spacing w:val="0"/>
                <w:lang w:val="en-US"/>
              </w:rPr>
            </w:pPr>
            <w:r w:rsidRPr="00B558A7">
              <w:rPr>
                <w:color w:val="000000"/>
                <w:spacing w:val="0"/>
                <w:lang w:eastAsia="fr-FR"/>
              </w:rPr>
              <w:t>18,8</w:t>
            </w:r>
          </w:p>
        </w:tc>
      </w:tr>
      <w:tr w:rsidR="00B558A7" w:rsidRPr="00B558A7" w14:paraId="20F1CDC6" w14:textId="77777777" w:rsidTr="00F825B8">
        <w:trPr>
          <w:trHeight w:val="320"/>
        </w:trPr>
        <w:tc>
          <w:tcPr>
            <w:tcW w:w="4279" w:type="dxa"/>
            <w:tcBorders>
              <w:top w:val="nil"/>
              <w:left w:val="nil"/>
              <w:bottom w:val="nil"/>
              <w:right w:val="nil"/>
            </w:tcBorders>
            <w:shd w:val="clear" w:color="auto" w:fill="auto"/>
            <w:vAlign w:val="center"/>
            <w:hideMark/>
          </w:tcPr>
          <w:p w14:paraId="25B30FF5" w14:textId="77777777" w:rsidR="00B558A7" w:rsidRPr="00B558A7" w:rsidRDefault="00B558A7" w:rsidP="00B558A7">
            <w:pPr>
              <w:spacing w:after="0" w:line="240" w:lineRule="auto"/>
              <w:jc w:val="left"/>
              <w:rPr>
                <w:color w:val="000000"/>
                <w:spacing w:val="0"/>
                <w:lang w:val="en-US"/>
              </w:rPr>
            </w:pPr>
            <w:r w:rsidRPr="00B558A7">
              <w:rPr>
                <w:color w:val="000000"/>
                <w:spacing w:val="0"/>
                <w:lang w:eastAsia="fr-FR"/>
              </w:rPr>
              <w:t>Professions militaires</w:t>
            </w:r>
          </w:p>
        </w:tc>
        <w:tc>
          <w:tcPr>
            <w:tcW w:w="888" w:type="dxa"/>
            <w:tcBorders>
              <w:top w:val="nil"/>
              <w:left w:val="nil"/>
              <w:bottom w:val="nil"/>
              <w:right w:val="nil"/>
            </w:tcBorders>
            <w:shd w:val="clear" w:color="auto" w:fill="auto"/>
            <w:noWrap/>
            <w:vAlign w:val="center"/>
            <w:hideMark/>
          </w:tcPr>
          <w:p w14:paraId="6177F6F4" w14:textId="77777777" w:rsidR="00B558A7" w:rsidRPr="00B558A7" w:rsidRDefault="00B558A7" w:rsidP="00B558A7">
            <w:pPr>
              <w:spacing w:after="0" w:line="240" w:lineRule="auto"/>
              <w:rPr>
                <w:color w:val="000000"/>
                <w:spacing w:val="0"/>
                <w:lang w:val="en-US"/>
              </w:rPr>
            </w:pPr>
            <w:r w:rsidRPr="00B558A7">
              <w:rPr>
                <w:color w:val="000000"/>
                <w:spacing w:val="0"/>
                <w:lang w:eastAsia="fr-FR"/>
              </w:rPr>
              <w:t>0</w:t>
            </w:r>
          </w:p>
        </w:tc>
        <w:tc>
          <w:tcPr>
            <w:tcW w:w="880" w:type="dxa"/>
            <w:tcBorders>
              <w:top w:val="nil"/>
              <w:left w:val="nil"/>
              <w:bottom w:val="nil"/>
              <w:right w:val="nil"/>
            </w:tcBorders>
            <w:shd w:val="clear" w:color="auto" w:fill="auto"/>
            <w:noWrap/>
            <w:vAlign w:val="center"/>
            <w:hideMark/>
          </w:tcPr>
          <w:p w14:paraId="5249DD62" w14:textId="77777777" w:rsidR="00B558A7" w:rsidRPr="00B558A7" w:rsidRDefault="00B558A7" w:rsidP="00B558A7">
            <w:pPr>
              <w:spacing w:after="0" w:line="240" w:lineRule="auto"/>
              <w:rPr>
                <w:color w:val="000000"/>
                <w:spacing w:val="0"/>
                <w:lang w:val="en-US"/>
              </w:rPr>
            </w:pPr>
            <w:r w:rsidRPr="00B558A7">
              <w:rPr>
                <w:color w:val="000000"/>
                <w:spacing w:val="0"/>
                <w:lang w:eastAsia="fr-FR"/>
              </w:rPr>
              <w:t>0,0</w:t>
            </w:r>
          </w:p>
        </w:tc>
        <w:tc>
          <w:tcPr>
            <w:tcW w:w="1020" w:type="dxa"/>
            <w:tcBorders>
              <w:top w:val="nil"/>
              <w:left w:val="nil"/>
              <w:bottom w:val="nil"/>
              <w:right w:val="nil"/>
            </w:tcBorders>
            <w:shd w:val="clear" w:color="auto" w:fill="auto"/>
            <w:noWrap/>
            <w:vAlign w:val="center"/>
            <w:hideMark/>
          </w:tcPr>
          <w:p w14:paraId="76BEE445" w14:textId="77777777" w:rsidR="00B558A7" w:rsidRPr="00B558A7" w:rsidRDefault="00B558A7" w:rsidP="00B558A7">
            <w:pPr>
              <w:spacing w:after="0" w:line="240" w:lineRule="auto"/>
              <w:rPr>
                <w:color w:val="000000"/>
                <w:spacing w:val="0"/>
                <w:lang w:val="en-US"/>
              </w:rPr>
            </w:pPr>
            <w:r w:rsidRPr="00B558A7">
              <w:rPr>
                <w:color w:val="000000"/>
                <w:spacing w:val="0"/>
                <w:lang w:eastAsia="fr-FR"/>
              </w:rPr>
              <w:t>0</w:t>
            </w:r>
          </w:p>
        </w:tc>
        <w:tc>
          <w:tcPr>
            <w:tcW w:w="820" w:type="dxa"/>
            <w:tcBorders>
              <w:top w:val="nil"/>
              <w:left w:val="nil"/>
              <w:bottom w:val="nil"/>
              <w:right w:val="nil"/>
            </w:tcBorders>
            <w:shd w:val="clear" w:color="auto" w:fill="auto"/>
            <w:noWrap/>
            <w:vAlign w:val="center"/>
            <w:hideMark/>
          </w:tcPr>
          <w:p w14:paraId="14482BF2" w14:textId="77777777" w:rsidR="00B558A7" w:rsidRPr="00B558A7" w:rsidRDefault="00B558A7" w:rsidP="00B558A7">
            <w:pPr>
              <w:spacing w:after="0" w:line="240" w:lineRule="auto"/>
              <w:rPr>
                <w:color w:val="000000"/>
                <w:spacing w:val="0"/>
                <w:lang w:val="en-US"/>
              </w:rPr>
            </w:pPr>
            <w:r w:rsidRPr="00B558A7">
              <w:rPr>
                <w:color w:val="000000"/>
                <w:spacing w:val="0"/>
                <w:lang w:eastAsia="fr-FR"/>
              </w:rPr>
              <w:t>0,0</w:t>
            </w:r>
          </w:p>
        </w:tc>
        <w:tc>
          <w:tcPr>
            <w:tcW w:w="920" w:type="dxa"/>
            <w:tcBorders>
              <w:top w:val="nil"/>
              <w:left w:val="nil"/>
              <w:bottom w:val="nil"/>
              <w:right w:val="nil"/>
            </w:tcBorders>
            <w:shd w:val="clear" w:color="auto" w:fill="auto"/>
            <w:noWrap/>
            <w:vAlign w:val="center"/>
            <w:hideMark/>
          </w:tcPr>
          <w:p w14:paraId="2FCAA693" w14:textId="77777777" w:rsidR="00B558A7" w:rsidRPr="00B558A7" w:rsidRDefault="00B558A7" w:rsidP="00B558A7">
            <w:pPr>
              <w:spacing w:after="0" w:line="240" w:lineRule="auto"/>
              <w:rPr>
                <w:color w:val="000000"/>
                <w:spacing w:val="0"/>
                <w:lang w:val="en-US"/>
              </w:rPr>
            </w:pPr>
            <w:r w:rsidRPr="00B558A7">
              <w:rPr>
                <w:color w:val="000000"/>
                <w:spacing w:val="0"/>
                <w:lang w:eastAsia="fr-FR"/>
              </w:rPr>
              <w:t>0</w:t>
            </w:r>
          </w:p>
        </w:tc>
        <w:tc>
          <w:tcPr>
            <w:tcW w:w="620" w:type="dxa"/>
            <w:tcBorders>
              <w:top w:val="nil"/>
              <w:left w:val="nil"/>
              <w:bottom w:val="nil"/>
              <w:right w:val="nil"/>
            </w:tcBorders>
            <w:shd w:val="clear" w:color="auto" w:fill="auto"/>
            <w:noWrap/>
            <w:vAlign w:val="center"/>
            <w:hideMark/>
          </w:tcPr>
          <w:p w14:paraId="0C653012" w14:textId="77777777" w:rsidR="00B558A7" w:rsidRPr="00B558A7" w:rsidRDefault="00B558A7" w:rsidP="00B558A7">
            <w:pPr>
              <w:spacing w:after="0" w:line="240" w:lineRule="auto"/>
              <w:rPr>
                <w:color w:val="000000"/>
                <w:spacing w:val="0"/>
                <w:lang w:val="en-US"/>
              </w:rPr>
            </w:pPr>
            <w:r w:rsidRPr="00B558A7">
              <w:rPr>
                <w:color w:val="000000"/>
                <w:spacing w:val="0"/>
                <w:lang w:eastAsia="fr-FR"/>
              </w:rPr>
              <w:t>0,0</w:t>
            </w:r>
          </w:p>
        </w:tc>
      </w:tr>
      <w:tr w:rsidR="00B558A7" w:rsidRPr="00B558A7" w14:paraId="66954215" w14:textId="77777777" w:rsidTr="00F825B8">
        <w:trPr>
          <w:trHeight w:val="300"/>
        </w:trPr>
        <w:tc>
          <w:tcPr>
            <w:tcW w:w="4279" w:type="dxa"/>
            <w:tcBorders>
              <w:top w:val="nil"/>
              <w:left w:val="nil"/>
              <w:bottom w:val="nil"/>
              <w:right w:val="nil"/>
            </w:tcBorders>
            <w:shd w:val="clear" w:color="auto" w:fill="auto"/>
            <w:vAlign w:val="center"/>
            <w:hideMark/>
          </w:tcPr>
          <w:p w14:paraId="776FF759" w14:textId="77777777" w:rsidR="00B558A7" w:rsidRPr="00B558A7" w:rsidRDefault="00B558A7" w:rsidP="00B558A7">
            <w:pPr>
              <w:spacing w:after="0" w:line="240" w:lineRule="auto"/>
              <w:jc w:val="left"/>
              <w:rPr>
                <w:color w:val="000000"/>
                <w:spacing w:val="0"/>
                <w:lang w:val="en-US"/>
              </w:rPr>
            </w:pPr>
            <w:r w:rsidRPr="00B558A7">
              <w:rPr>
                <w:color w:val="000000"/>
                <w:spacing w:val="0"/>
                <w:lang w:eastAsia="fr-FR"/>
              </w:rPr>
              <w:t>Non Déclaré</w:t>
            </w:r>
          </w:p>
        </w:tc>
        <w:tc>
          <w:tcPr>
            <w:tcW w:w="888" w:type="dxa"/>
            <w:tcBorders>
              <w:top w:val="nil"/>
              <w:left w:val="nil"/>
              <w:bottom w:val="nil"/>
              <w:right w:val="nil"/>
            </w:tcBorders>
            <w:shd w:val="clear" w:color="auto" w:fill="auto"/>
            <w:noWrap/>
            <w:vAlign w:val="center"/>
            <w:hideMark/>
          </w:tcPr>
          <w:p w14:paraId="1D710A0B" w14:textId="77777777" w:rsidR="00B558A7" w:rsidRPr="00B558A7" w:rsidRDefault="00B558A7" w:rsidP="00B558A7">
            <w:pPr>
              <w:spacing w:after="0" w:line="240" w:lineRule="auto"/>
              <w:rPr>
                <w:color w:val="000000"/>
                <w:spacing w:val="0"/>
                <w:lang w:val="en-US"/>
              </w:rPr>
            </w:pPr>
            <w:r w:rsidRPr="00B558A7">
              <w:rPr>
                <w:color w:val="000000"/>
                <w:spacing w:val="0"/>
                <w:lang w:eastAsia="fr-FR"/>
              </w:rPr>
              <w:t>0</w:t>
            </w:r>
          </w:p>
        </w:tc>
        <w:tc>
          <w:tcPr>
            <w:tcW w:w="880" w:type="dxa"/>
            <w:tcBorders>
              <w:top w:val="nil"/>
              <w:left w:val="nil"/>
              <w:bottom w:val="nil"/>
              <w:right w:val="nil"/>
            </w:tcBorders>
            <w:shd w:val="clear" w:color="auto" w:fill="auto"/>
            <w:noWrap/>
            <w:vAlign w:val="center"/>
            <w:hideMark/>
          </w:tcPr>
          <w:p w14:paraId="149B1374" w14:textId="77777777" w:rsidR="00B558A7" w:rsidRPr="00B558A7" w:rsidRDefault="00B558A7" w:rsidP="00B558A7">
            <w:pPr>
              <w:spacing w:after="0" w:line="240" w:lineRule="auto"/>
              <w:rPr>
                <w:color w:val="000000"/>
                <w:spacing w:val="0"/>
                <w:lang w:val="en-US"/>
              </w:rPr>
            </w:pPr>
            <w:r w:rsidRPr="00B558A7">
              <w:rPr>
                <w:color w:val="000000"/>
                <w:spacing w:val="0"/>
                <w:lang w:eastAsia="fr-FR"/>
              </w:rPr>
              <w:t>0,0</w:t>
            </w:r>
          </w:p>
        </w:tc>
        <w:tc>
          <w:tcPr>
            <w:tcW w:w="1020" w:type="dxa"/>
            <w:tcBorders>
              <w:top w:val="nil"/>
              <w:left w:val="nil"/>
              <w:bottom w:val="nil"/>
              <w:right w:val="nil"/>
            </w:tcBorders>
            <w:shd w:val="clear" w:color="auto" w:fill="auto"/>
            <w:noWrap/>
            <w:vAlign w:val="center"/>
            <w:hideMark/>
          </w:tcPr>
          <w:p w14:paraId="1C45F93F" w14:textId="77777777" w:rsidR="00B558A7" w:rsidRPr="00B558A7" w:rsidRDefault="00B558A7" w:rsidP="00B558A7">
            <w:pPr>
              <w:spacing w:after="0" w:line="240" w:lineRule="auto"/>
              <w:rPr>
                <w:color w:val="000000"/>
                <w:spacing w:val="0"/>
                <w:lang w:val="en-US"/>
              </w:rPr>
            </w:pPr>
            <w:r w:rsidRPr="00B558A7">
              <w:rPr>
                <w:color w:val="000000"/>
                <w:spacing w:val="0"/>
                <w:lang w:eastAsia="fr-FR"/>
              </w:rPr>
              <w:t>5 367</w:t>
            </w:r>
          </w:p>
        </w:tc>
        <w:tc>
          <w:tcPr>
            <w:tcW w:w="820" w:type="dxa"/>
            <w:tcBorders>
              <w:top w:val="nil"/>
              <w:left w:val="nil"/>
              <w:bottom w:val="nil"/>
              <w:right w:val="nil"/>
            </w:tcBorders>
            <w:shd w:val="clear" w:color="auto" w:fill="auto"/>
            <w:noWrap/>
            <w:vAlign w:val="center"/>
            <w:hideMark/>
          </w:tcPr>
          <w:p w14:paraId="4377B0E4" w14:textId="77777777" w:rsidR="00B558A7" w:rsidRPr="00B558A7" w:rsidRDefault="00B558A7" w:rsidP="00B558A7">
            <w:pPr>
              <w:spacing w:after="0" w:line="240" w:lineRule="auto"/>
              <w:rPr>
                <w:color w:val="000000"/>
                <w:spacing w:val="0"/>
                <w:lang w:val="en-US"/>
              </w:rPr>
            </w:pPr>
            <w:r w:rsidRPr="00B558A7">
              <w:rPr>
                <w:color w:val="000000"/>
                <w:spacing w:val="0"/>
                <w:lang w:eastAsia="fr-FR"/>
              </w:rPr>
              <w:t>1,5</w:t>
            </w:r>
          </w:p>
        </w:tc>
        <w:tc>
          <w:tcPr>
            <w:tcW w:w="920" w:type="dxa"/>
            <w:tcBorders>
              <w:top w:val="nil"/>
              <w:left w:val="nil"/>
              <w:bottom w:val="nil"/>
              <w:right w:val="nil"/>
            </w:tcBorders>
            <w:shd w:val="clear" w:color="auto" w:fill="auto"/>
            <w:noWrap/>
            <w:vAlign w:val="center"/>
            <w:hideMark/>
          </w:tcPr>
          <w:p w14:paraId="61C9EDD9" w14:textId="77777777" w:rsidR="00B558A7" w:rsidRPr="00B558A7" w:rsidRDefault="00B558A7" w:rsidP="00B558A7">
            <w:pPr>
              <w:spacing w:after="0" w:line="240" w:lineRule="auto"/>
              <w:rPr>
                <w:color w:val="000000"/>
                <w:spacing w:val="0"/>
                <w:lang w:val="en-US"/>
              </w:rPr>
            </w:pPr>
            <w:r w:rsidRPr="00B558A7">
              <w:rPr>
                <w:color w:val="000000"/>
                <w:spacing w:val="0"/>
                <w:lang w:eastAsia="fr-FR"/>
              </w:rPr>
              <w:t>0</w:t>
            </w:r>
          </w:p>
        </w:tc>
        <w:tc>
          <w:tcPr>
            <w:tcW w:w="620" w:type="dxa"/>
            <w:tcBorders>
              <w:top w:val="nil"/>
              <w:left w:val="nil"/>
              <w:bottom w:val="nil"/>
              <w:right w:val="nil"/>
            </w:tcBorders>
            <w:shd w:val="clear" w:color="auto" w:fill="auto"/>
            <w:noWrap/>
            <w:vAlign w:val="center"/>
            <w:hideMark/>
          </w:tcPr>
          <w:p w14:paraId="1AB68190" w14:textId="77777777" w:rsidR="00B558A7" w:rsidRPr="00B558A7" w:rsidRDefault="00B558A7" w:rsidP="00B558A7">
            <w:pPr>
              <w:spacing w:after="0" w:line="240" w:lineRule="auto"/>
              <w:rPr>
                <w:color w:val="000000"/>
                <w:spacing w:val="0"/>
                <w:lang w:val="en-US"/>
              </w:rPr>
            </w:pPr>
            <w:r w:rsidRPr="00B558A7">
              <w:rPr>
                <w:color w:val="000000"/>
                <w:spacing w:val="0"/>
                <w:lang w:eastAsia="fr-FR"/>
              </w:rPr>
              <w:t>0,0</w:t>
            </w:r>
          </w:p>
        </w:tc>
      </w:tr>
      <w:tr w:rsidR="00B558A7" w:rsidRPr="00B558A7" w14:paraId="2D44BC4E" w14:textId="77777777" w:rsidTr="00F825B8">
        <w:trPr>
          <w:trHeight w:val="320"/>
        </w:trPr>
        <w:tc>
          <w:tcPr>
            <w:tcW w:w="4279" w:type="dxa"/>
            <w:tcBorders>
              <w:top w:val="nil"/>
              <w:left w:val="nil"/>
              <w:bottom w:val="single" w:sz="12" w:space="0" w:color="auto"/>
              <w:right w:val="nil"/>
            </w:tcBorders>
            <w:shd w:val="clear" w:color="auto" w:fill="auto"/>
            <w:vAlign w:val="center"/>
            <w:hideMark/>
          </w:tcPr>
          <w:p w14:paraId="0715187E" w14:textId="77777777" w:rsidR="00B558A7" w:rsidRPr="00B558A7" w:rsidRDefault="00B558A7" w:rsidP="00B558A7">
            <w:pPr>
              <w:spacing w:after="0" w:line="240" w:lineRule="auto"/>
              <w:rPr>
                <w:color w:val="000000"/>
                <w:spacing w:val="0"/>
                <w:lang w:val="en-US"/>
              </w:rPr>
            </w:pPr>
            <w:r w:rsidRPr="00B558A7">
              <w:rPr>
                <w:color w:val="000000"/>
                <w:spacing w:val="0"/>
                <w:lang w:eastAsia="fr-FR"/>
              </w:rPr>
              <w:t>Ensemble</w:t>
            </w:r>
          </w:p>
        </w:tc>
        <w:tc>
          <w:tcPr>
            <w:tcW w:w="888" w:type="dxa"/>
            <w:tcBorders>
              <w:top w:val="nil"/>
              <w:left w:val="nil"/>
              <w:bottom w:val="single" w:sz="12" w:space="0" w:color="auto"/>
              <w:right w:val="nil"/>
            </w:tcBorders>
            <w:shd w:val="clear" w:color="auto" w:fill="auto"/>
            <w:noWrap/>
            <w:vAlign w:val="center"/>
            <w:hideMark/>
          </w:tcPr>
          <w:p w14:paraId="4F594CB9" w14:textId="77777777" w:rsidR="00B558A7" w:rsidRPr="00B558A7" w:rsidRDefault="00B558A7" w:rsidP="00B558A7">
            <w:pPr>
              <w:spacing w:after="0" w:line="240" w:lineRule="auto"/>
              <w:rPr>
                <w:color w:val="000000"/>
                <w:spacing w:val="0"/>
                <w:lang w:val="en-US"/>
              </w:rPr>
            </w:pPr>
            <w:r w:rsidRPr="00B558A7">
              <w:rPr>
                <w:color w:val="000000"/>
                <w:spacing w:val="0"/>
                <w:lang w:eastAsia="fr-FR"/>
              </w:rPr>
              <w:t>19 755</w:t>
            </w:r>
          </w:p>
        </w:tc>
        <w:tc>
          <w:tcPr>
            <w:tcW w:w="880" w:type="dxa"/>
            <w:tcBorders>
              <w:top w:val="nil"/>
              <w:left w:val="nil"/>
              <w:bottom w:val="single" w:sz="12" w:space="0" w:color="auto"/>
              <w:right w:val="nil"/>
            </w:tcBorders>
            <w:shd w:val="clear" w:color="auto" w:fill="auto"/>
            <w:noWrap/>
            <w:vAlign w:val="center"/>
            <w:hideMark/>
          </w:tcPr>
          <w:p w14:paraId="2FE142D4" w14:textId="77777777" w:rsidR="00B558A7" w:rsidRPr="00B558A7" w:rsidRDefault="00B558A7" w:rsidP="00B558A7">
            <w:pPr>
              <w:spacing w:after="0" w:line="240" w:lineRule="auto"/>
              <w:rPr>
                <w:color w:val="000000"/>
                <w:spacing w:val="0"/>
                <w:lang w:val="en-US"/>
              </w:rPr>
            </w:pPr>
            <w:r w:rsidRPr="00B558A7">
              <w:rPr>
                <w:color w:val="000000"/>
                <w:spacing w:val="0"/>
                <w:lang w:eastAsia="fr-FR"/>
              </w:rPr>
              <w:t>100,0</w:t>
            </w:r>
          </w:p>
        </w:tc>
        <w:tc>
          <w:tcPr>
            <w:tcW w:w="1020" w:type="dxa"/>
            <w:tcBorders>
              <w:top w:val="nil"/>
              <w:left w:val="nil"/>
              <w:bottom w:val="single" w:sz="12" w:space="0" w:color="auto"/>
              <w:right w:val="nil"/>
            </w:tcBorders>
            <w:shd w:val="clear" w:color="auto" w:fill="auto"/>
            <w:noWrap/>
            <w:vAlign w:val="center"/>
            <w:hideMark/>
          </w:tcPr>
          <w:p w14:paraId="6FCD8EE3" w14:textId="77777777" w:rsidR="00B558A7" w:rsidRPr="00B558A7" w:rsidRDefault="00B558A7" w:rsidP="00B558A7">
            <w:pPr>
              <w:spacing w:after="0" w:line="240" w:lineRule="auto"/>
              <w:rPr>
                <w:color w:val="000000"/>
                <w:spacing w:val="0"/>
                <w:lang w:val="en-US"/>
              </w:rPr>
            </w:pPr>
            <w:r w:rsidRPr="00B558A7">
              <w:rPr>
                <w:color w:val="000000"/>
                <w:spacing w:val="0"/>
                <w:lang w:eastAsia="fr-FR"/>
              </w:rPr>
              <w:t>356 269</w:t>
            </w:r>
          </w:p>
        </w:tc>
        <w:tc>
          <w:tcPr>
            <w:tcW w:w="820" w:type="dxa"/>
            <w:tcBorders>
              <w:top w:val="nil"/>
              <w:left w:val="nil"/>
              <w:bottom w:val="single" w:sz="12" w:space="0" w:color="auto"/>
              <w:right w:val="nil"/>
            </w:tcBorders>
            <w:shd w:val="clear" w:color="auto" w:fill="auto"/>
            <w:noWrap/>
            <w:vAlign w:val="center"/>
            <w:hideMark/>
          </w:tcPr>
          <w:p w14:paraId="3BEF8C6E" w14:textId="77777777" w:rsidR="00B558A7" w:rsidRPr="00B558A7" w:rsidRDefault="00B558A7" w:rsidP="00B558A7">
            <w:pPr>
              <w:spacing w:after="0" w:line="240" w:lineRule="auto"/>
              <w:rPr>
                <w:color w:val="000000"/>
                <w:spacing w:val="0"/>
                <w:lang w:val="en-US"/>
              </w:rPr>
            </w:pPr>
            <w:r w:rsidRPr="00B558A7">
              <w:rPr>
                <w:color w:val="000000"/>
                <w:spacing w:val="0"/>
                <w:lang w:eastAsia="fr-FR"/>
              </w:rPr>
              <w:t>100,0</w:t>
            </w:r>
          </w:p>
        </w:tc>
        <w:tc>
          <w:tcPr>
            <w:tcW w:w="920" w:type="dxa"/>
            <w:tcBorders>
              <w:top w:val="nil"/>
              <w:left w:val="nil"/>
              <w:bottom w:val="single" w:sz="12" w:space="0" w:color="auto"/>
              <w:right w:val="nil"/>
            </w:tcBorders>
            <w:shd w:val="clear" w:color="auto" w:fill="auto"/>
            <w:noWrap/>
            <w:vAlign w:val="center"/>
            <w:hideMark/>
          </w:tcPr>
          <w:p w14:paraId="6FEB3C70" w14:textId="77777777" w:rsidR="00B558A7" w:rsidRPr="00B558A7" w:rsidRDefault="00B558A7" w:rsidP="00B558A7">
            <w:pPr>
              <w:spacing w:after="0" w:line="240" w:lineRule="auto"/>
              <w:rPr>
                <w:color w:val="000000"/>
                <w:spacing w:val="0"/>
                <w:lang w:val="en-US"/>
              </w:rPr>
            </w:pPr>
            <w:r w:rsidRPr="00B558A7">
              <w:rPr>
                <w:color w:val="000000"/>
                <w:spacing w:val="0"/>
                <w:lang w:eastAsia="fr-FR"/>
              </w:rPr>
              <w:t>99 294</w:t>
            </w:r>
          </w:p>
        </w:tc>
        <w:tc>
          <w:tcPr>
            <w:tcW w:w="620" w:type="dxa"/>
            <w:tcBorders>
              <w:top w:val="nil"/>
              <w:left w:val="nil"/>
              <w:bottom w:val="single" w:sz="12" w:space="0" w:color="auto"/>
              <w:right w:val="nil"/>
            </w:tcBorders>
            <w:shd w:val="clear" w:color="auto" w:fill="auto"/>
            <w:noWrap/>
            <w:vAlign w:val="center"/>
            <w:hideMark/>
          </w:tcPr>
          <w:p w14:paraId="2E7A84C8" w14:textId="77777777" w:rsidR="00B558A7" w:rsidRPr="00B558A7" w:rsidRDefault="00B558A7" w:rsidP="00B558A7">
            <w:pPr>
              <w:spacing w:after="0" w:line="240" w:lineRule="auto"/>
              <w:rPr>
                <w:color w:val="000000"/>
                <w:spacing w:val="0"/>
                <w:lang w:val="en-US"/>
              </w:rPr>
            </w:pPr>
            <w:r w:rsidRPr="00B558A7">
              <w:rPr>
                <w:color w:val="000000"/>
                <w:spacing w:val="0"/>
                <w:lang w:eastAsia="fr-FR"/>
              </w:rPr>
              <w:t>100,0</w:t>
            </w:r>
          </w:p>
        </w:tc>
      </w:tr>
    </w:tbl>
    <w:p w14:paraId="5E06231E" w14:textId="1BBA635D" w:rsidR="00575BF9" w:rsidRPr="000936A9" w:rsidRDefault="00392089" w:rsidP="006465B2">
      <w:r w:rsidRPr="000936A9">
        <w:t>Source :</w:t>
      </w:r>
      <w:r w:rsidR="00575BF9" w:rsidRPr="000936A9">
        <w:t xml:space="preserve"> ETVA-Bénin, 2014.</w:t>
      </w:r>
    </w:p>
    <w:p w14:paraId="398AA475" w14:textId="77777777" w:rsidR="00575BF9" w:rsidRPr="001808E9" w:rsidRDefault="00575BF9" w:rsidP="006465B2">
      <w:pPr>
        <w:rPr>
          <w:lang w:eastAsia="fr-FR"/>
        </w:rPr>
      </w:pPr>
      <w:r w:rsidRPr="001808E9">
        <w:rPr>
          <w:lang w:eastAsia="fr-FR"/>
        </w:rPr>
        <w:t>De façon générale, on constate la présence des travailleurs sous-qualifiés dans les neuf catégories professionnelles (CITP-08) sur dix considérées dans le cadre de l’étude</w:t>
      </w:r>
      <w:r w:rsidR="00AB09E4" w:rsidRPr="001808E9">
        <w:rPr>
          <w:lang w:eastAsia="fr-FR"/>
        </w:rPr>
        <w:t xml:space="preserve">, </w:t>
      </w:r>
      <w:r w:rsidRPr="001808E9">
        <w:rPr>
          <w:lang w:eastAsia="fr-FR"/>
        </w:rPr>
        <w:t xml:space="preserve">exception faite des professions militaires. </w:t>
      </w:r>
      <w:r w:rsidR="005F53D3" w:rsidRPr="001808E9">
        <w:rPr>
          <w:lang w:eastAsia="fr-FR"/>
        </w:rPr>
        <w:t>L</w:t>
      </w:r>
      <w:r w:rsidRPr="001808E9">
        <w:rPr>
          <w:lang w:eastAsia="fr-FR"/>
        </w:rPr>
        <w:t>es jeunes sous-qualifiés se retrouvent majoritaires parmi le personnel des services directs aux particuliers, commerçants et vendeurs (24,1 pour cent), viennent ensuite les travailleurs dans les métiers qualifiés de l'industrie et de l'artisanat (21,0 pour cent) puis ceux exerçant les professions intermédiaires (18,1 pour cent).</w:t>
      </w:r>
    </w:p>
    <w:p w14:paraId="16D3FB4B" w14:textId="77777777" w:rsidR="00575BF9" w:rsidRPr="001808E9" w:rsidRDefault="00575BF9" w:rsidP="006465B2">
      <w:pPr>
        <w:rPr>
          <w:lang w:eastAsia="fr-FR"/>
        </w:rPr>
      </w:pPr>
      <w:r w:rsidRPr="001808E9">
        <w:rPr>
          <w:lang w:eastAsia="fr-FR"/>
        </w:rPr>
        <w:t>Dans huit catégories professionnelles sur dix, les jeunes employés ont déclaré être en accord avec le travail exercé. Ils sont prédominants dans le personnel des services directs aux particu</w:t>
      </w:r>
      <w:r w:rsidR="0014386B" w:rsidRPr="001808E9">
        <w:rPr>
          <w:lang w:eastAsia="fr-FR"/>
        </w:rPr>
        <w:t xml:space="preserve">liers, commerçants et vendeurs </w:t>
      </w:r>
      <w:r w:rsidRPr="001808E9">
        <w:rPr>
          <w:lang w:eastAsia="fr-FR"/>
        </w:rPr>
        <w:t>(3</w:t>
      </w:r>
      <w:r w:rsidR="004F0577" w:rsidRPr="001808E9">
        <w:rPr>
          <w:lang w:eastAsia="fr-FR"/>
        </w:rPr>
        <w:t>3</w:t>
      </w:r>
      <w:r w:rsidRPr="001808E9">
        <w:rPr>
          <w:lang w:eastAsia="fr-FR"/>
        </w:rPr>
        <w:t>,0 pour cent)</w:t>
      </w:r>
      <w:r w:rsidR="004F0577" w:rsidRPr="001808E9">
        <w:rPr>
          <w:lang w:eastAsia="fr-FR"/>
        </w:rPr>
        <w:t>, le personnel des métiers de l’industrie et de l’artisanat (23,3 pour cent) et les professions élémentaires (18,8 pour cent)</w:t>
      </w:r>
      <w:r w:rsidRPr="001808E9">
        <w:rPr>
          <w:lang w:eastAsia="fr-FR"/>
        </w:rPr>
        <w:t>.</w:t>
      </w:r>
    </w:p>
    <w:p w14:paraId="30EF3CC1" w14:textId="1EDA3362" w:rsidR="00327DBE" w:rsidRPr="001808E9" w:rsidRDefault="00E87852" w:rsidP="00DA2AC0">
      <w:pPr>
        <w:pStyle w:val="Titre2"/>
      </w:pPr>
      <w:bookmarkStart w:id="158" w:name="_Toc458413127"/>
      <w:r w:rsidRPr="009B6182">
        <w:t xml:space="preserve">6.6. </w:t>
      </w:r>
      <w:r w:rsidR="00655DFB">
        <w:t>Raisons de changement de travail des jeunes selon le sexe.</w:t>
      </w:r>
      <w:bookmarkEnd w:id="158"/>
    </w:p>
    <w:p w14:paraId="64FA78B3" w14:textId="77777777" w:rsidR="00575BF9" w:rsidRPr="009B6182" w:rsidRDefault="004F0654" w:rsidP="006465B2">
      <w:r w:rsidRPr="009B6182">
        <w:t>Le</w:t>
      </w:r>
      <w:r w:rsidR="00C66E4B" w:rsidRPr="009B6182">
        <w:t xml:space="preserve"> tableau 6</w:t>
      </w:r>
      <w:r w:rsidR="00E47C28" w:rsidRPr="009B6182">
        <w:t>.15</w:t>
      </w:r>
      <w:r w:rsidR="00DA575F" w:rsidRPr="009B6182">
        <w:t xml:space="preserve"> </w:t>
      </w:r>
      <w:r w:rsidR="00CC5085" w:rsidRPr="009B6182">
        <w:t xml:space="preserve">indique </w:t>
      </w:r>
      <w:r w:rsidRPr="009B6182">
        <w:t>les raisons qui</w:t>
      </w:r>
      <w:r w:rsidR="00297909" w:rsidRPr="009B6182">
        <w:t xml:space="preserve"> </w:t>
      </w:r>
      <w:r w:rsidRPr="009B6182">
        <w:t>motivent</w:t>
      </w:r>
      <w:r w:rsidR="00575BF9" w:rsidRPr="009B6182">
        <w:t xml:space="preserve"> le changement de travail des jeunes au Bénin. </w:t>
      </w:r>
      <w:r w:rsidRPr="009B6182">
        <w:t xml:space="preserve">Trois principales raisons poussent les jeunes </w:t>
      </w:r>
      <w:r w:rsidR="00575BF9" w:rsidRPr="009B6182">
        <w:t>hommes</w:t>
      </w:r>
      <w:r w:rsidRPr="009B6182">
        <w:t xml:space="preserve"> à changer de travail. Il s’agit de la</w:t>
      </w:r>
      <w:r w:rsidR="00E77F31" w:rsidRPr="009B6182">
        <w:t xml:space="preserve"> </w:t>
      </w:r>
      <w:r w:rsidRPr="009B6182">
        <w:t>quête</w:t>
      </w:r>
      <w:r w:rsidR="00297909" w:rsidRPr="009B6182">
        <w:t xml:space="preserve"> </w:t>
      </w:r>
      <w:r w:rsidRPr="009B6182">
        <w:t>d’</w:t>
      </w:r>
      <w:r w:rsidR="00575BF9" w:rsidRPr="009B6182">
        <w:t>un meilleur revenu par heure de travail (33,9 pour cent), l’amélioration de</w:t>
      </w:r>
      <w:r w:rsidRPr="009B6182">
        <w:t xml:space="preserve"> leurs</w:t>
      </w:r>
      <w:r w:rsidR="00575BF9" w:rsidRPr="009B6182">
        <w:t xml:space="preserve"> conditions de travail (27,5 pour cent) et </w:t>
      </w:r>
      <w:r w:rsidRPr="009B6182">
        <w:t>la recherche d’une</w:t>
      </w:r>
      <w:r w:rsidR="00297909" w:rsidRPr="009B6182">
        <w:t xml:space="preserve"> </w:t>
      </w:r>
      <w:r w:rsidR="00575BF9" w:rsidRPr="009B6182">
        <w:t>meilleure utilisation de</w:t>
      </w:r>
      <w:r w:rsidRPr="009B6182">
        <w:t xml:space="preserve"> leurs</w:t>
      </w:r>
      <w:r w:rsidR="00575BF9" w:rsidRPr="009B6182">
        <w:t xml:space="preserve"> compétences (24,5 pour cent)</w:t>
      </w:r>
      <w:r w:rsidRPr="009B6182">
        <w:t>.</w:t>
      </w:r>
      <w:r w:rsidR="005A048C" w:rsidRPr="009B6182">
        <w:t xml:space="preserve"> </w:t>
      </w:r>
      <w:r w:rsidRPr="009B6182">
        <w:t>Q</w:t>
      </w:r>
      <w:r w:rsidR="00575BF9" w:rsidRPr="009B6182">
        <w:t xml:space="preserve">uant aux </w:t>
      </w:r>
      <w:r w:rsidRPr="009B6182">
        <w:t xml:space="preserve">jeunes </w:t>
      </w:r>
      <w:r w:rsidR="00575BF9" w:rsidRPr="009B6182">
        <w:t>femmes</w:t>
      </w:r>
      <w:r w:rsidRPr="009B6182">
        <w:t>,</w:t>
      </w:r>
      <w:r w:rsidR="00297909" w:rsidRPr="009B6182">
        <w:t xml:space="preserve"> </w:t>
      </w:r>
      <w:r w:rsidRPr="009B6182">
        <w:t xml:space="preserve">en plus des trois raisons qui motivent les jeunes hommes, leur changement de travail est aussi motivé par le fait que l’emploi qu’elles occupent est temporaire (27,9 pour cent). </w:t>
      </w:r>
    </w:p>
    <w:p w14:paraId="77F55AE4" w14:textId="77777777" w:rsidR="00575BF9" w:rsidRDefault="004F0654" w:rsidP="006465B2">
      <w:r w:rsidRPr="009B6182">
        <w:t>Cependant, il convient de souligner que, que ce soit chez les jeunes</w:t>
      </w:r>
      <w:r w:rsidR="00575BF9" w:rsidRPr="009B6182">
        <w:t xml:space="preserve"> hommes </w:t>
      </w:r>
      <w:r w:rsidRPr="009B6182">
        <w:t>ou chez l</w:t>
      </w:r>
      <w:r w:rsidR="00575BF9" w:rsidRPr="009B6182">
        <w:t xml:space="preserve">es </w:t>
      </w:r>
      <w:r w:rsidRPr="009B6182">
        <w:t xml:space="preserve">jeunes </w:t>
      </w:r>
      <w:r w:rsidR="00575BF9" w:rsidRPr="009B6182">
        <w:t xml:space="preserve">femmes, </w:t>
      </w:r>
      <w:r w:rsidRPr="009B6182">
        <w:t>la volonté</w:t>
      </w:r>
      <w:r w:rsidR="00575BF9" w:rsidRPr="009B6182">
        <w:t xml:space="preserve"> d’avoir un meilleur revenu par heure de travail qui est </w:t>
      </w:r>
      <w:r w:rsidRPr="009B6182">
        <w:t>la principale raison</w:t>
      </w:r>
      <w:r w:rsidR="0005171F" w:rsidRPr="009B6182">
        <w:t xml:space="preserve"> de leur changement de travail</w:t>
      </w:r>
      <w:r w:rsidR="00575BF9" w:rsidRPr="009B6182">
        <w:t>.</w:t>
      </w:r>
    </w:p>
    <w:p w14:paraId="35BE3093" w14:textId="191CC016" w:rsidR="004F10EC" w:rsidRPr="00610F9B" w:rsidRDefault="004F10EC" w:rsidP="006465B2">
      <w:pPr>
        <w:pStyle w:val="Tableaux"/>
      </w:pPr>
      <w:bookmarkStart w:id="159" w:name="_Toc476320700"/>
      <w:r>
        <w:lastRenderedPageBreak/>
        <w:t>Tableau 6</w:t>
      </w:r>
      <w:r w:rsidRPr="00610F9B">
        <w:t>.15. Répartition des jeunes salariés souhaitant changer de travail par raison de changement selon le sexe</w:t>
      </w:r>
      <w:bookmarkEnd w:id="159"/>
    </w:p>
    <w:tbl>
      <w:tblPr>
        <w:tblW w:w="9600" w:type="dxa"/>
        <w:tblLook w:val="04A0" w:firstRow="1" w:lastRow="0" w:firstColumn="1" w:lastColumn="0" w:noHBand="0" w:noVBand="1"/>
      </w:tblPr>
      <w:tblGrid>
        <w:gridCol w:w="4384"/>
        <w:gridCol w:w="940"/>
        <w:gridCol w:w="840"/>
        <w:gridCol w:w="888"/>
        <w:gridCol w:w="860"/>
        <w:gridCol w:w="888"/>
        <w:gridCol w:w="800"/>
      </w:tblGrid>
      <w:tr w:rsidR="00A91E9F" w:rsidRPr="00A91E9F" w14:paraId="3CBE1580" w14:textId="77777777" w:rsidTr="00A91E9F">
        <w:trPr>
          <w:trHeight w:val="280"/>
        </w:trPr>
        <w:tc>
          <w:tcPr>
            <w:tcW w:w="4500" w:type="dxa"/>
            <w:vMerge w:val="restart"/>
            <w:tcBorders>
              <w:top w:val="single" w:sz="8" w:space="0" w:color="auto"/>
              <w:left w:val="nil"/>
              <w:bottom w:val="single" w:sz="8" w:space="0" w:color="000000"/>
              <w:right w:val="nil"/>
            </w:tcBorders>
            <w:shd w:val="clear" w:color="auto" w:fill="auto"/>
            <w:vAlign w:val="center"/>
            <w:hideMark/>
          </w:tcPr>
          <w:p w14:paraId="7D386365" w14:textId="77777777" w:rsidR="00A91E9F" w:rsidRPr="00DF3782" w:rsidRDefault="00A91E9F" w:rsidP="00A91E9F">
            <w:pPr>
              <w:spacing w:after="0" w:line="240" w:lineRule="auto"/>
              <w:rPr>
                <w:color w:val="000000"/>
                <w:spacing w:val="0"/>
              </w:rPr>
            </w:pPr>
            <w:r w:rsidRPr="00A91E9F">
              <w:rPr>
                <w:color w:val="000000"/>
                <w:spacing w:val="0"/>
                <w:lang w:eastAsia="fr-FR"/>
              </w:rPr>
              <w:t>Raison de changement de travail</w:t>
            </w:r>
          </w:p>
        </w:tc>
        <w:tc>
          <w:tcPr>
            <w:tcW w:w="1780" w:type="dxa"/>
            <w:gridSpan w:val="2"/>
            <w:tcBorders>
              <w:top w:val="single" w:sz="8" w:space="0" w:color="auto"/>
              <w:left w:val="nil"/>
              <w:bottom w:val="single" w:sz="8" w:space="0" w:color="auto"/>
              <w:right w:val="nil"/>
            </w:tcBorders>
            <w:shd w:val="clear" w:color="auto" w:fill="auto"/>
            <w:vAlign w:val="center"/>
            <w:hideMark/>
          </w:tcPr>
          <w:p w14:paraId="774A06EF" w14:textId="77777777" w:rsidR="00A91E9F" w:rsidRPr="00A91E9F" w:rsidRDefault="00A91E9F" w:rsidP="00A91E9F">
            <w:pPr>
              <w:spacing w:after="0" w:line="240" w:lineRule="auto"/>
              <w:rPr>
                <w:color w:val="000000"/>
                <w:spacing w:val="0"/>
                <w:lang w:val="en-US"/>
              </w:rPr>
            </w:pPr>
            <w:r w:rsidRPr="00A91E9F">
              <w:rPr>
                <w:color w:val="000000"/>
                <w:spacing w:val="0"/>
                <w:lang w:eastAsia="fr-FR"/>
              </w:rPr>
              <w:t>Ensemble</w:t>
            </w:r>
          </w:p>
        </w:tc>
        <w:tc>
          <w:tcPr>
            <w:tcW w:w="1680" w:type="dxa"/>
            <w:gridSpan w:val="2"/>
            <w:tcBorders>
              <w:top w:val="single" w:sz="8" w:space="0" w:color="auto"/>
              <w:left w:val="nil"/>
              <w:bottom w:val="single" w:sz="8" w:space="0" w:color="auto"/>
              <w:right w:val="nil"/>
            </w:tcBorders>
            <w:shd w:val="clear" w:color="auto" w:fill="auto"/>
            <w:vAlign w:val="center"/>
            <w:hideMark/>
          </w:tcPr>
          <w:p w14:paraId="6DF8F8BB" w14:textId="77777777" w:rsidR="00A91E9F" w:rsidRPr="00A91E9F" w:rsidRDefault="00A91E9F" w:rsidP="00A91E9F">
            <w:pPr>
              <w:spacing w:after="0" w:line="240" w:lineRule="auto"/>
              <w:rPr>
                <w:color w:val="000000"/>
                <w:spacing w:val="0"/>
                <w:lang w:val="en-US"/>
              </w:rPr>
            </w:pPr>
            <w:r w:rsidRPr="00A91E9F">
              <w:rPr>
                <w:color w:val="000000"/>
                <w:spacing w:val="0"/>
                <w:lang w:eastAsia="fr-FR"/>
              </w:rPr>
              <w:t>Hommes</w:t>
            </w:r>
          </w:p>
        </w:tc>
        <w:tc>
          <w:tcPr>
            <w:tcW w:w="1640" w:type="dxa"/>
            <w:gridSpan w:val="2"/>
            <w:tcBorders>
              <w:top w:val="single" w:sz="8" w:space="0" w:color="auto"/>
              <w:left w:val="nil"/>
              <w:bottom w:val="single" w:sz="8" w:space="0" w:color="auto"/>
              <w:right w:val="nil"/>
            </w:tcBorders>
            <w:shd w:val="clear" w:color="auto" w:fill="auto"/>
            <w:vAlign w:val="center"/>
            <w:hideMark/>
          </w:tcPr>
          <w:p w14:paraId="036B0C28" w14:textId="77777777" w:rsidR="00A91E9F" w:rsidRPr="00A91E9F" w:rsidRDefault="00A91E9F" w:rsidP="00A91E9F">
            <w:pPr>
              <w:spacing w:after="0" w:line="240" w:lineRule="auto"/>
              <w:rPr>
                <w:color w:val="000000"/>
                <w:spacing w:val="0"/>
                <w:lang w:val="en-US"/>
              </w:rPr>
            </w:pPr>
            <w:r w:rsidRPr="00A91E9F">
              <w:rPr>
                <w:color w:val="000000"/>
                <w:spacing w:val="0"/>
                <w:lang w:eastAsia="fr-FR"/>
              </w:rPr>
              <w:t>Femmes</w:t>
            </w:r>
          </w:p>
        </w:tc>
      </w:tr>
      <w:tr w:rsidR="00A91E9F" w:rsidRPr="00A91E9F" w14:paraId="21B1177C" w14:textId="77777777" w:rsidTr="00A91E9F">
        <w:trPr>
          <w:trHeight w:val="260"/>
        </w:trPr>
        <w:tc>
          <w:tcPr>
            <w:tcW w:w="4500" w:type="dxa"/>
            <w:vMerge/>
            <w:tcBorders>
              <w:top w:val="single" w:sz="8" w:space="0" w:color="auto"/>
              <w:left w:val="nil"/>
              <w:bottom w:val="single" w:sz="8" w:space="0" w:color="000000"/>
              <w:right w:val="nil"/>
            </w:tcBorders>
            <w:vAlign w:val="center"/>
            <w:hideMark/>
          </w:tcPr>
          <w:p w14:paraId="634BA777" w14:textId="77777777" w:rsidR="00A91E9F" w:rsidRPr="00A91E9F" w:rsidRDefault="00A91E9F" w:rsidP="00A91E9F">
            <w:pPr>
              <w:spacing w:after="0" w:line="240" w:lineRule="auto"/>
              <w:jc w:val="left"/>
              <w:rPr>
                <w:color w:val="000000"/>
                <w:spacing w:val="0"/>
                <w:lang w:val="en-US"/>
              </w:rPr>
            </w:pPr>
          </w:p>
        </w:tc>
        <w:tc>
          <w:tcPr>
            <w:tcW w:w="940" w:type="dxa"/>
            <w:tcBorders>
              <w:top w:val="nil"/>
              <w:left w:val="nil"/>
              <w:bottom w:val="single" w:sz="8" w:space="0" w:color="auto"/>
              <w:right w:val="nil"/>
            </w:tcBorders>
            <w:shd w:val="clear" w:color="auto" w:fill="auto"/>
            <w:vAlign w:val="center"/>
            <w:hideMark/>
          </w:tcPr>
          <w:p w14:paraId="68646382" w14:textId="77777777" w:rsidR="00A91E9F" w:rsidRPr="00A91E9F" w:rsidRDefault="00A91E9F" w:rsidP="00A91E9F">
            <w:pPr>
              <w:spacing w:after="0" w:line="240" w:lineRule="auto"/>
              <w:rPr>
                <w:color w:val="000000"/>
                <w:spacing w:val="0"/>
                <w:lang w:val="en-US"/>
              </w:rPr>
            </w:pPr>
            <w:r w:rsidRPr="00A91E9F">
              <w:rPr>
                <w:color w:val="000000"/>
                <w:spacing w:val="0"/>
                <w:lang w:eastAsia="fr-FR"/>
              </w:rPr>
              <w:t>Effectif</w:t>
            </w:r>
          </w:p>
        </w:tc>
        <w:tc>
          <w:tcPr>
            <w:tcW w:w="840" w:type="dxa"/>
            <w:tcBorders>
              <w:top w:val="nil"/>
              <w:left w:val="nil"/>
              <w:bottom w:val="single" w:sz="8" w:space="0" w:color="auto"/>
              <w:right w:val="nil"/>
            </w:tcBorders>
            <w:shd w:val="clear" w:color="auto" w:fill="auto"/>
            <w:vAlign w:val="center"/>
            <w:hideMark/>
          </w:tcPr>
          <w:p w14:paraId="6E4A65EA" w14:textId="77777777" w:rsidR="00A91E9F" w:rsidRPr="00A91E9F" w:rsidRDefault="00A91E9F" w:rsidP="00A91E9F">
            <w:pPr>
              <w:spacing w:after="0" w:line="240" w:lineRule="auto"/>
              <w:jc w:val="left"/>
              <w:rPr>
                <w:rFonts w:ascii="Calibri" w:hAnsi="Calibri"/>
                <w:color w:val="000000"/>
                <w:spacing w:val="0"/>
                <w:sz w:val="20"/>
                <w:szCs w:val="20"/>
                <w:lang w:val="en-US"/>
              </w:rPr>
            </w:pPr>
            <w:r w:rsidRPr="00A91E9F">
              <w:rPr>
                <w:rFonts w:ascii="Calibri" w:hAnsi="Calibri"/>
                <w:color w:val="000000"/>
                <w:spacing w:val="0"/>
                <w:sz w:val="20"/>
                <w:szCs w:val="20"/>
                <w:lang w:val="en-US"/>
              </w:rPr>
              <w:t> </w:t>
            </w:r>
          </w:p>
        </w:tc>
        <w:tc>
          <w:tcPr>
            <w:tcW w:w="820" w:type="dxa"/>
            <w:tcBorders>
              <w:top w:val="nil"/>
              <w:left w:val="nil"/>
              <w:bottom w:val="single" w:sz="8" w:space="0" w:color="auto"/>
              <w:right w:val="nil"/>
            </w:tcBorders>
            <w:shd w:val="clear" w:color="auto" w:fill="auto"/>
            <w:vAlign w:val="center"/>
            <w:hideMark/>
          </w:tcPr>
          <w:p w14:paraId="3734AD3B" w14:textId="77777777" w:rsidR="00A91E9F" w:rsidRPr="00A91E9F" w:rsidRDefault="00A91E9F" w:rsidP="00A91E9F">
            <w:pPr>
              <w:spacing w:after="0" w:line="240" w:lineRule="auto"/>
              <w:rPr>
                <w:color w:val="000000"/>
                <w:spacing w:val="0"/>
                <w:lang w:val="en-US"/>
              </w:rPr>
            </w:pPr>
            <w:r w:rsidRPr="00A91E9F">
              <w:rPr>
                <w:color w:val="000000"/>
                <w:spacing w:val="0"/>
                <w:lang w:eastAsia="fr-FR"/>
              </w:rPr>
              <w:t>Effectif</w:t>
            </w:r>
          </w:p>
        </w:tc>
        <w:tc>
          <w:tcPr>
            <w:tcW w:w="860" w:type="dxa"/>
            <w:tcBorders>
              <w:top w:val="nil"/>
              <w:left w:val="nil"/>
              <w:bottom w:val="single" w:sz="8" w:space="0" w:color="auto"/>
              <w:right w:val="nil"/>
            </w:tcBorders>
            <w:shd w:val="clear" w:color="auto" w:fill="auto"/>
            <w:vAlign w:val="center"/>
            <w:hideMark/>
          </w:tcPr>
          <w:p w14:paraId="7AE68792" w14:textId="77777777" w:rsidR="00A91E9F" w:rsidRPr="00A91E9F" w:rsidRDefault="00A91E9F" w:rsidP="00A91E9F">
            <w:pPr>
              <w:spacing w:after="0" w:line="240" w:lineRule="auto"/>
              <w:jc w:val="left"/>
              <w:rPr>
                <w:rFonts w:ascii="Calibri" w:hAnsi="Calibri"/>
                <w:color w:val="000000"/>
                <w:spacing w:val="0"/>
                <w:sz w:val="20"/>
                <w:szCs w:val="20"/>
                <w:lang w:val="en-US"/>
              </w:rPr>
            </w:pPr>
            <w:r w:rsidRPr="00A91E9F">
              <w:rPr>
                <w:rFonts w:ascii="Calibri" w:hAnsi="Calibri"/>
                <w:color w:val="000000"/>
                <w:spacing w:val="0"/>
                <w:sz w:val="20"/>
                <w:szCs w:val="20"/>
                <w:lang w:val="en-US"/>
              </w:rPr>
              <w:t> </w:t>
            </w:r>
          </w:p>
        </w:tc>
        <w:tc>
          <w:tcPr>
            <w:tcW w:w="840" w:type="dxa"/>
            <w:tcBorders>
              <w:top w:val="nil"/>
              <w:left w:val="nil"/>
              <w:bottom w:val="single" w:sz="8" w:space="0" w:color="auto"/>
              <w:right w:val="nil"/>
            </w:tcBorders>
            <w:shd w:val="clear" w:color="auto" w:fill="auto"/>
            <w:vAlign w:val="center"/>
            <w:hideMark/>
          </w:tcPr>
          <w:p w14:paraId="78EBF5C1" w14:textId="77777777" w:rsidR="00A91E9F" w:rsidRPr="00A91E9F" w:rsidRDefault="00A91E9F" w:rsidP="00A91E9F">
            <w:pPr>
              <w:spacing w:after="0" w:line="240" w:lineRule="auto"/>
              <w:rPr>
                <w:color w:val="000000"/>
                <w:spacing w:val="0"/>
                <w:lang w:val="en-US"/>
              </w:rPr>
            </w:pPr>
            <w:r w:rsidRPr="00A91E9F">
              <w:rPr>
                <w:color w:val="000000"/>
                <w:spacing w:val="0"/>
                <w:lang w:eastAsia="fr-FR"/>
              </w:rPr>
              <w:t>Effectif</w:t>
            </w:r>
          </w:p>
        </w:tc>
        <w:tc>
          <w:tcPr>
            <w:tcW w:w="800" w:type="dxa"/>
            <w:tcBorders>
              <w:top w:val="nil"/>
              <w:left w:val="nil"/>
              <w:bottom w:val="single" w:sz="8" w:space="0" w:color="auto"/>
              <w:right w:val="nil"/>
            </w:tcBorders>
            <w:shd w:val="clear" w:color="auto" w:fill="auto"/>
            <w:vAlign w:val="center"/>
            <w:hideMark/>
          </w:tcPr>
          <w:p w14:paraId="0F3FE7ED" w14:textId="77777777" w:rsidR="00A91E9F" w:rsidRPr="00A91E9F" w:rsidRDefault="00A91E9F" w:rsidP="00A91E9F">
            <w:pPr>
              <w:spacing w:after="0" w:line="240" w:lineRule="auto"/>
              <w:jc w:val="left"/>
              <w:rPr>
                <w:rFonts w:ascii="Calibri" w:hAnsi="Calibri"/>
                <w:color w:val="000000"/>
                <w:spacing w:val="0"/>
                <w:sz w:val="20"/>
                <w:szCs w:val="20"/>
                <w:lang w:val="en-US"/>
              </w:rPr>
            </w:pPr>
            <w:r w:rsidRPr="00A91E9F">
              <w:rPr>
                <w:rFonts w:ascii="Calibri" w:hAnsi="Calibri"/>
                <w:color w:val="000000"/>
                <w:spacing w:val="0"/>
                <w:sz w:val="20"/>
                <w:szCs w:val="20"/>
                <w:lang w:val="en-US"/>
              </w:rPr>
              <w:t> </w:t>
            </w:r>
          </w:p>
        </w:tc>
      </w:tr>
      <w:tr w:rsidR="00A91E9F" w:rsidRPr="00A91E9F" w14:paraId="2C908494" w14:textId="77777777" w:rsidTr="00A91E9F">
        <w:trPr>
          <w:trHeight w:val="360"/>
        </w:trPr>
        <w:tc>
          <w:tcPr>
            <w:tcW w:w="4500" w:type="dxa"/>
            <w:tcBorders>
              <w:top w:val="nil"/>
              <w:left w:val="nil"/>
              <w:bottom w:val="nil"/>
              <w:right w:val="nil"/>
            </w:tcBorders>
            <w:shd w:val="clear" w:color="auto" w:fill="auto"/>
            <w:vAlign w:val="center"/>
            <w:hideMark/>
          </w:tcPr>
          <w:p w14:paraId="21DEC637" w14:textId="77777777" w:rsidR="00A91E9F" w:rsidRPr="00DF3782" w:rsidRDefault="00A91E9F" w:rsidP="00A91E9F">
            <w:pPr>
              <w:spacing w:after="0" w:line="240" w:lineRule="auto"/>
              <w:rPr>
                <w:color w:val="000000"/>
                <w:spacing w:val="0"/>
              </w:rPr>
            </w:pPr>
            <w:r w:rsidRPr="00A91E9F">
              <w:rPr>
                <w:color w:val="000000"/>
                <w:spacing w:val="0"/>
                <w:lang w:eastAsia="fr-FR"/>
              </w:rPr>
              <w:t>Mon emploi actuel est temporaire</w:t>
            </w:r>
          </w:p>
        </w:tc>
        <w:tc>
          <w:tcPr>
            <w:tcW w:w="940" w:type="dxa"/>
            <w:tcBorders>
              <w:top w:val="nil"/>
              <w:left w:val="nil"/>
              <w:bottom w:val="nil"/>
              <w:right w:val="nil"/>
            </w:tcBorders>
            <w:shd w:val="clear" w:color="auto" w:fill="auto"/>
            <w:noWrap/>
            <w:vAlign w:val="center"/>
            <w:hideMark/>
          </w:tcPr>
          <w:p w14:paraId="7A670178" w14:textId="77777777" w:rsidR="00A91E9F" w:rsidRPr="00A91E9F" w:rsidRDefault="00A91E9F" w:rsidP="00A91E9F">
            <w:pPr>
              <w:spacing w:after="0" w:line="240" w:lineRule="auto"/>
              <w:rPr>
                <w:color w:val="000000"/>
                <w:spacing w:val="0"/>
                <w:lang w:val="en-US"/>
              </w:rPr>
            </w:pPr>
            <w:r w:rsidRPr="00A91E9F">
              <w:rPr>
                <w:color w:val="000000"/>
                <w:spacing w:val="0"/>
                <w:lang w:eastAsia="fr-FR"/>
              </w:rPr>
              <w:t>9 690</w:t>
            </w:r>
          </w:p>
        </w:tc>
        <w:tc>
          <w:tcPr>
            <w:tcW w:w="840" w:type="dxa"/>
            <w:tcBorders>
              <w:top w:val="nil"/>
              <w:left w:val="nil"/>
              <w:bottom w:val="nil"/>
              <w:right w:val="nil"/>
            </w:tcBorders>
            <w:shd w:val="clear" w:color="auto" w:fill="auto"/>
            <w:noWrap/>
            <w:vAlign w:val="center"/>
            <w:hideMark/>
          </w:tcPr>
          <w:p w14:paraId="5CB06276" w14:textId="77777777" w:rsidR="00A91E9F" w:rsidRPr="00A91E9F" w:rsidRDefault="00A91E9F" w:rsidP="00A91E9F">
            <w:pPr>
              <w:spacing w:after="0" w:line="240" w:lineRule="auto"/>
              <w:rPr>
                <w:color w:val="000000"/>
                <w:spacing w:val="0"/>
                <w:lang w:val="en-US"/>
              </w:rPr>
            </w:pPr>
            <w:r w:rsidRPr="00A91E9F">
              <w:rPr>
                <w:color w:val="000000"/>
                <w:spacing w:val="0"/>
                <w:lang w:eastAsia="fr-FR"/>
              </w:rPr>
              <w:t>17,2</w:t>
            </w:r>
          </w:p>
        </w:tc>
        <w:tc>
          <w:tcPr>
            <w:tcW w:w="820" w:type="dxa"/>
            <w:tcBorders>
              <w:top w:val="nil"/>
              <w:left w:val="nil"/>
              <w:bottom w:val="nil"/>
              <w:right w:val="nil"/>
            </w:tcBorders>
            <w:shd w:val="clear" w:color="auto" w:fill="auto"/>
            <w:noWrap/>
            <w:vAlign w:val="center"/>
            <w:hideMark/>
          </w:tcPr>
          <w:p w14:paraId="75BE2B18" w14:textId="77777777" w:rsidR="00A91E9F" w:rsidRPr="00A91E9F" w:rsidRDefault="00A91E9F" w:rsidP="00A91E9F">
            <w:pPr>
              <w:spacing w:after="0" w:line="240" w:lineRule="auto"/>
              <w:rPr>
                <w:color w:val="000000"/>
                <w:spacing w:val="0"/>
                <w:lang w:val="en-US"/>
              </w:rPr>
            </w:pPr>
            <w:r w:rsidRPr="00A91E9F">
              <w:rPr>
                <w:color w:val="000000"/>
                <w:spacing w:val="0"/>
                <w:lang w:eastAsia="fr-FR"/>
              </w:rPr>
              <w:t>2 995</w:t>
            </w:r>
          </w:p>
        </w:tc>
        <w:tc>
          <w:tcPr>
            <w:tcW w:w="860" w:type="dxa"/>
            <w:tcBorders>
              <w:top w:val="nil"/>
              <w:left w:val="nil"/>
              <w:bottom w:val="nil"/>
              <w:right w:val="nil"/>
            </w:tcBorders>
            <w:shd w:val="clear" w:color="auto" w:fill="auto"/>
            <w:noWrap/>
            <w:vAlign w:val="center"/>
            <w:hideMark/>
          </w:tcPr>
          <w:p w14:paraId="1B883CF2" w14:textId="77777777" w:rsidR="00A91E9F" w:rsidRPr="00A91E9F" w:rsidRDefault="00A91E9F" w:rsidP="00A91E9F">
            <w:pPr>
              <w:spacing w:after="0" w:line="240" w:lineRule="auto"/>
              <w:rPr>
                <w:color w:val="000000"/>
                <w:spacing w:val="0"/>
                <w:lang w:val="en-US"/>
              </w:rPr>
            </w:pPr>
            <w:r w:rsidRPr="00A91E9F">
              <w:rPr>
                <w:color w:val="000000"/>
                <w:spacing w:val="0"/>
                <w:lang w:eastAsia="fr-FR"/>
              </w:rPr>
              <w:t>9,3</w:t>
            </w:r>
          </w:p>
        </w:tc>
        <w:tc>
          <w:tcPr>
            <w:tcW w:w="840" w:type="dxa"/>
            <w:tcBorders>
              <w:top w:val="nil"/>
              <w:left w:val="nil"/>
              <w:bottom w:val="nil"/>
              <w:right w:val="nil"/>
            </w:tcBorders>
            <w:shd w:val="clear" w:color="auto" w:fill="auto"/>
            <w:noWrap/>
            <w:vAlign w:val="center"/>
            <w:hideMark/>
          </w:tcPr>
          <w:p w14:paraId="5496C1E4" w14:textId="77777777" w:rsidR="00A91E9F" w:rsidRPr="00A91E9F" w:rsidRDefault="00A91E9F" w:rsidP="00A91E9F">
            <w:pPr>
              <w:spacing w:after="0" w:line="240" w:lineRule="auto"/>
              <w:rPr>
                <w:color w:val="000000"/>
                <w:spacing w:val="0"/>
                <w:lang w:val="en-US"/>
              </w:rPr>
            </w:pPr>
            <w:r w:rsidRPr="00A91E9F">
              <w:rPr>
                <w:color w:val="000000"/>
                <w:spacing w:val="0"/>
                <w:lang w:eastAsia="fr-FR"/>
              </w:rPr>
              <w:t>6 696</w:t>
            </w:r>
          </w:p>
        </w:tc>
        <w:tc>
          <w:tcPr>
            <w:tcW w:w="800" w:type="dxa"/>
            <w:tcBorders>
              <w:top w:val="nil"/>
              <w:left w:val="nil"/>
              <w:bottom w:val="nil"/>
              <w:right w:val="nil"/>
            </w:tcBorders>
            <w:shd w:val="clear" w:color="auto" w:fill="auto"/>
            <w:noWrap/>
            <w:vAlign w:val="center"/>
            <w:hideMark/>
          </w:tcPr>
          <w:p w14:paraId="36992796" w14:textId="77777777" w:rsidR="00A91E9F" w:rsidRPr="00A91E9F" w:rsidRDefault="00A91E9F" w:rsidP="00A91E9F">
            <w:pPr>
              <w:spacing w:after="0" w:line="240" w:lineRule="auto"/>
              <w:rPr>
                <w:color w:val="000000"/>
                <w:spacing w:val="0"/>
                <w:lang w:val="en-US"/>
              </w:rPr>
            </w:pPr>
            <w:r w:rsidRPr="00A91E9F">
              <w:rPr>
                <w:color w:val="000000"/>
                <w:spacing w:val="0"/>
                <w:lang w:eastAsia="fr-FR"/>
              </w:rPr>
              <w:t>27,9</w:t>
            </w:r>
          </w:p>
        </w:tc>
      </w:tr>
      <w:tr w:rsidR="00A91E9F" w:rsidRPr="00A91E9F" w14:paraId="200D2F62" w14:textId="77777777" w:rsidTr="00A91E9F">
        <w:trPr>
          <w:trHeight w:val="360"/>
        </w:trPr>
        <w:tc>
          <w:tcPr>
            <w:tcW w:w="4500" w:type="dxa"/>
            <w:tcBorders>
              <w:top w:val="nil"/>
              <w:left w:val="nil"/>
              <w:bottom w:val="nil"/>
              <w:right w:val="nil"/>
            </w:tcBorders>
            <w:shd w:val="clear" w:color="auto" w:fill="auto"/>
            <w:vAlign w:val="center"/>
            <w:hideMark/>
          </w:tcPr>
          <w:p w14:paraId="3F3AE880" w14:textId="77777777" w:rsidR="00A91E9F" w:rsidRPr="00DF3782" w:rsidRDefault="00A91E9F" w:rsidP="00A91E9F">
            <w:pPr>
              <w:spacing w:after="0" w:line="240" w:lineRule="auto"/>
              <w:rPr>
                <w:color w:val="000000"/>
                <w:spacing w:val="0"/>
              </w:rPr>
            </w:pPr>
            <w:r w:rsidRPr="00A91E9F">
              <w:rPr>
                <w:color w:val="000000"/>
                <w:spacing w:val="0"/>
                <w:lang w:eastAsia="fr-FR"/>
              </w:rPr>
              <w:t>Par peur de perdre mon emploi actuel</w:t>
            </w:r>
          </w:p>
        </w:tc>
        <w:tc>
          <w:tcPr>
            <w:tcW w:w="940" w:type="dxa"/>
            <w:tcBorders>
              <w:top w:val="nil"/>
              <w:left w:val="nil"/>
              <w:bottom w:val="nil"/>
              <w:right w:val="nil"/>
            </w:tcBorders>
            <w:shd w:val="clear" w:color="auto" w:fill="auto"/>
            <w:noWrap/>
            <w:vAlign w:val="center"/>
            <w:hideMark/>
          </w:tcPr>
          <w:p w14:paraId="51F63BF5" w14:textId="77777777" w:rsidR="00A91E9F" w:rsidRPr="00A91E9F" w:rsidRDefault="00A91E9F" w:rsidP="00A91E9F">
            <w:pPr>
              <w:spacing w:after="0" w:line="240" w:lineRule="auto"/>
              <w:rPr>
                <w:color w:val="000000"/>
                <w:spacing w:val="0"/>
                <w:lang w:val="en-US"/>
              </w:rPr>
            </w:pPr>
            <w:r w:rsidRPr="00A91E9F">
              <w:rPr>
                <w:color w:val="000000"/>
                <w:spacing w:val="0"/>
                <w:lang w:eastAsia="fr-FR"/>
              </w:rPr>
              <w:t>2 369</w:t>
            </w:r>
          </w:p>
        </w:tc>
        <w:tc>
          <w:tcPr>
            <w:tcW w:w="840" w:type="dxa"/>
            <w:tcBorders>
              <w:top w:val="nil"/>
              <w:left w:val="nil"/>
              <w:bottom w:val="nil"/>
              <w:right w:val="nil"/>
            </w:tcBorders>
            <w:shd w:val="clear" w:color="auto" w:fill="auto"/>
            <w:noWrap/>
            <w:vAlign w:val="center"/>
            <w:hideMark/>
          </w:tcPr>
          <w:p w14:paraId="6E670E74" w14:textId="77777777" w:rsidR="00A91E9F" w:rsidRPr="00A91E9F" w:rsidRDefault="00A91E9F" w:rsidP="00A91E9F">
            <w:pPr>
              <w:spacing w:after="0" w:line="240" w:lineRule="auto"/>
              <w:rPr>
                <w:color w:val="000000"/>
                <w:spacing w:val="0"/>
                <w:lang w:val="en-US"/>
              </w:rPr>
            </w:pPr>
            <w:r w:rsidRPr="00A91E9F">
              <w:rPr>
                <w:color w:val="000000"/>
                <w:spacing w:val="0"/>
                <w:lang w:eastAsia="fr-FR"/>
              </w:rPr>
              <w:t>4,2</w:t>
            </w:r>
          </w:p>
        </w:tc>
        <w:tc>
          <w:tcPr>
            <w:tcW w:w="820" w:type="dxa"/>
            <w:tcBorders>
              <w:top w:val="nil"/>
              <w:left w:val="nil"/>
              <w:bottom w:val="nil"/>
              <w:right w:val="nil"/>
            </w:tcBorders>
            <w:shd w:val="clear" w:color="auto" w:fill="auto"/>
            <w:noWrap/>
            <w:vAlign w:val="center"/>
            <w:hideMark/>
          </w:tcPr>
          <w:p w14:paraId="02A259ED" w14:textId="77777777" w:rsidR="00A91E9F" w:rsidRPr="00A91E9F" w:rsidRDefault="00A91E9F" w:rsidP="00A91E9F">
            <w:pPr>
              <w:spacing w:after="0" w:line="240" w:lineRule="auto"/>
              <w:rPr>
                <w:color w:val="000000"/>
                <w:spacing w:val="0"/>
                <w:lang w:val="en-US"/>
              </w:rPr>
            </w:pPr>
            <w:r w:rsidRPr="00A91E9F">
              <w:rPr>
                <w:color w:val="000000"/>
                <w:spacing w:val="0"/>
                <w:lang w:eastAsia="fr-FR"/>
              </w:rPr>
              <w:t>1 530</w:t>
            </w:r>
          </w:p>
        </w:tc>
        <w:tc>
          <w:tcPr>
            <w:tcW w:w="860" w:type="dxa"/>
            <w:tcBorders>
              <w:top w:val="nil"/>
              <w:left w:val="nil"/>
              <w:bottom w:val="nil"/>
              <w:right w:val="nil"/>
            </w:tcBorders>
            <w:shd w:val="clear" w:color="auto" w:fill="auto"/>
            <w:noWrap/>
            <w:vAlign w:val="center"/>
            <w:hideMark/>
          </w:tcPr>
          <w:p w14:paraId="29608E39" w14:textId="77777777" w:rsidR="00A91E9F" w:rsidRPr="00A91E9F" w:rsidRDefault="00A91E9F" w:rsidP="00A91E9F">
            <w:pPr>
              <w:spacing w:after="0" w:line="240" w:lineRule="auto"/>
              <w:rPr>
                <w:color w:val="000000"/>
                <w:spacing w:val="0"/>
                <w:lang w:val="en-US"/>
              </w:rPr>
            </w:pPr>
            <w:r w:rsidRPr="00A91E9F">
              <w:rPr>
                <w:color w:val="000000"/>
                <w:spacing w:val="0"/>
                <w:lang w:eastAsia="fr-FR"/>
              </w:rPr>
              <w:t>4,7</w:t>
            </w:r>
          </w:p>
        </w:tc>
        <w:tc>
          <w:tcPr>
            <w:tcW w:w="840" w:type="dxa"/>
            <w:tcBorders>
              <w:top w:val="nil"/>
              <w:left w:val="nil"/>
              <w:bottom w:val="nil"/>
              <w:right w:val="nil"/>
            </w:tcBorders>
            <w:shd w:val="clear" w:color="auto" w:fill="auto"/>
            <w:noWrap/>
            <w:vAlign w:val="center"/>
            <w:hideMark/>
          </w:tcPr>
          <w:p w14:paraId="783CF23A" w14:textId="77777777" w:rsidR="00A91E9F" w:rsidRPr="00A91E9F" w:rsidRDefault="00A91E9F" w:rsidP="00A91E9F">
            <w:pPr>
              <w:spacing w:after="0" w:line="240" w:lineRule="auto"/>
              <w:rPr>
                <w:color w:val="000000"/>
                <w:spacing w:val="0"/>
                <w:lang w:val="en-US"/>
              </w:rPr>
            </w:pPr>
            <w:r w:rsidRPr="00A91E9F">
              <w:rPr>
                <w:color w:val="000000"/>
                <w:spacing w:val="0"/>
                <w:lang w:eastAsia="fr-FR"/>
              </w:rPr>
              <w:t>839</w:t>
            </w:r>
          </w:p>
        </w:tc>
        <w:tc>
          <w:tcPr>
            <w:tcW w:w="800" w:type="dxa"/>
            <w:tcBorders>
              <w:top w:val="nil"/>
              <w:left w:val="nil"/>
              <w:bottom w:val="nil"/>
              <w:right w:val="nil"/>
            </w:tcBorders>
            <w:shd w:val="clear" w:color="auto" w:fill="auto"/>
            <w:noWrap/>
            <w:vAlign w:val="center"/>
            <w:hideMark/>
          </w:tcPr>
          <w:p w14:paraId="5525A3E3" w14:textId="77777777" w:rsidR="00A91E9F" w:rsidRPr="00A91E9F" w:rsidRDefault="00A91E9F" w:rsidP="00A91E9F">
            <w:pPr>
              <w:spacing w:after="0" w:line="240" w:lineRule="auto"/>
              <w:rPr>
                <w:color w:val="000000"/>
                <w:spacing w:val="0"/>
                <w:lang w:val="en-US"/>
              </w:rPr>
            </w:pPr>
            <w:r w:rsidRPr="00A91E9F">
              <w:rPr>
                <w:color w:val="000000"/>
                <w:spacing w:val="0"/>
                <w:lang w:eastAsia="fr-FR"/>
              </w:rPr>
              <w:t>3,5</w:t>
            </w:r>
          </w:p>
        </w:tc>
      </w:tr>
      <w:tr w:rsidR="00A91E9F" w:rsidRPr="00A91E9F" w14:paraId="18A55C20" w14:textId="77777777" w:rsidTr="00A91E9F">
        <w:trPr>
          <w:trHeight w:val="360"/>
        </w:trPr>
        <w:tc>
          <w:tcPr>
            <w:tcW w:w="4500" w:type="dxa"/>
            <w:tcBorders>
              <w:top w:val="nil"/>
              <w:left w:val="nil"/>
              <w:bottom w:val="nil"/>
              <w:right w:val="nil"/>
            </w:tcBorders>
            <w:shd w:val="clear" w:color="auto" w:fill="auto"/>
            <w:vAlign w:val="center"/>
            <w:hideMark/>
          </w:tcPr>
          <w:p w14:paraId="34DF7601" w14:textId="77777777" w:rsidR="00A91E9F" w:rsidRPr="00DF3782" w:rsidRDefault="00A91E9F" w:rsidP="00A91E9F">
            <w:pPr>
              <w:spacing w:after="0" w:line="240" w:lineRule="auto"/>
              <w:rPr>
                <w:color w:val="000000"/>
                <w:spacing w:val="0"/>
              </w:rPr>
            </w:pPr>
            <w:r w:rsidRPr="00A91E9F">
              <w:rPr>
                <w:color w:val="000000"/>
                <w:spacing w:val="0"/>
                <w:lang w:eastAsia="fr-FR"/>
              </w:rPr>
              <w:t>Pour travailler plus d’heure au même taux horaire</w:t>
            </w:r>
          </w:p>
        </w:tc>
        <w:tc>
          <w:tcPr>
            <w:tcW w:w="940" w:type="dxa"/>
            <w:tcBorders>
              <w:top w:val="nil"/>
              <w:left w:val="nil"/>
              <w:bottom w:val="nil"/>
              <w:right w:val="nil"/>
            </w:tcBorders>
            <w:shd w:val="clear" w:color="auto" w:fill="auto"/>
            <w:noWrap/>
            <w:vAlign w:val="center"/>
            <w:hideMark/>
          </w:tcPr>
          <w:p w14:paraId="7BBECF10" w14:textId="77777777" w:rsidR="00A91E9F" w:rsidRPr="00A91E9F" w:rsidRDefault="00A91E9F" w:rsidP="00A91E9F">
            <w:pPr>
              <w:spacing w:after="0" w:line="240" w:lineRule="auto"/>
              <w:rPr>
                <w:color w:val="000000"/>
                <w:spacing w:val="0"/>
                <w:lang w:val="en-US"/>
              </w:rPr>
            </w:pPr>
            <w:r w:rsidRPr="00A91E9F">
              <w:rPr>
                <w:color w:val="000000"/>
                <w:spacing w:val="0"/>
                <w:lang w:eastAsia="fr-FR"/>
              </w:rPr>
              <w:t>0</w:t>
            </w:r>
          </w:p>
        </w:tc>
        <w:tc>
          <w:tcPr>
            <w:tcW w:w="840" w:type="dxa"/>
            <w:tcBorders>
              <w:top w:val="nil"/>
              <w:left w:val="nil"/>
              <w:bottom w:val="nil"/>
              <w:right w:val="nil"/>
            </w:tcBorders>
            <w:shd w:val="clear" w:color="auto" w:fill="auto"/>
            <w:noWrap/>
            <w:vAlign w:val="center"/>
            <w:hideMark/>
          </w:tcPr>
          <w:p w14:paraId="621A9CAF" w14:textId="77777777" w:rsidR="00A91E9F" w:rsidRPr="00A91E9F" w:rsidRDefault="00A91E9F" w:rsidP="00A91E9F">
            <w:pPr>
              <w:spacing w:after="0" w:line="240" w:lineRule="auto"/>
              <w:rPr>
                <w:color w:val="000000"/>
                <w:spacing w:val="0"/>
                <w:lang w:val="en-US"/>
              </w:rPr>
            </w:pPr>
            <w:r w:rsidRPr="00A91E9F">
              <w:rPr>
                <w:color w:val="000000"/>
                <w:spacing w:val="0"/>
                <w:lang w:eastAsia="fr-FR"/>
              </w:rPr>
              <w:t>0,0</w:t>
            </w:r>
          </w:p>
        </w:tc>
        <w:tc>
          <w:tcPr>
            <w:tcW w:w="820" w:type="dxa"/>
            <w:tcBorders>
              <w:top w:val="nil"/>
              <w:left w:val="nil"/>
              <w:bottom w:val="nil"/>
              <w:right w:val="nil"/>
            </w:tcBorders>
            <w:shd w:val="clear" w:color="auto" w:fill="auto"/>
            <w:noWrap/>
            <w:vAlign w:val="center"/>
            <w:hideMark/>
          </w:tcPr>
          <w:p w14:paraId="31F9D9CA" w14:textId="77777777" w:rsidR="00A91E9F" w:rsidRPr="00A91E9F" w:rsidRDefault="00A91E9F" w:rsidP="00A91E9F">
            <w:pPr>
              <w:spacing w:after="0" w:line="240" w:lineRule="auto"/>
              <w:rPr>
                <w:color w:val="000000"/>
                <w:spacing w:val="0"/>
                <w:lang w:val="en-US"/>
              </w:rPr>
            </w:pPr>
            <w:r w:rsidRPr="00A91E9F">
              <w:rPr>
                <w:color w:val="000000"/>
                <w:spacing w:val="0"/>
                <w:lang w:eastAsia="fr-FR"/>
              </w:rPr>
              <w:t>0</w:t>
            </w:r>
          </w:p>
        </w:tc>
        <w:tc>
          <w:tcPr>
            <w:tcW w:w="860" w:type="dxa"/>
            <w:tcBorders>
              <w:top w:val="nil"/>
              <w:left w:val="nil"/>
              <w:bottom w:val="nil"/>
              <w:right w:val="nil"/>
            </w:tcBorders>
            <w:shd w:val="clear" w:color="auto" w:fill="auto"/>
            <w:noWrap/>
            <w:vAlign w:val="center"/>
            <w:hideMark/>
          </w:tcPr>
          <w:p w14:paraId="5924E9A8" w14:textId="77777777" w:rsidR="00A91E9F" w:rsidRPr="00A91E9F" w:rsidRDefault="00A91E9F" w:rsidP="00A91E9F">
            <w:pPr>
              <w:spacing w:after="0" w:line="240" w:lineRule="auto"/>
              <w:rPr>
                <w:color w:val="000000"/>
                <w:spacing w:val="0"/>
                <w:lang w:val="en-US"/>
              </w:rPr>
            </w:pPr>
            <w:r w:rsidRPr="00A91E9F">
              <w:rPr>
                <w:color w:val="000000"/>
                <w:spacing w:val="0"/>
                <w:lang w:eastAsia="fr-FR"/>
              </w:rPr>
              <w:t>0,0</w:t>
            </w:r>
          </w:p>
        </w:tc>
        <w:tc>
          <w:tcPr>
            <w:tcW w:w="840" w:type="dxa"/>
            <w:tcBorders>
              <w:top w:val="nil"/>
              <w:left w:val="nil"/>
              <w:bottom w:val="nil"/>
              <w:right w:val="nil"/>
            </w:tcBorders>
            <w:shd w:val="clear" w:color="auto" w:fill="auto"/>
            <w:noWrap/>
            <w:vAlign w:val="center"/>
            <w:hideMark/>
          </w:tcPr>
          <w:p w14:paraId="7824B29C" w14:textId="77777777" w:rsidR="00A91E9F" w:rsidRPr="00A91E9F" w:rsidRDefault="00A91E9F" w:rsidP="00A91E9F">
            <w:pPr>
              <w:spacing w:after="0" w:line="240" w:lineRule="auto"/>
              <w:rPr>
                <w:color w:val="000000"/>
                <w:spacing w:val="0"/>
                <w:lang w:val="en-US"/>
              </w:rPr>
            </w:pPr>
            <w:r w:rsidRPr="00A91E9F">
              <w:rPr>
                <w:color w:val="000000"/>
                <w:spacing w:val="0"/>
                <w:lang w:eastAsia="fr-FR"/>
              </w:rPr>
              <w:t>0</w:t>
            </w:r>
          </w:p>
        </w:tc>
        <w:tc>
          <w:tcPr>
            <w:tcW w:w="800" w:type="dxa"/>
            <w:tcBorders>
              <w:top w:val="nil"/>
              <w:left w:val="nil"/>
              <w:bottom w:val="nil"/>
              <w:right w:val="nil"/>
            </w:tcBorders>
            <w:shd w:val="clear" w:color="auto" w:fill="auto"/>
            <w:noWrap/>
            <w:vAlign w:val="center"/>
            <w:hideMark/>
          </w:tcPr>
          <w:p w14:paraId="32E5100C" w14:textId="77777777" w:rsidR="00A91E9F" w:rsidRPr="00A91E9F" w:rsidRDefault="00A91E9F" w:rsidP="00A91E9F">
            <w:pPr>
              <w:spacing w:after="0" w:line="240" w:lineRule="auto"/>
              <w:rPr>
                <w:color w:val="000000"/>
                <w:spacing w:val="0"/>
                <w:lang w:val="en-US"/>
              </w:rPr>
            </w:pPr>
            <w:r w:rsidRPr="00A91E9F">
              <w:rPr>
                <w:color w:val="000000"/>
                <w:spacing w:val="0"/>
                <w:lang w:eastAsia="fr-FR"/>
              </w:rPr>
              <w:t>0,0</w:t>
            </w:r>
          </w:p>
        </w:tc>
      </w:tr>
      <w:tr w:rsidR="00A91E9F" w:rsidRPr="00A91E9F" w14:paraId="0CD494A4" w14:textId="77777777" w:rsidTr="00A91E9F">
        <w:trPr>
          <w:trHeight w:val="360"/>
        </w:trPr>
        <w:tc>
          <w:tcPr>
            <w:tcW w:w="4500" w:type="dxa"/>
            <w:tcBorders>
              <w:top w:val="nil"/>
              <w:left w:val="nil"/>
              <w:bottom w:val="nil"/>
              <w:right w:val="nil"/>
            </w:tcBorders>
            <w:shd w:val="clear" w:color="auto" w:fill="auto"/>
            <w:vAlign w:val="center"/>
            <w:hideMark/>
          </w:tcPr>
          <w:p w14:paraId="1ACC0135" w14:textId="77777777" w:rsidR="00A91E9F" w:rsidRPr="00DF3782" w:rsidRDefault="00A91E9F" w:rsidP="00A91E9F">
            <w:pPr>
              <w:spacing w:after="0" w:line="240" w:lineRule="auto"/>
              <w:rPr>
                <w:color w:val="000000"/>
                <w:spacing w:val="0"/>
              </w:rPr>
            </w:pPr>
            <w:r w:rsidRPr="00A91E9F">
              <w:rPr>
                <w:color w:val="000000"/>
                <w:spacing w:val="0"/>
                <w:lang w:eastAsia="fr-FR"/>
              </w:rPr>
              <w:t>Pour avoir un meilleur revenu par heure de travail</w:t>
            </w:r>
          </w:p>
        </w:tc>
        <w:tc>
          <w:tcPr>
            <w:tcW w:w="940" w:type="dxa"/>
            <w:tcBorders>
              <w:top w:val="nil"/>
              <w:left w:val="nil"/>
              <w:bottom w:val="nil"/>
              <w:right w:val="nil"/>
            </w:tcBorders>
            <w:shd w:val="clear" w:color="auto" w:fill="auto"/>
            <w:noWrap/>
            <w:vAlign w:val="center"/>
            <w:hideMark/>
          </w:tcPr>
          <w:p w14:paraId="1F570FF8" w14:textId="77777777" w:rsidR="00A91E9F" w:rsidRPr="00A91E9F" w:rsidRDefault="00A91E9F" w:rsidP="00A91E9F">
            <w:pPr>
              <w:spacing w:after="0" w:line="240" w:lineRule="auto"/>
              <w:rPr>
                <w:color w:val="000000"/>
                <w:spacing w:val="0"/>
                <w:lang w:val="en-US"/>
              </w:rPr>
            </w:pPr>
            <w:r w:rsidRPr="00A91E9F">
              <w:rPr>
                <w:color w:val="000000"/>
                <w:spacing w:val="0"/>
                <w:lang w:eastAsia="fr-FR"/>
              </w:rPr>
              <w:t>18 069</w:t>
            </w:r>
          </w:p>
        </w:tc>
        <w:tc>
          <w:tcPr>
            <w:tcW w:w="840" w:type="dxa"/>
            <w:tcBorders>
              <w:top w:val="nil"/>
              <w:left w:val="nil"/>
              <w:bottom w:val="nil"/>
              <w:right w:val="nil"/>
            </w:tcBorders>
            <w:shd w:val="clear" w:color="auto" w:fill="auto"/>
            <w:noWrap/>
            <w:vAlign w:val="center"/>
            <w:hideMark/>
          </w:tcPr>
          <w:p w14:paraId="6A0C5C08" w14:textId="77777777" w:rsidR="00A91E9F" w:rsidRPr="00A91E9F" w:rsidRDefault="00A91E9F" w:rsidP="00A91E9F">
            <w:pPr>
              <w:spacing w:after="0" w:line="240" w:lineRule="auto"/>
              <w:rPr>
                <w:color w:val="000000"/>
                <w:spacing w:val="0"/>
                <w:lang w:val="en-US"/>
              </w:rPr>
            </w:pPr>
            <w:r w:rsidRPr="00A91E9F">
              <w:rPr>
                <w:color w:val="000000"/>
                <w:spacing w:val="0"/>
                <w:lang w:eastAsia="fr-FR"/>
              </w:rPr>
              <w:t>32,1</w:t>
            </w:r>
          </w:p>
        </w:tc>
        <w:tc>
          <w:tcPr>
            <w:tcW w:w="820" w:type="dxa"/>
            <w:tcBorders>
              <w:top w:val="nil"/>
              <w:left w:val="nil"/>
              <w:bottom w:val="nil"/>
              <w:right w:val="nil"/>
            </w:tcBorders>
            <w:shd w:val="clear" w:color="auto" w:fill="auto"/>
            <w:noWrap/>
            <w:vAlign w:val="center"/>
            <w:hideMark/>
          </w:tcPr>
          <w:p w14:paraId="77338EEC" w14:textId="77777777" w:rsidR="00A91E9F" w:rsidRPr="00A91E9F" w:rsidRDefault="00A91E9F" w:rsidP="00A91E9F">
            <w:pPr>
              <w:spacing w:after="0" w:line="240" w:lineRule="auto"/>
              <w:rPr>
                <w:color w:val="000000"/>
                <w:spacing w:val="0"/>
                <w:lang w:val="en-US"/>
              </w:rPr>
            </w:pPr>
            <w:r w:rsidRPr="00A91E9F">
              <w:rPr>
                <w:color w:val="000000"/>
                <w:spacing w:val="0"/>
                <w:lang w:eastAsia="fr-FR"/>
              </w:rPr>
              <w:t>10 968</w:t>
            </w:r>
          </w:p>
        </w:tc>
        <w:tc>
          <w:tcPr>
            <w:tcW w:w="860" w:type="dxa"/>
            <w:tcBorders>
              <w:top w:val="nil"/>
              <w:left w:val="nil"/>
              <w:bottom w:val="nil"/>
              <w:right w:val="nil"/>
            </w:tcBorders>
            <w:shd w:val="clear" w:color="auto" w:fill="auto"/>
            <w:noWrap/>
            <w:vAlign w:val="center"/>
            <w:hideMark/>
          </w:tcPr>
          <w:p w14:paraId="0FFEE2C8" w14:textId="77777777" w:rsidR="00A91E9F" w:rsidRPr="00A91E9F" w:rsidRDefault="00A91E9F" w:rsidP="00A91E9F">
            <w:pPr>
              <w:spacing w:after="0" w:line="240" w:lineRule="auto"/>
              <w:rPr>
                <w:color w:val="000000"/>
                <w:spacing w:val="0"/>
                <w:lang w:val="en-US"/>
              </w:rPr>
            </w:pPr>
            <w:r w:rsidRPr="00A91E9F">
              <w:rPr>
                <w:color w:val="000000"/>
                <w:spacing w:val="0"/>
                <w:lang w:eastAsia="fr-FR"/>
              </w:rPr>
              <w:t>33,9</w:t>
            </w:r>
          </w:p>
        </w:tc>
        <w:tc>
          <w:tcPr>
            <w:tcW w:w="840" w:type="dxa"/>
            <w:tcBorders>
              <w:top w:val="nil"/>
              <w:left w:val="nil"/>
              <w:bottom w:val="nil"/>
              <w:right w:val="nil"/>
            </w:tcBorders>
            <w:shd w:val="clear" w:color="auto" w:fill="auto"/>
            <w:noWrap/>
            <w:vAlign w:val="center"/>
            <w:hideMark/>
          </w:tcPr>
          <w:p w14:paraId="404ECDA0" w14:textId="77777777" w:rsidR="00A91E9F" w:rsidRPr="00A91E9F" w:rsidRDefault="00A91E9F" w:rsidP="00A91E9F">
            <w:pPr>
              <w:spacing w:after="0" w:line="240" w:lineRule="auto"/>
              <w:rPr>
                <w:color w:val="000000"/>
                <w:spacing w:val="0"/>
                <w:lang w:val="en-US"/>
              </w:rPr>
            </w:pPr>
            <w:r w:rsidRPr="00A91E9F">
              <w:rPr>
                <w:color w:val="000000"/>
                <w:spacing w:val="0"/>
                <w:lang w:eastAsia="fr-FR"/>
              </w:rPr>
              <w:t>7 101</w:t>
            </w:r>
          </w:p>
        </w:tc>
        <w:tc>
          <w:tcPr>
            <w:tcW w:w="800" w:type="dxa"/>
            <w:tcBorders>
              <w:top w:val="nil"/>
              <w:left w:val="nil"/>
              <w:bottom w:val="nil"/>
              <w:right w:val="nil"/>
            </w:tcBorders>
            <w:shd w:val="clear" w:color="auto" w:fill="auto"/>
            <w:noWrap/>
            <w:vAlign w:val="center"/>
            <w:hideMark/>
          </w:tcPr>
          <w:p w14:paraId="2A334B18" w14:textId="77777777" w:rsidR="00A91E9F" w:rsidRPr="00A91E9F" w:rsidRDefault="00A91E9F" w:rsidP="00A91E9F">
            <w:pPr>
              <w:spacing w:after="0" w:line="240" w:lineRule="auto"/>
              <w:rPr>
                <w:color w:val="000000"/>
                <w:spacing w:val="0"/>
                <w:lang w:val="en-US"/>
              </w:rPr>
            </w:pPr>
            <w:r w:rsidRPr="00A91E9F">
              <w:rPr>
                <w:color w:val="000000"/>
                <w:spacing w:val="0"/>
                <w:lang w:eastAsia="fr-FR"/>
              </w:rPr>
              <w:t>29,6</w:t>
            </w:r>
          </w:p>
        </w:tc>
      </w:tr>
      <w:tr w:rsidR="00A91E9F" w:rsidRPr="00A91E9F" w14:paraId="52854822" w14:textId="77777777" w:rsidTr="00A91E9F">
        <w:trPr>
          <w:trHeight w:val="560"/>
        </w:trPr>
        <w:tc>
          <w:tcPr>
            <w:tcW w:w="4500" w:type="dxa"/>
            <w:tcBorders>
              <w:top w:val="nil"/>
              <w:left w:val="nil"/>
              <w:bottom w:val="nil"/>
              <w:right w:val="nil"/>
            </w:tcBorders>
            <w:shd w:val="clear" w:color="auto" w:fill="auto"/>
            <w:vAlign w:val="center"/>
            <w:hideMark/>
          </w:tcPr>
          <w:p w14:paraId="5256FE8A" w14:textId="77777777" w:rsidR="00A91E9F" w:rsidRPr="00DF3782" w:rsidRDefault="00A91E9F" w:rsidP="00A91E9F">
            <w:pPr>
              <w:spacing w:after="0" w:line="240" w:lineRule="auto"/>
              <w:rPr>
                <w:color w:val="000000"/>
                <w:spacing w:val="0"/>
              </w:rPr>
            </w:pPr>
            <w:r w:rsidRPr="00A91E9F">
              <w:rPr>
                <w:color w:val="000000"/>
                <w:spacing w:val="0"/>
                <w:lang w:eastAsia="fr-FR"/>
              </w:rPr>
              <w:t>Pour travailler moins d’heures avec une réduction de salaire</w:t>
            </w:r>
          </w:p>
        </w:tc>
        <w:tc>
          <w:tcPr>
            <w:tcW w:w="940" w:type="dxa"/>
            <w:tcBorders>
              <w:top w:val="nil"/>
              <w:left w:val="nil"/>
              <w:bottom w:val="nil"/>
              <w:right w:val="nil"/>
            </w:tcBorders>
            <w:shd w:val="clear" w:color="auto" w:fill="auto"/>
            <w:noWrap/>
            <w:vAlign w:val="center"/>
            <w:hideMark/>
          </w:tcPr>
          <w:p w14:paraId="6E6FDF5A" w14:textId="77777777" w:rsidR="00A91E9F" w:rsidRPr="00A91E9F" w:rsidRDefault="00A91E9F" w:rsidP="00A91E9F">
            <w:pPr>
              <w:spacing w:after="0" w:line="240" w:lineRule="auto"/>
              <w:rPr>
                <w:color w:val="000000"/>
                <w:spacing w:val="0"/>
                <w:lang w:val="en-US"/>
              </w:rPr>
            </w:pPr>
            <w:r w:rsidRPr="00A91E9F">
              <w:rPr>
                <w:color w:val="000000"/>
                <w:spacing w:val="0"/>
                <w:lang w:eastAsia="fr-FR"/>
              </w:rPr>
              <w:t>0</w:t>
            </w:r>
          </w:p>
        </w:tc>
        <w:tc>
          <w:tcPr>
            <w:tcW w:w="840" w:type="dxa"/>
            <w:tcBorders>
              <w:top w:val="nil"/>
              <w:left w:val="nil"/>
              <w:bottom w:val="nil"/>
              <w:right w:val="nil"/>
            </w:tcBorders>
            <w:shd w:val="clear" w:color="auto" w:fill="auto"/>
            <w:noWrap/>
            <w:vAlign w:val="center"/>
            <w:hideMark/>
          </w:tcPr>
          <w:p w14:paraId="54D87D20" w14:textId="77777777" w:rsidR="00A91E9F" w:rsidRPr="00A91E9F" w:rsidRDefault="00A91E9F" w:rsidP="00A91E9F">
            <w:pPr>
              <w:spacing w:after="0" w:line="240" w:lineRule="auto"/>
              <w:rPr>
                <w:color w:val="000000"/>
                <w:spacing w:val="0"/>
                <w:lang w:val="en-US"/>
              </w:rPr>
            </w:pPr>
            <w:r w:rsidRPr="00A91E9F">
              <w:rPr>
                <w:color w:val="000000"/>
                <w:spacing w:val="0"/>
                <w:lang w:eastAsia="fr-FR"/>
              </w:rPr>
              <w:t>0,0</w:t>
            </w:r>
          </w:p>
        </w:tc>
        <w:tc>
          <w:tcPr>
            <w:tcW w:w="820" w:type="dxa"/>
            <w:tcBorders>
              <w:top w:val="nil"/>
              <w:left w:val="nil"/>
              <w:bottom w:val="nil"/>
              <w:right w:val="nil"/>
            </w:tcBorders>
            <w:shd w:val="clear" w:color="auto" w:fill="auto"/>
            <w:noWrap/>
            <w:vAlign w:val="center"/>
            <w:hideMark/>
          </w:tcPr>
          <w:p w14:paraId="1045112A" w14:textId="77777777" w:rsidR="00A91E9F" w:rsidRPr="00A91E9F" w:rsidRDefault="00A91E9F" w:rsidP="00A91E9F">
            <w:pPr>
              <w:spacing w:after="0" w:line="240" w:lineRule="auto"/>
              <w:rPr>
                <w:color w:val="000000"/>
                <w:spacing w:val="0"/>
                <w:lang w:val="en-US"/>
              </w:rPr>
            </w:pPr>
            <w:r w:rsidRPr="00A91E9F">
              <w:rPr>
                <w:color w:val="000000"/>
                <w:spacing w:val="0"/>
                <w:lang w:eastAsia="fr-FR"/>
              </w:rPr>
              <w:t>0</w:t>
            </w:r>
          </w:p>
        </w:tc>
        <w:tc>
          <w:tcPr>
            <w:tcW w:w="860" w:type="dxa"/>
            <w:tcBorders>
              <w:top w:val="nil"/>
              <w:left w:val="nil"/>
              <w:bottom w:val="nil"/>
              <w:right w:val="nil"/>
            </w:tcBorders>
            <w:shd w:val="clear" w:color="auto" w:fill="auto"/>
            <w:noWrap/>
            <w:vAlign w:val="center"/>
            <w:hideMark/>
          </w:tcPr>
          <w:p w14:paraId="44B0383F" w14:textId="77777777" w:rsidR="00A91E9F" w:rsidRPr="00A91E9F" w:rsidRDefault="00A91E9F" w:rsidP="00A91E9F">
            <w:pPr>
              <w:spacing w:after="0" w:line="240" w:lineRule="auto"/>
              <w:rPr>
                <w:color w:val="000000"/>
                <w:spacing w:val="0"/>
                <w:lang w:val="en-US"/>
              </w:rPr>
            </w:pPr>
            <w:r w:rsidRPr="00A91E9F">
              <w:rPr>
                <w:color w:val="000000"/>
                <w:spacing w:val="0"/>
                <w:lang w:eastAsia="fr-FR"/>
              </w:rPr>
              <w:t>0,0</w:t>
            </w:r>
          </w:p>
        </w:tc>
        <w:tc>
          <w:tcPr>
            <w:tcW w:w="840" w:type="dxa"/>
            <w:tcBorders>
              <w:top w:val="nil"/>
              <w:left w:val="nil"/>
              <w:bottom w:val="nil"/>
              <w:right w:val="nil"/>
            </w:tcBorders>
            <w:shd w:val="clear" w:color="auto" w:fill="auto"/>
            <w:noWrap/>
            <w:vAlign w:val="center"/>
            <w:hideMark/>
          </w:tcPr>
          <w:p w14:paraId="376AA75F" w14:textId="77777777" w:rsidR="00A91E9F" w:rsidRPr="00A91E9F" w:rsidRDefault="00A91E9F" w:rsidP="00A91E9F">
            <w:pPr>
              <w:spacing w:after="0" w:line="240" w:lineRule="auto"/>
              <w:rPr>
                <w:color w:val="000000"/>
                <w:spacing w:val="0"/>
                <w:lang w:val="en-US"/>
              </w:rPr>
            </w:pPr>
            <w:r w:rsidRPr="00A91E9F">
              <w:rPr>
                <w:color w:val="000000"/>
                <w:spacing w:val="0"/>
                <w:lang w:eastAsia="fr-FR"/>
              </w:rPr>
              <w:t>0</w:t>
            </w:r>
          </w:p>
        </w:tc>
        <w:tc>
          <w:tcPr>
            <w:tcW w:w="800" w:type="dxa"/>
            <w:tcBorders>
              <w:top w:val="nil"/>
              <w:left w:val="nil"/>
              <w:bottom w:val="nil"/>
              <w:right w:val="nil"/>
            </w:tcBorders>
            <w:shd w:val="clear" w:color="auto" w:fill="auto"/>
            <w:noWrap/>
            <w:vAlign w:val="center"/>
            <w:hideMark/>
          </w:tcPr>
          <w:p w14:paraId="11A3C33A" w14:textId="77777777" w:rsidR="00A91E9F" w:rsidRPr="00A91E9F" w:rsidRDefault="00A91E9F" w:rsidP="00A91E9F">
            <w:pPr>
              <w:spacing w:after="0" w:line="240" w:lineRule="auto"/>
              <w:rPr>
                <w:color w:val="000000"/>
                <w:spacing w:val="0"/>
                <w:lang w:val="en-US"/>
              </w:rPr>
            </w:pPr>
            <w:r w:rsidRPr="00A91E9F">
              <w:rPr>
                <w:color w:val="000000"/>
                <w:spacing w:val="0"/>
                <w:lang w:eastAsia="fr-FR"/>
              </w:rPr>
              <w:t>0,0</w:t>
            </w:r>
          </w:p>
        </w:tc>
      </w:tr>
      <w:tr w:rsidR="00A91E9F" w:rsidRPr="00A91E9F" w14:paraId="62B62581" w14:textId="77777777" w:rsidTr="00A91E9F">
        <w:trPr>
          <w:trHeight w:val="360"/>
        </w:trPr>
        <w:tc>
          <w:tcPr>
            <w:tcW w:w="4500" w:type="dxa"/>
            <w:tcBorders>
              <w:top w:val="nil"/>
              <w:left w:val="nil"/>
              <w:bottom w:val="nil"/>
              <w:right w:val="nil"/>
            </w:tcBorders>
            <w:shd w:val="clear" w:color="auto" w:fill="auto"/>
            <w:vAlign w:val="center"/>
            <w:hideMark/>
          </w:tcPr>
          <w:p w14:paraId="5E2D25CE" w14:textId="77777777" w:rsidR="00A91E9F" w:rsidRPr="00DF3782" w:rsidRDefault="00A91E9F" w:rsidP="00A91E9F">
            <w:pPr>
              <w:spacing w:after="0" w:line="240" w:lineRule="auto"/>
              <w:rPr>
                <w:color w:val="000000"/>
                <w:spacing w:val="0"/>
              </w:rPr>
            </w:pPr>
            <w:r w:rsidRPr="00A91E9F">
              <w:rPr>
                <w:color w:val="000000"/>
                <w:spacing w:val="0"/>
                <w:lang w:eastAsia="fr-FR"/>
              </w:rPr>
              <w:t>Pour mieux utiliser mes compétences</w:t>
            </w:r>
          </w:p>
        </w:tc>
        <w:tc>
          <w:tcPr>
            <w:tcW w:w="940" w:type="dxa"/>
            <w:tcBorders>
              <w:top w:val="nil"/>
              <w:left w:val="nil"/>
              <w:bottom w:val="nil"/>
              <w:right w:val="nil"/>
            </w:tcBorders>
            <w:shd w:val="clear" w:color="auto" w:fill="auto"/>
            <w:noWrap/>
            <w:vAlign w:val="center"/>
            <w:hideMark/>
          </w:tcPr>
          <w:p w14:paraId="0510276E" w14:textId="77777777" w:rsidR="00A91E9F" w:rsidRPr="00A91E9F" w:rsidRDefault="00A91E9F" w:rsidP="00A91E9F">
            <w:pPr>
              <w:spacing w:after="0" w:line="240" w:lineRule="auto"/>
              <w:rPr>
                <w:color w:val="000000"/>
                <w:spacing w:val="0"/>
                <w:lang w:val="en-US"/>
              </w:rPr>
            </w:pPr>
            <w:r w:rsidRPr="00A91E9F">
              <w:rPr>
                <w:color w:val="000000"/>
                <w:spacing w:val="0"/>
                <w:lang w:eastAsia="fr-FR"/>
              </w:rPr>
              <w:t>12 507</w:t>
            </w:r>
          </w:p>
        </w:tc>
        <w:tc>
          <w:tcPr>
            <w:tcW w:w="840" w:type="dxa"/>
            <w:tcBorders>
              <w:top w:val="nil"/>
              <w:left w:val="nil"/>
              <w:bottom w:val="nil"/>
              <w:right w:val="nil"/>
            </w:tcBorders>
            <w:shd w:val="clear" w:color="auto" w:fill="auto"/>
            <w:noWrap/>
            <w:vAlign w:val="center"/>
            <w:hideMark/>
          </w:tcPr>
          <w:p w14:paraId="57C56766" w14:textId="77777777" w:rsidR="00A91E9F" w:rsidRPr="00A91E9F" w:rsidRDefault="00A91E9F" w:rsidP="00A91E9F">
            <w:pPr>
              <w:spacing w:after="0" w:line="240" w:lineRule="auto"/>
              <w:rPr>
                <w:color w:val="000000"/>
                <w:spacing w:val="0"/>
                <w:lang w:val="en-US"/>
              </w:rPr>
            </w:pPr>
            <w:r w:rsidRPr="00A91E9F">
              <w:rPr>
                <w:color w:val="000000"/>
                <w:spacing w:val="0"/>
                <w:lang w:eastAsia="fr-FR"/>
              </w:rPr>
              <w:t>22,2</w:t>
            </w:r>
          </w:p>
        </w:tc>
        <w:tc>
          <w:tcPr>
            <w:tcW w:w="820" w:type="dxa"/>
            <w:tcBorders>
              <w:top w:val="nil"/>
              <w:left w:val="nil"/>
              <w:bottom w:val="nil"/>
              <w:right w:val="nil"/>
            </w:tcBorders>
            <w:shd w:val="clear" w:color="auto" w:fill="auto"/>
            <w:noWrap/>
            <w:vAlign w:val="center"/>
            <w:hideMark/>
          </w:tcPr>
          <w:p w14:paraId="4B1C95FC" w14:textId="77777777" w:rsidR="00A91E9F" w:rsidRPr="00A91E9F" w:rsidRDefault="00A91E9F" w:rsidP="00A91E9F">
            <w:pPr>
              <w:spacing w:after="0" w:line="240" w:lineRule="auto"/>
              <w:rPr>
                <w:color w:val="000000"/>
                <w:spacing w:val="0"/>
                <w:lang w:val="en-US"/>
              </w:rPr>
            </w:pPr>
            <w:r w:rsidRPr="00A91E9F">
              <w:rPr>
                <w:color w:val="000000"/>
                <w:spacing w:val="0"/>
                <w:lang w:eastAsia="fr-FR"/>
              </w:rPr>
              <w:t>7 934</w:t>
            </w:r>
          </w:p>
        </w:tc>
        <w:tc>
          <w:tcPr>
            <w:tcW w:w="860" w:type="dxa"/>
            <w:tcBorders>
              <w:top w:val="nil"/>
              <w:left w:val="nil"/>
              <w:bottom w:val="nil"/>
              <w:right w:val="nil"/>
            </w:tcBorders>
            <w:shd w:val="clear" w:color="auto" w:fill="auto"/>
            <w:noWrap/>
            <w:vAlign w:val="center"/>
            <w:hideMark/>
          </w:tcPr>
          <w:p w14:paraId="22B2CDE6" w14:textId="77777777" w:rsidR="00A91E9F" w:rsidRPr="00A91E9F" w:rsidRDefault="00A91E9F" w:rsidP="00A91E9F">
            <w:pPr>
              <w:spacing w:after="0" w:line="240" w:lineRule="auto"/>
              <w:rPr>
                <w:color w:val="000000"/>
                <w:spacing w:val="0"/>
                <w:lang w:val="en-US"/>
              </w:rPr>
            </w:pPr>
            <w:r w:rsidRPr="00A91E9F">
              <w:rPr>
                <w:color w:val="000000"/>
                <w:spacing w:val="0"/>
                <w:lang w:eastAsia="fr-FR"/>
              </w:rPr>
              <w:t>24,5</w:t>
            </w:r>
          </w:p>
        </w:tc>
        <w:tc>
          <w:tcPr>
            <w:tcW w:w="840" w:type="dxa"/>
            <w:tcBorders>
              <w:top w:val="nil"/>
              <w:left w:val="nil"/>
              <w:bottom w:val="nil"/>
              <w:right w:val="nil"/>
            </w:tcBorders>
            <w:shd w:val="clear" w:color="auto" w:fill="auto"/>
            <w:noWrap/>
            <w:vAlign w:val="center"/>
            <w:hideMark/>
          </w:tcPr>
          <w:p w14:paraId="4091B2DE" w14:textId="77777777" w:rsidR="00A91E9F" w:rsidRPr="00A91E9F" w:rsidRDefault="00A91E9F" w:rsidP="00A91E9F">
            <w:pPr>
              <w:spacing w:after="0" w:line="240" w:lineRule="auto"/>
              <w:rPr>
                <w:color w:val="000000"/>
                <w:spacing w:val="0"/>
                <w:lang w:val="en-US"/>
              </w:rPr>
            </w:pPr>
            <w:r w:rsidRPr="00A91E9F">
              <w:rPr>
                <w:color w:val="000000"/>
                <w:spacing w:val="0"/>
                <w:lang w:eastAsia="fr-FR"/>
              </w:rPr>
              <w:t>4 573</w:t>
            </w:r>
          </w:p>
        </w:tc>
        <w:tc>
          <w:tcPr>
            <w:tcW w:w="800" w:type="dxa"/>
            <w:tcBorders>
              <w:top w:val="nil"/>
              <w:left w:val="nil"/>
              <w:bottom w:val="nil"/>
              <w:right w:val="nil"/>
            </w:tcBorders>
            <w:shd w:val="clear" w:color="auto" w:fill="auto"/>
            <w:noWrap/>
            <w:vAlign w:val="center"/>
            <w:hideMark/>
          </w:tcPr>
          <w:p w14:paraId="3087BEF9" w14:textId="77777777" w:rsidR="00A91E9F" w:rsidRPr="00A91E9F" w:rsidRDefault="00A91E9F" w:rsidP="00A91E9F">
            <w:pPr>
              <w:spacing w:after="0" w:line="240" w:lineRule="auto"/>
              <w:rPr>
                <w:color w:val="000000"/>
                <w:spacing w:val="0"/>
                <w:lang w:val="en-US"/>
              </w:rPr>
            </w:pPr>
            <w:r w:rsidRPr="00A91E9F">
              <w:rPr>
                <w:color w:val="000000"/>
                <w:spacing w:val="0"/>
                <w:lang w:eastAsia="fr-FR"/>
              </w:rPr>
              <w:t>19,1</w:t>
            </w:r>
          </w:p>
        </w:tc>
      </w:tr>
      <w:tr w:rsidR="00A91E9F" w:rsidRPr="00A91E9F" w14:paraId="7BB07887" w14:textId="77777777" w:rsidTr="00A91E9F">
        <w:trPr>
          <w:trHeight w:val="560"/>
        </w:trPr>
        <w:tc>
          <w:tcPr>
            <w:tcW w:w="4500" w:type="dxa"/>
            <w:tcBorders>
              <w:top w:val="nil"/>
              <w:left w:val="nil"/>
              <w:bottom w:val="nil"/>
              <w:right w:val="nil"/>
            </w:tcBorders>
            <w:shd w:val="clear" w:color="auto" w:fill="auto"/>
            <w:vAlign w:val="center"/>
            <w:hideMark/>
          </w:tcPr>
          <w:p w14:paraId="00C9B7E9" w14:textId="77777777" w:rsidR="00A91E9F" w:rsidRPr="00DF3782" w:rsidRDefault="00A91E9F" w:rsidP="00A91E9F">
            <w:pPr>
              <w:spacing w:after="0" w:line="240" w:lineRule="auto"/>
              <w:rPr>
                <w:color w:val="000000"/>
                <w:spacing w:val="0"/>
              </w:rPr>
            </w:pPr>
            <w:r w:rsidRPr="00A91E9F">
              <w:rPr>
                <w:color w:val="000000"/>
                <w:spacing w:val="0"/>
                <w:lang w:eastAsia="fr-FR"/>
              </w:rPr>
              <w:t>Pour avoir un emploi du temps plus pratique, moins de trajets</w:t>
            </w:r>
          </w:p>
        </w:tc>
        <w:tc>
          <w:tcPr>
            <w:tcW w:w="940" w:type="dxa"/>
            <w:tcBorders>
              <w:top w:val="nil"/>
              <w:left w:val="nil"/>
              <w:bottom w:val="nil"/>
              <w:right w:val="nil"/>
            </w:tcBorders>
            <w:shd w:val="clear" w:color="auto" w:fill="auto"/>
            <w:noWrap/>
            <w:vAlign w:val="center"/>
            <w:hideMark/>
          </w:tcPr>
          <w:p w14:paraId="55A1044A" w14:textId="77777777" w:rsidR="00A91E9F" w:rsidRPr="00A91E9F" w:rsidRDefault="00A91E9F" w:rsidP="00A91E9F">
            <w:pPr>
              <w:spacing w:after="0" w:line="240" w:lineRule="auto"/>
              <w:rPr>
                <w:color w:val="000000"/>
                <w:spacing w:val="0"/>
                <w:lang w:val="en-US"/>
              </w:rPr>
            </w:pPr>
            <w:r w:rsidRPr="00A91E9F">
              <w:rPr>
                <w:color w:val="000000"/>
                <w:spacing w:val="0"/>
                <w:lang w:eastAsia="fr-FR"/>
              </w:rPr>
              <w:t>517</w:t>
            </w:r>
          </w:p>
        </w:tc>
        <w:tc>
          <w:tcPr>
            <w:tcW w:w="840" w:type="dxa"/>
            <w:tcBorders>
              <w:top w:val="nil"/>
              <w:left w:val="nil"/>
              <w:bottom w:val="nil"/>
              <w:right w:val="nil"/>
            </w:tcBorders>
            <w:shd w:val="clear" w:color="auto" w:fill="auto"/>
            <w:noWrap/>
            <w:vAlign w:val="center"/>
            <w:hideMark/>
          </w:tcPr>
          <w:p w14:paraId="1D2E6FE4" w14:textId="77777777" w:rsidR="00A91E9F" w:rsidRPr="00A91E9F" w:rsidRDefault="00A91E9F" w:rsidP="00A91E9F">
            <w:pPr>
              <w:spacing w:after="0" w:line="240" w:lineRule="auto"/>
              <w:rPr>
                <w:color w:val="000000"/>
                <w:spacing w:val="0"/>
                <w:lang w:val="en-US"/>
              </w:rPr>
            </w:pPr>
            <w:r w:rsidRPr="00A91E9F">
              <w:rPr>
                <w:color w:val="000000"/>
                <w:spacing w:val="0"/>
                <w:lang w:eastAsia="fr-FR"/>
              </w:rPr>
              <w:t>0,9</w:t>
            </w:r>
          </w:p>
        </w:tc>
        <w:tc>
          <w:tcPr>
            <w:tcW w:w="820" w:type="dxa"/>
            <w:tcBorders>
              <w:top w:val="nil"/>
              <w:left w:val="nil"/>
              <w:bottom w:val="nil"/>
              <w:right w:val="nil"/>
            </w:tcBorders>
            <w:shd w:val="clear" w:color="auto" w:fill="auto"/>
            <w:noWrap/>
            <w:vAlign w:val="center"/>
            <w:hideMark/>
          </w:tcPr>
          <w:p w14:paraId="19873713" w14:textId="77777777" w:rsidR="00A91E9F" w:rsidRPr="00A91E9F" w:rsidRDefault="00A91E9F" w:rsidP="00A91E9F">
            <w:pPr>
              <w:spacing w:after="0" w:line="240" w:lineRule="auto"/>
              <w:rPr>
                <w:color w:val="000000"/>
                <w:spacing w:val="0"/>
                <w:lang w:val="en-US"/>
              </w:rPr>
            </w:pPr>
            <w:r w:rsidRPr="00A91E9F">
              <w:rPr>
                <w:color w:val="000000"/>
                <w:spacing w:val="0"/>
                <w:lang w:eastAsia="fr-FR"/>
              </w:rPr>
              <w:t>0</w:t>
            </w:r>
          </w:p>
        </w:tc>
        <w:tc>
          <w:tcPr>
            <w:tcW w:w="860" w:type="dxa"/>
            <w:tcBorders>
              <w:top w:val="nil"/>
              <w:left w:val="nil"/>
              <w:bottom w:val="nil"/>
              <w:right w:val="nil"/>
            </w:tcBorders>
            <w:shd w:val="clear" w:color="auto" w:fill="auto"/>
            <w:noWrap/>
            <w:vAlign w:val="center"/>
            <w:hideMark/>
          </w:tcPr>
          <w:p w14:paraId="7358A50C" w14:textId="77777777" w:rsidR="00A91E9F" w:rsidRPr="00A91E9F" w:rsidRDefault="00A91E9F" w:rsidP="00A91E9F">
            <w:pPr>
              <w:spacing w:after="0" w:line="240" w:lineRule="auto"/>
              <w:rPr>
                <w:color w:val="000000"/>
                <w:spacing w:val="0"/>
                <w:lang w:val="en-US"/>
              </w:rPr>
            </w:pPr>
            <w:r w:rsidRPr="00A91E9F">
              <w:rPr>
                <w:color w:val="000000"/>
                <w:spacing w:val="0"/>
                <w:lang w:eastAsia="fr-FR"/>
              </w:rPr>
              <w:t>0,0</w:t>
            </w:r>
          </w:p>
        </w:tc>
        <w:tc>
          <w:tcPr>
            <w:tcW w:w="840" w:type="dxa"/>
            <w:tcBorders>
              <w:top w:val="nil"/>
              <w:left w:val="nil"/>
              <w:bottom w:val="nil"/>
              <w:right w:val="nil"/>
            </w:tcBorders>
            <w:shd w:val="clear" w:color="auto" w:fill="auto"/>
            <w:noWrap/>
            <w:vAlign w:val="center"/>
            <w:hideMark/>
          </w:tcPr>
          <w:p w14:paraId="2AC0B2B3" w14:textId="77777777" w:rsidR="00A91E9F" w:rsidRPr="00A91E9F" w:rsidRDefault="00A91E9F" w:rsidP="00A91E9F">
            <w:pPr>
              <w:spacing w:after="0" w:line="240" w:lineRule="auto"/>
              <w:rPr>
                <w:color w:val="000000"/>
                <w:spacing w:val="0"/>
                <w:lang w:val="en-US"/>
              </w:rPr>
            </w:pPr>
            <w:r w:rsidRPr="00A91E9F">
              <w:rPr>
                <w:color w:val="000000"/>
                <w:spacing w:val="0"/>
                <w:lang w:eastAsia="fr-FR"/>
              </w:rPr>
              <w:t>517</w:t>
            </w:r>
          </w:p>
        </w:tc>
        <w:tc>
          <w:tcPr>
            <w:tcW w:w="800" w:type="dxa"/>
            <w:tcBorders>
              <w:top w:val="nil"/>
              <w:left w:val="nil"/>
              <w:bottom w:val="nil"/>
              <w:right w:val="nil"/>
            </w:tcBorders>
            <w:shd w:val="clear" w:color="auto" w:fill="auto"/>
            <w:noWrap/>
            <w:vAlign w:val="center"/>
            <w:hideMark/>
          </w:tcPr>
          <w:p w14:paraId="3D9441E3" w14:textId="77777777" w:rsidR="00A91E9F" w:rsidRPr="00A91E9F" w:rsidRDefault="00A91E9F" w:rsidP="00A91E9F">
            <w:pPr>
              <w:spacing w:after="0" w:line="240" w:lineRule="auto"/>
              <w:rPr>
                <w:color w:val="000000"/>
                <w:spacing w:val="0"/>
                <w:lang w:val="en-US"/>
              </w:rPr>
            </w:pPr>
            <w:r w:rsidRPr="00A91E9F">
              <w:rPr>
                <w:color w:val="000000"/>
                <w:spacing w:val="0"/>
                <w:lang w:eastAsia="fr-FR"/>
              </w:rPr>
              <w:t>2,2</w:t>
            </w:r>
          </w:p>
        </w:tc>
      </w:tr>
      <w:tr w:rsidR="00A91E9F" w:rsidRPr="00A91E9F" w14:paraId="576A6435" w14:textId="77777777" w:rsidTr="00A91E9F">
        <w:trPr>
          <w:trHeight w:val="360"/>
        </w:trPr>
        <w:tc>
          <w:tcPr>
            <w:tcW w:w="4500" w:type="dxa"/>
            <w:tcBorders>
              <w:top w:val="nil"/>
              <w:left w:val="nil"/>
              <w:bottom w:val="nil"/>
              <w:right w:val="nil"/>
            </w:tcBorders>
            <w:shd w:val="clear" w:color="auto" w:fill="auto"/>
            <w:vAlign w:val="center"/>
            <w:hideMark/>
          </w:tcPr>
          <w:p w14:paraId="3C0CD5CB" w14:textId="77777777" w:rsidR="00A91E9F" w:rsidRPr="00DF3782" w:rsidRDefault="00A91E9F" w:rsidP="00A91E9F">
            <w:pPr>
              <w:spacing w:after="0" w:line="240" w:lineRule="auto"/>
              <w:rPr>
                <w:color w:val="000000"/>
                <w:spacing w:val="0"/>
              </w:rPr>
            </w:pPr>
            <w:r w:rsidRPr="00A91E9F">
              <w:rPr>
                <w:color w:val="000000"/>
                <w:spacing w:val="0"/>
                <w:lang w:eastAsia="fr-FR"/>
              </w:rPr>
              <w:t>Pour améliorer mes conditions de travail</w:t>
            </w:r>
          </w:p>
        </w:tc>
        <w:tc>
          <w:tcPr>
            <w:tcW w:w="940" w:type="dxa"/>
            <w:tcBorders>
              <w:top w:val="nil"/>
              <w:left w:val="nil"/>
              <w:bottom w:val="nil"/>
              <w:right w:val="nil"/>
            </w:tcBorders>
            <w:shd w:val="clear" w:color="auto" w:fill="auto"/>
            <w:noWrap/>
            <w:vAlign w:val="center"/>
            <w:hideMark/>
          </w:tcPr>
          <w:p w14:paraId="5372A53C" w14:textId="77777777" w:rsidR="00A91E9F" w:rsidRPr="00A91E9F" w:rsidRDefault="00A91E9F" w:rsidP="00A91E9F">
            <w:pPr>
              <w:spacing w:after="0" w:line="240" w:lineRule="auto"/>
              <w:rPr>
                <w:color w:val="000000"/>
                <w:spacing w:val="0"/>
                <w:lang w:val="en-US"/>
              </w:rPr>
            </w:pPr>
            <w:r w:rsidRPr="00A91E9F">
              <w:rPr>
                <w:color w:val="000000"/>
                <w:spacing w:val="0"/>
                <w:lang w:eastAsia="fr-FR"/>
              </w:rPr>
              <w:t>13 153</w:t>
            </w:r>
          </w:p>
        </w:tc>
        <w:tc>
          <w:tcPr>
            <w:tcW w:w="840" w:type="dxa"/>
            <w:tcBorders>
              <w:top w:val="nil"/>
              <w:left w:val="nil"/>
              <w:bottom w:val="nil"/>
              <w:right w:val="nil"/>
            </w:tcBorders>
            <w:shd w:val="clear" w:color="auto" w:fill="auto"/>
            <w:noWrap/>
            <w:vAlign w:val="center"/>
            <w:hideMark/>
          </w:tcPr>
          <w:p w14:paraId="7039DC7D" w14:textId="77777777" w:rsidR="00A91E9F" w:rsidRPr="00A91E9F" w:rsidRDefault="00A91E9F" w:rsidP="00A91E9F">
            <w:pPr>
              <w:spacing w:after="0" w:line="240" w:lineRule="auto"/>
              <w:rPr>
                <w:color w:val="000000"/>
                <w:spacing w:val="0"/>
                <w:lang w:val="en-US"/>
              </w:rPr>
            </w:pPr>
            <w:r w:rsidRPr="00A91E9F">
              <w:rPr>
                <w:color w:val="000000"/>
                <w:spacing w:val="0"/>
                <w:lang w:eastAsia="fr-FR"/>
              </w:rPr>
              <w:t>23,4</w:t>
            </w:r>
          </w:p>
        </w:tc>
        <w:tc>
          <w:tcPr>
            <w:tcW w:w="820" w:type="dxa"/>
            <w:tcBorders>
              <w:top w:val="nil"/>
              <w:left w:val="nil"/>
              <w:bottom w:val="nil"/>
              <w:right w:val="nil"/>
            </w:tcBorders>
            <w:shd w:val="clear" w:color="auto" w:fill="auto"/>
            <w:noWrap/>
            <w:vAlign w:val="center"/>
            <w:hideMark/>
          </w:tcPr>
          <w:p w14:paraId="76CCA49D" w14:textId="77777777" w:rsidR="00A91E9F" w:rsidRPr="00A91E9F" w:rsidRDefault="00A91E9F" w:rsidP="00A91E9F">
            <w:pPr>
              <w:spacing w:after="0" w:line="240" w:lineRule="auto"/>
              <w:rPr>
                <w:color w:val="000000"/>
                <w:spacing w:val="0"/>
                <w:lang w:val="en-US"/>
              </w:rPr>
            </w:pPr>
            <w:r w:rsidRPr="00A91E9F">
              <w:rPr>
                <w:color w:val="000000"/>
                <w:spacing w:val="0"/>
                <w:lang w:eastAsia="fr-FR"/>
              </w:rPr>
              <w:t>8 905</w:t>
            </w:r>
          </w:p>
        </w:tc>
        <w:tc>
          <w:tcPr>
            <w:tcW w:w="860" w:type="dxa"/>
            <w:tcBorders>
              <w:top w:val="nil"/>
              <w:left w:val="nil"/>
              <w:bottom w:val="nil"/>
              <w:right w:val="nil"/>
            </w:tcBorders>
            <w:shd w:val="clear" w:color="auto" w:fill="auto"/>
            <w:noWrap/>
            <w:vAlign w:val="center"/>
            <w:hideMark/>
          </w:tcPr>
          <w:p w14:paraId="23D408F5" w14:textId="77777777" w:rsidR="00A91E9F" w:rsidRPr="00A91E9F" w:rsidRDefault="00A91E9F" w:rsidP="00A91E9F">
            <w:pPr>
              <w:spacing w:after="0" w:line="240" w:lineRule="auto"/>
              <w:rPr>
                <w:color w:val="000000"/>
                <w:spacing w:val="0"/>
                <w:lang w:val="en-US"/>
              </w:rPr>
            </w:pPr>
            <w:r w:rsidRPr="00A91E9F">
              <w:rPr>
                <w:color w:val="000000"/>
                <w:spacing w:val="0"/>
                <w:lang w:eastAsia="fr-FR"/>
              </w:rPr>
              <w:t>27,5</w:t>
            </w:r>
          </w:p>
        </w:tc>
        <w:tc>
          <w:tcPr>
            <w:tcW w:w="840" w:type="dxa"/>
            <w:tcBorders>
              <w:top w:val="nil"/>
              <w:left w:val="nil"/>
              <w:bottom w:val="nil"/>
              <w:right w:val="nil"/>
            </w:tcBorders>
            <w:shd w:val="clear" w:color="auto" w:fill="auto"/>
            <w:noWrap/>
            <w:vAlign w:val="center"/>
            <w:hideMark/>
          </w:tcPr>
          <w:p w14:paraId="18686477" w14:textId="77777777" w:rsidR="00A91E9F" w:rsidRPr="00A91E9F" w:rsidRDefault="00A91E9F" w:rsidP="00A91E9F">
            <w:pPr>
              <w:spacing w:after="0" w:line="240" w:lineRule="auto"/>
              <w:rPr>
                <w:color w:val="000000"/>
                <w:spacing w:val="0"/>
                <w:lang w:val="en-US"/>
              </w:rPr>
            </w:pPr>
            <w:r w:rsidRPr="00A91E9F">
              <w:rPr>
                <w:color w:val="000000"/>
                <w:spacing w:val="0"/>
                <w:lang w:eastAsia="fr-FR"/>
              </w:rPr>
              <w:t>4 247</w:t>
            </w:r>
          </w:p>
        </w:tc>
        <w:tc>
          <w:tcPr>
            <w:tcW w:w="800" w:type="dxa"/>
            <w:tcBorders>
              <w:top w:val="nil"/>
              <w:left w:val="nil"/>
              <w:bottom w:val="nil"/>
              <w:right w:val="nil"/>
            </w:tcBorders>
            <w:shd w:val="clear" w:color="auto" w:fill="auto"/>
            <w:noWrap/>
            <w:vAlign w:val="center"/>
            <w:hideMark/>
          </w:tcPr>
          <w:p w14:paraId="77E2EB50" w14:textId="77777777" w:rsidR="00A91E9F" w:rsidRPr="00A91E9F" w:rsidRDefault="00A91E9F" w:rsidP="00A91E9F">
            <w:pPr>
              <w:spacing w:after="0" w:line="240" w:lineRule="auto"/>
              <w:rPr>
                <w:color w:val="000000"/>
                <w:spacing w:val="0"/>
                <w:lang w:val="en-US"/>
              </w:rPr>
            </w:pPr>
            <w:r w:rsidRPr="00A91E9F">
              <w:rPr>
                <w:color w:val="000000"/>
                <w:spacing w:val="0"/>
                <w:lang w:eastAsia="fr-FR"/>
              </w:rPr>
              <w:t>17,7</w:t>
            </w:r>
          </w:p>
        </w:tc>
      </w:tr>
      <w:tr w:rsidR="00A91E9F" w:rsidRPr="00A91E9F" w14:paraId="56F2FEC2" w14:textId="77777777" w:rsidTr="00A91E9F">
        <w:trPr>
          <w:trHeight w:val="320"/>
        </w:trPr>
        <w:tc>
          <w:tcPr>
            <w:tcW w:w="4500" w:type="dxa"/>
            <w:tcBorders>
              <w:top w:val="nil"/>
              <w:left w:val="nil"/>
              <w:bottom w:val="single" w:sz="12" w:space="0" w:color="auto"/>
              <w:right w:val="nil"/>
            </w:tcBorders>
            <w:shd w:val="clear" w:color="auto" w:fill="auto"/>
            <w:vAlign w:val="center"/>
            <w:hideMark/>
          </w:tcPr>
          <w:p w14:paraId="279320BE" w14:textId="77777777" w:rsidR="00A91E9F" w:rsidRPr="00A91E9F" w:rsidRDefault="00A91E9F" w:rsidP="00A91E9F">
            <w:pPr>
              <w:spacing w:after="0" w:line="240" w:lineRule="auto"/>
              <w:rPr>
                <w:color w:val="000000"/>
                <w:spacing w:val="0"/>
                <w:lang w:val="en-US"/>
              </w:rPr>
            </w:pPr>
            <w:r w:rsidRPr="00A91E9F">
              <w:rPr>
                <w:color w:val="000000"/>
                <w:spacing w:val="0"/>
                <w:lang w:eastAsia="fr-FR"/>
              </w:rPr>
              <w:t>Ensemble</w:t>
            </w:r>
          </w:p>
        </w:tc>
        <w:tc>
          <w:tcPr>
            <w:tcW w:w="940" w:type="dxa"/>
            <w:tcBorders>
              <w:top w:val="nil"/>
              <w:left w:val="nil"/>
              <w:bottom w:val="single" w:sz="12" w:space="0" w:color="auto"/>
              <w:right w:val="nil"/>
            </w:tcBorders>
            <w:shd w:val="clear" w:color="auto" w:fill="auto"/>
            <w:noWrap/>
            <w:vAlign w:val="center"/>
            <w:hideMark/>
          </w:tcPr>
          <w:p w14:paraId="525BEA8B" w14:textId="77777777" w:rsidR="00A91E9F" w:rsidRPr="00A91E9F" w:rsidRDefault="00A91E9F" w:rsidP="00A91E9F">
            <w:pPr>
              <w:spacing w:after="0" w:line="240" w:lineRule="auto"/>
              <w:rPr>
                <w:color w:val="000000"/>
                <w:spacing w:val="0"/>
                <w:lang w:val="en-US"/>
              </w:rPr>
            </w:pPr>
            <w:r w:rsidRPr="00A91E9F">
              <w:rPr>
                <w:color w:val="000000"/>
                <w:spacing w:val="0"/>
                <w:lang w:eastAsia="fr-FR"/>
              </w:rPr>
              <w:t>56 305</w:t>
            </w:r>
          </w:p>
        </w:tc>
        <w:tc>
          <w:tcPr>
            <w:tcW w:w="840" w:type="dxa"/>
            <w:tcBorders>
              <w:top w:val="nil"/>
              <w:left w:val="nil"/>
              <w:bottom w:val="single" w:sz="12" w:space="0" w:color="auto"/>
              <w:right w:val="nil"/>
            </w:tcBorders>
            <w:shd w:val="clear" w:color="auto" w:fill="auto"/>
            <w:noWrap/>
            <w:vAlign w:val="center"/>
            <w:hideMark/>
          </w:tcPr>
          <w:p w14:paraId="2B41C850" w14:textId="77777777" w:rsidR="00A91E9F" w:rsidRPr="00A91E9F" w:rsidRDefault="00A91E9F" w:rsidP="00A91E9F">
            <w:pPr>
              <w:spacing w:after="0" w:line="240" w:lineRule="auto"/>
              <w:rPr>
                <w:color w:val="000000"/>
                <w:spacing w:val="0"/>
                <w:lang w:val="en-US"/>
              </w:rPr>
            </w:pPr>
            <w:r w:rsidRPr="00A91E9F">
              <w:rPr>
                <w:color w:val="000000"/>
                <w:spacing w:val="0"/>
                <w:lang w:eastAsia="fr-FR"/>
              </w:rPr>
              <w:t>100,0</w:t>
            </w:r>
          </w:p>
        </w:tc>
        <w:tc>
          <w:tcPr>
            <w:tcW w:w="820" w:type="dxa"/>
            <w:tcBorders>
              <w:top w:val="nil"/>
              <w:left w:val="nil"/>
              <w:bottom w:val="single" w:sz="12" w:space="0" w:color="auto"/>
              <w:right w:val="nil"/>
            </w:tcBorders>
            <w:shd w:val="clear" w:color="auto" w:fill="auto"/>
            <w:noWrap/>
            <w:vAlign w:val="center"/>
            <w:hideMark/>
          </w:tcPr>
          <w:p w14:paraId="15AE7B88" w14:textId="77777777" w:rsidR="00A91E9F" w:rsidRPr="00A91E9F" w:rsidRDefault="00A91E9F" w:rsidP="00A91E9F">
            <w:pPr>
              <w:spacing w:after="0" w:line="240" w:lineRule="auto"/>
              <w:rPr>
                <w:color w:val="000000"/>
                <w:spacing w:val="0"/>
                <w:lang w:val="en-US"/>
              </w:rPr>
            </w:pPr>
            <w:r w:rsidRPr="00A91E9F">
              <w:rPr>
                <w:color w:val="000000"/>
                <w:spacing w:val="0"/>
                <w:lang w:eastAsia="fr-FR"/>
              </w:rPr>
              <w:t>32 333</w:t>
            </w:r>
          </w:p>
        </w:tc>
        <w:tc>
          <w:tcPr>
            <w:tcW w:w="860" w:type="dxa"/>
            <w:tcBorders>
              <w:top w:val="nil"/>
              <w:left w:val="nil"/>
              <w:bottom w:val="single" w:sz="12" w:space="0" w:color="auto"/>
              <w:right w:val="nil"/>
            </w:tcBorders>
            <w:shd w:val="clear" w:color="auto" w:fill="auto"/>
            <w:noWrap/>
            <w:vAlign w:val="center"/>
            <w:hideMark/>
          </w:tcPr>
          <w:p w14:paraId="61C5DB68" w14:textId="77777777" w:rsidR="00A91E9F" w:rsidRPr="00A91E9F" w:rsidRDefault="00A91E9F" w:rsidP="00A91E9F">
            <w:pPr>
              <w:spacing w:after="0" w:line="240" w:lineRule="auto"/>
              <w:rPr>
                <w:color w:val="000000"/>
                <w:spacing w:val="0"/>
                <w:lang w:val="en-US"/>
              </w:rPr>
            </w:pPr>
            <w:r w:rsidRPr="00A91E9F">
              <w:rPr>
                <w:color w:val="000000"/>
                <w:spacing w:val="0"/>
                <w:lang w:eastAsia="fr-FR"/>
              </w:rPr>
              <w:t>100,0</w:t>
            </w:r>
          </w:p>
        </w:tc>
        <w:tc>
          <w:tcPr>
            <w:tcW w:w="840" w:type="dxa"/>
            <w:tcBorders>
              <w:top w:val="nil"/>
              <w:left w:val="nil"/>
              <w:bottom w:val="single" w:sz="12" w:space="0" w:color="auto"/>
              <w:right w:val="nil"/>
            </w:tcBorders>
            <w:shd w:val="clear" w:color="auto" w:fill="auto"/>
            <w:noWrap/>
            <w:vAlign w:val="center"/>
            <w:hideMark/>
          </w:tcPr>
          <w:p w14:paraId="7E7F1E29" w14:textId="77777777" w:rsidR="00A91E9F" w:rsidRPr="00A91E9F" w:rsidRDefault="00A91E9F" w:rsidP="00A91E9F">
            <w:pPr>
              <w:spacing w:after="0" w:line="240" w:lineRule="auto"/>
              <w:rPr>
                <w:color w:val="000000"/>
                <w:spacing w:val="0"/>
                <w:lang w:val="en-US"/>
              </w:rPr>
            </w:pPr>
            <w:r w:rsidRPr="00A91E9F">
              <w:rPr>
                <w:color w:val="000000"/>
                <w:spacing w:val="0"/>
                <w:lang w:eastAsia="fr-FR"/>
              </w:rPr>
              <w:t>23 973</w:t>
            </w:r>
          </w:p>
        </w:tc>
        <w:tc>
          <w:tcPr>
            <w:tcW w:w="800" w:type="dxa"/>
            <w:tcBorders>
              <w:top w:val="nil"/>
              <w:left w:val="nil"/>
              <w:bottom w:val="single" w:sz="12" w:space="0" w:color="auto"/>
              <w:right w:val="nil"/>
            </w:tcBorders>
            <w:shd w:val="clear" w:color="auto" w:fill="auto"/>
            <w:noWrap/>
            <w:vAlign w:val="center"/>
            <w:hideMark/>
          </w:tcPr>
          <w:p w14:paraId="6DB514FC" w14:textId="77777777" w:rsidR="00A91E9F" w:rsidRPr="00A91E9F" w:rsidRDefault="00A91E9F" w:rsidP="00A91E9F">
            <w:pPr>
              <w:spacing w:after="0" w:line="240" w:lineRule="auto"/>
              <w:rPr>
                <w:color w:val="000000"/>
                <w:spacing w:val="0"/>
                <w:lang w:val="en-US"/>
              </w:rPr>
            </w:pPr>
            <w:r w:rsidRPr="00A91E9F">
              <w:rPr>
                <w:color w:val="000000"/>
                <w:spacing w:val="0"/>
                <w:lang w:eastAsia="fr-FR"/>
              </w:rPr>
              <w:t>100,0</w:t>
            </w:r>
          </w:p>
        </w:tc>
      </w:tr>
    </w:tbl>
    <w:p w14:paraId="6A85EF9A" w14:textId="3454A3DF" w:rsidR="004F10EC" w:rsidRPr="000936A9" w:rsidRDefault="00392089" w:rsidP="006465B2">
      <w:r w:rsidRPr="000936A9">
        <w:t>Source :</w:t>
      </w:r>
      <w:r w:rsidR="004F10EC" w:rsidRPr="000936A9">
        <w:t xml:space="preserve"> ETVA-Bénin, 2014.</w:t>
      </w:r>
    </w:p>
    <w:p w14:paraId="2F45E1C1" w14:textId="1E64FAD4" w:rsidR="003B6010" w:rsidRPr="008548EA" w:rsidRDefault="00E87852" w:rsidP="00DA2AC0">
      <w:pPr>
        <w:pStyle w:val="Titre2"/>
      </w:pPr>
      <w:bookmarkStart w:id="160" w:name="_Toc458413128"/>
      <w:r w:rsidRPr="009B6182">
        <w:t xml:space="preserve">6.7. </w:t>
      </w:r>
      <w:r w:rsidR="009A147D">
        <w:t>Durée de recherche d’emploi des jeunes.</w:t>
      </w:r>
      <w:bookmarkEnd w:id="160"/>
    </w:p>
    <w:p w14:paraId="26F277CA" w14:textId="22F76C23" w:rsidR="00575BF9" w:rsidRPr="008548EA" w:rsidRDefault="00575BF9" w:rsidP="006465B2">
      <w:pPr>
        <w:rPr>
          <w:lang w:eastAsia="fr-FR"/>
        </w:rPr>
      </w:pPr>
      <w:r w:rsidRPr="008548EA">
        <w:rPr>
          <w:lang w:eastAsia="fr-FR"/>
        </w:rPr>
        <w:t xml:space="preserve">Décrocher un emploi n’est pas chose aisée pour les jeunes. </w:t>
      </w:r>
      <w:r w:rsidR="002C7BC4" w:rsidRPr="008548EA">
        <w:rPr>
          <w:lang w:eastAsia="fr-FR"/>
        </w:rPr>
        <w:t xml:space="preserve">La durée de recherche active d’un emploi </w:t>
      </w:r>
      <w:r w:rsidR="00D262CC" w:rsidRPr="008548EA">
        <w:rPr>
          <w:lang w:eastAsia="fr-FR"/>
        </w:rPr>
        <w:t xml:space="preserve">par les </w:t>
      </w:r>
      <w:r w:rsidR="00C038C9" w:rsidRPr="008548EA">
        <w:rPr>
          <w:lang w:eastAsia="fr-FR"/>
        </w:rPr>
        <w:t xml:space="preserve">employés, </w:t>
      </w:r>
      <w:r w:rsidR="002C7BC4" w:rsidRPr="008548EA">
        <w:rPr>
          <w:lang w:eastAsia="fr-FR"/>
        </w:rPr>
        <w:t xml:space="preserve">est un indicateur </w:t>
      </w:r>
      <w:r w:rsidR="00D262CC" w:rsidRPr="008548EA">
        <w:rPr>
          <w:lang w:eastAsia="fr-FR"/>
        </w:rPr>
        <w:t xml:space="preserve">de la disponibilité des emplois et de la capacité des </w:t>
      </w:r>
      <w:r w:rsidR="00370A0E" w:rsidRPr="008548EA">
        <w:rPr>
          <w:lang w:eastAsia="fr-FR"/>
        </w:rPr>
        <w:t xml:space="preserve">gouvernants </w:t>
      </w:r>
      <w:r w:rsidR="00D262CC" w:rsidRPr="008548EA">
        <w:rPr>
          <w:lang w:eastAsia="fr-FR"/>
        </w:rPr>
        <w:t xml:space="preserve">à </w:t>
      </w:r>
      <w:r w:rsidR="00AA3351" w:rsidRPr="008548EA">
        <w:rPr>
          <w:lang w:eastAsia="fr-FR"/>
        </w:rPr>
        <w:t>offrir</w:t>
      </w:r>
      <w:r w:rsidR="00C038C9" w:rsidRPr="008548EA">
        <w:rPr>
          <w:lang w:eastAsia="fr-FR"/>
        </w:rPr>
        <w:t xml:space="preserve"> des emplois à ceux qui </w:t>
      </w:r>
      <w:r w:rsidR="00EC2224" w:rsidRPr="008548EA">
        <w:rPr>
          <w:lang w:eastAsia="fr-FR"/>
        </w:rPr>
        <w:t>en ont</w:t>
      </w:r>
      <w:r w:rsidR="00C038C9" w:rsidRPr="008548EA">
        <w:rPr>
          <w:lang w:eastAsia="fr-FR"/>
        </w:rPr>
        <w:t xml:space="preserve"> besoin.</w:t>
      </w:r>
      <w:r w:rsidR="00E5532C" w:rsidRPr="008548EA">
        <w:rPr>
          <w:lang w:eastAsia="fr-FR"/>
        </w:rPr>
        <w:t xml:space="preserve"> </w:t>
      </w:r>
      <w:r w:rsidR="00C66E4B" w:rsidRPr="008548EA">
        <w:rPr>
          <w:lang w:eastAsia="fr-FR"/>
        </w:rPr>
        <w:t>Le tableau 6</w:t>
      </w:r>
      <w:r w:rsidR="002C7BC4" w:rsidRPr="008548EA">
        <w:rPr>
          <w:lang w:eastAsia="fr-FR"/>
        </w:rPr>
        <w:t xml:space="preserve">.17 montre que </w:t>
      </w:r>
      <w:r w:rsidR="00FE2301" w:rsidRPr="008548EA">
        <w:rPr>
          <w:lang w:eastAsia="fr-FR"/>
        </w:rPr>
        <w:t>70,9 pour cent d</w:t>
      </w:r>
      <w:r w:rsidR="002C7BC4" w:rsidRPr="008548EA">
        <w:rPr>
          <w:lang w:eastAsia="fr-FR"/>
        </w:rPr>
        <w:t>es jeunes employés</w:t>
      </w:r>
      <w:r w:rsidR="00FE2301" w:rsidRPr="008548EA">
        <w:rPr>
          <w:lang w:eastAsia="fr-FR"/>
        </w:rPr>
        <w:t xml:space="preserve"> ont obtenu leur emploi avant un an de recherche d’</w:t>
      </w:r>
      <w:r w:rsidR="00A56B76" w:rsidRPr="008548EA">
        <w:rPr>
          <w:lang w:eastAsia="fr-FR"/>
        </w:rPr>
        <w:t>emploi. Parmi eux, 30,4</w:t>
      </w:r>
      <w:r w:rsidR="00FE2301" w:rsidRPr="008548EA">
        <w:rPr>
          <w:lang w:eastAsia="fr-FR"/>
        </w:rPr>
        <w:t xml:space="preserve"> pour cent des </w:t>
      </w:r>
      <w:r w:rsidR="00A56B76" w:rsidRPr="008548EA">
        <w:rPr>
          <w:lang w:eastAsia="fr-FR"/>
        </w:rPr>
        <w:t>ont obtenu leur</w:t>
      </w:r>
      <w:r w:rsidR="00C35887" w:rsidRPr="008548EA">
        <w:rPr>
          <w:lang w:eastAsia="fr-FR"/>
        </w:rPr>
        <w:t>s</w:t>
      </w:r>
      <w:r w:rsidR="00A56B76" w:rsidRPr="008548EA">
        <w:rPr>
          <w:lang w:eastAsia="fr-FR"/>
        </w:rPr>
        <w:t xml:space="preserve"> emploi</w:t>
      </w:r>
      <w:r w:rsidR="00C35887" w:rsidRPr="008548EA">
        <w:rPr>
          <w:lang w:eastAsia="fr-FR"/>
        </w:rPr>
        <w:t>s</w:t>
      </w:r>
      <w:r w:rsidR="00A56B76" w:rsidRPr="008548EA">
        <w:rPr>
          <w:lang w:eastAsia="fr-FR"/>
        </w:rPr>
        <w:t xml:space="preserve"> en moins d’un mois.</w:t>
      </w:r>
      <w:r w:rsidR="005115F8" w:rsidRPr="008548EA">
        <w:rPr>
          <w:lang w:eastAsia="fr-FR"/>
        </w:rPr>
        <w:t xml:space="preserve"> Il convient cependant de mentionner que 6,8 pour cent des jeunes</w:t>
      </w:r>
      <w:r w:rsidR="00114BBA" w:rsidRPr="008548EA">
        <w:rPr>
          <w:lang w:eastAsia="fr-FR"/>
        </w:rPr>
        <w:t xml:space="preserve"> employés ont obtenu leur</w:t>
      </w:r>
      <w:r w:rsidR="005115F8" w:rsidRPr="008548EA">
        <w:rPr>
          <w:lang w:eastAsia="fr-FR"/>
        </w:rPr>
        <w:t xml:space="preserve"> emploi après deux ans ou plus de recherche. </w:t>
      </w:r>
      <w:r w:rsidR="00C14F64" w:rsidRPr="008548EA">
        <w:rPr>
          <w:lang w:eastAsia="fr-FR"/>
        </w:rPr>
        <w:t>Ces résultats donnent l’illusion d’une vitalité du marché de l’emploi béninois et doivent être considérés avec réserves avant d’avoir vérifié la qualité des em</w:t>
      </w:r>
      <w:r w:rsidR="00A71FD0" w:rsidRPr="008548EA">
        <w:rPr>
          <w:lang w:eastAsia="fr-FR"/>
        </w:rPr>
        <w:t>plois occupés par les jeunes employés.</w:t>
      </w:r>
    </w:p>
    <w:p w14:paraId="3EEA4F95" w14:textId="0E6FB1E0" w:rsidR="004F10EC" w:rsidRPr="00610F9B" w:rsidRDefault="004F10EC" w:rsidP="006465B2">
      <w:pPr>
        <w:pStyle w:val="Tableaux"/>
      </w:pPr>
      <w:bookmarkStart w:id="161" w:name="_Toc476320701"/>
      <w:r>
        <w:t>Tableau 6</w:t>
      </w:r>
      <w:r w:rsidRPr="00610F9B">
        <w:t xml:space="preserve">.17. Répartition </w:t>
      </w:r>
      <w:r w:rsidR="00EF07BF">
        <w:t>(%)</w:t>
      </w:r>
      <w:r w:rsidRPr="00610F9B">
        <w:t xml:space="preserve"> des jeunes employés suivant la durée de recherche d'emploi selon le statut dans l'emploi</w:t>
      </w:r>
      <w:bookmarkEnd w:id="161"/>
    </w:p>
    <w:tbl>
      <w:tblPr>
        <w:tblW w:w="5340" w:type="dxa"/>
        <w:tblLook w:val="04A0" w:firstRow="1" w:lastRow="0" w:firstColumn="1" w:lastColumn="0" w:noHBand="0" w:noVBand="1"/>
      </w:tblPr>
      <w:tblGrid>
        <w:gridCol w:w="3100"/>
        <w:gridCol w:w="1300"/>
        <w:gridCol w:w="940"/>
      </w:tblGrid>
      <w:tr w:rsidR="00AF4AB7" w:rsidRPr="00494CDA" w14:paraId="28F321C7" w14:textId="77777777" w:rsidTr="00243E16">
        <w:trPr>
          <w:trHeight w:val="280"/>
        </w:trPr>
        <w:tc>
          <w:tcPr>
            <w:tcW w:w="3100" w:type="dxa"/>
            <w:vMerge w:val="restart"/>
            <w:tcBorders>
              <w:top w:val="single" w:sz="8" w:space="0" w:color="auto"/>
              <w:left w:val="nil"/>
              <w:bottom w:val="single" w:sz="8" w:space="0" w:color="000000"/>
              <w:right w:val="nil"/>
            </w:tcBorders>
            <w:shd w:val="clear" w:color="auto" w:fill="auto"/>
            <w:vAlign w:val="center"/>
            <w:hideMark/>
          </w:tcPr>
          <w:p w14:paraId="48A17F24" w14:textId="77777777" w:rsidR="00AF4AB7" w:rsidRPr="00494CDA" w:rsidRDefault="00AF4AB7" w:rsidP="00494CDA">
            <w:pPr>
              <w:spacing w:after="0" w:line="240" w:lineRule="auto"/>
              <w:rPr>
                <w:color w:val="000000"/>
                <w:spacing w:val="0"/>
                <w:lang w:val="en-US"/>
              </w:rPr>
            </w:pPr>
            <w:r w:rsidRPr="00494CDA">
              <w:rPr>
                <w:color w:val="000000"/>
                <w:spacing w:val="0"/>
              </w:rPr>
              <w:t>Durée de recherche d'emploi</w:t>
            </w:r>
          </w:p>
        </w:tc>
        <w:tc>
          <w:tcPr>
            <w:tcW w:w="2240" w:type="dxa"/>
            <w:gridSpan w:val="2"/>
            <w:tcBorders>
              <w:top w:val="single" w:sz="8" w:space="0" w:color="auto"/>
              <w:left w:val="nil"/>
              <w:bottom w:val="single" w:sz="8" w:space="0" w:color="auto"/>
            </w:tcBorders>
            <w:shd w:val="clear" w:color="auto" w:fill="auto"/>
            <w:vAlign w:val="center"/>
            <w:hideMark/>
          </w:tcPr>
          <w:p w14:paraId="76976463" w14:textId="77777777" w:rsidR="00AF4AB7" w:rsidRPr="00494CDA" w:rsidRDefault="00AF4AB7" w:rsidP="00AF4AB7">
            <w:pPr>
              <w:spacing w:after="0" w:line="240" w:lineRule="auto"/>
              <w:jc w:val="center"/>
              <w:rPr>
                <w:color w:val="000000"/>
                <w:spacing w:val="0"/>
                <w:lang w:val="en-US"/>
              </w:rPr>
            </w:pPr>
            <w:r w:rsidRPr="00494CDA">
              <w:rPr>
                <w:color w:val="000000"/>
                <w:spacing w:val="0"/>
              </w:rPr>
              <w:t>Salariés</w:t>
            </w:r>
          </w:p>
        </w:tc>
      </w:tr>
      <w:tr w:rsidR="00494CDA" w:rsidRPr="00494CDA" w14:paraId="649F1FAD" w14:textId="77777777" w:rsidTr="00494CDA">
        <w:trPr>
          <w:trHeight w:val="260"/>
        </w:trPr>
        <w:tc>
          <w:tcPr>
            <w:tcW w:w="3100" w:type="dxa"/>
            <w:vMerge/>
            <w:tcBorders>
              <w:top w:val="single" w:sz="8" w:space="0" w:color="auto"/>
              <w:left w:val="nil"/>
              <w:bottom w:val="single" w:sz="8" w:space="0" w:color="000000"/>
              <w:right w:val="nil"/>
            </w:tcBorders>
            <w:vAlign w:val="center"/>
            <w:hideMark/>
          </w:tcPr>
          <w:p w14:paraId="126393DB" w14:textId="77777777" w:rsidR="00494CDA" w:rsidRPr="00494CDA" w:rsidRDefault="00494CDA" w:rsidP="00494CDA">
            <w:pPr>
              <w:spacing w:after="0" w:line="240" w:lineRule="auto"/>
              <w:jc w:val="left"/>
              <w:rPr>
                <w:color w:val="000000"/>
                <w:spacing w:val="0"/>
                <w:lang w:val="en-US"/>
              </w:rPr>
            </w:pPr>
          </w:p>
        </w:tc>
        <w:tc>
          <w:tcPr>
            <w:tcW w:w="1300" w:type="dxa"/>
            <w:tcBorders>
              <w:top w:val="nil"/>
              <w:left w:val="nil"/>
              <w:bottom w:val="single" w:sz="8" w:space="0" w:color="auto"/>
              <w:right w:val="nil"/>
            </w:tcBorders>
            <w:shd w:val="clear" w:color="auto" w:fill="auto"/>
            <w:vAlign w:val="center"/>
            <w:hideMark/>
          </w:tcPr>
          <w:p w14:paraId="112BF3C1" w14:textId="77777777" w:rsidR="00494CDA" w:rsidRPr="00494CDA" w:rsidRDefault="00494CDA" w:rsidP="00494CDA">
            <w:pPr>
              <w:spacing w:after="0" w:line="240" w:lineRule="auto"/>
              <w:rPr>
                <w:color w:val="000000"/>
                <w:spacing w:val="0"/>
                <w:lang w:val="en-US"/>
              </w:rPr>
            </w:pPr>
            <w:r w:rsidRPr="00494CDA">
              <w:rPr>
                <w:color w:val="000000"/>
                <w:spacing w:val="0"/>
              </w:rPr>
              <w:t>Effectif</w:t>
            </w:r>
          </w:p>
        </w:tc>
        <w:tc>
          <w:tcPr>
            <w:tcW w:w="940" w:type="dxa"/>
            <w:tcBorders>
              <w:top w:val="nil"/>
              <w:left w:val="nil"/>
              <w:bottom w:val="single" w:sz="8" w:space="0" w:color="auto"/>
              <w:right w:val="nil"/>
            </w:tcBorders>
            <w:shd w:val="clear" w:color="auto" w:fill="auto"/>
            <w:vAlign w:val="center"/>
            <w:hideMark/>
          </w:tcPr>
          <w:p w14:paraId="5E32F99F" w14:textId="77777777" w:rsidR="00494CDA" w:rsidRPr="00494CDA" w:rsidRDefault="00494CDA" w:rsidP="00494CDA">
            <w:pPr>
              <w:spacing w:after="0" w:line="240" w:lineRule="auto"/>
              <w:rPr>
                <w:color w:val="000000"/>
                <w:spacing w:val="0"/>
                <w:lang w:val="en-US"/>
              </w:rPr>
            </w:pPr>
            <w:r w:rsidRPr="00494CDA">
              <w:rPr>
                <w:color w:val="000000"/>
                <w:spacing w:val="0"/>
              </w:rPr>
              <w:t>%</w:t>
            </w:r>
          </w:p>
        </w:tc>
      </w:tr>
      <w:tr w:rsidR="00494CDA" w:rsidRPr="00494CDA" w14:paraId="5AEAB508" w14:textId="77777777" w:rsidTr="00494CDA">
        <w:trPr>
          <w:trHeight w:val="260"/>
        </w:trPr>
        <w:tc>
          <w:tcPr>
            <w:tcW w:w="3100" w:type="dxa"/>
            <w:tcBorders>
              <w:top w:val="nil"/>
              <w:left w:val="nil"/>
              <w:bottom w:val="nil"/>
              <w:right w:val="nil"/>
            </w:tcBorders>
            <w:shd w:val="clear" w:color="auto" w:fill="auto"/>
            <w:vAlign w:val="center"/>
            <w:hideMark/>
          </w:tcPr>
          <w:p w14:paraId="478F24A9" w14:textId="77777777" w:rsidR="00494CDA" w:rsidRPr="00494CDA" w:rsidRDefault="00494CDA" w:rsidP="00494CDA">
            <w:pPr>
              <w:spacing w:after="0" w:line="240" w:lineRule="auto"/>
              <w:rPr>
                <w:color w:val="000000"/>
                <w:spacing w:val="0"/>
                <w:lang w:val="en-US"/>
              </w:rPr>
            </w:pPr>
            <w:r w:rsidRPr="00494CDA">
              <w:rPr>
                <w:color w:val="000000"/>
                <w:spacing w:val="0"/>
              </w:rPr>
              <w:t>Moins d'une semaine</w:t>
            </w:r>
          </w:p>
        </w:tc>
        <w:tc>
          <w:tcPr>
            <w:tcW w:w="1300" w:type="dxa"/>
            <w:tcBorders>
              <w:top w:val="nil"/>
              <w:left w:val="nil"/>
              <w:bottom w:val="nil"/>
              <w:right w:val="nil"/>
            </w:tcBorders>
            <w:shd w:val="clear" w:color="auto" w:fill="auto"/>
            <w:noWrap/>
            <w:vAlign w:val="center"/>
            <w:hideMark/>
          </w:tcPr>
          <w:p w14:paraId="597E480D" w14:textId="77777777" w:rsidR="00494CDA" w:rsidRPr="00494CDA" w:rsidRDefault="00494CDA" w:rsidP="00494CDA">
            <w:pPr>
              <w:spacing w:after="0" w:line="240" w:lineRule="auto"/>
              <w:rPr>
                <w:color w:val="000000"/>
                <w:spacing w:val="0"/>
                <w:lang w:val="en-US"/>
              </w:rPr>
            </w:pPr>
            <w:r w:rsidRPr="00494CDA">
              <w:rPr>
                <w:color w:val="000000"/>
                <w:spacing w:val="0"/>
              </w:rPr>
              <w:t>14 259</w:t>
            </w:r>
          </w:p>
        </w:tc>
        <w:tc>
          <w:tcPr>
            <w:tcW w:w="940" w:type="dxa"/>
            <w:tcBorders>
              <w:top w:val="nil"/>
              <w:left w:val="nil"/>
              <w:bottom w:val="nil"/>
              <w:right w:val="nil"/>
            </w:tcBorders>
            <w:shd w:val="clear" w:color="auto" w:fill="auto"/>
            <w:noWrap/>
            <w:vAlign w:val="center"/>
            <w:hideMark/>
          </w:tcPr>
          <w:p w14:paraId="5C9F00B3" w14:textId="77777777" w:rsidR="00494CDA" w:rsidRPr="00494CDA" w:rsidRDefault="00494CDA" w:rsidP="00494CDA">
            <w:pPr>
              <w:spacing w:after="0" w:line="240" w:lineRule="auto"/>
              <w:rPr>
                <w:color w:val="000000"/>
                <w:spacing w:val="0"/>
                <w:lang w:val="en-US"/>
              </w:rPr>
            </w:pPr>
            <w:r w:rsidRPr="00494CDA">
              <w:rPr>
                <w:color w:val="000000"/>
                <w:spacing w:val="0"/>
              </w:rPr>
              <w:t>12,6</w:t>
            </w:r>
          </w:p>
        </w:tc>
      </w:tr>
      <w:tr w:rsidR="00494CDA" w:rsidRPr="00494CDA" w14:paraId="72BA34E6" w14:textId="77777777" w:rsidTr="00494CDA">
        <w:trPr>
          <w:trHeight w:val="320"/>
        </w:trPr>
        <w:tc>
          <w:tcPr>
            <w:tcW w:w="3100" w:type="dxa"/>
            <w:tcBorders>
              <w:top w:val="nil"/>
              <w:left w:val="nil"/>
              <w:bottom w:val="nil"/>
              <w:right w:val="nil"/>
            </w:tcBorders>
            <w:shd w:val="clear" w:color="auto" w:fill="auto"/>
            <w:vAlign w:val="center"/>
            <w:hideMark/>
          </w:tcPr>
          <w:p w14:paraId="792FE438" w14:textId="77777777" w:rsidR="00494CDA" w:rsidRPr="00DF3782" w:rsidRDefault="00494CDA" w:rsidP="00494CDA">
            <w:pPr>
              <w:spacing w:after="0" w:line="240" w:lineRule="auto"/>
              <w:rPr>
                <w:color w:val="000000"/>
                <w:spacing w:val="0"/>
              </w:rPr>
            </w:pPr>
            <w:r w:rsidRPr="00494CDA">
              <w:rPr>
                <w:color w:val="000000"/>
                <w:spacing w:val="0"/>
              </w:rPr>
              <w:t>1 semaine à moins d'un mois</w:t>
            </w:r>
          </w:p>
        </w:tc>
        <w:tc>
          <w:tcPr>
            <w:tcW w:w="1300" w:type="dxa"/>
            <w:tcBorders>
              <w:top w:val="nil"/>
              <w:left w:val="nil"/>
              <w:bottom w:val="nil"/>
              <w:right w:val="nil"/>
            </w:tcBorders>
            <w:shd w:val="clear" w:color="auto" w:fill="auto"/>
            <w:noWrap/>
            <w:vAlign w:val="center"/>
            <w:hideMark/>
          </w:tcPr>
          <w:p w14:paraId="3D534343" w14:textId="77777777" w:rsidR="00494CDA" w:rsidRPr="00494CDA" w:rsidRDefault="00494CDA" w:rsidP="00494CDA">
            <w:pPr>
              <w:spacing w:after="0" w:line="240" w:lineRule="auto"/>
              <w:rPr>
                <w:color w:val="000000"/>
                <w:spacing w:val="0"/>
                <w:lang w:val="en-US"/>
              </w:rPr>
            </w:pPr>
            <w:r w:rsidRPr="00494CDA">
              <w:rPr>
                <w:color w:val="000000"/>
                <w:spacing w:val="0"/>
              </w:rPr>
              <w:t>20 195</w:t>
            </w:r>
          </w:p>
        </w:tc>
        <w:tc>
          <w:tcPr>
            <w:tcW w:w="940" w:type="dxa"/>
            <w:tcBorders>
              <w:top w:val="nil"/>
              <w:left w:val="nil"/>
              <w:bottom w:val="nil"/>
              <w:right w:val="nil"/>
            </w:tcBorders>
            <w:shd w:val="clear" w:color="auto" w:fill="auto"/>
            <w:noWrap/>
            <w:vAlign w:val="center"/>
            <w:hideMark/>
          </w:tcPr>
          <w:p w14:paraId="3E483230" w14:textId="77777777" w:rsidR="00494CDA" w:rsidRPr="00494CDA" w:rsidRDefault="00494CDA" w:rsidP="00494CDA">
            <w:pPr>
              <w:spacing w:after="0" w:line="240" w:lineRule="auto"/>
              <w:rPr>
                <w:color w:val="000000"/>
                <w:spacing w:val="0"/>
                <w:lang w:val="en-US"/>
              </w:rPr>
            </w:pPr>
            <w:r w:rsidRPr="00494CDA">
              <w:rPr>
                <w:color w:val="000000"/>
                <w:spacing w:val="0"/>
              </w:rPr>
              <w:t>17,8</w:t>
            </w:r>
          </w:p>
        </w:tc>
      </w:tr>
      <w:tr w:rsidR="00494CDA" w:rsidRPr="00494CDA" w14:paraId="774E7393" w14:textId="77777777" w:rsidTr="00494CDA">
        <w:trPr>
          <w:trHeight w:val="320"/>
        </w:trPr>
        <w:tc>
          <w:tcPr>
            <w:tcW w:w="3100" w:type="dxa"/>
            <w:tcBorders>
              <w:top w:val="nil"/>
              <w:left w:val="nil"/>
              <w:bottom w:val="nil"/>
              <w:right w:val="nil"/>
            </w:tcBorders>
            <w:shd w:val="clear" w:color="auto" w:fill="auto"/>
            <w:vAlign w:val="center"/>
            <w:hideMark/>
          </w:tcPr>
          <w:p w14:paraId="6C8C571C" w14:textId="77777777" w:rsidR="00494CDA" w:rsidRPr="00DF3782" w:rsidRDefault="00494CDA" w:rsidP="00494CDA">
            <w:pPr>
              <w:spacing w:after="0" w:line="240" w:lineRule="auto"/>
              <w:rPr>
                <w:color w:val="000000"/>
                <w:spacing w:val="0"/>
              </w:rPr>
            </w:pPr>
            <w:r w:rsidRPr="00494CDA">
              <w:rPr>
                <w:color w:val="000000"/>
                <w:spacing w:val="0"/>
              </w:rPr>
              <w:t>1 mois à moins de 3 mois</w:t>
            </w:r>
          </w:p>
        </w:tc>
        <w:tc>
          <w:tcPr>
            <w:tcW w:w="1300" w:type="dxa"/>
            <w:tcBorders>
              <w:top w:val="nil"/>
              <w:left w:val="nil"/>
              <w:bottom w:val="nil"/>
              <w:right w:val="nil"/>
            </w:tcBorders>
            <w:shd w:val="clear" w:color="auto" w:fill="auto"/>
            <w:noWrap/>
            <w:vAlign w:val="center"/>
            <w:hideMark/>
          </w:tcPr>
          <w:p w14:paraId="5EF6BB3D" w14:textId="77777777" w:rsidR="00494CDA" w:rsidRPr="00494CDA" w:rsidRDefault="00494CDA" w:rsidP="00494CDA">
            <w:pPr>
              <w:spacing w:after="0" w:line="240" w:lineRule="auto"/>
              <w:rPr>
                <w:color w:val="000000"/>
                <w:spacing w:val="0"/>
                <w:lang w:val="en-US"/>
              </w:rPr>
            </w:pPr>
            <w:r w:rsidRPr="00494CDA">
              <w:rPr>
                <w:color w:val="000000"/>
                <w:spacing w:val="0"/>
              </w:rPr>
              <w:t>14 103</w:t>
            </w:r>
          </w:p>
        </w:tc>
        <w:tc>
          <w:tcPr>
            <w:tcW w:w="940" w:type="dxa"/>
            <w:tcBorders>
              <w:top w:val="nil"/>
              <w:left w:val="nil"/>
              <w:bottom w:val="nil"/>
              <w:right w:val="nil"/>
            </w:tcBorders>
            <w:shd w:val="clear" w:color="auto" w:fill="auto"/>
            <w:noWrap/>
            <w:vAlign w:val="center"/>
            <w:hideMark/>
          </w:tcPr>
          <w:p w14:paraId="3A7A0CEB" w14:textId="77777777" w:rsidR="00494CDA" w:rsidRPr="00494CDA" w:rsidRDefault="00494CDA" w:rsidP="00494CDA">
            <w:pPr>
              <w:spacing w:after="0" w:line="240" w:lineRule="auto"/>
              <w:rPr>
                <w:color w:val="000000"/>
                <w:spacing w:val="0"/>
                <w:lang w:val="en-US"/>
              </w:rPr>
            </w:pPr>
            <w:r w:rsidRPr="00494CDA">
              <w:rPr>
                <w:color w:val="000000"/>
                <w:spacing w:val="0"/>
              </w:rPr>
              <w:t>12,4</w:t>
            </w:r>
          </w:p>
        </w:tc>
      </w:tr>
      <w:tr w:rsidR="00494CDA" w:rsidRPr="00494CDA" w14:paraId="08BA1E0B" w14:textId="77777777" w:rsidTr="00494CDA">
        <w:trPr>
          <w:trHeight w:val="320"/>
        </w:trPr>
        <w:tc>
          <w:tcPr>
            <w:tcW w:w="3100" w:type="dxa"/>
            <w:tcBorders>
              <w:top w:val="nil"/>
              <w:left w:val="nil"/>
              <w:bottom w:val="nil"/>
              <w:right w:val="nil"/>
            </w:tcBorders>
            <w:shd w:val="clear" w:color="auto" w:fill="auto"/>
            <w:vAlign w:val="center"/>
            <w:hideMark/>
          </w:tcPr>
          <w:p w14:paraId="17B4D74D" w14:textId="77777777" w:rsidR="00494CDA" w:rsidRPr="00DF3782" w:rsidRDefault="00494CDA" w:rsidP="00494CDA">
            <w:pPr>
              <w:spacing w:after="0" w:line="240" w:lineRule="auto"/>
              <w:rPr>
                <w:color w:val="000000"/>
                <w:spacing w:val="0"/>
              </w:rPr>
            </w:pPr>
            <w:r w:rsidRPr="00494CDA">
              <w:rPr>
                <w:color w:val="000000"/>
                <w:spacing w:val="0"/>
              </w:rPr>
              <w:t>3 mois à moins de 6 mois</w:t>
            </w:r>
          </w:p>
        </w:tc>
        <w:tc>
          <w:tcPr>
            <w:tcW w:w="1300" w:type="dxa"/>
            <w:tcBorders>
              <w:top w:val="nil"/>
              <w:left w:val="nil"/>
              <w:bottom w:val="nil"/>
              <w:right w:val="nil"/>
            </w:tcBorders>
            <w:shd w:val="clear" w:color="auto" w:fill="auto"/>
            <w:noWrap/>
            <w:vAlign w:val="center"/>
            <w:hideMark/>
          </w:tcPr>
          <w:p w14:paraId="0FB4530F" w14:textId="77777777" w:rsidR="00494CDA" w:rsidRPr="00494CDA" w:rsidRDefault="00494CDA" w:rsidP="00494CDA">
            <w:pPr>
              <w:spacing w:after="0" w:line="240" w:lineRule="auto"/>
              <w:rPr>
                <w:color w:val="000000"/>
                <w:spacing w:val="0"/>
                <w:lang w:val="en-US"/>
              </w:rPr>
            </w:pPr>
            <w:r w:rsidRPr="00494CDA">
              <w:rPr>
                <w:color w:val="000000"/>
                <w:spacing w:val="0"/>
              </w:rPr>
              <w:t>19 577</w:t>
            </w:r>
          </w:p>
        </w:tc>
        <w:tc>
          <w:tcPr>
            <w:tcW w:w="940" w:type="dxa"/>
            <w:tcBorders>
              <w:top w:val="nil"/>
              <w:left w:val="nil"/>
              <w:bottom w:val="nil"/>
              <w:right w:val="nil"/>
            </w:tcBorders>
            <w:shd w:val="clear" w:color="auto" w:fill="auto"/>
            <w:noWrap/>
            <w:vAlign w:val="center"/>
            <w:hideMark/>
          </w:tcPr>
          <w:p w14:paraId="13E30EC3" w14:textId="77777777" w:rsidR="00494CDA" w:rsidRPr="00494CDA" w:rsidRDefault="00494CDA" w:rsidP="00494CDA">
            <w:pPr>
              <w:spacing w:after="0" w:line="240" w:lineRule="auto"/>
              <w:rPr>
                <w:color w:val="000000"/>
                <w:spacing w:val="0"/>
                <w:lang w:val="en-US"/>
              </w:rPr>
            </w:pPr>
            <w:r w:rsidRPr="00494CDA">
              <w:rPr>
                <w:color w:val="000000"/>
                <w:spacing w:val="0"/>
              </w:rPr>
              <w:t>17,3</w:t>
            </w:r>
          </w:p>
        </w:tc>
      </w:tr>
      <w:tr w:rsidR="00494CDA" w:rsidRPr="00494CDA" w14:paraId="3636105B" w14:textId="77777777" w:rsidTr="00494CDA">
        <w:trPr>
          <w:trHeight w:val="320"/>
        </w:trPr>
        <w:tc>
          <w:tcPr>
            <w:tcW w:w="3100" w:type="dxa"/>
            <w:tcBorders>
              <w:top w:val="nil"/>
              <w:left w:val="nil"/>
              <w:bottom w:val="nil"/>
              <w:right w:val="nil"/>
            </w:tcBorders>
            <w:shd w:val="clear" w:color="auto" w:fill="auto"/>
            <w:vAlign w:val="center"/>
            <w:hideMark/>
          </w:tcPr>
          <w:p w14:paraId="671F3F3F" w14:textId="77777777" w:rsidR="00494CDA" w:rsidRPr="00DF3782" w:rsidRDefault="00494CDA" w:rsidP="00494CDA">
            <w:pPr>
              <w:spacing w:after="0" w:line="240" w:lineRule="auto"/>
              <w:rPr>
                <w:color w:val="000000"/>
                <w:spacing w:val="0"/>
              </w:rPr>
            </w:pPr>
            <w:r w:rsidRPr="00494CDA">
              <w:rPr>
                <w:color w:val="000000"/>
                <w:spacing w:val="0"/>
              </w:rPr>
              <w:t>6 mois à moins d'un an</w:t>
            </w:r>
          </w:p>
        </w:tc>
        <w:tc>
          <w:tcPr>
            <w:tcW w:w="1300" w:type="dxa"/>
            <w:tcBorders>
              <w:top w:val="nil"/>
              <w:left w:val="nil"/>
              <w:bottom w:val="nil"/>
              <w:right w:val="nil"/>
            </w:tcBorders>
            <w:shd w:val="clear" w:color="auto" w:fill="auto"/>
            <w:noWrap/>
            <w:vAlign w:val="center"/>
            <w:hideMark/>
          </w:tcPr>
          <w:p w14:paraId="34CA3705" w14:textId="77777777" w:rsidR="00494CDA" w:rsidRPr="00494CDA" w:rsidRDefault="00494CDA" w:rsidP="00494CDA">
            <w:pPr>
              <w:spacing w:after="0" w:line="240" w:lineRule="auto"/>
              <w:rPr>
                <w:color w:val="000000"/>
                <w:spacing w:val="0"/>
                <w:lang w:val="en-US"/>
              </w:rPr>
            </w:pPr>
            <w:r w:rsidRPr="00494CDA">
              <w:rPr>
                <w:color w:val="000000"/>
                <w:spacing w:val="0"/>
              </w:rPr>
              <w:t>12 293</w:t>
            </w:r>
          </w:p>
        </w:tc>
        <w:tc>
          <w:tcPr>
            <w:tcW w:w="940" w:type="dxa"/>
            <w:tcBorders>
              <w:top w:val="nil"/>
              <w:left w:val="nil"/>
              <w:bottom w:val="nil"/>
              <w:right w:val="nil"/>
            </w:tcBorders>
            <w:shd w:val="clear" w:color="auto" w:fill="auto"/>
            <w:noWrap/>
            <w:vAlign w:val="center"/>
            <w:hideMark/>
          </w:tcPr>
          <w:p w14:paraId="4CAD7A35" w14:textId="77777777" w:rsidR="00494CDA" w:rsidRPr="00494CDA" w:rsidRDefault="00494CDA" w:rsidP="00494CDA">
            <w:pPr>
              <w:spacing w:after="0" w:line="240" w:lineRule="auto"/>
              <w:rPr>
                <w:color w:val="000000"/>
                <w:spacing w:val="0"/>
                <w:lang w:val="en-US"/>
              </w:rPr>
            </w:pPr>
            <w:r w:rsidRPr="00494CDA">
              <w:rPr>
                <w:color w:val="000000"/>
                <w:spacing w:val="0"/>
              </w:rPr>
              <w:t>10,8</w:t>
            </w:r>
          </w:p>
        </w:tc>
      </w:tr>
      <w:tr w:rsidR="00494CDA" w:rsidRPr="00494CDA" w14:paraId="3067B290" w14:textId="77777777" w:rsidTr="00494CDA">
        <w:trPr>
          <w:trHeight w:val="320"/>
        </w:trPr>
        <w:tc>
          <w:tcPr>
            <w:tcW w:w="3100" w:type="dxa"/>
            <w:tcBorders>
              <w:top w:val="nil"/>
              <w:left w:val="nil"/>
              <w:bottom w:val="nil"/>
              <w:right w:val="nil"/>
            </w:tcBorders>
            <w:shd w:val="clear" w:color="auto" w:fill="auto"/>
            <w:vAlign w:val="center"/>
            <w:hideMark/>
          </w:tcPr>
          <w:p w14:paraId="531E4960" w14:textId="77777777" w:rsidR="00494CDA" w:rsidRPr="00DF3782" w:rsidRDefault="00494CDA" w:rsidP="00494CDA">
            <w:pPr>
              <w:spacing w:after="0" w:line="240" w:lineRule="auto"/>
              <w:rPr>
                <w:color w:val="000000"/>
                <w:spacing w:val="0"/>
              </w:rPr>
            </w:pPr>
            <w:r w:rsidRPr="00494CDA">
              <w:rPr>
                <w:color w:val="000000"/>
                <w:spacing w:val="0"/>
              </w:rPr>
              <w:t>1 an à moins de 2 ans</w:t>
            </w:r>
          </w:p>
        </w:tc>
        <w:tc>
          <w:tcPr>
            <w:tcW w:w="1300" w:type="dxa"/>
            <w:tcBorders>
              <w:top w:val="nil"/>
              <w:left w:val="nil"/>
              <w:bottom w:val="nil"/>
              <w:right w:val="nil"/>
            </w:tcBorders>
            <w:shd w:val="clear" w:color="auto" w:fill="auto"/>
            <w:noWrap/>
            <w:vAlign w:val="center"/>
            <w:hideMark/>
          </w:tcPr>
          <w:p w14:paraId="4BF1CB4E" w14:textId="77777777" w:rsidR="00494CDA" w:rsidRPr="00494CDA" w:rsidRDefault="00494CDA" w:rsidP="00494CDA">
            <w:pPr>
              <w:spacing w:after="0" w:line="240" w:lineRule="auto"/>
              <w:rPr>
                <w:color w:val="000000"/>
                <w:spacing w:val="0"/>
                <w:lang w:val="en-US"/>
              </w:rPr>
            </w:pPr>
            <w:r w:rsidRPr="00494CDA">
              <w:rPr>
                <w:color w:val="000000"/>
                <w:spacing w:val="0"/>
              </w:rPr>
              <w:t>6 535</w:t>
            </w:r>
          </w:p>
        </w:tc>
        <w:tc>
          <w:tcPr>
            <w:tcW w:w="940" w:type="dxa"/>
            <w:tcBorders>
              <w:top w:val="nil"/>
              <w:left w:val="nil"/>
              <w:bottom w:val="nil"/>
              <w:right w:val="nil"/>
            </w:tcBorders>
            <w:shd w:val="clear" w:color="auto" w:fill="auto"/>
            <w:noWrap/>
            <w:vAlign w:val="center"/>
            <w:hideMark/>
          </w:tcPr>
          <w:p w14:paraId="16114A9A" w14:textId="77777777" w:rsidR="00494CDA" w:rsidRPr="00494CDA" w:rsidRDefault="00494CDA" w:rsidP="00494CDA">
            <w:pPr>
              <w:spacing w:after="0" w:line="240" w:lineRule="auto"/>
              <w:rPr>
                <w:color w:val="000000"/>
                <w:spacing w:val="0"/>
                <w:lang w:val="en-US"/>
              </w:rPr>
            </w:pPr>
            <w:r w:rsidRPr="00494CDA">
              <w:rPr>
                <w:color w:val="000000"/>
                <w:spacing w:val="0"/>
              </w:rPr>
              <w:t>5,8</w:t>
            </w:r>
          </w:p>
        </w:tc>
      </w:tr>
      <w:tr w:rsidR="00494CDA" w:rsidRPr="00494CDA" w14:paraId="0646B70A" w14:textId="77777777" w:rsidTr="00494CDA">
        <w:trPr>
          <w:trHeight w:val="320"/>
        </w:trPr>
        <w:tc>
          <w:tcPr>
            <w:tcW w:w="3100" w:type="dxa"/>
            <w:tcBorders>
              <w:top w:val="nil"/>
              <w:left w:val="nil"/>
              <w:bottom w:val="nil"/>
              <w:right w:val="nil"/>
            </w:tcBorders>
            <w:shd w:val="clear" w:color="auto" w:fill="auto"/>
            <w:vAlign w:val="center"/>
            <w:hideMark/>
          </w:tcPr>
          <w:p w14:paraId="153A1622" w14:textId="77777777" w:rsidR="00494CDA" w:rsidRPr="00494CDA" w:rsidRDefault="00494CDA" w:rsidP="00494CDA">
            <w:pPr>
              <w:spacing w:after="0" w:line="240" w:lineRule="auto"/>
              <w:rPr>
                <w:color w:val="000000"/>
                <w:spacing w:val="0"/>
                <w:lang w:val="en-US"/>
              </w:rPr>
            </w:pPr>
            <w:r w:rsidRPr="00494CDA">
              <w:rPr>
                <w:color w:val="000000"/>
                <w:spacing w:val="0"/>
              </w:rPr>
              <w:t>2 ans ou plus</w:t>
            </w:r>
          </w:p>
        </w:tc>
        <w:tc>
          <w:tcPr>
            <w:tcW w:w="1300" w:type="dxa"/>
            <w:tcBorders>
              <w:top w:val="nil"/>
              <w:left w:val="nil"/>
              <w:bottom w:val="nil"/>
              <w:right w:val="nil"/>
            </w:tcBorders>
            <w:shd w:val="clear" w:color="auto" w:fill="auto"/>
            <w:noWrap/>
            <w:vAlign w:val="center"/>
            <w:hideMark/>
          </w:tcPr>
          <w:p w14:paraId="706FC554" w14:textId="77777777" w:rsidR="00494CDA" w:rsidRPr="00494CDA" w:rsidRDefault="00494CDA" w:rsidP="00494CDA">
            <w:pPr>
              <w:spacing w:after="0" w:line="240" w:lineRule="auto"/>
              <w:rPr>
                <w:color w:val="000000"/>
                <w:spacing w:val="0"/>
                <w:lang w:val="en-US"/>
              </w:rPr>
            </w:pPr>
            <w:r w:rsidRPr="00494CDA">
              <w:rPr>
                <w:color w:val="000000"/>
                <w:spacing w:val="0"/>
              </w:rPr>
              <w:t>7 674</w:t>
            </w:r>
          </w:p>
        </w:tc>
        <w:tc>
          <w:tcPr>
            <w:tcW w:w="940" w:type="dxa"/>
            <w:tcBorders>
              <w:top w:val="nil"/>
              <w:left w:val="nil"/>
              <w:bottom w:val="nil"/>
              <w:right w:val="nil"/>
            </w:tcBorders>
            <w:shd w:val="clear" w:color="auto" w:fill="auto"/>
            <w:noWrap/>
            <w:vAlign w:val="center"/>
            <w:hideMark/>
          </w:tcPr>
          <w:p w14:paraId="0AF22373" w14:textId="77777777" w:rsidR="00494CDA" w:rsidRPr="00494CDA" w:rsidRDefault="00494CDA" w:rsidP="00494CDA">
            <w:pPr>
              <w:spacing w:after="0" w:line="240" w:lineRule="auto"/>
              <w:rPr>
                <w:color w:val="000000"/>
                <w:spacing w:val="0"/>
                <w:lang w:val="en-US"/>
              </w:rPr>
            </w:pPr>
            <w:r w:rsidRPr="00494CDA">
              <w:rPr>
                <w:color w:val="000000"/>
                <w:spacing w:val="0"/>
              </w:rPr>
              <w:t>6,8</w:t>
            </w:r>
          </w:p>
        </w:tc>
      </w:tr>
      <w:tr w:rsidR="00494CDA" w:rsidRPr="00494CDA" w14:paraId="7A42A36B" w14:textId="77777777" w:rsidTr="00494CDA">
        <w:trPr>
          <w:trHeight w:val="320"/>
        </w:trPr>
        <w:tc>
          <w:tcPr>
            <w:tcW w:w="3100" w:type="dxa"/>
            <w:tcBorders>
              <w:top w:val="nil"/>
              <w:left w:val="nil"/>
              <w:bottom w:val="nil"/>
              <w:right w:val="nil"/>
            </w:tcBorders>
            <w:shd w:val="clear" w:color="auto" w:fill="auto"/>
            <w:vAlign w:val="center"/>
            <w:hideMark/>
          </w:tcPr>
          <w:p w14:paraId="61E8C050" w14:textId="77777777" w:rsidR="00494CDA" w:rsidRPr="00494CDA" w:rsidRDefault="00494CDA" w:rsidP="00494CDA">
            <w:pPr>
              <w:spacing w:after="0" w:line="240" w:lineRule="auto"/>
              <w:rPr>
                <w:color w:val="000000"/>
                <w:spacing w:val="0"/>
                <w:lang w:val="en-US"/>
              </w:rPr>
            </w:pPr>
            <w:r w:rsidRPr="00494CDA">
              <w:rPr>
                <w:color w:val="000000"/>
                <w:spacing w:val="0"/>
              </w:rPr>
              <w:t>Non Applicable</w:t>
            </w:r>
          </w:p>
        </w:tc>
        <w:tc>
          <w:tcPr>
            <w:tcW w:w="1300" w:type="dxa"/>
            <w:tcBorders>
              <w:top w:val="nil"/>
              <w:left w:val="nil"/>
              <w:bottom w:val="nil"/>
              <w:right w:val="nil"/>
            </w:tcBorders>
            <w:shd w:val="clear" w:color="auto" w:fill="auto"/>
            <w:noWrap/>
            <w:vAlign w:val="center"/>
            <w:hideMark/>
          </w:tcPr>
          <w:p w14:paraId="3926BA6B" w14:textId="77777777" w:rsidR="00494CDA" w:rsidRPr="00494CDA" w:rsidRDefault="00494CDA" w:rsidP="00494CDA">
            <w:pPr>
              <w:spacing w:after="0" w:line="240" w:lineRule="auto"/>
              <w:rPr>
                <w:color w:val="000000"/>
                <w:spacing w:val="0"/>
                <w:lang w:val="en-US"/>
              </w:rPr>
            </w:pPr>
            <w:r w:rsidRPr="00494CDA">
              <w:rPr>
                <w:color w:val="000000"/>
                <w:spacing w:val="0"/>
              </w:rPr>
              <w:t>18 847</w:t>
            </w:r>
          </w:p>
        </w:tc>
        <w:tc>
          <w:tcPr>
            <w:tcW w:w="940" w:type="dxa"/>
            <w:tcBorders>
              <w:top w:val="nil"/>
              <w:left w:val="nil"/>
              <w:bottom w:val="nil"/>
              <w:right w:val="nil"/>
            </w:tcBorders>
            <w:shd w:val="clear" w:color="auto" w:fill="auto"/>
            <w:noWrap/>
            <w:vAlign w:val="center"/>
            <w:hideMark/>
          </w:tcPr>
          <w:p w14:paraId="1DCA704B" w14:textId="77777777" w:rsidR="00494CDA" w:rsidRPr="00494CDA" w:rsidRDefault="00494CDA" w:rsidP="00494CDA">
            <w:pPr>
              <w:spacing w:after="0" w:line="240" w:lineRule="auto"/>
              <w:rPr>
                <w:color w:val="000000"/>
                <w:spacing w:val="0"/>
                <w:lang w:val="en-US"/>
              </w:rPr>
            </w:pPr>
            <w:r w:rsidRPr="00494CDA">
              <w:rPr>
                <w:color w:val="000000"/>
                <w:spacing w:val="0"/>
              </w:rPr>
              <w:t>16,6</w:t>
            </w:r>
          </w:p>
        </w:tc>
      </w:tr>
      <w:tr w:rsidR="00494CDA" w:rsidRPr="00494CDA" w14:paraId="562F11CC" w14:textId="77777777" w:rsidTr="00494CDA">
        <w:trPr>
          <w:trHeight w:hRule="exact" w:val="320"/>
        </w:trPr>
        <w:tc>
          <w:tcPr>
            <w:tcW w:w="3100" w:type="dxa"/>
            <w:tcBorders>
              <w:top w:val="nil"/>
              <w:left w:val="nil"/>
              <w:bottom w:val="single" w:sz="4" w:space="0" w:color="auto"/>
              <w:right w:val="nil"/>
            </w:tcBorders>
            <w:shd w:val="clear" w:color="auto" w:fill="auto"/>
            <w:vAlign w:val="center"/>
            <w:hideMark/>
          </w:tcPr>
          <w:p w14:paraId="69842639" w14:textId="77777777" w:rsidR="00494CDA" w:rsidRPr="00494CDA" w:rsidRDefault="00494CDA" w:rsidP="00494CDA">
            <w:pPr>
              <w:spacing w:after="0" w:line="240" w:lineRule="auto"/>
              <w:rPr>
                <w:color w:val="000000"/>
                <w:spacing w:val="0"/>
                <w:lang w:val="en-US"/>
              </w:rPr>
            </w:pPr>
            <w:r w:rsidRPr="00494CDA">
              <w:rPr>
                <w:color w:val="000000"/>
                <w:spacing w:val="0"/>
              </w:rPr>
              <w:t>Ensemble</w:t>
            </w:r>
          </w:p>
        </w:tc>
        <w:tc>
          <w:tcPr>
            <w:tcW w:w="1300" w:type="dxa"/>
            <w:tcBorders>
              <w:top w:val="nil"/>
              <w:left w:val="nil"/>
              <w:bottom w:val="single" w:sz="4" w:space="0" w:color="auto"/>
              <w:right w:val="nil"/>
            </w:tcBorders>
            <w:shd w:val="clear" w:color="auto" w:fill="auto"/>
            <w:noWrap/>
            <w:vAlign w:val="center"/>
            <w:hideMark/>
          </w:tcPr>
          <w:p w14:paraId="0DBB3758" w14:textId="77777777" w:rsidR="00494CDA" w:rsidRPr="00494CDA" w:rsidRDefault="00494CDA" w:rsidP="00494CDA">
            <w:pPr>
              <w:spacing w:after="0" w:line="240" w:lineRule="auto"/>
              <w:rPr>
                <w:color w:val="000000"/>
                <w:spacing w:val="0"/>
                <w:lang w:val="en-US"/>
              </w:rPr>
            </w:pPr>
            <w:r w:rsidRPr="00494CDA">
              <w:rPr>
                <w:color w:val="000000"/>
                <w:spacing w:val="0"/>
              </w:rPr>
              <w:t>113 483</w:t>
            </w:r>
          </w:p>
        </w:tc>
        <w:tc>
          <w:tcPr>
            <w:tcW w:w="940" w:type="dxa"/>
            <w:tcBorders>
              <w:top w:val="nil"/>
              <w:left w:val="nil"/>
              <w:bottom w:val="single" w:sz="4" w:space="0" w:color="auto"/>
              <w:right w:val="nil"/>
            </w:tcBorders>
            <w:shd w:val="clear" w:color="auto" w:fill="auto"/>
            <w:noWrap/>
            <w:vAlign w:val="center"/>
            <w:hideMark/>
          </w:tcPr>
          <w:p w14:paraId="6246EE41" w14:textId="77777777" w:rsidR="00494CDA" w:rsidRPr="00494CDA" w:rsidRDefault="00494CDA" w:rsidP="00494CDA">
            <w:pPr>
              <w:spacing w:after="0" w:line="240" w:lineRule="auto"/>
              <w:rPr>
                <w:color w:val="000000"/>
                <w:spacing w:val="0"/>
                <w:lang w:val="en-US"/>
              </w:rPr>
            </w:pPr>
            <w:r w:rsidRPr="00494CDA">
              <w:rPr>
                <w:color w:val="000000"/>
                <w:spacing w:val="0"/>
              </w:rPr>
              <w:t>100,0</w:t>
            </w:r>
          </w:p>
        </w:tc>
      </w:tr>
    </w:tbl>
    <w:p w14:paraId="2E5D1AEE" w14:textId="77777777" w:rsidR="004F10EC" w:rsidRPr="000936A9" w:rsidRDefault="004F10EC" w:rsidP="006465B2">
      <w:proofErr w:type="gramStart"/>
      <w:r w:rsidRPr="000936A9">
        <w:t>Source:</w:t>
      </w:r>
      <w:proofErr w:type="gramEnd"/>
      <w:r w:rsidRPr="000936A9">
        <w:t xml:space="preserve"> ETVA-Bénin, 2014.</w:t>
      </w:r>
    </w:p>
    <w:p w14:paraId="1F564873" w14:textId="77777777" w:rsidR="00180C35" w:rsidRPr="000936A9" w:rsidRDefault="00180C35" w:rsidP="00180C35">
      <w:pPr>
        <w:pStyle w:val="Titre2"/>
      </w:pPr>
      <w:bookmarkStart w:id="162" w:name="_Toc458413129"/>
      <w:r>
        <w:t>6.8</w:t>
      </w:r>
      <w:proofErr w:type="gramStart"/>
      <w:r>
        <w:t>.  Satisfaction</w:t>
      </w:r>
      <w:proofErr w:type="gramEnd"/>
      <w:r>
        <w:t xml:space="preserve"> de l’emploi selon quelques caractéristiques des jeunes</w:t>
      </w:r>
      <w:bookmarkEnd w:id="162"/>
    </w:p>
    <w:p w14:paraId="4DEF3A32" w14:textId="3D6AA789" w:rsidR="00180C35" w:rsidRPr="000936A9" w:rsidRDefault="00180C35" w:rsidP="00180C35">
      <w:r w:rsidRPr="00180C35">
        <w:t>L’emploi satisfaisant est une notion subjective, basée sur l'autoévaluation de l’employé. Il désigne un travail que le concerné estime « correspondre » au profil de carrière qu’il souhaite à cet instant précis. Il s’oppose au travail non satisfaisant qui implique une insatisfaction par rapport à l’emploi. Cette satisfaction étant subjective est liée à</w:t>
      </w:r>
      <w:r w:rsidR="00392089">
        <w:t xml:space="preserve"> </w:t>
      </w:r>
      <w:r w:rsidRPr="000936A9">
        <w:t>plusieurs caractéristiques à savoir :</w:t>
      </w:r>
    </w:p>
    <w:p w14:paraId="6894F235" w14:textId="51192A9D" w:rsidR="00575BF9" w:rsidRPr="000936A9" w:rsidRDefault="00575BF9" w:rsidP="002F5A4E">
      <w:pPr>
        <w:pStyle w:val="Paragraphedeliste"/>
        <w:numPr>
          <w:ilvl w:val="0"/>
          <w:numId w:val="17"/>
        </w:numPr>
        <w:rPr>
          <w:lang w:eastAsia="fr-FR"/>
        </w:rPr>
      </w:pPr>
      <w:r w:rsidRPr="000936A9">
        <w:rPr>
          <w:lang w:eastAsia="fr-FR"/>
        </w:rPr>
        <w:lastRenderedPageBreak/>
        <w:t xml:space="preserve">Niveau </w:t>
      </w:r>
      <w:r w:rsidR="00F83088">
        <w:rPr>
          <w:lang w:eastAsia="fr-FR"/>
        </w:rPr>
        <w:t>d’instruction</w:t>
      </w:r>
      <w:r w:rsidR="00F83088" w:rsidRPr="000936A9">
        <w:rPr>
          <w:lang w:eastAsia="fr-FR"/>
        </w:rPr>
        <w:t xml:space="preserve"> </w:t>
      </w:r>
      <w:r w:rsidR="00F83088">
        <w:rPr>
          <w:lang w:eastAsia="fr-FR"/>
        </w:rPr>
        <w:t>atteint</w:t>
      </w:r>
      <w:r w:rsidR="00F83088" w:rsidRPr="000936A9">
        <w:rPr>
          <w:lang w:eastAsia="fr-FR"/>
        </w:rPr>
        <w:t> </w:t>
      </w:r>
      <w:r w:rsidRPr="000936A9">
        <w:rPr>
          <w:lang w:eastAsia="fr-FR"/>
        </w:rPr>
        <w:t>;</w:t>
      </w:r>
    </w:p>
    <w:p w14:paraId="351CBE76" w14:textId="77777777" w:rsidR="00575BF9" w:rsidRPr="000936A9" w:rsidRDefault="00575BF9" w:rsidP="002F5A4E">
      <w:pPr>
        <w:pStyle w:val="Paragraphedeliste"/>
        <w:numPr>
          <w:ilvl w:val="0"/>
          <w:numId w:val="17"/>
        </w:numPr>
        <w:rPr>
          <w:lang w:eastAsia="fr-FR"/>
        </w:rPr>
      </w:pPr>
      <w:r w:rsidRPr="000936A9">
        <w:rPr>
          <w:lang w:eastAsia="fr-FR"/>
        </w:rPr>
        <w:t>Lieu de résidence ;</w:t>
      </w:r>
    </w:p>
    <w:p w14:paraId="2AC37B3A" w14:textId="77777777" w:rsidR="00575BF9" w:rsidRPr="000936A9" w:rsidRDefault="00575BF9" w:rsidP="002F5A4E">
      <w:pPr>
        <w:pStyle w:val="Paragraphedeliste"/>
        <w:numPr>
          <w:ilvl w:val="0"/>
          <w:numId w:val="17"/>
        </w:numPr>
        <w:rPr>
          <w:lang w:eastAsia="fr-FR"/>
        </w:rPr>
      </w:pPr>
      <w:r w:rsidRPr="000936A9">
        <w:rPr>
          <w:lang w:eastAsia="fr-FR"/>
        </w:rPr>
        <w:t>Niveau de revenu du ménage ;</w:t>
      </w:r>
    </w:p>
    <w:p w14:paraId="285B290D" w14:textId="77777777" w:rsidR="00575BF9" w:rsidRPr="000936A9" w:rsidRDefault="00575BF9" w:rsidP="002F5A4E">
      <w:pPr>
        <w:pStyle w:val="Paragraphedeliste"/>
        <w:numPr>
          <w:ilvl w:val="0"/>
          <w:numId w:val="17"/>
        </w:numPr>
        <w:rPr>
          <w:lang w:eastAsia="fr-FR"/>
        </w:rPr>
      </w:pPr>
      <w:r w:rsidRPr="000936A9">
        <w:rPr>
          <w:lang w:eastAsia="fr-FR"/>
        </w:rPr>
        <w:t xml:space="preserve">Type d'emploi ; et </w:t>
      </w:r>
    </w:p>
    <w:p w14:paraId="4C42AE6A" w14:textId="77777777" w:rsidR="00575BF9" w:rsidRPr="000936A9" w:rsidRDefault="00575BF9" w:rsidP="002F5A4E">
      <w:pPr>
        <w:pStyle w:val="Paragraphedeliste"/>
        <w:numPr>
          <w:ilvl w:val="0"/>
          <w:numId w:val="17"/>
        </w:numPr>
      </w:pPr>
      <w:r w:rsidRPr="000936A9">
        <w:rPr>
          <w:lang w:eastAsia="fr-FR"/>
        </w:rPr>
        <w:t>Inadéquation entre formation et emploi</w:t>
      </w:r>
    </w:p>
    <w:p w14:paraId="3529F86B" w14:textId="50443E04" w:rsidR="00575BF9" w:rsidRPr="000936A9" w:rsidRDefault="00C66E4B" w:rsidP="00B05E1F">
      <w:pPr>
        <w:contextualSpacing/>
      </w:pPr>
      <w:r>
        <w:t>Le tableau 6</w:t>
      </w:r>
      <w:r w:rsidR="00816F76">
        <w:t xml:space="preserve">.18 montre que de façon générale, 69,1 pour cent des jeunes employés sont satisfaits de leur emploi. </w:t>
      </w:r>
      <w:r w:rsidR="00CE3865">
        <w:t>L’analyse</w:t>
      </w:r>
      <w:r w:rsidR="00FC3567">
        <w:t xml:space="preserve"> </w:t>
      </w:r>
      <w:r w:rsidR="007E7441">
        <w:t>selon le sexe</w:t>
      </w:r>
      <w:r w:rsidR="00575BF9" w:rsidRPr="000936A9">
        <w:t xml:space="preserve"> révèle que les </w:t>
      </w:r>
      <w:r w:rsidR="007E7441">
        <w:t xml:space="preserve">jeunes </w:t>
      </w:r>
      <w:r w:rsidR="00575BF9" w:rsidRPr="000936A9">
        <w:t xml:space="preserve">femmes sont plus satisfaites de leur travail que les </w:t>
      </w:r>
      <w:r w:rsidR="007E7441">
        <w:t xml:space="preserve">jeunes </w:t>
      </w:r>
      <w:r w:rsidR="00575BF9" w:rsidRPr="000936A9">
        <w:t xml:space="preserve">hommes </w:t>
      </w:r>
      <w:r w:rsidR="009C7F19">
        <w:t>(71,1 contre 66,5 pour cent)</w:t>
      </w:r>
      <w:r w:rsidR="00575BF9" w:rsidRPr="000936A9">
        <w:t xml:space="preserve">. </w:t>
      </w:r>
      <w:r w:rsidR="007E7441">
        <w:t xml:space="preserve">Selon le niveau d’instruction, on observe que 81,3 pour cent des jeunes de niveau BAC ou plus, sont satisfaits de leur emploi. </w:t>
      </w:r>
      <w:r w:rsidR="00DC5BD4">
        <w:t xml:space="preserve">La </w:t>
      </w:r>
      <w:r w:rsidR="008E09C8">
        <w:t xml:space="preserve">satisfaction est plus marquée chez les jeunes femmes de niveau </w:t>
      </w:r>
      <w:r w:rsidR="00203736">
        <w:t>supérieur</w:t>
      </w:r>
      <w:r w:rsidR="00203736" w:rsidRPr="000936A9">
        <w:t xml:space="preserve"> </w:t>
      </w:r>
      <w:r w:rsidR="00575BF9" w:rsidRPr="000936A9">
        <w:t xml:space="preserve">(83,8 pour cent) que chez les </w:t>
      </w:r>
      <w:r w:rsidR="008E09C8">
        <w:t xml:space="preserve">jeunes </w:t>
      </w:r>
      <w:r w:rsidR="00575BF9" w:rsidRPr="000936A9">
        <w:t>hommes</w:t>
      </w:r>
      <w:r w:rsidR="00C965ED">
        <w:t xml:space="preserve"> de même niveau</w:t>
      </w:r>
      <w:r w:rsidR="00575BF9" w:rsidRPr="000936A9">
        <w:t xml:space="preserve"> (79,9 pour cent).</w:t>
      </w:r>
    </w:p>
    <w:p w14:paraId="262BE788" w14:textId="650BEE5A" w:rsidR="00575BF9" w:rsidRPr="000936A9" w:rsidRDefault="00AF04C6" w:rsidP="00B05E1F">
      <w:pPr>
        <w:contextualSpacing/>
      </w:pPr>
      <w:r>
        <w:t xml:space="preserve">Trois jeunes employés du milieu urbain sur quatre sont satisfaits de leur emploi contre </w:t>
      </w:r>
      <w:r w:rsidR="00957B50">
        <w:t>un peu plus de deux sur quatre</w:t>
      </w:r>
      <w:r>
        <w:t xml:space="preserve"> pour les jeunes du milieu rural.</w:t>
      </w:r>
    </w:p>
    <w:p w14:paraId="7D5E0AE5" w14:textId="191114E8" w:rsidR="00575BF9" w:rsidRPr="000936A9" w:rsidRDefault="00575BF9" w:rsidP="004E117E">
      <w:pPr>
        <w:contextualSpacing/>
      </w:pPr>
      <w:r w:rsidRPr="000936A9">
        <w:t xml:space="preserve">En se référant </w:t>
      </w:r>
      <w:r w:rsidR="00EA4784">
        <w:t>à la situation financière</w:t>
      </w:r>
      <w:r w:rsidRPr="000936A9">
        <w:t xml:space="preserve"> du ménage, </w:t>
      </w:r>
      <w:r w:rsidR="00EA4784">
        <w:t xml:space="preserve">il ressort que tous les jeunes employés vivant dans des </w:t>
      </w:r>
      <w:r w:rsidRPr="000936A9">
        <w:t xml:space="preserve">ménages aisés </w:t>
      </w:r>
      <w:r w:rsidR="00EA4784">
        <w:t>s</w:t>
      </w:r>
      <w:r w:rsidRPr="000936A9">
        <w:t xml:space="preserve">ont satisfaits de leur emploi </w:t>
      </w:r>
      <w:r w:rsidR="00261406">
        <w:t xml:space="preserve">contre 46,3 pour cent </w:t>
      </w:r>
      <w:r w:rsidR="00392089">
        <w:t>des jeunes vivants</w:t>
      </w:r>
      <w:r w:rsidR="00261406">
        <w:t xml:space="preserve"> dans des ménages dont la situation f</w:t>
      </w:r>
      <w:r w:rsidR="00BE6620">
        <w:t>i</w:t>
      </w:r>
      <w:r w:rsidR="00261406">
        <w:t>nancière est difficile.</w:t>
      </w:r>
    </w:p>
    <w:p w14:paraId="0B4AF4AB" w14:textId="0C56DCF8" w:rsidR="00EF0315" w:rsidRDefault="00043C29" w:rsidP="000B2810">
      <w:r>
        <w:t xml:space="preserve">L’analyse de la satisfaction selon l’adéquation entre la formation et l’emploi, révèle que 75,6 pour cent des jeunes dont la formation est en accord avec l’emploi, sont satisfaits de leur emploi, contre 65,9 pour cent des jeunes surqualifiés et </w:t>
      </w:r>
      <w:r w:rsidR="00DB6C5E">
        <w:t>66,8 pour cent des jeunes sous-qualifiés.</w:t>
      </w:r>
    </w:p>
    <w:p w14:paraId="1D06B8B2" w14:textId="6164FA8E" w:rsidR="004F10EC" w:rsidRPr="00610F9B" w:rsidRDefault="004F10EC" w:rsidP="006465B2">
      <w:pPr>
        <w:pStyle w:val="Tableaux"/>
      </w:pPr>
      <w:bookmarkStart w:id="163" w:name="_Toc476320702"/>
      <w:r>
        <w:t>Tableau 6</w:t>
      </w:r>
      <w:r w:rsidRPr="00610F9B">
        <w:t xml:space="preserve">.18. Taux </w:t>
      </w:r>
      <w:r w:rsidR="00EF07BF">
        <w:t>(%)</w:t>
      </w:r>
      <w:r w:rsidRPr="00610F9B">
        <w:t xml:space="preserve"> de satisfaction de l'emploi par niveau d’instruction, milieu de résidence, niveau de revenu du ménage et par sexe</w:t>
      </w:r>
      <w:bookmarkEnd w:id="163"/>
    </w:p>
    <w:tbl>
      <w:tblPr>
        <w:tblW w:w="7640" w:type="dxa"/>
        <w:tblLook w:val="04A0" w:firstRow="1" w:lastRow="0" w:firstColumn="1" w:lastColumn="0" w:noHBand="0" w:noVBand="1"/>
      </w:tblPr>
      <w:tblGrid>
        <w:gridCol w:w="1863"/>
        <w:gridCol w:w="2720"/>
        <w:gridCol w:w="1084"/>
        <w:gridCol w:w="1011"/>
        <w:gridCol w:w="962"/>
      </w:tblGrid>
      <w:tr w:rsidR="000B2810" w:rsidRPr="000B2810" w14:paraId="12A05823" w14:textId="77777777" w:rsidTr="000B2810">
        <w:trPr>
          <w:trHeight w:val="580"/>
        </w:trPr>
        <w:tc>
          <w:tcPr>
            <w:tcW w:w="4860" w:type="dxa"/>
            <w:gridSpan w:val="2"/>
            <w:tcBorders>
              <w:top w:val="single" w:sz="8" w:space="0" w:color="auto"/>
              <w:left w:val="nil"/>
              <w:bottom w:val="single" w:sz="8" w:space="0" w:color="auto"/>
              <w:right w:val="nil"/>
            </w:tcBorders>
            <w:shd w:val="clear" w:color="auto" w:fill="auto"/>
            <w:vAlign w:val="center"/>
            <w:hideMark/>
          </w:tcPr>
          <w:p w14:paraId="30C9E5BE" w14:textId="77777777" w:rsidR="000B2810" w:rsidRPr="000B2810" w:rsidRDefault="000B2810" w:rsidP="000B2810">
            <w:pPr>
              <w:spacing w:after="0" w:line="240" w:lineRule="auto"/>
              <w:rPr>
                <w:color w:val="000000"/>
                <w:spacing w:val="0"/>
                <w:lang w:val="en-US"/>
              </w:rPr>
            </w:pPr>
            <w:r w:rsidRPr="000B2810">
              <w:rPr>
                <w:color w:val="000000"/>
                <w:spacing w:val="0"/>
                <w:lang w:eastAsia="fr-FR"/>
              </w:rPr>
              <w:t>Caractéristiques</w:t>
            </w:r>
          </w:p>
        </w:tc>
        <w:tc>
          <w:tcPr>
            <w:tcW w:w="1020" w:type="dxa"/>
            <w:tcBorders>
              <w:top w:val="single" w:sz="8" w:space="0" w:color="auto"/>
              <w:left w:val="nil"/>
              <w:bottom w:val="single" w:sz="8" w:space="0" w:color="auto"/>
              <w:right w:val="nil"/>
            </w:tcBorders>
            <w:shd w:val="clear" w:color="auto" w:fill="auto"/>
            <w:vAlign w:val="center"/>
            <w:hideMark/>
          </w:tcPr>
          <w:p w14:paraId="4C7F8450" w14:textId="77777777" w:rsidR="000B2810" w:rsidRPr="000B2810" w:rsidRDefault="000B2810" w:rsidP="000B2810">
            <w:pPr>
              <w:spacing w:after="0" w:line="240" w:lineRule="auto"/>
              <w:rPr>
                <w:color w:val="000000"/>
                <w:spacing w:val="0"/>
                <w:lang w:val="en-US"/>
              </w:rPr>
            </w:pPr>
            <w:r w:rsidRPr="000B2810">
              <w:rPr>
                <w:color w:val="000000"/>
                <w:spacing w:val="0"/>
                <w:lang w:eastAsia="fr-FR"/>
              </w:rPr>
              <w:t>Ensemble</w:t>
            </w:r>
          </w:p>
        </w:tc>
        <w:tc>
          <w:tcPr>
            <w:tcW w:w="940" w:type="dxa"/>
            <w:tcBorders>
              <w:top w:val="single" w:sz="8" w:space="0" w:color="auto"/>
              <w:left w:val="nil"/>
              <w:bottom w:val="single" w:sz="8" w:space="0" w:color="auto"/>
              <w:right w:val="nil"/>
            </w:tcBorders>
            <w:shd w:val="clear" w:color="auto" w:fill="auto"/>
            <w:vAlign w:val="center"/>
            <w:hideMark/>
          </w:tcPr>
          <w:p w14:paraId="5303C62E" w14:textId="77777777" w:rsidR="000B2810" w:rsidRPr="000B2810" w:rsidRDefault="000B2810" w:rsidP="000B2810">
            <w:pPr>
              <w:spacing w:after="0" w:line="240" w:lineRule="auto"/>
              <w:rPr>
                <w:color w:val="000000"/>
                <w:spacing w:val="0"/>
                <w:lang w:val="en-US"/>
              </w:rPr>
            </w:pPr>
            <w:r w:rsidRPr="000B2810">
              <w:rPr>
                <w:color w:val="000000"/>
                <w:spacing w:val="0"/>
                <w:lang w:eastAsia="fr-FR"/>
              </w:rPr>
              <w:t>Hommes</w:t>
            </w:r>
          </w:p>
        </w:tc>
        <w:tc>
          <w:tcPr>
            <w:tcW w:w="820" w:type="dxa"/>
            <w:tcBorders>
              <w:top w:val="single" w:sz="8" w:space="0" w:color="auto"/>
              <w:left w:val="nil"/>
              <w:bottom w:val="single" w:sz="8" w:space="0" w:color="auto"/>
              <w:right w:val="nil"/>
            </w:tcBorders>
            <w:shd w:val="clear" w:color="auto" w:fill="auto"/>
            <w:vAlign w:val="center"/>
            <w:hideMark/>
          </w:tcPr>
          <w:p w14:paraId="52D6B9BD" w14:textId="77777777" w:rsidR="000B2810" w:rsidRPr="000B2810" w:rsidRDefault="000B2810" w:rsidP="000B2810">
            <w:pPr>
              <w:spacing w:after="0" w:line="240" w:lineRule="auto"/>
              <w:rPr>
                <w:color w:val="000000"/>
                <w:spacing w:val="0"/>
                <w:lang w:val="en-US"/>
              </w:rPr>
            </w:pPr>
            <w:r w:rsidRPr="000B2810">
              <w:rPr>
                <w:color w:val="000000"/>
                <w:spacing w:val="0"/>
                <w:lang w:eastAsia="fr-FR"/>
              </w:rPr>
              <w:t>Femmes</w:t>
            </w:r>
          </w:p>
        </w:tc>
      </w:tr>
      <w:tr w:rsidR="000B2810" w:rsidRPr="000B2810" w14:paraId="5B12BA70" w14:textId="77777777" w:rsidTr="000B2810">
        <w:trPr>
          <w:trHeight w:val="320"/>
        </w:trPr>
        <w:tc>
          <w:tcPr>
            <w:tcW w:w="2140" w:type="dxa"/>
            <w:vMerge w:val="restart"/>
            <w:tcBorders>
              <w:top w:val="nil"/>
              <w:left w:val="nil"/>
              <w:bottom w:val="nil"/>
              <w:right w:val="nil"/>
            </w:tcBorders>
            <w:shd w:val="clear" w:color="auto" w:fill="auto"/>
            <w:vAlign w:val="center"/>
            <w:hideMark/>
          </w:tcPr>
          <w:p w14:paraId="2C61ED57" w14:textId="77777777" w:rsidR="000B2810" w:rsidRPr="000B2810" w:rsidRDefault="000B2810" w:rsidP="000B2810">
            <w:pPr>
              <w:spacing w:after="0" w:line="240" w:lineRule="auto"/>
              <w:jc w:val="left"/>
              <w:rPr>
                <w:color w:val="000000"/>
                <w:spacing w:val="0"/>
                <w:lang w:val="en-US"/>
              </w:rPr>
            </w:pPr>
            <w:r w:rsidRPr="000B2810">
              <w:rPr>
                <w:color w:val="000000"/>
                <w:spacing w:val="0"/>
                <w:lang w:eastAsia="fr-FR"/>
              </w:rPr>
              <w:t>Niveau d'éducation terminé</w:t>
            </w:r>
          </w:p>
        </w:tc>
        <w:tc>
          <w:tcPr>
            <w:tcW w:w="2720" w:type="dxa"/>
            <w:tcBorders>
              <w:top w:val="nil"/>
              <w:left w:val="nil"/>
              <w:bottom w:val="nil"/>
              <w:right w:val="nil"/>
            </w:tcBorders>
            <w:shd w:val="clear" w:color="auto" w:fill="auto"/>
            <w:vAlign w:val="center"/>
            <w:hideMark/>
          </w:tcPr>
          <w:p w14:paraId="43DAE60B" w14:textId="77777777" w:rsidR="000B2810" w:rsidRPr="000B2810" w:rsidRDefault="000B2810" w:rsidP="000B2810">
            <w:pPr>
              <w:spacing w:after="0" w:line="240" w:lineRule="auto"/>
              <w:jc w:val="left"/>
              <w:rPr>
                <w:color w:val="000000"/>
                <w:spacing w:val="0"/>
                <w:lang w:val="en-US"/>
              </w:rPr>
            </w:pPr>
            <w:r w:rsidRPr="000B2810">
              <w:rPr>
                <w:color w:val="000000"/>
                <w:spacing w:val="0"/>
                <w:lang w:eastAsia="fr-FR"/>
              </w:rPr>
              <w:t>Jamais étudié</w:t>
            </w:r>
          </w:p>
        </w:tc>
        <w:tc>
          <w:tcPr>
            <w:tcW w:w="1020" w:type="dxa"/>
            <w:tcBorders>
              <w:top w:val="nil"/>
              <w:left w:val="nil"/>
              <w:bottom w:val="nil"/>
              <w:right w:val="nil"/>
            </w:tcBorders>
            <w:shd w:val="clear" w:color="auto" w:fill="auto"/>
            <w:noWrap/>
            <w:vAlign w:val="center"/>
            <w:hideMark/>
          </w:tcPr>
          <w:p w14:paraId="3FB7F9C1" w14:textId="77777777" w:rsidR="000B2810" w:rsidRPr="000B2810" w:rsidRDefault="000B2810" w:rsidP="000B2810">
            <w:pPr>
              <w:spacing w:after="0" w:line="240" w:lineRule="auto"/>
              <w:rPr>
                <w:color w:val="000000"/>
                <w:spacing w:val="0"/>
                <w:lang w:val="en-US"/>
              </w:rPr>
            </w:pPr>
            <w:r w:rsidRPr="000B2810">
              <w:rPr>
                <w:color w:val="000000"/>
                <w:spacing w:val="0"/>
                <w:lang w:eastAsia="fr-FR"/>
              </w:rPr>
              <w:t>63,7</w:t>
            </w:r>
          </w:p>
        </w:tc>
        <w:tc>
          <w:tcPr>
            <w:tcW w:w="940" w:type="dxa"/>
            <w:tcBorders>
              <w:top w:val="nil"/>
              <w:left w:val="nil"/>
              <w:bottom w:val="nil"/>
              <w:right w:val="nil"/>
            </w:tcBorders>
            <w:shd w:val="clear" w:color="auto" w:fill="auto"/>
            <w:noWrap/>
            <w:vAlign w:val="center"/>
            <w:hideMark/>
          </w:tcPr>
          <w:p w14:paraId="0FF53F14" w14:textId="77777777" w:rsidR="000B2810" w:rsidRPr="000B2810" w:rsidRDefault="000B2810" w:rsidP="000B2810">
            <w:pPr>
              <w:spacing w:after="0" w:line="240" w:lineRule="auto"/>
              <w:rPr>
                <w:color w:val="000000"/>
                <w:spacing w:val="0"/>
                <w:lang w:val="en-US"/>
              </w:rPr>
            </w:pPr>
            <w:r w:rsidRPr="000B2810">
              <w:rPr>
                <w:color w:val="000000"/>
                <w:spacing w:val="0"/>
                <w:lang w:eastAsia="fr-FR"/>
              </w:rPr>
              <w:t>58,3</w:t>
            </w:r>
          </w:p>
        </w:tc>
        <w:tc>
          <w:tcPr>
            <w:tcW w:w="820" w:type="dxa"/>
            <w:tcBorders>
              <w:top w:val="nil"/>
              <w:left w:val="nil"/>
              <w:bottom w:val="nil"/>
              <w:right w:val="nil"/>
            </w:tcBorders>
            <w:shd w:val="clear" w:color="auto" w:fill="auto"/>
            <w:noWrap/>
            <w:vAlign w:val="center"/>
            <w:hideMark/>
          </w:tcPr>
          <w:p w14:paraId="4E818D33" w14:textId="77777777" w:rsidR="000B2810" w:rsidRPr="000B2810" w:rsidRDefault="000B2810" w:rsidP="000B2810">
            <w:pPr>
              <w:spacing w:after="0" w:line="240" w:lineRule="auto"/>
              <w:rPr>
                <w:color w:val="000000"/>
                <w:spacing w:val="0"/>
                <w:lang w:val="en-US"/>
              </w:rPr>
            </w:pPr>
            <w:r w:rsidRPr="000B2810">
              <w:rPr>
                <w:color w:val="000000"/>
                <w:spacing w:val="0"/>
                <w:lang w:eastAsia="fr-FR"/>
              </w:rPr>
              <w:t>66,1</w:t>
            </w:r>
          </w:p>
        </w:tc>
      </w:tr>
      <w:tr w:rsidR="000B2810" w:rsidRPr="000B2810" w14:paraId="1CAB2135" w14:textId="77777777" w:rsidTr="000B2810">
        <w:trPr>
          <w:trHeight w:val="300"/>
        </w:trPr>
        <w:tc>
          <w:tcPr>
            <w:tcW w:w="2140" w:type="dxa"/>
            <w:vMerge/>
            <w:tcBorders>
              <w:top w:val="nil"/>
              <w:left w:val="nil"/>
              <w:bottom w:val="nil"/>
              <w:right w:val="nil"/>
            </w:tcBorders>
            <w:vAlign w:val="center"/>
            <w:hideMark/>
          </w:tcPr>
          <w:p w14:paraId="78873D84" w14:textId="77777777" w:rsidR="000B2810" w:rsidRPr="000B2810" w:rsidRDefault="000B2810" w:rsidP="000B2810">
            <w:pPr>
              <w:spacing w:after="0" w:line="240" w:lineRule="auto"/>
              <w:jc w:val="left"/>
              <w:rPr>
                <w:color w:val="000000"/>
                <w:spacing w:val="0"/>
                <w:lang w:val="en-US"/>
              </w:rPr>
            </w:pPr>
          </w:p>
        </w:tc>
        <w:tc>
          <w:tcPr>
            <w:tcW w:w="2720" w:type="dxa"/>
            <w:tcBorders>
              <w:top w:val="nil"/>
              <w:left w:val="nil"/>
              <w:bottom w:val="nil"/>
              <w:right w:val="nil"/>
            </w:tcBorders>
            <w:shd w:val="clear" w:color="auto" w:fill="auto"/>
            <w:vAlign w:val="center"/>
            <w:hideMark/>
          </w:tcPr>
          <w:p w14:paraId="774FE131" w14:textId="77777777" w:rsidR="000B2810" w:rsidRPr="000B2810" w:rsidRDefault="000B2810" w:rsidP="000B2810">
            <w:pPr>
              <w:spacing w:after="0" w:line="240" w:lineRule="auto"/>
              <w:jc w:val="left"/>
              <w:rPr>
                <w:color w:val="000000"/>
                <w:spacing w:val="0"/>
                <w:lang w:val="en-US"/>
              </w:rPr>
            </w:pPr>
            <w:r w:rsidRPr="000B2810">
              <w:rPr>
                <w:color w:val="000000"/>
                <w:spacing w:val="0"/>
                <w:lang w:eastAsia="fr-FR"/>
              </w:rPr>
              <w:t>Primaire</w:t>
            </w:r>
          </w:p>
        </w:tc>
        <w:tc>
          <w:tcPr>
            <w:tcW w:w="1020" w:type="dxa"/>
            <w:tcBorders>
              <w:top w:val="nil"/>
              <w:left w:val="nil"/>
              <w:bottom w:val="nil"/>
              <w:right w:val="nil"/>
            </w:tcBorders>
            <w:shd w:val="clear" w:color="auto" w:fill="auto"/>
            <w:noWrap/>
            <w:vAlign w:val="center"/>
            <w:hideMark/>
          </w:tcPr>
          <w:p w14:paraId="4E7F18E6" w14:textId="77777777" w:rsidR="000B2810" w:rsidRPr="000B2810" w:rsidRDefault="000B2810" w:rsidP="000B2810">
            <w:pPr>
              <w:spacing w:after="0" w:line="240" w:lineRule="auto"/>
              <w:rPr>
                <w:color w:val="000000"/>
                <w:spacing w:val="0"/>
                <w:lang w:val="en-US"/>
              </w:rPr>
            </w:pPr>
            <w:r w:rsidRPr="000B2810">
              <w:rPr>
                <w:color w:val="000000"/>
                <w:spacing w:val="0"/>
                <w:lang w:eastAsia="fr-FR"/>
              </w:rPr>
              <w:t>69,9</w:t>
            </w:r>
          </w:p>
        </w:tc>
        <w:tc>
          <w:tcPr>
            <w:tcW w:w="940" w:type="dxa"/>
            <w:tcBorders>
              <w:top w:val="nil"/>
              <w:left w:val="nil"/>
              <w:bottom w:val="nil"/>
              <w:right w:val="nil"/>
            </w:tcBorders>
            <w:shd w:val="clear" w:color="auto" w:fill="auto"/>
            <w:noWrap/>
            <w:vAlign w:val="center"/>
            <w:hideMark/>
          </w:tcPr>
          <w:p w14:paraId="7CEB1262" w14:textId="77777777" w:rsidR="000B2810" w:rsidRPr="000B2810" w:rsidRDefault="000B2810" w:rsidP="000B2810">
            <w:pPr>
              <w:spacing w:after="0" w:line="240" w:lineRule="auto"/>
              <w:rPr>
                <w:color w:val="000000"/>
                <w:spacing w:val="0"/>
                <w:lang w:val="en-US"/>
              </w:rPr>
            </w:pPr>
            <w:r w:rsidRPr="000B2810">
              <w:rPr>
                <w:color w:val="000000"/>
                <w:spacing w:val="0"/>
                <w:lang w:eastAsia="fr-FR"/>
              </w:rPr>
              <w:t>68,7</w:t>
            </w:r>
          </w:p>
        </w:tc>
        <w:tc>
          <w:tcPr>
            <w:tcW w:w="820" w:type="dxa"/>
            <w:tcBorders>
              <w:top w:val="nil"/>
              <w:left w:val="nil"/>
              <w:bottom w:val="nil"/>
              <w:right w:val="nil"/>
            </w:tcBorders>
            <w:shd w:val="clear" w:color="auto" w:fill="auto"/>
            <w:noWrap/>
            <w:vAlign w:val="center"/>
            <w:hideMark/>
          </w:tcPr>
          <w:p w14:paraId="612D29D8" w14:textId="77777777" w:rsidR="000B2810" w:rsidRPr="000B2810" w:rsidRDefault="000B2810" w:rsidP="000B2810">
            <w:pPr>
              <w:spacing w:after="0" w:line="240" w:lineRule="auto"/>
              <w:rPr>
                <w:color w:val="000000"/>
                <w:spacing w:val="0"/>
                <w:lang w:val="en-US"/>
              </w:rPr>
            </w:pPr>
            <w:r w:rsidRPr="000B2810">
              <w:rPr>
                <w:color w:val="000000"/>
                <w:spacing w:val="0"/>
                <w:lang w:eastAsia="fr-FR"/>
              </w:rPr>
              <w:t>71,0</w:t>
            </w:r>
          </w:p>
        </w:tc>
      </w:tr>
      <w:tr w:rsidR="000B2810" w:rsidRPr="000B2810" w14:paraId="202DD716" w14:textId="77777777" w:rsidTr="000B2810">
        <w:trPr>
          <w:trHeight w:val="300"/>
        </w:trPr>
        <w:tc>
          <w:tcPr>
            <w:tcW w:w="2140" w:type="dxa"/>
            <w:vMerge/>
            <w:tcBorders>
              <w:top w:val="nil"/>
              <w:left w:val="nil"/>
              <w:bottom w:val="nil"/>
              <w:right w:val="nil"/>
            </w:tcBorders>
            <w:vAlign w:val="center"/>
            <w:hideMark/>
          </w:tcPr>
          <w:p w14:paraId="6C25AAA5" w14:textId="77777777" w:rsidR="000B2810" w:rsidRPr="000B2810" w:rsidRDefault="000B2810" w:rsidP="000B2810">
            <w:pPr>
              <w:spacing w:after="0" w:line="240" w:lineRule="auto"/>
              <w:jc w:val="left"/>
              <w:rPr>
                <w:color w:val="000000"/>
                <w:spacing w:val="0"/>
                <w:lang w:val="en-US"/>
              </w:rPr>
            </w:pPr>
          </w:p>
        </w:tc>
        <w:tc>
          <w:tcPr>
            <w:tcW w:w="2720" w:type="dxa"/>
            <w:tcBorders>
              <w:top w:val="nil"/>
              <w:left w:val="nil"/>
              <w:bottom w:val="nil"/>
              <w:right w:val="nil"/>
            </w:tcBorders>
            <w:shd w:val="clear" w:color="auto" w:fill="auto"/>
            <w:vAlign w:val="center"/>
            <w:hideMark/>
          </w:tcPr>
          <w:p w14:paraId="7C106536" w14:textId="77777777" w:rsidR="000B2810" w:rsidRPr="000B2810" w:rsidRDefault="000B2810" w:rsidP="000B2810">
            <w:pPr>
              <w:spacing w:after="0" w:line="240" w:lineRule="auto"/>
              <w:jc w:val="left"/>
              <w:rPr>
                <w:color w:val="000000"/>
                <w:spacing w:val="0"/>
                <w:lang w:val="en-US"/>
              </w:rPr>
            </w:pPr>
            <w:r w:rsidRPr="000B2810">
              <w:rPr>
                <w:color w:val="000000"/>
                <w:spacing w:val="0"/>
                <w:lang w:eastAsia="fr-FR"/>
              </w:rPr>
              <w:t>Secondaire</w:t>
            </w:r>
          </w:p>
        </w:tc>
        <w:tc>
          <w:tcPr>
            <w:tcW w:w="1020" w:type="dxa"/>
            <w:tcBorders>
              <w:top w:val="nil"/>
              <w:left w:val="nil"/>
              <w:bottom w:val="nil"/>
              <w:right w:val="nil"/>
            </w:tcBorders>
            <w:shd w:val="clear" w:color="auto" w:fill="auto"/>
            <w:noWrap/>
            <w:vAlign w:val="center"/>
            <w:hideMark/>
          </w:tcPr>
          <w:p w14:paraId="1C07D0C4" w14:textId="77777777" w:rsidR="000B2810" w:rsidRPr="000B2810" w:rsidRDefault="000B2810" w:rsidP="000B2810">
            <w:pPr>
              <w:spacing w:after="0" w:line="240" w:lineRule="auto"/>
              <w:rPr>
                <w:color w:val="000000"/>
                <w:spacing w:val="0"/>
                <w:lang w:val="en-US"/>
              </w:rPr>
            </w:pPr>
            <w:r w:rsidRPr="000B2810">
              <w:rPr>
                <w:color w:val="000000"/>
                <w:spacing w:val="0"/>
                <w:lang w:eastAsia="fr-FR"/>
              </w:rPr>
              <w:t>67,5</w:t>
            </w:r>
          </w:p>
        </w:tc>
        <w:tc>
          <w:tcPr>
            <w:tcW w:w="940" w:type="dxa"/>
            <w:tcBorders>
              <w:top w:val="nil"/>
              <w:left w:val="nil"/>
              <w:bottom w:val="nil"/>
              <w:right w:val="nil"/>
            </w:tcBorders>
            <w:shd w:val="clear" w:color="auto" w:fill="auto"/>
            <w:noWrap/>
            <w:vAlign w:val="center"/>
            <w:hideMark/>
          </w:tcPr>
          <w:p w14:paraId="72E0A453" w14:textId="77777777" w:rsidR="000B2810" w:rsidRPr="000B2810" w:rsidRDefault="000B2810" w:rsidP="000B2810">
            <w:pPr>
              <w:spacing w:after="0" w:line="240" w:lineRule="auto"/>
              <w:rPr>
                <w:color w:val="000000"/>
                <w:spacing w:val="0"/>
                <w:lang w:val="en-US"/>
              </w:rPr>
            </w:pPr>
            <w:r w:rsidRPr="000B2810">
              <w:rPr>
                <w:color w:val="000000"/>
                <w:spacing w:val="0"/>
                <w:lang w:eastAsia="fr-FR"/>
              </w:rPr>
              <w:t>59,8</w:t>
            </w:r>
          </w:p>
        </w:tc>
        <w:tc>
          <w:tcPr>
            <w:tcW w:w="820" w:type="dxa"/>
            <w:tcBorders>
              <w:top w:val="nil"/>
              <w:left w:val="nil"/>
              <w:bottom w:val="nil"/>
              <w:right w:val="nil"/>
            </w:tcBorders>
            <w:shd w:val="clear" w:color="auto" w:fill="auto"/>
            <w:noWrap/>
            <w:vAlign w:val="center"/>
            <w:hideMark/>
          </w:tcPr>
          <w:p w14:paraId="2F0CFC0A" w14:textId="77777777" w:rsidR="000B2810" w:rsidRPr="000B2810" w:rsidRDefault="000B2810" w:rsidP="000B2810">
            <w:pPr>
              <w:spacing w:after="0" w:line="240" w:lineRule="auto"/>
              <w:rPr>
                <w:color w:val="000000"/>
                <w:spacing w:val="0"/>
                <w:lang w:val="en-US"/>
              </w:rPr>
            </w:pPr>
            <w:r w:rsidRPr="000B2810">
              <w:rPr>
                <w:color w:val="000000"/>
                <w:spacing w:val="0"/>
                <w:lang w:eastAsia="fr-FR"/>
              </w:rPr>
              <w:t>77,1</w:t>
            </w:r>
          </w:p>
        </w:tc>
      </w:tr>
      <w:tr w:rsidR="000B2810" w:rsidRPr="000B2810" w14:paraId="6F0DA367" w14:textId="77777777" w:rsidTr="000B2810">
        <w:trPr>
          <w:trHeight w:val="300"/>
        </w:trPr>
        <w:tc>
          <w:tcPr>
            <w:tcW w:w="2140" w:type="dxa"/>
            <w:vMerge/>
            <w:tcBorders>
              <w:top w:val="nil"/>
              <w:left w:val="nil"/>
              <w:bottom w:val="nil"/>
              <w:right w:val="nil"/>
            </w:tcBorders>
            <w:vAlign w:val="center"/>
            <w:hideMark/>
          </w:tcPr>
          <w:p w14:paraId="19A13D76" w14:textId="77777777" w:rsidR="000B2810" w:rsidRPr="000B2810" w:rsidRDefault="000B2810" w:rsidP="000B2810">
            <w:pPr>
              <w:spacing w:after="0" w:line="240" w:lineRule="auto"/>
              <w:jc w:val="left"/>
              <w:rPr>
                <w:color w:val="000000"/>
                <w:spacing w:val="0"/>
                <w:lang w:val="en-US"/>
              </w:rPr>
            </w:pPr>
          </w:p>
        </w:tc>
        <w:tc>
          <w:tcPr>
            <w:tcW w:w="2720" w:type="dxa"/>
            <w:tcBorders>
              <w:top w:val="nil"/>
              <w:left w:val="nil"/>
              <w:bottom w:val="nil"/>
              <w:right w:val="nil"/>
            </w:tcBorders>
            <w:shd w:val="clear" w:color="auto" w:fill="auto"/>
            <w:vAlign w:val="center"/>
            <w:hideMark/>
          </w:tcPr>
          <w:p w14:paraId="59BFA2DF" w14:textId="77777777" w:rsidR="000B2810" w:rsidRPr="000B2810" w:rsidRDefault="000B2810" w:rsidP="000B2810">
            <w:pPr>
              <w:spacing w:after="0" w:line="240" w:lineRule="auto"/>
              <w:jc w:val="left"/>
              <w:rPr>
                <w:color w:val="000000"/>
                <w:spacing w:val="0"/>
                <w:lang w:val="en-US"/>
              </w:rPr>
            </w:pPr>
            <w:r w:rsidRPr="000B2810">
              <w:rPr>
                <w:color w:val="000000"/>
                <w:spacing w:val="0"/>
                <w:lang w:eastAsia="fr-FR"/>
              </w:rPr>
              <w:t>Supérieur</w:t>
            </w:r>
          </w:p>
        </w:tc>
        <w:tc>
          <w:tcPr>
            <w:tcW w:w="1020" w:type="dxa"/>
            <w:tcBorders>
              <w:top w:val="nil"/>
              <w:left w:val="nil"/>
              <w:bottom w:val="nil"/>
              <w:right w:val="nil"/>
            </w:tcBorders>
            <w:shd w:val="clear" w:color="auto" w:fill="auto"/>
            <w:noWrap/>
            <w:vAlign w:val="center"/>
            <w:hideMark/>
          </w:tcPr>
          <w:p w14:paraId="27D81809" w14:textId="77777777" w:rsidR="000B2810" w:rsidRPr="000B2810" w:rsidRDefault="000B2810" w:rsidP="000B2810">
            <w:pPr>
              <w:spacing w:after="0" w:line="240" w:lineRule="auto"/>
              <w:rPr>
                <w:color w:val="000000"/>
                <w:spacing w:val="0"/>
                <w:lang w:val="en-US"/>
              </w:rPr>
            </w:pPr>
            <w:r w:rsidRPr="000B2810">
              <w:rPr>
                <w:color w:val="000000"/>
                <w:spacing w:val="0"/>
                <w:lang w:eastAsia="fr-FR"/>
              </w:rPr>
              <w:t>81,3</w:t>
            </w:r>
          </w:p>
        </w:tc>
        <w:tc>
          <w:tcPr>
            <w:tcW w:w="940" w:type="dxa"/>
            <w:tcBorders>
              <w:top w:val="nil"/>
              <w:left w:val="nil"/>
              <w:bottom w:val="nil"/>
              <w:right w:val="nil"/>
            </w:tcBorders>
            <w:shd w:val="clear" w:color="auto" w:fill="auto"/>
            <w:noWrap/>
            <w:vAlign w:val="center"/>
            <w:hideMark/>
          </w:tcPr>
          <w:p w14:paraId="281ECEA3" w14:textId="77777777" w:rsidR="000B2810" w:rsidRPr="000B2810" w:rsidRDefault="000B2810" w:rsidP="000B2810">
            <w:pPr>
              <w:spacing w:after="0" w:line="240" w:lineRule="auto"/>
              <w:rPr>
                <w:color w:val="000000"/>
                <w:spacing w:val="0"/>
                <w:lang w:val="en-US"/>
              </w:rPr>
            </w:pPr>
            <w:r w:rsidRPr="000B2810">
              <w:rPr>
                <w:color w:val="000000"/>
                <w:spacing w:val="0"/>
                <w:lang w:eastAsia="fr-FR"/>
              </w:rPr>
              <w:t>79,9</w:t>
            </w:r>
          </w:p>
        </w:tc>
        <w:tc>
          <w:tcPr>
            <w:tcW w:w="820" w:type="dxa"/>
            <w:tcBorders>
              <w:top w:val="nil"/>
              <w:left w:val="nil"/>
              <w:bottom w:val="nil"/>
              <w:right w:val="nil"/>
            </w:tcBorders>
            <w:shd w:val="clear" w:color="auto" w:fill="auto"/>
            <w:noWrap/>
            <w:vAlign w:val="center"/>
            <w:hideMark/>
          </w:tcPr>
          <w:p w14:paraId="40EA13FD" w14:textId="77777777" w:rsidR="000B2810" w:rsidRPr="000B2810" w:rsidRDefault="000B2810" w:rsidP="000B2810">
            <w:pPr>
              <w:spacing w:after="0" w:line="240" w:lineRule="auto"/>
              <w:rPr>
                <w:color w:val="000000"/>
                <w:spacing w:val="0"/>
                <w:lang w:val="en-US"/>
              </w:rPr>
            </w:pPr>
            <w:r w:rsidRPr="000B2810">
              <w:rPr>
                <w:color w:val="000000"/>
                <w:spacing w:val="0"/>
                <w:lang w:eastAsia="fr-FR"/>
              </w:rPr>
              <w:t>83,8</w:t>
            </w:r>
          </w:p>
        </w:tc>
      </w:tr>
      <w:tr w:rsidR="000B2810" w:rsidRPr="000B2810" w14:paraId="39FF7623" w14:textId="77777777" w:rsidTr="000B2810">
        <w:trPr>
          <w:trHeight w:val="300"/>
        </w:trPr>
        <w:tc>
          <w:tcPr>
            <w:tcW w:w="2140" w:type="dxa"/>
            <w:vMerge w:val="restart"/>
            <w:tcBorders>
              <w:top w:val="nil"/>
              <w:left w:val="nil"/>
              <w:bottom w:val="nil"/>
              <w:right w:val="nil"/>
            </w:tcBorders>
            <w:shd w:val="clear" w:color="auto" w:fill="auto"/>
            <w:vAlign w:val="center"/>
            <w:hideMark/>
          </w:tcPr>
          <w:p w14:paraId="7942A618" w14:textId="77777777" w:rsidR="000B2810" w:rsidRPr="000B2810" w:rsidRDefault="000B2810" w:rsidP="000B2810">
            <w:pPr>
              <w:spacing w:after="0" w:line="240" w:lineRule="auto"/>
              <w:jc w:val="left"/>
              <w:rPr>
                <w:color w:val="000000"/>
                <w:spacing w:val="0"/>
                <w:lang w:val="en-US"/>
              </w:rPr>
            </w:pPr>
            <w:r w:rsidRPr="000B2810">
              <w:rPr>
                <w:color w:val="000000"/>
                <w:spacing w:val="0"/>
                <w:lang w:eastAsia="fr-FR"/>
              </w:rPr>
              <w:t>Lieu de résidence</w:t>
            </w:r>
          </w:p>
        </w:tc>
        <w:tc>
          <w:tcPr>
            <w:tcW w:w="2720" w:type="dxa"/>
            <w:tcBorders>
              <w:top w:val="nil"/>
              <w:left w:val="nil"/>
              <w:bottom w:val="nil"/>
              <w:right w:val="nil"/>
            </w:tcBorders>
            <w:shd w:val="clear" w:color="auto" w:fill="auto"/>
            <w:vAlign w:val="center"/>
            <w:hideMark/>
          </w:tcPr>
          <w:p w14:paraId="0CEAD458" w14:textId="77777777" w:rsidR="000B2810" w:rsidRPr="000B2810" w:rsidRDefault="000B2810" w:rsidP="000B2810">
            <w:pPr>
              <w:spacing w:after="0" w:line="240" w:lineRule="auto"/>
              <w:jc w:val="left"/>
              <w:rPr>
                <w:color w:val="000000"/>
                <w:spacing w:val="0"/>
                <w:lang w:val="en-US"/>
              </w:rPr>
            </w:pPr>
            <w:r w:rsidRPr="000B2810">
              <w:rPr>
                <w:color w:val="000000"/>
                <w:spacing w:val="0"/>
                <w:lang w:eastAsia="fr-FR"/>
              </w:rPr>
              <w:t>Urbain</w:t>
            </w:r>
          </w:p>
        </w:tc>
        <w:tc>
          <w:tcPr>
            <w:tcW w:w="1020" w:type="dxa"/>
            <w:tcBorders>
              <w:top w:val="nil"/>
              <w:left w:val="nil"/>
              <w:bottom w:val="nil"/>
              <w:right w:val="nil"/>
            </w:tcBorders>
            <w:shd w:val="clear" w:color="auto" w:fill="auto"/>
            <w:noWrap/>
            <w:vAlign w:val="center"/>
            <w:hideMark/>
          </w:tcPr>
          <w:p w14:paraId="27E0DD8E" w14:textId="77777777" w:rsidR="000B2810" w:rsidRPr="000B2810" w:rsidRDefault="000B2810" w:rsidP="000B2810">
            <w:pPr>
              <w:spacing w:after="0" w:line="240" w:lineRule="auto"/>
              <w:rPr>
                <w:color w:val="000000"/>
                <w:spacing w:val="0"/>
                <w:lang w:val="en-US"/>
              </w:rPr>
            </w:pPr>
            <w:r w:rsidRPr="000B2810">
              <w:rPr>
                <w:color w:val="000000"/>
                <w:spacing w:val="0"/>
                <w:lang w:eastAsia="fr-FR"/>
              </w:rPr>
              <w:t>75,6</w:t>
            </w:r>
          </w:p>
        </w:tc>
        <w:tc>
          <w:tcPr>
            <w:tcW w:w="940" w:type="dxa"/>
            <w:tcBorders>
              <w:top w:val="nil"/>
              <w:left w:val="nil"/>
              <w:bottom w:val="nil"/>
              <w:right w:val="nil"/>
            </w:tcBorders>
            <w:shd w:val="clear" w:color="auto" w:fill="auto"/>
            <w:noWrap/>
            <w:vAlign w:val="center"/>
            <w:hideMark/>
          </w:tcPr>
          <w:p w14:paraId="78A06327" w14:textId="77777777" w:rsidR="000B2810" w:rsidRPr="000B2810" w:rsidRDefault="000B2810" w:rsidP="000B2810">
            <w:pPr>
              <w:spacing w:after="0" w:line="240" w:lineRule="auto"/>
              <w:rPr>
                <w:color w:val="000000"/>
                <w:spacing w:val="0"/>
                <w:lang w:val="en-US"/>
              </w:rPr>
            </w:pPr>
            <w:r w:rsidRPr="000B2810">
              <w:rPr>
                <w:color w:val="000000"/>
                <w:spacing w:val="0"/>
                <w:lang w:eastAsia="fr-FR"/>
              </w:rPr>
              <w:t>74,0</w:t>
            </w:r>
          </w:p>
        </w:tc>
        <w:tc>
          <w:tcPr>
            <w:tcW w:w="820" w:type="dxa"/>
            <w:tcBorders>
              <w:top w:val="nil"/>
              <w:left w:val="nil"/>
              <w:bottom w:val="nil"/>
              <w:right w:val="nil"/>
            </w:tcBorders>
            <w:shd w:val="clear" w:color="auto" w:fill="auto"/>
            <w:noWrap/>
            <w:vAlign w:val="center"/>
            <w:hideMark/>
          </w:tcPr>
          <w:p w14:paraId="3C08D5D1" w14:textId="77777777" w:rsidR="000B2810" w:rsidRPr="000B2810" w:rsidRDefault="000B2810" w:rsidP="000B2810">
            <w:pPr>
              <w:spacing w:after="0" w:line="240" w:lineRule="auto"/>
              <w:rPr>
                <w:color w:val="000000"/>
                <w:spacing w:val="0"/>
                <w:lang w:val="en-US"/>
              </w:rPr>
            </w:pPr>
            <w:r w:rsidRPr="000B2810">
              <w:rPr>
                <w:color w:val="000000"/>
                <w:spacing w:val="0"/>
                <w:lang w:eastAsia="fr-FR"/>
              </w:rPr>
              <w:t>76,9</w:t>
            </w:r>
          </w:p>
        </w:tc>
      </w:tr>
      <w:tr w:rsidR="000B2810" w:rsidRPr="000B2810" w14:paraId="1783389D" w14:textId="77777777" w:rsidTr="000B2810">
        <w:trPr>
          <w:trHeight w:val="300"/>
        </w:trPr>
        <w:tc>
          <w:tcPr>
            <w:tcW w:w="2140" w:type="dxa"/>
            <w:vMerge/>
            <w:tcBorders>
              <w:top w:val="nil"/>
              <w:left w:val="nil"/>
              <w:bottom w:val="nil"/>
              <w:right w:val="nil"/>
            </w:tcBorders>
            <w:vAlign w:val="center"/>
            <w:hideMark/>
          </w:tcPr>
          <w:p w14:paraId="1863F3EF" w14:textId="77777777" w:rsidR="000B2810" w:rsidRPr="000B2810" w:rsidRDefault="000B2810" w:rsidP="000B2810">
            <w:pPr>
              <w:spacing w:after="0" w:line="240" w:lineRule="auto"/>
              <w:jc w:val="left"/>
              <w:rPr>
                <w:color w:val="000000"/>
                <w:spacing w:val="0"/>
                <w:lang w:val="en-US"/>
              </w:rPr>
            </w:pPr>
          </w:p>
        </w:tc>
        <w:tc>
          <w:tcPr>
            <w:tcW w:w="2720" w:type="dxa"/>
            <w:tcBorders>
              <w:top w:val="nil"/>
              <w:left w:val="nil"/>
              <w:bottom w:val="nil"/>
              <w:right w:val="nil"/>
            </w:tcBorders>
            <w:shd w:val="clear" w:color="auto" w:fill="auto"/>
            <w:vAlign w:val="center"/>
            <w:hideMark/>
          </w:tcPr>
          <w:p w14:paraId="4D91DBC9" w14:textId="77777777" w:rsidR="000B2810" w:rsidRPr="000B2810" w:rsidRDefault="000B2810" w:rsidP="000B2810">
            <w:pPr>
              <w:spacing w:after="0" w:line="240" w:lineRule="auto"/>
              <w:jc w:val="left"/>
              <w:rPr>
                <w:color w:val="000000"/>
                <w:spacing w:val="0"/>
                <w:lang w:val="en-US"/>
              </w:rPr>
            </w:pPr>
            <w:r w:rsidRPr="000B2810">
              <w:rPr>
                <w:color w:val="000000"/>
                <w:spacing w:val="0"/>
                <w:lang w:eastAsia="fr-FR"/>
              </w:rPr>
              <w:t>Rural</w:t>
            </w:r>
          </w:p>
        </w:tc>
        <w:tc>
          <w:tcPr>
            <w:tcW w:w="1020" w:type="dxa"/>
            <w:tcBorders>
              <w:top w:val="nil"/>
              <w:left w:val="nil"/>
              <w:bottom w:val="nil"/>
              <w:right w:val="nil"/>
            </w:tcBorders>
            <w:shd w:val="clear" w:color="auto" w:fill="auto"/>
            <w:noWrap/>
            <w:vAlign w:val="center"/>
            <w:hideMark/>
          </w:tcPr>
          <w:p w14:paraId="6FA97E31" w14:textId="77777777" w:rsidR="000B2810" w:rsidRPr="000B2810" w:rsidRDefault="000B2810" w:rsidP="000B2810">
            <w:pPr>
              <w:spacing w:after="0" w:line="240" w:lineRule="auto"/>
              <w:rPr>
                <w:color w:val="000000"/>
                <w:spacing w:val="0"/>
                <w:lang w:val="en-US"/>
              </w:rPr>
            </w:pPr>
            <w:r w:rsidRPr="000B2810">
              <w:rPr>
                <w:color w:val="000000"/>
                <w:spacing w:val="0"/>
                <w:lang w:eastAsia="fr-FR"/>
              </w:rPr>
              <w:t>55,7</w:t>
            </w:r>
          </w:p>
        </w:tc>
        <w:tc>
          <w:tcPr>
            <w:tcW w:w="940" w:type="dxa"/>
            <w:tcBorders>
              <w:top w:val="nil"/>
              <w:left w:val="nil"/>
              <w:bottom w:val="nil"/>
              <w:right w:val="nil"/>
            </w:tcBorders>
            <w:shd w:val="clear" w:color="auto" w:fill="auto"/>
            <w:noWrap/>
            <w:vAlign w:val="center"/>
            <w:hideMark/>
          </w:tcPr>
          <w:p w14:paraId="545B0547" w14:textId="77777777" w:rsidR="000B2810" w:rsidRPr="000B2810" w:rsidRDefault="000B2810" w:rsidP="000B2810">
            <w:pPr>
              <w:spacing w:after="0" w:line="240" w:lineRule="auto"/>
              <w:rPr>
                <w:color w:val="000000"/>
                <w:spacing w:val="0"/>
                <w:lang w:val="en-US"/>
              </w:rPr>
            </w:pPr>
            <w:r w:rsidRPr="000B2810">
              <w:rPr>
                <w:color w:val="000000"/>
                <w:spacing w:val="0"/>
                <w:lang w:eastAsia="fr-FR"/>
              </w:rPr>
              <w:t>51,5</w:t>
            </w:r>
          </w:p>
        </w:tc>
        <w:tc>
          <w:tcPr>
            <w:tcW w:w="820" w:type="dxa"/>
            <w:tcBorders>
              <w:top w:val="nil"/>
              <w:left w:val="nil"/>
              <w:bottom w:val="nil"/>
              <w:right w:val="nil"/>
            </w:tcBorders>
            <w:shd w:val="clear" w:color="auto" w:fill="auto"/>
            <w:noWrap/>
            <w:vAlign w:val="center"/>
            <w:hideMark/>
          </w:tcPr>
          <w:p w14:paraId="42E648CA" w14:textId="77777777" w:rsidR="000B2810" w:rsidRPr="000B2810" w:rsidRDefault="000B2810" w:rsidP="000B2810">
            <w:pPr>
              <w:spacing w:after="0" w:line="240" w:lineRule="auto"/>
              <w:rPr>
                <w:color w:val="000000"/>
                <w:spacing w:val="0"/>
                <w:lang w:val="en-US"/>
              </w:rPr>
            </w:pPr>
            <w:r w:rsidRPr="000B2810">
              <w:rPr>
                <w:color w:val="000000"/>
                <w:spacing w:val="0"/>
                <w:lang w:eastAsia="fr-FR"/>
              </w:rPr>
              <w:t>59,6</w:t>
            </w:r>
          </w:p>
        </w:tc>
      </w:tr>
      <w:tr w:rsidR="000B2810" w:rsidRPr="000B2810" w14:paraId="3B985896" w14:textId="77777777" w:rsidTr="000B2810">
        <w:trPr>
          <w:trHeight w:val="300"/>
        </w:trPr>
        <w:tc>
          <w:tcPr>
            <w:tcW w:w="2140" w:type="dxa"/>
            <w:vMerge/>
            <w:tcBorders>
              <w:top w:val="nil"/>
              <w:left w:val="nil"/>
              <w:bottom w:val="nil"/>
              <w:right w:val="nil"/>
            </w:tcBorders>
            <w:vAlign w:val="center"/>
            <w:hideMark/>
          </w:tcPr>
          <w:p w14:paraId="201FA09A" w14:textId="77777777" w:rsidR="000B2810" w:rsidRPr="000B2810" w:rsidRDefault="000B2810" w:rsidP="000B2810">
            <w:pPr>
              <w:spacing w:after="0" w:line="240" w:lineRule="auto"/>
              <w:jc w:val="left"/>
              <w:rPr>
                <w:color w:val="000000"/>
                <w:spacing w:val="0"/>
                <w:lang w:val="en-US"/>
              </w:rPr>
            </w:pPr>
          </w:p>
        </w:tc>
        <w:tc>
          <w:tcPr>
            <w:tcW w:w="2720" w:type="dxa"/>
            <w:tcBorders>
              <w:top w:val="nil"/>
              <w:left w:val="nil"/>
              <w:bottom w:val="nil"/>
              <w:right w:val="nil"/>
            </w:tcBorders>
            <w:shd w:val="clear" w:color="auto" w:fill="auto"/>
            <w:noWrap/>
            <w:vAlign w:val="center"/>
            <w:hideMark/>
          </w:tcPr>
          <w:p w14:paraId="7860E4F2" w14:textId="77777777" w:rsidR="000B2810" w:rsidRPr="000B2810" w:rsidRDefault="000B2810" w:rsidP="000B2810">
            <w:pPr>
              <w:spacing w:after="0" w:line="240" w:lineRule="auto"/>
              <w:jc w:val="left"/>
              <w:rPr>
                <w:color w:val="000000"/>
                <w:spacing w:val="0"/>
                <w:lang w:val="en-US"/>
              </w:rPr>
            </w:pPr>
            <w:r w:rsidRPr="000B2810">
              <w:rPr>
                <w:color w:val="000000"/>
                <w:spacing w:val="0"/>
                <w:lang w:eastAsia="fr-FR"/>
              </w:rPr>
              <w:t>Ensemble</w:t>
            </w:r>
          </w:p>
        </w:tc>
        <w:tc>
          <w:tcPr>
            <w:tcW w:w="1020" w:type="dxa"/>
            <w:tcBorders>
              <w:top w:val="nil"/>
              <w:left w:val="nil"/>
              <w:bottom w:val="nil"/>
              <w:right w:val="nil"/>
            </w:tcBorders>
            <w:shd w:val="clear" w:color="auto" w:fill="auto"/>
            <w:noWrap/>
            <w:vAlign w:val="center"/>
            <w:hideMark/>
          </w:tcPr>
          <w:p w14:paraId="383C102D" w14:textId="77777777" w:rsidR="000B2810" w:rsidRPr="000B2810" w:rsidRDefault="000B2810" w:rsidP="000B2810">
            <w:pPr>
              <w:spacing w:after="0" w:line="240" w:lineRule="auto"/>
              <w:rPr>
                <w:color w:val="000000"/>
                <w:spacing w:val="0"/>
                <w:lang w:val="en-US"/>
              </w:rPr>
            </w:pPr>
            <w:r w:rsidRPr="000B2810">
              <w:rPr>
                <w:color w:val="000000"/>
                <w:spacing w:val="0"/>
                <w:lang w:eastAsia="fr-FR"/>
              </w:rPr>
              <w:t>69,1</w:t>
            </w:r>
          </w:p>
        </w:tc>
        <w:tc>
          <w:tcPr>
            <w:tcW w:w="940" w:type="dxa"/>
            <w:tcBorders>
              <w:top w:val="nil"/>
              <w:left w:val="nil"/>
              <w:bottom w:val="nil"/>
              <w:right w:val="nil"/>
            </w:tcBorders>
            <w:shd w:val="clear" w:color="auto" w:fill="auto"/>
            <w:noWrap/>
            <w:vAlign w:val="center"/>
            <w:hideMark/>
          </w:tcPr>
          <w:p w14:paraId="7345565A" w14:textId="77777777" w:rsidR="000B2810" w:rsidRPr="000B2810" w:rsidRDefault="000B2810" w:rsidP="000B2810">
            <w:pPr>
              <w:spacing w:after="0" w:line="240" w:lineRule="auto"/>
              <w:rPr>
                <w:color w:val="000000"/>
                <w:spacing w:val="0"/>
                <w:lang w:val="en-US"/>
              </w:rPr>
            </w:pPr>
            <w:r w:rsidRPr="000B2810">
              <w:rPr>
                <w:color w:val="000000"/>
                <w:spacing w:val="0"/>
                <w:lang w:eastAsia="fr-FR"/>
              </w:rPr>
              <w:t>66,5</w:t>
            </w:r>
          </w:p>
        </w:tc>
        <w:tc>
          <w:tcPr>
            <w:tcW w:w="820" w:type="dxa"/>
            <w:tcBorders>
              <w:top w:val="nil"/>
              <w:left w:val="nil"/>
              <w:bottom w:val="nil"/>
              <w:right w:val="nil"/>
            </w:tcBorders>
            <w:shd w:val="clear" w:color="auto" w:fill="auto"/>
            <w:noWrap/>
            <w:vAlign w:val="center"/>
            <w:hideMark/>
          </w:tcPr>
          <w:p w14:paraId="460EA9E4" w14:textId="77777777" w:rsidR="000B2810" w:rsidRPr="000B2810" w:rsidRDefault="000B2810" w:rsidP="000B2810">
            <w:pPr>
              <w:spacing w:after="0" w:line="240" w:lineRule="auto"/>
              <w:rPr>
                <w:color w:val="000000"/>
                <w:spacing w:val="0"/>
                <w:lang w:val="en-US"/>
              </w:rPr>
            </w:pPr>
            <w:r w:rsidRPr="000B2810">
              <w:rPr>
                <w:color w:val="000000"/>
                <w:spacing w:val="0"/>
                <w:lang w:eastAsia="fr-FR"/>
              </w:rPr>
              <w:t>71,4</w:t>
            </w:r>
          </w:p>
        </w:tc>
      </w:tr>
      <w:tr w:rsidR="000B2810" w:rsidRPr="000B2810" w14:paraId="5EEC26BA" w14:textId="77777777" w:rsidTr="000B2810">
        <w:trPr>
          <w:trHeight w:val="300"/>
        </w:trPr>
        <w:tc>
          <w:tcPr>
            <w:tcW w:w="2140" w:type="dxa"/>
            <w:vMerge w:val="restart"/>
            <w:tcBorders>
              <w:top w:val="nil"/>
              <w:left w:val="nil"/>
              <w:bottom w:val="nil"/>
              <w:right w:val="nil"/>
            </w:tcBorders>
            <w:shd w:val="clear" w:color="auto" w:fill="auto"/>
            <w:vAlign w:val="center"/>
            <w:hideMark/>
          </w:tcPr>
          <w:p w14:paraId="5E8B3447" w14:textId="77777777" w:rsidR="000B2810" w:rsidRPr="00DF3782" w:rsidRDefault="000B2810" w:rsidP="000B2810">
            <w:pPr>
              <w:spacing w:after="0" w:line="240" w:lineRule="auto"/>
              <w:jc w:val="left"/>
              <w:rPr>
                <w:color w:val="000000"/>
                <w:spacing w:val="0"/>
              </w:rPr>
            </w:pPr>
            <w:r w:rsidRPr="000B2810">
              <w:rPr>
                <w:color w:val="000000"/>
                <w:spacing w:val="0"/>
                <w:lang w:eastAsia="fr-FR"/>
              </w:rPr>
              <w:t>Niveau de revenu du ménage</w:t>
            </w:r>
          </w:p>
        </w:tc>
        <w:tc>
          <w:tcPr>
            <w:tcW w:w="2720" w:type="dxa"/>
            <w:tcBorders>
              <w:top w:val="nil"/>
              <w:left w:val="nil"/>
              <w:bottom w:val="nil"/>
              <w:right w:val="nil"/>
            </w:tcBorders>
            <w:shd w:val="clear" w:color="auto" w:fill="auto"/>
            <w:vAlign w:val="center"/>
            <w:hideMark/>
          </w:tcPr>
          <w:p w14:paraId="1D617411" w14:textId="77777777" w:rsidR="000B2810" w:rsidRPr="000B2810" w:rsidRDefault="000B2810" w:rsidP="000B2810">
            <w:pPr>
              <w:spacing w:after="0" w:line="240" w:lineRule="auto"/>
              <w:jc w:val="left"/>
              <w:rPr>
                <w:color w:val="000000"/>
                <w:spacing w:val="0"/>
                <w:lang w:val="en-US"/>
              </w:rPr>
            </w:pPr>
            <w:r w:rsidRPr="000B2810">
              <w:rPr>
                <w:color w:val="000000"/>
                <w:spacing w:val="0"/>
                <w:lang w:eastAsia="fr-FR"/>
              </w:rPr>
              <w:t>Aisée</w:t>
            </w:r>
          </w:p>
        </w:tc>
        <w:tc>
          <w:tcPr>
            <w:tcW w:w="1020" w:type="dxa"/>
            <w:tcBorders>
              <w:top w:val="nil"/>
              <w:left w:val="nil"/>
              <w:bottom w:val="nil"/>
              <w:right w:val="nil"/>
            </w:tcBorders>
            <w:shd w:val="clear" w:color="auto" w:fill="auto"/>
            <w:noWrap/>
            <w:vAlign w:val="center"/>
            <w:hideMark/>
          </w:tcPr>
          <w:p w14:paraId="3EAE75B6" w14:textId="77777777" w:rsidR="000B2810" w:rsidRPr="000B2810" w:rsidRDefault="000B2810" w:rsidP="000B2810">
            <w:pPr>
              <w:spacing w:after="0" w:line="240" w:lineRule="auto"/>
              <w:rPr>
                <w:color w:val="000000"/>
                <w:spacing w:val="0"/>
                <w:lang w:val="en-US"/>
              </w:rPr>
            </w:pPr>
            <w:r w:rsidRPr="000B2810">
              <w:rPr>
                <w:color w:val="000000"/>
                <w:spacing w:val="0"/>
                <w:lang w:eastAsia="fr-FR"/>
              </w:rPr>
              <w:t>100,0</w:t>
            </w:r>
          </w:p>
        </w:tc>
        <w:tc>
          <w:tcPr>
            <w:tcW w:w="940" w:type="dxa"/>
            <w:tcBorders>
              <w:top w:val="nil"/>
              <w:left w:val="nil"/>
              <w:bottom w:val="nil"/>
              <w:right w:val="nil"/>
            </w:tcBorders>
            <w:shd w:val="clear" w:color="auto" w:fill="auto"/>
            <w:noWrap/>
            <w:vAlign w:val="center"/>
            <w:hideMark/>
          </w:tcPr>
          <w:p w14:paraId="45E6902C" w14:textId="77777777" w:rsidR="000B2810" w:rsidRPr="000B2810" w:rsidRDefault="000B2810" w:rsidP="000B2810">
            <w:pPr>
              <w:spacing w:after="0" w:line="240" w:lineRule="auto"/>
              <w:rPr>
                <w:color w:val="000000"/>
                <w:spacing w:val="0"/>
                <w:lang w:val="en-US"/>
              </w:rPr>
            </w:pPr>
            <w:r w:rsidRPr="000B2810">
              <w:rPr>
                <w:color w:val="000000"/>
                <w:spacing w:val="0"/>
                <w:lang w:eastAsia="fr-FR"/>
              </w:rPr>
              <w:t>100,0</w:t>
            </w:r>
          </w:p>
        </w:tc>
        <w:tc>
          <w:tcPr>
            <w:tcW w:w="820" w:type="dxa"/>
            <w:tcBorders>
              <w:top w:val="nil"/>
              <w:left w:val="nil"/>
              <w:bottom w:val="nil"/>
              <w:right w:val="nil"/>
            </w:tcBorders>
            <w:shd w:val="clear" w:color="auto" w:fill="auto"/>
            <w:noWrap/>
            <w:vAlign w:val="center"/>
            <w:hideMark/>
          </w:tcPr>
          <w:p w14:paraId="3935C5A5" w14:textId="77777777" w:rsidR="000B2810" w:rsidRPr="000B2810" w:rsidRDefault="000B2810" w:rsidP="000B2810">
            <w:pPr>
              <w:spacing w:after="0" w:line="240" w:lineRule="auto"/>
              <w:rPr>
                <w:color w:val="000000"/>
                <w:spacing w:val="0"/>
                <w:lang w:val="en-US"/>
              </w:rPr>
            </w:pPr>
            <w:r w:rsidRPr="000B2810">
              <w:rPr>
                <w:color w:val="000000"/>
                <w:spacing w:val="0"/>
                <w:lang w:eastAsia="fr-FR"/>
              </w:rPr>
              <w:t>100,0</w:t>
            </w:r>
          </w:p>
        </w:tc>
      </w:tr>
      <w:tr w:rsidR="000B2810" w:rsidRPr="000B2810" w14:paraId="4AC8A3CB" w14:textId="77777777" w:rsidTr="000B2810">
        <w:trPr>
          <w:trHeight w:val="300"/>
        </w:trPr>
        <w:tc>
          <w:tcPr>
            <w:tcW w:w="2140" w:type="dxa"/>
            <w:vMerge/>
            <w:tcBorders>
              <w:top w:val="nil"/>
              <w:left w:val="nil"/>
              <w:bottom w:val="nil"/>
              <w:right w:val="nil"/>
            </w:tcBorders>
            <w:vAlign w:val="center"/>
            <w:hideMark/>
          </w:tcPr>
          <w:p w14:paraId="24969AF8" w14:textId="77777777" w:rsidR="000B2810" w:rsidRPr="000B2810" w:rsidRDefault="000B2810" w:rsidP="000B2810">
            <w:pPr>
              <w:spacing w:after="0" w:line="240" w:lineRule="auto"/>
              <w:jc w:val="left"/>
              <w:rPr>
                <w:color w:val="000000"/>
                <w:spacing w:val="0"/>
                <w:lang w:val="en-US"/>
              </w:rPr>
            </w:pPr>
          </w:p>
        </w:tc>
        <w:tc>
          <w:tcPr>
            <w:tcW w:w="2720" w:type="dxa"/>
            <w:tcBorders>
              <w:top w:val="nil"/>
              <w:left w:val="nil"/>
              <w:bottom w:val="nil"/>
              <w:right w:val="nil"/>
            </w:tcBorders>
            <w:shd w:val="clear" w:color="auto" w:fill="auto"/>
            <w:vAlign w:val="center"/>
            <w:hideMark/>
          </w:tcPr>
          <w:p w14:paraId="40C3D710" w14:textId="77777777" w:rsidR="000B2810" w:rsidRPr="000B2810" w:rsidRDefault="000B2810" w:rsidP="000B2810">
            <w:pPr>
              <w:spacing w:after="0" w:line="240" w:lineRule="auto"/>
              <w:jc w:val="left"/>
              <w:rPr>
                <w:color w:val="000000"/>
                <w:spacing w:val="0"/>
                <w:lang w:val="en-US"/>
              </w:rPr>
            </w:pPr>
            <w:r w:rsidRPr="000B2810">
              <w:rPr>
                <w:color w:val="000000"/>
                <w:spacing w:val="0"/>
                <w:lang w:eastAsia="fr-FR"/>
              </w:rPr>
              <w:t>Plutôt aisée</w:t>
            </w:r>
          </w:p>
        </w:tc>
        <w:tc>
          <w:tcPr>
            <w:tcW w:w="1020" w:type="dxa"/>
            <w:tcBorders>
              <w:top w:val="nil"/>
              <w:left w:val="nil"/>
              <w:bottom w:val="nil"/>
              <w:right w:val="nil"/>
            </w:tcBorders>
            <w:shd w:val="clear" w:color="auto" w:fill="auto"/>
            <w:noWrap/>
            <w:vAlign w:val="center"/>
            <w:hideMark/>
          </w:tcPr>
          <w:p w14:paraId="341E58C8" w14:textId="77777777" w:rsidR="000B2810" w:rsidRPr="000B2810" w:rsidRDefault="000B2810" w:rsidP="000B2810">
            <w:pPr>
              <w:spacing w:after="0" w:line="240" w:lineRule="auto"/>
              <w:rPr>
                <w:color w:val="000000"/>
                <w:spacing w:val="0"/>
                <w:lang w:val="en-US"/>
              </w:rPr>
            </w:pPr>
            <w:r w:rsidRPr="000B2810">
              <w:rPr>
                <w:color w:val="000000"/>
                <w:spacing w:val="0"/>
                <w:lang w:eastAsia="fr-FR"/>
              </w:rPr>
              <w:t>88,2</w:t>
            </w:r>
          </w:p>
        </w:tc>
        <w:tc>
          <w:tcPr>
            <w:tcW w:w="940" w:type="dxa"/>
            <w:tcBorders>
              <w:top w:val="nil"/>
              <w:left w:val="nil"/>
              <w:bottom w:val="nil"/>
              <w:right w:val="nil"/>
            </w:tcBorders>
            <w:shd w:val="clear" w:color="auto" w:fill="auto"/>
            <w:noWrap/>
            <w:vAlign w:val="center"/>
            <w:hideMark/>
          </w:tcPr>
          <w:p w14:paraId="0B40AD94" w14:textId="77777777" w:rsidR="000B2810" w:rsidRPr="000B2810" w:rsidRDefault="000B2810" w:rsidP="000B2810">
            <w:pPr>
              <w:spacing w:after="0" w:line="240" w:lineRule="auto"/>
              <w:rPr>
                <w:color w:val="000000"/>
                <w:spacing w:val="0"/>
                <w:lang w:val="en-US"/>
              </w:rPr>
            </w:pPr>
            <w:r w:rsidRPr="000B2810">
              <w:rPr>
                <w:color w:val="000000"/>
                <w:spacing w:val="0"/>
                <w:lang w:eastAsia="fr-FR"/>
              </w:rPr>
              <w:t>84,9</w:t>
            </w:r>
          </w:p>
        </w:tc>
        <w:tc>
          <w:tcPr>
            <w:tcW w:w="820" w:type="dxa"/>
            <w:tcBorders>
              <w:top w:val="nil"/>
              <w:left w:val="nil"/>
              <w:bottom w:val="nil"/>
              <w:right w:val="nil"/>
            </w:tcBorders>
            <w:shd w:val="clear" w:color="auto" w:fill="auto"/>
            <w:noWrap/>
            <w:vAlign w:val="center"/>
            <w:hideMark/>
          </w:tcPr>
          <w:p w14:paraId="4B4FADBA" w14:textId="77777777" w:rsidR="000B2810" w:rsidRPr="000B2810" w:rsidRDefault="000B2810" w:rsidP="000B2810">
            <w:pPr>
              <w:spacing w:after="0" w:line="240" w:lineRule="auto"/>
              <w:rPr>
                <w:color w:val="000000"/>
                <w:spacing w:val="0"/>
                <w:lang w:val="en-US"/>
              </w:rPr>
            </w:pPr>
            <w:r w:rsidRPr="000B2810">
              <w:rPr>
                <w:color w:val="000000"/>
                <w:spacing w:val="0"/>
                <w:lang w:eastAsia="fr-FR"/>
              </w:rPr>
              <w:t>92,5</w:t>
            </w:r>
          </w:p>
        </w:tc>
      </w:tr>
      <w:tr w:rsidR="000B2810" w:rsidRPr="000B2810" w14:paraId="37B9C856" w14:textId="77777777" w:rsidTr="000B2810">
        <w:trPr>
          <w:trHeight w:val="380"/>
        </w:trPr>
        <w:tc>
          <w:tcPr>
            <w:tcW w:w="2140" w:type="dxa"/>
            <w:vMerge/>
            <w:tcBorders>
              <w:top w:val="nil"/>
              <w:left w:val="nil"/>
              <w:bottom w:val="nil"/>
              <w:right w:val="nil"/>
            </w:tcBorders>
            <w:vAlign w:val="center"/>
            <w:hideMark/>
          </w:tcPr>
          <w:p w14:paraId="0E4079D1" w14:textId="77777777" w:rsidR="000B2810" w:rsidRPr="000B2810" w:rsidRDefault="000B2810" w:rsidP="000B2810">
            <w:pPr>
              <w:spacing w:after="0" w:line="240" w:lineRule="auto"/>
              <w:jc w:val="left"/>
              <w:rPr>
                <w:color w:val="000000"/>
                <w:spacing w:val="0"/>
                <w:lang w:val="en-US"/>
              </w:rPr>
            </w:pPr>
          </w:p>
        </w:tc>
        <w:tc>
          <w:tcPr>
            <w:tcW w:w="2720" w:type="dxa"/>
            <w:tcBorders>
              <w:top w:val="nil"/>
              <w:left w:val="nil"/>
              <w:bottom w:val="nil"/>
              <w:right w:val="nil"/>
            </w:tcBorders>
            <w:shd w:val="clear" w:color="auto" w:fill="auto"/>
            <w:vAlign w:val="center"/>
            <w:hideMark/>
          </w:tcPr>
          <w:p w14:paraId="5A8DFCF3" w14:textId="77777777" w:rsidR="000B2810" w:rsidRPr="000B2810" w:rsidRDefault="000B2810" w:rsidP="000B2810">
            <w:pPr>
              <w:spacing w:after="0" w:line="240" w:lineRule="auto"/>
              <w:jc w:val="left"/>
              <w:rPr>
                <w:color w:val="000000"/>
                <w:spacing w:val="0"/>
                <w:lang w:val="en-US"/>
              </w:rPr>
            </w:pPr>
            <w:r w:rsidRPr="000B2810">
              <w:rPr>
                <w:color w:val="000000"/>
                <w:spacing w:val="0"/>
                <w:lang w:eastAsia="fr-FR"/>
              </w:rPr>
              <w:t>Dans la moyenne nationale</w:t>
            </w:r>
          </w:p>
        </w:tc>
        <w:tc>
          <w:tcPr>
            <w:tcW w:w="1020" w:type="dxa"/>
            <w:tcBorders>
              <w:top w:val="nil"/>
              <w:left w:val="nil"/>
              <w:bottom w:val="nil"/>
              <w:right w:val="nil"/>
            </w:tcBorders>
            <w:shd w:val="clear" w:color="auto" w:fill="auto"/>
            <w:noWrap/>
            <w:vAlign w:val="center"/>
            <w:hideMark/>
          </w:tcPr>
          <w:p w14:paraId="142DCEB2" w14:textId="77777777" w:rsidR="000B2810" w:rsidRPr="000B2810" w:rsidRDefault="000B2810" w:rsidP="000B2810">
            <w:pPr>
              <w:spacing w:after="0" w:line="240" w:lineRule="auto"/>
              <w:rPr>
                <w:color w:val="000000"/>
                <w:spacing w:val="0"/>
                <w:lang w:val="en-US"/>
              </w:rPr>
            </w:pPr>
            <w:r w:rsidRPr="000B2810">
              <w:rPr>
                <w:color w:val="000000"/>
                <w:spacing w:val="0"/>
                <w:lang w:eastAsia="fr-FR"/>
              </w:rPr>
              <w:t>82,0</w:t>
            </w:r>
          </w:p>
        </w:tc>
        <w:tc>
          <w:tcPr>
            <w:tcW w:w="940" w:type="dxa"/>
            <w:tcBorders>
              <w:top w:val="nil"/>
              <w:left w:val="nil"/>
              <w:bottom w:val="nil"/>
              <w:right w:val="nil"/>
            </w:tcBorders>
            <w:shd w:val="clear" w:color="auto" w:fill="auto"/>
            <w:noWrap/>
            <w:vAlign w:val="center"/>
            <w:hideMark/>
          </w:tcPr>
          <w:p w14:paraId="3C5F4307" w14:textId="77777777" w:rsidR="000B2810" w:rsidRPr="000B2810" w:rsidRDefault="000B2810" w:rsidP="000B2810">
            <w:pPr>
              <w:spacing w:after="0" w:line="240" w:lineRule="auto"/>
              <w:rPr>
                <w:color w:val="000000"/>
                <w:spacing w:val="0"/>
                <w:lang w:val="en-US"/>
              </w:rPr>
            </w:pPr>
            <w:r w:rsidRPr="000B2810">
              <w:rPr>
                <w:color w:val="000000"/>
                <w:spacing w:val="0"/>
                <w:lang w:eastAsia="fr-FR"/>
              </w:rPr>
              <w:t>78,6</w:t>
            </w:r>
          </w:p>
        </w:tc>
        <w:tc>
          <w:tcPr>
            <w:tcW w:w="820" w:type="dxa"/>
            <w:tcBorders>
              <w:top w:val="nil"/>
              <w:left w:val="nil"/>
              <w:bottom w:val="nil"/>
              <w:right w:val="nil"/>
            </w:tcBorders>
            <w:shd w:val="clear" w:color="auto" w:fill="auto"/>
            <w:noWrap/>
            <w:vAlign w:val="center"/>
            <w:hideMark/>
          </w:tcPr>
          <w:p w14:paraId="2D9B3E82" w14:textId="77777777" w:rsidR="000B2810" w:rsidRPr="000B2810" w:rsidRDefault="000B2810" w:rsidP="000B2810">
            <w:pPr>
              <w:spacing w:after="0" w:line="240" w:lineRule="auto"/>
              <w:rPr>
                <w:color w:val="000000"/>
                <w:spacing w:val="0"/>
                <w:lang w:val="en-US"/>
              </w:rPr>
            </w:pPr>
            <w:r w:rsidRPr="000B2810">
              <w:rPr>
                <w:color w:val="000000"/>
                <w:spacing w:val="0"/>
                <w:lang w:eastAsia="fr-FR"/>
              </w:rPr>
              <w:t>84,8</w:t>
            </w:r>
          </w:p>
        </w:tc>
      </w:tr>
      <w:tr w:rsidR="000B2810" w:rsidRPr="000B2810" w14:paraId="4BD4E692" w14:textId="77777777" w:rsidTr="000B2810">
        <w:trPr>
          <w:trHeight w:val="340"/>
        </w:trPr>
        <w:tc>
          <w:tcPr>
            <w:tcW w:w="2140" w:type="dxa"/>
            <w:vMerge/>
            <w:tcBorders>
              <w:top w:val="nil"/>
              <w:left w:val="nil"/>
              <w:bottom w:val="nil"/>
              <w:right w:val="nil"/>
            </w:tcBorders>
            <w:vAlign w:val="center"/>
            <w:hideMark/>
          </w:tcPr>
          <w:p w14:paraId="6D474D2D" w14:textId="77777777" w:rsidR="000B2810" w:rsidRPr="000B2810" w:rsidRDefault="000B2810" w:rsidP="000B2810">
            <w:pPr>
              <w:spacing w:after="0" w:line="240" w:lineRule="auto"/>
              <w:jc w:val="left"/>
              <w:rPr>
                <w:color w:val="000000"/>
                <w:spacing w:val="0"/>
                <w:lang w:val="en-US"/>
              </w:rPr>
            </w:pPr>
          </w:p>
        </w:tc>
        <w:tc>
          <w:tcPr>
            <w:tcW w:w="2720" w:type="dxa"/>
            <w:tcBorders>
              <w:top w:val="nil"/>
              <w:left w:val="nil"/>
              <w:bottom w:val="nil"/>
              <w:right w:val="nil"/>
            </w:tcBorders>
            <w:shd w:val="clear" w:color="auto" w:fill="auto"/>
            <w:vAlign w:val="center"/>
            <w:hideMark/>
          </w:tcPr>
          <w:p w14:paraId="6368B18E" w14:textId="77777777" w:rsidR="000B2810" w:rsidRPr="000B2810" w:rsidRDefault="000B2810" w:rsidP="000B2810">
            <w:pPr>
              <w:spacing w:after="0" w:line="240" w:lineRule="auto"/>
              <w:jc w:val="left"/>
              <w:rPr>
                <w:color w:val="000000"/>
                <w:spacing w:val="0"/>
                <w:lang w:val="en-US"/>
              </w:rPr>
            </w:pPr>
            <w:r w:rsidRPr="000B2810">
              <w:rPr>
                <w:color w:val="000000"/>
                <w:spacing w:val="0"/>
                <w:lang w:eastAsia="fr-FR"/>
              </w:rPr>
              <w:t>Plutôt difficile</w:t>
            </w:r>
          </w:p>
        </w:tc>
        <w:tc>
          <w:tcPr>
            <w:tcW w:w="1020" w:type="dxa"/>
            <w:tcBorders>
              <w:top w:val="nil"/>
              <w:left w:val="nil"/>
              <w:bottom w:val="nil"/>
              <w:right w:val="nil"/>
            </w:tcBorders>
            <w:shd w:val="clear" w:color="auto" w:fill="auto"/>
            <w:noWrap/>
            <w:vAlign w:val="center"/>
            <w:hideMark/>
          </w:tcPr>
          <w:p w14:paraId="42707851" w14:textId="77777777" w:rsidR="000B2810" w:rsidRPr="000B2810" w:rsidRDefault="000B2810" w:rsidP="000B2810">
            <w:pPr>
              <w:spacing w:after="0" w:line="240" w:lineRule="auto"/>
              <w:rPr>
                <w:color w:val="000000"/>
                <w:spacing w:val="0"/>
                <w:lang w:val="en-US"/>
              </w:rPr>
            </w:pPr>
            <w:r w:rsidRPr="000B2810">
              <w:rPr>
                <w:color w:val="000000"/>
                <w:spacing w:val="0"/>
                <w:lang w:eastAsia="fr-FR"/>
              </w:rPr>
              <w:t>63,9</w:t>
            </w:r>
          </w:p>
        </w:tc>
        <w:tc>
          <w:tcPr>
            <w:tcW w:w="940" w:type="dxa"/>
            <w:tcBorders>
              <w:top w:val="nil"/>
              <w:left w:val="nil"/>
              <w:bottom w:val="nil"/>
              <w:right w:val="nil"/>
            </w:tcBorders>
            <w:shd w:val="clear" w:color="auto" w:fill="auto"/>
            <w:noWrap/>
            <w:vAlign w:val="center"/>
            <w:hideMark/>
          </w:tcPr>
          <w:p w14:paraId="6FC48C32" w14:textId="77777777" w:rsidR="000B2810" w:rsidRPr="000B2810" w:rsidRDefault="000B2810" w:rsidP="000B2810">
            <w:pPr>
              <w:spacing w:after="0" w:line="240" w:lineRule="auto"/>
              <w:rPr>
                <w:color w:val="000000"/>
                <w:spacing w:val="0"/>
                <w:lang w:val="en-US"/>
              </w:rPr>
            </w:pPr>
            <w:r w:rsidRPr="000B2810">
              <w:rPr>
                <w:color w:val="000000"/>
                <w:spacing w:val="0"/>
                <w:lang w:eastAsia="fr-FR"/>
              </w:rPr>
              <w:t>64,6</w:t>
            </w:r>
          </w:p>
        </w:tc>
        <w:tc>
          <w:tcPr>
            <w:tcW w:w="820" w:type="dxa"/>
            <w:tcBorders>
              <w:top w:val="nil"/>
              <w:left w:val="nil"/>
              <w:bottom w:val="nil"/>
              <w:right w:val="nil"/>
            </w:tcBorders>
            <w:shd w:val="clear" w:color="auto" w:fill="auto"/>
            <w:noWrap/>
            <w:vAlign w:val="center"/>
            <w:hideMark/>
          </w:tcPr>
          <w:p w14:paraId="62435306" w14:textId="77777777" w:rsidR="000B2810" w:rsidRPr="000B2810" w:rsidRDefault="000B2810" w:rsidP="000B2810">
            <w:pPr>
              <w:spacing w:after="0" w:line="240" w:lineRule="auto"/>
              <w:rPr>
                <w:color w:val="000000"/>
                <w:spacing w:val="0"/>
                <w:lang w:val="en-US"/>
              </w:rPr>
            </w:pPr>
            <w:r w:rsidRPr="000B2810">
              <w:rPr>
                <w:color w:val="000000"/>
                <w:spacing w:val="0"/>
                <w:lang w:eastAsia="fr-FR"/>
              </w:rPr>
              <w:t>63,3</w:t>
            </w:r>
          </w:p>
        </w:tc>
      </w:tr>
      <w:tr w:rsidR="000B2810" w:rsidRPr="000B2810" w14:paraId="0AFAFA98" w14:textId="77777777" w:rsidTr="000B2810">
        <w:trPr>
          <w:trHeight w:val="300"/>
        </w:trPr>
        <w:tc>
          <w:tcPr>
            <w:tcW w:w="2140" w:type="dxa"/>
            <w:vMerge/>
            <w:tcBorders>
              <w:top w:val="nil"/>
              <w:left w:val="nil"/>
              <w:bottom w:val="nil"/>
              <w:right w:val="nil"/>
            </w:tcBorders>
            <w:vAlign w:val="center"/>
            <w:hideMark/>
          </w:tcPr>
          <w:p w14:paraId="419E3D44" w14:textId="77777777" w:rsidR="000B2810" w:rsidRPr="000B2810" w:rsidRDefault="000B2810" w:rsidP="000B2810">
            <w:pPr>
              <w:spacing w:after="0" w:line="240" w:lineRule="auto"/>
              <w:jc w:val="left"/>
              <w:rPr>
                <w:color w:val="000000"/>
                <w:spacing w:val="0"/>
                <w:lang w:val="en-US"/>
              </w:rPr>
            </w:pPr>
          </w:p>
        </w:tc>
        <w:tc>
          <w:tcPr>
            <w:tcW w:w="2720" w:type="dxa"/>
            <w:tcBorders>
              <w:top w:val="nil"/>
              <w:left w:val="nil"/>
              <w:bottom w:val="nil"/>
              <w:right w:val="nil"/>
            </w:tcBorders>
            <w:shd w:val="clear" w:color="auto" w:fill="auto"/>
            <w:vAlign w:val="center"/>
            <w:hideMark/>
          </w:tcPr>
          <w:p w14:paraId="6EA12574" w14:textId="77777777" w:rsidR="000B2810" w:rsidRPr="000B2810" w:rsidRDefault="000B2810" w:rsidP="000B2810">
            <w:pPr>
              <w:spacing w:after="0" w:line="240" w:lineRule="auto"/>
              <w:jc w:val="left"/>
              <w:rPr>
                <w:color w:val="000000"/>
                <w:spacing w:val="0"/>
                <w:lang w:val="en-US"/>
              </w:rPr>
            </w:pPr>
            <w:r w:rsidRPr="000B2810">
              <w:rPr>
                <w:color w:val="000000"/>
                <w:spacing w:val="0"/>
                <w:lang w:eastAsia="fr-FR"/>
              </w:rPr>
              <w:t>Difficile</w:t>
            </w:r>
          </w:p>
        </w:tc>
        <w:tc>
          <w:tcPr>
            <w:tcW w:w="1020" w:type="dxa"/>
            <w:tcBorders>
              <w:top w:val="nil"/>
              <w:left w:val="nil"/>
              <w:bottom w:val="nil"/>
              <w:right w:val="nil"/>
            </w:tcBorders>
            <w:shd w:val="clear" w:color="auto" w:fill="auto"/>
            <w:noWrap/>
            <w:vAlign w:val="center"/>
            <w:hideMark/>
          </w:tcPr>
          <w:p w14:paraId="3726C57B" w14:textId="77777777" w:rsidR="000B2810" w:rsidRPr="000B2810" w:rsidRDefault="000B2810" w:rsidP="000B2810">
            <w:pPr>
              <w:spacing w:after="0" w:line="240" w:lineRule="auto"/>
              <w:rPr>
                <w:color w:val="000000"/>
                <w:spacing w:val="0"/>
                <w:lang w:val="en-US"/>
              </w:rPr>
            </w:pPr>
            <w:r w:rsidRPr="000B2810">
              <w:rPr>
                <w:color w:val="000000"/>
                <w:spacing w:val="0"/>
                <w:lang w:eastAsia="fr-FR"/>
              </w:rPr>
              <w:t>46,3</w:t>
            </w:r>
          </w:p>
        </w:tc>
        <w:tc>
          <w:tcPr>
            <w:tcW w:w="940" w:type="dxa"/>
            <w:tcBorders>
              <w:top w:val="nil"/>
              <w:left w:val="nil"/>
              <w:bottom w:val="nil"/>
              <w:right w:val="nil"/>
            </w:tcBorders>
            <w:shd w:val="clear" w:color="auto" w:fill="auto"/>
            <w:noWrap/>
            <w:vAlign w:val="center"/>
            <w:hideMark/>
          </w:tcPr>
          <w:p w14:paraId="6572E0B7" w14:textId="77777777" w:rsidR="000B2810" w:rsidRPr="000B2810" w:rsidRDefault="000B2810" w:rsidP="000B2810">
            <w:pPr>
              <w:spacing w:after="0" w:line="240" w:lineRule="auto"/>
              <w:rPr>
                <w:color w:val="000000"/>
                <w:spacing w:val="0"/>
                <w:lang w:val="en-US"/>
              </w:rPr>
            </w:pPr>
            <w:r w:rsidRPr="000B2810">
              <w:rPr>
                <w:color w:val="000000"/>
                <w:spacing w:val="0"/>
                <w:lang w:eastAsia="fr-FR"/>
              </w:rPr>
              <w:t>43,0</w:t>
            </w:r>
          </w:p>
        </w:tc>
        <w:tc>
          <w:tcPr>
            <w:tcW w:w="820" w:type="dxa"/>
            <w:tcBorders>
              <w:top w:val="nil"/>
              <w:left w:val="nil"/>
              <w:bottom w:val="nil"/>
              <w:right w:val="nil"/>
            </w:tcBorders>
            <w:shd w:val="clear" w:color="auto" w:fill="auto"/>
            <w:noWrap/>
            <w:vAlign w:val="center"/>
            <w:hideMark/>
          </w:tcPr>
          <w:p w14:paraId="0323AEF1" w14:textId="77777777" w:rsidR="000B2810" w:rsidRPr="000B2810" w:rsidRDefault="000B2810" w:rsidP="000B2810">
            <w:pPr>
              <w:spacing w:after="0" w:line="240" w:lineRule="auto"/>
              <w:rPr>
                <w:color w:val="000000"/>
                <w:spacing w:val="0"/>
                <w:lang w:val="en-US"/>
              </w:rPr>
            </w:pPr>
            <w:r w:rsidRPr="000B2810">
              <w:rPr>
                <w:color w:val="000000"/>
                <w:spacing w:val="0"/>
                <w:lang w:eastAsia="fr-FR"/>
              </w:rPr>
              <w:t>51,4</w:t>
            </w:r>
          </w:p>
        </w:tc>
      </w:tr>
      <w:tr w:rsidR="000B2810" w:rsidRPr="000B2810" w14:paraId="400C5B93" w14:textId="77777777" w:rsidTr="000B2810">
        <w:trPr>
          <w:trHeight w:val="340"/>
        </w:trPr>
        <w:tc>
          <w:tcPr>
            <w:tcW w:w="2140" w:type="dxa"/>
            <w:vMerge w:val="restart"/>
            <w:tcBorders>
              <w:top w:val="nil"/>
              <w:left w:val="nil"/>
              <w:bottom w:val="nil"/>
              <w:right w:val="nil"/>
            </w:tcBorders>
            <w:shd w:val="clear" w:color="auto" w:fill="auto"/>
            <w:vAlign w:val="center"/>
            <w:hideMark/>
          </w:tcPr>
          <w:p w14:paraId="596C3EAF" w14:textId="77777777" w:rsidR="000B2810" w:rsidRPr="000B2810" w:rsidRDefault="000B2810" w:rsidP="000B2810">
            <w:pPr>
              <w:spacing w:after="0" w:line="240" w:lineRule="auto"/>
              <w:jc w:val="left"/>
              <w:rPr>
                <w:color w:val="000000"/>
                <w:spacing w:val="0"/>
                <w:lang w:val="en-US"/>
              </w:rPr>
            </w:pPr>
            <w:r w:rsidRPr="000B2810">
              <w:rPr>
                <w:color w:val="000000"/>
                <w:spacing w:val="0"/>
                <w:lang w:eastAsia="fr-FR"/>
              </w:rPr>
              <w:t>Type d'emploi</w:t>
            </w:r>
          </w:p>
        </w:tc>
        <w:tc>
          <w:tcPr>
            <w:tcW w:w="2720" w:type="dxa"/>
            <w:tcBorders>
              <w:top w:val="nil"/>
              <w:left w:val="nil"/>
              <w:bottom w:val="nil"/>
              <w:right w:val="nil"/>
            </w:tcBorders>
            <w:shd w:val="clear" w:color="auto" w:fill="auto"/>
            <w:vAlign w:val="center"/>
            <w:hideMark/>
          </w:tcPr>
          <w:p w14:paraId="28ADA984" w14:textId="77777777" w:rsidR="000B2810" w:rsidRPr="000B2810" w:rsidRDefault="000B2810" w:rsidP="000B2810">
            <w:pPr>
              <w:spacing w:after="0" w:line="240" w:lineRule="auto"/>
              <w:jc w:val="left"/>
              <w:rPr>
                <w:color w:val="000000"/>
                <w:spacing w:val="0"/>
                <w:lang w:val="en-US"/>
              </w:rPr>
            </w:pPr>
            <w:r w:rsidRPr="000B2810">
              <w:rPr>
                <w:color w:val="000000"/>
                <w:spacing w:val="0"/>
                <w:lang w:eastAsia="fr-FR"/>
              </w:rPr>
              <w:t>Emploi irrégulier</w:t>
            </w:r>
          </w:p>
        </w:tc>
        <w:tc>
          <w:tcPr>
            <w:tcW w:w="1020" w:type="dxa"/>
            <w:tcBorders>
              <w:top w:val="nil"/>
              <w:left w:val="nil"/>
              <w:bottom w:val="nil"/>
              <w:right w:val="nil"/>
            </w:tcBorders>
            <w:shd w:val="clear" w:color="auto" w:fill="auto"/>
            <w:noWrap/>
            <w:vAlign w:val="center"/>
            <w:hideMark/>
          </w:tcPr>
          <w:p w14:paraId="294CF15D" w14:textId="77777777" w:rsidR="000B2810" w:rsidRPr="000B2810" w:rsidRDefault="000B2810" w:rsidP="000B2810">
            <w:pPr>
              <w:spacing w:after="0" w:line="240" w:lineRule="auto"/>
              <w:rPr>
                <w:color w:val="000000"/>
                <w:spacing w:val="0"/>
                <w:lang w:val="en-US"/>
              </w:rPr>
            </w:pPr>
            <w:r w:rsidRPr="000B2810">
              <w:rPr>
                <w:color w:val="000000"/>
                <w:spacing w:val="0"/>
                <w:lang w:eastAsia="fr-FR"/>
              </w:rPr>
              <w:t>68,1</w:t>
            </w:r>
          </w:p>
        </w:tc>
        <w:tc>
          <w:tcPr>
            <w:tcW w:w="940" w:type="dxa"/>
            <w:tcBorders>
              <w:top w:val="nil"/>
              <w:left w:val="nil"/>
              <w:bottom w:val="nil"/>
              <w:right w:val="nil"/>
            </w:tcBorders>
            <w:shd w:val="clear" w:color="auto" w:fill="auto"/>
            <w:noWrap/>
            <w:vAlign w:val="center"/>
            <w:hideMark/>
          </w:tcPr>
          <w:p w14:paraId="07D45069" w14:textId="77777777" w:rsidR="000B2810" w:rsidRPr="000B2810" w:rsidRDefault="000B2810" w:rsidP="000B2810">
            <w:pPr>
              <w:spacing w:after="0" w:line="240" w:lineRule="auto"/>
              <w:rPr>
                <w:color w:val="000000"/>
                <w:spacing w:val="0"/>
                <w:lang w:val="en-US"/>
              </w:rPr>
            </w:pPr>
            <w:r w:rsidRPr="000B2810">
              <w:rPr>
                <w:color w:val="000000"/>
                <w:spacing w:val="0"/>
                <w:lang w:eastAsia="fr-FR"/>
              </w:rPr>
              <w:t>66,0</w:t>
            </w:r>
          </w:p>
        </w:tc>
        <w:tc>
          <w:tcPr>
            <w:tcW w:w="820" w:type="dxa"/>
            <w:tcBorders>
              <w:top w:val="nil"/>
              <w:left w:val="nil"/>
              <w:bottom w:val="nil"/>
              <w:right w:val="nil"/>
            </w:tcBorders>
            <w:shd w:val="clear" w:color="auto" w:fill="auto"/>
            <w:noWrap/>
            <w:vAlign w:val="center"/>
            <w:hideMark/>
          </w:tcPr>
          <w:p w14:paraId="771D7487" w14:textId="77777777" w:rsidR="000B2810" w:rsidRPr="000B2810" w:rsidRDefault="000B2810" w:rsidP="000B2810">
            <w:pPr>
              <w:spacing w:after="0" w:line="240" w:lineRule="auto"/>
              <w:rPr>
                <w:color w:val="000000"/>
                <w:spacing w:val="0"/>
                <w:lang w:val="en-US"/>
              </w:rPr>
            </w:pPr>
            <w:r w:rsidRPr="000B2810">
              <w:rPr>
                <w:color w:val="000000"/>
                <w:spacing w:val="0"/>
                <w:lang w:eastAsia="fr-FR"/>
              </w:rPr>
              <w:t>69,8</w:t>
            </w:r>
          </w:p>
        </w:tc>
      </w:tr>
      <w:tr w:rsidR="000B2810" w:rsidRPr="000B2810" w14:paraId="1A438D68" w14:textId="77777777" w:rsidTr="000B2810">
        <w:trPr>
          <w:trHeight w:val="300"/>
        </w:trPr>
        <w:tc>
          <w:tcPr>
            <w:tcW w:w="2140" w:type="dxa"/>
            <w:vMerge/>
            <w:tcBorders>
              <w:top w:val="nil"/>
              <w:left w:val="nil"/>
              <w:bottom w:val="nil"/>
              <w:right w:val="nil"/>
            </w:tcBorders>
            <w:vAlign w:val="center"/>
            <w:hideMark/>
          </w:tcPr>
          <w:p w14:paraId="3521EC0C" w14:textId="77777777" w:rsidR="000B2810" w:rsidRPr="000B2810" w:rsidRDefault="000B2810" w:rsidP="000B2810">
            <w:pPr>
              <w:spacing w:after="0" w:line="240" w:lineRule="auto"/>
              <w:jc w:val="left"/>
              <w:rPr>
                <w:color w:val="000000"/>
                <w:spacing w:val="0"/>
                <w:lang w:val="en-US"/>
              </w:rPr>
            </w:pPr>
          </w:p>
        </w:tc>
        <w:tc>
          <w:tcPr>
            <w:tcW w:w="2720" w:type="dxa"/>
            <w:tcBorders>
              <w:top w:val="nil"/>
              <w:left w:val="nil"/>
              <w:bottom w:val="nil"/>
              <w:right w:val="nil"/>
            </w:tcBorders>
            <w:shd w:val="clear" w:color="auto" w:fill="auto"/>
            <w:vAlign w:val="center"/>
            <w:hideMark/>
          </w:tcPr>
          <w:p w14:paraId="7169536F" w14:textId="77777777" w:rsidR="000B2810" w:rsidRPr="000B2810" w:rsidRDefault="000B2810" w:rsidP="000B2810">
            <w:pPr>
              <w:spacing w:after="0" w:line="240" w:lineRule="auto"/>
              <w:jc w:val="left"/>
              <w:rPr>
                <w:color w:val="000000"/>
                <w:spacing w:val="0"/>
                <w:lang w:val="en-US"/>
              </w:rPr>
            </w:pPr>
            <w:r w:rsidRPr="000B2810">
              <w:rPr>
                <w:color w:val="000000"/>
                <w:spacing w:val="0"/>
                <w:lang w:eastAsia="fr-FR"/>
              </w:rPr>
              <w:t>Emploi régulier</w:t>
            </w:r>
          </w:p>
        </w:tc>
        <w:tc>
          <w:tcPr>
            <w:tcW w:w="1020" w:type="dxa"/>
            <w:tcBorders>
              <w:top w:val="nil"/>
              <w:left w:val="nil"/>
              <w:bottom w:val="nil"/>
              <w:right w:val="nil"/>
            </w:tcBorders>
            <w:shd w:val="clear" w:color="auto" w:fill="auto"/>
            <w:noWrap/>
            <w:vAlign w:val="center"/>
            <w:hideMark/>
          </w:tcPr>
          <w:p w14:paraId="70B2C9AC" w14:textId="77777777" w:rsidR="000B2810" w:rsidRPr="000B2810" w:rsidRDefault="000B2810" w:rsidP="000B2810">
            <w:pPr>
              <w:spacing w:after="0" w:line="240" w:lineRule="auto"/>
              <w:rPr>
                <w:color w:val="000000"/>
                <w:spacing w:val="0"/>
                <w:lang w:val="en-US"/>
              </w:rPr>
            </w:pPr>
            <w:r w:rsidRPr="000B2810">
              <w:rPr>
                <w:color w:val="000000"/>
                <w:spacing w:val="0"/>
                <w:lang w:eastAsia="fr-FR"/>
              </w:rPr>
              <w:t>83,2</w:t>
            </w:r>
          </w:p>
        </w:tc>
        <w:tc>
          <w:tcPr>
            <w:tcW w:w="940" w:type="dxa"/>
            <w:tcBorders>
              <w:top w:val="nil"/>
              <w:left w:val="nil"/>
              <w:bottom w:val="nil"/>
              <w:right w:val="nil"/>
            </w:tcBorders>
            <w:shd w:val="clear" w:color="auto" w:fill="auto"/>
            <w:noWrap/>
            <w:vAlign w:val="center"/>
            <w:hideMark/>
          </w:tcPr>
          <w:p w14:paraId="15EFD189" w14:textId="77777777" w:rsidR="000B2810" w:rsidRPr="000B2810" w:rsidRDefault="000B2810" w:rsidP="000B2810">
            <w:pPr>
              <w:spacing w:after="0" w:line="240" w:lineRule="auto"/>
              <w:rPr>
                <w:color w:val="000000"/>
                <w:spacing w:val="0"/>
                <w:lang w:val="en-US"/>
              </w:rPr>
            </w:pPr>
            <w:r w:rsidRPr="000B2810">
              <w:rPr>
                <w:color w:val="000000"/>
                <w:spacing w:val="0"/>
                <w:lang w:eastAsia="fr-FR"/>
              </w:rPr>
              <w:t>78,1</w:t>
            </w:r>
          </w:p>
        </w:tc>
        <w:tc>
          <w:tcPr>
            <w:tcW w:w="820" w:type="dxa"/>
            <w:tcBorders>
              <w:top w:val="nil"/>
              <w:left w:val="nil"/>
              <w:bottom w:val="nil"/>
              <w:right w:val="nil"/>
            </w:tcBorders>
            <w:shd w:val="clear" w:color="auto" w:fill="auto"/>
            <w:noWrap/>
            <w:vAlign w:val="center"/>
            <w:hideMark/>
          </w:tcPr>
          <w:p w14:paraId="2C462699" w14:textId="77777777" w:rsidR="000B2810" w:rsidRPr="000B2810" w:rsidRDefault="000B2810" w:rsidP="000B2810">
            <w:pPr>
              <w:spacing w:after="0" w:line="240" w:lineRule="auto"/>
              <w:rPr>
                <w:color w:val="000000"/>
                <w:spacing w:val="0"/>
                <w:lang w:val="en-US"/>
              </w:rPr>
            </w:pPr>
            <w:r w:rsidRPr="000B2810">
              <w:rPr>
                <w:color w:val="000000"/>
                <w:spacing w:val="0"/>
                <w:lang w:eastAsia="fr-FR"/>
              </w:rPr>
              <w:t>90,3</w:t>
            </w:r>
          </w:p>
        </w:tc>
      </w:tr>
      <w:tr w:rsidR="000B2810" w:rsidRPr="000B2810" w14:paraId="65440F44" w14:textId="77777777" w:rsidTr="000B2810">
        <w:trPr>
          <w:trHeight w:val="360"/>
        </w:trPr>
        <w:tc>
          <w:tcPr>
            <w:tcW w:w="2140" w:type="dxa"/>
            <w:vMerge/>
            <w:tcBorders>
              <w:top w:val="nil"/>
              <w:left w:val="nil"/>
              <w:bottom w:val="nil"/>
              <w:right w:val="nil"/>
            </w:tcBorders>
            <w:vAlign w:val="center"/>
            <w:hideMark/>
          </w:tcPr>
          <w:p w14:paraId="2C948FBF" w14:textId="77777777" w:rsidR="000B2810" w:rsidRPr="000B2810" w:rsidRDefault="000B2810" w:rsidP="000B2810">
            <w:pPr>
              <w:spacing w:after="0" w:line="240" w:lineRule="auto"/>
              <w:jc w:val="left"/>
              <w:rPr>
                <w:color w:val="000000"/>
                <w:spacing w:val="0"/>
                <w:lang w:val="en-US"/>
              </w:rPr>
            </w:pPr>
          </w:p>
        </w:tc>
        <w:tc>
          <w:tcPr>
            <w:tcW w:w="2720" w:type="dxa"/>
            <w:tcBorders>
              <w:top w:val="nil"/>
              <w:left w:val="nil"/>
              <w:bottom w:val="nil"/>
              <w:right w:val="nil"/>
            </w:tcBorders>
            <w:shd w:val="clear" w:color="auto" w:fill="auto"/>
            <w:vAlign w:val="center"/>
            <w:hideMark/>
          </w:tcPr>
          <w:p w14:paraId="5A5B585E" w14:textId="77777777" w:rsidR="000B2810" w:rsidRPr="000B2810" w:rsidRDefault="000B2810" w:rsidP="000B2810">
            <w:pPr>
              <w:spacing w:after="0" w:line="240" w:lineRule="auto"/>
              <w:jc w:val="left"/>
              <w:rPr>
                <w:color w:val="000000"/>
                <w:spacing w:val="0"/>
                <w:lang w:val="en-US"/>
              </w:rPr>
            </w:pPr>
            <w:r w:rsidRPr="000B2810">
              <w:rPr>
                <w:color w:val="000000"/>
                <w:spacing w:val="0"/>
                <w:lang w:eastAsia="fr-FR"/>
              </w:rPr>
              <w:t>Emploi informel</w:t>
            </w:r>
          </w:p>
        </w:tc>
        <w:tc>
          <w:tcPr>
            <w:tcW w:w="1020" w:type="dxa"/>
            <w:tcBorders>
              <w:top w:val="nil"/>
              <w:left w:val="nil"/>
              <w:bottom w:val="nil"/>
              <w:right w:val="nil"/>
            </w:tcBorders>
            <w:shd w:val="clear" w:color="auto" w:fill="auto"/>
            <w:noWrap/>
            <w:vAlign w:val="center"/>
            <w:hideMark/>
          </w:tcPr>
          <w:p w14:paraId="7D5A0103" w14:textId="77777777" w:rsidR="000B2810" w:rsidRPr="000B2810" w:rsidRDefault="000B2810" w:rsidP="000B2810">
            <w:pPr>
              <w:spacing w:after="0" w:line="240" w:lineRule="auto"/>
              <w:rPr>
                <w:color w:val="000000"/>
                <w:spacing w:val="0"/>
                <w:lang w:val="en-US"/>
              </w:rPr>
            </w:pPr>
            <w:r w:rsidRPr="000B2810">
              <w:rPr>
                <w:color w:val="000000"/>
                <w:spacing w:val="0"/>
                <w:lang w:eastAsia="fr-FR"/>
              </w:rPr>
              <w:t>69,6</w:t>
            </w:r>
          </w:p>
        </w:tc>
        <w:tc>
          <w:tcPr>
            <w:tcW w:w="940" w:type="dxa"/>
            <w:tcBorders>
              <w:top w:val="nil"/>
              <w:left w:val="nil"/>
              <w:bottom w:val="nil"/>
              <w:right w:val="nil"/>
            </w:tcBorders>
            <w:shd w:val="clear" w:color="auto" w:fill="auto"/>
            <w:noWrap/>
            <w:vAlign w:val="center"/>
            <w:hideMark/>
          </w:tcPr>
          <w:p w14:paraId="00E5BB64" w14:textId="77777777" w:rsidR="000B2810" w:rsidRPr="000B2810" w:rsidRDefault="000B2810" w:rsidP="000B2810">
            <w:pPr>
              <w:spacing w:after="0" w:line="240" w:lineRule="auto"/>
              <w:rPr>
                <w:color w:val="000000"/>
                <w:spacing w:val="0"/>
                <w:lang w:val="en-US"/>
              </w:rPr>
            </w:pPr>
            <w:r w:rsidRPr="000B2810">
              <w:rPr>
                <w:color w:val="000000"/>
                <w:spacing w:val="0"/>
                <w:lang w:eastAsia="fr-FR"/>
              </w:rPr>
              <w:t>67,5</w:t>
            </w:r>
          </w:p>
        </w:tc>
        <w:tc>
          <w:tcPr>
            <w:tcW w:w="820" w:type="dxa"/>
            <w:tcBorders>
              <w:top w:val="nil"/>
              <w:left w:val="nil"/>
              <w:bottom w:val="nil"/>
              <w:right w:val="nil"/>
            </w:tcBorders>
            <w:shd w:val="clear" w:color="auto" w:fill="auto"/>
            <w:noWrap/>
            <w:vAlign w:val="center"/>
            <w:hideMark/>
          </w:tcPr>
          <w:p w14:paraId="0852A301" w14:textId="77777777" w:rsidR="000B2810" w:rsidRPr="000B2810" w:rsidRDefault="000B2810" w:rsidP="000B2810">
            <w:pPr>
              <w:spacing w:after="0" w:line="240" w:lineRule="auto"/>
              <w:rPr>
                <w:color w:val="000000"/>
                <w:spacing w:val="0"/>
                <w:lang w:val="en-US"/>
              </w:rPr>
            </w:pPr>
            <w:r w:rsidRPr="000B2810">
              <w:rPr>
                <w:color w:val="000000"/>
                <w:spacing w:val="0"/>
                <w:lang w:eastAsia="fr-FR"/>
              </w:rPr>
              <w:t>71,3</w:t>
            </w:r>
          </w:p>
        </w:tc>
      </w:tr>
      <w:tr w:rsidR="000B2810" w:rsidRPr="000B2810" w14:paraId="44C823D2" w14:textId="77777777" w:rsidTr="000B2810">
        <w:trPr>
          <w:trHeight w:val="360"/>
        </w:trPr>
        <w:tc>
          <w:tcPr>
            <w:tcW w:w="2140" w:type="dxa"/>
            <w:vMerge/>
            <w:tcBorders>
              <w:top w:val="nil"/>
              <w:left w:val="nil"/>
              <w:bottom w:val="nil"/>
              <w:right w:val="nil"/>
            </w:tcBorders>
            <w:vAlign w:val="center"/>
            <w:hideMark/>
          </w:tcPr>
          <w:p w14:paraId="7F0A87FE" w14:textId="77777777" w:rsidR="000B2810" w:rsidRPr="000B2810" w:rsidRDefault="000B2810" w:rsidP="000B2810">
            <w:pPr>
              <w:spacing w:after="0" w:line="240" w:lineRule="auto"/>
              <w:jc w:val="left"/>
              <w:rPr>
                <w:color w:val="000000"/>
                <w:spacing w:val="0"/>
                <w:lang w:val="en-US"/>
              </w:rPr>
            </w:pPr>
          </w:p>
        </w:tc>
        <w:tc>
          <w:tcPr>
            <w:tcW w:w="2720" w:type="dxa"/>
            <w:tcBorders>
              <w:top w:val="nil"/>
              <w:left w:val="nil"/>
              <w:bottom w:val="nil"/>
              <w:right w:val="nil"/>
            </w:tcBorders>
            <w:shd w:val="clear" w:color="auto" w:fill="auto"/>
            <w:vAlign w:val="center"/>
            <w:hideMark/>
          </w:tcPr>
          <w:p w14:paraId="52100D2A" w14:textId="77777777" w:rsidR="000B2810" w:rsidRPr="000B2810" w:rsidRDefault="000B2810" w:rsidP="000B2810">
            <w:pPr>
              <w:spacing w:after="0" w:line="240" w:lineRule="auto"/>
              <w:jc w:val="left"/>
              <w:rPr>
                <w:color w:val="000000"/>
                <w:spacing w:val="0"/>
                <w:lang w:val="en-US"/>
              </w:rPr>
            </w:pPr>
            <w:r w:rsidRPr="000B2810">
              <w:rPr>
                <w:color w:val="000000"/>
                <w:spacing w:val="0"/>
                <w:lang w:eastAsia="fr-FR"/>
              </w:rPr>
              <w:t>Emploi formel</w:t>
            </w:r>
          </w:p>
        </w:tc>
        <w:tc>
          <w:tcPr>
            <w:tcW w:w="1020" w:type="dxa"/>
            <w:tcBorders>
              <w:top w:val="nil"/>
              <w:left w:val="nil"/>
              <w:bottom w:val="nil"/>
              <w:right w:val="nil"/>
            </w:tcBorders>
            <w:shd w:val="clear" w:color="auto" w:fill="auto"/>
            <w:noWrap/>
            <w:vAlign w:val="center"/>
            <w:hideMark/>
          </w:tcPr>
          <w:p w14:paraId="4CD5E1B1" w14:textId="77777777" w:rsidR="000B2810" w:rsidRPr="000B2810" w:rsidRDefault="000B2810" w:rsidP="000B2810">
            <w:pPr>
              <w:spacing w:after="0" w:line="240" w:lineRule="auto"/>
              <w:rPr>
                <w:color w:val="000000"/>
                <w:spacing w:val="0"/>
                <w:lang w:val="en-US"/>
              </w:rPr>
            </w:pPr>
            <w:r w:rsidRPr="000B2810">
              <w:rPr>
                <w:color w:val="000000"/>
                <w:spacing w:val="0"/>
                <w:lang w:eastAsia="fr-FR"/>
              </w:rPr>
              <w:t>65,2</w:t>
            </w:r>
          </w:p>
        </w:tc>
        <w:tc>
          <w:tcPr>
            <w:tcW w:w="940" w:type="dxa"/>
            <w:tcBorders>
              <w:top w:val="nil"/>
              <w:left w:val="nil"/>
              <w:bottom w:val="nil"/>
              <w:right w:val="nil"/>
            </w:tcBorders>
            <w:shd w:val="clear" w:color="auto" w:fill="auto"/>
            <w:noWrap/>
            <w:vAlign w:val="center"/>
            <w:hideMark/>
          </w:tcPr>
          <w:p w14:paraId="4440308C" w14:textId="77777777" w:rsidR="000B2810" w:rsidRPr="000B2810" w:rsidRDefault="000B2810" w:rsidP="000B2810">
            <w:pPr>
              <w:spacing w:after="0" w:line="240" w:lineRule="auto"/>
              <w:rPr>
                <w:color w:val="000000"/>
                <w:spacing w:val="0"/>
                <w:lang w:val="en-US"/>
              </w:rPr>
            </w:pPr>
            <w:r w:rsidRPr="000B2810">
              <w:rPr>
                <w:color w:val="000000"/>
                <w:spacing w:val="0"/>
                <w:lang w:eastAsia="fr-FR"/>
              </w:rPr>
              <w:t>60,3</w:t>
            </w:r>
          </w:p>
        </w:tc>
        <w:tc>
          <w:tcPr>
            <w:tcW w:w="820" w:type="dxa"/>
            <w:tcBorders>
              <w:top w:val="nil"/>
              <w:left w:val="nil"/>
              <w:bottom w:val="nil"/>
              <w:right w:val="nil"/>
            </w:tcBorders>
            <w:shd w:val="clear" w:color="auto" w:fill="auto"/>
            <w:noWrap/>
            <w:vAlign w:val="center"/>
            <w:hideMark/>
          </w:tcPr>
          <w:p w14:paraId="6D933E41" w14:textId="77777777" w:rsidR="000B2810" w:rsidRPr="000B2810" w:rsidRDefault="000B2810" w:rsidP="000B2810">
            <w:pPr>
              <w:spacing w:after="0" w:line="240" w:lineRule="auto"/>
              <w:rPr>
                <w:color w:val="000000"/>
                <w:spacing w:val="0"/>
                <w:lang w:val="en-US"/>
              </w:rPr>
            </w:pPr>
            <w:r w:rsidRPr="000B2810">
              <w:rPr>
                <w:color w:val="000000"/>
                <w:spacing w:val="0"/>
                <w:lang w:eastAsia="fr-FR"/>
              </w:rPr>
              <w:t>73,4</w:t>
            </w:r>
          </w:p>
        </w:tc>
      </w:tr>
      <w:tr w:rsidR="000B2810" w:rsidRPr="000B2810" w14:paraId="04BA5F99" w14:textId="77777777" w:rsidTr="000B2810">
        <w:trPr>
          <w:trHeight w:val="300"/>
        </w:trPr>
        <w:tc>
          <w:tcPr>
            <w:tcW w:w="2140" w:type="dxa"/>
            <w:vMerge/>
            <w:tcBorders>
              <w:top w:val="nil"/>
              <w:left w:val="nil"/>
              <w:bottom w:val="nil"/>
              <w:right w:val="nil"/>
            </w:tcBorders>
            <w:vAlign w:val="center"/>
            <w:hideMark/>
          </w:tcPr>
          <w:p w14:paraId="4D1311D2" w14:textId="77777777" w:rsidR="000B2810" w:rsidRPr="000B2810" w:rsidRDefault="000B2810" w:rsidP="000B2810">
            <w:pPr>
              <w:spacing w:after="0" w:line="240" w:lineRule="auto"/>
              <w:jc w:val="left"/>
              <w:rPr>
                <w:color w:val="000000"/>
                <w:spacing w:val="0"/>
                <w:lang w:val="en-US"/>
              </w:rPr>
            </w:pPr>
          </w:p>
        </w:tc>
        <w:tc>
          <w:tcPr>
            <w:tcW w:w="2720" w:type="dxa"/>
            <w:tcBorders>
              <w:top w:val="nil"/>
              <w:left w:val="nil"/>
              <w:bottom w:val="nil"/>
              <w:right w:val="nil"/>
            </w:tcBorders>
            <w:shd w:val="clear" w:color="auto" w:fill="auto"/>
            <w:vAlign w:val="center"/>
            <w:hideMark/>
          </w:tcPr>
          <w:p w14:paraId="6F9F79A8" w14:textId="77777777" w:rsidR="000B2810" w:rsidRPr="000B2810" w:rsidRDefault="000B2810" w:rsidP="000B2810">
            <w:pPr>
              <w:spacing w:after="0" w:line="240" w:lineRule="auto"/>
              <w:jc w:val="left"/>
              <w:rPr>
                <w:color w:val="000000"/>
                <w:spacing w:val="0"/>
                <w:lang w:val="en-US"/>
              </w:rPr>
            </w:pPr>
            <w:r w:rsidRPr="000B2810">
              <w:rPr>
                <w:color w:val="000000"/>
                <w:spacing w:val="0"/>
                <w:lang w:eastAsia="fr-FR"/>
              </w:rPr>
              <w:t>Total</w:t>
            </w:r>
          </w:p>
        </w:tc>
        <w:tc>
          <w:tcPr>
            <w:tcW w:w="1020" w:type="dxa"/>
            <w:tcBorders>
              <w:top w:val="nil"/>
              <w:left w:val="nil"/>
              <w:bottom w:val="nil"/>
              <w:right w:val="nil"/>
            </w:tcBorders>
            <w:shd w:val="clear" w:color="auto" w:fill="auto"/>
            <w:noWrap/>
            <w:vAlign w:val="center"/>
            <w:hideMark/>
          </w:tcPr>
          <w:p w14:paraId="540B101A" w14:textId="77777777" w:rsidR="000B2810" w:rsidRPr="000B2810" w:rsidRDefault="000B2810" w:rsidP="000B2810">
            <w:pPr>
              <w:spacing w:after="0" w:line="240" w:lineRule="auto"/>
              <w:rPr>
                <w:color w:val="000000"/>
                <w:spacing w:val="0"/>
                <w:lang w:val="en-US"/>
              </w:rPr>
            </w:pPr>
            <w:r w:rsidRPr="000B2810">
              <w:rPr>
                <w:color w:val="000000"/>
                <w:spacing w:val="0"/>
                <w:lang w:eastAsia="fr-FR"/>
              </w:rPr>
              <w:t>69,1</w:t>
            </w:r>
          </w:p>
        </w:tc>
        <w:tc>
          <w:tcPr>
            <w:tcW w:w="940" w:type="dxa"/>
            <w:tcBorders>
              <w:top w:val="nil"/>
              <w:left w:val="nil"/>
              <w:bottom w:val="nil"/>
              <w:right w:val="nil"/>
            </w:tcBorders>
            <w:shd w:val="clear" w:color="auto" w:fill="auto"/>
            <w:noWrap/>
            <w:vAlign w:val="center"/>
            <w:hideMark/>
          </w:tcPr>
          <w:p w14:paraId="477588D7" w14:textId="77777777" w:rsidR="000B2810" w:rsidRPr="000B2810" w:rsidRDefault="000B2810" w:rsidP="000B2810">
            <w:pPr>
              <w:spacing w:after="0" w:line="240" w:lineRule="auto"/>
              <w:rPr>
                <w:color w:val="000000"/>
                <w:spacing w:val="0"/>
                <w:lang w:val="en-US"/>
              </w:rPr>
            </w:pPr>
            <w:r w:rsidRPr="000B2810">
              <w:rPr>
                <w:color w:val="000000"/>
                <w:spacing w:val="0"/>
                <w:lang w:eastAsia="fr-FR"/>
              </w:rPr>
              <w:t>66,5</w:t>
            </w:r>
          </w:p>
        </w:tc>
        <w:tc>
          <w:tcPr>
            <w:tcW w:w="820" w:type="dxa"/>
            <w:tcBorders>
              <w:top w:val="nil"/>
              <w:left w:val="nil"/>
              <w:bottom w:val="nil"/>
              <w:right w:val="nil"/>
            </w:tcBorders>
            <w:shd w:val="clear" w:color="auto" w:fill="auto"/>
            <w:noWrap/>
            <w:vAlign w:val="center"/>
            <w:hideMark/>
          </w:tcPr>
          <w:p w14:paraId="030F8051" w14:textId="77777777" w:rsidR="000B2810" w:rsidRPr="000B2810" w:rsidRDefault="000B2810" w:rsidP="000B2810">
            <w:pPr>
              <w:spacing w:after="0" w:line="240" w:lineRule="auto"/>
              <w:rPr>
                <w:color w:val="000000"/>
                <w:spacing w:val="0"/>
                <w:lang w:val="en-US"/>
              </w:rPr>
            </w:pPr>
            <w:r w:rsidRPr="000B2810">
              <w:rPr>
                <w:color w:val="000000"/>
                <w:spacing w:val="0"/>
                <w:lang w:eastAsia="fr-FR"/>
              </w:rPr>
              <w:t>71,4</w:t>
            </w:r>
          </w:p>
        </w:tc>
      </w:tr>
      <w:tr w:rsidR="000B2810" w:rsidRPr="000B2810" w14:paraId="1DBEBE2D" w14:textId="77777777" w:rsidTr="000B2810">
        <w:trPr>
          <w:trHeight w:val="300"/>
        </w:trPr>
        <w:tc>
          <w:tcPr>
            <w:tcW w:w="2140" w:type="dxa"/>
            <w:vMerge w:val="restart"/>
            <w:tcBorders>
              <w:top w:val="nil"/>
              <w:left w:val="nil"/>
              <w:bottom w:val="nil"/>
              <w:right w:val="nil"/>
            </w:tcBorders>
            <w:shd w:val="clear" w:color="auto" w:fill="auto"/>
            <w:vAlign w:val="center"/>
            <w:hideMark/>
          </w:tcPr>
          <w:p w14:paraId="7CF21E96" w14:textId="77777777" w:rsidR="000B2810" w:rsidRPr="00DF3782" w:rsidRDefault="000B2810" w:rsidP="000B2810">
            <w:pPr>
              <w:spacing w:after="0" w:line="240" w:lineRule="auto"/>
              <w:jc w:val="left"/>
              <w:rPr>
                <w:color w:val="000000"/>
                <w:spacing w:val="0"/>
              </w:rPr>
            </w:pPr>
            <w:r w:rsidRPr="000B2810">
              <w:rPr>
                <w:color w:val="000000"/>
                <w:spacing w:val="0"/>
                <w:lang w:eastAsia="fr-FR"/>
              </w:rPr>
              <w:t>Inadéquation entre formation et emploi</w:t>
            </w:r>
          </w:p>
        </w:tc>
        <w:tc>
          <w:tcPr>
            <w:tcW w:w="2720" w:type="dxa"/>
            <w:tcBorders>
              <w:top w:val="nil"/>
              <w:left w:val="nil"/>
              <w:bottom w:val="nil"/>
              <w:right w:val="nil"/>
            </w:tcBorders>
            <w:shd w:val="clear" w:color="auto" w:fill="auto"/>
            <w:vAlign w:val="center"/>
            <w:hideMark/>
          </w:tcPr>
          <w:p w14:paraId="6F8C658E" w14:textId="77777777" w:rsidR="000B2810" w:rsidRPr="000B2810" w:rsidRDefault="000B2810" w:rsidP="000B2810">
            <w:pPr>
              <w:spacing w:after="0" w:line="240" w:lineRule="auto"/>
              <w:jc w:val="left"/>
              <w:rPr>
                <w:color w:val="000000"/>
                <w:spacing w:val="0"/>
                <w:lang w:val="en-US"/>
              </w:rPr>
            </w:pPr>
            <w:r w:rsidRPr="000B2810">
              <w:rPr>
                <w:color w:val="000000"/>
                <w:spacing w:val="0"/>
                <w:lang w:eastAsia="fr-FR"/>
              </w:rPr>
              <w:t>Surqualifiés</w:t>
            </w:r>
          </w:p>
        </w:tc>
        <w:tc>
          <w:tcPr>
            <w:tcW w:w="1020" w:type="dxa"/>
            <w:tcBorders>
              <w:top w:val="nil"/>
              <w:left w:val="nil"/>
              <w:bottom w:val="nil"/>
              <w:right w:val="nil"/>
            </w:tcBorders>
            <w:shd w:val="clear" w:color="auto" w:fill="auto"/>
            <w:noWrap/>
            <w:vAlign w:val="center"/>
            <w:hideMark/>
          </w:tcPr>
          <w:p w14:paraId="7820DA11" w14:textId="77777777" w:rsidR="000B2810" w:rsidRPr="000B2810" w:rsidRDefault="000B2810" w:rsidP="000B2810">
            <w:pPr>
              <w:spacing w:after="0" w:line="240" w:lineRule="auto"/>
              <w:rPr>
                <w:color w:val="000000"/>
                <w:spacing w:val="0"/>
                <w:lang w:val="en-US"/>
              </w:rPr>
            </w:pPr>
            <w:r w:rsidRPr="000B2810">
              <w:rPr>
                <w:color w:val="000000"/>
                <w:spacing w:val="0"/>
                <w:lang w:eastAsia="fr-FR"/>
              </w:rPr>
              <w:t>65,9</w:t>
            </w:r>
          </w:p>
        </w:tc>
        <w:tc>
          <w:tcPr>
            <w:tcW w:w="940" w:type="dxa"/>
            <w:tcBorders>
              <w:top w:val="nil"/>
              <w:left w:val="nil"/>
              <w:bottom w:val="nil"/>
              <w:right w:val="nil"/>
            </w:tcBorders>
            <w:shd w:val="clear" w:color="auto" w:fill="auto"/>
            <w:noWrap/>
            <w:vAlign w:val="center"/>
            <w:hideMark/>
          </w:tcPr>
          <w:p w14:paraId="1F5AA428" w14:textId="77777777" w:rsidR="000B2810" w:rsidRPr="000B2810" w:rsidRDefault="000B2810" w:rsidP="000B2810">
            <w:pPr>
              <w:spacing w:after="0" w:line="240" w:lineRule="auto"/>
              <w:rPr>
                <w:color w:val="000000"/>
                <w:spacing w:val="0"/>
                <w:lang w:val="en-US"/>
              </w:rPr>
            </w:pPr>
            <w:r w:rsidRPr="000B2810">
              <w:rPr>
                <w:color w:val="000000"/>
                <w:spacing w:val="0"/>
                <w:lang w:eastAsia="fr-FR"/>
              </w:rPr>
              <w:t>55,8</w:t>
            </w:r>
          </w:p>
        </w:tc>
        <w:tc>
          <w:tcPr>
            <w:tcW w:w="820" w:type="dxa"/>
            <w:tcBorders>
              <w:top w:val="nil"/>
              <w:left w:val="nil"/>
              <w:bottom w:val="nil"/>
              <w:right w:val="nil"/>
            </w:tcBorders>
            <w:shd w:val="clear" w:color="auto" w:fill="auto"/>
            <w:noWrap/>
            <w:vAlign w:val="center"/>
            <w:hideMark/>
          </w:tcPr>
          <w:p w14:paraId="73584E3F" w14:textId="77777777" w:rsidR="000B2810" w:rsidRPr="000B2810" w:rsidRDefault="000B2810" w:rsidP="000B2810">
            <w:pPr>
              <w:spacing w:after="0" w:line="240" w:lineRule="auto"/>
              <w:rPr>
                <w:color w:val="000000"/>
                <w:spacing w:val="0"/>
                <w:lang w:val="en-US"/>
              </w:rPr>
            </w:pPr>
            <w:r w:rsidRPr="000B2810">
              <w:rPr>
                <w:color w:val="000000"/>
                <w:spacing w:val="0"/>
                <w:lang w:eastAsia="fr-FR"/>
              </w:rPr>
              <w:t>78,9</w:t>
            </w:r>
          </w:p>
        </w:tc>
      </w:tr>
      <w:tr w:rsidR="000B2810" w:rsidRPr="000B2810" w14:paraId="2184D71D" w14:textId="77777777" w:rsidTr="000B2810">
        <w:trPr>
          <w:trHeight w:val="320"/>
        </w:trPr>
        <w:tc>
          <w:tcPr>
            <w:tcW w:w="2140" w:type="dxa"/>
            <w:vMerge/>
            <w:tcBorders>
              <w:top w:val="nil"/>
              <w:left w:val="nil"/>
              <w:bottom w:val="nil"/>
              <w:right w:val="nil"/>
            </w:tcBorders>
            <w:vAlign w:val="center"/>
            <w:hideMark/>
          </w:tcPr>
          <w:p w14:paraId="39927E6B" w14:textId="77777777" w:rsidR="000B2810" w:rsidRPr="000B2810" w:rsidRDefault="000B2810" w:rsidP="000B2810">
            <w:pPr>
              <w:spacing w:after="0" w:line="240" w:lineRule="auto"/>
              <w:jc w:val="left"/>
              <w:rPr>
                <w:color w:val="000000"/>
                <w:spacing w:val="0"/>
                <w:lang w:val="en-US"/>
              </w:rPr>
            </w:pPr>
          </w:p>
        </w:tc>
        <w:tc>
          <w:tcPr>
            <w:tcW w:w="2720" w:type="dxa"/>
            <w:tcBorders>
              <w:top w:val="nil"/>
              <w:left w:val="nil"/>
              <w:bottom w:val="nil"/>
              <w:right w:val="nil"/>
            </w:tcBorders>
            <w:shd w:val="clear" w:color="auto" w:fill="auto"/>
            <w:vAlign w:val="center"/>
            <w:hideMark/>
          </w:tcPr>
          <w:p w14:paraId="44089FF2" w14:textId="77777777" w:rsidR="000B2810" w:rsidRPr="000B2810" w:rsidRDefault="000B2810" w:rsidP="000B2810">
            <w:pPr>
              <w:spacing w:after="0" w:line="240" w:lineRule="auto"/>
              <w:jc w:val="left"/>
              <w:rPr>
                <w:color w:val="000000"/>
                <w:spacing w:val="0"/>
                <w:lang w:val="en-US"/>
              </w:rPr>
            </w:pPr>
            <w:r w:rsidRPr="000B2810">
              <w:rPr>
                <w:color w:val="000000"/>
                <w:spacing w:val="0"/>
                <w:lang w:eastAsia="fr-FR"/>
              </w:rPr>
              <w:t>Sous qualifiés</w:t>
            </w:r>
          </w:p>
        </w:tc>
        <w:tc>
          <w:tcPr>
            <w:tcW w:w="1020" w:type="dxa"/>
            <w:tcBorders>
              <w:top w:val="nil"/>
              <w:left w:val="nil"/>
              <w:bottom w:val="nil"/>
              <w:right w:val="nil"/>
            </w:tcBorders>
            <w:shd w:val="clear" w:color="auto" w:fill="auto"/>
            <w:noWrap/>
            <w:vAlign w:val="center"/>
            <w:hideMark/>
          </w:tcPr>
          <w:p w14:paraId="19ECCEEC" w14:textId="77777777" w:rsidR="000B2810" w:rsidRPr="000B2810" w:rsidRDefault="000B2810" w:rsidP="000B2810">
            <w:pPr>
              <w:spacing w:after="0" w:line="240" w:lineRule="auto"/>
              <w:rPr>
                <w:color w:val="000000"/>
                <w:spacing w:val="0"/>
                <w:lang w:val="en-US"/>
              </w:rPr>
            </w:pPr>
            <w:r w:rsidRPr="000B2810">
              <w:rPr>
                <w:color w:val="000000"/>
                <w:spacing w:val="0"/>
                <w:lang w:eastAsia="fr-FR"/>
              </w:rPr>
              <w:t>66,8</w:t>
            </w:r>
          </w:p>
        </w:tc>
        <w:tc>
          <w:tcPr>
            <w:tcW w:w="940" w:type="dxa"/>
            <w:tcBorders>
              <w:top w:val="nil"/>
              <w:left w:val="nil"/>
              <w:bottom w:val="nil"/>
              <w:right w:val="nil"/>
            </w:tcBorders>
            <w:shd w:val="clear" w:color="auto" w:fill="auto"/>
            <w:noWrap/>
            <w:vAlign w:val="center"/>
            <w:hideMark/>
          </w:tcPr>
          <w:p w14:paraId="2CCAFC91" w14:textId="77777777" w:rsidR="000B2810" w:rsidRPr="000B2810" w:rsidRDefault="000B2810" w:rsidP="000B2810">
            <w:pPr>
              <w:spacing w:after="0" w:line="240" w:lineRule="auto"/>
              <w:rPr>
                <w:color w:val="000000"/>
                <w:spacing w:val="0"/>
                <w:lang w:val="en-US"/>
              </w:rPr>
            </w:pPr>
            <w:r w:rsidRPr="000B2810">
              <w:rPr>
                <w:color w:val="000000"/>
                <w:spacing w:val="0"/>
                <w:lang w:eastAsia="fr-FR"/>
              </w:rPr>
              <w:t>65,0</w:t>
            </w:r>
          </w:p>
        </w:tc>
        <w:tc>
          <w:tcPr>
            <w:tcW w:w="820" w:type="dxa"/>
            <w:tcBorders>
              <w:top w:val="nil"/>
              <w:left w:val="nil"/>
              <w:bottom w:val="nil"/>
              <w:right w:val="nil"/>
            </w:tcBorders>
            <w:shd w:val="clear" w:color="auto" w:fill="auto"/>
            <w:noWrap/>
            <w:vAlign w:val="center"/>
            <w:hideMark/>
          </w:tcPr>
          <w:p w14:paraId="02480F6F" w14:textId="77777777" w:rsidR="000B2810" w:rsidRPr="000B2810" w:rsidRDefault="000B2810" w:rsidP="000B2810">
            <w:pPr>
              <w:spacing w:after="0" w:line="240" w:lineRule="auto"/>
              <w:rPr>
                <w:color w:val="000000"/>
                <w:spacing w:val="0"/>
                <w:lang w:val="en-US"/>
              </w:rPr>
            </w:pPr>
            <w:r w:rsidRPr="000B2810">
              <w:rPr>
                <w:color w:val="000000"/>
                <w:spacing w:val="0"/>
                <w:lang w:eastAsia="fr-FR"/>
              </w:rPr>
              <w:t>68,0</w:t>
            </w:r>
          </w:p>
        </w:tc>
      </w:tr>
      <w:tr w:rsidR="000B2810" w:rsidRPr="000B2810" w14:paraId="7F9F430D" w14:textId="77777777" w:rsidTr="000B2810">
        <w:trPr>
          <w:trHeight w:val="300"/>
        </w:trPr>
        <w:tc>
          <w:tcPr>
            <w:tcW w:w="2140" w:type="dxa"/>
            <w:vMerge/>
            <w:tcBorders>
              <w:top w:val="nil"/>
              <w:left w:val="nil"/>
              <w:bottom w:val="nil"/>
              <w:right w:val="nil"/>
            </w:tcBorders>
            <w:vAlign w:val="center"/>
            <w:hideMark/>
          </w:tcPr>
          <w:p w14:paraId="003D3973" w14:textId="77777777" w:rsidR="000B2810" w:rsidRPr="000B2810" w:rsidRDefault="000B2810" w:rsidP="000B2810">
            <w:pPr>
              <w:spacing w:after="0" w:line="240" w:lineRule="auto"/>
              <w:jc w:val="left"/>
              <w:rPr>
                <w:color w:val="000000"/>
                <w:spacing w:val="0"/>
                <w:lang w:val="en-US"/>
              </w:rPr>
            </w:pPr>
          </w:p>
        </w:tc>
        <w:tc>
          <w:tcPr>
            <w:tcW w:w="2720" w:type="dxa"/>
            <w:tcBorders>
              <w:top w:val="nil"/>
              <w:left w:val="nil"/>
              <w:bottom w:val="nil"/>
              <w:right w:val="nil"/>
            </w:tcBorders>
            <w:shd w:val="clear" w:color="auto" w:fill="auto"/>
            <w:vAlign w:val="center"/>
            <w:hideMark/>
          </w:tcPr>
          <w:p w14:paraId="47D1A6F3" w14:textId="77777777" w:rsidR="000B2810" w:rsidRPr="000B2810" w:rsidRDefault="000B2810" w:rsidP="000B2810">
            <w:pPr>
              <w:spacing w:after="0" w:line="240" w:lineRule="auto"/>
              <w:jc w:val="left"/>
              <w:rPr>
                <w:color w:val="000000"/>
                <w:spacing w:val="0"/>
                <w:lang w:val="en-US"/>
              </w:rPr>
            </w:pPr>
            <w:r w:rsidRPr="000B2810">
              <w:rPr>
                <w:color w:val="000000"/>
                <w:spacing w:val="0"/>
                <w:lang w:eastAsia="fr-FR"/>
              </w:rPr>
              <w:t>En accord</w:t>
            </w:r>
          </w:p>
        </w:tc>
        <w:tc>
          <w:tcPr>
            <w:tcW w:w="1020" w:type="dxa"/>
            <w:tcBorders>
              <w:top w:val="nil"/>
              <w:left w:val="nil"/>
              <w:bottom w:val="nil"/>
              <w:right w:val="nil"/>
            </w:tcBorders>
            <w:shd w:val="clear" w:color="auto" w:fill="auto"/>
            <w:noWrap/>
            <w:vAlign w:val="center"/>
            <w:hideMark/>
          </w:tcPr>
          <w:p w14:paraId="50FE9EA1" w14:textId="77777777" w:rsidR="000B2810" w:rsidRPr="000B2810" w:rsidRDefault="000B2810" w:rsidP="000B2810">
            <w:pPr>
              <w:spacing w:after="0" w:line="240" w:lineRule="auto"/>
              <w:rPr>
                <w:color w:val="000000"/>
                <w:spacing w:val="0"/>
                <w:lang w:val="en-US"/>
              </w:rPr>
            </w:pPr>
            <w:r w:rsidRPr="000B2810">
              <w:rPr>
                <w:color w:val="000000"/>
                <w:spacing w:val="0"/>
                <w:lang w:eastAsia="fr-FR"/>
              </w:rPr>
              <w:t>75,6</w:t>
            </w:r>
          </w:p>
        </w:tc>
        <w:tc>
          <w:tcPr>
            <w:tcW w:w="940" w:type="dxa"/>
            <w:tcBorders>
              <w:top w:val="nil"/>
              <w:left w:val="nil"/>
              <w:bottom w:val="nil"/>
              <w:right w:val="nil"/>
            </w:tcBorders>
            <w:shd w:val="clear" w:color="auto" w:fill="auto"/>
            <w:noWrap/>
            <w:vAlign w:val="center"/>
            <w:hideMark/>
          </w:tcPr>
          <w:p w14:paraId="5318735C" w14:textId="77777777" w:rsidR="000B2810" w:rsidRPr="000B2810" w:rsidRDefault="000B2810" w:rsidP="000B2810">
            <w:pPr>
              <w:spacing w:after="0" w:line="240" w:lineRule="auto"/>
              <w:rPr>
                <w:color w:val="000000"/>
                <w:spacing w:val="0"/>
                <w:lang w:val="en-US"/>
              </w:rPr>
            </w:pPr>
            <w:r w:rsidRPr="000B2810">
              <w:rPr>
                <w:color w:val="000000"/>
                <w:spacing w:val="0"/>
                <w:lang w:eastAsia="fr-FR"/>
              </w:rPr>
              <w:t>69,3</w:t>
            </w:r>
          </w:p>
        </w:tc>
        <w:tc>
          <w:tcPr>
            <w:tcW w:w="820" w:type="dxa"/>
            <w:tcBorders>
              <w:top w:val="nil"/>
              <w:left w:val="nil"/>
              <w:bottom w:val="nil"/>
              <w:right w:val="nil"/>
            </w:tcBorders>
            <w:shd w:val="clear" w:color="auto" w:fill="auto"/>
            <w:noWrap/>
            <w:vAlign w:val="center"/>
            <w:hideMark/>
          </w:tcPr>
          <w:p w14:paraId="6C0E6756" w14:textId="77777777" w:rsidR="000B2810" w:rsidRPr="000B2810" w:rsidRDefault="000B2810" w:rsidP="000B2810">
            <w:pPr>
              <w:spacing w:after="0" w:line="240" w:lineRule="auto"/>
              <w:rPr>
                <w:color w:val="000000"/>
                <w:spacing w:val="0"/>
                <w:lang w:val="en-US"/>
              </w:rPr>
            </w:pPr>
            <w:r w:rsidRPr="000B2810">
              <w:rPr>
                <w:color w:val="000000"/>
                <w:spacing w:val="0"/>
                <w:lang w:eastAsia="fr-FR"/>
              </w:rPr>
              <w:t>81,6</w:t>
            </w:r>
          </w:p>
        </w:tc>
      </w:tr>
      <w:tr w:rsidR="000B2810" w:rsidRPr="000B2810" w14:paraId="429A27F5" w14:textId="77777777" w:rsidTr="000B2810">
        <w:trPr>
          <w:trHeight w:val="320"/>
        </w:trPr>
        <w:tc>
          <w:tcPr>
            <w:tcW w:w="2140" w:type="dxa"/>
            <w:tcBorders>
              <w:top w:val="nil"/>
              <w:left w:val="nil"/>
              <w:bottom w:val="single" w:sz="8" w:space="0" w:color="000000"/>
              <w:right w:val="nil"/>
            </w:tcBorders>
            <w:shd w:val="clear" w:color="auto" w:fill="auto"/>
            <w:vAlign w:val="center"/>
            <w:hideMark/>
          </w:tcPr>
          <w:p w14:paraId="1BDC50D2" w14:textId="77777777" w:rsidR="000B2810" w:rsidRPr="000B2810" w:rsidRDefault="000B2810" w:rsidP="000B2810">
            <w:pPr>
              <w:spacing w:after="0" w:line="240" w:lineRule="auto"/>
              <w:rPr>
                <w:color w:val="000000"/>
                <w:spacing w:val="0"/>
                <w:lang w:val="en-US"/>
              </w:rPr>
            </w:pPr>
            <w:r w:rsidRPr="000B2810">
              <w:rPr>
                <w:color w:val="000000"/>
                <w:spacing w:val="0"/>
                <w:lang w:eastAsia="fr-FR"/>
              </w:rPr>
              <w:t> </w:t>
            </w:r>
          </w:p>
        </w:tc>
        <w:tc>
          <w:tcPr>
            <w:tcW w:w="2720" w:type="dxa"/>
            <w:tcBorders>
              <w:top w:val="nil"/>
              <w:left w:val="nil"/>
              <w:bottom w:val="single" w:sz="8" w:space="0" w:color="auto"/>
              <w:right w:val="nil"/>
            </w:tcBorders>
            <w:shd w:val="clear" w:color="auto" w:fill="auto"/>
            <w:vAlign w:val="center"/>
            <w:hideMark/>
          </w:tcPr>
          <w:p w14:paraId="6E154EF2" w14:textId="77777777" w:rsidR="000B2810" w:rsidRPr="000B2810" w:rsidRDefault="000B2810" w:rsidP="000B2810">
            <w:pPr>
              <w:spacing w:after="0" w:line="240" w:lineRule="auto"/>
              <w:jc w:val="left"/>
              <w:rPr>
                <w:color w:val="000000"/>
                <w:spacing w:val="0"/>
                <w:lang w:val="en-US"/>
              </w:rPr>
            </w:pPr>
            <w:r w:rsidRPr="000B2810">
              <w:rPr>
                <w:color w:val="000000"/>
                <w:spacing w:val="0"/>
                <w:lang w:eastAsia="fr-FR"/>
              </w:rPr>
              <w:t>Ensemble</w:t>
            </w:r>
          </w:p>
        </w:tc>
        <w:tc>
          <w:tcPr>
            <w:tcW w:w="1020" w:type="dxa"/>
            <w:tcBorders>
              <w:top w:val="nil"/>
              <w:left w:val="nil"/>
              <w:bottom w:val="single" w:sz="8" w:space="0" w:color="auto"/>
              <w:right w:val="nil"/>
            </w:tcBorders>
            <w:shd w:val="clear" w:color="auto" w:fill="auto"/>
            <w:noWrap/>
            <w:vAlign w:val="center"/>
            <w:hideMark/>
          </w:tcPr>
          <w:p w14:paraId="42827EC5" w14:textId="77777777" w:rsidR="000B2810" w:rsidRPr="000B2810" w:rsidRDefault="000B2810" w:rsidP="000B2810">
            <w:pPr>
              <w:spacing w:after="0" w:line="240" w:lineRule="auto"/>
              <w:rPr>
                <w:color w:val="000000"/>
                <w:spacing w:val="0"/>
                <w:lang w:val="en-US"/>
              </w:rPr>
            </w:pPr>
            <w:r w:rsidRPr="000B2810">
              <w:rPr>
                <w:color w:val="000000"/>
                <w:spacing w:val="0"/>
                <w:lang w:eastAsia="fr-FR"/>
              </w:rPr>
              <w:t>69,1</w:t>
            </w:r>
          </w:p>
        </w:tc>
        <w:tc>
          <w:tcPr>
            <w:tcW w:w="940" w:type="dxa"/>
            <w:tcBorders>
              <w:top w:val="nil"/>
              <w:left w:val="nil"/>
              <w:bottom w:val="single" w:sz="8" w:space="0" w:color="auto"/>
              <w:right w:val="nil"/>
            </w:tcBorders>
            <w:shd w:val="clear" w:color="auto" w:fill="auto"/>
            <w:noWrap/>
            <w:vAlign w:val="center"/>
            <w:hideMark/>
          </w:tcPr>
          <w:p w14:paraId="234611ED" w14:textId="77777777" w:rsidR="000B2810" w:rsidRPr="000B2810" w:rsidRDefault="000B2810" w:rsidP="000B2810">
            <w:pPr>
              <w:spacing w:after="0" w:line="240" w:lineRule="auto"/>
              <w:rPr>
                <w:color w:val="000000"/>
                <w:spacing w:val="0"/>
                <w:lang w:val="en-US"/>
              </w:rPr>
            </w:pPr>
            <w:r w:rsidRPr="000B2810">
              <w:rPr>
                <w:color w:val="000000"/>
                <w:spacing w:val="0"/>
                <w:lang w:eastAsia="fr-FR"/>
              </w:rPr>
              <w:t>66,5</w:t>
            </w:r>
          </w:p>
        </w:tc>
        <w:tc>
          <w:tcPr>
            <w:tcW w:w="820" w:type="dxa"/>
            <w:tcBorders>
              <w:top w:val="nil"/>
              <w:left w:val="nil"/>
              <w:bottom w:val="single" w:sz="8" w:space="0" w:color="auto"/>
              <w:right w:val="nil"/>
            </w:tcBorders>
            <w:shd w:val="clear" w:color="auto" w:fill="auto"/>
            <w:noWrap/>
            <w:vAlign w:val="center"/>
            <w:hideMark/>
          </w:tcPr>
          <w:p w14:paraId="522A7A14" w14:textId="77777777" w:rsidR="000B2810" w:rsidRPr="000B2810" w:rsidRDefault="000B2810" w:rsidP="000B2810">
            <w:pPr>
              <w:spacing w:after="0" w:line="240" w:lineRule="auto"/>
              <w:rPr>
                <w:color w:val="000000"/>
                <w:spacing w:val="0"/>
                <w:lang w:val="en-US"/>
              </w:rPr>
            </w:pPr>
            <w:r w:rsidRPr="000B2810">
              <w:rPr>
                <w:color w:val="000000"/>
                <w:spacing w:val="0"/>
                <w:lang w:eastAsia="fr-FR"/>
              </w:rPr>
              <w:t>71,4</w:t>
            </w:r>
          </w:p>
        </w:tc>
      </w:tr>
    </w:tbl>
    <w:p w14:paraId="368FDA84" w14:textId="1C21EB9A" w:rsidR="004F10EC" w:rsidRPr="000936A9" w:rsidRDefault="00392089" w:rsidP="006465B2">
      <w:r w:rsidRPr="000936A9">
        <w:t>Source :</w:t>
      </w:r>
      <w:r w:rsidR="004F10EC" w:rsidRPr="000936A9">
        <w:t xml:space="preserve"> ETVA-Bénin, 2014.</w:t>
      </w:r>
    </w:p>
    <w:p w14:paraId="6FD4B457" w14:textId="77777777" w:rsidR="002F5A4E" w:rsidRDefault="002F5A4E" w:rsidP="002F5A4E">
      <w:pPr>
        <w:tabs>
          <w:tab w:val="left" w:pos="708"/>
          <w:tab w:val="left" w:pos="3566"/>
        </w:tabs>
      </w:pPr>
      <w:bookmarkStart w:id="164" w:name="_Toc452401474"/>
      <w:bookmarkStart w:id="165" w:name="_Toc458160179"/>
      <w:r>
        <w:br w:type="column"/>
      </w:r>
    </w:p>
    <w:p w14:paraId="21979B1F" w14:textId="4E174DAA" w:rsidR="003A1DE0" w:rsidRPr="000936A9" w:rsidRDefault="005118B1" w:rsidP="00785983">
      <w:pPr>
        <w:pStyle w:val="Titre1"/>
        <w:jc w:val="center"/>
      </w:pPr>
      <w:bookmarkStart w:id="166" w:name="_Toc458413130"/>
      <w:r>
        <w:t>7</w:t>
      </w:r>
      <w:r w:rsidR="00F247AF" w:rsidRPr="000936A9">
        <w:t xml:space="preserve">. </w:t>
      </w:r>
      <w:r w:rsidR="00314CFE" w:rsidRPr="000936A9">
        <w:t>LA TRANSITION DES JEUNES DE L’ECOLE VERS LA VIE ACTIVE</w:t>
      </w:r>
      <w:bookmarkEnd w:id="164"/>
      <w:bookmarkEnd w:id="165"/>
      <w:bookmarkEnd w:id="166"/>
    </w:p>
    <w:p w14:paraId="30362666" w14:textId="77777777" w:rsidR="001B7C7E" w:rsidRDefault="001B7C7E" w:rsidP="006465B2">
      <w:pPr>
        <w:rPr>
          <w:lang w:eastAsia="fr-FR"/>
        </w:rPr>
      </w:pPr>
    </w:p>
    <w:p w14:paraId="7A369EB4" w14:textId="77777777" w:rsidR="003A1DE0" w:rsidRPr="000936A9" w:rsidRDefault="00C130CD" w:rsidP="001B7C7E">
      <w:pPr>
        <w:jc w:val="center"/>
        <w:rPr>
          <w:lang w:eastAsia="fr-FR"/>
        </w:rPr>
      </w:pPr>
      <w:r w:rsidRPr="000936A9">
        <w:rPr>
          <w:lang w:eastAsia="fr-FR"/>
        </w:rPr>
        <w:t>Par</w:t>
      </w:r>
      <w:r w:rsidR="00F3285B">
        <w:rPr>
          <w:lang w:eastAsia="fr-FR"/>
        </w:rPr>
        <w:t xml:space="preserve"> </w:t>
      </w:r>
      <w:r w:rsidR="00E51C54" w:rsidRPr="000936A9">
        <w:rPr>
          <w:lang w:eastAsia="fr-FR"/>
        </w:rPr>
        <w:t xml:space="preserve">Appolinaire </w:t>
      </w:r>
      <w:r w:rsidRPr="000936A9">
        <w:rPr>
          <w:lang w:eastAsia="fr-FR"/>
        </w:rPr>
        <w:t>Tollegbe</w:t>
      </w:r>
    </w:p>
    <w:p w14:paraId="0ED6F69C" w14:textId="77777777" w:rsidR="00C36218" w:rsidRPr="000936A9" w:rsidRDefault="005118B1" w:rsidP="006465B2">
      <w:pPr>
        <w:pStyle w:val="Titre2"/>
      </w:pPr>
      <w:bookmarkStart w:id="167" w:name="bookmark65"/>
      <w:bookmarkStart w:id="168" w:name="_Toc452401475"/>
      <w:bookmarkStart w:id="169" w:name="_Toc458160180"/>
      <w:bookmarkStart w:id="170" w:name="_Toc458413131"/>
      <w:bookmarkEnd w:id="167"/>
      <w:r>
        <w:t>7</w:t>
      </w:r>
      <w:r w:rsidR="00F247AF" w:rsidRPr="000936A9">
        <w:t>.1. O</w:t>
      </w:r>
      <w:r w:rsidR="00C36218" w:rsidRPr="000936A9">
        <w:t>bjectifs de l’approche de l’OIT</w:t>
      </w:r>
      <w:bookmarkEnd w:id="168"/>
      <w:bookmarkEnd w:id="169"/>
      <w:bookmarkEnd w:id="170"/>
    </w:p>
    <w:p w14:paraId="67BF7D9C" w14:textId="77777777" w:rsidR="00C36218" w:rsidRPr="000936A9" w:rsidRDefault="00C36218" w:rsidP="006465B2">
      <w:r w:rsidRPr="000936A9">
        <w:t>La</w:t>
      </w:r>
      <w:r w:rsidR="00C94587">
        <w:t xml:space="preserve"> </w:t>
      </w:r>
      <w:r w:rsidRPr="000936A9">
        <w:rPr>
          <w:spacing w:val="1"/>
        </w:rPr>
        <w:t>tr</w:t>
      </w:r>
      <w:r w:rsidRPr="000936A9">
        <w:t>ans</w:t>
      </w:r>
      <w:r w:rsidRPr="000936A9">
        <w:rPr>
          <w:spacing w:val="-1"/>
        </w:rPr>
        <w:t>i</w:t>
      </w:r>
      <w:r w:rsidRPr="000936A9">
        <w:rPr>
          <w:spacing w:val="1"/>
        </w:rPr>
        <w:t>t</w:t>
      </w:r>
      <w:r w:rsidRPr="000936A9">
        <w:rPr>
          <w:spacing w:val="-1"/>
        </w:rPr>
        <w:t>i</w:t>
      </w:r>
      <w:r w:rsidRPr="000936A9">
        <w:t>on</w:t>
      </w:r>
      <w:r w:rsidR="00C94587">
        <w:t xml:space="preserve"> </w:t>
      </w:r>
      <w:r w:rsidRPr="000936A9">
        <w:t>de</w:t>
      </w:r>
      <w:r w:rsidR="00C94587">
        <w:t xml:space="preserve"> </w:t>
      </w:r>
      <w:r w:rsidRPr="000936A9">
        <w:rPr>
          <w:spacing w:val="1"/>
        </w:rPr>
        <w:t>l</w:t>
      </w:r>
      <w:r w:rsidRPr="000936A9">
        <w:rPr>
          <w:spacing w:val="-4"/>
        </w:rPr>
        <w:t>'</w:t>
      </w:r>
      <w:r w:rsidRPr="000936A9">
        <w:t>éco</w:t>
      </w:r>
      <w:r w:rsidRPr="000936A9">
        <w:rPr>
          <w:spacing w:val="1"/>
        </w:rPr>
        <w:t>l</w:t>
      </w:r>
      <w:r w:rsidRPr="000936A9">
        <w:t>e</w:t>
      </w:r>
      <w:r w:rsidR="00C94587">
        <w:t xml:space="preserve"> </w:t>
      </w:r>
      <w:r w:rsidRPr="000936A9">
        <w:t>ve</w:t>
      </w:r>
      <w:r w:rsidRPr="000936A9">
        <w:rPr>
          <w:spacing w:val="-1"/>
        </w:rPr>
        <w:t>r</w:t>
      </w:r>
      <w:r w:rsidRPr="000936A9">
        <w:t>s</w:t>
      </w:r>
      <w:r w:rsidR="00C94587">
        <w:t xml:space="preserve"> </w:t>
      </w:r>
      <w:r w:rsidRPr="000936A9">
        <w:rPr>
          <w:spacing w:val="1"/>
        </w:rPr>
        <w:t>l</w:t>
      </w:r>
      <w:r w:rsidRPr="000936A9">
        <w:t>a</w:t>
      </w:r>
      <w:r w:rsidR="00C94587">
        <w:t xml:space="preserve"> </w:t>
      </w:r>
      <w:r w:rsidRPr="000936A9">
        <w:t>v</w:t>
      </w:r>
      <w:r w:rsidRPr="000936A9">
        <w:rPr>
          <w:spacing w:val="1"/>
        </w:rPr>
        <w:t>i</w:t>
      </w:r>
      <w:r w:rsidRPr="000936A9">
        <w:t>e</w:t>
      </w:r>
      <w:r w:rsidR="00C94587">
        <w:t xml:space="preserve"> </w:t>
      </w:r>
      <w:r w:rsidRPr="000936A9">
        <w:t>ac</w:t>
      </w:r>
      <w:r w:rsidRPr="000936A9">
        <w:rPr>
          <w:spacing w:val="-1"/>
        </w:rPr>
        <w:t>t</w:t>
      </w:r>
      <w:r w:rsidRPr="000936A9">
        <w:rPr>
          <w:spacing w:val="1"/>
        </w:rPr>
        <w:t>i</w:t>
      </w:r>
      <w:r w:rsidRPr="000936A9">
        <w:t>ve</w:t>
      </w:r>
      <w:r w:rsidR="00C94587">
        <w:t xml:space="preserve"> </w:t>
      </w:r>
      <w:r w:rsidRPr="000936A9">
        <w:t>e</w:t>
      </w:r>
      <w:r w:rsidRPr="000936A9">
        <w:rPr>
          <w:spacing w:val="1"/>
        </w:rPr>
        <w:t>s</w:t>
      </w:r>
      <w:r w:rsidRPr="000936A9">
        <w:t>t</w:t>
      </w:r>
      <w:r w:rsidR="00C94587">
        <w:t xml:space="preserve"> </w:t>
      </w:r>
      <w:r w:rsidRPr="000936A9">
        <w:t>dé</w:t>
      </w:r>
      <w:r w:rsidRPr="000936A9">
        <w:rPr>
          <w:spacing w:val="1"/>
        </w:rPr>
        <w:t>f</w:t>
      </w:r>
      <w:r w:rsidRPr="000936A9">
        <w:rPr>
          <w:spacing w:val="-1"/>
        </w:rPr>
        <w:t>i</w:t>
      </w:r>
      <w:r w:rsidRPr="000936A9">
        <w:t>n</w:t>
      </w:r>
      <w:r w:rsidRPr="000936A9">
        <w:rPr>
          <w:spacing w:val="1"/>
        </w:rPr>
        <w:t>i</w:t>
      </w:r>
      <w:r w:rsidRPr="000936A9">
        <w:t>e co</w:t>
      </w:r>
      <w:r w:rsidRPr="000936A9">
        <w:rPr>
          <w:spacing w:val="-1"/>
        </w:rPr>
        <w:t>m</w:t>
      </w:r>
      <w:r w:rsidRPr="000936A9">
        <w:rPr>
          <w:spacing w:val="-4"/>
        </w:rPr>
        <w:t>m</w:t>
      </w:r>
      <w:r w:rsidRPr="000936A9">
        <w:t>e</w:t>
      </w:r>
      <w:r w:rsidR="00C94587">
        <w:t xml:space="preserve"> </w:t>
      </w:r>
      <w:r w:rsidRPr="000936A9">
        <w:rPr>
          <w:spacing w:val="1"/>
        </w:rPr>
        <w:t>l</w:t>
      </w:r>
      <w:r w:rsidRPr="000936A9">
        <w:t>e</w:t>
      </w:r>
      <w:r w:rsidR="00C94587">
        <w:t xml:space="preserve"> </w:t>
      </w:r>
      <w:r w:rsidRPr="000936A9">
        <w:t>pa</w:t>
      </w:r>
      <w:r w:rsidRPr="000936A9">
        <w:rPr>
          <w:spacing w:val="1"/>
        </w:rPr>
        <w:t>s</w:t>
      </w:r>
      <w:r w:rsidRPr="000936A9">
        <w:t>s</w:t>
      </w:r>
      <w:r w:rsidRPr="000936A9">
        <w:rPr>
          <w:spacing w:val="1"/>
        </w:rPr>
        <w:t>a</w:t>
      </w:r>
      <w:r w:rsidRPr="000936A9">
        <w:t>ge</w:t>
      </w:r>
      <w:r w:rsidR="00C94587">
        <w:t xml:space="preserve"> </w:t>
      </w:r>
      <w:r w:rsidRPr="000936A9">
        <w:t>d</w:t>
      </w:r>
      <w:r w:rsidRPr="000936A9">
        <w:rPr>
          <w:spacing w:val="-4"/>
        </w:rPr>
        <w:t>'</w:t>
      </w:r>
      <w:r w:rsidRPr="000936A9">
        <w:t>une</w:t>
      </w:r>
      <w:r w:rsidRPr="000936A9">
        <w:rPr>
          <w:spacing w:val="3"/>
        </w:rPr>
        <w:t xml:space="preserve"> j</w:t>
      </w:r>
      <w:r w:rsidRPr="000936A9">
        <w:t>eune pe</w:t>
      </w:r>
      <w:r w:rsidRPr="000936A9">
        <w:rPr>
          <w:spacing w:val="1"/>
        </w:rPr>
        <w:t>r</w:t>
      </w:r>
      <w:r w:rsidRPr="000936A9">
        <w:t>sonne</w:t>
      </w:r>
      <w:r w:rsidRPr="000936A9">
        <w:rPr>
          <w:spacing w:val="1"/>
        </w:rPr>
        <w:t xml:space="preserve"> (</w:t>
      </w:r>
      <w:r w:rsidRPr="000936A9">
        <w:t>âgée</w:t>
      </w:r>
      <w:r w:rsidR="00C94587">
        <w:t xml:space="preserve"> </w:t>
      </w:r>
      <w:r w:rsidRPr="000936A9">
        <w:t>de</w:t>
      </w:r>
      <w:r w:rsidR="00C94587">
        <w:t xml:space="preserve"> </w:t>
      </w:r>
      <w:r w:rsidRPr="000936A9">
        <w:t>15 ans</w:t>
      </w:r>
      <w:r w:rsidR="00C94587">
        <w:t xml:space="preserve"> </w:t>
      </w:r>
      <w:r w:rsidRPr="000936A9">
        <w:t>à</w:t>
      </w:r>
      <w:r w:rsidR="00C94587">
        <w:t xml:space="preserve"> </w:t>
      </w:r>
      <w:r w:rsidRPr="000936A9">
        <w:t>29</w:t>
      </w:r>
      <w:r w:rsidR="00C94587">
        <w:t xml:space="preserve"> </w:t>
      </w:r>
      <w:r w:rsidRPr="000936A9">
        <w:t>an</w:t>
      </w:r>
      <w:r w:rsidRPr="000936A9">
        <w:rPr>
          <w:spacing w:val="1"/>
        </w:rPr>
        <w:t>s</w:t>
      </w:r>
      <w:r w:rsidRPr="000936A9">
        <w:rPr>
          <w:rStyle w:val="Appelnotedebasdep"/>
          <w:spacing w:val="1"/>
        </w:rPr>
        <w:footnoteReference w:id="9"/>
      </w:r>
      <w:r w:rsidRPr="000936A9">
        <w:t>)</w:t>
      </w:r>
      <w:r w:rsidR="006B6195">
        <w:t xml:space="preserve"> </w:t>
      </w:r>
      <w:r w:rsidRPr="000936A9">
        <w:t>à</w:t>
      </w:r>
      <w:r w:rsidR="006B6195">
        <w:t xml:space="preserve"> </w:t>
      </w:r>
      <w:r w:rsidRPr="000936A9">
        <w:t>pa</w:t>
      </w:r>
      <w:r w:rsidRPr="000936A9">
        <w:rPr>
          <w:spacing w:val="1"/>
        </w:rPr>
        <w:t>r</w:t>
      </w:r>
      <w:r w:rsidRPr="000936A9">
        <w:rPr>
          <w:spacing w:val="-1"/>
        </w:rPr>
        <w:t>t</w:t>
      </w:r>
      <w:r w:rsidRPr="000936A9">
        <w:rPr>
          <w:spacing w:val="1"/>
        </w:rPr>
        <w:t>i</w:t>
      </w:r>
      <w:r w:rsidRPr="000936A9">
        <w:t>r</w:t>
      </w:r>
      <w:r w:rsidR="006B6195">
        <w:t xml:space="preserve"> </w:t>
      </w:r>
      <w:r w:rsidRPr="000936A9">
        <w:t>de</w:t>
      </w:r>
      <w:r w:rsidRPr="000936A9">
        <w:rPr>
          <w:spacing w:val="1"/>
        </w:rPr>
        <w:t xml:space="preserve"> l</w:t>
      </w:r>
      <w:r w:rsidRPr="000936A9">
        <w:t>a</w:t>
      </w:r>
      <w:r w:rsidR="006B6195">
        <w:t xml:space="preserve"> </w:t>
      </w:r>
      <w:r w:rsidRPr="000936A9">
        <w:t>f</w:t>
      </w:r>
      <w:r w:rsidRPr="000936A9">
        <w:rPr>
          <w:spacing w:val="1"/>
        </w:rPr>
        <w:t>i</w:t>
      </w:r>
      <w:r w:rsidRPr="000936A9">
        <w:t>n</w:t>
      </w:r>
      <w:r w:rsidR="006B6195">
        <w:t xml:space="preserve"> </w:t>
      </w:r>
      <w:r w:rsidRPr="000936A9">
        <w:t>des</w:t>
      </w:r>
      <w:r w:rsidR="006B6195">
        <w:t xml:space="preserve"> </w:t>
      </w:r>
      <w:r w:rsidRPr="000936A9">
        <w:t>é</w:t>
      </w:r>
      <w:r w:rsidRPr="000936A9">
        <w:rPr>
          <w:spacing w:val="1"/>
        </w:rPr>
        <w:t>t</w:t>
      </w:r>
      <w:r w:rsidRPr="000936A9">
        <w:t>udes</w:t>
      </w:r>
      <w:r w:rsidRPr="000936A9">
        <w:rPr>
          <w:spacing w:val="1"/>
        </w:rPr>
        <w:t xml:space="preserve"> j</w:t>
      </w:r>
      <w:r w:rsidRPr="000936A9">
        <w:t>usqu</w:t>
      </w:r>
      <w:r w:rsidRPr="000936A9">
        <w:rPr>
          <w:spacing w:val="1"/>
        </w:rPr>
        <w:t>’</w:t>
      </w:r>
      <w:r w:rsidRPr="000936A9">
        <w:t>au</w:t>
      </w:r>
      <w:r w:rsidR="006B6195">
        <w:t xml:space="preserve"> </w:t>
      </w:r>
      <w:r w:rsidRPr="000936A9">
        <w:t>p</w:t>
      </w:r>
      <w:r w:rsidRPr="000936A9">
        <w:rPr>
          <w:spacing w:val="1"/>
        </w:rPr>
        <w:t>r</w:t>
      </w:r>
      <w:r w:rsidRPr="000936A9">
        <w:t>e</w:t>
      </w:r>
      <w:r w:rsidRPr="000936A9">
        <w:rPr>
          <w:spacing w:val="-3"/>
        </w:rPr>
        <w:t>m</w:t>
      </w:r>
      <w:r w:rsidRPr="000936A9">
        <w:rPr>
          <w:spacing w:val="1"/>
        </w:rPr>
        <w:t>i</w:t>
      </w:r>
      <w:r w:rsidRPr="000936A9">
        <w:t>er</w:t>
      </w:r>
      <w:r w:rsidR="006B6195">
        <w:t xml:space="preserve"> </w:t>
      </w:r>
      <w:r w:rsidRPr="000936A9">
        <w:t>e</w:t>
      </w:r>
      <w:r w:rsidRPr="000936A9">
        <w:rPr>
          <w:spacing w:val="-3"/>
        </w:rPr>
        <w:t>m</w:t>
      </w:r>
      <w:r w:rsidRPr="000936A9">
        <w:t>p</w:t>
      </w:r>
      <w:r w:rsidRPr="000936A9">
        <w:rPr>
          <w:spacing w:val="1"/>
        </w:rPr>
        <w:t>l</w:t>
      </w:r>
      <w:r w:rsidRPr="000936A9">
        <w:t>oi s</w:t>
      </w:r>
      <w:r w:rsidRPr="000936A9">
        <w:rPr>
          <w:spacing w:val="1"/>
        </w:rPr>
        <w:t>t</w:t>
      </w:r>
      <w:r w:rsidRPr="000936A9">
        <w:t>ab</w:t>
      </w:r>
      <w:r w:rsidRPr="000936A9">
        <w:rPr>
          <w:spacing w:val="1"/>
        </w:rPr>
        <w:t>l</w:t>
      </w:r>
      <w:r w:rsidRPr="000936A9">
        <w:t>e ou sa</w:t>
      </w:r>
      <w:r w:rsidRPr="000936A9">
        <w:rPr>
          <w:spacing w:val="1"/>
        </w:rPr>
        <w:t>t</w:t>
      </w:r>
      <w:r w:rsidRPr="000936A9">
        <w:rPr>
          <w:spacing w:val="-1"/>
        </w:rPr>
        <w:t>i</w:t>
      </w:r>
      <w:r w:rsidRPr="000936A9">
        <w:t>s</w:t>
      </w:r>
      <w:r w:rsidRPr="000936A9">
        <w:rPr>
          <w:spacing w:val="1"/>
        </w:rPr>
        <w:t>f</w:t>
      </w:r>
      <w:r w:rsidRPr="000936A9">
        <w:t>a</w:t>
      </w:r>
      <w:r w:rsidRPr="000936A9">
        <w:rPr>
          <w:spacing w:val="1"/>
        </w:rPr>
        <w:t>i</w:t>
      </w:r>
      <w:r w:rsidRPr="000936A9">
        <w:t>san</w:t>
      </w:r>
      <w:r w:rsidRPr="000936A9">
        <w:rPr>
          <w:spacing w:val="1"/>
        </w:rPr>
        <w:t>t</w:t>
      </w:r>
      <w:r w:rsidRPr="000936A9">
        <w:t>.</w:t>
      </w:r>
    </w:p>
    <w:p w14:paraId="3842B9B1" w14:textId="77777777" w:rsidR="00C36218" w:rsidRPr="000936A9" w:rsidRDefault="00FC0FCD" w:rsidP="006465B2">
      <w:pPr>
        <w:pStyle w:val="Paragraphedeliste"/>
      </w:pPr>
      <w:r w:rsidRPr="000936A9">
        <w:rPr>
          <w:spacing w:val="-1"/>
        </w:rPr>
        <w:t xml:space="preserve">- </w:t>
      </w:r>
      <w:r w:rsidR="00C36218" w:rsidRPr="000936A9">
        <w:rPr>
          <w:spacing w:val="-1"/>
        </w:rPr>
        <w:t>U</w:t>
      </w:r>
      <w:r w:rsidR="00C36218" w:rsidRPr="000936A9">
        <w:t>n e</w:t>
      </w:r>
      <w:r w:rsidR="00C36218" w:rsidRPr="000936A9">
        <w:rPr>
          <w:spacing w:val="-3"/>
        </w:rPr>
        <w:t>m</w:t>
      </w:r>
      <w:r w:rsidR="00C36218" w:rsidRPr="000936A9">
        <w:t>p</w:t>
      </w:r>
      <w:r w:rsidR="00C36218" w:rsidRPr="000936A9">
        <w:rPr>
          <w:spacing w:val="1"/>
        </w:rPr>
        <w:t>l</w:t>
      </w:r>
      <w:r w:rsidR="00C36218" w:rsidRPr="000936A9">
        <w:t>oi s</w:t>
      </w:r>
      <w:r w:rsidR="00C36218" w:rsidRPr="000936A9">
        <w:rPr>
          <w:spacing w:val="1"/>
        </w:rPr>
        <w:t>t</w:t>
      </w:r>
      <w:r w:rsidR="00C36218" w:rsidRPr="000936A9">
        <w:t>ab</w:t>
      </w:r>
      <w:r w:rsidR="00C36218" w:rsidRPr="000936A9">
        <w:rPr>
          <w:spacing w:val="1"/>
        </w:rPr>
        <w:t>l</w:t>
      </w:r>
      <w:r w:rsidR="005863A9" w:rsidRPr="000936A9">
        <w:t xml:space="preserve">e </w:t>
      </w:r>
      <w:r w:rsidR="00C36218" w:rsidRPr="000936A9">
        <w:t>e</w:t>
      </w:r>
      <w:r w:rsidR="00C36218" w:rsidRPr="000936A9">
        <w:rPr>
          <w:spacing w:val="1"/>
        </w:rPr>
        <w:t>s</w:t>
      </w:r>
      <w:r w:rsidR="00A06D32" w:rsidRPr="000936A9">
        <w:t xml:space="preserve">t </w:t>
      </w:r>
      <w:r w:rsidR="00C36218" w:rsidRPr="000936A9">
        <w:t>carac</w:t>
      </w:r>
      <w:r w:rsidR="00C36218" w:rsidRPr="000936A9">
        <w:rPr>
          <w:spacing w:val="1"/>
        </w:rPr>
        <w:t>t</w:t>
      </w:r>
      <w:r w:rsidR="00C36218" w:rsidRPr="000936A9">
        <w:t>é</w:t>
      </w:r>
      <w:r w:rsidR="00C36218" w:rsidRPr="000936A9">
        <w:rPr>
          <w:spacing w:val="1"/>
        </w:rPr>
        <w:t>r</w:t>
      </w:r>
      <w:r w:rsidR="00C36218" w:rsidRPr="000936A9">
        <w:rPr>
          <w:spacing w:val="-1"/>
        </w:rPr>
        <w:t>i</w:t>
      </w:r>
      <w:r w:rsidR="00C36218" w:rsidRPr="000936A9">
        <w:t xml:space="preserve">sé par </w:t>
      </w:r>
      <w:r w:rsidR="00C36218" w:rsidRPr="000936A9">
        <w:rPr>
          <w:spacing w:val="-1"/>
        </w:rPr>
        <w:t>l</w:t>
      </w:r>
      <w:r w:rsidR="00C36218" w:rsidRPr="000936A9">
        <w:rPr>
          <w:spacing w:val="1"/>
        </w:rPr>
        <w:t>’</w:t>
      </w:r>
      <w:r w:rsidR="00C36218" w:rsidRPr="000936A9">
        <w:t>ex</w:t>
      </w:r>
      <w:r w:rsidR="00C36218" w:rsidRPr="000936A9">
        <w:rPr>
          <w:spacing w:val="1"/>
        </w:rPr>
        <w:t>i</w:t>
      </w:r>
      <w:r w:rsidR="00C36218" w:rsidRPr="000936A9">
        <w:t>s</w:t>
      </w:r>
      <w:r w:rsidR="00C36218" w:rsidRPr="000936A9">
        <w:rPr>
          <w:spacing w:val="1"/>
        </w:rPr>
        <w:t>t</w:t>
      </w:r>
      <w:r w:rsidR="00C36218" w:rsidRPr="000936A9">
        <w:rPr>
          <w:spacing w:val="5"/>
        </w:rPr>
        <w:t>e</w:t>
      </w:r>
      <w:r w:rsidR="00C36218" w:rsidRPr="000936A9">
        <w:t>nce d</w:t>
      </w:r>
      <w:r w:rsidR="00C36218" w:rsidRPr="000936A9">
        <w:rPr>
          <w:spacing w:val="1"/>
        </w:rPr>
        <w:t>’</w:t>
      </w:r>
      <w:r w:rsidR="00C36218" w:rsidRPr="000936A9">
        <w:t>un con</w:t>
      </w:r>
      <w:r w:rsidR="00C36218" w:rsidRPr="000936A9">
        <w:rPr>
          <w:spacing w:val="1"/>
        </w:rPr>
        <w:t>t</w:t>
      </w:r>
      <w:r w:rsidR="00C36218" w:rsidRPr="000936A9">
        <w:t>rat d</w:t>
      </w:r>
      <w:r w:rsidR="00C36218" w:rsidRPr="000936A9">
        <w:rPr>
          <w:spacing w:val="1"/>
        </w:rPr>
        <w:t>’</w:t>
      </w:r>
      <w:r w:rsidR="00C36218" w:rsidRPr="000936A9">
        <w:t>e</w:t>
      </w:r>
      <w:r w:rsidR="00C36218" w:rsidRPr="000936A9">
        <w:rPr>
          <w:spacing w:val="-3"/>
        </w:rPr>
        <w:t>m</w:t>
      </w:r>
      <w:r w:rsidR="00C36218" w:rsidRPr="000936A9">
        <w:t xml:space="preserve">bauche </w:t>
      </w:r>
      <w:r w:rsidR="00C36218" w:rsidRPr="000936A9">
        <w:rPr>
          <w:spacing w:val="1"/>
        </w:rPr>
        <w:t>(</w:t>
      </w:r>
      <w:r w:rsidR="00C36218" w:rsidRPr="000936A9">
        <w:t>ve</w:t>
      </w:r>
      <w:r w:rsidR="00C36218" w:rsidRPr="000936A9">
        <w:rPr>
          <w:spacing w:val="1"/>
        </w:rPr>
        <w:t>r</w:t>
      </w:r>
      <w:r w:rsidR="00C36218" w:rsidRPr="000936A9">
        <w:t>bal</w:t>
      </w:r>
      <w:r w:rsidR="00BF037E">
        <w:t xml:space="preserve"> </w:t>
      </w:r>
      <w:r w:rsidR="00C36218" w:rsidRPr="000936A9">
        <w:t>ou</w:t>
      </w:r>
      <w:r w:rsidR="00BF037E">
        <w:t xml:space="preserve"> </w:t>
      </w:r>
      <w:r w:rsidR="00C36218" w:rsidRPr="000936A9">
        <w:t>éc</w:t>
      </w:r>
      <w:r w:rsidR="00C36218" w:rsidRPr="000936A9">
        <w:rPr>
          <w:spacing w:val="1"/>
        </w:rPr>
        <w:t>r</w:t>
      </w:r>
      <w:r w:rsidR="00C36218" w:rsidRPr="000936A9">
        <w:rPr>
          <w:spacing w:val="-1"/>
        </w:rPr>
        <w:t>i</w:t>
      </w:r>
      <w:r w:rsidR="00C36218" w:rsidRPr="000936A9">
        <w:rPr>
          <w:spacing w:val="1"/>
        </w:rPr>
        <w:t>t</w:t>
      </w:r>
      <w:r w:rsidR="00C36218" w:rsidRPr="000936A9">
        <w:t>)</w:t>
      </w:r>
      <w:r w:rsidR="00BF037E">
        <w:t xml:space="preserve"> </w:t>
      </w:r>
      <w:r w:rsidR="00C36218" w:rsidRPr="000936A9">
        <w:t>d</w:t>
      </w:r>
      <w:r w:rsidR="00C36218" w:rsidRPr="000936A9">
        <w:rPr>
          <w:spacing w:val="1"/>
        </w:rPr>
        <w:t>’</w:t>
      </w:r>
      <w:r w:rsidR="00C36218" w:rsidRPr="000936A9">
        <w:t>une</w:t>
      </w:r>
      <w:r w:rsidR="00BF037E">
        <w:t xml:space="preserve"> </w:t>
      </w:r>
      <w:r w:rsidR="00C36218" w:rsidRPr="000936A9">
        <w:t>durée</w:t>
      </w:r>
      <w:r w:rsidR="00BF037E">
        <w:t xml:space="preserve"> </w:t>
      </w:r>
      <w:r w:rsidR="00C36218" w:rsidRPr="000936A9">
        <w:t>supé</w:t>
      </w:r>
      <w:r w:rsidR="00C36218" w:rsidRPr="000936A9">
        <w:rPr>
          <w:spacing w:val="1"/>
        </w:rPr>
        <w:t>r</w:t>
      </w:r>
      <w:r w:rsidR="00C36218" w:rsidRPr="000936A9">
        <w:rPr>
          <w:spacing w:val="-1"/>
        </w:rPr>
        <w:t>i</w:t>
      </w:r>
      <w:r w:rsidR="00C36218" w:rsidRPr="000936A9">
        <w:t>eu</w:t>
      </w:r>
      <w:r w:rsidR="00C36218" w:rsidRPr="000936A9">
        <w:rPr>
          <w:spacing w:val="-1"/>
        </w:rPr>
        <w:t>r</w:t>
      </w:r>
      <w:r w:rsidR="00C36218" w:rsidRPr="000936A9">
        <w:t>e</w:t>
      </w:r>
      <w:r w:rsidR="00BF037E">
        <w:t xml:space="preserve"> </w:t>
      </w:r>
      <w:r w:rsidR="00C36218" w:rsidRPr="000936A9">
        <w:t>à</w:t>
      </w:r>
      <w:r w:rsidR="00BF037E">
        <w:t xml:space="preserve"> </w:t>
      </w:r>
      <w:r w:rsidR="00C36218" w:rsidRPr="000936A9">
        <w:t>un</w:t>
      </w:r>
      <w:r w:rsidR="00BF037E">
        <w:t xml:space="preserve"> </w:t>
      </w:r>
      <w:r w:rsidR="00C36218" w:rsidRPr="000936A9">
        <w:t>an.</w:t>
      </w:r>
      <w:r w:rsidR="00BF037E">
        <w:t xml:space="preserve"> </w:t>
      </w:r>
      <w:r w:rsidR="00C36218" w:rsidRPr="000936A9">
        <w:t>Par con</w:t>
      </w:r>
      <w:r w:rsidR="00C36218" w:rsidRPr="000936A9">
        <w:rPr>
          <w:spacing w:val="1"/>
        </w:rPr>
        <w:t>s</w:t>
      </w:r>
      <w:r w:rsidR="00C36218" w:rsidRPr="000936A9">
        <w:t>équen</w:t>
      </w:r>
      <w:r w:rsidR="00C36218" w:rsidRPr="000936A9">
        <w:rPr>
          <w:spacing w:val="1"/>
        </w:rPr>
        <w:t>t</w:t>
      </w:r>
      <w:r w:rsidR="00C36218" w:rsidRPr="000936A9">
        <w:t>,</w:t>
      </w:r>
      <w:r w:rsidR="00C36218" w:rsidRPr="000936A9">
        <w:rPr>
          <w:spacing w:val="1"/>
        </w:rPr>
        <w:t xml:space="preserve"> l</w:t>
      </w:r>
      <w:r w:rsidR="00C36218" w:rsidRPr="000936A9">
        <w:t>es</w:t>
      </w:r>
      <w:r w:rsidR="00BF037E">
        <w:t xml:space="preserve"> </w:t>
      </w:r>
      <w:r w:rsidR="00C36218" w:rsidRPr="000936A9">
        <w:t>e</w:t>
      </w:r>
      <w:r w:rsidR="00C36218" w:rsidRPr="000936A9">
        <w:rPr>
          <w:spacing w:val="-3"/>
        </w:rPr>
        <w:t>m</w:t>
      </w:r>
      <w:r w:rsidR="00C36218" w:rsidRPr="000936A9">
        <w:t>p</w:t>
      </w:r>
      <w:r w:rsidR="00C36218" w:rsidRPr="000936A9">
        <w:rPr>
          <w:spacing w:val="1"/>
        </w:rPr>
        <w:t>l</w:t>
      </w:r>
      <w:r w:rsidR="00C36218" w:rsidRPr="000936A9">
        <w:t>o</w:t>
      </w:r>
      <w:r w:rsidR="00C36218" w:rsidRPr="000936A9">
        <w:rPr>
          <w:spacing w:val="-1"/>
        </w:rPr>
        <w:t>i</w:t>
      </w:r>
      <w:r w:rsidR="00C36218" w:rsidRPr="000936A9">
        <w:t xml:space="preserve">s </w:t>
      </w:r>
      <w:r w:rsidR="00C36218" w:rsidRPr="000936A9">
        <w:rPr>
          <w:spacing w:val="1"/>
        </w:rPr>
        <w:t>i</w:t>
      </w:r>
      <w:r w:rsidR="00C36218" w:rsidRPr="000936A9">
        <w:t>ndépendan</w:t>
      </w:r>
      <w:r w:rsidR="00C36218" w:rsidRPr="000936A9">
        <w:rPr>
          <w:spacing w:val="1"/>
        </w:rPr>
        <w:t>t</w:t>
      </w:r>
      <w:r w:rsidR="00C36218" w:rsidRPr="000936A9">
        <w:t>s où</w:t>
      </w:r>
      <w:r w:rsidR="00BF037E">
        <w:t xml:space="preserve"> </w:t>
      </w:r>
      <w:r w:rsidR="00C36218" w:rsidRPr="000936A9">
        <w:rPr>
          <w:spacing w:val="-1"/>
        </w:rPr>
        <w:t>l</w:t>
      </w:r>
      <w:r w:rsidR="00C36218" w:rsidRPr="000936A9">
        <w:t>a</w:t>
      </w:r>
      <w:r w:rsidR="00BF037E">
        <w:t xml:space="preserve"> </w:t>
      </w:r>
      <w:r w:rsidR="00C36218" w:rsidRPr="000936A9">
        <w:t>re</w:t>
      </w:r>
      <w:r w:rsidR="00C36218" w:rsidRPr="000936A9">
        <w:rPr>
          <w:spacing w:val="1"/>
        </w:rPr>
        <w:t>l</w:t>
      </w:r>
      <w:r w:rsidR="00C36218" w:rsidRPr="000936A9">
        <w:t>a</w:t>
      </w:r>
      <w:r w:rsidR="00C36218" w:rsidRPr="000936A9">
        <w:rPr>
          <w:spacing w:val="-1"/>
        </w:rPr>
        <w:t>t</w:t>
      </w:r>
      <w:r w:rsidR="00C36218" w:rsidRPr="000936A9">
        <w:rPr>
          <w:spacing w:val="1"/>
        </w:rPr>
        <w:t>i</w:t>
      </w:r>
      <w:r w:rsidR="00C36218" w:rsidRPr="000936A9">
        <w:t>on d</w:t>
      </w:r>
      <w:r w:rsidR="00C36218" w:rsidRPr="000936A9">
        <w:rPr>
          <w:spacing w:val="1"/>
        </w:rPr>
        <w:t>’</w:t>
      </w:r>
      <w:r w:rsidR="00C36218" w:rsidRPr="000936A9">
        <w:t>e</w:t>
      </w:r>
      <w:r w:rsidR="00C36218" w:rsidRPr="000936A9">
        <w:rPr>
          <w:spacing w:val="-3"/>
        </w:rPr>
        <w:t>m</w:t>
      </w:r>
      <w:r w:rsidR="00C36218" w:rsidRPr="000936A9">
        <w:t>p</w:t>
      </w:r>
      <w:r w:rsidR="00C36218" w:rsidRPr="000936A9">
        <w:rPr>
          <w:spacing w:val="1"/>
        </w:rPr>
        <w:t>l</w:t>
      </w:r>
      <w:r w:rsidR="00C36218" w:rsidRPr="000936A9">
        <w:t>oi</w:t>
      </w:r>
      <w:r w:rsidR="00BF037E">
        <w:t xml:space="preserve"> </w:t>
      </w:r>
      <w:r w:rsidR="00C36218" w:rsidRPr="000936A9">
        <w:t>n</w:t>
      </w:r>
      <w:r w:rsidR="00C36218" w:rsidRPr="000936A9">
        <w:rPr>
          <w:spacing w:val="1"/>
        </w:rPr>
        <w:t>’</w:t>
      </w:r>
      <w:r w:rsidR="00C36218" w:rsidRPr="000936A9">
        <w:t>est</w:t>
      </w:r>
      <w:r w:rsidR="00BF037E">
        <w:t xml:space="preserve"> </w:t>
      </w:r>
      <w:r w:rsidR="00C36218" w:rsidRPr="000936A9">
        <w:t>pas</w:t>
      </w:r>
      <w:r w:rsidR="00BF037E">
        <w:t xml:space="preserve"> </w:t>
      </w:r>
      <w:r w:rsidR="00C36218" w:rsidRPr="000936A9">
        <w:t>bas</w:t>
      </w:r>
      <w:r w:rsidR="00C36218" w:rsidRPr="000936A9">
        <w:rPr>
          <w:spacing w:val="1"/>
        </w:rPr>
        <w:t>é</w:t>
      </w:r>
      <w:r w:rsidR="00C36218" w:rsidRPr="000936A9">
        <w:t>e sur</w:t>
      </w:r>
      <w:r w:rsidR="00BF037E">
        <w:t xml:space="preserve"> </w:t>
      </w:r>
      <w:r w:rsidR="00C36218" w:rsidRPr="000936A9">
        <w:t>un</w:t>
      </w:r>
      <w:r w:rsidR="00BF037E">
        <w:t xml:space="preserve"> </w:t>
      </w:r>
      <w:r w:rsidR="00C36218" w:rsidRPr="000936A9">
        <w:t>con</w:t>
      </w:r>
      <w:r w:rsidR="00C36218" w:rsidRPr="000936A9">
        <w:rPr>
          <w:spacing w:val="-1"/>
        </w:rPr>
        <w:t>t</w:t>
      </w:r>
      <w:r w:rsidR="00C36218" w:rsidRPr="000936A9">
        <w:rPr>
          <w:spacing w:val="1"/>
        </w:rPr>
        <w:t>r</w:t>
      </w:r>
      <w:r w:rsidR="00C36218" w:rsidRPr="000936A9">
        <w:t>at</w:t>
      </w:r>
      <w:r w:rsidR="00BF037E">
        <w:t xml:space="preserve"> </w:t>
      </w:r>
      <w:r w:rsidR="00C36218" w:rsidRPr="000936A9">
        <w:t>éc</w:t>
      </w:r>
      <w:r w:rsidR="00C36218" w:rsidRPr="000936A9">
        <w:rPr>
          <w:spacing w:val="1"/>
        </w:rPr>
        <w:t>r</w:t>
      </w:r>
      <w:r w:rsidR="00C36218" w:rsidRPr="000936A9">
        <w:rPr>
          <w:spacing w:val="-1"/>
        </w:rPr>
        <w:t>i</w:t>
      </w:r>
      <w:r w:rsidR="00C36218" w:rsidRPr="000936A9">
        <w:t>t</w:t>
      </w:r>
      <w:r w:rsidR="00642F0F">
        <w:t>,</w:t>
      </w:r>
      <w:r w:rsidR="00BF037E">
        <w:t xml:space="preserve"> </w:t>
      </w:r>
      <w:r w:rsidR="00C36218" w:rsidRPr="000936A9">
        <w:t>en sont exc</w:t>
      </w:r>
      <w:r w:rsidR="00C36218" w:rsidRPr="000936A9">
        <w:rPr>
          <w:spacing w:val="1"/>
        </w:rPr>
        <w:t>l</w:t>
      </w:r>
      <w:r w:rsidR="00C36218" w:rsidRPr="000936A9">
        <w:t>us.</w:t>
      </w:r>
      <w:r w:rsidR="00C23214">
        <w:t xml:space="preserve"> </w:t>
      </w:r>
      <w:r w:rsidR="00C36218" w:rsidRPr="000936A9">
        <w:t>Le</w:t>
      </w:r>
      <w:r w:rsidR="00C23214">
        <w:t xml:space="preserve"> </w:t>
      </w:r>
      <w:r w:rsidR="00C36218" w:rsidRPr="000936A9">
        <w:t>con</w:t>
      </w:r>
      <w:r w:rsidR="00C36218" w:rsidRPr="000936A9">
        <w:rPr>
          <w:spacing w:val="-1"/>
        </w:rPr>
        <w:t>t</w:t>
      </w:r>
      <w:r w:rsidR="00C36218" w:rsidRPr="000936A9">
        <w:rPr>
          <w:spacing w:val="1"/>
        </w:rPr>
        <w:t>r</w:t>
      </w:r>
      <w:r w:rsidR="00C36218" w:rsidRPr="000936A9">
        <w:t>a</w:t>
      </w:r>
      <w:r w:rsidR="00C36218" w:rsidRPr="000936A9">
        <w:rPr>
          <w:spacing w:val="1"/>
        </w:rPr>
        <w:t>i</w:t>
      </w:r>
      <w:r w:rsidR="00C36218" w:rsidRPr="000936A9">
        <w:t>re</w:t>
      </w:r>
      <w:r w:rsidR="00C23214">
        <w:t xml:space="preserve"> </w:t>
      </w:r>
      <w:r w:rsidR="00C36218" w:rsidRPr="000936A9">
        <w:t>de</w:t>
      </w:r>
      <w:r w:rsidR="00C23214">
        <w:t xml:space="preserve"> </w:t>
      </w:r>
      <w:r w:rsidR="00C36218" w:rsidRPr="000936A9">
        <w:rPr>
          <w:spacing w:val="1"/>
        </w:rPr>
        <w:t>l’</w:t>
      </w:r>
      <w:r w:rsidR="00C36218" w:rsidRPr="000936A9">
        <w:t>e</w:t>
      </w:r>
      <w:r w:rsidR="00C36218" w:rsidRPr="000936A9">
        <w:rPr>
          <w:spacing w:val="-4"/>
        </w:rPr>
        <w:t>m</w:t>
      </w:r>
      <w:r w:rsidR="00C36218" w:rsidRPr="000936A9">
        <w:t>p</w:t>
      </w:r>
      <w:r w:rsidR="00C36218" w:rsidRPr="000936A9">
        <w:rPr>
          <w:spacing w:val="1"/>
        </w:rPr>
        <w:t>l</w:t>
      </w:r>
      <w:r w:rsidR="00C36218" w:rsidRPr="000936A9">
        <w:t>oi</w:t>
      </w:r>
      <w:r w:rsidR="00C23214">
        <w:t xml:space="preserve"> </w:t>
      </w:r>
      <w:r w:rsidR="00C36218" w:rsidRPr="000936A9">
        <w:t>s</w:t>
      </w:r>
      <w:r w:rsidR="00C36218" w:rsidRPr="000936A9">
        <w:rPr>
          <w:spacing w:val="1"/>
        </w:rPr>
        <w:t>t</w:t>
      </w:r>
      <w:r w:rsidR="00C36218" w:rsidRPr="000936A9">
        <w:t>ab</w:t>
      </w:r>
      <w:r w:rsidR="00C36218" w:rsidRPr="000936A9">
        <w:rPr>
          <w:spacing w:val="-1"/>
        </w:rPr>
        <w:t>l</w:t>
      </w:r>
      <w:r w:rsidR="00C36218" w:rsidRPr="000936A9">
        <w:t>e</w:t>
      </w:r>
      <w:r w:rsidR="00C23214">
        <w:t xml:space="preserve"> </w:t>
      </w:r>
      <w:r w:rsidR="00C36218" w:rsidRPr="000936A9">
        <w:t>e</w:t>
      </w:r>
      <w:r w:rsidR="00C36218" w:rsidRPr="000936A9">
        <w:rPr>
          <w:spacing w:val="1"/>
        </w:rPr>
        <w:t>s</w:t>
      </w:r>
      <w:r w:rsidR="00C36218" w:rsidRPr="000936A9">
        <w:t>t</w:t>
      </w:r>
      <w:r w:rsidR="00C23214">
        <w:t xml:space="preserve"> </w:t>
      </w:r>
      <w:r w:rsidR="00C36218" w:rsidRPr="000936A9">
        <w:t>un</w:t>
      </w:r>
      <w:r w:rsidR="00C23214">
        <w:t xml:space="preserve"> </w:t>
      </w:r>
      <w:r w:rsidR="00C36218" w:rsidRPr="000936A9">
        <w:t>e</w:t>
      </w:r>
      <w:r w:rsidR="00C36218" w:rsidRPr="000936A9">
        <w:rPr>
          <w:spacing w:val="-3"/>
        </w:rPr>
        <w:t>m</w:t>
      </w:r>
      <w:r w:rsidR="00C36218" w:rsidRPr="000936A9">
        <w:t>p</w:t>
      </w:r>
      <w:r w:rsidR="00C36218" w:rsidRPr="000936A9">
        <w:rPr>
          <w:spacing w:val="1"/>
        </w:rPr>
        <w:t>l</w:t>
      </w:r>
      <w:r w:rsidR="00C36218" w:rsidRPr="000936A9">
        <w:t xml:space="preserve">oi </w:t>
      </w:r>
      <w:r w:rsidR="00C36218" w:rsidRPr="000936A9">
        <w:rPr>
          <w:spacing w:val="1"/>
        </w:rPr>
        <w:t>t</w:t>
      </w:r>
      <w:r w:rsidR="00C36218" w:rsidRPr="000936A9">
        <w:t>e</w:t>
      </w:r>
      <w:r w:rsidR="00C36218" w:rsidRPr="000936A9">
        <w:rPr>
          <w:spacing w:val="-3"/>
        </w:rPr>
        <w:t>m</w:t>
      </w:r>
      <w:r w:rsidR="00C36218" w:rsidRPr="000936A9">
        <w:t>po</w:t>
      </w:r>
      <w:r w:rsidR="00C36218" w:rsidRPr="000936A9">
        <w:rPr>
          <w:spacing w:val="1"/>
        </w:rPr>
        <w:t>r</w:t>
      </w:r>
      <w:r w:rsidR="00C36218" w:rsidRPr="000936A9">
        <w:t>a</w:t>
      </w:r>
      <w:r w:rsidR="00C36218" w:rsidRPr="000936A9">
        <w:rPr>
          <w:spacing w:val="-1"/>
        </w:rPr>
        <w:t>i</w:t>
      </w:r>
      <w:r w:rsidR="00C36218" w:rsidRPr="000936A9">
        <w:rPr>
          <w:spacing w:val="1"/>
        </w:rPr>
        <w:t>r</w:t>
      </w:r>
      <w:r w:rsidR="00C36218" w:rsidRPr="000936A9">
        <w:t>e</w:t>
      </w:r>
      <w:r w:rsidR="00C23214">
        <w:t xml:space="preserve"> </w:t>
      </w:r>
      <w:r w:rsidR="00C36218" w:rsidRPr="000936A9">
        <w:t>ou</w:t>
      </w:r>
      <w:r w:rsidR="00C23214">
        <w:t xml:space="preserve"> </w:t>
      </w:r>
      <w:r w:rsidR="00C36218" w:rsidRPr="000936A9">
        <w:t>un</w:t>
      </w:r>
      <w:r w:rsidR="00C23214">
        <w:t xml:space="preserve"> </w:t>
      </w:r>
      <w:r w:rsidR="00C36218" w:rsidRPr="000936A9">
        <w:t>e</w:t>
      </w:r>
      <w:r w:rsidR="00C36218" w:rsidRPr="000936A9">
        <w:rPr>
          <w:spacing w:val="-3"/>
        </w:rPr>
        <w:t>m</w:t>
      </w:r>
      <w:r w:rsidR="00C36218" w:rsidRPr="000936A9">
        <w:t>p</w:t>
      </w:r>
      <w:r w:rsidR="00C36218" w:rsidRPr="000936A9">
        <w:rPr>
          <w:spacing w:val="1"/>
        </w:rPr>
        <w:t>l</w:t>
      </w:r>
      <w:r w:rsidR="00C36218" w:rsidRPr="000936A9">
        <w:t xml:space="preserve">oi </w:t>
      </w:r>
      <w:r w:rsidR="00C36218" w:rsidRPr="000936A9">
        <w:rPr>
          <w:spacing w:val="1"/>
        </w:rPr>
        <w:t>r</w:t>
      </w:r>
      <w:r w:rsidR="00C36218" w:rsidRPr="000936A9">
        <w:t>é</w:t>
      </w:r>
      <w:r w:rsidR="00C36218" w:rsidRPr="000936A9">
        <w:rPr>
          <w:spacing w:val="-3"/>
        </w:rPr>
        <w:t>m</w:t>
      </w:r>
      <w:r w:rsidR="00C36218" w:rsidRPr="000936A9">
        <w:t>uné</w:t>
      </w:r>
      <w:r w:rsidR="00C36218" w:rsidRPr="000936A9">
        <w:rPr>
          <w:spacing w:val="1"/>
        </w:rPr>
        <w:t>r</w:t>
      </w:r>
      <w:r w:rsidR="00C36218" w:rsidRPr="000936A9">
        <w:t>é ou</w:t>
      </w:r>
      <w:r w:rsidR="00C23214">
        <w:t xml:space="preserve"> </w:t>
      </w:r>
      <w:r w:rsidR="00C36218" w:rsidRPr="000936A9">
        <w:t>sa</w:t>
      </w:r>
      <w:r w:rsidR="00C36218" w:rsidRPr="000936A9">
        <w:rPr>
          <w:spacing w:val="1"/>
        </w:rPr>
        <w:t>l</w:t>
      </w:r>
      <w:r w:rsidR="00C36218" w:rsidRPr="000936A9">
        <w:t>a</w:t>
      </w:r>
      <w:r w:rsidR="00C36218" w:rsidRPr="000936A9">
        <w:rPr>
          <w:spacing w:val="-1"/>
        </w:rPr>
        <w:t>r</w:t>
      </w:r>
      <w:r w:rsidR="00C36218" w:rsidRPr="000936A9">
        <w:rPr>
          <w:spacing w:val="1"/>
        </w:rPr>
        <w:t>i</w:t>
      </w:r>
      <w:r w:rsidR="00C36218" w:rsidRPr="000936A9">
        <w:t>é</w:t>
      </w:r>
      <w:r w:rsidR="00C23214">
        <w:t xml:space="preserve"> </w:t>
      </w:r>
      <w:r w:rsidR="00C36218" w:rsidRPr="000936A9">
        <w:t>à du</w:t>
      </w:r>
      <w:r w:rsidR="00C36218" w:rsidRPr="000936A9">
        <w:rPr>
          <w:spacing w:val="-1"/>
        </w:rPr>
        <w:t>r</w:t>
      </w:r>
      <w:r w:rsidR="00C36218" w:rsidRPr="000936A9">
        <w:t>ée</w:t>
      </w:r>
      <w:r w:rsidR="00C23214">
        <w:t xml:space="preserve"> </w:t>
      </w:r>
      <w:r w:rsidR="00C36218" w:rsidRPr="000936A9">
        <w:t>dé</w:t>
      </w:r>
      <w:r w:rsidR="00C36218" w:rsidRPr="000936A9">
        <w:rPr>
          <w:spacing w:val="1"/>
        </w:rPr>
        <w:t>t</w:t>
      </w:r>
      <w:r w:rsidR="00C36218" w:rsidRPr="000936A9">
        <w:t>e</w:t>
      </w:r>
      <w:r w:rsidR="00C36218" w:rsidRPr="000936A9">
        <w:rPr>
          <w:spacing w:val="1"/>
        </w:rPr>
        <w:t>r</w:t>
      </w:r>
      <w:r w:rsidR="00C36218" w:rsidRPr="000936A9">
        <w:rPr>
          <w:spacing w:val="-4"/>
        </w:rPr>
        <w:t>m</w:t>
      </w:r>
      <w:r w:rsidR="00C36218" w:rsidRPr="000936A9">
        <w:rPr>
          <w:spacing w:val="1"/>
        </w:rPr>
        <w:t>i</w:t>
      </w:r>
      <w:r w:rsidR="00C36218" w:rsidRPr="000936A9">
        <w:t>née.</w:t>
      </w:r>
    </w:p>
    <w:p w14:paraId="72DA83FA" w14:textId="77777777" w:rsidR="005863A9" w:rsidRPr="000936A9" w:rsidRDefault="004801BF" w:rsidP="006465B2">
      <w:pPr>
        <w:pStyle w:val="Paragraphedeliste"/>
      </w:pPr>
      <w:r>
        <w:tab/>
      </w:r>
    </w:p>
    <w:p w14:paraId="4406155E" w14:textId="77777777" w:rsidR="00C36218" w:rsidRPr="000936A9" w:rsidRDefault="00FC0FCD" w:rsidP="006465B2">
      <w:pPr>
        <w:pStyle w:val="Paragraphedeliste"/>
      </w:pPr>
      <w:r w:rsidRPr="000936A9">
        <w:t xml:space="preserve">- </w:t>
      </w:r>
      <w:r w:rsidR="00C36218" w:rsidRPr="000936A9">
        <w:t>L’e</w:t>
      </w:r>
      <w:r w:rsidR="00C36218" w:rsidRPr="000936A9">
        <w:rPr>
          <w:spacing w:val="-4"/>
        </w:rPr>
        <w:t>m</w:t>
      </w:r>
      <w:r w:rsidR="00C36218" w:rsidRPr="000936A9">
        <w:t>p</w:t>
      </w:r>
      <w:r w:rsidR="00C36218" w:rsidRPr="000936A9">
        <w:rPr>
          <w:spacing w:val="1"/>
        </w:rPr>
        <w:t>l</w:t>
      </w:r>
      <w:r w:rsidR="00C36218" w:rsidRPr="000936A9">
        <w:t>oi</w:t>
      </w:r>
      <w:r w:rsidR="00FF0376">
        <w:t xml:space="preserve"> </w:t>
      </w:r>
      <w:r w:rsidR="00C36218" w:rsidRPr="000936A9">
        <w:t>sa</w:t>
      </w:r>
      <w:r w:rsidR="00C36218" w:rsidRPr="000936A9">
        <w:rPr>
          <w:spacing w:val="-1"/>
        </w:rPr>
        <w:t>t</w:t>
      </w:r>
      <w:r w:rsidR="00C36218" w:rsidRPr="000936A9">
        <w:rPr>
          <w:spacing w:val="1"/>
        </w:rPr>
        <w:t>i</w:t>
      </w:r>
      <w:r w:rsidR="00C36218" w:rsidRPr="000936A9">
        <w:t>s</w:t>
      </w:r>
      <w:r w:rsidR="00C36218" w:rsidRPr="000936A9">
        <w:rPr>
          <w:spacing w:val="-1"/>
        </w:rPr>
        <w:t>f</w:t>
      </w:r>
      <w:r w:rsidR="00C36218" w:rsidRPr="000936A9">
        <w:t>a</w:t>
      </w:r>
      <w:r w:rsidR="00C36218" w:rsidRPr="000936A9">
        <w:rPr>
          <w:spacing w:val="-1"/>
        </w:rPr>
        <w:t>i</w:t>
      </w:r>
      <w:r w:rsidR="00C36218" w:rsidRPr="000936A9">
        <w:t>s</w:t>
      </w:r>
      <w:r w:rsidR="00C36218" w:rsidRPr="000936A9">
        <w:rPr>
          <w:spacing w:val="1"/>
        </w:rPr>
        <w:t>a</w:t>
      </w:r>
      <w:r w:rsidR="00C36218" w:rsidRPr="000936A9">
        <w:t>nt</w:t>
      </w:r>
      <w:r w:rsidR="00FF0376">
        <w:t xml:space="preserve"> </w:t>
      </w:r>
      <w:r w:rsidR="00C36218" w:rsidRPr="000936A9">
        <w:t>est</w:t>
      </w:r>
      <w:r w:rsidR="00FF0376">
        <w:t xml:space="preserve"> </w:t>
      </w:r>
      <w:r w:rsidR="00C36218" w:rsidRPr="000936A9">
        <w:t>une</w:t>
      </w:r>
      <w:r w:rsidR="00FF0376">
        <w:t xml:space="preserve"> </w:t>
      </w:r>
      <w:r w:rsidR="00C36218" w:rsidRPr="000936A9">
        <w:t>no</w:t>
      </w:r>
      <w:r w:rsidR="00C36218" w:rsidRPr="000936A9">
        <w:rPr>
          <w:spacing w:val="-1"/>
        </w:rPr>
        <w:t>t</w:t>
      </w:r>
      <w:r w:rsidR="00C36218" w:rsidRPr="000936A9">
        <w:rPr>
          <w:spacing w:val="1"/>
        </w:rPr>
        <w:t>i</w:t>
      </w:r>
      <w:r w:rsidR="00C36218" w:rsidRPr="000936A9">
        <w:t>on sub</w:t>
      </w:r>
      <w:r w:rsidR="00C36218" w:rsidRPr="000936A9">
        <w:rPr>
          <w:spacing w:val="1"/>
        </w:rPr>
        <w:t>j</w:t>
      </w:r>
      <w:r w:rsidR="00C36218" w:rsidRPr="000936A9">
        <w:t>ec</w:t>
      </w:r>
      <w:r w:rsidR="00C36218" w:rsidRPr="000936A9">
        <w:rPr>
          <w:spacing w:val="1"/>
        </w:rPr>
        <w:t>ti</w:t>
      </w:r>
      <w:r w:rsidR="00C36218" w:rsidRPr="000936A9">
        <w:t>ve,</w:t>
      </w:r>
      <w:r w:rsidR="00FF0376">
        <w:t xml:space="preserve"> </w:t>
      </w:r>
      <w:r w:rsidR="00C36218" w:rsidRPr="000936A9">
        <w:t>basée</w:t>
      </w:r>
      <w:r w:rsidR="00FF0376">
        <w:t xml:space="preserve"> </w:t>
      </w:r>
      <w:r w:rsidR="00C36218" w:rsidRPr="000936A9">
        <w:t>sur</w:t>
      </w:r>
      <w:r w:rsidR="00C36218" w:rsidRPr="000936A9">
        <w:rPr>
          <w:spacing w:val="1"/>
        </w:rPr>
        <w:t xml:space="preserve"> l</w:t>
      </w:r>
      <w:r w:rsidR="00C36218" w:rsidRPr="000936A9">
        <w:rPr>
          <w:spacing w:val="-4"/>
        </w:rPr>
        <w:t>'</w:t>
      </w:r>
      <w:r w:rsidR="00C36218" w:rsidRPr="000936A9">
        <w:t>au</w:t>
      </w:r>
      <w:r w:rsidR="00C36218" w:rsidRPr="000936A9">
        <w:rPr>
          <w:spacing w:val="1"/>
        </w:rPr>
        <w:t>t</w:t>
      </w:r>
      <w:r w:rsidR="00C36218" w:rsidRPr="000936A9">
        <w:t>oéva</w:t>
      </w:r>
      <w:r w:rsidR="00C36218" w:rsidRPr="000936A9">
        <w:rPr>
          <w:spacing w:val="1"/>
        </w:rPr>
        <w:t>l</w:t>
      </w:r>
      <w:r w:rsidR="00C36218" w:rsidRPr="000936A9">
        <w:t>ua</w:t>
      </w:r>
      <w:r w:rsidR="00C36218" w:rsidRPr="000936A9">
        <w:rPr>
          <w:spacing w:val="-1"/>
        </w:rPr>
        <w:t>t</w:t>
      </w:r>
      <w:r w:rsidR="00C36218" w:rsidRPr="000936A9">
        <w:rPr>
          <w:spacing w:val="1"/>
        </w:rPr>
        <w:t>i</w:t>
      </w:r>
      <w:r w:rsidR="00C36218" w:rsidRPr="000936A9">
        <w:t>on</w:t>
      </w:r>
      <w:r w:rsidR="00FF0376">
        <w:t xml:space="preserve"> </w:t>
      </w:r>
      <w:r w:rsidR="00C36218" w:rsidRPr="000936A9">
        <w:t xml:space="preserve">de </w:t>
      </w:r>
      <w:r w:rsidR="00C36218" w:rsidRPr="000936A9">
        <w:rPr>
          <w:spacing w:val="1"/>
        </w:rPr>
        <w:t>l’</w:t>
      </w:r>
      <w:r w:rsidR="00C36218" w:rsidRPr="000936A9">
        <w:t>e</w:t>
      </w:r>
      <w:r w:rsidR="00C36218" w:rsidRPr="000936A9">
        <w:rPr>
          <w:spacing w:val="-3"/>
        </w:rPr>
        <w:t>m</w:t>
      </w:r>
      <w:r w:rsidR="00C36218" w:rsidRPr="000936A9">
        <w:t>p</w:t>
      </w:r>
      <w:r w:rsidR="00C36218" w:rsidRPr="000936A9">
        <w:rPr>
          <w:spacing w:val="1"/>
        </w:rPr>
        <w:t>l</w:t>
      </w:r>
      <w:r w:rsidR="00C36218" w:rsidRPr="000936A9">
        <w:t>oyé.</w:t>
      </w:r>
      <w:r w:rsidR="00FF0376">
        <w:t xml:space="preserve"> </w:t>
      </w:r>
      <w:r w:rsidR="00C36218" w:rsidRPr="000936A9">
        <w:rPr>
          <w:spacing w:val="-4"/>
        </w:rPr>
        <w:t>I</w:t>
      </w:r>
      <w:r w:rsidR="005863A9" w:rsidRPr="000936A9">
        <w:t xml:space="preserve">l </w:t>
      </w:r>
      <w:r w:rsidR="00C36218" w:rsidRPr="000936A9">
        <w:t>dés</w:t>
      </w:r>
      <w:r w:rsidR="00C36218" w:rsidRPr="000936A9">
        <w:rPr>
          <w:spacing w:val="1"/>
        </w:rPr>
        <w:t>i</w:t>
      </w:r>
      <w:r w:rsidR="00C36218" w:rsidRPr="000936A9">
        <w:t>gne</w:t>
      </w:r>
      <w:r w:rsidR="00FF0376">
        <w:t xml:space="preserve"> </w:t>
      </w:r>
      <w:r w:rsidR="00C36218" w:rsidRPr="000936A9">
        <w:t>un</w:t>
      </w:r>
      <w:r w:rsidR="00FF0376">
        <w:t xml:space="preserve"> </w:t>
      </w:r>
      <w:r w:rsidR="00C36218" w:rsidRPr="000936A9">
        <w:rPr>
          <w:spacing w:val="1"/>
        </w:rPr>
        <w:t>tr</w:t>
      </w:r>
      <w:r w:rsidR="00C36218" w:rsidRPr="000936A9">
        <w:t>ava</w:t>
      </w:r>
      <w:r w:rsidR="00C36218" w:rsidRPr="000936A9">
        <w:rPr>
          <w:spacing w:val="-1"/>
        </w:rPr>
        <w:t>i</w:t>
      </w:r>
      <w:r w:rsidR="00C36218" w:rsidRPr="000936A9">
        <w:t>l</w:t>
      </w:r>
      <w:r w:rsidR="00FF0376">
        <w:t xml:space="preserve"> </w:t>
      </w:r>
      <w:r w:rsidR="00C36218" w:rsidRPr="000936A9">
        <w:t>que</w:t>
      </w:r>
      <w:r w:rsidR="00FF0376">
        <w:t xml:space="preserve"> </w:t>
      </w:r>
      <w:r w:rsidR="00C36218" w:rsidRPr="000936A9">
        <w:rPr>
          <w:spacing w:val="1"/>
        </w:rPr>
        <w:t>l</w:t>
      </w:r>
      <w:r w:rsidR="00C36218" w:rsidRPr="000936A9">
        <w:t>e</w:t>
      </w:r>
      <w:r w:rsidR="00FF0376">
        <w:t xml:space="preserve"> </w:t>
      </w:r>
      <w:r w:rsidR="00C36218" w:rsidRPr="000936A9">
        <w:t>concerné</w:t>
      </w:r>
      <w:r w:rsidR="00FF0376">
        <w:t xml:space="preserve"> </w:t>
      </w:r>
      <w:r w:rsidR="00C36218" w:rsidRPr="000936A9">
        <w:t>es</w:t>
      </w:r>
      <w:r w:rsidR="00C36218" w:rsidRPr="000936A9">
        <w:rPr>
          <w:spacing w:val="1"/>
        </w:rPr>
        <w:t>ti</w:t>
      </w:r>
      <w:r w:rsidR="00C36218" w:rsidRPr="000936A9">
        <w:rPr>
          <w:spacing w:val="-4"/>
        </w:rPr>
        <w:t>m</w:t>
      </w:r>
      <w:r w:rsidR="00C36218" w:rsidRPr="000936A9">
        <w:t xml:space="preserve">e </w:t>
      </w:r>
      <w:r w:rsidR="00C36218" w:rsidRPr="000936A9">
        <w:rPr>
          <w:spacing w:val="-5"/>
        </w:rPr>
        <w:t>«</w:t>
      </w:r>
      <w:r w:rsidR="00C36218" w:rsidRPr="000936A9">
        <w:t>co</w:t>
      </w:r>
      <w:r w:rsidR="00C36218" w:rsidRPr="000936A9">
        <w:rPr>
          <w:spacing w:val="1"/>
        </w:rPr>
        <w:t>rr</w:t>
      </w:r>
      <w:r w:rsidR="00C36218" w:rsidRPr="000936A9">
        <w:t>e</w:t>
      </w:r>
      <w:r w:rsidR="00C36218" w:rsidRPr="000936A9">
        <w:rPr>
          <w:spacing w:val="1"/>
        </w:rPr>
        <w:t>s</w:t>
      </w:r>
      <w:r w:rsidR="00C36218" w:rsidRPr="000936A9">
        <w:t>pond</w:t>
      </w:r>
      <w:r w:rsidR="00C36218" w:rsidRPr="000936A9">
        <w:rPr>
          <w:spacing w:val="1"/>
        </w:rPr>
        <w:t>r</w:t>
      </w:r>
      <w:r w:rsidR="00C36218" w:rsidRPr="000936A9">
        <w:t>e»</w:t>
      </w:r>
      <w:r w:rsidR="00FF0376">
        <w:t xml:space="preserve"> </w:t>
      </w:r>
      <w:r w:rsidR="00C36218" w:rsidRPr="000936A9">
        <w:t>au p</w:t>
      </w:r>
      <w:r w:rsidR="00C36218" w:rsidRPr="000936A9">
        <w:rPr>
          <w:spacing w:val="1"/>
        </w:rPr>
        <w:t>r</w:t>
      </w:r>
      <w:r w:rsidR="00C36218" w:rsidRPr="000936A9">
        <w:t>of</w:t>
      </w:r>
      <w:r w:rsidR="00C36218" w:rsidRPr="000936A9">
        <w:rPr>
          <w:spacing w:val="1"/>
        </w:rPr>
        <w:t>i</w:t>
      </w:r>
      <w:r w:rsidR="00C36218" w:rsidRPr="000936A9">
        <w:t>l</w:t>
      </w:r>
      <w:r w:rsidR="00FF0376">
        <w:t xml:space="preserve"> </w:t>
      </w:r>
      <w:r w:rsidR="00C36218" w:rsidRPr="000936A9">
        <w:t>de</w:t>
      </w:r>
      <w:r w:rsidR="00FF0376">
        <w:t xml:space="preserve"> </w:t>
      </w:r>
      <w:r w:rsidR="00C36218" w:rsidRPr="000936A9">
        <w:t>ca</w:t>
      </w:r>
      <w:r w:rsidR="00C36218" w:rsidRPr="000936A9">
        <w:rPr>
          <w:spacing w:val="1"/>
        </w:rPr>
        <w:t>r</w:t>
      </w:r>
      <w:r w:rsidR="00C36218" w:rsidRPr="000936A9">
        <w:t>r</w:t>
      </w:r>
      <w:r w:rsidR="00C36218" w:rsidRPr="000936A9">
        <w:rPr>
          <w:spacing w:val="1"/>
        </w:rPr>
        <w:t>i</w:t>
      </w:r>
      <w:r w:rsidR="00C36218" w:rsidRPr="000936A9">
        <w:t>è</w:t>
      </w:r>
      <w:r w:rsidR="00C36218" w:rsidRPr="000936A9">
        <w:rPr>
          <w:spacing w:val="-1"/>
        </w:rPr>
        <w:t>r</w:t>
      </w:r>
      <w:r w:rsidR="00C36218" w:rsidRPr="000936A9">
        <w:t>e</w:t>
      </w:r>
      <w:r w:rsidR="00FF0376">
        <w:t xml:space="preserve"> </w:t>
      </w:r>
      <w:r w:rsidR="00C36218" w:rsidRPr="000936A9">
        <w:t>qu’</w:t>
      </w:r>
      <w:r w:rsidR="00C36218" w:rsidRPr="000936A9">
        <w:rPr>
          <w:spacing w:val="1"/>
        </w:rPr>
        <w:t>i</w:t>
      </w:r>
      <w:r w:rsidR="00C36218" w:rsidRPr="000936A9">
        <w:t>l</w:t>
      </w:r>
      <w:r w:rsidR="00FF0376">
        <w:t xml:space="preserve"> </w:t>
      </w:r>
      <w:r w:rsidR="00C36218" w:rsidRPr="000936A9">
        <w:t>souha</w:t>
      </w:r>
      <w:r w:rsidR="00C36218" w:rsidRPr="000936A9">
        <w:rPr>
          <w:spacing w:val="-1"/>
        </w:rPr>
        <w:t>i</w:t>
      </w:r>
      <w:r w:rsidR="00C36218" w:rsidRPr="000936A9">
        <w:rPr>
          <w:spacing w:val="1"/>
        </w:rPr>
        <w:t>t</w:t>
      </w:r>
      <w:r w:rsidR="00C36218" w:rsidRPr="000936A9">
        <w:t>e</w:t>
      </w:r>
      <w:r w:rsidR="00FF0376">
        <w:t xml:space="preserve"> </w:t>
      </w:r>
      <w:r w:rsidR="00C36218" w:rsidRPr="000936A9">
        <w:t>à</w:t>
      </w:r>
      <w:r w:rsidR="00FF0376">
        <w:t xml:space="preserve"> </w:t>
      </w:r>
      <w:r w:rsidR="00C36218" w:rsidRPr="000936A9">
        <w:t>cet</w:t>
      </w:r>
      <w:r w:rsidR="00FF0376">
        <w:t xml:space="preserve"> </w:t>
      </w:r>
      <w:r w:rsidR="00C36218" w:rsidRPr="000936A9">
        <w:rPr>
          <w:spacing w:val="-1"/>
        </w:rPr>
        <w:t>i</w:t>
      </w:r>
      <w:r w:rsidR="00C36218" w:rsidRPr="000936A9">
        <w:t>ns</w:t>
      </w:r>
      <w:r w:rsidR="00C36218" w:rsidRPr="000936A9">
        <w:rPr>
          <w:spacing w:val="-1"/>
        </w:rPr>
        <w:t>t</w:t>
      </w:r>
      <w:r w:rsidR="00C36218" w:rsidRPr="000936A9">
        <w:t>ant</w:t>
      </w:r>
      <w:r w:rsidR="00FF0376">
        <w:t xml:space="preserve"> </w:t>
      </w:r>
      <w:r w:rsidR="00C36218" w:rsidRPr="000936A9">
        <w:t>p</w:t>
      </w:r>
      <w:r w:rsidR="00C36218" w:rsidRPr="000936A9">
        <w:rPr>
          <w:spacing w:val="1"/>
        </w:rPr>
        <w:t>r</w:t>
      </w:r>
      <w:r w:rsidR="00C36218" w:rsidRPr="000936A9">
        <w:rPr>
          <w:spacing w:val="3"/>
        </w:rPr>
        <w:t>é</w:t>
      </w:r>
      <w:r w:rsidR="00C36218" w:rsidRPr="000936A9">
        <w:t>c</w:t>
      </w:r>
      <w:r w:rsidR="00C36218" w:rsidRPr="000936A9">
        <w:rPr>
          <w:spacing w:val="1"/>
        </w:rPr>
        <w:t>i</w:t>
      </w:r>
      <w:r w:rsidR="00C36218" w:rsidRPr="000936A9">
        <w:t>s.</w:t>
      </w:r>
      <w:r w:rsidR="00FF0376">
        <w:t xml:space="preserve"> </w:t>
      </w:r>
      <w:r w:rsidR="00C36218" w:rsidRPr="000936A9">
        <w:t>Il</w:t>
      </w:r>
      <w:r w:rsidR="00FF0376">
        <w:t xml:space="preserve"> </w:t>
      </w:r>
      <w:r w:rsidR="00C36218" w:rsidRPr="000936A9">
        <w:t>s</w:t>
      </w:r>
      <w:r w:rsidR="00C36218" w:rsidRPr="000936A9">
        <w:rPr>
          <w:spacing w:val="1"/>
        </w:rPr>
        <w:t>’</w:t>
      </w:r>
      <w:r w:rsidR="00C36218" w:rsidRPr="000936A9">
        <w:t>oppose au</w:t>
      </w:r>
      <w:r w:rsidR="00FF0376">
        <w:t xml:space="preserve"> </w:t>
      </w:r>
      <w:r w:rsidR="00C36218" w:rsidRPr="000936A9">
        <w:rPr>
          <w:spacing w:val="-1"/>
        </w:rPr>
        <w:t>t</w:t>
      </w:r>
      <w:r w:rsidR="00C36218" w:rsidRPr="000936A9">
        <w:rPr>
          <w:spacing w:val="1"/>
        </w:rPr>
        <w:t>r</w:t>
      </w:r>
      <w:r w:rsidR="00C36218" w:rsidRPr="000936A9">
        <w:t>ava</w:t>
      </w:r>
      <w:r w:rsidR="00C36218" w:rsidRPr="000936A9">
        <w:rPr>
          <w:spacing w:val="-1"/>
        </w:rPr>
        <w:t>i</w:t>
      </w:r>
      <w:r w:rsidR="00C36218" w:rsidRPr="000936A9">
        <w:t>l</w:t>
      </w:r>
      <w:r w:rsidR="00FF0376">
        <w:t xml:space="preserve"> </w:t>
      </w:r>
      <w:r w:rsidR="00C36218" w:rsidRPr="000936A9">
        <w:t>non s</w:t>
      </w:r>
      <w:r w:rsidR="00C36218" w:rsidRPr="000936A9">
        <w:rPr>
          <w:spacing w:val="1"/>
        </w:rPr>
        <w:t>a</w:t>
      </w:r>
      <w:r w:rsidR="00C36218" w:rsidRPr="000936A9">
        <w:rPr>
          <w:spacing w:val="-1"/>
        </w:rPr>
        <w:t>t</w:t>
      </w:r>
      <w:r w:rsidR="00C36218" w:rsidRPr="000936A9">
        <w:rPr>
          <w:spacing w:val="1"/>
        </w:rPr>
        <w:t>i</w:t>
      </w:r>
      <w:r w:rsidR="00C36218" w:rsidRPr="000936A9">
        <w:t>s</w:t>
      </w:r>
      <w:r w:rsidR="00C36218" w:rsidRPr="000936A9">
        <w:rPr>
          <w:spacing w:val="-1"/>
        </w:rPr>
        <w:t>f</w:t>
      </w:r>
      <w:r w:rsidR="00C36218" w:rsidRPr="000936A9">
        <w:t>a</w:t>
      </w:r>
      <w:r w:rsidR="00C36218" w:rsidRPr="000936A9">
        <w:rPr>
          <w:spacing w:val="-1"/>
        </w:rPr>
        <w:t>i</w:t>
      </w:r>
      <w:r w:rsidR="00C36218" w:rsidRPr="000936A9">
        <w:t>s</w:t>
      </w:r>
      <w:r w:rsidR="00C36218" w:rsidRPr="000936A9">
        <w:rPr>
          <w:spacing w:val="1"/>
        </w:rPr>
        <w:t>a</w:t>
      </w:r>
      <w:r w:rsidR="00C36218" w:rsidRPr="000936A9">
        <w:t>nt</w:t>
      </w:r>
      <w:r w:rsidR="00FF0376">
        <w:t xml:space="preserve"> </w:t>
      </w:r>
      <w:r w:rsidR="00C36218" w:rsidRPr="000936A9">
        <w:t>qui</w:t>
      </w:r>
      <w:r w:rsidR="00C36218" w:rsidRPr="000936A9">
        <w:rPr>
          <w:spacing w:val="1"/>
        </w:rPr>
        <w:t xml:space="preserve"> i</w:t>
      </w:r>
      <w:r w:rsidR="00C36218" w:rsidRPr="000936A9">
        <w:rPr>
          <w:spacing w:val="-4"/>
        </w:rPr>
        <w:t>m</w:t>
      </w:r>
      <w:r w:rsidR="00C36218" w:rsidRPr="000936A9">
        <w:t>p</w:t>
      </w:r>
      <w:r w:rsidR="00C36218" w:rsidRPr="000936A9">
        <w:rPr>
          <w:spacing w:val="1"/>
        </w:rPr>
        <w:t>li</w:t>
      </w:r>
      <w:r w:rsidR="00C36218" w:rsidRPr="000936A9">
        <w:t xml:space="preserve">que une </w:t>
      </w:r>
      <w:r w:rsidR="00C36218" w:rsidRPr="000936A9">
        <w:rPr>
          <w:spacing w:val="1"/>
        </w:rPr>
        <w:t>i</w:t>
      </w:r>
      <w:r w:rsidR="00C36218" w:rsidRPr="000936A9">
        <w:t>nsa</w:t>
      </w:r>
      <w:r w:rsidR="00C36218" w:rsidRPr="000936A9">
        <w:rPr>
          <w:spacing w:val="-1"/>
        </w:rPr>
        <w:t>t</w:t>
      </w:r>
      <w:r w:rsidR="00C36218" w:rsidRPr="000936A9">
        <w:rPr>
          <w:spacing w:val="1"/>
        </w:rPr>
        <w:t>i</w:t>
      </w:r>
      <w:r w:rsidR="00C36218" w:rsidRPr="000936A9">
        <w:t>s</w:t>
      </w:r>
      <w:r w:rsidR="00C36218" w:rsidRPr="000936A9">
        <w:rPr>
          <w:spacing w:val="1"/>
        </w:rPr>
        <w:t>f</w:t>
      </w:r>
      <w:r w:rsidR="00C36218" w:rsidRPr="000936A9">
        <w:t>ac</w:t>
      </w:r>
      <w:r w:rsidR="00C36218" w:rsidRPr="000936A9">
        <w:rPr>
          <w:spacing w:val="1"/>
        </w:rPr>
        <w:t>ti</w:t>
      </w:r>
      <w:r w:rsidR="00C36218" w:rsidRPr="000936A9">
        <w:t>on par</w:t>
      </w:r>
      <w:r w:rsidR="00C36218" w:rsidRPr="000936A9">
        <w:rPr>
          <w:spacing w:val="1"/>
        </w:rPr>
        <w:t xml:space="preserve"> r</w:t>
      </w:r>
      <w:r w:rsidR="00C36218" w:rsidRPr="000936A9">
        <w:t>apport</w:t>
      </w:r>
      <w:r w:rsidR="008679F1">
        <w:t xml:space="preserve"> </w:t>
      </w:r>
      <w:r w:rsidR="00C36218" w:rsidRPr="000936A9">
        <w:t xml:space="preserve">à </w:t>
      </w:r>
      <w:r w:rsidR="00C36218" w:rsidRPr="000936A9">
        <w:rPr>
          <w:spacing w:val="1"/>
        </w:rPr>
        <w:t>l</w:t>
      </w:r>
      <w:r w:rsidR="00C36218" w:rsidRPr="000936A9">
        <w:t>’e</w:t>
      </w:r>
      <w:r w:rsidR="00C36218" w:rsidRPr="000936A9">
        <w:rPr>
          <w:spacing w:val="-3"/>
        </w:rPr>
        <w:t>m</w:t>
      </w:r>
      <w:r w:rsidR="00C36218" w:rsidRPr="000936A9">
        <w:t>p</w:t>
      </w:r>
      <w:r w:rsidR="00C36218" w:rsidRPr="000936A9">
        <w:rPr>
          <w:spacing w:val="1"/>
        </w:rPr>
        <w:t>l</w:t>
      </w:r>
      <w:r w:rsidR="00C36218" w:rsidRPr="000936A9">
        <w:t>o</w:t>
      </w:r>
      <w:r w:rsidR="00C36218" w:rsidRPr="000936A9">
        <w:rPr>
          <w:spacing w:val="1"/>
        </w:rPr>
        <w:t>i</w:t>
      </w:r>
      <w:r w:rsidR="00C36218" w:rsidRPr="000936A9">
        <w:t>.</w:t>
      </w:r>
    </w:p>
    <w:p w14:paraId="026166BF" w14:textId="3DFFDB5A" w:rsidR="00C36218" w:rsidRPr="000936A9" w:rsidRDefault="00C36218" w:rsidP="006465B2">
      <w:r w:rsidRPr="000936A9">
        <w:rPr>
          <w:spacing w:val="-1"/>
        </w:rPr>
        <w:t>C</w:t>
      </w:r>
      <w:r w:rsidRPr="000936A9">
        <w:t>e</w:t>
      </w:r>
      <w:r w:rsidR="00590224">
        <w:t xml:space="preserve"> </w:t>
      </w:r>
      <w:r w:rsidRPr="000936A9">
        <w:rPr>
          <w:spacing w:val="1"/>
        </w:rPr>
        <w:t>f</w:t>
      </w:r>
      <w:r w:rsidRPr="000936A9">
        <w:t>a</w:t>
      </w:r>
      <w:r w:rsidRPr="000936A9">
        <w:rPr>
          <w:spacing w:val="1"/>
        </w:rPr>
        <w:t>i</w:t>
      </w:r>
      <w:r w:rsidRPr="000936A9">
        <w:t>san</w:t>
      </w:r>
      <w:r w:rsidRPr="000936A9">
        <w:rPr>
          <w:spacing w:val="1"/>
        </w:rPr>
        <w:t>t</w:t>
      </w:r>
      <w:r w:rsidRPr="000936A9">
        <w:t>,</w:t>
      </w:r>
      <w:r w:rsidRPr="000936A9">
        <w:rPr>
          <w:spacing w:val="1"/>
        </w:rPr>
        <w:t xml:space="preserve"> l</w:t>
      </w:r>
      <w:r w:rsidRPr="000936A9">
        <w:t>e</w:t>
      </w:r>
      <w:r w:rsidR="00590224">
        <w:t xml:space="preserve"> </w:t>
      </w:r>
      <w:r w:rsidRPr="000936A9">
        <w:t>cho</w:t>
      </w:r>
      <w:r w:rsidRPr="000936A9">
        <w:rPr>
          <w:spacing w:val="1"/>
        </w:rPr>
        <w:t>i</w:t>
      </w:r>
      <w:r w:rsidRPr="000936A9">
        <w:t>x</w:t>
      </w:r>
      <w:r w:rsidR="00590224">
        <w:t xml:space="preserve"> </w:t>
      </w:r>
      <w:r w:rsidRPr="000936A9">
        <w:t>d</w:t>
      </w:r>
      <w:r w:rsidRPr="000936A9">
        <w:rPr>
          <w:spacing w:val="-4"/>
        </w:rPr>
        <w:t>'</w:t>
      </w:r>
      <w:r w:rsidRPr="000936A9">
        <w:t>un</w:t>
      </w:r>
      <w:r w:rsidR="00590224">
        <w:t xml:space="preserve"> </w:t>
      </w:r>
      <w:r w:rsidRPr="000936A9">
        <w:t>e</w:t>
      </w:r>
      <w:r w:rsidRPr="000936A9">
        <w:rPr>
          <w:spacing w:val="-3"/>
        </w:rPr>
        <w:t>m</w:t>
      </w:r>
      <w:r w:rsidRPr="000936A9">
        <w:t>p</w:t>
      </w:r>
      <w:r w:rsidRPr="000936A9">
        <w:rPr>
          <w:spacing w:val="1"/>
        </w:rPr>
        <w:t>l</w:t>
      </w:r>
      <w:r w:rsidRPr="000936A9">
        <w:t>oi</w:t>
      </w:r>
      <w:r w:rsidR="00590224">
        <w:t xml:space="preserve"> </w:t>
      </w:r>
      <w:r w:rsidR="005863A9" w:rsidRPr="000936A9">
        <w:rPr>
          <w:spacing w:val="-5"/>
        </w:rPr>
        <w:t>«</w:t>
      </w:r>
      <w:r w:rsidR="005863A9" w:rsidRPr="000936A9">
        <w:t xml:space="preserve"> stable </w:t>
      </w:r>
      <w:r w:rsidRPr="000936A9">
        <w:t>» ou</w:t>
      </w:r>
      <w:r w:rsidR="00590224">
        <w:t xml:space="preserve"> </w:t>
      </w:r>
      <w:r w:rsidRPr="000936A9">
        <w:rPr>
          <w:spacing w:val="-5"/>
        </w:rPr>
        <w:t>«</w:t>
      </w:r>
      <w:r w:rsidRPr="000936A9">
        <w:t>s</w:t>
      </w:r>
      <w:r w:rsidRPr="000936A9">
        <w:rPr>
          <w:spacing w:val="1"/>
        </w:rPr>
        <w:t>ati</w:t>
      </w:r>
      <w:r w:rsidRPr="000936A9">
        <w:t>s</w:t>
      </w:r>
      <w:r w:rsidRPr="000936A9">
        <w:rPr>
          <w:spacing w:val="1"/>
        </w:rPr>
        <w:t>f</w:t>
      </w:r>
      <w:r w:rsidRPr="000936A9">
        <w:t>a</w:t>
      </w:r>
      <w:r w:rsidRPr="000936A9">
        <w:rPr>
          <w:spacing w:val="-1"/>
        </w:rPr>
        <w:t>i</w:t>
      </w:r>
      <w:r w:rsidRPr="000936A9">
        <w:t>s</w:t>
      </w:r>
      <w:r w:rsidRPr="000936A9">
        <w:rPr>
          <w:spacing w:val="1"/>
        </w:rPr>
        <w:t>a</w:t>
      </w:r>
      <w:r w:rsidRPr="000936A9">
        <w:t>n</w:t>
      </w:r>
      <w:r w:rsidRPr="000936A9">
        <w:rPr>
          <w:spacing w:val="1"/>
        </w:rPr>
        <w:t>t</w:t>
      </w:r>
      <w:r w:rsidRPr="000936A9">
        <w:t xml:space="preserve">» </w:t>
      </w:r>
      <w:r w:rsidRPr="000936A9">
        <w:rPr>
          <w:spacing w:val="1"/>
        </w:rPr>
        <w:t>tr</w:t>
      </w:r>
      <w:r w:rsidRPr="000936A9">
        <w:t>adu</w:t>
      </w:r>
      <w:r w:rsidRPr="000936A9">
        <w:rPr>
          <w:spacing w:val="-1"/>
        </w:rPr>
        <w:t>i</w:t>
      </w:r>
      <w:r w:rsidRPr="000936A9">
        <w:t>t</w:t>
      </w:r>
      <w:r w:rsidR="00590224">
        <w:t xml:space="preserve"> </w:t>
      </w:r>
      <w:r w:rsidRPr="000936A9">
        <w:rPr>
          <w:spacing w:val="-1"/>
        </w:rPr>
        <w:t>l</w:t>
      </w:r>
      <w:r w:rsidRPr="000936A9">
        <w:t>a</w:t>
      </w:r>
      <w:r w:rsidR="00590224">
        <w:t xml:space="preserve"> </w:t>
      </w:r>
      <w:r w:rsidRPr="000936A9">
        <w:t>vo</w:t>
      </w:r>
      <w:r w:rsidRPr="000936A9">
        <w:rPr>
          <w:spacing w:val="1"/>
        </w:rPr>
        <w:t>l</w:t>
      </w:r>
      <w:r w:rsidRPr="000936A9">
        <w:t>on</w:t>
      </w:r>
      <w:r w:rsidRPr="000936A9">
        <w:rPr>
          <w:spacing w:val="1"/>
        </w:rPr>
        <w:t>t</w:t>
      </w:r>
      <w:r w:rsidRPr="000936A9">
        <w:t>é</w:t>
      </w:r>
      <w:r w:rsidR="00590224">
        <w:t xml:space="preserve"> </w:t>
      </w:r>
      <w:r w:rsidRPr="000936A9">
        <w:t>de</w:t>
      </w:r>
      <w:r w:rsidR="00590224">
        <w:t xml:space="preserve"> </w:t>
      </w:r>
      <w:r w:rsidRPr="000936A9">
        <w:rPr>
          <w:spacing w:val="-1"/>
        </w:rPr>
        <w:t>l</w:t>
      </w:r>
      <w:r w:rsidRPr="000936A9">
        <w:rPr>
          <w:spacing w:val="1"/>
        </w:rPr>
        <w:t>’</w:t>
      </w:r>
      <w:r w:rsidRPr="000936A9">
        <w:rPr>
          <w:spacing w:val="-1"/>
        </w:rPr>
        <w:t>O</w:t>
      </w:r>
      <w:r w:rsidRPr="000936A9">
        <w:rPr>
          <w:spacing w:val="-4"/>
        </w:rPr>
        <w:t>I</w:t>
      </w:r>
      <w:r w:rsidRPr="000936A9">
        <w:t>T de</w:t>
      </w:r>
      <w:r w:rsidR="00590224">
        <w:t xml:space="preserve"> </w:t>
      </w:r>
      <w:r w:rsidRPr="000936A9">
        <w:rPr>
          <w:spacing w:val="1"/>
        </w:rPr>
        <w:t>r</w:t>
      </w:r>
      <w:r w:rsidRPr="000936A9">
        <w:t>o</w:t>
      </w:r>
      <w:r w:rsidRPr="000936A9">
        <w:rPr>
          <w:spacing w:val="-4"/>
        </w:rPr>
        <w:t>m</w:t>
      </w:r>
      <w:r w:rsidRPr="000936A9">
        <w:t>p</w:t>
      </w:r>
      <w:r w:rsidRPr="000936A9">
        <w:rPr>
          <w:spacing w:val="1"/>
        </w:rPr>
        <w:t>r</w:t>
      </w:r>
      <w:r w:rsidRPr="000936A9">
        <w:t>e</w:t>
      </w:r>
      <w:r w:rsidR="00590224">
        <w:t xml:space="preserve"> </w:t>
      </w:r>
      <w:r w:rsidRPr="000936A9">
        <w:t>avec</w:t>
      </w:r>
      <w:r w:rsidR="00590224">
        <w:t xml:space="preserve"> </w:t>
      </w:r>
      <w:r w:rsidRPr="000936A9">
        <w:rPr>
          <w:spacing w:val="1"/>
        </w:rPr>
        <w:t>l</w:t>
      </w:r>
      <w:r w:rsidRPr="000936A9">
        <w:t>es</w:t>
      </w:r>
      <w:r w:rsidR="00590224">
        <w:t xml:space="preserve"> </w:t>
      </w:r>
      <w:r w:rsidRPr="000936A9">
        <w:rPr>
          <w:spacing w:val="-4"/>
        </w:rPr>
        <w:t>m</w:t>
      </w:r>
      <w:r w:rsidRPr="000936A9">
        <w:t>e</w:t>
      </w:r>
      <w:r w:rsidRPr="000936A9">
        <w:rPr>
          <w:spacing w:val="1"/>
        </w:rPr>
        <w:t>s</w:t>
      </w:r>
      <w:r w:rsidRPr="000936A9">
        <w:t>ures</w:t>
      </w:r>
      <w:r w:rsidR="00590224">
        <w:t xml:space="preserve"> </w:t>
      </w:r>
      <w:r w:rsidRPr="000936A9">
        <w:rPr>
          <w:spacing w:val="1"/>
        </w:rPr>
        <w:t>t</w:t>
      </w:r>
      <w:r w:rsidRPr="000936A9">
        <w:t>rad</w:t>
      </w:r>
      <w:r w:rsidRPr="000936A9">
        <w:rPr>
          <w:spacing w:val="-1"/>
        </w:rPr>
        <w:t>i</w:t>
      </w:r>
      <w:r w:rsidRPr="000936A9">
        <w:rPr>
          <w:spacing w:val="1"/>
        </w:rPr>
        <w:t>t</w:t>
      </w:r>
      <w:r w:rsidRPr="000936A9">
        <w:rPr>
          <w:spacing w:val="-1"/>
        </w:rPr>
        <w:t>i</w:t>
      </w:r>
      <w:r w:rsidRPr="000936A9">
        <w:t>onne</w:t>
      </w:r>
      <w:r w:rsidRPr="000936A9">
        <w:rPr>
          <w:spacing w:val="1"/>
        </w:rPr>
        <w:t>l</w:t>
      </w:r>
      <w:r w:rsidRPr="000936A9">
        <w:rPr>
          <w:spacing w:val="-1"/>
        </w:rPr>
        <w:t>l</w:t>
      </w:r>
      <w:r w:rsidRPr="000936A9">
        <w:t>es</w:t>
      </w:r>
      <w:r w:rsidR="00590224">
        <w:t xml:space="preserve"> </w:t>
      </w:r>
      <w:r w:rsidRPr="000936A9">
        <w:t>de</w:t>
      </w:r>
      <w:r w:rsidR="00590224">
        <w:t xml:space="preserve"> </w:t>
      </w:r>
      <w:r w:rsidRPr="000936A9">
        <w:rPr>
          <w:spacing w:val="1"/>
        </w:rPr>
        <w:t>l</w:t>
      </w:r>
      <w:r w:rsidRPr="000936A9">
        <w:t>a</w:t>
      </w:r>
      <w:r w:rsidR="00590224">
        <w:t xml:space="preserve"> </w:t>
      </w:r>
      <w:r w:rsidRPr="000936A9">
        <w:rPr>
          <w:spacing w:val="1"/>
        </w:rPr>
        <w:t>t</w:t>
      </w:r>
      <w:r w:rsidRPr="000936A9">
        <w:t>ran</w:t>
      </w:r>
      <w:r w:rsidRPr="000936A9">
        <w:rPr>
          <w:spacing w:val="1"/>
        </w:rPr>
        <w:t>s</w:t>
      </w:r>
      <w:r w:rsidRPr="000936A9">
        <w:rPr>
          <w:spacing w:val="-1"/>
        </w:rPr>
        <w:t>i</w:t>
      </w:r>
      <w:r w:rsidRPr="000936A9">
        <w:rPr>
          <w:spacing w:val="1"/>
        </w:rPr>
        <w:t>t</w:t>
      </w:r>
      <w:r w:rsidRPr="000936A9">
        <w:rPr>
          <w:spacing w:val="-1"/>
        </w:rPr>
        <w:t>i</w:t>
      </w:r>
      <w:r w:rsidRPr="000936A9">
        <w:t>on</w:t>
      </w:r>
      <w:r w:rsidR="00590224">
        <w:t xml:space="preserve"> </w:t>
      </w:r>
      <w:r w:rsidRPr="000936A9">
        <w:t>qui</w:t>
      </w:r>
      <w:r w:rsidR="00590224">
        <w:t xml:space="preserve"> </w:t>
      </w:r>
      <w:r w:rsidRPr="000936A9">
        <w:rPr>
          <w:spacing w:val="-4"/>
        </w:rPr>
        <w:t>m</w:t>
      </w:r>
      <w:r w:rsidRPr="000936A9">
        <w:t>e</w:t>
      </w:r>
      <w:r w:rsidRPr="000936A9">
        <w:rPr>
          <w:spacing w:val="8"/>
        </w:rPr>
        <w:t>t</w:t>
      </w:r>
      <w:r w:rsidRPr="000936A9">
        <w:rPr>
          <w:spacing w:val="1"/>
        </w:rPr>
        <w:t>t</w:t>
      </w:r>
      <w:r w:rsidRPr="000936A9">
        <w:t>ent</w:t>
      </w:r>
      <w:r w:rsidR="00590224">
        <w:t xml:space="preserve"> </w:t>
      </w:r>
      <w:r w:rsidRPr="000936A9">
        <w:rPr>
          <w:spacing w:val="1"/>
        </w:rPr>
        <w:t>l</w:t>
      </w:r>
      <w:r w:rsidRPr="000936A9">
        <w:rPr>
          <w:spacing w:val="-4"/>
        </w:rPr>
        <w:t>'</w:t>
      </w:r>
      <w:r w:rsidRPr="000936A9">
        <w:t>accent</w:t>
      </w:r>
      <w:r w:rsidR="00590224">
        <w:t xml:space="preserve"> </w:t>
      </w:r>
      <w:r w:rsidRPr="000936A9">
        <w:t>sur</w:t>
      </w:r>
      <w:r w:rsidR="00590224">
        <w:t xml:space="preserve"> </w:t>
      </w:r>
      <w:r w:rsidRPr="000936A9">
        <w:rPr>
          <w:spacing w:val="-1"/>
        </w:rPr>
        <w:t>l</w:t>
      </w:r>
      <w:r w:rsidRPr="000936A9">
        <w:t>e p</w:t>
      </w:r>
      <w:r w:rsidRPr="000936A9">
        <w:rPr>
          <w:spacing w:val="1"/>
        </w:rPr>
        <w:t>r</w:t>
      </w:r>
      <w:r w:rsidRPr="000936A9">
        <w:t>e</w:t>
      </w:r>
      <w:r w:rsidRPr="000936A9">
        <w:rPr>
          <w:spacing w:val="-3"/>
        </w:rPr>
        <w:t>m</w:t>
      </w:r>
      <w:r w:rsidRPr="000936A9">
        <w:rPr>
          <w:spacing w:val="1"/>
        </w:rPr>
        <w:t>i</w:t>
      </w:r>
      <w:r w:rsidRPr="000936A9">
        <w:t>er</w:t>
      </w:r>
      <w:r w:rsidR="00590224">
        <w:t xml:space="preserve"> </w:t>
      </w:r>
      <w:r w:rsidRPr="000936A9">
        <w:t>e</w:t>
      </w:r>
      <w:r w:rsidRPr="000936A9">
        <w:rPr>
          <w:spacing w:val="-3"/>
        </w:rPr>
        <w:t>m</w:t>
      </w:r>
      <w:r w:rsidRPr="000936A9">
        <w:t>p</w:t>
      </w:r>
      <w:r w:rsidRPr="000936A9">
        <w:rPr>
          <w:spacing w:val="1"/>
        </w:rPr>
        <w:t>l</w:t>
      </w:r>
      <w:r w:rsidRPr="000936A9">
        <w:t>o</w:t>
      </w:r>
      <w:r w:rsidRPr="000936A9">
        <w:rPr>
          <w:spacing w:val="2"/>
        </w:rPr>
        <w:t>i</w:t>
      </w:r>
      <w:r w:rsidRPr="000936A9">
        <w:t>,</w:t>
      </w:r>
      <w:r w:rsidR="00590224">
        <w:t xml:space="preserve"> </w:t>
      </w:r>
      <w:r w:rsidRPr="000936A9">
        <w:rPr>
          <w:spacing w:val="-1"/>
        </w:rPr>
        <w:t>i</w:t>
      </w:r>
      <w:r w:rsidRPr="000936A9">
        <w:t>ndépenda</w:t>
      </w:r>
      <w:r w:rsidRPr="000936A9">
        <w:rPr>
          <w:spacing w:val="-1"/>
        </w:rPr>
        <w:t>m</w:t>
      </w:r>
      <w:r w:rsidRPr="000936A9">
        <w:rPr>
          <w:spacing w:val="-4"/>
        </w:rPr>
        <w:t>m</w:t>
      </w:r>
      <w:r w:rsidRPr="000936A9">
        <w:t>ent</w:t>
      </w:r>
      <w:r w:rsidR="00590224">
        <w:t xml:space="preserve"> </w:t>
      </w:r>
      <w:r w:rsidRPr="000936A9">
        <w:t>de</w:t>
      </w:r>
      <w:r w:rsidR="00590224">
        <w:t xml:space="preserve"> </w:t>
      </w:r>
      <w:r w:rsidRPr="000936A9">
        <w:rPr>
          <w:spacing w:val="1"/>
        </w:rPr>
        <w:t>l</w:t>
      </w:r>
      <w:r w:rsidRPr="000936A9">
        <w:t>a</w:t>
      </w:r>
      <w:r w:rsidR="00590224">
        <w:t xml:space="preserve"> </w:t>
      </w:r>
      <w:r w:rsidRPr="000936A9">
        <w:t>qua</w:t>
      </w:r>
      <w:r w:rsidRPr="000936A9">
        <w:rPr>
          <w:spacing w:val="-1"/>
        </w:rPr>
        <w:t>l</w:t>
      </w:r>
      <w:r w:rsidRPr="000936A9">
        <w:rPr>
          <w:spacing w:val="1"/>
        </w:rPr>
        <w:t>i</w:t>
      </w:r>
      <w:r w:rsidRPr="000936A9">
        <w:t>f</w:t>
      </w:r>
      <w:r w:rsidRPr="000936A9">
        <w:rPr>
          <w:spacing w:val="1"/>
        </w:rPr>
        <w:t>i</w:t>
      </w:r>
      <w:r w:rsidRPr="000936A9">
        <w:t>ca</w:t>
      </w:r>
      <w:r w:rsidRPr="000936A9">
        <w:rPr>
          <w:spacing w:val="1"/>
        </w:rPr>
        <w:t>t</w:t>
      </w:r>
      <w:r w:rsidRPr="000936A9">
        <w:rPr>
          <w:spacing w:val="-1"/>
        </w:rPr>
        <w:t>i</w:t>
      </w:r>
      <w:r w:rsidRPr="000936A9">
        <w:t>on. En</w:t>
      </w:r>
      <w:r w:rsidR="00590224">
        <w:t xml:space="preserve"> </w:t>
      </w:r>
      <w:r w:rsidRPr="000936A9">
        <w:t>ou</w:t>
      </w:r>
      <w:r w:rsidRPr="000936A9">
        <w:rPr>
          <w:spacing w:val="1"/>
        </w:rPr>
        <w:t>tr</w:t>
      </w:r>
      <w:r w:rsidRPr="000936A9">
        <w:t xml:space="preserve">e, </w:t>
      </w:r>
      <w:r w:rsidRPr="000936A9">
        <w:rPr>
          <w:spacing w:val="1"/>
        </w:rPr>
        <w:t>l</w:t>
      </w:r>
      <w:r w:rsidRPr="000936A9">
        <w:t>e</w:t>
      </w:r>
      <w:r w:rsidR="00590224">
        <w:t xml:space="preserve"> </w:t>
      </w:r>
      <w:r w:rsidRPr="000936A9">
        <w:t>recou</w:t>
      </w:r>
      <w:r w:rsidRPr="000936A9">
        <w:rPr>
          <w:spacing w:val="1"/>
        </w:rPr>
        <w:t>r</w:t>
      </w:r>
      <w:r w:rsidRPr="000936A9">
        <w:t>s</w:t>
      </w:r>
      <w:r w:rsidR="00590224">
        <w:t xml:space="preserve"> </w:t>
      </w:r>
      <w:r w:rsidRPr="000936A9">
        <w:t>à</w:t>
      </w:r>
      <w:r w:rsidR="00590224">
        <w:t xml:space="preserve"> </w:t>
      </w:r>
      <w:r w:rsidRPr="000936A9">
        <w:t>une</w:t>
      </w:r>
      <w:r w:rsidR="00590224">
        <w:t xml:space="preserve"> </w:t>
      </w:r>
      <w:r w:rsidRPr="000936A9">
        <w:t>va</w:t>
      </w:r>
      <w:r w:rsidRPr="000936A9">
        <w:rPr>
          <w:spacing w:val="1"/>
        </w:rPr>
        <w:t>l</w:t>
      </w:r>
      <w:r w:rsidRPr="000936A9">
        <w:t>eur no</w:t>
      </w:r>
      <w:r w:rsidRPr="000936A9">
        <w:rPr>
          <w:spacing w:val="1"/>
        </w:rPr>
        <w:t>r</w:t>
      </w:r>
      <w:r w:rsidRPr="000936A9">
        <w:rPr>
          <w:spacing w:val="-4"/>
        </w:rPr>
        <w:t>m</w:t>
      </w:r>
      <w:r w:rsidRPr="000936A9">
        <w:t>a</w:t>
      </w:r>
      <w:r w:rsidRPr="000936A9">
        <w:rPr>
          <w:spacing w:val="1"/>
        </w:rPr>
        <w:t>ti</w:t>
      </w:r>
      <w:r w:rsidRPr="000936A9">
        <w:t>ve</w:t>
      </w:r>
      <w:r w:rsidR="00590224">
        <w:t xml:space="preserve"> </w:t>
      </w:r>
      <w:r w:rsidRPr="000936A9">
        <w:t>pour</w:t>
      </w:r>
      <w:r w:rsidRPr="000936A9">
        <w:rPr>
          <w:spacing w:val="1"/>
        </w:rPr>
        <w:t xml:space="preserve"> l</w:t>
      </w:r>
      <w:r w:rsidRPr="000936A9">
        <w:t xml:space="preserve">e </w:t>
      </w:r>
      <w:r w:rsidRPr="000936A9">
        <w:rPr>
          <w:spacing w:val="1"/>
        </w:rPr>
        <w:t>t</w:t>
      </w:r>
      <w:r w:rsidRPr="000936A9">
        <w:t>ype</w:t>
      </w:r>
      <w:r w:rsidR="00590224">
        <w:t xml:space="preserve"> </w:t>
      </w:r>
      <w:r w:rsidRPr="000936A9">
        <w:t>d</w:t>
      </w:r>
      <w:r w:rsidRPr="000936A9">
        <w:rPr>
          <w:spacing w:val="-4"/>
        </w:rPr>
        <w:t>'</w:t>
      </w:r>
      <w:r w:rsidRPr="000936A9">
        <w:t>e</w:t>
      </w:r>
      <w:r w:rsidRPr="000936A9">
        <w:rPr>
          <w:spacing w:val="-3"/>
        </w:rPr>
        <w:t>m</w:t>
      </w:r>
      <w:r w:rsidRPr="000936A9">
        <w:t>p</w:t>
      </w:r>
      <w:r w:rsidRPr="000936A9">
        <w:rPr>
          <w:spacing w:val="1"/>
        </w:rPr>
        <w:t>l</w:t>
      </w:r>
      <w:r w:rsidRPr="000936A9">
        <w:t>oi</w:t>
      </w:r>
      <w:r w:rsidR="00590224">
        <w:t xml:space="preserve"> </w:t>
      </w:r>
      <w:r w:rsidRPr="000936A9">
        <w:t>se</w:t>
      </w:r>
      <w:r w:rsidR="00590224">
        <w:t xml:space="preserve"> </w:t>
      </w:r>
      <w:r w:rsidRPr="000936A9">
        <w:t xml:space="preserve">fonde </w:t>
      </w:r>
      <w:r w:rsidRPr="000936A9">
        <w:rPr>
          <w:spacing w:val="1"/>
        </w:rPr>
        <w:t>s</w:t>
      </w:r>
      <w:r w:rsidRPr="000936A9">
        <w:t>ur</w:t>
      </w:r>
      <w:r w:rsidRPr="000936A9">
        <w:rPr>
          <w:spacing w:val="1"/>
        </w:rPr>
        <w:t xml:space="preserve"> l</w:t>
      </w:r>
      <w:r w:rsidRPr="000936A9">
        <w:t>a</w:t>
      </w:r>
      <w:r w:rsidR="00590224">
        <w:t xml:space="preserve"> </w:t>
      </w:r>
      <w:r w:rsidRPr="000936A9">
        <w:t>vo</w:t>
      </w:r>
      <w:r w:rsidRPr="000936A9">
        <w:rPr>
          <w:spacing w:val="1"/>
        </w:rPr>
        <w:t>l</w:t>
      </w:r>
      <w:r w:rsidRPr="000936A9">
        <w:t>on</w:t>
      </w:r>
      <w:r w:rsidRPr="000936A9">
        <w:rPr>
          <w:spacing w:val="1"/>
        </w:rPr>
        <w:t>t</w:t>
      </w:r>
      <w:r w:rsidRPr="000936A9">
        <w:t>é</w:t>
      </w:r>
      <w:r w:rsidR="00590224">
        <w:t xml:space="preserve"> </w:t>
      </w:r>
      <w:r w:rsidRPr="000936A9">
        <w:t xml:space="preserve">de </w:t>
      </w:r>
      <w:r w:rsidRPr="000936A9">
        <w:rPr>
          <w:spacing w:val="-1"/>
        </w:rPr>
        <w:t>l</w:t>
      </w:r>
      <w:r w:rsidRPr="000936A9">
        <w:rPr>
          <w:spacing w:val="1"/>
        </w:rPr>
        <w:t>’</w:t>
      </w:r>
      <w:r w:rsidRPr="000936A9">
        <w:rPr>
          <w:spacing w:val="-1"/>
        </w:rPr>
        <w:t>O</w:t>
      </w:r>
      <w:r w:rsidRPr="000936A9">
        <w:rPr>
          <w:spacing w:val="1"/>
        </w:rPr>
        <w:t>r</w:t>
      </w:r>
      <w:r w:rsidRPr="000936A9">
        <w:t>gan</w:t>
      </w:r>
      <w:r w:rsidRPr="000936A9">
        <w:rPr>
          <w:spacing w:val="1"/>
        </w:rPr>
        <w:t>i</w:t>
      </w:r>
      <w:r w:rsidRPr="000936A9">
        <w:t>sa</w:t>
      </w:r>
      <w:r w:rsidRPr="000936A9">
        <w:rPr>
          <w:spacing w:val="-1"/>
        </w:rPr>
        <w:t>t</w:t>
      </w:r>
      <w:r w:rsidRPr="000936A9">
        <w:rPr>
          <w:spacing w:val="1"/>
        </w:rPr>
        <w:t>i</w:t>
      </w:r>
      <w:r w:rsidRPr="000936A9">
        <w:t>on</w:t>
      </w:r>
      <w:r w:rsidR="00590224">
        <w:t xml:space="preserve"> </w:t>
      </w:r>
      <w:r w:rsidRPr="000936A9">
        <w:t>de</w:t>
      </w:r>
      <w:r w:rsidR="00590224">
        <w:t xml:space="preserve"> </w:t>
      </w:r>
      <w:r w:rsidRPr="000936A9">
        <w:t>pro</w:t>
      </w:r>
      <w:r w:rsidRPr="000936A9">
        <w:rPr>
          <w:spacing w:val="-4"/>
        </w:rPr>
        <w:t>m</w:t>
      </w:r>
      <w:r w:rsidRPr="000936A9">
        <w:t>o</w:t>
      </w:r>
      <w:r w:rsidRPr="000936A9">
        <w:rPr>
          <w:spacing w:val="2"/>
        </w:rPr>
        <w:t>u</w:t>
      </w:r>
      <w:r w:rsidRPr="000936A9">
        <w:t>vo</w:t>
      </w:r>
      <w:r w:rsidRPr="000936A9">
        <w:rPr>
          <w:spacing w:val="1"/>
        </w:rPr>
        <w:t>i</w:t>
      </w:r>
      <w:r w:rsidRPr="000936A9">
        <w:t>r</w:t>
      </w:r>
      <w:r w:rsidR="00E3153D">
        <w:t xml:space="preserve"> </w:t>
      </w:r>
      <w:r w:rsidRPr="000936A9">
        <w:rPr>
          <w:spacing w:val="1"/>
        </w:rPr>
        <w:t>l</w:t>
      </w:r>
      <w:r w:rsidRPr="000936A9">
        <w:t>e concept</w:t>
      </w:r>
      <w:r w:rsidR="00590224">
        <w:t xml:space="preserve"> </w:t>
      </w:r>
      <w:r w:rsidRPr="000936A9">
        <w:t>d</w:t>
      </w:r>
      <w:r w:rsidRPr="000936A9">
        <w:rPr>
          <w:spacing w:val="1"/>
        </w:rPr>
        <w:t>’</w:t>
      </w:r>
      <w:r w:rsidRPr="000936A9">
        <w:t>un e</w:t>
      </w:r>
      <w:r w:rsidRPr="000936A9">
        <w:rPr>
          <w:spacing w:val="-3"/>
        </w:rPr>
        <w:t>m</w:t>
      </w:r>
      <w:r w:rsidRPr="000936A9">
        <w:t>p</w:t>
      </w:r>
      <w:r w:rsidRPr="000936A9">
        <w:rPr>
          <w:spacing w:val="1"/>
        </w:rPr>
        <w:t>l</w:t>
      </w:r>
      <w:r w:rsidRPr="000936A9">
        <w:t>oi</w:t>
      </w:r>
      <w:r w:rsidR="00590224">
        <w:t xml:space="preserve"> </w:t>
      </w:r>
      <w:r w:rsidRPr="000936A9">
        <w:t>décent</w:t>
      </w:r>
      <w:r w:rsidR="00590224">
        <w:t xml:space="preserve"> </w:t>
      </w:r>
      <w:r w:rsidRPr="000936A9">
        <w:t>pour</w:t>
      </w:r>
      <w:r w:rsidR="00590224">
        <w:t xml:space="preserve"> </w:t>
      </w:r>
      <w:r w:rsidRPr="000936A9">
        <w:rPr>
          <w:spacing w:val="1"/>
        </w:rPr>
        <w:t>t</w:t>
      </w:r>
      <w:r w:rsidRPr="000936A9">
        <w:t>ous.</w:t>
      </w:r>
    </w:p>
    <w:p w14:paraId="6DAF4F7A" w14:textId="77777777" w:rsidR="00C36218" w:rsidRPr="000936A9" w:rsidRDefault="00C36218" w:rsidP="006465B2">
      <w:r w:rsidRPr="000936A9">
        <w:rPr>
          <w:spacing w:val="-1"/>
        </w:rPr>
        <w:t>D</w:t>
      </w:r>
      <w:r w:rsidRPr="000936A9">
        <w:t>ès</w:t>
      </w:r>
      <w:r w:rsidR="0097796B">
        <w:t xml:space="preserve"> </w:t>
      </w:r>
      <w:r w:rsidRPr="000936A9">
        <w:rPr>
          <w:spacing w:val="-1"/>
        </w:rPr>
        <w:t>l</w:t>
      </w:r>
      <w:r w:rsidRPr="000936A9">
        <w:t>o</w:t>
      </w:r>
      <w:r w:rsidRPr="000936A9">
        <w:rPr>
          <w:spacing w:val="1"/>
        </w:rPr>
        <w:t>r</w:t>
      </w:r>
      <w:r w:rsidRPr="000936A9">
        <w:t xml:space="preserve">s, une </w:t>
      </w:r>
      <w:r w:rsidRPr="000936A9">
        <w:rPr>
          <w:spacing w:val="1"/>
        </w:rPr>
        <w:t>j</w:t>
      </w:r>
      <w:r w:rsidRPr="000936A9">
        <w:t>eune</w:t>
      </w:r>
      <w:r w:rsidR="0097796B">
        <w:t xml:space="preserve"> </w:t>
      </w:r>
      <w:r w:rsidRPr="000936A9">
        <w:t>pe</w:t>
      </w:r>
      <w:r w:rsidRPr="000936A9">
        <w:rPr>
          <w:spacing w:val="1"/>
        </w:rPr>
        <w:t>r</w:t>
      </w:r>
      <w:r w:rsidRPr="000936A9">
        <w:t>sonne</w:t>
      </w:r>
      <w:r w:rsidR="0097796B">
        <w:t xml:space="preserve"> </w:t>
      </w:r>
      <w:r w:rsidRPr="000936A9">
        <w:t>ne sau</w:t>
      </w:r>
      <w:r w:rsidRPr="000936A9">
        <w:rPr>
          <w:spacing w:val="1"/>
        </w:rPr>
        <w:t>r</w:t>
      </w:r>
      <w:r w:rsidRPr="000936A9">
        <w:t>a</w:t>
      </w:r>
      <w:r w:rsidRPr="000936A9">
        <w:rPr>
          <w:spacing w:val="1"/>
        </w:rPr>
        <w:t>i</w:t>
      </w:r>
      <w:r w:rsidRPr="000936A9">
        <w:rPr>
          <w:spacing w:val="2"/>
        </w:rPr>
        <w:t>t</w:t>
      </w:r>
      <w:r w:rsidRPr="000936A9">
        <w:rPr>
          <w:spacing w:val="-4"/>
        </w:rPr>
        <w:t>-</w:t>
      </w:r>
      <w:r w:rsidRPr="000936A9">
        <w:t>e</w:t>
      </w:r>
      <w:r w:rsidRPr="000936A9">
        <w:rPr>
          <w:spacing w:val="1"/>
        </w:rPr>
        <w:t>l</w:t>
      </w:r>
      <w:r w:rsidRPr="000936A9">
        <w:rPr>
          <w:spacing w:val="-1"/>
        </w:rPr>
        <w:t>l</w:t>
      </w:r>
      <w:r w:rsidRPr="000936A9">
        <w:t>e</w:t>
      </w:r>
      <w:r w:rsidR="0097796B">
        <w:t xml:space="preserve"> </w:t>
      </w:r>
      <w:r w:rsidRPr="000936A9">
        <w:t>avo</w:t>
      </w:r>
      <w:r w:rsidRPr="000936A9">
        <w:rPr>
          <w:spacing w:val="-1"/>
        </w:rPr>
        <w:t>i</w:t>
      </w:r>
      <w:r w:rsidRPr="000936A9">
        <w:t>r</w:t>
      </w:r>
      <w:r w:rsidRPr="000936A9">
        <w:rPr>
          <w:spacing w:val="1"/>
        </w:rPr>
        <w:t xml:space="preserve"> t</w:t>
      </w:r>
      <w:r w:rsidRPr="000936A9">
        <w:t>e</w:t>
      </w:r>
      <w:r w:rsidRPr="000936A9">
        <w:rPr>
          <w:spacing w:val="1"/>
        </w:rPr>
        <w:t>r</w:t>
      </w:r>
      <w:r w:rsidRPr="000936A9">
        <w:rPr>
          <w:spacing w:val="-4"/>
        </w:rPr>
        <w:t>m</w:t>
      </w:r>
      <w:r w:rsidRPr="000936A9">
        <w:rPr>
          <w:spacing w:val="-1"/>
        </w:rPr>
        <w:t>i</w:t>
      </w:r>
      <w:r w:rsidRPr="000936A9">
        <w:t>né</w:t>
      </w:r>
      <w:r w:rsidR="0097796B">
        <w:t xml:space="preserve"> </w:t>
      </w:r>
      <w:r w:rsidRPr="000936A9">
        <w:t xml:space="preserve">sa </w:t>
      </w:r>
      <w:r w:rsidRPr="000936A9">
        <w:rPr>
          <w:spacing w:val="1"/>
        </w:rPr>
        <w:t>tr</w:t>
      </w:r>
      <w:r w:rsidRPr="000936A9">
        <w:t>ans</w:t>
      </w:r>
      <w:r w:rsidRPr="000936A9">
        <w:rPr>
          <w:spacing w:val="-1"/>
        </w:rPr>
        <w:t>i</w:t>
      </w:r>
      <w:r w:rsidRPr="000936A9">
        <w:rPr>
          <w:spacing w:val="1"/>
        </w:rPr>
        <w:t>t</w:t>
      </w:r>
      <w:r w:rsidRPr="000936A9">
        <w:rPr>
          <w:spacing w:val="-1"/>
        </w:rPr>
        <w:t>i</w:t>
      </w:r>
      <w:r w:rsidRPr="000936A9">
        <w:t>on</w:t>
      </w:r>
      <w:r w:rsidR="0097796B">
        <w:t xml:space="preserve"> </w:t>
      </w:r>
      <w:r w:rsidRPr="000936A9">
        <w:t>ve</w:t>
      </w:r>
      <w:r w:rsidRPr="000936A9">
        <w:rPr>
          <w:spacing w:val="-1"/>
        </w:rPr>
        <w:t>r</w:t>
      </w:r>
      <w:r w:rsidRPr="000936A9">
        <w:t xml:space="preserve">s </w:t>
      </w:r>
      <w:r w:rsidRPr="000936A9">
        <w:rPr>
          <w:spacing w:val="1"/>
        </w:rPr>
        <w:t>l</w:t>
      </w:r>
      <w:r w:rsidRPr="000936A9">
        <w:rPr>
          <w:spacing w:val="-4"/>
        </w:rPr>
        <w:t>'</w:t>
      </w:r>
      <w:r w:rsidRPr="000936A9">
        <w:rPr>
          <w:spacing w:val="3"/>
        </w:rPr>
        <w:t>e</w:t>
      </w:r>
      <w:r w:rsidRPr="000936A9">
        <w:rPr>
          <w:spacing w:val="-4"/>
        </w:rPr>
        <w:t>m</w:t>
      </w:r>
      <w:r w:rsidRPr="000936A9">
        <w:t>p</w:t>
      </w:r>
      <w:r w:rsidRPr="000936A9">
        <w:rPr>
          <w:spacing w:val="1"/>
        </w:rPr>
        <w:t>l</w:t>
      </w:r>
      <w:r w:rsidRPr="000936A9">
        <w:t>oi</w:t>
      </w:r>
      <w:r w:rsidR="0097796B">
        <w:t xml:space="preserve"> </w:t>
      </w:r>
      <w:r w:rsidRPr="000936A9">
        <w:t>si e</w:t>
      </w:r>
      <w:r w:rsidRPr="000936A9">
        <w:rPr>
          <w:spacing w:val="1"/>
        </w:rPr>
        <w:t>l</w:t>
      </w:r>
      <w:r w:rsidRPr="000936A9">
        <w:rPr>
          <w:spacing w:val="-1"/>
        </w:rPr>
        <w:t>l</w:t>
      </w:r>
      <w:r w:rsidRPr="000936A9">
        <w:t>e</w:t>
      </w:r>
      <w:r w:rsidR="0097796B">
        <w:t xml:space="preserve"> </w:t>
      </w:r>
      <w:r w:rsidRPr="000936A9">
        <w:t>est</w:t>
      </w:r>
      <w:r w:rsidR="0097796B">
        <w:t xml:space="preserve"> </w:t>
      </w:r>
      <w:r w:rsidRPr="000936A9">
        <w:t>engagée</w:t>
      </w:r>
      <w:r w:rsidR="0097796B">
        <w:t xml:space="preserve"> </w:t>
      </w:r>
      <w:r w:rsidRPr="000936A9">
        <w:t>dans</w:t>
      </w:r>
      <w:r w:rsidR="0097796B">
        <w:t xml:space="preserve"> </w:t>
      </w:r>
      <w:r w:rsidRPr="000936A9">
        <w:t>un</w:t>
      </w:r>
      <w:r w:rsidR="00995E0D">
        <w:t xml:space="preserve"> </w:t>
      </w:r>
      <w:r w:rsidRPr="000936A9">
        <w:rPr>
          <w:spacing w:val="-1"/>
        </w:rPr>
        <w:t>t</w:t>
      </w:r>
      <w:r w:rsidRPr="000936A9">
        <w:t>rava</w:t>
      </w:r>
      <w:r w:rsidRPr="000936A9">
        <w:rPr>
          <w:spacing w:val="1"/>
        </w:rPr>
        <w:t>i</w:t>
      </w:r>
      <w:r w:rsidRPr="000936A9">
        <w:t>l</w:t>
      </w:r>
      <w:r w:rsidR="0097796B">
        <w:t xml:space="preserve"> </w:t>
      </w:r>
      <w:r w:rsidRPr="000936A9">
        <w:t>qu</w:t>
      </w:r>
      <w:r w:rsidRPr="000936A9">
        <w:rPr>
          <w:spacing w:val="1"/>
        </w:rPr>
        <w:t>i</w:t>
      </w:r>
      <w:r w:rsidRPr="000936A9">
        <w:t>,</w:t>
      </w:r>
      <w:r w:rsidR="0097796B">
        <w:t xml:space="preserve"> </w:t>
      </w:r>
      <w:r w:rsidRPr="000936A9">
        <w:t>de</w:t>
      </w:r>
      <w:r w:rsidR="0097796B">
        <w:t xml:space="preserve"> </w:t>
      </w:r>
      <w:r w:rsidRPr="000936A9">
        <w:t>par</w:t>
      </w:r>
      <w:r w:rsidR="0097796B">
        <w:t xml:space="preserve"> </w:t>
      </w:r>
      <w:r w:rsidRPr="000936A9">
        <w:t>sa</w:t>
      </w:r>
      <w:r w:rsidR="00995E0D">
        <w:t xml:space="preserve"> </w:t>
      </w:r>
      <w:r w:rsidRPr="000936A9">
        <w:t>na</w:t>
      </w:r>
      <w:r w:rsidRPr="000936A9">
        <w:rPr>
          <w:spacing w:val="1"/>
        </w:rPr>
        <w:t>t</w:t>
      </w:r>
      <w:r w:rsidRPr="000936A9">
        <w:t>u</w:t>
      </w:r>
      <w:r w:rsidRPr="000936A9">
        <w:rPr>
          <w:spacing w:val="1"/>
        </w:rPr>
        <w:t>r</w:t>
      </w:r>
      <w:r w:rsidRPr="000936A9">
        <w:t>e p</w:t>
      </w:r>
      <w:r w:rsidRPr="000936A9">
        <w:rPr>
          <w:spacing w:val="1"/>
        </w:rPr>
        <w:t>r</w:t>
      </w:r>
      <w:r w:rsidRPr="000936A9">
        <w:t>éca</w:t>
      </w:r>
      <w:r w:rsidRPr="000936A9">
        <w:rPr>
          <w:spacing w:val="-1"/>
        </w:rPr>
        <w:t>i</w:t>
      </w:r>
      <w:r w:rsidRPr="000936A9">
        <w:rPr>
          <w:spacing w:val="1"/>
        </w:rPr>
        <w:t>r</w:t>
      </w:r>
      <w:r w:rsidRPr="000936A9">
        <w:t>e</w:t>
      </w:r>
      <w:r w:rsidR="0097796B">
        <w:t xml:space="preserve"> </w:t>
      </w:r>
      <w:r w:rsidRPr="000936A9">
        <w:t>ou</w:t>
      </w:r>
      <w:r w:rsidR="0097796B">
        <w:t xml:space="preserve"> </w:t>
      </w:r>
      <w:r w:rsidRPr="000936A9">
        <w:t>non</w:t>
      </w:r>
      <w:r w:rsidR="0097796B">
        <w:t xml:space="preserve"> </w:t>
      </w:r>
      <w:r w:rsidRPr="000936A9">
        <w:t>sa</w:t>
      </w:r>
      <w:r w:rsidRPr="000936A9">
        <w:rPr>
          <w:spacing w:val="-1"/>
        </w:rPr>
        <w:t>t</w:t>
      </w:r>
      <w:r w:rsidRPr="000936A9">
        <w:rPr>
          <w:spacing w:val="1"/>
        </w:rPr>
        <w:t>i</w:t>
      </w:r>
      <w:r w:rsidRPr="000936A9">
        <w:t>s</w:t>
      </w:r>
      <w:r w:rsidRPr="000936A9">
        <w:rPr>
          <w:spacing w:val="1"/>
        </w:rPr>
        <w:t>f</w:t>
      </w:r>
      <w:r w:rsidRPr="000936A9">
        <w:t>a</w:t>
      </w:r>
      <w:r w:rsidRPr="000936A9">
        <w:rPr>
          <w:spacing w:val="-1"/>
        </w:rPr>
        <w:t>i</w:t>
      </w:r>
      <w:r w:rsidRPr="000936A9">
        <w:t>s</w:t>
      </w:r>
      <w:r w:rsidRPr="000936A9">
        <w:rPr>
          <w:spacing w:val="1"/>
        </w:rPr>
        <w:t>a</w:t>
      </w:r>
      <w:r w:rsidRPr="000936A9">
        <w:t>n</w:t>
      </w:r>
      <w:r w:rsidRPr="000936A9">
        <w:rPr>
          <w:spacing w:val="1"/>
        </w:rPr>
        <w:t>t</w:t>
      </w:r>
      <w:r w:rsidRPr="000936A9">
        <w:t>e,</w:t>
      </w:r>
      <w:r w:rsidR="0097796B">
        <w:t xml:space="preserve"> </w:t>
      </w:r>
      <w:r w:rsidRPr="000936A9">
        <w:t xml:space="preserve">ne </w:t>
      </w:r>
      <w:r w:rsidRPr="000936A9">
        <w:rPr>
          <w:spacing w:val="1"/>
        </w:rPr>
        <w:t>l</w:t>
      </w:r>
      <w:r w:rsidRPr="000936A9">
        <w:t>ui p</w:t>
      </w:r>
      <w:r w:rsidRPr="000936A9">
        <w:rPr>
          <w:spacing w:val="1"/>
        </w:rPr>
        <w:t>r</w:t>
      </w:r>
      <w:r w:rsidRPr="000936A9">
        <w:t>of</w:t>
      </w:r>
      <w:r w:rsidRPr="000936A9">
        <w:rPr>
          <w:spacing w:val="1"/>
        </w:rPr>
        <w:t>i</w:t>
      </w:r>
      <w:r w:rsidRPr="000936A9">
        <w:rPr>
          <w:spacing w:val="-1"/>
        </w:rPr>
        <w:t>t</w:t>
      </w:r>
      <w:r w:rsidRPr="000936A9">
        <w:t>e</w:t>
      </w:r>
      <w:r w:rsidR="0097796B">
        <w:t xml:space="preserve"> </w:t>
      </w:r>
      <w:r w:rsidRPr="000936A9">
        <w:t xml:space="preserve">que </w:t>
      </w:r>
      <w:r w:rsidRPr="000936A9">
        <w:rPr>
          <w:spacing w:val="1"/>
        </w:rPr>
        <w:t>t</w:t>
      </w:r>
      <w:r w:rsidRPr="000936A9">
        <w:t>rès</w:t>
      </w:r>
      <w:r w:rsidR="0097796B">
        <w:t xml:space="preserve"> </w:t>
      </w:r>
      <w:r w:rsidRPr="000936A9">
        <w:t>peu.</w:t>
      </w:r>
      <w:r w:rsidR="0097796B">
        <w:t xml:space="preserve"> </w:t>
      </w:r>
      <w:r w:rsidRPr="000936A9">
        <w:t>En</w:t>
      </w:r>
      <w:r w:rsidR="0097796B">
        <w:t xml:space="preserve"> </w:t>
      </w:r>
      <w:r w:rsidRPr="000936A9">
        <w:t>d</w:t>
      </w:r>
      <w:r w:rsidRPr="000936A9">
        <w:rPr>
          <w:spacing w:val="-1"/>
        </w:rPr>
        <w:t>'</w:t>
      </w:r>
      <w:r w:rsidRPr="000936A9">
        <w:t>au</w:t>
      </w:r>
      <w:r w:rsidRPr="000936A9">
        <w:rPr>
          <w:spacing w:val="1"/>
        </w:rPr>
        <w:t>t</w:t>
      </w:r>
      <w:r w:rsidRPr="000936A9">
        <w:t xml:space="preserve">res </w:t>
      </w:r>
      <w:r w:rsidRPr="000936A9">
        <w:rPr>
          <w:spacing w:val="1"/>
        </w:rPr>
        <w:t>t</w:t>
      </w:r>
      <w:r w:rsidRPr="000936A9">
        <w:t>e</w:t>
      </w:r>
      <w:r w:rsidRPr="000936A9">
        <w:rPr>
          <w:spacing w:val="1"/>
        </w:rPr>
        <w:t>r</w:t>
      </w:r>
      <w:r w:rsidRPr="000936A9">
        <w:rPr>
          <w:spacing w:val="-4"/>
        </w:rPr>
        <w:t>m</w:t>
      </w:r>
      <w:r w:rsidRPr="000936A9">
        <w:t>e</w:t>
      </w:r>
      <w:r w:rsidRPr="000936A9">
        <w:rPr>
          <w:spacing w:val="1"/>
        </w:rPr>
        <w:t>s</w:t>
      </w:r>
      <w:r w:rsidRPr="000936A9">
        <w:t>,</w:t>
      </w:r>
      <w:r w:rsidR="0097796B">
        <w:t xml:space="preserve"> </w:t>
      </w:r>
      <w:r w:rsidRPr="000936A9">
        <w:t xml:space="preserve">une </w:t>
      </w:r>
      <w:r w:rsidRPr="000936A9">
        <w:rPr>
          <w:spacing w:val="1"/>
        </w:rPr>
        <w:t>j</w:t>
      </w:r>
      <w:r w:rsidRPr="000936A9">
        <w:t>eune</w:t>
      </w:r>
      <w:r w:rsidR="0097796B">
        <w:t xml:space="preserve"> </w:t>
      </w:r>
      <w:r w:rsidRPr="000936A9">
        <w:t>pe</w:t>
      </w:r>
      <w:r w:rsidRPr="000936A9">
        <w:rPr>
          <w:spacing w:val="1"/>
        </w:rPr>
        <w:t>r</w:t>
      </w:r>
      <w:r w:rsidRPr="000936A9">
        <w:t>sonne</w:t>
      </w:r>
      <w:r w:rsidR="0097796B">
        <w:t xml:space="preserve"> </w:t>
      </w:r>
      <w:r w:rsidRPr="000936A9">
        <w:t>n</w:t>
      </w:r>
      <w:r w:rsidRPr="000936A9">
        <w:rPr>
          <w:spacing w:val="1"/>
        </w:rPr>
        <w:t>’</w:t>
      </w:r>
      <w:r w:rsidRPr="000936A9">
        <w:t>a</w:t>
      </w:r>
      <w:r w:rsidR="0097796B">
        <w:t xml:space="preserve"> </w:t>
      </w:r>
      <w:r w:rsidRPr="000936A9">
        <w:t>pas</w:t>
      </w:r>
      <w:r w:rsidR="0097796B">
        <w:t xml:space="preserve"> </w:t>
      </w:r>
      <w:r w:rsidRPr="000936A9">
        <w:t>achevé</w:t>
      </w:r>
      <w:r w:rsidR="0097796B">
        <w:t xml:space="preserve"> </w:t>
      </w:r>
      <w:r w:rsidRPr="000936A9">
        <w:t xml:space="preserve">sa </w:t>
      </w:r>
      <w:r w:rsidRPr="000936A9">
        <w:rPr>
          <w:spacing w:val="1"/>
        </w:rPr>
        <w:t>tr</w:t>
      </w:r>
      <w:r w:rsidRPr="000936A9">
        <w:t>ans</w:t>
      </w:r>
      <w:r w:rsidRPr="000936A9">
        <w:rPr>
          <w:spacing w:val="-1"/>
        </w:rPr>
        <w:t>i</w:t>
      </w:r>
      <w:r w:rsidRPr="000936A9">
        <w:rPr>
          <w:spacing w:val="1"/>
        </w:rPr>
        <w:t>t</w:t>
      </w:r>
      <w:r w:rsidRPr="000936A9">
        <w:rPr>
          <w:spacing w:val="-1"/>
        </w:rPr>
        <w:t>i</w:t>
      </w:r>
      <w:r w:rsidRPr="000936A9">
        <w:t xml:space="preserve">on </w:t>
      </w:r>
      <w:r w:rsidRPr="000936A9">
        <w:rPr>
          <w:spacing w:val="1"/>
        </w:rPr>
        <w:t>l</w:t>
      </w:r>
      <w:r w:rsidRPr="000936A9">
        <w:t>o</w:t>
      </w:r>
      <w:r w:rsidRPr="000936A9">
        <w:rPr>
          <w:spacing w:val="1"/>
        </w:rPr>
        <w:t>r</w:t>
      </w:r>
      <w:r w:rsidRPr="000936A9">
        <w:t xml:space="preserve">sque </w:t>
      </w:r>
      <w:r w:rsidRPr="000936A9">
        <w:rPr>
          <w:spacing w:val="-1"/>
        </w:rPr>
        <w:t>l</w:t>
      </w:r>
      <w:r w:rsidRPr="000936A9">
        <w:t xml:space="preserve">e </w:t>
      </w:r>
      <w:r w:rsidRPr="000936A9">
        <w:rPr>
          <w:spacing w:val="1"/>
        </w:rPr>
        <w:t>t</w:t>
      </w:r>
      <w:r w:rsidRPr="000936A9">
        <w:t>rava</w:t>
      </w:r>
      <w:r w:rsidRPr="000936A9">
        <w:rPr>
          <w:spacing w:val="1"/>
        </w:rPr>
        <w:t>i</w:t>
      </w:r>
      <w:r w:rsidRPr="000936A9">
        <w:t>l</w:t>
      </w:r>
      <w:r w:rsidR="0097796B">
        <w:t xml:space="preserve"> </w:t>
      </w:r>
      <w:r w:rsidRPr="000936A9">
        <w:t xml:space="preserve">pour </w:t>
      </w:r>
      <w:r w:rsidRPr="000936A9">
        <w:rPr>
          <w:spacing w:val="1"/>
        </w:rPr>
        <w:t>l</w:t>
      </w:r>
      <w:r w:rsidRPr="000936A9">
        <w:t>equel</w:t>
      </w:r>
      <w:r w:rsidR="0097796B">
        <w:t xml:space="preserve"> </w:t>
      </w:r>
      <w:r w:rsidRPr="000936A9">
        <w:t>e</w:t>
      </w:r>
      <w:r w:rsidRPr="000936A9">
        <w:rPr>
          <w:spacing w:val="1"/>
        </w:rPr>
        <w:t>ll</w:t>
      </w:r>
      <w:r w:rsidRPr="000936A9">
        <w:t>e est</w:t>
      </w:r>
      <w:r w:rsidR="0097796B">
        <w:t xml:space="preserve"> </w:t>
      </w:r>
      <w:r w:rsidRPr="000936A9">
        <w:t>e</w:t>
      </w:r>
      <w:r w:rsidRPr="000936A9">
        <w:rPr>
          <w:spacing w:val="-3"/>
        </w:rPr>
        <w:t>m</w:t>
      </w:r>
      <w:r w:rsidRPr="000936A9">
        <w:t>p</w:t>
      </w:r>
      <w:r w:rsidRPr="000936A9">
        <w:rPr>
          <w:spacing w:val="1"/>
        </w:rPr>
        <w:t>l</w:t>
      </w:r>
      <w:r w:rsidRPr="000936A9">
        <w:t>oyée n</w:t>
      </w:r>
      <w:r w:rsidRPr="000936A9">
        <w:rPr>
          <w:spacing w:val="1"/>
        </w:rPr>
        <w:t>’</w:t>
      </w:r>
      <w:r w:rsidRPr="000936A9">
        <w:t>u</w:t>
      </w:r>
      <w:r w:rsidRPr="000936A9">
        <w:rPr>
          <w:spacing w:val="-1"/>
        </w:rPr>
        <w:t>t</w:t>
      </w:r>
      <w:r w:rsidRPr="000936A9">
        <w:rPr>
          <w:spacing w:val="1"/>
        </w:rPr>
        <w:t>i</w:t>
      </w:r>
      <w:r w:rsidRPr="000936A9">
        <w:rPr>
          <w:spacing w:val="-1"/>
        </w:rPr>
        <w:t>l</w:t>
      </w:r>
      <w:r w:rsidRPr="000936A9">
        <w:rPr>
          <w:spacing w:val="1"/>
        </w:rPr>
        <w:t>i</w:t>
      </w:r>
      <w:r w:rsidRPr="000936A9">
        <w:t xml:space="preserve">se pas </w:t>
      </w:r>
      <w:r w:rsidRPr="000936A9">
        <w:rPr>
          <w:spacing w:val="1"/>
        </w:rPr>
        <w:t>t</w:t>
      </w:r>
      <w:r w:rsidRPr="000936A9">
        <w:t>out</w:t>
      </w:r>
      <w:r w:rsidR="0097796B">
        <w:t xml:space="preserve"> </w:t>
      </w:r>
      <w:r w:rsidRPr="000936A9">
        <w:t>son po</w:t>
      </w:r>
      <w:r w:rsidRPr="000936A9">
        <w:rPr>
          <w:spacing w:val="1"/>
        </w:rPr>
        <w:t>t</w:t>
      </w:r>
      <w:r w:rsidRPr="000936A9">
        <w:t>en</w:t>
      </w:r>
      <w:r w:rsidRPr="000936A9">
        <w:rPr>
          <w:spacing w:val="1"/>
        </w:rPr>
        <w:t>ti</w:t>
      </w:r>
      <w:r w:rsidRPr="000936A9">
        <w:t>el</w:t>
      </w:r>
      <w:r w:rsidR="0097796B">
        <w:t xml:space="preserve"> </w:t>
      </w:r>
      <w:r w:rsidRPr="000936A9">
        <w:t xml:space="preserve">en </w:t>
      </w:r>
      <w:r w:rsidRPr="000936A9">
        <w:rPr>
          <w:spacing w:val="1"/>
        </w:rPr>
        <w:t>t</w:t>
      </w:r>
      <w:r w:rsidRPr="000936A9">
        <w:t>ant qu</w:t>
      </w:r>
      <w:r w:rsidRPr="000936A9">
        <w:rPr>
          <w:spacing w:val="1"/>
        </w:rPr>
        <w:t>’</w:t>
      </w:r>
      <w:r w:rsidRPr="000936A9">
        <w:t>ac</w:t>
      </w:r>
      <w:r w:rsidRPr="000936A9">
        <w:rPr>
          <w:spacing w:val="1"/>
        </w:rPr>
        <w:t>t</w:t>
      </w:r>
      <w:r w:rsidRPr="000936A9">
        <w:t>eur</w:t>
      </w:r>
      <w:r w:rsidR="0097796B">
        <w:t xml:space="preserve"> </w:t>
      </w:r>
      <w:r w:rsidRPr="000936A9">
        <w:t>p</w:t>
      </w:r>
      <w:r w:rsidRPr="000936A9">
        <w:rPr>
          <w:spacing w:val="1"/>
        </w:rPr>
        <w:t>r</w:t>
      </w:r>
      <w:r w:rsidRPr="000936A9">
        <w:t>oduc</w:t>
      </w:r>
      <w:r w:rsidRPr="000936A9">
        <w:rPr>
          <w:spacing w:val="-1"/>
        </w:rPr>
        <w:t>t</w:t>
      </w:r>
      <w:r w:rsidRPr="000936A9">
        <w:rPr>
          <w:spacing w:val="1"/>
        </w:rPr>
        <w:t>i</w:t>
      </w:r>
      <w:r w:rsidRPr="000936A9">
        <w:t>f, ne</w:t>
      </w:r>
      <w:r w:rsidRPr="000936A9">
        <w:rPr>
          <w:spacing w:val="1"/>
        </w:rPr>
        <w:t xml:space="preserve"> r</w:t>
      </w:r>
      <w:r w:rsidRPr="000936A9">
        <w:t>en</w:t>
      </w:r>
      <w:r w:rsidRPr="000936A9">
        <w:rPr>
          <w:spacing w:val="1"/>
        </w:rPr>
        <w:t>f</w:t>
      </w:r>
      <w:r w:rsidRPr="000936A9">
        <w:t>o</w:t>
      </w:r>
      <w:r w:rsidRPr="000936A9">
        <w:rPr>
          <w:spacing w:val="1"/>
        </w:rPr>
        <w:t>r</w:t>
      </w:r>
      <w:r w:rsidRPr="000936A9">
        <w:t>ce</w:t>
      </w:r>
      <w:r w:rsidR="0097796B">
        <w:t xml:space="preserve"> </w:t>
      </w:r>
      <w:r w:rsidRPr="000936A9">
        <w:t>pas</w:t>
      </w:r>
      <w:r w:rsidR="0097796B">
        <w:t xml:space="preserve"> </w:t>
      </w:r>
      <w:r w:rsidRPr="000936A9">
        <w:t>sa</w:t>
      </w:r>
      <w:r w:rsidR="0097796B">
        <w:t xml:space="preserve"> </w:t>
      </w:r>
      <w:r w:rsidRPr="000936A9">
        <w:t>conf</w:t>
      </w:r>
      <w:r w:rsidRPr="000936A9">
        <w:rPr>
          <w:spacing w:val="1"/>
        </w:rPr>
        <w:t>i</w:t>
      </w:r>
      <w:r w:rsidRPr="000936A9">
        <w:t>ance</w:t>
      </w:r>
      <w:r w:rsidR="0097796B">
        <w:t xml:space="preserve"> </w:t>
      </w:r>
      <w:r w:rsidRPr="000936A9">
        <w:t>en</w:t>
      </w:r>
      <w:r w:rsidR="0097796B">
        <w:t xml:space="preserve"> </w:t>
      </w:r>
      <w:r w:rsidRPr="000936A9">
        <w:t>e</w:t>
      </w:r>
      <w:r w:rsidRPr="000936A9">
        <w:rPr>
          <w:spacing w:val="1"/>
        </w:rPr>
        <w:t>ll</w:t>
      </w:r>
      <w:r w:rsidRPr="000936A9">
        <w:rPr>
          <w:spacing w:val="6"/>
        </w:rPr>
        <w:t>e</w:t>
      </w:r>
      <w:r w:rsidRPr="000936A9">
        <w:rPr>
          <w:spacing w:val="-4"/>
        </w:rPr>
        <w:t>-m</w:t>
      </w:r>
      <w:r w:rsidRPr="000936A9">
        <w:rPr>
          <w:spacing w:val="3"/>
        </w:rPr>
        <w:t>ê</w:t>
      </w:r>
      <w:r w:rsidRPr="000936A9">
        <w:rPr>
          <w:spacing w:val="-4"/>
        </w:rPr>
        <w:t>m</w:t>
      </w:r>
      <w:r w:rsidRPr="000936A9">
        <w:t>e,</w:t>
      </w:r>
      <w:r w:rsidR="0097796B">
        <w:t xml:space="preserve"> </w:t>
      </w:r>
      <w:r w:rsidRPr="000936A9">
        <w:t>n</w:t>
      </w:r>
      <w:r w:rsidRPr="000936A9">
        <w:rPr>
          <w:spacing w:val="1"/>
        </w:rPr>
        <w:t>’</w:t>
      </w:r>
      <w:r w:rsidRPr="000936A9">
        <w:t>a</w:t>
      </w:r>
      <w:r w:rsidRPr="000936A9">
        <w:rPr>
          <w:spacing w:val="4"/>
        </w:rPr>
        <w:t>j</w:t>
      </w:r>
      <w:r w:rsidRPr="000936A9">
        <w:t>ou</w:t>
      </w:r>
      <w:r w:rsidRPr="000936A9">
        <w:rPr>
          <w:spacing w:val="1"/>
        </w:rPr>
        <w:t>t</w:t>
      </w:r>
      <w:r w:rsidRPr="000936A9">
        <w:t>e</w:t>
      </w:r>
      <w:r w:rsidR="0097796B">
        <w:t xml:space="preserve"> </w:t>
      </w:r>
      <w:r w:rsidRPr="000936A9">
        <w:t>pas</w:t>
      </w:r>
      <w:r w:rsidR="0097796B">
        <w:t xml:space="preserve"> </w:t>
      </w:r>
      <w:r w:rsidRPr="000936A9">
        <w:t>de</w:t>
      </w:r>
      <w:r w:rsidR="0097796B">
        <w:t xml:space="preserve"> </w:t>
      </w:r>
      <w:r w:rsidRPr="000936A9">
        <w:t>va</w:t>
      </w:r>
      <w:r w:rsidRPr="000936A9">
        <w:rPr>
          <w:spacing w:val="1"/>
        </w:rPr>
        <w:t>l</w:t>
      </w:r>
      <w:r w:rsidRPr="000936A9">
        <w:t>eur</w:t>
      </w:r>
      <w:r w:rsidR="0097796B">
        <w:t xml:space="preserve"> </w:t>
      </w:r>
      <w:r w:rsidRPr="000936A9">
        <w:t>au che</w:t>
      </w:r>
      <w:r w:rsidRPr="000936A9">
        <w:rPr>
          <w:spacing w:val="-4"/>
        </w:rPr>
        <w:t>m</w:t>
      </w:r>
      <w:r w:rsidRPr="000936A9">
        <w:rPr>
          <w:spacing w:val="1"/>
        </w:rPr>
        <w:t>i</w:t>
      </w:r>
      <w:r w:rsidRPr="000936A9">
        <w:t>ne</w:t>
      </w:r>
      <w:r w:rsidRPr="000936A9">
        <w:rPr>
          <w:spacing w:val="-3"/>
        </w:rPr>
        <w:t>m</w:t>
      </w:r>
      <w:r w:rsidRPr="000936A9">
        <w:t>ent</w:t>
      </w:r>
      <w:r w:rsidR="0097796B">
        <w:t xml:space="preserve"> </w:t>
      </w:r>
      <w:r w:rsidRPr="000936A9">
        <w:t>de</w:t>
      </w:r>
      <w:r w:rsidR="0097796B">
        <w:t xml:space="preserve"> </w:t>
      </w:r>
      <w:r w:rsidRPr="000936A9">
        <w:t>car</w:t>
      </w:r>
      <w:r w:rsidRPr="000936A9">
        <w:rPr>
          <w:spacing w:val="1"/>
        </w:rPr>
        <w:t>r</w:t>
      </w:r>
      <w:r w:rsidRPr="000936A9">
        <w:rPr>
          <w:spacing w:val="-1"/>
        </w:rPr>
        <w:t>i</w:t>
      </w:r>
      <w:r w:rsidRPr="000936A9">
        <w:t>è</w:t>
      </w:r>
      <w:r w:rsidRPr="000936A9">
        <w:rPr>
          <w:spacing w:val="-1"/>
        </w:rPr>
        <w:t>r</w:t>
      </w:r>
      <w:r w:rsidRPr="000936A9">
        <w:t>e</w:t>
      </w:r>
      <w:r w:rsidR="0097796B">
        <w:t xml:space="preserve"> </w:t>
      </w:r>
      <w:r w:rsidRPr="000936A9">
        <w:t>qu</w:t>
      </w:r>
      <w:r w:rsidRPr="000936A9">
        <w:rPr>
          <w:spacing w:val="1"/>
        </w:rPr>
        <w:t>’</w:t>
      </w:r>
      <w:r w:rsidRPr="000936A9">
        <w:t>e</w:t>
      </w:r>
      <w:r w:rsidRPr="000936A9">
        <w:rPr>
          <w:spacing w:val="1"/>
        </w:rPr>
        <w:t>ll</w:t>
      </w:r>
      <w:r w:rsidRPr="000936A9">
        <w:t>e souha</w:t>
      </w:r>
      <w:r w:rsidRPr="000936A9">
        <w:rPr>
          <w:spacing w:val="-1"/>
        </w:rPr>
        <w:t>i</w:t>
      </w:r>
      <w:r w:rsidRPr="000936A9">
        <w:rPr>
          <w:spacing w:val="1"/>
        </w:rPr>
        <w:t>t</w:t>
      </w:r>
      <w:r w:rsidRPr="000936A9">
        <w:rPr>
          <w:spacing w:val="3"/>
        </w:rPr>
        <w:t>e</w:t>
      </w:r>
      <w:r w:rsidRPr="000936A9">
        <w:t>,</w:t>
      </w:r>
      <w:r w:rsidR="0097796B">
        <w:t xml:space="preserve"> </w:t>
      </w:r>
      <w:r w:rsidRPr="000936A9">
        <w:t xml:space="preserve">ne </w:t>
      </w:r>
      <w:r w:rsidRPr="000936A9">
        <w:rPr>
          <w:spacing w:val="1"/>
        </w:rPr>
        <w:t>l</w:t>
      </w:r>
      <w:r w:rsidRPr="000936A9">
        <w:t>ui</w:t>
      </w:r>
      <w:r w:rsidR="0097796B">
        <w:t xml:space="preserve"> </w:t>
      </w:r>
      <w:r w:rsidRPr="000936A9">
        <w:t>ouv</w:t>
      </w:r>
      <w:r w:rsidRPr="000936A9">
        <w:rPr>
          <w:spacing w:val="1"/>
        </w:rPr>
        <w:t>r</w:t>
      </w:r>
      <w:r w:rsidRPr="000936A9">
        <w:t>e</w:t>
      </w:r>
      <w:r w:rsidR="0097796B">
        <w:t xml:space="preserve"> </w:t>
      </w:r>
      <w:r w:rsidRPr="000936A9">
        <w:t>pas</w:t>
      </w:r>
      <w:r w:rsidR="0097796B">
        <w:t xml:space="preserve"> </w:t>
      </w:r>
      <w:r w:rsidRPr="000936A9">
        <w:t>de</w:t>
      </w:r>
      <w:r w:rsidR="0097796B">
        <w:t xml:space="preserve"> </w:t>
      </w:r>
      <w:r w:rsidRPr="000936A9">
        <w:t>pos</w:t>
      </w:r>
      <w:r w:rsidRPr="000936A9">
        <w:rPr>
          <w:spacing w:val="1"/>
        </w:rPr>
        <w:t>s</w:t>
      </w:r>
      <w:r w:rsidRPr="000936A9">
        <w:rPr>
          <w:spacing w:val="-1"/>
        </w:rPr>
        <w:t>i</w:t>
      </w:r>
      <w:r w:rsidRPr="000936A9">
        <w:t>b</w:t>
      </w:r>
      <w:r w:rsidRPr="000936A9">
        <w:rPr>
          <w:spacing w:val="-1"/>
        </w:rPr>
        <w:t>i</w:t>
      </w:r>
      <w:r w:rsidRPr="000936A9">
        <w:rPr>
          <w:spacing w:val="1"/>
        </w:rPr>
        <w:t>l</w:t>
      </w:r>
      <w:r w:rsidRPr="000936A9">
        <w:rPr>
          <w:spacing w:val="-1"/>
        </w:rPr>
        <w:t>i</w:t>
      </w:r>
      <w:r w:rsidRPr="000936A9">
        <w:rPr>
          <w:spacing w:val="1"/>
        </w:rPr>
        <w:t>t</w:t>
      </w:r>
      <w:r w:rsidRPr="000936A9">
        <w:t>é</w:t>
      </w:r>
      <w:r w:rsidR="0097796B">
        <w:t xml:space="preserve"> </w:t>
      </w:r>
      <w:r w:rsidRPr="000936A9">
        <w:t>d</w:t>
      </w:r>
      <w:r w:rsidRPr="000936A9">
        <w:rPr>
          <w:spacing w:val="-4"/>
        </w:rPr>
        <w:t>'</w:t>
      </w:r>
      <w:r w:rsidRPr="000936A9">
        <w:rPr>
          <w:spacing w:val="1"/>
        </w:rPr>
        <w:t>i</w:t>
      </w:r>
      <w:r w:rsidRPr="000936A9">
        <w:rPr>
          <w:spacing w:val="4"/>
        </w:rPr>
        <w:t>n</w:t>
      </w:r>
      <w:r w:rsidRPr="000936A9">
        <w:rPr>
          <w:spacing w:val="1"/>
        </w:rPr>
        <w:t>t</w:t>
      </w:r>
      <w:r w:rsidRPr="000936A9">
        <w:t>ég</w:t>
      </w:r>
      <w:r w:rsidRPr="000936A9">
        <w:rPr>
          <w:spacing w:val="1"/>
        </w:rPr>
        <w:t>r</w:t>
      </w:r>
      <w:r w:rsidRPr="000936A9">
        <w:t>a</w:t>
      </w:r>
      <w:r w:rsidRPr="000936A9">
        <w:rPr>
          <w:spacing w:val="-1"/>
        </w:rPr>
        <w:t>t</w:t>
      </w:r>
      <w:r w:rsidRPr="000936A9">
        <w:rPr>
          <w:spacing w:val="1"/>
        </w:rPr>
        <w:t>i</w:t>
      </w:r>
      <w:r w:rsidRPr="000936A9">
        <w:t>on so</w:t>
      </w:r>
      <w:r w:rsidRPr="000936A9">
        <w:rPr>
          <w:spacing w:val="1"/>
        </w:rPr>
        <w:t>c</w:t>
      </w:r>
      <w:r w:rsidRPr="000936A9">
        <w:rPr>
          <w:spacing w:val="-1"/>
        </w:rPr>
        <w:t>i</w:t>
      </w:r>
      <w:r w:rsidRPr="000936A9">
        <w:t>a</w:t>
      </w:r>
      <w:r w:rsidRPr="000936A9">
        <w:rPr>
          <w:spacing w:val="1"/>
        </w:rPr>
        <w:t>l</w:t>
      </w:r>
      <w:r w:rsidRPr="000936A9">
        <w:t>e</w:t>
      </w:r>
      <w:r w:rsidR="0097796B">
        <w:t xml:space="preserve"> </w:t>
      </w:r>
      <w:r w:rsidRPr="000936A9">
        <w:t>et</w:t>
      </w:r>
      <w:r w:rsidR="0097796B">
        <w:t xml:space="preserve"> </w:t>
      </w:r>
      <w:r w:rsidRPr="000936A9">
        <w:t>ne</w:t>
      </w:r>
      <w:r w:rsidR="0097796B">
        <w:t xml:space="preserve"> </w:t>
      </w:r>
      <w:r w:rsidRPr="000936A9">
        <w:rPr>
          <w:spacing w:val="1"/>
        </w:rPr>
        <w:t>l</w:t>
      </w:r>
      <w:r w:rsidRPr="000936A9">
        <w:t>ui</w:t>
      </w:r>
      <w:r w:rsidR="0097796B">
        <w:t xml:space="preserve"> </w:t>
      </w:r>
      <w:r w:rsidRPr="000936A9">
        <w:t>ga</w:t>
      </w:r>
      <w:r w:rsidRPr="000936A9">
        <w:rPr>
          <w:spacing w:val="-1"/>
        </w:rPr>
        <w:t>r</w:t>
      </w:r>
      <w:r w:rsidRPr="000936A9">
        <w:t>an</w:t>
      </w:r>
      <w:r w:rsidRPr="000936A9">
        <w:rPr>
          <w:spacing w:val="-1"/>
        </w:rPr>
        <w:t>t</w:t>
      </w:r>
      <w:r w:rsidRPr="000936A9">
        <w:rPr>
          <w:spacing w:val="1"/>
        </w:rPr>
        <w:t>i</w:t>
      </w:r>
      <w:r w:rsidRPr="000936A9">
        <w:t>t</w:t>
      </w:r>
      <w:r w:rsidR="0097796B">
        <w:t xml:space="preserve"> </w:t>
      </w:r>
      <w:r w:rsidRPr="000936A9">
        <w:t>pas</w:t>
      </w:r>
      <w:r w:rsidR="0097796B">
        <w:t xml:space="preserve"> </w:t>
      </w:r>
      <w:r w:rsidRPr="000936A9">
        <w:t xml:space="preserve">un </w:t>
      </w:r>
      <w:r w:rsidRPr="000936A9">
        <w:rPr>
          <w:spacing w:val="1"/>
        </w:rPr>
        <w:t>r</w:t>
      </w:r>
      <w:r w:rsidRPr="000936A9">
        <w:t>evenu équ</w:t>
      </w:r>
      <w:r w:rsidRPr="000936A9">
        <w:rPr>
          <w:spacing w:val="-1"/>
        </w:rPr>
        <w:t>i</w:t>
      </w:r>
      <w:r w:rsidRPr="000936A9">
        <w:rPr>
          <w:spacing w:val="1"/>
        </w:rPr>
        <w:t>t</w:t>
      </w:r>
      <w:r w:rsidRPr="000936A9">
        <w:t>ab</w:t>
      </w:r>
      <w:r w:rsidRPr="000936A9">
        <w:rPr>
          <w:spacing w:val="1"/>
        </w:rPr>
        <w:t>l</w:t>
      </w:r>
      <w:r w:rsidRPr="000936A9">
        <w:t>e</w:t>
      </w:r>
      <w:r w:rsidR="0097796B">
        <w:t xml:space="preserve"> </w:t>
      </w:r>
      <w:r w:rsidRPr="000936A9">
        <w:t>et</w:t>
      </w:r>
      <w:r w:rsidR="0097796B">
        <w:t xml:space="preserve"> </w:t>
      </w:r>
      <w:r w:rsidRPr="000936A9">
        <w:t>suff</w:t>
      </w:r>
      <w:r w:rsidRPr="000936A9">
        <w:rPr>
          <w:spacing w:val="1"/>
        </w:rPr>
        <w:t>i</w:t>
      </w:r>
      <w:r w:rsidRPr="000936A9">
        <w:t>s</w:t>
      </w:r>
      <w:r w:rsidRPr="000936A9">
        <w:rPr>
          <w:spacing w:val="1"/>
        </w:rPr>
        <w:t>a</w:t>
      </w:r>
      <w:r w:rsidRPr="000936A9">
        <w:t>nt</w:t>
      </w:r>
      <w:r w:rsidR="0097796B">
        <w:t xml:space="preserve"> </w:t>
      </w:r>
      <w:r w:rsidRPr="000936A9">
        <w:t>pour</w:t>
      </w:r>
      <w:r w:rsidR="0097796B">
        <w:t xml:space="preserve"> </w:t>
      </w:r>
      <w:r w:rsidRPr="000936A9">
        <w:t>e</w:t>
      </w:r>
      <w:r w:rsidRPr="000936A9">
        <w:rPr>
          <w:spacing w:val="1"/>
        </w:rPr>
        <w:t>l</w:t>
      </w:r>
      <w:r w:rsidRPr="000936A9">
        <w:rPr>
          <w:spacing w:val="-1"/>
        </w:rPr>
        <w:t>l</w:t>
      </w:r>
      <w:r w:rsidRPr="000936A9">
        <w:t>e et</w:t>
      </w:r>
      <w:r w:rsidR="0097796B">
        <w:t xml:space="preserve"> </w:t>
      </w:r>
      <w:r w:rsidRPr="000936A9">
        <w:t>sa</w:t>
      </w:r>
      <w:r w:rsidR="0097796B">
        <w:t xml:space="preserve"> </w:t>
      </w:r>
      <w:r w:rsidRPr="000936A9">
        <w:rPr>
          <w:spacing w:val="1"/>
        </w:rPr>
        <w:t>f</w:t>
      </w:r>
      <w:r w:rsidRPr="000936A9">
        <w:t>a</w:t>
      </w:r>
      <w:r w:rsidRPr="000936A9">
        <w:rPr>
          <w:spacing w:val="-3"/>
        </w:rPr>
        <w:t>m</w:t>
      </w:r>
      <w:r w:rsidRPr="000936A9">
        <w:rPr>
          <w:spacing w:val="1"/>
        </w:rPr>
        <w:t>il</w:t>
      </w:r>
      <w:r w:rsidRPr="000936A9">
        <w:rPr>
          <w:spacing w:val="-1"/>
        </w:rPr>
        <w:t>l</w:t>
      </w:r>
      <w:r w:rsidRPr="000936A9">
        <w:t>e.</w:t>
      </w:r>
    </w:p>
    <w:p w14:paraId="7988EDF6" w14:textId="77777777" w:rsidR="00F247AF" w:rsidRPr="000936A9" w:rsidRDefault="005118B1" w:rsidP="006465B2">
      <w:pPr>
        <w:pStyle w:val="Titre2"/>
      </w:pPr>
      <w:bookmarkStart w:id="171" w:name="bookmark66"/>
      <w:bookmarkStart w:id="172" w:name="_Toc452401476"/>
      <w:bookmarkStart w:id="173" w:name="_Toc458160181"/>
      <w:bookmarkStart w:id="174" w:name="_Toc458413132"/>
      <w:bookmarkEnd w:id="171"/>
      <w:r>
        <w:t>7</w:t>
      </w:r>
      <w:r w:rsidR="00F247AF" w:rsidRPr="000936A9">
        <w:t xml:space="preserve">.2. </w:t>
      </w:r>
      <w:r w:rsidR="00D80C24" w:rsidRPr="000936A9">
        <w:t>Définition du concept de transi</w:t>
      </w:r>
      <w:r w:rsidR="00F247AF" w:rsidRPr="000936A9">
        <w:t>tion.</w:t>
      </w:r>
      <w:bookmarkEnd w:id="172"/>
      <w:bookmarkEnd w:id="173"/>
      <w:bookmarkEnd w:id="174"/>
    </w:p>
    <w:p w14:paraId="151DE3D7" w14:textId="77777777" w:rsidR="00C36218" w:rsidRPr="000936A9" w:rsidRDefault="005118B1" w:rsidP="006465B2">
      <w:pPr>
        <w:pStyle w:val="Titre3"/>
      </w:pPr>
      <w:bookmarkStart w:id="175" w:name="_Toc452401477"/>
      <w:bookmarkStart w:id="176" w:name="_Toc458160182"/>
      <w:bookmarkStart w:id="177" w:name="_Toc458413133"/>
      <w:r>
        <w:t>7</w:t>
      </w:r>
      <w:r w:rsidR="00F247AF" w:rsidRPr="000936A9">
        <w:t xml:space="preserve">.2.1. </w:t>
      </w:r>
      <w:r w:rsidR="00C36218" w:rsidRPr="000936A9">
        <w:t>Les</w:t>
      </w:r>
      <w:r w:rsidR="00C36218" w:rsidRPr="000936A9">
        <w:rPr>
          <w:spacing w:val="1"/>
        </w:rPr>
        <w:t xml:space="preserve"> é</w:t>
      </w:r>
      <w:r w:rsidR="00C36218" w:rsidRPr="000936A9">
        <w:t>tap</w:t>
      </w:r>
      <w:r w:rsidR="00C36218" w:rsidRPr="000936A9">
        <w:rPr>
          <w:spacing w:val="1"/>
        </w:rPr>
        <w:t>e</w:t>
      </w:r>
      <w:r w:rsidR="00C36218" w:rsidRPr="000936A9">
        <w:t>s</w:t>
      </w:r>
      <w:r w:rsidR="005435CE">
        <w:t xml:space="preserve"> </w:t>
      </w:r>
      <w:r w:rsidR="00C36218" w:rsidRPr="000936A9">
        <w:t>de</w:t>
      </w:r>
      <w:r w:rsidR="00C36218" w:rsidRPr="000936A9">
        <w:rPr>
          <w:spacing w:val="1"/>
        </w:rPr>
        <w:t xml:space="preserve"> l</w:t>
      </w:r>
      <w:r w:rsidR="00C36218" w:rsidRPr="000936A9">
        <w:t>a</w:t>
      </w:r>
      <w:r w:rsidR="005435CE">
        <w:t xml:space="preserve"> </w:t>
      </w:r>
      <w:r w:rsidR="00C36218" w:rsidRPr="000936A9">
        <w:t>tr</w:t>
      </w:r>
      <w:r w:rsidR="00C36218" w:rsidRPr="000936A9">
        <w:rPr>
          <w:spacing w:val="1"/>
        </w:rPr>
        <w:t>a</w:t>
      </w:r>
      <w:r w:rsidR="00C36218" w:rsidRPr="000936A9">
        <w:rPr>
          <w:spacing w:val="-3"/>
        </w:rPr>
        <w:t>n</w:t>
      </w:r>
      <w:r w:rsidR="00C36218" w:rsidRPr="000936A9">
        <w:rPr>
          <w:spacing w:val="1"/>
        </w:rPr>
        <w:t>s</w:t>
      </w:r>
      <w:r w:rsidR="00C36218" w:rsidRPr="000936A9">
        <w:t>ition</w:t>
      </w:r>
      <w:bookmarkEnd w:id="175"/>
      <w:bookmarkEnd w:id="176"/>
      <w:bookmarkEnd w:id="177"/>
    </w:p>
    <w:p w14:paraId="36BA711E" w14:textId="77777777" w:rsidR="00C36218" w:rsidRPr="000936A9" w:rsidRDefault="00C36218" w:rsidP="006465B2">
      <w:r w:rsidRPr="000936A9">
        <w:rPr>
          <w:spacing w:val="-1"/>
        </w:rPr>
        <w:t>O</w:t>
      </w:r>
      <w:r w:rsidRPr="000936A9">
        <w:t>n d</w:t>
      </w:r>
      <w:r w:rsidRPr="000936A9">
        <w:rPr>
          <w:spacing w:val="1"/>
        </w:rPr>
        <w:t>i</w:t>
      </w:r>
      <w:r w:rsidRPr="000936A9">
        <w:t>s</w:t>
      </w:r>
      <w:r w:rsidRPr="000936A9">
        <w:rPr>
          <w:spacing w:val="1"/>
        </w:rPr>
        <w:t>ti</w:t>
      </w:r>
      <w:r w:rsidRPr="000936A9">
        <w:t>ngue</w:t>
      </w:r>
      <w:r w:rsidR="005435CE">
        <w:t xml:space="preserve"> </w:t>
      </w:r>
      <w:r w:rsidRPr="000936A9">
        <w:rPr>
          <w:spacing w:val="1"/>
        </w:rPr>
        <w:t>tr</w:t>
      </w:r>
      <w:r w:rsidRPr="000936A9">
        <w:t>o</w:t>
      </w:r>
      <w:r w:rsidRPr="000936A9">
        <w:rPr>
          <w:spacing w:val="1"/>
        </w:rPr>
        <w:t>i</w:t>
      </w:r>
      <w:r w:rsidRPr="000936A9">
        <w:t>s é</w:t>
      </w:r>
      <w:r w:rsidRPr="000936A9">
        <w:rPr>
          <w:spacing w:val="1"/>
        </w:rPr>
        <w:t>t</w:t>
      </w:r>
      <w:r w:rsidRPr="000936A9">
        <w:t>apes</w:t>
      </w:r>
      <w:r w:rsidR="005435CE">
        <w:t xml:space="preserve"> </w:t>
      </w:r>
      <w:r w:rsidRPr="000936A9">
        <w:t>de</w:t>
      </w:r>
      <w:r w:rsidR="005435CE">
        <w:t xml:space="preserve"> </w:t>
      </w:r>
      <w:proofErr w:type="gramStart"/>
      <w:r w:rsidRPr="000936A9">
        <w:rPr>
          <w:spacing w:val="1"/>
        </w:rPr>
        <w:t>tr</w:t>
      </w:r>
      <w:r w:rsidRPr="000936A9">
        <w:t>ans</w:t>
      </w:r>
      <w:r w:rsidRPr="000936A9">
        <w:rPr>
          <w:spacing w:val="-1"/>
        </w:rPr>
        <w:t>i</w:t>
      </w:r>
      <w:r w:rsidRPr="000936A9">
        <w:rPr>
          <w:spacing w:val="1"/>
        </w:rPr>
        <w:t>t</w:t>
      </w:r>
      <w:r w:rsidRPr="000936A9">
        <w:rPr>
          <w:spacing w:val="-1"/>
        </w:rPr>
        <w:t>i</w:t>
      </w:r>
      <w:r w:rsidRPr="000936A9">
        <w:t>o</w:t>
      </w:r>
      <w:r w:rsidRPr="000936A9">
        <w:rPr>
          <w:spacing w:val="2"/>
        </w:rPr>
        <w:t>n</w:t>
      </w:r>
      <w:r w:rsidRPr="000936A9">
        <w:t>:</w:t>
      </w:r>
      <w:proofErr w:type="gramEnd"/>
    </w:p>
    <w:p w14:paraId="299266B7" w14:textId="77777777" w:rsidR="00C36218" w:rsidRPr="000936A9" w:rsidRDefault="00C36218" w:rsidP="006465B2">
      <w:r w:rsidRPr="000936A9">
        <w:rPr>
          <w:b/>
          <w:bCs/>
          <w:spacing w:val="-1"/>
        </w:rPr>
        <w:t>T</w:t>
      </w:r>
      <w:r w:rsidRPr="000936A9">
        <w:rPr>
          <w:b/>
          <w:bCs/>
        </w:rPr>
        <w:t>rans</w:t>
      </w:r>
      <w:r w:rsidRPr="000936A9">
        <w:rPr>
          <w:b/>
          <w:bCs/>
          <w:spacing w:val="-1"/>
        </w:rPr>
        <w:t>i</w:t>
      </w:r>
      <w:r w:rsidRPr="000936A9">
        <w:rPr>
          <w:b/>
          <w:bCs/>
          <w:spacing w:val="1"/>
        </w:rPr>
        <w:t>t</w:t>
      </w:r>
      <w:r w:rsidRPr="000936A9">
        <w:rPr>
          <w:b/>
          <w:bCs/>
        </w:rPr>
        <w:t>é</w:t>
      </w:r>
      <w:r w:rsidR="008679F1">
        <w:rPr>
          <w:b/>
          <w:bCs/>
        </w:rPr>
        <w:t xml:space="preserve"> </w:t>
      </w:r>
      <w:r w:rsidRPr="000936A9">
        <w:t>–</w:t>
      </w:r>
      <w:r w:rsidR="008679F1">
        <w:t xml:space="preserve"> </w:t>
      </w:r>
      <w:r w:rsidRPr="000936A9">
        <w:rPr>
          <w:spacing w:val="-1"/>
        </w:rPr>
        <w:t>U</w:t>
      </w:r>
      <w:r w:rsidRPr="000936A9">
        <w:t>n</w:t>
      </w:r>
      <w:r w:rsidR="008679F1">
        <w:t xml:space="preserve"> </w:t>
      </w:r>
      <w:r w:rsidRPr="000936A9">
        <w:rPr>
          <w:spacing w:val="1"/>
        </w:rPr>
        <w:t>j</w:t>
      </w:r>
      <w:r w:rsidRPr="000936A9">
        <w:t>eune qui</w:t>
      </w:r>
      <w:r w:rsidR="008679F1">
        <w:t xml:space="preserve"> </w:t>
      </w:r>
      <w:r w:rsidRPr="000936A9">
        <w:t>a</w:t>
      </w:r>
      <w:r w:rsidR="008679F1">
        <w:t xml:space="preserve"> </w:t>
      </w:r>
      <w:r w:rsidRPr="000936A9">
        <w:rPr>
          <w:spacing w:val="-5"/>
        </w:rPr>
        <w:t>«</w:t>
      </w:r>
      <w:r w:rsidRPr="000936A9">
        <w:rPr>
          <w:spacing w:val="1"/>
        </w:rPr>
        <w:t>tr</w:t>
      </w:r>
      <w:r w:rsidRPr="000936A9">
        <w:t>an</w:t>
      </w:r>
      <w:r w:rsidRPr="000936A9">
        <w:rPr>
          <w:spacing w:val="1"/>
        </w:rPr>
        <w:t>sit</w:t>
      </w:r>
      <w:r w:rsidRPr="000936A9">
        <w:t>é»</w:t>
      </w:r>
      <w:r w:rsidR="008679F1">
        <w:t xml:space="preserve"> </w:t>
      </w:r>
      <w:r w:rsidRPr="000936A9">
        <w:t>e</w:t>
      </w:r>
      <w:r w:rsidRPr="000936A9">
        <w:rPr>
          <w:spacing w:val="1"/>
        </w:rPr>
        <w:t>s</w:t>
      </w:r>
      <w:r w:rsidRPr="000936A9">
        <w:t>t</w:t>
      </w:r>
      <w:r w:rsidR="008679F1">
        <w:t xml:space="preserve"> </w:t>
      </w:r>
      <w:r w:rsidRPr="000936A9">
        <w:t>ce</w:t>
      </w:r>
      <w:r w:rsidRPr="000936A9">
        <w:rPr>
          <w:spacing w:val="1"/>
        </w:rPr>
        <w:t>l</w:t>
      </w:r>
      <w:r w:rsidRPr="000936A9">
        <w:t>ui</w:t>
      </w:r>
      <w:r w:rsidR="008679F1">
        <w:t xml:space="preserve"> </w:t>
      </w:r>
      <w:r w:rsidRPr="000936A9">
        <w:t>qui</w:t>
      </w:r>
      <w:r w:rsidR="008679F1">
        <w:t xml:space="preserve"> </w:t>
      </w:r>
      <w:r w:rsidRPr="000936A9">
        <w:t>occupe ac</w:t>
      </w:r>
      <w:r w:rsidRPr="000936A9">
        <w:rPr>
          <w:spacing w:val="1"/>
        </w:rPr>
        <w:t>t</w:t>
      </w:r>
      <w:r w:rsidRPr="000936A9">
        <w:t>ue</w:t>
      </w:r>
      <w:r w:rsidRPr="000936A9">
        <w:rPr>
          <w:spacing w:val="1"/>
        </w:rPr>
        <w:t>l</w:t>
      </w:r>
      <w:r w:rsidRPr="000936A9">
        <w:rPr>
          <w:spacing w:val="-1"/>
        </w:rPr>
        <w:t>l</w:t>
      </w:r>
      <w:r w:rsidRPr="000936A9">
        <w:t>e</w:t>
      </w:r>
      <w:r w:rsidRPr="000936A9">
        <w:rPr>
          <w:spacing w:val="-3"/>
        </w:rPr>
        <w:t>m</w:t>
      </w:r>
      <w:r w:rsidRPr="000936A9">
        <w:t>ent</w:t>
      </w:r>
      <w:r w:rsidR="008679F1">
        <w:t xml:space="preserve"> </w:t>
      </w:r>
      <w:proofErr w:type="gramStart"/>
      <w:r w:rsidRPr="000936A9">
        <w:t>so</w:t>
      </w:r>
      <w:r w:rsidRPr="000936A9">
        <w:rPr>
          <w:spacing w:val="-1"/>
        </w:rPr>
        <w:t>i</w:t>
      </w:r>
      <w:r w:rsidRPr="000936A9">
        <w:rPr>
          <w:spacing w:val="1"/>
        </w:rPr>
        <w:t>t</w:t>
      </w:r>
      <w:r w:rsidRPr="000936A9">
        <w:t>:</w:t>
      </w:r>
      <w:proofErr w:type="gramEnd"/>
    </w:p>
    <w:p w14:paraId="707B33A6" w14:textId="77777777" w:rsidR="00C36218" w:rsidRPr="000936A9" w:rsidRDefault="00C36218" w:rsidP="002F5A4E">
      <w:pPr>
        <w:pStyle w:val="Paragraphedeliste"/>
        <w:numPr>
          <w:ilvl w:val="0"/>
          <w:numId w:val="1"/>
        </w:numPr>
      </w:pPr>
      <w:r w:rsidRPr="000936A9">
        <w:t>un e</w:t>
      </w:r>
      <w:r w:rsidRPr="000936A9">
        <w:rPr>
          <w:spacing w:val="-3"/>
        </w:rPr>
        <w:t>m</w:t>
      </w:r>
      <w:r w:rsidRPr="000936A9">
        <w:t>p</w:t>
      </w:r>
      <w:r w:rsidRPr="000936A9">
        <w:rPr>
          <w:spacing w:val="1"/>
        </w:rPr>
        <w:t>l</w:t>
      </w:r>
      <w:r w:rsidRPr="000936A9">
        <w:t>oi</w:t>
      </w:r>
      <w:r w:rsidR="00813C79">
        <w:t xml:space="preserve"> </w:t>
      </w:r>
      <w:r w:rsidRPr="000936A9">
        <w:t>s</w:t>
      </w:r>
      <w:r w:rsidRPr="000936A9">
        <w:rPr>
          <w:spacing w:val="1"/>
        </w:rPr>
        <w:t>t</w:t>
      </w:r>
      <w:r w:rsidRPr="000936A9">
        <w:t>ab</w:t>
      </w:r>
      <w:r w:rsidRPr="000936A9">
        <w:rPr>
          <w:spacing w:val="1"/>
        </w:rPr>
        <w:t>l</w:t>
      </w:r>
      <w:r w:rsidRPr="000936A9">
        <w:t>e et</w:t>
      </w:r>
      <w:r w:rsidR="00813C79">
        <w:t xml:space="preserve"> </w:t>
      </w:r>
      <w:proofErr w:type="gramStart"/>
      <w:r w:rsidRPr="000936A9">
        <w:t>sa</w:t>
      </w:r>
      <w:r w:rsidRPr="000936A9">
        <w:rPr>
          <w:spacing w:val="-1"/>
        </w:rPr>
        <w:t>t</w:t>
      </w:r>
      <w:r w:rsidRPr="000936A9">
        <w:rPr>
          <w:spacing w:val="1"/>
        </w:rPr>
        <w:t>i</w:t>
      </w:r>
      <w:r w:rsidRPr="000936A9">
        <w:t>s</w:t>
      </w:r>
      <w:r w:rsidRPr="000936A9">
        <w:rPr>
          <w:spacing w:val="1"/>
        </w:rPr>
        <w:t>f</w:t>
      </w:r>
      <w:r w:rsidRPr="000936A9">
        <w:t>a</w:t>
      </w:r>
      <w:r w:rsidRPr="000936A9">
        <w:rPr>
          <w:spacing w:val="-1"/>
        </w:rPr>
        <w:t>i</w:t>
      </w:r>
      <w:r w:rsidRPr="000936A9">
        <w:t>san</w:t>
      </w:r>
      <w:r w:rsidRPr="000936A9">
        <w:rPr>
          <w:spacing w:val="-1"/>
        </w:rPr>
        <w:t>t</w:t>
      </w:r>
      <w:r w:rsidRPr="000936A9">
        <w:t>;</w:t>
      </w:r>
      <w:proofErr w:type="gramEnd"/>
    </w:p>
    <w:p w14:paraId="417957D9" w14:textId="77777777" w:rsidR="00C36218" w:rsidRPr="000936A9" w:rsidRDefault="00C36218" w:rsidP="002F5A4E">
      <w:pPr>
        <w:pStyle w:val="Paragraphedeliste"/>
        <w:numPr>
          <w:ilvl w:val="0"/>
          <w:numId w:val="1"/>
        </w:numPr>
      </w:pPr>
      <w:r w:rsidRPr="000936A9">
        <w:t>un e</w:t>
      </w:r>
      <w:r w:rsidRPr="000936A9">
        <w:rPr>
          <w:spacing w:val="-3"/>
        </w:rPr>
        <w:t>m</w:t>
      </w:r>
      <w:r w:rsidRPr="000936A9">
        <w:t>p</w:t>
      </w:r>
      <w:r w:rsidRPr="000936A9">
        <w:rPr>
          <w:spacing w:val="1"/>
        </w:rPr>
        <w:t>l</w:t>
      </w:r>
      <w:r w:rsidRPr="000936A9">
        <w:t>oi</w:t>
      </w:r>
      <w:r w:rsidR="00813C79">
        <w:t xml:space="preserve"> </w:t>
      </w:r>
      <w:r w:rsidRPr="000936A9">
        <w:t>s</w:t>
      </w:r>
      <w:r w:rsidRPr="000936A9">
        <w:rPr>
          <w:spacing w:val="1"/>
        </w:rPr>
        <w:t>t</w:t>
      </w:r>
      <w:r w:rsidRPr="000936A9">
        <w:t>ab</w:t>
      </w:r>
      <w:r w:rsidRPr="000936A9">
        <w:rPr>
          <w:spacing w:val="1"/>
        </w:rPr>
        <w:t>l</w:t>
      </w:r>
      <w:r w:rsidRPr="000936A9">
        <w:t xml:space="preserve">e, </w:t>
      </w:r>
      <w:r w:rsidRPr="000936A9">
        <w:rPr>
          <w:spacing w:val="-3"/>
        </w:rPr>
        <w:t>m</w:t>
      </w:r>
      <w:r w:rsidRPr="000936A9">
        <w:t>a</w:t>
      </w:r>
      <w:r w:rsidRPr="000936A9">
        <w:rPr>
          <w:spacing w:val="1"/>
        </w:rPr>
        <w:t>i</w:t>
      </w:r>
      <w:r w:rsidRPr="000936A9">
        <w:t>s non</w:t>
      </w:r>
      <w:r w:rsidR="00813C79">
        <w:t xml:space="preserve"> </w:t>
      </w:r>
      <w:proofErr w:type="gramStart"/>
      <w:r w:rsidRPr="000936A9">
        <w:t>s</w:t>
      </w:r>
      <w:r w:rsidRPr="000936A9">
        <w:rPr>
          <w:spacing w:val="1"/>
        </w:rPr>
        <w:t>a</w:t>
      </w:r>
      <w:r w:rsidRPr="000936A9">
        <w:rPr>
          <w:spacing w:val="-1"/>
        </w:rPr>
        <w:t>t</w:t>
      </w:r>
      <w:r w:rsidRPr="000936A9">
        <w:rPr>
          <w:spacing w:val="1"/>
        </w:rPr>
        <w:t>i</w:t>
      </w:r>
      <w:r w:rsidRPr="000936A9">
        <w:t>s</w:t>
      </w:r>
      <w:r w:rsidRPr="000936A9">
        <w:rPr>
          <w:spacing w:val="-1"/>
        </w:rPr>
        <w:t>f</w:t>
      </w:r>
      <w:r w:rsidRPr="000936A9">
        <w:t>a</w:t>
      </w:r>
      <w:r w:rsidRPr="000936A9">
        <w:rPr>
          <w:spacing w:val="-1"/>
        </w:rPr>
        <w:t>i</w:t>
      </w:r>
      <w:r w:rsidRPr="000936A9">
        <w:t>s</w:t>
      </w:r>
      <w:r w:rsidRPr="000936A9">
        <w:rPr>
          <w:spacing w:val="1"/>
        </w:rPr>
        <w:t>a</w:t>
      </w:r>
      <w:r w:rsidRPr="000936A9">
        <w:t>n</w:t>
      </w:r>
      <w:r w:rsidRPr="000936A9">
        <w:rPr>
          <w:spacing w:val="1"/>
        </w:rPr>
        <w:t>t</w:t>
      </w:r>
      <w:r w:rsidRPr="000936A9">
        <w:t>;</w:t>
      </w:r>
      <w:proofErr w:type="gramEnd"/>
    </w:p>
    <w:p w14:paraId="672BF313" w14:textId="77777777" w:rsidR="00C36218" w:rsidRPr="000936A9" w:rsidRDefault="00C36218" w:rsidP="002F5A4E">
      <w:pPr>
        <w:pStyle w:val="Paragraphedeliste"/>
        <w:numPr>
          <w:ilvl w:val="0"/>
          <w:numId w:val="1"/>
        </w:numPr>
      </w:pPr>
      <w:r w:rsidRPr="000936A9">
        <w:t>un e</w:t>
      </w:r>
      <w:r w:rsidRPr="000936A9">
        <w:rPr>
          <w:spacing w:val="-3"/>
        </w:rPr>
        <w:t>m</w:t>
      </w:r>
      <w:r w:rsidRPr="000936A9">
        <w:t>p</w:t>
      </w:r>
      <w:r w:rsidRPr="000936A9">
        <w:rPr>
          <w:spacing w:val="1"/>
        </w:rPr>
        <w:t>l</w:t>
      </w:r>
      <w:r w:rsidRPr="000936A9">
        <w:t>oi</w:t>
      </w:r>
      <w:r w:rsidR="00813C79">
        <w:t xml:space="preserve"> </w:t>
      </w:r>
      <w:r w:rsidRPr="000936A9">
        <w:t>sa</w:t>
      </w:r>
      <w:r w:rsidRPr="000936A9">
        <w:rPr>
          <w:spacing w:val="-1"/>
        </w:rPr>
        <w:t>t</w:t>
      </w:r>
      <w:r w:rsidRPr="000936A9">
        <w:rPr>
          <w:spacing w:val="1"/>
        </w:rPr>
        <w:t>i</w:t>
      </w:r>
      <w:r w:rsidRPr="000936A9">
        <w:t>s</w:t>
      </w:r>
      <w:r w:rsidRPr="000936A9">
        <w:rPr>
          <w:spacing w:val="-1"/>
        </w:rPr>
        <w:t>f</w:t>
      </w:r>
      <w:r w:rsidRPr="000936A9">
        <w:t>a</w:t>
      </w:r>
      <w:r w:rsidRPr="000936A9">
        <w:rPr>
          <w:spacing w:val="-1"/>
        </w:rPr>
        <w:t>i</w:t>
      </w:r>
      <w:r w:rsidRPr="000936A9">
        <w:t>s</w:t>
      </w:r>
      <w:r w:rsidRPr="000936A9">
        <w:rPr>
          <w:spacing w:val="1"/>
        </w:rPr>
        <w:t>a</w:t>
      </w:r>
      <w:r w:rsidRPr="000936A9">
        <w:t>n</w:t>
      </w:r>
      <w:r w:rsidRPr="000936A9">
        <w:rPr>
          <w:spacing w:val="1"/>
        </w:rPr>
        <w:t>t</w:t>
      </w:r>
      <w:r w:rsidRPr="000936A9">
        <w:t xml:space="preserve">, </w:t>
      </w:r>
      <w:r w:rsidRPr="000936A9">
        <w:rPr>
          <w:spacing w:val="-4"/>
        </w:rPr>
        <w:t>m</w:t>
      </w:r>
      <w:r w:rsidRPr="000936A9">
        <w:t>a</w:t>
      </w:r>
      <w:r w:rsidRPr="000936A9">
        <w:rPr>
          <w:spacing w:val="1"/>
        </w:rPr>
        <w:t>i</w:t>
      </w:r>
      <w:r w:rsidRPr="000936A9">
        <w:t>s</w:t>
      </w:r>
      <w:r w:rsidR="00813C79">
        <w:t xml:space="preserve"> </w:t>
      </w:r>
      <w:proofErr w:type="gramStart"/>
      <w:r w:rsidRPr="000936A9">
        <w:rPr>
          <w:spacing w:val="1"/>
        </w:rPr>
        <w:t>t</w:t>
      </w:r>
      <w:r w:rsidRPr="000936A9">
        <w:t>e</w:t>
      </w:r>
      <w:r w:rsidRPr="000936A9">
        <w:rPr>
          <w:spacing w:val="-3"/>
        </w:rPr>
        <w:t>m</w:t>
      </w:r>
      <w:r w:rsidRPr="000936A9">
        <w:t>po</w:t>
      </w:r>
      <w:r w:rsidRPr="000936A9">
        <w:rPr>
          <w:spacing w:val="1"/>
        </w:rPr>
        <w:t>r</w:t>
      </w:r>
      <w:r w:rsidRPr="000936A9">
        <w:t>a</w:t>
      </w:r>
      <w:r w:rsidRPr="000936A9">
        <w:rPr>
          <w:spacing w:val="-1"/>
        </w:rPr>
        <w:t>i</w:t>
      </w:r>
      <w:r w:rsidRPr="000936A9">
        <w:rPr>
          <w:spacing w:val="1"/>
        </w:rPr>
        <w:t>r</w:t>
      </w:r>
      <w:r w:rsidRPr="000936A9">
        <w:t>e;</w:t>
      </w:r>
      <w:proofErr w:type="gramEnd"/>
    </w:p>
    <w:p w14:paraId="1C19188A" w14:textId="77777777" w:rsidR="00C36218" w:rsidRPr="000936A9" w:rsidRDefault="00C36218" w:rsidP="002F5A4E">
      <w:pPr>
        <w:pStyle w:val="Paragraphedeliste"/>
        <w:numPr>
          <w:ilvl w:val="0"/>
          <w:numId w:val="1"/>
        </w:numPr>
      </w:pPr>
      <w:r w:rsidRPr="000936A9">
        <w:t>un e</w:t>
      </w:r>
      <w:r w:rsidRPr="000936A9">
        <w:rPr>
          <w:spacing w:val="-3"/>
        </w:rPr>
        <w:t>m</w:t>
      </w:r>
      <w:r w:rsidRPr="000936A9">
        <w:t>p</w:t>
      </w:r>
      <w:r w:rsidRPr="000936A9">
        <w:rPr>
          <w:spacing w:val="1"/>
        </w:rPr>
        <w:t>l</w:t>
      </w:r>
      <w:r w:rsidRPr="000936A9">
        <w:t>oi</w:t>
      </w:r>
      <w:r w:rsidR="00813C79">
        <w:t xml:space="preserve"> </w:t>
      </w:r>
      <w:r w:rsidRPr="000936A9">
        <w:rPr>
          <w:spacing w:val="-1"/>
        </w:rPr>
        <w:t>i</w:t>
      </w:r>
      <w:r w:rsidRPr="000936A9">
        <w:t>ndépendant</w:t>
      </w:r>
      <w:r w:rsidR="00813C79">
        <w:t xml:space="preserve"> </w:t>
      </w:r>
      <w:r w:rsidRPr="000936A9">
        <w:t>sa</w:t>
      </w:r>
      <w:r w:rsidRPr="000936A9">
        <w:rPr>
          <w:spacing w:val="-1"/>
        </w:rPr>
        <w:t>ti</w:t>
      </w:r>
      <w:r w:rsidRPr="000936A9">
        <w:t>s</w:t>
      </w:r>
      <w:r w:rsidRPr="000936A9">
        <w:rPr>
          <w:spacing w:val="1"/>
        </w:rPr>
        <w:t>f</w:t>
      </w:r>
      <w:r w:rsidRPr="000936A9">
        <w:t>a</w:t>
      </w:r>
      <w:r w:rsidRPr="000936A9">
        <w:rPr>
          <w:spacing w:val="1"/>
        </w:rPr>
        <w:t>i</w:t>
      </w:r>
      <w:r w:rsidRPr="000936A9">
        <w:t>s</w:t>
      </w:r>
      <w:r w:rsidRPr="000936A9">
        <w:rPr>
          <w:spacing w:val="1"/>
        </w:rPr>
        <w:t>a</w:t>
      </w:r>
      <w:r w:rsidRPr="000936A9">
        <w:t>n</w:t>
      </w:r>
      <w:r w:rsidRPr="000936A9">
        <w:rPr>
          <w:spacing w:val="1"/>
        </w:rPr>
        <w:t>t</w:t>
      </w:r>
      <w:r w:rsidRPr="000936A9">
        <w:t>.</w:t>
      </w:r>
    </w:p>
    <w:p w14:paraId="09CF2A8C" w14:textId="4D19000B" w:rsidR="00C36218" w:rsidRPr="000936A9" w:rsidRDefault="00C36218" w:rsidP="006465B2">
      <w:r w:rsidRPr="000936A9">
        <w:rPr>
          <w:b/>
          <w:bCs/>
          <w:spacing w:val="-1"/>
        </w:rPr>
        <w:lastRenderedPageBreak/>
        <w:t>E</w:t>
      </w:r>
      <w:r w:rsidRPr="000936A9">
        <w:rPr>
          <w:b/>
          <w:bCs/>
        </w:rPr>
        <w:t>n</w:t>
      </w:r>
      <w:r w:rsidR="00813C79">
        <w:rPr>
          <w:b/>
          <w:bCs/>
        </w:rPr>
        <w:t xml:space="preserve"> </w:t>
      </w:r>
      <w:r w:rsidRPr="000936A9">
        <w:rPr>
          <w:b/>
          <w:bCs/>
          <w:spacing w:val="1"/>
        </w:rPr>
        <w:t>t</w:t>
      </w:r>
      <w:r w:rsidRPr="000936A9">
        <w:rPr>
          <w:b/>
          <w:bCs/>
        </w:rPr>
        <w:t>rans</w:t>
      </w:r>
      <w:r w:rsidRPr="000936A9">
        <w:rPr>
          <w:b/>
          <w:bCs/>
          <w:spacing w:val="-1"/>
        </w:rPr>
        <w:t>i</w:t>
      </w:r>
      <w:r w:rsidRPr="000936A9">
        <w:rPr>
          <w:b/>
          <w:bCs/>
          <w:spacing w:val="1"/>
        </w:rPr>
        <w:t>t</w:t>
      </w:r>
      <w:r w:rsidRPr="000936A9">
        <w:rPr>
          <w:b/>
          <w:bCs/>
          <w:spacing w:val="-1"/>
        </w:rPr>
        <w:t>i</w:t>
      </w:r>
      <w:r w:rsidRPr="000936A9">
        <w:rPr>
          <w:b/>
          <w:bCs/>
        </w:rPr>
        <w:t>on</w:t>
      </w:r>
      <w:r w:rsidRPr="000936A9">
        <w:t>–</w:t>
      </w:r>
      <w:r w:rsidR="00F3285B">
        <w:t xml:space="preserve"> </w:t>
      </w:r>
      <w:r w:rsidRPr="000936A9">
        <w:rPr>
          <w:spacing w:val="-1"/>
        </w:rPr>
        <w:t>U</w:t>
      </w:r>
      <w:r w:rsidRPr="000936A9">
        <w:t>n</w:t>
      </w:r>
      <w:r w:rsidR="00813C79">
        <w:t xml:space="preserve"> </w:t>
      </w:r>
      <w:r w:rsidRPr="000936A9">
        <w:rPr>
          <w:spacing w:val="3"/>
        </w:rPr>
        <w:t>j</w:t>
      </w:r>
      <w:r w:rsidRPr="000936A9">
        <w:t>eune</w:t>
      </w:r>
      <w:r w:rsidR="00813C79">
        <w:t xml:space="preserve"> </w:t>
      </w:r>
      <w:r w:rsidRPr="000936A9">
        <w:t>est</w:t>
      </w:r>
      <w:r w:rsidR="00813C79">
        <w:t xml:space="preserve"> </w:t>
      </w:r>
      <w:r w:rsidRPr="000936A9">
        <w:rPr>
          <w:spacing w:val="1"/>
        </w:rPr>
        <w:t>t</w:t>
      </w:r>
      <w:r w:rsidRPr="000936A9">
        <w:t>ou</w:t>
      </w:r>
      <w:r w:rsidRPr="000936A9">
        <w:rPr>
          <w:spacing w:val="1"/>
        </w:rPr>
        <w:t>j</w:t>
      </w:r>
      <w:r w:rsidRPr="000936A9">
        <w:t>ou</w:t>
      </w:r>
      <w:r w:rsidRPr="000936A9">
        <w:rPr>
          <w:spacing w:val="1"/>
        </w:rPr>
        <w:t>r</w:t>
      </w:r>
      <w:r w:rsidRPr="000936A9">
        <w:t>s</w:t>
      </w:r>
      <w:r w:rsidR="00813C79">
        <w:t xml:space="preserve"> </w:t>
      </w:r>
      <w:r w:rsidRPr="000936A9">
        <w:rPr>
          <w:spacing w:val="-5"/>
        </w:rPr>
        <w:t>«</w:t>
      </w:r>
      <w:r w:rsidRPr="000936A9">
        <w:t>en</w:t>
      </w:r>
      <w:r w:rsidR="00813C79">
        <w:t xml:space="preserve"> </w:t>
      </w:r>
      <w:r w:rsidRPr="000936A9">
        <w:rPr>
          <w:spacing w:val="1"/>
        </w:rPr>
        <w:t>tr</w:t>
      </w:r>
      <w:r w:rsidRPr="000936A9">
        <w:t>ans</w:t>
      </w:r>
      <w:r w:rsidRPr="000936A9">
        <w:rPr>
          <w:spacing w:val="1"/>
        </w:rPr>
        <w:t>i</w:t>
      </w:r>
      <w:r w:rsidRPr="000936A9">
        <w:rPr>
          <w:spacing w:val="-1"/>
        </w:rPr>
        <w:t>t</w:t>
      </w:r>
      <w:r w:rsidRPr="000936A9">
        <w:rPr>
          <w:spacing w:val="1"/>
        </w:rPr>
        <w:t>i</w:t>
      </w:r>
      <w:r w:rsidRPr="000936A9">
        <w:t xml:space="preserve">on» </w:t>
      </w:r>
      <w:r w:rsidRPr="000936A9">
        <w:rPr>
          <w:spacing w:val="3"/>
        </w:rPr>
        <w:t>s</w:t>
      </w:r>
      <w:r w:rsidRPr="000936A9">
        <w:rPr>
          <w:spacing w:val="1"/>
        </w:rPr>
        <w:t>’</w:t>
      </w:r>
      <w:r w:rsidRPr="000936A9">
        <w:rPr>
          <w:spacing w:val="-1"/>
        </w:rPr>
        <w:t>i</w:t>
      </w:r>
      <w:r w:rsidRPr="000936A9">
        <w:t>l</w:t>
      </w:r>
      <w:r w:rsidR="00813C79">
        <w:t xml:space="preserve"> </w:t>
      </w:r>
      <w:r w:rsidRPr="000936A9">
        <w:t>e</w:t>
      </w:r>
      <w:r w:rsidRPr="000936A9">
        <w:rPr>
          <w:spacing w:val="1"/>
        </w:rPr>
        <w:t>s</w:t>
      </w:r>
      <w:r w:rsidRPr="000936A9">
        <w:t>t</w:t>
      </w:r>
      <w:r w:rsidR="00813C79">
        <w:t xml:space="preserve"> </w:t>
      </w:r>
      <w:r w:rsidRPr="000936A9">
        <w:t>dans</w:t>
      </w:r>
      <w:r w:rsidR="00813C79">
        <w:t xml:space="preserve"> </w:t>
      </w:r>
      <w:r w:rsidRPr="000936A9">
        <w:rPr>
          <w:spacing w:val="1"/>
        </w:rPr>
        <w:t>l</w:t>
      </w:r>
      <w:r w:rsidRPr="000936A9">
        <w:rPr>
          <w:spacing w:val="-4"/>
        </w:rPr>
        <w:t>'</w:t>
      </w:r>
      <w:r w:rsidRPr="000936A9">
        <w:t>une</w:t>
      </w:r>
      <w:r w:rsidR="00813C79">
        <w:t xml:space="preserve"> </w:t>
      </w:r>
      <w:r w:rsidRPr="000936A9">
        <w:t>des</w:t>
      </w:r>
      <w:r w:rsidR="00813C79">
        <w:t xml:space="preserve"> </w:t>
      </w:r>
      <w:r w:rsidRPr="000936A9">
        <w:t>s</w:t>
      </w:r>
      <w:r w:rsidRPr="000936A9">
        <w:rPr>
          <w:spacing w:val="1"/>
        </w:rPr>
        <w:t>it</w:t>
      </w:r>
      <w:r w:rsidRPr="000936A9">
        <w:t>ua</w:t>
      </w:r>
      <w:r w:rsidRPr="000936A9">
        <w:rPr>
          <w:spacing w:val="-1"/>
        </w:rPr>
        <w:t>ti</w:t>
      </w:r>
      <w:r w:rsidRPr="000936A9">
        <w:t xml:space="preserve">ons </w:t>
      </w:r>
      <w:r w:rsidR="00392089" w:rsidRPr="000936A9">
        <w:t>su</w:t>
      </w:r>
      <w:r w:rsidR="00392089" w:rsidRPr="000936A9">
        <w:rPr>
          <w:spacing w:val="1"/>
        </w:rPr>
        <w:t>i</w:t>
      </w:r>
      <w:r w:rsidR="00392089" w:rsidRPr="000936A9">
        <w:t>van</w:t>
      </w:r>
      <w:r w:rsidR="00392089" w:rsidRPr="000936A9">
        <w:rPr>
          <w:spacing w:val="1"/>
        </w:rPr>
        <w:t>t</w:t>
      </w:r>
      <w:r w:rsidR="00392089" w:rsidRPr="000936A9">
        <w:t>es :</w:t>
      </w:r>
    </w:p>
    <w:p w14:paraId="6B9FEA1D" w14:textId="2E959D4F" w:rsidR="00C36218" w:rsidRPr="000936A9" w:rsidRDefault="00C36218" w:rsidP="002F5A4E">
      <w:pPr>
        <w:pStyle w:val="Paragraphedeliste"/>
        <w:numPr>
          <w:ilvl w:val="0"/>
          <w:numId w:val="2"/>
        </w:numPr>
      </w:pPr>
      <w:r w:rsidRPr="000936A9">
        <w:t>ac</w:t>
      </w:r>
      <w:r w:rsidRPr="000936A9">
        <w:rPr>
          <w:spacing w:val="1"/>
        </w:rPr>
        <w:t>t</w:t>
      </w:r>
      <w:r w:rsidRPr="000936A9">
        <w:t>ue</w:t>
      </w:r>
      <w:r w:rsidRPr="000936A9">
        <w:rPr>
          <w:spacing w:val="-1"/>
        </w:rPr>
        <w:t>l</w:t>
      </w:r>
      <w:r w:rsidRPr="000936A9">
        <w:rPr>
          <w:spacing w:val="1"/>
        </w:rPr>
        <w:t>l</w:t>
      </w:r>
      <w:r w:rsidRPr="000936A9">
        <w:t>e</w:t>
      </w:r>
      <w:r w:rsidRPr="000936A9">
        <w:rPr>
          <w:spacing w:val="-3"/>
        </w:rPr>
        <w:t>m</w:t>
      </w:r>
      <w:r w:rsidRPr="000936A9">
        <w:t>ent</w:t>
      </w:r>
      <w:r w:rsidR="00FC79B7">
        <w:t xml:space="preserve"> </w:t>
      </w:r>
      <w:r w:rsidRPr="000936A9">
        <w:t xml:space="preserve">sans </w:t>
      </w:r>
      <w:r w:rsidR="00392089" w:rsidRPr="000936A9">
        <w:rPr>
          <w:spacing w:val="1"/>
        </w:rPr>
        <w:t>e</w:t>
      </w:r>
      <w:r w:rsidR="00392089" w:rsidRPr="000936A9">
        <w:rPr>
          <w:spacing w:val="-4"/>
        </w:rPr>
        <w:t>m</w:t>
      </w:r>
      <w:r w:rsidR="00392089" w:rsidRPr="000936A9">
        <w:t>p</w:t>
      </w:r>
      <w:r w:rsidR="00392089" w:rsidRPr="000936A9">
        <w:rPr>
          <w:spacing w:val="1"/>
        </w:rPr>
        <w:t>l</w:t>
      </w:r>
      <w:r w:rsidR="00392089" w:rsidRPr="000936A9">
        <w:t>o</w:t>
      </w:r>
      <w:r w:rsidR="00392089" w:rsidRPr="000936A9">
        <w:rPr>
          <w:spacing w:val="-1"/>
        </w:rPr>
        <w:t>i</w:t>
      </w:r>
      <w:r w:rsidR="00392089" w:rsidRPr="000936A9">
        <w:t> ;</w:t>
      </w:r>
    </w:p>
    <w:p w14:paraId="70E54FA5" w14:textId="1E81E3C4" w:rsidR="00C36218" w:rsidRPr="000936A9" w:rsidRDefault="00C36218" w:rsidP="002F5A4E">
      <w:pPr>
        <w:pStyle w:val="Paragraphedeliste"/>
        <w:numPr>
          <w:ilvl w:val="0"/>
          <w:numId w:val="2"/>
        </w:numPr>
      </w:pPr>
      <w:r w:rsidRPr="000936A9">
        <w:t>occupe</w:t>
      </w:r>
      <w:r w:rsidR="00FC79B7">
        <w:t xml:space="preserve"> </w:t>
      </w:r>
      <w:r w:rsidRPr="000936A9">
        <w:t>ac</w:t>
      </w:r>
      <w:r w:rsidRPr="000936A9">
        <w:rPr>
          <w:spacing w:val="1"/>
        </w:rPr>
        <w:t>t</w:t>
      </w:r>
      <w:r w:rsidRPr="000936A9">
        <w:t>ue</w:t>
      </w:r>
      <w:r w:rsidRPr="000936A9">
        <w:rPr>
          <w:spacing w:val="1"/>
        </w:rPr>
        <w:t>ll</w:t>
      </w:r>
      <w:r w:rsidRPr="000936A9">
        <w:t>e</w:t>
      </w:r>
      <w:r w:rsidRPr="000936A9">
        <w:rPr>
          <w:spacing w:val="-3"/>
        </w:rPr>
        <w:t>m</w:t>
      </w:r>
      <w:r w:rsidRPr="000936A9">
        <w:t>ent</w:t>
      </w:r>
      <w:r w:rsidR="00FC79B7">
        <w:t xml:space="preserve"> </w:t>
      </w:r>
      <w:r w:rsidRPr="000936A9">
        <w:t>un e</w:t>
      </w:r>
      <w:r w:rsidRPr="000936A9">
        <w:rPr>
          <w:spacing w:val="-3"/>
        </w:rPr>
        <w:t>m</w:t>
      </w:r>
      <w:r w:rsidRPr="000936A9">
        <w:t>p</w:t>
      </w:r>
      <w:r w:rsidRPr="000936A9">
        <w:rPr>
          <w:spacing w:val="1"/>
        </w:rPr>
        <w:t>l</w:t>
      </w:r>
      <w:r w:rsidRPr="000936A9">
        <w:t>oi</w:t>
      </w:r>
      <w:r w:rsidR="00FC79B7">
        <w:t xml:space="preserve"> </w:t>
      </w:r>
      <w:r w:rsidRPr="000936A9">
        <w:rPr>
          <w:spacing w:val="1"/>
        </w:rPr>
        <w:t>(</w:t>
      </w:r>
      <w:r w:rsidRPr="000936A9">
        <w:t>sa</w:t>
      </w:r>
      <w:r w:rsidRPr="000936A9">
        <w:rPr>
          <w:spacing w:val="1"/>
        </w:rPr>
        <w:t>l</w:t>
      </w:r>
      <w:r w:rsidRPr="000936A9">
        <w:t>a</w:t>
      </w:r>
      <w:r w:rsidRPr="000936A9">
        <w:rPr>
          <w:spacing w:val="1"/>
        </w:rPr>
        <w:t>r</w:t>
      </w:r>
      <w:r w:rsidRPr="000936A9">
        <w:rPr>
          <w:spacing w:val="-1"/>
        </w:rPr>
        <w:t>i</w:t>
      </w:r>
      <w:r w:rsidRPr="000936A9">
        <w:t>é)</w:t>
      </w:r>
      <w:r w:rsidR="00FC79B7">
        <w:t xml:space="preserve"> </w:t>
      </w:r>
      <w:r w:rsidRPr="000936A9">
        <w:rPr>
          <w:spacing w:val="1"/>
        </w:rPr>
        <w:t>t</w:t>
      </w:r>
      <w:r w:rsidRPr="000936A9">
        <w:t>e</w:t>
      </w:r>
      <w:r w:rsidRPr="000936A9">
        <w:rPr>
          <w:spacing w:val="-3"/>
        </w:rPr>
        <w:t>m</w:t>
      </w:r>
      <w:r w:rsidRPr="000936A9">
        <w:t>po</w:t>
      </w:r>
      <w:r w:rsidRPr="000936A9">
        <w:rPr>
          <w:spacing w:val="1"/>
        </w:rPr>
        <w:t>r</w:t>
      </w:r>
      <w:r w:rsidRPr="000936A9">
        <w:t>a</w:t>
      </w:r>
      <w:r w:rsidRPr="000936A9">
        <w:rPr>
          <w:spacing w:val="-1"/>
        </w:rPr>
        <w:t>i</w:t>
      </w:r>
      <w:r w:rsidRPr="000936A9">
        <w:rPr>
          <w:spacing w:val="1"/>
        </w:rPr>
        <w:t>r</w:t>
      </w:r>
      <w:r w:rsidRPr="000936A9">
        <w:t>e</w:t>
      </w:r>
      <w:r w:rsidR="00FC79B7">
        <w:t xml:space="preserve"> </w:t>
      </w:r>
      <w:r w:rsidRPr="000936A9">
        <w:t>et</w:t>
      </w:r>
      <w:r w:rsidR="00FC79B7">
        <w:t xml:space="preserve"> </w:t>
      </w:r>
      <w:r w:rsidRPr="000936A9">
        <w:t xml:space="preserve">non </w:t>
      </w:r>
      <w:r w:rsidR="00392089" w:rsidRPr="000936A9">
        <w:t>sa</w:t>
      </w:r>
      <w:r w:rsidR="00392089" w:rsidRPr="000936A9">
        <w:rPr>
          <w:spacing w:val="1"/>
        </w:rPr>
        <w:t>t</w:t>
      </w:r>
      <w:r w:rsidR="00392089" w:rsidRPr="000936A9">
        <w:rPr>
          <w:spacing w:val="-1"/>
        </w:rPr>
        <w:t>i</w:t>
      </w:r>
      <w:r w:rsidR="00392089" w:rsidRPr="000936A9">
        <w:t>s</w:t>
      </w:r>
      <w:r w:rsidR="00392089" w:rsidRPr="000936A9">
        <w:rPr>
          <w:spacing w:val="1"/>
        </w:rPr>
        <w:t>f</w:t>
      </w:r>
      <w:r w:rsidR="00392089" w:rsidRPr="000936A9">
        <w:t>a</w:t>
      </w:r>
      <w:r w:rsidR="00392089" w:rsidRPr="000936A9">
        <w:rPr>
          <w:spacing w:val="1"/>
        </w:rPr>
        <w:t>i</w:t>
      </w:r>
      <w:r w:rsidR="00392089" w:rsidRPr="000936A9">
        <w:t>san</w:t>
      </w:r>
      <w:r w:rsidR="00392089" w:rsidRPr="000936A9">
        <w:rPr>
          <w:spacing w:val="-1"/>
        </w:rPr>
        <w:t>t</w:t>
      </w:r>
      <w:r w:rsidR="00392089" w:rsidRPr="000936A9">
        <w:t> ;</w:t>
      </w:r>
    </w:p>
    <w:p w14:paraId="282D698D" w14:textId="5E80D82F" w:rsidR="00C36218" w:rsidRPr="000936A9" w:rsidRDefault="00C36218" w:rsidP="002F5A4E">
      <w:pPr>
        <w:pStyle w:val="Paragraphedeliste"/>
        <w:numPr>
          <w:ilvl w:val="0"/>
          <w:numId w:val="2"/>
        </w:numPr>
      </w:pPr>
      <w:r w:rsidRPr="000936A9">
        <w:t>e</w:t>
      </w:r>
      <w:r w:rsidRPr="000936A9">
        <w:rPr>
          <w:spacing w:val="1"/>
        </w:rPr>
        <w:t>s</w:t>
      </w:r>
      <w:r w:rsidRPr="000936A9">
        <w:t>t ac</w:t>
      </w:r>
      <w:r w:rsidRPr="000936A9">
        <w:rPr>
          <w:spacing w:val="-1"/>
        </w:rPr>
        <w:t>t</w:t>
      </w:r>
      <w:r w:rsidRPr="000936A9">
        <w:t>ue</w:t>
      </w:r>
      <w:r w:rsidRPr="000936A9">
        <w:rPr>
          <w:spacing w:val="-1"/>
        </w:rPr>
        <w:t>l</w:t>
      </w:r>
      <w:r w:rsidRPr="000936A9">
        <w:rPr>
          <w:spacing w:val="1"/>
        </w:rPr>
        <w:t>l</w:t>
      </w:r>
      <w:r w:rsidRPr="000936A9">
        <w:t>e</w:t>
      </w:r>
      <w:r w:rsidRPr="000936A9">
        <w:rPr>
          <w:spacing w:val="-3"/>
        </w:rPr>
        <w:t>m</w:t>
      </w:r>
      <w:r w:rsidRPr="000936A9">
        <w:t>ent</w:t>
      </w:r>
      <w:r w:rsidR="00DA6965">
        <w:t xml:space="preserve"> </w:t>
      </w:r>
      <w:r w:rsidRPr="000936A9">
        <w:rPr>
          <w:spacing w:val="1"/>
        </w:rPr>
        <w:t>tr</w:t>
      </w:r>
      <w:r w:rsidRPr="000936A9">
        <w:t>ava</w:t>
      </w:r>
      <w:r w:rsidRPr="000936A9">
        <w:rPr>
          <w:spacing w:val="-1"/>
        </w:rPr>
        <w:t>i</w:t>
      </w:r>
      <w:r w:rsidRPr="000936A9">
        <w:rPr>
          <w:spacing w:val="1"/>
        </w:rPr>
        <w:t>l</w:t>
      </w:r>
      <w:r w:rsidRPr="000936A9">
        <w:rPr>
          <w:spacing w:val="-1"/>
        </w:rPr>
        <w:t>l</w:t>
      </w:r>
      <w:r w:rsidRPr="000936A9">
        <w:t>eur</w:t>
      </w:r>
      <w:r w:rsidR="00DA6965">
        <w:t xml:space="preserve"> </w:t>
      </w:r>
      <w:r w:rsidRPr="000936A9">
        <w:rPr>
          <w:spacing w:val="1"/>
        </w:rPr>
        <w:t>i</w:t>
      </w:r>
      <w:r w:rsidRPr="000936A9">
        <w:t>ndépendant</w:t>
      </w:r>
      <w:r w:rsidR="00DA6965">
        <w:t xml:space="preserve"> </w:t>
      </w:r>
      <w:r w:rsidRPr="000936A9">
        <w:t>et</w:t>
      </w:r>
      <w:r w:rsidR="00DA6965">
        <w:t xml:space="preserve"> </w:t>
      </w:r>
      <w:r w:rsidR="00392089" w:rsidRPr="000936A9">
        <w:rPr>
          <w:spacing w:val="1"/>
        </w:rPr>
        <w:t>i</w:t>
      </w:r>
      <w:r w:rsidR="00392089" w:rsidRPr="000936A9">
        <w:t>nsa</w:t>
      </w:r>
      <w:r w:rsidR="00392089" w:rsidRPr="000936A9">
        <w:rPr>
          <w:spacing w:val="1"/>
        </w:rPr>
        <w:t>t</w:t>
      </w:r>
      <w:r w:rsidR="00392089" w:rsidRPr="000936A9">
        <w:rPr>
          <w:spacing w:val="-1"/>
        </w:rPr>
        <w:t>i</w:t>
      </w:r>
      <w:r w:rsidR="00392089" w:rsidRPr="000936A9">
        <w:t>s</w:t>
      </w:r>
      <w:r w:rsidR="00392089" w:rsidRPr="000936A9">
        <w:rPr>
          <w:spacing w:val="1"/>
        </w:rPr>
        <w:t>f</w:t>
      </w:r>
      <w:r w:rsidR="00392089" w:rsidRPr="000936A9">
        <w:t>a</w:t>
      </w:r>
      <w:r w:rsidR="00392089" w:rsidRPr="000936A9">
        <w:rPr>
          <w:spacing w:val="-1"/>
        </w:rPr>
        <w:t>i</w:t>
      </w:r>
      <w:r w:rsidR="00392089" w:rsidRPr="000936A9">
        <w:rPr>
          <w:spacing w:val="1"/>
        </w:rPr>
        <w:t>t</w:t>
      </w:r>
      <w:r w:rsidR="00392089" w:rsidRPr="000936A9">
        <w:t> ;</w:t>
      </w:r>
    </w:p>
    <w:p w14:paraId="7136FC65" w14:textId="77777777" w:rsidR="00C36218" w:rsidRPr="000936A9" w:rsidRDefault="00C36218" w:rsidP="002F5A4E">
      <w:pPr>
        <w:pStyle w:val="Paragraphedeliste"/>
        <w:numPr>
          <w:ilvl w:val="0"/>
          <w:numId w:val="2"/>
        </w:numPr>
      </w:pPr>
      <w:r w:rsidRPr="000936A9">
        <w:t>e</w:t>
      </w:r>
      <w:r w:rsidRPr="000936A9">
        <w:rPr>
          <w:spacing w:val="1"/>
        </w:rPr>
        <w:t>s</w:t>
      </w:r>
      <w:r w:rsidRPr="000936A9">
        <w:t>t</w:t>
      </w:r>
      <w:r w:rsidR="00DA6965">
        <w:t xml:space="preserve"> </w:t>
      </w:r>
      <w:r w:rsidRPr="000936A9">
        <w:t>ac</w:t>
      </w:r>
      <w:r w:rsidRPr="000936A9">
        <w:rPr>
          <w:spacing w:val="1"/>
        </w:rPr>
        <w:t>t</w:t>
      </w:r>
      <w:r w:rsidRPr="000936A9">
        <w:t>ue</w:t>
      </w:r>
      <w:r w:rsidRPr="000936A9">
        <w:rPr>
          <w:spacing w:val="1"/>
        </w:rPr>
        <w:t>l</w:t>
      </w:r>
      <w:r w:rsidRPr="000936A9">
        <w:rPr>
          <w:spacing w:val="-1"/>
        </w:rPr>
        <w:t>l</w:t>
      </w:r>
      <w:r w:rsidRPr="000936A9">
        <w:t>e</w:t>
      </w:r>
      <w:r w:rsidRPr="000936A9">
        <w:rPr>
          <w:spacing w:val="-3"/>
        </w:rPr>
        <w:t>m</w:t>
      </w:r>
      <w:r w:rsidRPr="000936A9">
        <w:t>ent</w:t>
      </w:r>
      <w:r w:rsidR="00DA6965">
        <w:t xml:space="preserve"> </w:t>
      </w:r>
      <w:r w:rsidRPr="000936A9">
        <w:rPr>
          <w:spacing w:val="1"/>
        </w:rPr>
        <w:t>i</w:t>
      </w:r>
      <w:r w:rsidRPr="000936A9">
        <w:t>nac</w:t>
      </w:r>
      <w:r w:rsidRPr="000936A9">
        <w:rPr>
          <w:spacing w:val="1"/>
        </w:rPr>
        <w:t>t</w:t>
      </w:r>
      <w:r w:rsidRPr="000936A9">
        <w:rPr>
          <w:spacing w:val="-1"/>
        </w:rPr>
        <w:t>i</w:t>
      </w:r>
      <w:r w:rsidRPr="000936A9">
        <w:t>f</w:t>
      </w:r>
      <w:r w:rsidR="00DA6965">
        <w:t xml:space="preserve"> </w:t>
      </w:r>
      <w:r w:rsidRPr="000936A9">
        <w:t>et</w:t>
      </w:r>
      <w:r w:rsidR="00DA6965">
        <w:t xml:space="preserve"> </w:t>
      </w:r>
      <w:r w:rsidRPr="000936A9">
        <w:t>non s</w:t>
      </w:r>
      <w:r w:rsidRPr="000936A9">
        <w:rPr>
          <w:spacing w:val="1"/>
        </w:rPr>
        <w:t>c</w:t>
      </w:r>
      <w:r w:rsidRPr="000936A9">
        <w:t>o</w:t>
      </w:r>
      <w:r w:rsidRPr="000936A9">
        <w:rPr>
          <w:spacing w:val="-1"/>
        </w:rPr>
        <w:t>l</w:t>
      </w:r>
      <w:r w:rsidRPr="000936A9">
        <w:t>a</w:t>
      </w:r>
      <w:r w:rsidRPr="000936A9">
        <w:rPr>
          <w:spacing w:val="-1"/>
        </w:rPr>
        <w:t>r</w:t>
      </w:r>
      <w:r w:rsidRPr="000936A9">
        <w:rPr>
          <w:spacing w:val="1"/>
        </w:rPr>
        <w:t>i</w:t>
      </w:r>
      <w:r w:rsidRPr="000936A9">
        <w:t>s</w:t>
      </w:r>
      <w:r w:rsidRPr="000936A9">
        <w:rPr>
          <w:spacing w:val="1"/>
        </w:rPr>
        <w:t>é</w:t>
      </w:r>
      <w:r w:rsidRPr="000936A9">
        <w:t>, avec</w:t>
      </w:r>
      <w:r w:rsidRPr="000936A9">
        <w:rPr>
          <w:spacing w:val="1"/>
        </w:rPr>
        <w:t xml:space="preserve"> l</w:t>
      </w:r>
      <w:r w:rsidRPr="000936A9">
        <w:rPr>
          <w:spacing w:val="-4"/>
        </w:rPr>
        <w:t>'</w:t>
      </w:r>
      <w:r w:rsidRPr="000936A9">
        <w:rPr>
          <w:spacing w:val="1"/>
        </w:rPr>
        <w:t>i</w:t>
      </w:r>
      <w:r w:rsidRPr="000936A9">
        <w:t>dée</w:t>
      </w:r>
      <w:r w:rsidR="00DA6965">
        <w:t xml:space="preserve"> </w:t>
      </w:r>
      <w:r w:rsidRPr="000936A9">
        <w:t>de</w:t>
      </w:r>
      <w:r w:rsidR="00DA6965">
        <w:t xml:space="preserve"> </w:t>
      </w:r>
      <w:r w:rsidRPr="000936A9">
        <w:t>chercher</w:t>
      </w:r>
      <w:r w:rsidR="00DA6965">
        <w:t xml:space="preserve"> </w:t>
      </w:r>
      <w:r w:rsidRPr="000936A9">
        <w:t xml:space="preserve">du </w:t>
      </w:r>
      <w:r w:rsidRPr="000936A9">
        <w:rPr>
          <w:spacing w:val="1"/>
        </w:rPr>
        <w:t>tr</w:t>
      </w:r>
      <w:r w:rsidRPr="000936A9">
        <w:t>ava</w:t>
      </w:r>
      <w:r w:rsidRPr="000936A9">
        <w:rPr>
          <w:spacing w:val="-1"/>
        </w:rPr>
        <w:t>i</w:t>
      </w:r>
      <w:r w:rsidRPr="000936A9">
        <w:t>l</w:t>
      </w:r>
      <w:r w:rsidR="00DA6965">
        <w:t xml:space="preserve"> </w:t>
      </w:r>
      <w:r w:rsidRPr="000936A9">
        <w:t>p</w:t>
      </w:r>
      <w:r w:rsidRPr="000936A9">
        <w:rPr>
          <w:spacing w:val="1"/>
        </w:rPr>
        <w:t>l</w:t>
      </w:r>
      <w:r w:rsidRPr="000936A9">
        <w:t xml:space="preserve">us </w:t>
      </w:r>
      <w:r w:rsidRPr="000936A9">
        <w:rPr>
          <w:spacing w:val="1"/>
        </w:rPr>
        <w:t>t</w:t>
      </w:r>
      <w:r w:rsidRPr="000936A9">
        <w:t>a</w:t>
      </w:r>
      <w:r w:rsidRPr="000936A9">
        <w:rPr>
          <w:spacing w:val="1"/>
        </w:rPr>
        <w:t>r</w:t>
      </w:r>
      <w:r w:rsidRPr="000936A9">
        <w:t>d.</w:t>
      </w:r>
    </w:p>
    <w:p w14:paraId="1DCBA5A2" w14:textId="11A6C9F0" w:rsidR="00C36218" w:rsidRPr="000936A9" w:rsidRDefault="00C36218" w:rsidP="006465B2">
      <w:r w:rsidRPr="000936A9">
        <w:rPr>
          <w:b/>
          <w:bCs/>
          <w:spacing w:val="-1"/>
        </w:rPr>
        <w:t>T</w:t>
      </w:r>
      <w:r w:rsidRPr="000936A9">
        <w:rPr>
          <w:b/>
          <w:bCs/>
        </w:rPr>
        <w:t>rans</w:t>
      </w:r>
      <w:r w:rsidRPr="000936A9">
        <w:rPr>
          <w:b/>
          <w:bCs/>
          <w:spacing w:val="-1"/>
        </w:rPr>
        <w:t>i</w:t>
      </w:r>
      <w:r w:rsidRPr="000936A9">
        <w:rPr>
          <w:b/>
          <w:bCs/>
          <w:spacing w:val="1"/>
        </w:rPr>
        <w:t>ti</w:t>
      </w:r>
      <w:r w:rsidRPr="000936A9">
        <w:rPr>
          <w:b/>
          <w:bCs/>
        </w:rPr>
        <w:t>on</w:t>
      </w:r>
      <w:r w:rsidR="000A6CAC">
        <w:rPr>
          <w:b/>
          <w:bCs/>
        </w:rPr>
        <w:t xml:space="preserve"> </w:t>
      </w:r>
      <w:r w:rsidRPr="000936A9">
        <w:rPr>
          <w:b/>
          <w:bCs/>
        </w:rPr>
        <w:t>non</w:t>
      </w:r>
      <w:r w:rsidR="000A6CAC">
        <w:rPr>
          <w:b/>
          <w:bCs/>
        </w:rPr>
        <w:t xml:space="preserve"> </w:t>
      </w:r>
      <w:r w:rsidRPr="000936A9">
        <w:rPr>
          <w:b/>
          <w:bCs/>
        </w:rPr>
        <w:t>com</w:t>
      </w:r>
      <w:r w:rsidRPr="000936A9">
        <w:rPr>
          <w:b/>
          <w:bCs/>
          <w:spacing w:val="1"/>
        </w:rPr>
        <w:t>m</w:t>
      </w:r>
      <w:r w:rsidRPr="000936A9">
        <w:rPr>
          <w:b/>
          <w:bCs/>
        </w:rPr>
        <w:t>encée</w:t>
      </w:r>
      <w:r w:rsidRPr="000936A9">
        <w:t>–</w:t>
      </w:r>
      <w:r w:rsidR="00A7217E">
        <w:t xml:space="preserve"> </w:t>
      </w:r>
      <w:r w:rsidRPr="000936A9">
        <w:rPr>
          <w:spacing w:val="-1"/>
        </w:rPr>
        <w:t>U</w:t>
      </w:r>
      <w:r w:rsidRPr="000936A9">
        <w:t>n</w:t>
      </w:r>
      <w:r w:rsidR="000A6CAC">
        <w:t xml:space="preserve"> </w:t>
      </w:r>
      <w:r w:rsidRPr="000936A9">
        <w:rPr>
          <w:spacing w:val="1"/>
        </w:rPr>
        <w:t>j</w:t>
      </w:r>
      <w:r w:rsidRPr="000936A9">
        <w:t>eune</w:t>
      </w:r>
      <w:r w:rsidR="000A6CAC">
        <w:t xml:space="preserve"> </w:t>
      </w:r>
      <w:r w:rsidRPr="000936A9">
        <w:t>qui</w:t>
      </w:r>
      <w:r w:rsidR="000A6CAC">
        <w:t xml:space="preserve"> </w:t>
      </w:r>
      <w:r w:rsidRPr="000936A9">
        <w:rPr>
          <w:spacing w:val="-5"/>
        </w:rPr>
        <w:t>«</w:t>
      </w:r>
      <w:r w:rsidRPr="000936A9">
        <w:rPr>
          <w:spacing w:val="2"/>
        </w:rPr>
        <w:t>n</w:t>
      </w:r>
      <w:r w:rsidRPr="000936A9">
        <w:rPr>
          <w:spacing w:val="-4"/>
        </w:rPr>
        <w:t>'</w:t>
      </w:r>
      <w:r w:rsidRPr="000936A9">
        <w:t>a</w:t>
      </w:r>
      <w:r w:rsidR="00A7217E">
        <w:t xml:space="preserve"> </w:t>
      </w:r>
      <w:r w:rsidRPr="000936A9">
        <w:t>pas</w:t>
      </w:r>
      <w:r w:rsidR="00A7217E">
        <w:t xml:space="preserve"> </w:t>
      </w:r>
      <w:r w:rsidRPr="000936A9">
        <w:rPr>
          <w:spacing w:val="-1"/>
        </w:rPr>
        <w:t>t</w:t>
      </w:r>
      <w:r w:rsidRPr="000936A9">
        <w:rPr>
          <w:spacing w:val="1"/>
        </w:rPr>
        <w:t>r</w:t>
      </w:r>
      <w:r w:rsidRPr="000936A9">
        <w:t>ans</w:t>
      </w:r>
      <w:r w:rsidRPr="000936A9">
        <w:rPr>
          <w:spacing w:val="1"/>
        </w:rPr>
        <w:t>i</w:t>
      </w:r>
      <w:r w:rsidRPr="000936A9">
        <w:rPr>
          <w:spacing w:val="-1"/>
        </w:rPr>
        <w:t>t</w:t>
      </w:r>
      <w:r w:rsidRPr="000936A9">
        <w:t>é»</w:t>
      </w:r>
      <w:r w:rsidR="00A7217E">
        <w:t xml:space="preserve"> </w:t>
      </w:r>
      <w:r w:rsidRPr="000936A9">
        <w:t>se</w:t>
      </w:r>
      <w:r w:rsidR="00A7217E">
        <w:t xml:space="preserve"> </w:t>
      </w:r>
      <w:r w:rsidRPr="000936A9">
        <w:rPr>
          <w:spacing w:val="1"/>
        </w:rPr>
        <w:t>tr</w:t>
      </w:r>
      <w:r w:rsidRPr="000936A9">
        <w:t>ouve</w:t>
      </w:r>
      <w:r w:rsidR="00A7217E">
        <w:t xml:space="preserve"> </w:t>
      </w:r>
      <w:r w:rsidRPr="000936A9">
        <w:t>dans</w:t>
      </w:r>
      <w:r w:rsidR="00A7217E">
        <w:t xml:space="preserve"> </w:t>
      </w:r>
      <w:r w:rsidRPr="000936A9">
        <w:rPr>
          <w:spacing w:val="1"/>
        </w:rPr>
        <w:t>l</w:t>
      </w:r>
      <w:r w:rsidRPr="000936A9">
        <w:rPr>
          <w:spacing w:val="-4"/>
        </w:rPr>
        <w:t>'</w:t>
      </w:r>
      <w:r w:rsidRPr="000936A9">
        <w:t>une des</w:t>
      </w:r>
      <w:r w:rsidR="000A6CAC">
        <w:t xml:space="preserve"> </w:t>
      </w:r>
      <w:r w:rsidRPr="000936A9">
        <w:t>s</w:t>
      </w:r>
      <w:r w:rsidRPr="000936A9">
        <w:rPr>
          <w:spacing w:val="1"/>
        </w:rPr>
        <w:t>it</w:t>
      </w:r>
      <w:r w:rsidRPr="000936A9">
        <w:t>ua</w:t>
      </w:r>
      <w:r w:rsidRPr="000936A9">
        <w:rPr>
          <w:spacing w:val="-1"/>
        </w:rPr>
        <w:t>t</w:t>
      </w:r>
      <w:r w:rsidRPr="000936A9">
        <w:rPr>
          <w:spacing w:val="1"/>
        </w:rPr>
        <w:t>i</w:t>
      </w:r>
      <w:r w:rsidRPr="000936A9">
        <w:t>ons</w:t>
      </w:r>
      <w:r w:rsidR="000A6CAC">
        <w:t xml:space="preserve"> </w:t>
      </w:r>
      <w:r w:rsidR="00392089" w:rsidRPr="000936A9">
        <w:t>su</w:t>
      </w:r>
      <w:r w:rsidR="00392089" w:rsidRPr="000936A9">
        <w:rPr>
          <w:spacing w:val="1"/>
        </w:rPr>
        <w:t>i</w:t>
      </w:r>
      <w:r w:rsidR="00392089" w:rsidRPr="000936A9">
        <w:t>van</w:t>
      </w:r>
      <w:r w:rsidR="00392089" w:rsidRPr="000936A9">
        <w:rPr>
          <w:spacing w:val="1"/>
        </w:rPr>
        <w:t>t</w:t>
      </w:r>
      <w:r w:rsidR="00392089" w:rsidRPr="000936A9">
        <w:t>es :</w:t>
      </w:r>
    </w:p>
    <w:p w14:paraId="289DFB24" w14:textId="77777777" w:rsidR="00FC0FCD" w:rsidRPr="000936A9" w:rsidRDefault="00C36218" w:rsidP="002F5A4E">
      <w:pPr>
        <w:pStyle w:val="Paragraphedeliste"/>
        <w:numPr>
          <w:ilvl w:val="0"/>
          <w:numId w:val="3"/>
        </w:numPr>
      </w:pPr>
      <w:r w:rsidRPr="000936A9">
        <w:t xml:space="preserve">encore dans </w:t>
      </w:r>
      <w:r w:rsidRPr="000936A9">
        <w:rPr>
          <w:spacing w:val="-1"/>
        </w:rPr>
        <w:t>l</w:t>
      </w:r>
      <w:r w:rsidRPr="000936A9">
        <w:t xml:space="preserve">e </w:t>
      </w:r>
      <w:r w:rsidRPr="000936A9">
        <w:rPr>
          <w:spacing w:val="1"/>
        </w:rPr>
        <w:t>s</w:t>
      </w:r>
      <w:r w:rsidRPr="000936A9">
        <w:t>ys</w:t>
      </w:r>
      <w:r w:rsidRPr="000936A9">
        <w:rPr>
          <w:spacing w:val="1"/>
        </w:rPr>
        <w:t>t</w:t>
      </w:r>
      <w:r w:rsidRPr="000936A9">
        <w:t>è</w:t>
      </w:r>
      <w:r w:rsidRPr="000936A9">
        <w:rPr>
          <w:spacing w:val="-3"/>
        </w:rPr>
        <w:t>m</w:t>
      </w:r>
      <w:r w:rsidRPr="000936A9">
        <w:t xml:space="preserve">e </w:t>
      </w:r>
      <w:proofErr w:type="gramStart"/>
      <w:r w:rsidRPr="000936A9">
        <w:t>éduca</w:t>
      </w:r>
      <w:r w:rsidRPr="000936A9">
        <w:rPr>
          <w:spacing w:val="-1"/>
        </w:rPr>
        <w:t>t</w:t>
      </w:r>
      <w:r w:rsidRPr="000936A9">
        <w:rPr>
          <w:spacing w:val="1"/>
        </w:rPr>
        <w:t>i</w:t>
      </w:r>
      <w:r w:rsidRPr="000936A9">
        <w:t>f;</w:t>
      </w:r>
      <w:proofErr w:type="gramEnd"/>
    </w:p>
    <w:p w14:paraId="4FB84BE6" w14:textId="77777777" w:rsidR="00C36218" w:rsidRPr="000936A9" w:rsidRDefault="00C36218" w:rsidP="002F5A4E">
      <w:pPr>
        <w:pStyle w:val="Paragraphedeliste"/>
        <w:numPr>
          <w:ilvl w:val="0"/>
          <w:numId w:val="3"/>
        </w:numPr>
      </w:pPr>
      <w:r w:rsidRPr="000936A9">
        <w:t>ac</w:t>
      </w:r>
      <w:r w:rsidRPr="000936A9">
        <w:rPr>
          <w:spacing w:val="1"/>
        </w:rPr>
        <w:t>t</w:t>
      </w:r>
      <w:r w:rsidRPr="000936A9">
        <w:t>ue</w:t>
      </w:r>
      <w:r w:rsidRPr="000936A9">
        <w:rPr>
          <w:spacing w:val="-1"/>
        </w:rPr>
        <w:t>l</w:t>
      </w:r>
      <w:r w:rsidRPr="000936A9">
        <w:rPr>
          <w:spacing w:val="1"/>
        </w:rPr>
        <w:t>l</w:t>
      </w:r>
      <w:r w:rsidRPr="000936A9">
        <w:t>e</w:t>
      </w:r>
      <w:r w:rsidRPr="000936A9">
        <w:rPr>
          <w:spacing w:val="-3"/>
        </w:rPr>
        <w:t>m</w:t>
      </w:r>
      <w:r w:rsidRPr="000936A9">
        <w:t>ent</w:t>
      </w:r>
      <w:r w:rsidRPr="000936A9">
        <w:rPr>
          <w:spacing w:val="1"/>
        </w:rPr>
        <w:t xml:space="preserve"> i</w:t>
      </w:r>
      <w:r w:rsidRPr="000936A9">
        <w:t>nac</w:t>
      </w:r>
      <w:r w:rsidRPr="000936A9">
        <w:rPr>
          <w:spacing w:val="1"/>
        </w:rPr>
        <w:t>t</w:t>
      </w:r>
      <w:r w:rsidRPr="000936A9">
        <w:rPr>
          <w:spacing w:val="-1"/>
        </w:rPr>
        <w:t>i</w:t>
      </w:r>
      <w:r w:rsidRPr="000936A9">
        <w:t>f</w:t>
      </w:r>
      <w:r w:rsidR="005D6487">
        <w:t xml:space="preserve"> </w:t>
      </w:r>
      <w:r w:rsidRPr="000936A9">
        <w:t>et</w:t>
      </w:r>
      <w:r w:rsidR="005D6487">
        <w:t xml:space="preserve"> </w:t>
      </w:r>
      <w:r w:rsidRPr="000936A9">
        <w:t>non</w:t>
      </w:r>
      <w:r w:rsidR="005D6487">
        <w:t xml:space="preserve"> </w:t>
      </w:r>
      <w:r w:rsidRPr="000936A9">
        <w:t>s</w:t>
      </w:r>
      <w:r w:rsidRPr="000936A9">
        <w:rPr>
          <w:spacing w:val="1"/>
        </w:rPr>
        <w:t>c</w:t>
      </w:r>
      <w:r w:rsidRPr="000936A9">
        <w:t>o</w:t>
      </w:r>
      <w:r w:rsidRPr="000936A9">
        <w:rPr>
          <w:spacing w:val="-1"/>
        </w:rPr>
        <w:t>l</w:t>
      </w:r>
      <w:r w:rsidRPr="000936A9">
        <w:t>a</w:t>
      </w:r>
      <w:r w:rsidRPr="000936A9">
        <w:rPr>
          <w:spacing w:val="-1"/>
        </w:rPr>
        <w:t>r</w:t>
      </w:r>
      <w:r w:rsidRPr="000936A9">
        <w:rPr>
          <w:spacing w:val="1"/>
        </w:rPr>
        <w:t>i</w:t>
      </w:r>
      <w:r w:rsidRPr="000936A9">
        <w:t>s</w:t>
      </w:r>
      <w:r w:rsidRPr="000936A9">
        <w:rPr>
          <w:spacing w:val="1"/>
        </w:rPr>
        <w:t>é</w:t>
      </w:r>
      <w:r w:rsidRPr="000936A9">
        <w:t>,</w:t>
      </w:r>
      <w:r w:rsidR="005D6487">
        <w:t xml:space="preserve"> </w:t>
      </w:r>
      <w:r w:rsidRPr="000936A9">
        <w:t>s</w:t>
      </w:r>
      <w:r w:rsidRPr="000936A9">
        <w:rPr>
          <w:spacing w:val="1"/>
        </w:rPr>
        <w:t>a</w:t>
      </w:r>
      <w:r w:rsidRPr="000936A9">
        <w:t xml:space="preserve">ns </w:t>
      </w:r>
      <w:r w:rsidRPr="000936A9">
        <w:rPr>
          <w:spacing w:val="1"/>
        </w:rPr>
        <w:t>i</w:t>
      </w:r>
      <w:r w:rsidRPr="000936A9">
        <w:t>n</w:t>
      </w:r>
      <w:r w:rsidRPr="000936A9">
        <w:rPr>
          <w:spacing w:val="1"/>
        </w:rPr>
        <w:t>t</w:t>
      </w:r>
      <w:r w:rsidRPr="000936A9">
        <w:t>en</w:t>
      </w:r>
      <w:r w:rsidRPr="000936A9">
        <w:rPr>
          <w:spacing w:val="1"/>
        </w:rPr>
        <w:t>t</w:t>
      </w:r>
      <w:r w:rsidRPr="000936A9">
        <w:rPr>
          <w:spacing w:val="-1"/>
        </w:rPr>
        <w:t>i</w:t>
      </w:r>
      <w:r w:rsidRPr="000936A9">
        <w:t>on de</w:t>
      </w:r>
      <w:r w:rsidR="005D6487">
        <w:t xml:space="preserve"> </w:t>
      </w:r>
      <w:r w:rsidRPr="000936A9">
        <w:t>chercher</w:t>
      </w:r>
      <w:r w:rsidR="005D6487">
        <w:t xml:space="preserve"> </w:t>
      </w:r>
      <w:r w:rsidRPr="000936A9">
        <w:t>du</w:t>
      </w:r>
      <w:r w:rsidR="005D6487">
        <w:t xml:space="preserve"> </w:t>
      </w:r>
      <w:r w:rsidRPr="000936A9">
        <w:rPr>
          <w:spacing w:val="1"/>
        </w:rPr>
        <w:t>tr</w:t>
      </w:r>
      <w:r w:rsidRPr="000936A9">
        <w:t>ava</w:t>
      </w:r>
      <w:r w:rsidRPr="000936A9">
        <w:rPr>
          <w:spacing w:val="-1"/>
        </w:rPr>
        <w:t>i</w:t>
      </w:r>
      <w:r w:rsidRPr="000936A9">
        <w:rPr>
          <w:spacing w:val="1"/>
        </w:rPr>
        <w:t>l</w:t>
      </w:r>
      <w:r w:rsidRPr="000936A9">
        <w:t>.</w:t>
      </w:r>
    </w:p>
    <w:p w14:paraId="1F3E8F07" w14:textId="77777777" w:rsidR="00C36218" w:rsidRPr="000936A9" w:rsidRDefault="005118B1" w:rsidP="006465B2">
      <w:pPr>
        <w:pStyle w:val="Titre3"/>
        <w:rPr>
          <w:i/>
        </w:rPr>
      </w:pPr>
      <w:bookmarkStart w:id="178" w:name="bookmark67"/>
      <w:bookmarkStart w:id="179" w:name="_Toc452401478"/>
      <w:bookmarkStart w:id="180" w:name="_Toc458160183"/>
      <w:bookmarkStart w:id="181" w:name="_Toc458413134"/>
      <w:bookmarkEnd w:id="178"/>
      <w:r>
        <w:t>7</w:t>
      </w:r>
      <w:r w:rsidR="00F247AF" w:rsidRPr="000936A9">
        <w:t xml:space="preserve">.2.2. </w:t>
      </w:r>
      <w:r w:rsidR="00C36218" w:rsidRPr="000936A9">
        <w:t>Les</w:t>
      </w:r>
      <w:r w:rsidR="00A72912">
        <w:t xml:space="preserve"> </w:t>
      </w:r>
      <w:r w:rsidR="00C36218" w:rsidRPr="000936A9">
        <w:t>ph</w:t>
      </w:r>
      <w:r w:rsidR="00C36218" w:rsidRPr="000936A9">
        <w:rPr>
          <w:spacing w:val="1"/>
        </w:rPr>
        <w:t>a</w:t>
      </w:r>
      <w:r w:rsidR="00C36218" w:rsidRPr="000936A9">
        <w:rPr>
          <w:spacing w:val="-1"/>
        </w:rPr>
        <w:t>s</w:t>
      </w:r>
      <w:r w:rsidR="00C36218" w:rsidRPr="000936A9">
        <w:rPr>
          <w:spacing w:val="1"/>
        </w:rPr>
        <w:t>e</w:t>
      </w:r>
      <w:r w:rsidR="00C36218" w:rsidRPr="000936A9">
        <w:t>s</w:t>
      </w:r>
      <w:r w:rsidR="00A72912">
        <w:t xml:space="preserve"> </w:t>
      </w:r>
      <w:r w:rsidR="00C36218" w:rsidRPr="000936A9">
        <w:t>de</w:t>
      </w:r>
      <w:r w:rsidR="00A72912">
        <w:t xml:space="preserve"> </w:t>
      </w:r>
      <w:r w:rsidR="00C36218" w:rsidRPr="000936A9">
        <w:rPr>
          <w:spacing w:val="-1"/>
        </w:rPr>
        <w:t>l</w:t>
      </w:r>
      <w:r w:rsidR="00C36218" w:rsidRPr="000936A9">
        <w:t>a</w:t>
      </w:r>
      <w:r w:rsidR="00A72912">
        <w:t xml:space="preserve"> </w:t>
      </w:r>
      <w:r w:rsidR="00C36218" w:rsidRPr="000936A9">
        <w:t>tr</w:t>
      </w:r>
      <w:r w:rsidR="00C36218" w:rsidRPr="000936A9">
        <w:rPr>
          <w:spacing w:val="1"/>
        </w:rPr>
        <w:t>a</w:t>
      </w:r>
      <w:r w:rsidR="00C36218" w:rsidRPr="000936A9">
        <w:rPr>
          <w:spacing w:val="-3"/>
        </w:rPr>
        <w:t>n</w:t>
      </w:r>
      <w:r w:rsidR="00C36218" w:rsidRPr="000936A9">
        <w:rPr>
          <w:spacing w:val="1"/>
        </w:rPr>
        <w:t>s</w:t>
      </w:r>
      <w:r w:rsidR="00C36218" w:rsidRPr="000936A9">
        <w:t>ition</w:t>
      </w:r>
      <w:bookmarkEnd w:id="179"/>
      <w:bookmarkEnd w:id="180"/>
      <w:bookmarkEnd w:id="181"/>
    </w:p>
    <w:p w14:paraId="3E01BD36" w14:textId="77777777" w:rsidR="00C36218" w:rsidRPr="000936A9" w:rsidRDefault="00C36218" w:rsidP="006465B2">
      <w:r w:rsidRPr="000936A9">
        <w:t>Pour</w:t>
      </w:r>
      <w:r w:rsidR="005D6487">
        <w:t xml:space="preserve"> </w:t>
      </w:r>
      <w:r w:rsidRPr="000936A9">
        <w:t xml:space="preserve">une </w:t>
      </w:r>
      <w:r w:rsidRPr="000936A9">
        <w:rPr>
          <w:spacing w:val="1"/>
        </w:rPr>
        <w:t>j</w:t>
      </w:r>
      <w:r w:rsidRPr="000936A9">
        <w:t>eune</w:t>
      </w:r>
      <w:r w:rsidR="005D6487">
        <w:t xml:space="preserve"> </w:t>
      </w:r>
      <w:r w:rsidRPr="000936A9">
        <w:t>pe</w:t>
      </w:r>
      <w:r w:rsidRPr="000936A9">
        <w:rPr>
          <w:spacing w:val="-1"/>
        </w:rPr>
        <w:t>r</w:t>
      </w:r>
      <w:r w:rsidRPr="000936A9">
        <w:t>sonne</w:t>
      </w:r>
      <w:r w:rsidR="005D6487">
        <w:t xml:space="preserve"> </w:t>
      </w:r>
      <w:r w:rsidRPr="000936A9">
        <w:t>ayant</w:t>
      </w:r>
      <w:r w:rsidR="005D6487">
        <w:t xml:space="preserve"> </w:t>
      </w:r>
      <w:r w:rsidRPr="000936A9">
        <w:t>achevé</w:t>
      </w:r>
      <w:r w:rsidR="005D6487">
        <w:t xml:space="preserve"> </w:t>
      </w:r>
      <w:r w:rsidRPr="000936A9">
        <w:t>sa</w:t>
      </w:r>
      <w:r w:rsidR="00AD0F7A">
        <w:t xml:space="preserve"> </w:t>
      </w:r>
      <w:r w:rsidRPr="000936A9">
        <w:rPr>
          <w:spacing w:val="-1"/>
        </w:rPr>
        <w:t>t</w:t>
      </w:r>
      <w:r w:rsidRPr="000936A9">
        <w:rPr>
          <w:spacing w:val="1"/>
        </w:rPr>
        <w:t>r</w:t>
      </w:r>
      <w:r w:rsidRPr="000936A9">
        <w:t>ans</w:t>
      </w:r>
      <w:r w:rsidRPr="000936A9">
        <w:rPr>
          <w:spacing w:val="-1"/>
        </w:rPr>
        <w:t>i</w:t>
      </w:r>
      <w:r w:rsidRPr="000936A9">
        <w:rPr>
          <w:spacing w:val="1"/>
        </w:rPr>
        <w:t>ti</w:t>
      </w:r>
      <w:r w:rsidRPr="000936A9">
        <w:t>on,</w:t>
      </w:r>
      <w:r w:rsidR="00AD0F7A">
        <w:t xml:space="preserve"> </w:t>
      </w:r>
      <w:r w:rsidRPr="000936A9">
        <w:t>une</w:t>
      </w:r>
      <w:r w:rsidR="005D6487">
        <w:t xml:space="preserve"> </w:t>
      </w:r>
      <w:r w:rsidRPr="000936A9">
        <w:t>ques</w:t>
      </w:r>
      <w:r w:rsidRPr="000936A9">
        <w:rPr>
          <w:spacing w:val="1"/>
        </w:rPr>
        <w:t>ti</w:t>
      </w:r>
      <w:r w:rsidRPr="000936A9">
        <w:t>on</w:t>
      </w:r>
      <w:r w:rsidR="00AD0F7A">
        <w:t xml:space="preserve"> </w:t>
      </w:r>
      <w:r w:rsidRPr="000936A9">
        <w:rPr>
          <w:spacing w:val="1"/>
        </w:rPr>
        <w:t>i</w:t>
      </w:r>
      <w:r w:rsidRPr="000936A9">
        <w:rPr>
          <w:spacing w:val="-4"/>
        </w:rPr>
        <w:t>m</w:t>
      </w:r>
      <w:r w:rsidRPr="000936A9">
        <w:t>po</w:t>
      </w:r>
      <w:r w:rsidRPr="000936A9">
        <w:rPr>
          <w:spacing w:val="1"/>
        </w:rPr>
        <w:t>rt</w:t>
      </w:r>
      <w:r w:rsidRPr="000936A9">
        <w:t>an</w:t>
      </w:r>
      <w:r w:rsidRPr="000936A9">
        <w:rPr>
          <w:spacing w:val="1"/>
        </w:rPr>
        <w:t>t</w:t>
      </w:r>
      <w:r w:rsidRPr="000936A9">
        <w:t>e</w:t>
      </w:r>
      <w:r w:rsidR="00AD0F7A">
        <w:t xml:space="preserve"> </w:t>
      </w:r>
      <w:r w:rsidRPr="000936A9">
        <w:t>de</w:t>
      </w:r>
      <w:r w:rsidRPr="000936A9">
        <w:rPr>
          <w:spacing w:val="-3"/>
        </w:rPr>
        <w:t>m</w:t>
      </w:r>
      <w:r w:rsidRPr="000936A9">
        <w:t>eu</w:t>
      </w:r>
      <w:r w:rsidRPr="000936A9">
        <w:rPr>
          <w:spacing w:val="1"/>
        </w:rPr>
        <w:t>r</w:t>
      </w:r>
      <w:r w:rsidRPr="000936A9">
        <w:t>e ce</w:t>
      </w:r>
      <w:r w:rsidRPr="000936A9">
        <w:rPr>
          <w:spacing w:val="-1"/>
        </w:rPr>
        <w:t>l</w:t>
      </w:r>
      <w:r w:rsidRPr="000936A9">
        <w:rPr>
          <w:spacing w:val="1"/>
        </w:rPr>
        <w:t>l</w:t>
      </w:r>
      <w:r w:rsidRPr="000936A9">
        <w:t>e</w:t>
      </w:r>
      <w:r w:rsidR="005D6487">
        <w:t xml:space="preserve"> </w:t>
      </w:r>
      <w:r w:rsidRPr="000936A9">
        <w:t>de</w:t>
      </w:r>
      <w:r w:rsidR="005D6487">
        <w:t xml:space="preserve"> </w:t>
      </w:r>
      <w:r w:rsidRPr="000936A9">
        <w:t>s</w:t>
      </w:r>
      <w:r w:rsidRPr="000936A9">
        <w:rPr>
          <w:spacing w:val="1"/>
        </w:rPr>
        <w:t>a</w:t>
      </w:r>
      <w:r w:rsidRPr="000936A9">
        <w:t>vo</w:t>
      </w:r>
      <w:r w:rsidRPr="000936A9">
        <w:rPr>
          <w:spacing w:val="-1"/>
        </w:rPr>
        <w:t>i</w:t>
      </w:r>
      <w:r w:rsidRPr="000936A9">
        <w:t>r</w:t>
      </w:r>
      <w:r w:rsidR="005D6487">
        <w:t xml:space="preserve"> </w:t>
      </w:r>
      <w:r w:rsidRPr="000936A9">
        <w:t>si</w:t>
      </w:r>
      <w:r w:rsidR="005D6487">
        <w:t xml:space="preserve"> </w:t>
      </w:r>
      <w:r w:rsidRPr="000936A9">
        <w:t>e</w:t>
      </w:r>
      <w:r w:rsidRPr="000936A9">
        <w:rPr>
          <w:spacing w:val="1"/>
        </w:rPr>
        <w:t>l</w:t>
      </w:r>
      <w:r w:rsidRPr="000936A9">
        <w:rPr>
          <w:spacing w:val="-1"/>
        </w:rPr>
        <w:t>l</w:t>
      </w:r>
      <w:r w:rsidRPr="000936A9">
        <w:t>e</w:t>
      </w:r>
      <w:r w:rsidR="005D6487">
        <w:t xml:space="preserve"> </w:t>
      </w:r>
      <w:r w:rsidRPr="000936A9">
        <w:t>a</w:t>
      </w:r>
      <w:r w:rsidRPr="000936A9">
        <w:rPr>
          <w:spacing w:val="1"/>
        </w:rPr>
        <w:t xml:space="preserve"> r</w:t>
      </w:r>
      <w:r w:rsidRPr="000936A9">
        <w:t>encon</w:t>
      </w:r>
      <w:r w:rsidRPr="000936A9">
        <w:rPr>
          <w:spacing w:val="-1"/>
        </w:rPr>
        <w:t>t</w:t>
      </w:r>
      <w:r w:rsidRPr="000936A9">
        <w:rPr>
          <w:spacing w:val="1"/>
        </w:rPr>
        <w:t>r</w:t>
      </w:r>
      <w:r w:rsidRPr="000936A9">
        <w:t>é</w:t>
      </w:r>
      <w:r w:rsidR="005D6487">
        <w:t xml:space="preserve"> </w:t>
      </w:r>
      <w:r w:rsidRPr="000936A9">
        <w:t>ou non des</w:t>
      </w:r>
      <w:r w:rsidR="005D6487">
        <w:t xml:space="preserve"> </w:t>
      </w:r>
      <w:r w:rsidRPr="000936A9">
        <w:t>d</w:t>
      </w:r>
      <w:r w:rsidRPr="000936A9">
        <w:rPr>
          <w:spacing w:val="-1"/>
        </w:rPr>
        <w:t>i</w:t>
      </w:r>
      <w:r w:rsidRPr="000936A9">
        <w:rPr>
          <w:spacing w:val="1"/>
        </w:rPr>
        <w:t>f</w:t>
      </w:r>
      <w:r w:rsidRPr="000936A9">
        <w:t>f</w:t>
      </w:r>
      <w:r w:rsidRPr="000936A9">
        <w:rPr>
          <w:spacing w:val="1"/>
        </w:rPr>
        <w:t>i</w:t>
      </w:r>
      <w:r w:rsidRPr="000936A9">
        <w:t>cu</w:t>
      </w:r>
      <w:r w:rsidRPr="000936A9">
        <w:rPr>
          <w:spacing w:val="1"/>
        </w:rPr>
        <w:t>lt</w:t>
      </w:r>
      <w:r w:rsidRPr="000936A9">
        <w:t>és</w:t>
      </w:r>
      <w:r w:rsidR="005D6487">
        <w:t xml:space="preserve"> </w:t>
      </w:r>
      <w:r w:rsidRPr="000936A9">
        <w:t>pour</w:t>
      </w:r>
      <w:r w:rsidR="005D6487">
        <w:t xml:space="preserve"> </w:t>
      </w:r>
      <w:r w:rsidRPr="000936A9">
        <w:t>ob</w:t>
      </w:r>
      <w:r w:rsidRPr="000936A9">
        <w:rPr>
          <w:spacing w:val="1"/>
        </w:rPr>
        <w:t>t</w:t>
      </w:r>
      <w:r w:rsidRPr="000936A9">
        <w:t>en</w:t>
      </w:r>
      <w:r w:rsidRPr="000936A9">
        <w:rPr>
          <w:spacing w:val="1"/>
        </w:rPr>
        <w:t>i</w:t>
      </w:r>
      <w:r w:rsidRPr="000936A9">
        <w:t>r</w:t>
      </w:r>
      <w:r w:rsidR="005D6487">
        <w:t xml:space="preserve"> </w:t>
      </w:r>
      <w:r w:rsidRPr="000936A9">
        <w:t>un</w:t>
      </w:r>
      <w:r w:rsidR="005D6487">
        <w:t xml:space="preserve"> </w:t>
      </w:r>
      <w:r w:rsidRPr="000936A9">
        <w:t>e</w:t>
      </w:r>
      <w:r w:rsidRPr="000936A9">
        <w:rPr>
          <w:spacing w:val="-3"/>
        </w:rPr>
        <w:t>m</w:t>
      </w:r>
      <w:r w:rsidRPr="000936A9">
        <w:t>p</w:t>
      </w:r>
      <w:r w:rsidRPr="000936A9">
        <w:rPr>
          <w:spacing w:val="1"/>
        </w:rPr>
        <w:t>l</w:t>
      </w:r>
      <w:r w:rsidRPr="000936A9">
        <w:t>oi</w:t>
      </w:r>
      <w:r w:rsidR="005D6487">
        <w:t xml:space="preserve"> </w:t>
      </w:r>
      <w:r w:rsidRPr="000936A9">
        <w:t>s</w:t>
      </w:r>
      <w:r w:rsidRPr="000936A9">
        <w:rPr>
          <w:spacing w:val="-1"/>
        </w:rPr>
        <w:t>t</w:t>
      </w:r>
      <w:r w:rsidRPr="000936A9">
        <w:t>ab</w:t>
      </w:r>
      <w:r w:rsidRPr="000936A9">
        <w:rPr>
          <w:spacing w:val="1"/>
        </w:rPr>
        <w:t>l</w:t>
      </w:r>
      <w:r w:rsidRPr="000936A9">
        <w:t>e</w:t>
      </w:r>
      <w:r w:rsidR="005D6487">
        <w:t xml:space="preserve"> </w:t>
      </w:r>
      <w:r w:rsidRPr="000936A9">
        <w:t>e</w:t>
      </w:r>
      <w:r w:rsidRPr="000936A9">
        <w:rPr>
          <w:spacing w:val="-1"/>
        </w:rPr>
        <w:t>t</w:t>
      </w:r>
      <w:r w:rsidRPr="000936A9">
        <w:rPr>
          <w:spacing w:val="1"/>
        </w:rPr>
        <w:t>/</w:t>
      </w:r>
      <w:r w:rsidRPr="000936A9">
        <w:t>ou s</w:t>
      </w:r>
      <w:r w:rsidRPr="000936A9">
        <w:rPr>
          <w:spacing w:val="1"/>
        </w:rPr>
        <w:t>a</w:t>
      </w:r>
      <w:r w:rsidRPr="000936A9">
        <w:rPr>
          <w:spacing w:val="-1"/>
        </w:rPr>
        <w:t>t</w:t>
      </w:r>
      <w:r w:rsidRPr="000936A9">
        <w:rPr>
          <w:spacing w:val="1"/>
        </w:rPr>
        <w:t>i</w:t>
      </w:r>
      <w:r w:rsidRPr="000936A9">
        <w:t>s</w:t>
      </w:r>
      <w:r w:rsidRPr="000936A9">
        <w:rPr>
          <w:spacing w:val="-1"/>
        </w:rPr>
        <w:t>f</w:t>
      </w:r>
      <w:r w:rsidRPr="000936A9">
        <w:t>a</w:t>
      </w:r>
      <w:r w:rsidRPr="000936A9">
        <w:rPr>
          <w:spacing w:val="-1"/>
        </w:rPr>
        <w:t>i</w:t>
      </w:r>
      <w:r w:rsidRPr="000936A9">
        <w:t>s</w:t>
      </w:r>
      <w:r w:rsidRPr="000936A9">
        <w:rPr>
          <w:spacing w:val="1"/>
        </w:rPr>
        <w:t>a</w:t>
      </w:r>
      <w:r w:rsidRPr="000936A9">
        <w:t>n</w:t>
      </w:r>
      <w:r w:rsidRPr="000936A9">
        <w:rPr>
          <w:spacing w:val="1"/>
        </w:rPr>
        <w:t>t</w:t>
      </w:r>
      <w:r w:rsidRPr="000936A9">
        <w:t>.</w:t>
      </w:r>
      <w:r w:rsidR="005D6487">
        <w:t xml:space="preserve"> </w:t>
      </w:r>
      <w:r w:rsidRPr="000936A9">
        <w:rPr>
          <w:spacing w:val="-1"/>
        </w:rPr>
        <w:t>C</w:t>
      </w:r>
      <w:r w:rsidRPr="000936A9">
        <w:t>e</w:t>
      </w:r>
      <w:r w:rsidRPr="000936A9">
        <w:rPr>
          <w:spacing w:val="1"/>
        </w:rPr>
        <w:t>t</w:t>
      </w:r>
      <w:r w:rsidRPr="000936A9">
        <w:rPr>
          <w:spacing w:val="-1"/>
        </w:rPr>
        <w:t>t</w:t>
      </w:r>
      <w:r w:rsidRPr="000936A9">
        <w:t>e</w:t>
      </w:r>
      <w:r w:rsidR="005D6487">
        <w:t xml:space="preserve"> </w:t>
      </w:r>
      <w:r w:rsidRPr="000936A9">
        <w:t>ques</w:t>
      </w:r>
      <w:r w:rsidRPr="000936A9">
        <w:rPr>
          <w:spacing w:val="-1"/>
        </w:rPr>
        <w:t>t</w:t>
      </w:r>
      <w:r w:rsidRPr="000936A9">
        <w:rPr>
          <w:spacing w:val="1"/>
        </w:rPr>
        <w:t>i</w:t>
      </w:r>
      <w:r w:rsidRPr="000936A9">
        <w:t xml:space="preserve">on </w:t>
      </w:r>
      <w:r w:rsidRPr="000936A9">
        <w:rPr>
          <w:spacing w:val="1"/>
        </w:rPr>
        <w:t>i</w:t>
      </w:r>
      <w:r w:rsidRPr="000936A9">
        <w:t>ndu</w:t>
      </w:r>
      <w:r w:rsidRPr="000936A9">
        <w:rPr>
          <w:spacing w:val="1"/>
        </w:rPr>
        <w:t>i</w:t>
      </w:r>
      <w:r w:rsidRPr="000936A9">
        <w:t>t</w:t>
      </w:r>
      <w:r w:rsidR="00AD0F7A">
        <w:t xml:space="preserve"> </w:t>
      </w:r>
      <w:r w:rsidRPr="000936A9">
        <w:t>une</w:t>
      </w:r>
      <w:r w:rsidR="00AD0F7A">
        <w:t xml:space="preserve"> </w:t>
      </w:r>
      <w:r w:rsidRPr="000936A9">
        <w:t>ana</w:t>
      </w:r>
      <w:r w:rsidRPr="000936A9">
        <w:rPr>
          <w:spacing w:val="1"/>
        </w:rPr>
        <w:t>l</w:t>
      </w:r>
      <w:r w:rsidRPr="000936A9">
        <w:t>yse</w:t>
      </w:r>
      <w:r w:rsidR="00AD0F7A">
        <w:t xml:space="preserve"> </w:t>
      </w:r>
      <w:r w:rsidRPr="000936A9">
        <w:t>ré</w:t>
      </w:r>
      <w:r w:rsidRPr="000936A9">
        <w:rPr>
          <w:spacing w:val="-1"/>
        </w:rPr>
        <w:t>t</w:t>
      </w:r>
      <w:r w:rsidRPr="000936A9">
        <w:rPr>
          <w:spacing w:val="1"/>
        </w:rPr>
        <w:t>r</w:t>
      </w:r>
      <w:r w:rsidRPr="000936A9">
        <w:t>ospec</w:t>
      </w:r>
      <w:r w:rsidRPr="000936A9">
        <w:rPr>
          <w:spacing w:val="-1"/>
        </w:rPr>
        <w:t>t</w:t>
      </w:r>
      <w:r w:rsidRPr="000936A9">
        <w:rPr>
          <w:spacing w:val="1"/>
        </w:rPr>
        <w:t>i</w:t>
      </w:r>
      <w:r w:rsidRPr="000936A9">
        <w:t>ve,</w:t>
      </w:r>
      <w:r w:rsidR="00AD0F7A">
        <w:t xml:space="preserve"> </w:t>
      </w:r>
      <w:r w:rsidRPr="000936A9">
        <w:t>en</w:t>
      </w:r>
      <w:r w:rsidR="00AD0F7A">
        <w:t xml:space="preserve"> </w:t>
      </w:r>
      <w:r w:rsidRPr="000936A9">
        <w:t>ce</w:t>
      </w:r>
      <w:r w:rsidR="00AD0F7A">
        <w:t xml:space="preserve"> </w:t>
      </w:r>
      <w:r w:rsidRPr="000936A9">
        <w:t>sens</w:t>
      </w:r>
      <w:r w:rsidR="00AD0F7A">
        <w:t xml:space="preserve"> </w:t>
      </w:r>
      <w:r w:rsidRPr="000936A9">
        <w:t>que</w:t>
      </w:r>
      <w:r w:rsidRPr="000936A9">
        <w:rPr>
          <w:spacing w:val="1"/>
        </w:rPr>
        <w:t xml:space="preserve"> l</w:t>
      </w:r>
      <w:r w:rsidRPr="000936A9">
        <w:t>’on do</w:t>
      </w:r>
      <w:r w:rsidRPr="000936A9">
        <w:rPr>
          <w:spacing w:val="-1"/>
        </w:rPr>
        <w:t>i</w:t>
      </w:r>
      <w:r w:rsidRPr="000936A9">
        <w:t>t</w:t>
      </w:r>
      <w:r w:rsidR="00AD0F7A">
        <w:t xml:space="preserve"> </w:t>
      </w:r>
      <w:r w:rsidRPr="000936A9">
        <w:rPr>
          <w:spacing w:val="-1"/>
        </w:rPr>
        <w:t>t</w:t>
      </w:r>
      <w:r w:rsidRPr="000936A9">
        <w:t>en</w:t>
      </w:r>
      <w:r w:rsidRPr="000936A9">
        <w:rPr>
          <w:spacing w:val="7"/>
        </w:rPr>
        <w:t>i</w:t>
      </w:r>
      <w:r w:rsidRPr="000936A9">
        <w:t>r co</w:t>
      </w:r>
      <w:r w:rsidRPr="000936A9">
        <w:rPr>
          <w:spacing w:val="-3"/>
        </w:rPr>
        <w:t>m</w:t>
      </w:r>
      <w:r w:rsidRPr="000936A9">
        <w:t>p</w:t>
      </w:r>
      <w:r w:rsidRPr="000936A9">
        <w:rPr>
          <w:spacing w:val="1"/>
        </w:rPr>
        <w:t>t</w:t>
      </w:r>
      <w:r w:rsidRPr="000936A9">
        <w:t>e</w:t>
      </w:r>
      <w:r w:rsidR="00AD0F7A">
        <w:t xml:space="preserve"> </w:t>
      </w:r>
      <w:r w:rsidRPr="000936A9">
        <w:t>du</w:t>
      </w:r>
      <w:r w:rsidR="00AD0F7A">
        <w:t xml:space="preserve"> </w:t>
      </w:r>
      <w:r w:rsidRPr="000936A9">
        <w:rPr>
          <w:spacing w:val="1"/>
        </w:rPr>
        <w:t>l</w:t>
      </w:r>
      <w:r w:rsidRPr="000936A9">
        <w:t>aps</w:t>
      </w:r>
      <w:r w:rsidR="00AD0F7A">
        <w:t xml:space="preserve"> </w:t>
      </w:r>
      <w:r w:rsidRPr="000936A9">
        <w:t>de</w:t>
      </w:r>
      <w:r w:rsidRPr="000936A9">
        <w:rPr>
          <w:spacing w:val="1"/>
        </w:rPr>
        <w:t xml:space="preserve"> t</w:t>
      </w:r>
      <w:r w:rsidRPr="000936A9">
        <w:t>e</w:t>
      </w:r>
      <w:r w:rsidRPr="000936A9">
        <w:rPr>
          <w:spacing w:val="-3"/>
        </w:rPr>
        <w:t>m</w:t>
      </w:r>
      <w:r w:rsidRPr="000936A9">
        <w:t>ps</w:t>
      </w:r>
      <w:r w:rsidR="00A72912">
        <w:t xml:space="preserve"> </w:t>
      </w:r>
      <w:r w:rsidRPr="000936A9">
        <w:t>écou</w:t>
      </w:r>
      <w:r w:rsidRPr="000936A9">
        <w:rPr>
          <w:spacing w:val="1"/>
        </w:rPr>
        <w:t>l</w:t>
      </w:r>
      <w:r w:rsidRPr="000936A9">
        <w:t>é</w:t>
      </w:r>
      <w:r w:rsidR="00A72912">
        <w:t xml:space="preserve"> </w:t>
      </w:r>
      <w:r w:rsidRPr="000936A9">
        <w:t>en</w:t>
      </w:r>
      <w:r w:rsidRPr="000936A9">
        <w:rPr>
          <w:spacing w:val="-1"/>
        </w:rPr>
        <w:t>t</w:t>
      </w:r>
      <w:r w:rsidRPr="000936A9">
        <w:rPr>
          <w:spacing w:val="1"/>
        </w:rPr>
        <w:t>r</w:t>
      </w:r>
      <w:r w:rsidRPr="000936A9">
        <w:t>e</w:t>
      </w:r>
      <w:r w:rsidRPr="000936A9">
        <w:rPr>
          <w:spacing w:val="1"/>
        </w:rPr>
        <w:t xml:space="preserve"> l</w:t>
      </w:r>
      <w:r w:rsidRPr="000936A9">
        <w:t>a</w:t>
      </w:r>
      <w:r w:rsidR="00A72912">
        <w:t xml:space="preserve"> </w:t>
      </w:r>
      <w:r w:rsidRPr="000936A9">
        <w:t>so</w:t>
      </w:r>
      <w:r w:rsidRPr="000936A9">
        <w:rPr>
          <w:spacing w:val="1"/>
        </w:rPr>
        <w:t>r</w:t>
      </w:r>
      <w:r w:rsidRPr="000936A9">
        <w:rPr>
          <w:spacing w:val="-1"/>
        </w:rPr>
        <w:t>t</w:t>
      </w:r>
      <w:r w:rsidRPr="000936A9">
        <w:rPr>
          <w:spacing w:val="1"/>
        </w:rPr>
        <w:t>i</w:t>
      </w:r>
      <w:r w:rsidRPr="000936A9">
        <w:t>e</w:t>
      </w:r>
      <w:r w:rsidR="00A72912">
        <w:t xml:space="preserve"> </w:t>
      </w:r>
      <w:r w:rsidRPr="000936A9">
        <w:t>de</w:t>
      </w:r>
      <w:r w:rsidR="004417D9">
        <w:t xml:space="preserve"> </w:t>
      </w:r>
      <w:r w:rsidRPr="000936A9">
        <w:rPr>
          <w:spacing w:val="1"/>
        </w:rPr>
        <w:t>l</w:t>
      </w:r>
      <w:r w:rsidRPr="000936A9">
        <w:rPr>
          <w:spacing w:val="-4"/>
        </w:rPr>
        <w:t>'</w:t>
      </w:r>
      <w:r w:rsidRPr="000936A9">
        <w:t>éco</w:t>
      </w:r>
      <w:r w:rsidRPr="000936A9">
        <w:rPr>
          <w:spacing w:val="1"/>
        </w:rPr>
        <w:t>l</w:t>
      </w:r>
      <w:r w:rsidRPr="000936A9">
        <w:t>e</w:t>
      </w:r>
      <w:r w:rsidR="00A72912">
        <w:t xml:space="preserve"> </w:t>
      </w:r>
      <w:r w:rsidRPr="000936A9">
        <w:t>et</w:t>
      </w:r>
      <w:r w:rsidR="00A72912">
        <w:t xml:space="preserve"> </w:t>
      </w:r>
      <w:r w:rsidRPr="000936A9">
        <w:rPr>
          <w:spacing w:val="-1"/>
        </w:rPr>
        <w:t>l</w:t>
      </w:r>
      <w:r w:rsidRPr="000936A9">
        <w:rPr>
          <w:spacing w:val="1"/>
        </w:rPr>
        <w:t>’</w:t>
      </w:r>
      <w:r w:rsidRPr="000936A9">
        <w:t>ob</w:t>
      </w:r>
      <w:r w:rsidRPr="000936A9">
        <w:rPr>
          <w:spacing w:val="1"/>
        </w:rPr>
        <w:t>t</w:t>
      </w:r>
      <w:r w:rsidRPr="000936A9">
        <w:t>en</w:t>
      </w:r>
      <w:r w:rsidRPr="000936A9">
        <w:rPr>
          <w:spacing w:val="1"/>
        </w:rPr>
        <w:t>ti</w:t>
      </w:r>
      <w:r w:rsidRPr="000936A9">
        <w:t>on d</w:t>
      </w:r>
      <w:r w:rsidRPr="000936A9">
        <w:rPr>
          <w:spacing w:val="1"/>
        </w:rPr>
        <w:t>’</w:t>
      </w:r>
      <w:r w:rsidRPr="000936A9">
        <w:t>un e</w:t>
      </w:r>
      <w:r w:rsidRPr="000936A9">
        <w:rPr>
          <w:spacing w:val="-3"/>
        </w:rPr>
        <w:t>m</w:t>
      </w:r>
      <w:r w:rsidRPr="000936A9">
        <w:rPr>
          <w:spacing w:val="2"/>
        </w:rPr>
        <w:t>p</w:t>
      </w:r>
      <w:r w:rsidRPr="000936A9">
        <w:rPr>
          <w:spacing w:val="1"/>
        </w:rPr>
        <w:t>l</w:t>
      </w:r>
      <w:r w:rsidRPr="000936A9">
        <w:t>oi</w:t>
      </w:r>
      <w:r w:rsidR="00A72912">
        <w:t xml:space="preserve"> </w:t>
      </w:r>
      <w:r w:rsidRPr="000936A9">
        <w:t>s</w:t>
      </w:r>
      <w:r w:rsidRPr="000936A9">
        <w:rPr>
          <w:spacing w:val="1"/>
        </w:rPr>
        <w:t>t</w:t>
      </w:r>
      <w:r w:rsidRPr="000936A9">
        <w:t>ab</w:t>
      </w:r>
      <w:r w:rsidRPr="000936A9">
        <w:rPr>
          <w:spacing w:val="-1"/>
        </w:rPr>
        <w:t>l</w:t>
      </w:r>
      <w:r w:rsidRPr="000936A9">
        <w:t>e e</w:t>
      </w:r>
      <w:r w:rsidRPr="000936A9">
        <w:rPr>
          <w:spacing w:val="1"/>
        </w:rPr>
        <w:t>t</w:t>
      </w:r>
      <w:r w:rsidRPr="000936A9">
        <w:rPr>
          <w:spacing w:val="-1"/>
        </w:rPr>
        <w:t>/</w:t>
      </w:r>
      <w:r w:rsidRPr="000936A9">
        <w:t>ou sa</w:t>
      </w:r>
      <w:r w:rsidRPr="000936A9">
        <w:rPr>
          <w:spacing w:val="1"/>
        </w:rPr>
        <w:t>t</w:t>
      </w:r>
      <w:r w:rsidRPr="000936A9">
        <w:rPr>
          <w:spacing w:val="-1"/>
        </w:rPr>
        <w:t>i</w:t>
      </w:r>
      <w:r w:rsidRPr="000936A9">
        <w:t>s</w:t>
      </w:r>
      <w:r w:rsidRPr="000936A9">
        <w:rPr>
          <w:spacing w:val="-1"/>
        </w:rPr>
        <w:t>f</w:t>
      </w:r>
      <w:r w:rsidRPr="000936A9">
        <w:t>a</w:t>
      </w:r>
      <w:r w:rsidRPr="000936A9">
        <w:rPr>
          <w:spacing w:val="1"/>
        </w:rPr>
        <w:t>i</w:t>
      </w:r>
      <w:r w:rsidRPr="000936A9">
        <w:t>san</w:t>
      </w:r>
      <w:r w:rsidRPr="000936A9">
        <w:rPr>
          <w:spacing w:val="-1"/>
        </w:rPr>
        <w:t>t</w:t>
      </w:r>
      <w:r w:rsidRPr="000936A9">
        <w:t>.</w:t>
      </w:r>
    </w:p>
    <w:p w14:paraId="63C486E6" w14:textId="77777777" w:rsidR="00C36218" w:rsidRPr="000936A9" w:rsidRDefault="00C36218" w:rsidP="006465B2">
      <w:r w:rsidRPr="000936A9">
        <w:t>La pé</w:t>
      </w:r>
      <w:r w:rsidRPr="000936A9">
        <w:rPr>
          <w:spacing w:val="-1"/>
        </w:rPr>
        <w:t>r</w:t>
      </w:r>
      <w:r w:rsidRPr="000936A9">
        <w:rPr>
          <w:spacing w:val="1"/>
        </w:rPr>
        <w:t>i</w:t>
      </w:r>
      <w:r w:rsidRPr="000936A9">
        <w:t>ode de</w:t>
      </w:r>
      <w:r w:rsidR="00A72912">
        <w:t xml:space="preserve"> </w:t>
      </w:r>
      <w:r w:rsidRPr="000936A9">
        <w:rPr>
          <w:spacing w:val="1"/>
        </w:rPr>
        <w:t>tr</w:t>
      </w:r>
      <w:r w:rsidRPr="000936A9">
        <w:t>ans</w:t>
      </w:r>
      <w:r w:rsidRPr="000936A9">
        <w:rPr>
          <w:spacing w:val="-1"/>
        </w:rPr>
        <w:t>it</w:t>
      </w:r>
      <w:r w:rsidRPr="000936A9">
        <w:rPr>
          <w:spacing w:val="1"/>
        </w:rPr>
        <w:t>i</w:t>
      </w:r>
      <w:r w:rsidRPr="000936A9">
        <w:t>on déc</w:t>
      </w:r>
      <w:r w:rsidRPr="000936A9">
        <w:rPr>
          <w:spacing w:val="1"/>
        </w:rPr>
        <w:t>r</w:t>
      </w:r>
      <w:r w:rsidRPr="000936A9">
        <w:rPr>
          <w:spacing w:val="-1"/>
        </w:rPr>
        <w:t>i</w:t>
      </w:r>
      <w:r w:rsidRPr="000936A9">
        <w:t>t</w:t>
      </w:r>
      <w:r w:rsidRPr="000936A9">
        <w:rPr>
          <w:spacing w:val="1"/>
        </w:rPr>
        <w:t xml:space="preserve"> l</w:t>
      </w:r>
      <w:r w:rsidRPr="000936A9">
        <w:t>es phas</w:t>
      </w:r>
      <w:r w:rsidRPr="000936A9">
        <w:rPr>
          <w:spacing w:val="1"/>
        </w:rPr>
        <w:t>e</w:t>
      </w:r>
      <w:r w:rsidRPr="000936A9">
        <w:t>s</w:t>
      </w:r>
      <w:r w:rsidR="004417D9">
        <w:t xml:space="preserve"> </w:t>
      </w:r>
      <w:r w:rsidRPr="000936A9">
        <w:rPr>
          <w:spacing w:val="1"/>
        </w:rPr>
        <w:t>(</w:t>
      </w:r>
      <w:r w:rsidRPr="000936A9">
        <w:t>exc</w:t>
      </w:r>
      <w:r w:rsidRPr="000936A9">
        <w:rPr>
          <w:spacing w:val="1"/>
        </w:rPr>
        <w:t>l</w:t>
      </w:r>
      <w:r w:rsidRPr="000936A9">
        <w:t>us</w:t>
      </w:r>
      <w:r w:rsidRPr="000936A9">
        <w:rPr>
          <w:spacing w:val="1"/>
        </w:rPr>
        <w:t>i</w:t>
      </w:r>
      <w:r w:rsidRPr="000936A9">
        <w:t>ves)</w:t>
      </w:r>
      <w:r w:rsidR="00C459F7">
        <w:t xml:space="preserve"> </w:t>
      </w:r>
      <w:r w:rsidRPr="000936A9">
        <w:t>su</w:t>
      </w:r>
      <w:r w:rsidRPr="000936A9">
        <w:rPr>
          <w:spacing w:val="1"/>
        </w:rPr>
        <w:t>i</w:t>
      </w:r>
      <w:r w:rsidRPr="000936A9">
        <w:t>van</w:t>
      </w:r>
      <w:r w:rsidRPr="000936A9">
        <w:rPr>
          <w:spacing w:val="1"/>
        </w:rPr>
        <w:t>t</w:t>
      </w:r>
      <w:r w:rsidRPr="000936A9">
        <w:t>es :</w:t>
      </w:r>
    </w:p>
    <w:p w14:paraId="05780DEF" w14:textId="77777777" w:rsidR="003322B1" w:rsidRPr="000936A9" w:rsidRDefault="003322B1" w:rsidP="006465B2">
      <w:pPr>
        <w:pStyle w:val="Paragraphedeliste"/>
      </w:pPr>
      <w:r w:rsidRPr="000936A9">
        <w:rPr>
          <w:spacing w:val="2"/>
        </w:rPr>
        <w:t xml:space="preserve">1. </w:t>
      </w:r>
      <w:r w:rsidR="00C36218" w:rsidRPr="000936A9">
        <w:rPr>
          <w:spacing w:val="2"/>
        </w:rPr>
        <w:t>T</w:t>
      </w:r>
      <w:r w:rsidR="00C36218" w:rsidRPr="000936A9">
        <w:t>rans</w:t>
      </w:r>
      <w:r w:rsidR="00C36218" w:rsidRPr="000936A9">
        <w:rPr>
          <w:spacing w:val="1"/>
        </w:rPr>
        <w:t>i</w:t>
      </w:r>
      <w:r w:rsidR="00C36218" w:rsidRPr="000936A9">
        <w:rPr>
          <w:spacing w:val="-1"/>
        </w:rPr>
        <w:t>t</w:t>
      </w:r>
      <w:r w:rsidR="00C36218" w:rsidRPr="000936A9">
        <w:rPr>
          <w:spacing w:val="1"/>
        </w:rPr>
        <w:t>i</w:t>
      </w:r>
      <w:r w:rsidR="00C36218" w:rsidRPr="000936A9">
        <w:t>on</w:t>
      </w:r>
      <w:r w:rsidR="00A72912">
        <w:t xml:space="preserve"> </w:t>
      </w:r>
      <w:r w:rsidR="00C36218" w:rsidRPr="000936A9">
        <w:t>d</w:t>
      </w:r>
      <w:r w:rsidR="00C36218" w:rsidRPr="000936A9">
        <w:rPr>
          <w:spacing w:val="-1"/>
        </w:rPr>
        <w:t>i</w:t>
      </w:r>
      <w:r w:rsidR="00C36218" w:rsidRPr="000936A9">
        <w:rPr>
          <w:spacing w:val="1"/>
        </w:rPr>
        <w:t>r</w:t>
      </w:r>
      <w:r w:rsidR="00C36218" w:rsidRPr="000936A9">
        <w:t>ec</w:t>
      </w:r>
      <w:r w:rsidR="00C36218" w:rsidRPr="000936A9">
        <w:rPr>
          <w:spacing w:val="1"/>
        </w:rPr>
        <w:t>t</w:t>
      </w:r>
      <w:r w:rsidR="00C36218" w:rsidRPr="000936A9">
        <w:t>e :</w:t>
      </w:r>
      <w:r w:rsidR="00247122">
        <w:t xml:space="preserve"> </w:t>
      </w:r>
      <w:r w:rsidR="00C36218" w:rsidRPr="000936A9">
        <w:rPr>
          <w:spacing w:val="-1"/>
        </w:rPr>
        <w:t>U</w:t>
      </w:r>
      <w:r w:rsidR="00C36218" w:rsidRPr="000936A9">
        <w:t>n</w:t>
      </w:r>
      <w:r w:rsidR="00C459F7">
        <w:t xml:space="preserve"> </w:t>
      </w:r>
      <w:r w:rsidR="00C36218" w:rsidRPr="000936A9">
        <w:rPr>
          <w:spacing w:val="3"/>
        </w:rPr>
        <w:t>j</w:t>
      </w:r>
      <w:r w:rsidR="00C36218" w:rsidRPr="000936A9">
        <w:t>eune</w:t>
      </w:r>
      <w:r w:rsidR="00C459F7">
        <w:t xml:space="preserve"> </w:t>
      </w:r>
      <w:r w:rsidR="00C36218" w:rsidRPr="000936A9">
        <w:t>qu</w:t>
      </w:r>
      <w:r w:rsidR="00C36218" w:rsidRPr="000936A9">
        <w:rPr>
          <w:spacing w:val="1"/>
        </w:rPr>
        <w:t>i</w:t>
      </w:r>
      <w:r w:rsidR="00C36218" w:rsidRPr="000936A9">
        <w:t>,</w:t>
      </w:r>
      <w:r w:rsidR="00C459F7">
        <w:t xml:space="preserve"> </w:t>
      </w:r>
      <w:r w:rsidR="00C36218" w:rsidRPr="000936A9">
        <w:t>ap</w:t>
      </w:r>
      <w:r w:rsidR="00C36218" w:rsidRPr="000936A9">
        <w:rPr>
          <w:spacing w:val="-1"/>
        </w:rPr>
        <w:t>r</w:t>
      </w:r>
      <w:r w:rsidR="00C36218" w:rsidRPr="000936A9">
        <w:t>ès</w:t>
      </w:r>
      <w:r w:rsidR="00C459F7">
        <w:t xml:space="preserve"> </w:t>
      </w:r>
      <w:r w:rsidR="00C36218" w:rsidRPr="000936A9">
        <w:t>avo</w:t>
      </w:r>
      <w:r w:rsidR="00C36218" w:rsidRPr="000936A9">
        <w:rPr>
          <w:spacing w:val="1"/>
        </w:rPr>
        <w:t>i</w:t>
      </w:r>
      <w:r w:rsidR="00C36218" w:rsidRPr="000936A9">
        <w:t>r</w:t>
      </w:r>
      <w:r w:rsidR="00C459F7">
        <w:t xml:space="preserve"> </w:t>
      </w:r>
      <w:r w:rsidR="00C36218" w:rsidRPr="000936A9">
        <w:t>qu</w:t>
      </w:r>
      <w:r w:rsidR="00C36218" w:rsidRPr="000936A9">
        <w:rPr>
          <w:spacing w:val="1"/>
        </w:rPr>
        <w:t>i</w:t>
      </w:r>
      <w:r w:rsidR="00C36218" w:rsidRPr="000936A9">
        <w:rPr>
          <w:spacing w:val="-1"/>
        </w:rPr>
        <w:t>t</w:t>
      </w:r>
      <w:r w:rsidR="00C36218" w:rsidRPr="000936A9">
        <w:rPr>
          <w:spacing w:val="1"/>
        </w:rPr>
        <w:t>t</w:t>
      </w:r>
      <w:r w:rsidR="00C36218" w:rsidRPr="000936A9">
        <w:t>é</w:t>
      </w:r>
      <w:r w:rsidR="00C459F7">
        <w:t xml:space="preserve"> </w:t>
      </w:r>
      <w:r w:rsidR="00C36218" w:rsidRPr="000936A9">
        <w:rPr>
          <w:spacing w:val="1"/>
        </w:rPr>
        <w:t>l</w:t>
      </w:r>
      <w:r w:rsidR="00C36218" w:rsidRPr="000936A9">
        <w:rPr>
          <w:spacing w:val="-4"/>
        </w:rPr>
        <w:t>'</w:t>
      </w:r>
      <w:r w:rsidR="00C36218" w:rsidRPr="000936A9">
        <w:t>éco</w:t>
      </w:r>
      <w:r w:rsidR="00C36218" w:rsidRPr="000936A9">
        <w:rPr>
          <w:spacing w:val="1"/>
        </w:rPr>
        <w:t>l</w:t>
      </w:r>
      <w:r w:rsidR="00C36218" w:rsidRPr="000936A9">
        <w:t>e,</w:t>
      </w:r>
      <w:r w:rsidR="00C459F7">
        <w:t xml:space="preserve"> </w:t>
      </w:r>
      <w:r w:rsidR="00C36218" w:rsidRPr="000936A9">
        <w:t>est</w:t>
      </w:r>
      <w:r w:rsidR="00C459F7">
        <w:t xml:space="preserve"> </w:t>
      </w:r>
      <w:r w:rsidR="00C36218" w:rsidRPr="000936A9">
        <w:t>e</w:t>
      </w:r>
      <w:r w:rsidR="00C36218" w:rsidRPr="000936A9">
        <w:rPr>
          <w:spacing w:val="-3"/>
        </w:rPr>
        <w:t>m</w:t>
      </w:r>
      <w:r w:rsidR="00C36218" w:rsidRPr="000936A9">
        <w:t>bauché,</w:t>
      </w:r>
      <w:r w:rsidR="00C459F7">
        <w:t xml:space="preserve"> </w:t>
      </w:r>
      <w:r w:rsidR="00C36218" w:rsidRPr="000936A9">
        <w:t>dès sa</w:t>
      </w:r>
      <w:r w:rsidR="00C459F7">
        <w:t xml:space="preserve"> </w:t>
      </w:r>
      <w:r w:rsidR="00C36218" w:rsidRPr="000936A9">
        <w:t>pre</w:t>
      </w:r>
      <w:r w:rsidR="00C36218" w:rsidRPr="000936A9">
        <w:rPr>
          <w:spacing w:val="-3"/>
        </w:rPr>
        <w:t>m</w:t>
      </w:r>
      <w:r w:rsidR="00C36218" w:rsidRPr="000936A9">
        <w:rPr>
          <w:spacing w:val="1"/>
        </w:rPr>
        <w:t>i</w:t>
      </w:r>
      <w:r w:rsidR="00C36218" w:rsidRPr="000936A9">
        <w:t>è</w:t>
      </w:r>
      <w:r w:rsidR="00C36218" w:rsidRPr="000936A9">
        <w:rPr>
          <w:spacing w:val="1"/>
        </w:rPr>
        <w:t>r</w:t>
      </w:r>
      <w:r w:rsidR="00C36218" w:rsidRPr="000936A9">
        <w:t>e expé</w:t>
      </w:r>
      <w:r w:rsidR="00C36218" w:rsidRPr="000936A9">
        <w:rPr>
          <w:spacing w:val="-1"/>
        </w:rPr>
        <w:t>r</w:t>
      </w:r>
      <w:r w:rsidR="00C36218" w:rsidRPr="000936A9">
        <w:rPr>
          <w:spacing w:val="1"/>
        </w:rPr>
        <w:t>i</w:t>
      </w:r>
      <w:r w:rsidR="00C36218" w:rsidRPr="000936A9">
        <w:t>ence</w:t>
      </w:r>
      <w:r w:rsidR="00C459F7">
        <w:t xml:space="preserve"> </w:t>
      </w:r>
      <w:r w:rsidR="00C36218" w:rsidRPr="000936A9">
        <w:t>p</w:t>
      </w:r>
      <w:r w:rsidR="00C36218" w:rsidRPr="000936A9">
        <w:rPr>
          <w:spacing w:val="1"/>
        </w:rPr>
        <w:t>r</w:t>
      </w:r>
      <w:r w:rsidR="00C36218" w:rsidRPr="000936A9">
        <w:t>ofe</w:t>
      </w:r>
      <w:r w:rsidR="00C36218" w:rsidRPr="000936A9">
        <w:rPr>
          <w:spacing w:val="1"/>
        </w:rPr>
        <w:t>s</w:t>
      </w:r>
      <w:r w:rsidR="00C36218" w:rsidRPr="000936A9">
        <w:t>s</w:t>
      </w:r>
      <w:r w:rsidR="00C36218" w:rsidRPr="000936A9">
        <w:rPr>
          <w:spacing w:val="-1"/>
        </w:rPr>
        <w:t>i</w:t>
      </w:r>
      <w:r w:rsidR="00C36218" w:rsidRPr="000936A9">
        <w:t>onne</w:t>
      </w:r>
      <w:r w:rsidR="00C36218" w:rsidRPr="000936A9">
        <w:rPr>
          <w:spacing w:val="1"/>
        </w:rPr>
        <w:t>l</w:t>
      </w:r>
      <w:r w:rsidR="00C36218" w:rsidRPr="000936A9">
        <w:rPr>
          <w:spacing w:val="-1"/>
        </w:rPr>
        <w:t>l</w:t>
      </w:r>
      <w:r w:rsidR="00C36218" w:rsidRPr="000936A9">
        <w:t>e, dans un</w:t>
      </w:r>
      <w:r w:rsidR="00C459F7">
        <w:t xml:space="preserve"> </w:t>
      </w:r>
      <w:r w:rsidR="00C36218" w:rsidRPr="000936A9">
        <w:t>e</w:t>
      </w:r>
      <w:r w:rsidR="00C36218" w:rsidRPr="000936A9">
        <w:rPr>
          <w:spacing w:val="-3"/>
        </w:rPr>
        <w:t>m</w:t>
      </w:r>
      <w:r w:rsidR="00C36218" w:rsidRPr="000936A9">
        <w:t>p</w:t>
      </w:r>
      <w:r w:rsidR="00C36218" w:rsidRPr="000936A9">
        <w:rPr>
          <w:spacing w:val="1"/>
        </w:rPr>
        <w:t>l</w:t>
      </w:r>
      <w:r w:rsidR="00C36218" w:rsidRPr="000936A9">
        <w:t>oi</w:t>
      </w:r>
      <w:r w:rsidR="00C459F7">
        <w:t xml:space="preserve"> </w:t>
      </w:r>
      <w:r w:rsidR="00C36218" w:rsidRPr="000936A9">
        <w:t>s</w:t>
      </w:r>
      <w:r w:rsidR="00C36218" w:rsidRPr="000936A9">
        <w:rPr>
          <w:spacing w:val="1"/>
        </w:rPr>
        <w:t>t</w:t>
      </w:r>
      <w:r w:rsidR="00C36218" w:rsidRPr="000936A9">
        <w:t>ab</w:t>
      </w:r>
      <w:r w:rsidR="00C36218" w:rsidRPr="000936A9">
        <w:rPr>
          <w:spacing w:val="1"/>
        </w:rPr>
        <w:t>l</w:t>
      </w:r>
      <w:r w:rsidR="00C36218" w:rsidRPr="000936A9">
        <w:t>e ou sa</w:t>
      </w:r>
      <w:r w:rsidR="00C36218" w:rsidRPr="000936A9">
        <w:rPr>
          <w:spacing w:val="1"/>
        </w:rPr>
        <w:t>t</w:t>
      </w:r>
      <w:r w:rsidR="00C36218" w:rsidRPr="000936A9">
        <w:rPr>
          <w:spacing w:val="-1"/>
        </w:rPr>
        <w:t>i</w:t>
      </w:r>
      <w:r w:rsidR="00C36218" w:rsidRPr="000936A9">
        <w:t>s</w:t>
      </w:r>
      <w:r w:rsidR="00C36218" w:rsidRPr="000936A9">
        <w:rPr>
          <w:spacing w:val="-1"/>
        </w:rPr>
        <w:t>f</w:t>
      </w:r>
      <w:r w:rsidR="00C36218" w:rsidRPr="000936A9">
        <w:t>a</w:t>
      </w:r>
      <w:r w:rsidR="00C36218" w:rsidRPr="000936A9">
        <w:rPr>
          <w:spacing w:val="1"/>
        </w:rPr>
        <w:t>i</w:t>
      </w:r>
      <w:r w:rsidR="00C36218" w:rsidRPr="000936A9">
        <w:t>san</w:t>
      </w:r>
      <w:r w:rsidR="00C36218" w:rsidRPr="000936A9">
        <w:rPr>
          <w:spacing w:val="-1"/>
        </w:rPr>
        <w:t xml:space="preserve">t </w:t>
      </w:r>
      <w:r w:rsidR="00C36218" w:rsidRPr="000936A9">
        <w:t>;</w:t>
      </w:r>
    </w:p>
    <w:p w14:paraId="69BB3E46" w14:textId="77777777" w:rsidR="00C36218" w:rsidRPr="000936A9" w:rsidRDefault="003322B1" w:rsidP="006465B2">
      <w:pPr>
        <w:pStyle w:val="Paragraphedeliste"/>
      </w:pPr>
      <w:r w:rsidRPr="000936A9">
        <w:t xml:space="preserve">2. </w:t>
      </w:r>
      <w:r w:rsidR="00C36218" w:rsidRPr="000936A9">
        <w:t>Pé</w:t>
      </w:r>
      <w:r w:rsidR="00C36218" w:rsidRPr="000936A9">
        <w:rPr>
          <w:spacing w:val="1"/>
        </w:rPr>
        <w:t>ri</w:t>
      </w:r>
      <w:r w:rsidR="00C36218" w:rsidRPr="000936A9">
        <w:t>odes</w:t>
      </w:r>
      <w:r w:rsidR="005743FA">
        <w:t xml:space="preserve"> </w:t>
      </w:r>
      <w:r w:rsidR="00C36218" w:rsidRPr="000936A9">
        <w:t>d</w:t>
      </w:r>
      <w:r w:rsidR="00C36218" w:rsidRPr="000936A9">
        <w:rPr>
          <w:spacing w:val="-4"/>
        </w:rPr>
        <w:t>'</w:t>
      </w:r>
      <w:r w:rsidR="00C36218" w:rsidRPr="000936A9">
        <w:t>e</w:t>
      </w:r>
      <w:r w:rsidR="00C36218" w:rsidRPr="000936A9">
        <w:rPr>
          <w:spacing w:val="-3"/>
        </w:rPr>
        <w:t>m</w:t>
      </w:r>
      <w:r w:rsidR="00C36218" w:rsidRPr="000936A9">
        <w:t>p</w:t>
      </w:r>
      <w:r w:rsidR="00C36218" w:rsidRPr="000936A9">
        <w:rPr>
          <w:spacing w:val="1"/>
        </w:rPr>
        <w:t>l</w:t>
      </w:r>
      <w:r w:rsidR="00C36218" w:rsidRPr="000936A9">
        <w:t>oi</w:t>
      </w:r>
      <w:r w:rsidR="005743FA">
        <w:t xml:space="preserve"> </w:t>
      </w:r>
      <w:r w:rsidR="00C36218" w:rsidRPr="000936A9">
        <w:rPr>
          <w:spacing w:val="1"/>
        </w:rPr>
        <w:t>t</w:t>
      </w:r>
      <w:r w:rsidR="00C36218" w:rsidRPr="000936A9">
        <w:t>e</w:t>
      </w:r>
      <w:r w:rsidR="00C36218" w:rsidRPr="000936A9">
        <w:rPr>
          <w:spacing w:val="-3"/>
        </w:rPr>
        <w:t>m</w:t>
      </w:r>
      <w:r w:rsidR="00C36218" w:rsidRPr="000936A9">
        <w:t>po</w:t>
      </w:r>
      <w:r w:rsidR="00C36218" w:rsidRPr="000936A9">
        <w:rPr>
          <w:spacing w:val="1"/>
        </w:rPr>
        <w:t>r</w:t>
      </w:r>
      <w:r w:rsidR="00C36218" w:rsidRPr="000936A9">
        <w:t>a</w:t>
      </w:r>
      <w:r w:rsidR="00C36218" w:rsidRPr="000936A9">
        <w:rPr>
          <w:spacing w:val="1"/>
        </w:rPr>
        <w:t>ir</w:t>
      </w:r>
      <w:r w:rsidR="00C36218" w:rsidRPr="000936A9">
        <w:t>e</w:t>
      </w:r>
      <w:r w:rsidR="00C36218" w:rsidRPr="000936A9">
        <w:rPr>
          <w:spacing w:val="1"/>
        </w:rPr>
        <w:t>/</w:t>
      </w:r>
      <w:r w:rsidR="00C36218" w:rsidRPr="000936A9">
        <w:rPr>
          <w:spacing w:val="-1"/>
        </w:rPr>
        <w:t>i</w:t>
      </w:r>
      <w:r w:rsidR="00C36218" w:rsidRPr="000936A9">
        <w:t>ndépendant</w:t>
      </w:r>
      <w:r w:rsidR="005743FA">
        <w:t xml:space="preserve"> </w:t>
      </w:r>
      <w:r w:rsidR="00C36218" w:rsidRPr="000936A9">
        <w:t>et</w:t>
      </w:r>
      <w:r w:rsidR="005743FA">
        <w:t xml:space="preserve"> </w:t>
      </w:r>
      <w:r w:rsidR="00C36218" w:rsidRPr="000936A9">
        <w:t>e</w:t>
      </w:r>
      <w:r w:rsidR="00C36218" w:rsidRPr="000936A9">
        <w:rPr>
          <w:spacing w:val="-3"/>
        </w:rPr>
        <w:t>m</w:t>
      </w:r>
      <w:r w:rsidR="00C36218" w:rsidRPr="000936A9">
        <w:t>p</w:t>
      </w:r>
      <w:r w:rsidR="00C36218" w:rsidRPr="000936A9">
        <w:rPr>
          <w:spacing w:val="1"/>
        </w:rPr>
        <w:t>l</w:t>
      </w:r>
      <w:r w:rsidR="00C36218" w:rsidRPr="000936A9">
        <w:t>oi non</w:t>
      </w:r>
      <w:r w:rsidR="005743FA">
        <w:t xml:space="preserve"> </w:t>
      </w:r>
      <w:r w:rsidR="00C36218" w:rsidRPr="000936A9">
        <w:t>s</w:t>
      </w:r>
      <w:r w:rsidR="00C36218" w:rsidRPr="000936A9">
        <w:rPr>
          <w:spacing w:val="1"/>
        </w:rPr>
        <w:t>a</w:t>
      </w:r>
      <w:r w:rsidR="00C36218" w:rsidRPr="000936A9">
        <w:rPr>
          <w:spacing w:val="-1"/>
        </w:rPr>
        <w:t>t</w:t>
      </w:r>
      <w:r w:rsidR="00C36218" w:rsidRPr="000936A9">
        <w:rPr>
          <w:spacing w:val="1"/>
        </w:rPr>
        <w:t>i</w:t>
      </w:r>
      <w:r w:rsidR="00C36218" w:rsidRPr="000936A9">
        <w:t>s</w:t>
      </w:r>
      <w:r w:rsidR="00C36218" w:rsidRPr="000936A9">
        <w:rPr>
          <w:spacing w:val="1"/>
        </w:rPr>
        <w:t>f</w:t>
      </w:r>
      <w:r w:rsidR="00C36218" w:rsidRPr="000936A9">
        <w:t>a</w:t>
      </w:r>
      <w:r w:rsidR="00C36218" w:rsidRPr="000936A9">
        <w:rPr>
          <w:spacing w:val="-1"/>
        </w:rPr>
        <w:t>i</w:t>
      </w:r>
      <w:r w:rsidR="00C36218" w:rsidRPr="000936A9">
        <w:t>s</w:t>
      </w:r>
      <w:r w:rsidR="00C36218" w:rsidRPr="000936A9">
        <w:rPr>
          <w:spacing w:val="1"/>
        </w:rPr>
        <w:t>a</w:t>
      </w:r>
      <w:r w:rsidR="00C36218" w:rsidRPr="000936A9">
        <w:t>n</w:t>
      </w:r>
      <w:r w:rsidR="00C36218" w:rsidRPr="000936A9">
        <w:rPr>
          <w:spacing w:val="7"/>
        </w:rPr>
        <w:t>t</w:t>
      </w:r>
      <w:r w:rsidR="00C36218" w:rsidRPr="000936A9">
        <w:t>,</w:t>
      </w:r>
      <w:r w:rsidR="005743FA">
        <w:t xml:space="preserve"> </w:t>
      </w:r>
      <w:r w:rsidR="00C36218" w:rsidRPr="000936A9">
        <w:t>ou</w:t>
      </w:r>
      <w:r w:rsidR="005743FA">
        <w:t xml:space="preserve"> </w:t>
      </w:r>
      <w:r w:rsidR="00C36218" w:rsidRPr="000936A9">
        <w:t>un e</w:t>
      </w:r>
      <w:r w:rsidR="00C36218" w:rsidRPr="000936A9">
        <w:rPr>
          <w:spacing w:val="-3"/>
        </w:rPr>
        <w:t>m</w:t>
      </w:r>
      <w:r w:rsidR="00C36218" w:rsidRPr="000936A9">
        <w:t>p</w:t>
      </w:r>
      <w:r w:rsidR="00C36218" w:rsidRPr="000936A9">
        <w:rPr>
          <w:spacing w:val="1"/>
        </w:rPr>
        <w:t>l</w:t>
      </w:r>
      <w:r w:rsidR="00C36218" w:rsidRPr="000936A9">
        <w:t>oi</w:t>
      </w:r>
      <w:r w:rsidR="005743FA">
        <w:t xml:space="preserve"> </w:t>
      </w:r>
      <w:r w:rsidR="00C36218" w:rsidRPr="000936A9">
        <w:t>s</w:t>
      </w:r>
      <w:r w:rsidR="00C36218" w:rsidRPr="000936A9">
        <w:rPr>
          <w:spacing w:val="1"/>
        </w:rPr>
        <w:t>a</w:t>
      </w:r>
      <w:r w:rsidR="00C36218" w:rsidRPr="000936A9">
        <w:t xml:space="preserve">ns </w:t>
      </w:r>
      <w:r w:rsidR="00C36218" w:rsidRPr="000936A9">
        <w:rPr>
          <w:spacing w:val="1"/>
        </w:rPr>
        <w:t>c</w:t>
      </w:r>
      <w:r w:rsidR="00C36218" w:rsidRPr="000936A9">
        <w:t>on</w:t>
      </w:r>
      <w:r w:rsidR="00C36218" w:rsidRPr="000936A9">
        <w:rPr>
          <w:spacing w:val="1"/>
        </w:rPr>
        <w:t>t</w:t>
      </w:r>
      <w:r w:rsidR="00C36218" w:rsidRPr="000936A9">
        <w:t>rat</w:t>
      </w:r>
      <w:r w:rsidR="005743FA">
        <w:t xml:space="preserve"> </w:t>
      </w:r>
      <w:r w:rsidR="00C36218" w:rsidRPr="000936A9">
        <w:t>et</w:t>
      </w:r>
      <w:r w:rsidR="005743FA">
        <w:t xml:space="preserve"> </w:t>
      </w:r>
      <w:r w:rsidR="00C36218" w:rsidRPr="000936A9">
        <w:t>aucune pé</w:t>
      </w:r>
      <w:r w:rsidR="00C36218" w:rsidRPr="000936A9">
        <w:rPr>
          <w:spacing w:val="1"/>
        </w:rPr>
        <w:t>ri</w:t>
      </w:r>
      <w:r w:rsidR="00C36218" w:rsidRPr="000936A9">
        <w:t>ode de</w:t>
      </w:r>
      <w:r w:rsidR="005743FA">
        <w:t xml:space="preserve"> </w:t>
      </w:r>
      <w:r w:rsidR="00C36218" w:rsidRPr="000936A9">
        <w:t>chô</w:t>
      </w:r>
      <w:r w:rsidR="00C36218" w:rsidRPr="000936A9">
        <w:rPr>
          <w:spacing w:val="-3"/>
        </w:rPr>
        <w:t>m</w:t>
      </w:r>
      <w:r w:rsidR="00C36218" w:rsidRPr="000936A9">
        <w:t>age ou d</w:t>
      </w:r>
      <w:r w:rsidR="00C36218" w:rsidRPr="000936A9">
        <w:rPr>
          <w:spacing w:val="-3"/>
        </w:rPr>
        <w:t>'</w:t>
      </w:r>
      <w:r w:rsidR="00C36218" w:rsidRPr="000936A9">
        <w:rPr>
          <w:spacing w:val="1"/>
        </w:rPr>
        <w:t>i</w:t>
      </w:r>
      <w:r w:rsidR="00C36218" w:rsidRPr="000936A9">
        <w:t>nac</w:t>
      </w:r>
      <w:r w:rsidR="00C36218" w:rsidRPr="000936A9">
        <w:rPr>
          <w:spacing w:val="1"/>
        </w:rPr>
        <w:t>ti</w:t>
      </w:r>
      <w:r w:rsidR="00C36218" w:rsidRPr="000936A9">
        <w:t>v</w:t>
      </w:r>
      <w:r w:rsidR="00C36218" w:rsidRPr="000936A9">
        <w:rPr>
          <w:spacing w:val="1"/>
        </w:rPr>
        <w:t>i</w:t>
      </w:r>
      <w:r w:rsidR="00C36218" w:rsidRPr="000936A9">
        <w:rPr>
          <w:spacing w:val="-1"/>
        </w:rPr>
        <w:t>t</w:t>
      </w:r>
      <w:r w:rsidR="00C36218" w:rsidRPr="000936A9">
        <w:t>é ;</w:t>
      </w:r>
    </w:p>
    <w:p w14:paraId="4F50E2F6" w14:textId="77777777" w:rsidR="00C36218" w:rsidRPr="000936A9" w:rsidRDefault="003322B1" w:rsidP="006465B2">
      <w:pPr>
        <w:pStyle w:val="Paragraphedeliste"/>
      </w:pPr>
      <w:r w:rsidRPr="000936A9">
        <w:t xml:space="preserve">3. </w:t>
      </w:r>
      <w:r w:rsidR="00C36218" w:rsidRPr="000936A9">
        <w:t>Pé</w:t>
      </w:r>
      <w:r w:rsidR="00C36218" w:rsidRPr="000936A9">
        <w:rPr>
          <w:spacing w:val="1"/>
        </w:rPr>
        <w:t>ri</w:t>
      </w:r>
      <w:r w:rsidR="00C36218" w:rsidRPr="000936A9">
        <w:t>odes</w:t>
      </w:r>
      <w:r w:rsidR="005743FA">
        <w:t xml:space="preserve"> </w:t>
      </w:r>
      <w:r w:rsidR="00C36218" w:rsidRPr="000936A9">
        <w:t>de chô</w:t>
      </w:r>
      <w:r w:rsidR="00C36218" w:rsidRPr="000936A9">
        <w:rPr>
          <w:spacing w:val="-4"/>
        </w:rPr>
        <w:t>m</w:t>
      </w:r>
      <w:r w:rsidR="00C36218" w:rsidRPr="000936A9">
        <w:t>age, avec</w:t>
      </w:r>
      <w:r w:rsidR="005743FA">
        <w:t xml:space="preserve"> </w:t>
      </w:r>
      <w:r w:rsidR="00C36218" w:rsidRPr="000936A9">
        <w:t>ou</w:t>
      </w:r>
      <w:r w:rsidR="005743FA">
        <w:t xml:space="preserve"> </w:t>
      </w:r>
      <w:r w:rsidR="00C36218" w:rsidRPr="000936A9">
        <w:t>s</w:t>
      </w:r>
      <w:r w:rsidR="00C36218" w:rsidRPr="000936A9">
        <w:rPr>
          <w:spacing w:val="1"/>
        </w:rPr>
        <w:t>a</w:t>
      </w:r>
      <w:r w:rsidR="00C36218" w:rsidRPr="000936A9">
        <w:t>ns pé</w:t>
      </w:r>
      <w:r w:rsidR="00C36218" w:rsidRPr="000936A9">
        <w:rPr>
          <w:spacing w:val="1"/>
        </w:rPr>
        <w:t>ri</w:t>
      </w:r>
      <w:r w:rsidR="00C36218" w:rsidRPr="000936A9">
        <w:t>odes</w:t>
      </w:r>
      <w:r w:rsidR="005743FA">
        <w:t xml:space="preserve"> </w:t>
      </w:r>
      <w:r w:rsidR="00C36218" w:rsidRPr="000936A9">
        <w:t>d</w:t>
      </w:r>
      <w:r w:rsidR="00C36218" w:rsidRPr="000936A9">
        <w:rPr>
          <w:spacing w:val="-4"/>
        </w:rPr>
        <w:t>'</w:t>
      </w:r>
      <w:r w:rsidR="00C36218" w:rsidRPr="000936A9">
        <w:t>e</w:t>
      </w:r>
      <w:r w:rsidR="00C36218" w:rsidRPr="000936A9">
        <w:rPr>
          <w:spacing w:val="-3"/>
        </w:rPr>
        <w:t>m</w:t>
      </w:r>
      <w:r w:rsidR="00C36218" w:rsidRPr="000936A9">
        <w:t>p</w:t>
      </w:r>
      <w:r w:rsidR="00C36218" w:rsidRPr="000936A9">
        <w:rPr>
          <w:spacing w:val="1"/>
        </w:rPr>
        <w:t>l</w:t>
      </w:r>
      <w:r w:rsidR="00C36218" w:rsidRPr="000936A9">
        <w:t>oi</w:t>
      </w:r>
      <w:r w:rsidR="005743FA">
        <w:t xml:space="preserve"> </w:t>
      </w:r>
      <w:r w:rsidR="00C36218" w:rsidRPr="000936A9">
        <w:t>ou d</w:t>
      </w:r>
      <w:r w:rsidR="00C36218" w:rsidRPr="000936A9">
        <w:rPr>
          <w:spacing w:val="-4"/>
        </w:rPr>
        <w:t>'</w:t>
      </w:r>
      <w:r w:rsidR="00C36218" w:rsidRPr="000936A9">
        <w:rPr>
          <w:spacing w:val="1"/>
        </w:rPr>
        <w:t>i</w:t>
      </w:r>
      <w:r w:rsidR="00C36218" w:rsidRPr="000936A9">
        <w:t>nac</w:t>
      </w:r>
      <w:r w:rsidR="00C36218" w:rsidRPr="000936A9">
        <w:rPr>
          <w:spacing w:val="1"/>
        </w:rPr>
        <w:t>ti</w:t>
      </w:r>
      <w:r w:rsidR="00C36218" w:rsidRPr="000936A9">
        <w:t>v</w:t>
      </w:r>
      <w:r w:rsidR="00C36218" w:rsidRPr="000936A9">
        <w:rPr>
          <w:spacing w:val="1"/>
        </w:rPr>
        <w:t>i</w:t>
      </w:r>
      <w:r w:rsidR="00C36218" w:rsidRPr="000936A9">
        <w:rPr>
          <w:spacing w:val="-1"/>
        </w:rPr>
        <w:t>t</w:t>
      </w:r>
      <w:r w:rsidR="00C36218" w:rsidRPr="000936A9">
        <w:t>é ;</w:t>
      </w:r>
    </w:p>
    <w:p w14:paraId="6D1FE7E8" w14:textId="77777777" w:rsidR="00C36218" w:rsidRPr="000936A9" w:rsidRDefault="003322B1" w:rsidP="006465B2">
      <w:pPr>
        <w:pStyle w:val="Paragraphedeliste"/>
      </w:pPr>
      <w:r w:rsidRPr="000936A9">
        <w:rPr>
          <w:spacing w:val="-1"/>
        </w:rPr>
        <w:t xml:space="preserve">4. </w:t>
      </w:r>
      <w:r w:rsidR="00C36218" w:rsidRPr="000936A9">
        <w:rPr>
          <w:spacing w:val="-1"/>
        </w:rPr>
        <w:t>A</w:t>
      </w:r>
      <w:r w:rsidR="00C36218" w:rsidRPr="000936A9">
        <w:t>u</w:t>
      </w:r>
      <w:r w:rsidR="00C36218" w:rsidRPr="000936A9">
        <w:rPr>
          <w:spacing w:val="1"/>
        </w:rPr>
        <w:t>tr</w:t>
      </w:r>
      <w:r w:rsidR="00C36218" w:rsidRPr="000936A9">
        <w:t>es :</w:t>
      </w:r>
      <w:r w:rsidR="005743FA">
        <w:t xml:space="preserve"> </w:t>
      </w:r>
      <w:r w:rsidR="00C36218" w:rsidRPr="000936A9">
        <w:rPr>
          <w:spacing w:val="-1"/>
        </w:rPr>
        <w:t>U</w:t>
      </w:r>
      <w:r w:rsidR="00C36218" w:rsidRPr="000936A9">
        <w:t>ne</w:t>
      </w:r>
      <w:r w:rsidR="005743FA">
        <w:t xml:space="preserve"> </w:t>
      </w:r>
      <w:r w:rsidR="00C36218" w:rsidRPr="000936A9">
        <w:rPr>
          <w:spacing w:val="1"/>
        </w:rPr>
        <w:t>j</w:t>
      </w:r>
      <w:r w:rsidR="00C36218" w:rsidRPr="000936A9">
        <w:t>eune</w:t>
      </w:r>
      <w:r w:rsidR="005743FA">
        <w:t xml:space="preserve"> </w:t>
      </w:r>
      <w:r w:rsidR="00C36218" w:rsidRPr="000936A9">
        <w:t>pe</w:t>
      </w:r>
      <w:r w:rsidR="00C36218" w:rsidRPr="000936A9">
        <w:rPr>
          <w:spacing w:val="1"/>
        </w:rPr>
        <w:t>r</w:t>
      </w:r>
      <w:r w:rsidR="00C36218" w:rsidRPr="000936A9">
        <w:t>sonne</w:t>
      </w:r>
      <w:r w:rsidR="005743FA">
        <w:t xml:space="preserve"> </w:t>
      </w:r>
      <w:r w:rsidR="00C36218" w:rsidRPr="000936A9">
        <w:t>peut</w:t>
      </w:r>
      <w:r w:rsidR="005743FA">
        <w:t xml:space="preserve"> </w:t>
      </w:r>
      <w:r w:rsidR="00C36218" w:rsidRPr="000936A9">
        <w:t>ê</w:t>
      </w:r>
      <w:r w:rsidR="00C36218" w:rsidRPr="000936A9">
        <w:rPr>
          <w:spacing w:val="-1"/>
        </w:rPr>
        <w:t>t</w:t>
      </w:r>
      <w:r w:rsidR="00C36218" w:rsidRPr="000936A9">
        <w:rPr>
          <w:spacing w:val="1"/>
        </w:rPr>
        <w:t>r</w:t>
      </w:r>
      <w:r w:rsidR="00C36218" w:rsidRPr="000936A9">
        <w:t>e</w:t>
      </w:r>
      <w:r w:rsidR="005743FA">
        <w:t xml:space="preserve"> </w:t>
      </w:r>
      <w:r w:rsidR="00C36218" w:rsidRPr="000936A9">
        <w:t>c</w:t>
      </w:r>
      <w:r w:rsidR="00C36218" w:rsidRPr="000936A9">
        <w:rPr>
          <w:spacing w:val="1"/>
        </w:rPr>
        <w:t>l</w:t>
      </w:r>
      <w:r w:rsidR="00C36218" w:rsidRPr="000936A9">
        <w:t>as</w:t>
      </w:r>
      <w:r w:rsidR="00C36218" w:rsidRPr="000936A9">
        <w:rPr>
          <w:spacing w:val="1"/>
        </w:rPr>
        <w:t>s</w:t>
      </w:r>
      <w:r w:rsidR="00C36218" w:rsidRPr="000936A9">
        <w:t>ée</w:t>
      </w:r>
      <w:r w:rsidR="005743FA">
        <w:t xml:space="preserve"> </w:t>
      </w:r>
      <w:r w:rsidR="00C36218" w:rsidRPr="000936A9">
        <w:t>dans</w:t>
      </w:r>
      <w:r w:rsidR="005743FA">
        <w:t xml:space="preserve"> </w:t>
      </w:r>
      <w:r w:rsidR="00C36218" w:rsidRPr="000936A9">
        <w:rPr>
          <w:spacing w:val="1"/>
        </w:rPr>
        <w:t>l</w:t>
      </w:r>
      <w:r w:rsidR="00C36218" w:rsidRPr="000936A9">
        <w:t>a</w:t>
      </w:r>
      <w:r w:rsidR="005743FA">
        <w:t xml:space="preserve"> </w:t>
      </w:r>
      <w:r w:rsidR="00C36218" w:rsidRPr="000936A9">
        <w:t>ca</w:t>
      </w:r>
      <w:r w:rsidR="00C36218" w:rsidRPr="000936A9">
        <w:rPr>
          <w:spacing w:val="1"/>
        </w:rPr>
        <w:t>t</w:t>
      </w:r>
      <w:r w:rsidR="00C36218" w:rsidRPr="000936A9">
        <w:t>égor</w:t>
      </w:r>
      <w:r w:rsidR="00C36218" w:rsidRPr="000936A9">
        <w:rPr>
          <w:spacing w:val="1"/>
        </w:rPr>
        <w:t>i</w:t>
      </w:r>
      <w:r w:rsidR="00C36218" w:rsidRPr="000936A9">
        <w:t>e</w:t>
      </w:r>
      <w:r w:rsidR="005743FA">
        <w:t xml:space="preserve"> </w:t>
      </w:r>
      <w:r w:rsidR="00C36218" w:rsidRPr="000936A9">
        <w:rPr>
          <w:spacing w:val="-5"/>
        </w:rPr>
        <w:t>«</w:t>
      </w:r>
      <w:r w:rsidR="00C36218" w:rsidRPr="000936A9">
        <w:rPr>
          <w:spacing w:val="-1"/>
        </w:rPr>
        <w:t xml:space="preserve"> Autres</w:t>
      </w:r>
      <w:r w:rsidR="00C36218" w:rsidRPr="000936A9">
        <w:t xml:space="preserve"> »s</w:t>
      </w:r>
      <w:r w:rsidR="00C36218" w:rsidRPr="000936A9">
        <w:rPr>
          <w:spacing w:val="1"/>
        </w:rPr>
        <w:t>i</w:t>
      </w:r>
      <w:r w:rsidR="00C36218" w:rsidRPr="000936A9">
        <w:t>, ap</w:t>
      </w:r>
      <w:r w:rsidR="00C36218" w:rsidRPr="000936A9">
        <w:rPr>
          <w:spacing w:val="1"/>
        </w:rPr>
        <w:t>r</w:t>
      </w:r>
      <w:r w:rsidR="00C36218" w:rsidRPr="000936A9">
        <w:t>ès</w:t>
      </w:r>
      <w:r w:rsidR="005743FA">
        <w:t xml:space="preserve"> </w:t>
      </w:r>
      <w:r w:rsidR="00C36218" w:rsidRPr="000936A9">
        <w:t>avo</w:t>
      </w:r>
      <w:r w:rsidR="00C36218" w:rsidRPr="000936A9">
        <w:rPr>
          <w:spacing w:val="-1"/>
        </w:rPr>
        <w:t>i</w:t>
      </w:r>
      <w:r w:rsidR="00C36218" w:rsidRPr="000936A9">
        <w:t>r</w:t>
      </w:r>
      <w:r w:rsidR="005743FA">
        <w:t xml:space="preserve"> </w:t>
      </w:r>
      <w:r w:rsidR="00C36218" w:rsidRPr="000936A9">
        <w:t>qu</w:t>
      </w:r>
      <w:r w:rsidR="00C36218" w:rsidRPr="000936A9">
        <w:rPr>
          <w:spacing w:val="1"/>
        </w:rPr>
        <w:t>i</w:t>
      </w:r>
      <w:r w:rsidR="00C36218" w:rsidRPr="000936A9">
        <w:rPr>
          <w:spacing w:val="-1"/>
        </w:rPr>
        <w:t>t</w:t>
      </w:r>
      <w:r w:rsidR="00C36218" w:rsidRPr="000936A9">
        <w:rPr>
          <w:spacing w:val="1"/>
        </w:rPr>
        <w:t>t</w:t>
      </w:r>
      <w:r w:rsidR="00C36218" w:rsidRPr="000936A9">
        <w:t>é</w:t>
      </w:r>
      <w:r w:rsidR="005743FA">
        <w:t xml:space="preserve"> </w:t>
      </w:r>
      <w:r w:rsidR="00C36218" w:rsidRPr="000936A9">
        <w:rPr>
          <w:spacing w:val="1"/>
        </w:rPr>
        <w:t>l</w:t>
      </w:r>
      <w:r w:rsidR="00C36218" w:rsidRPr="000936A9">
        <w:t>’éco</w:t>
      </w:r>
      <w:r w:rsidR="00C36218" w:rsidRPr="000936A9">
        <w:rPr>
          <w:spacing w:val="1"/>
        </w:rPr>
        <w:t>l</w:t>
      </w:r>
      <w:r w:rsidR="00C36218" w:rsidRPr="000936A9">
        <w:t>e,</w:t>
      </w:r>
      <w:r w:rsidR="005743FA">
        <w:t xml:space="preserve"> </w:t>
      </w:r>
      <w:r w:rsidR="00C36218" w:rsidRPr="000936A9">
        <w:t>e</w:t>
      </w:r>
      <w:r w:rsidR="00C36218" w:rsidRPr="000936A9">
        <w:rPr>
          <w:spacing w:val="1"/>
        </w:rPr>
        <w:t>l</w:t>
      </w:r>
      <w:r w:rsidR="00C36218" w:rsidRPr="000936A9">
        <w:rPr>
          <w:spacing w:val="-1"/>
        </w:rPr>
        <w:t>l</w:t>
      </w:r>
      <w:r w:rsidR="00C36218" w:rsidRPr="000936A9">
        <w:t>e</w:t>
      </w:r>
      <w:r w:rsidR="005743FA">
        <w:t xml:space="preserve"> </w:t>
      </w:r>
      <w:r w:rsidR="00C36218" w:rsidRPr="000936A9">
        <w:t>a</w:t>
      </w:r>
      <w:r w:rsidR="005743FA">
        <w:t xml:space="preserve"> </w:t>
      </w:r>
      <w:r w:rsidR="00C36218" w:rsidRPr="000936A9">
        <w:t>voyagé</w:t>
      </w:r>
      <w:r w:rsidR="005743FA">
        <w:t xml:space="preserve"> </w:t>
      </w:r>
      <w:r w:rsidR="00C36218" w:rsidRPr="000936A9">
        <w:t>ou</w:t>
      </w:r>
      <w:r w:rsidR="005743FA">
        <w:t xml:space="preserve"> </w:t>
      </w:r>
      <w:r w:rsidR="00C36218" w:rsidRPr="000936A9">
        <w:t>a</w:t>
      </w:r>
      <w:r w:rsidR="005743FA">
        <w:t xml:space="preserve"> </w:t>
      </w:r>
      <w:r w:rsidR="00C36218" w:rsidRPr="000936A9">
        <w:t>é</w:t>
      </w:r>
      <w:r w:rsidR="00C36218" w:rsidRPr="000936A9">
        <w:rPr>
          <w:spacing w:val="-1"/>
        </w:rPr>
        <w:t>t</w:t>
      </w:r>
      <w:r w:rsidR="00C36218" w:rsidRPr="000936A9">
        <w:t>é</w:t>
      </w:r>
      <w:r w:rsidR="005743FA">
        <w:t xml:space="preserve"> </w:t>
      </w:r>
      <w:r w:rsidR="00C36218" w:rsidRPr="000936A9">
        <w:t>engagée</w:t>
      </w:r>
      <w:r w:rsidR="005743FA">
        <w:t xml:space="preserve"> </w:t>
      </w:r>
      <w:r w:rsidR="00C36218" w:rsidRPr="000936A9">
        <w:t>co</w:t>
      </w:r>
      <w:r w:rsidR="00C36218" w:rsidRPr="000936A9">
        <w:rPr>
          <w:spacing w:val="-1"/>
        </w:rPr>
        <w:t>m</w:t>
      </w:r>
      <w:r w:rsidR="00C36218" w:rsidRPr="000936A9">
        <w:rPr>
          <w:spacing w:val="-4"/>
        </w:rPr>
        <w:t>m</w:t>
      </w:r>
      <w:r w:rsidR="00C36218" w:rsidRPr="000936A9">
        <w:t>e</w:t>
      </w:r>
      <w:r w:rsidR="005743FA">
        <w:t xml:space="preserve"> </w:t>
      </w:r>
      <w:r w:rsidR="00C36218" w:rsidRPr="000936A9">
        <w:t>pe</w:t>
      </w:r>
      <w:r w:rsidR="00C36218" w:rsidRPr="000936A9">
        <w:rPr>
          <w:spacing w:val="1"/>
        </w:rPr>
        <w:t>r</w:t>
      </w:r>
      <w:r w:rsidR="00C36218" w:rsidRPr="000936A9">
        <w:t>sonnel do</w:t>
      </w:r>
      <w:r w:rsidR="00C36218" w:rsidRPr="000936A9">
        <w:rPr>
          <w:spacing w:val="-4"/>
        </w:rPr>
        <w:t>m</w:t>
      </w:r>
      <w:r w:rsidR="00C36218" w:rsidRPr="000936A9">
        <w:t>e</w:t>
      </w:r>
      <w:r w:rsidR="00C36218" w:rsidRPr="000936A9">
        <w:rPr>
          <w:spacing w:val="1"/>
        </w:rPr>
        <w:t>sti</w:t>
      </w:r>
      <w:r w:rsidR="00C36218" w:rsidRPr="000936A9">
        <w:t>que.</w:t>
      </w:r>
    </w:p>
    <w:p w14:paraId="2626456F" w14:textId="77777777" w:rsidR="00C36218" w:rsidRPr="000936A9" w:rsidRDefault="005118B1" w:rsidP="006465B2">
      <w:pPr>
        <w:pStyle w:val="Titre3"/>
      </w:pPr>
      <w:bookmarkStart w:id="182" w:name="bookmark68"/>
      <w:bookmarkStart w:id="183" w:name="_Toc452401479"/>
      <w:bookmarkStart w:id="184" w:name="_Toc458160184"/>
      <w:bookmarkStart w:id="185" w:name="_Toc458413135"/>
      <w:bookmarkEnd w:id="182"/>
      <w:r>
        <w:t>7</w:t>
      </w:r>
      <w:r w:rsidR="00F247AF" w:rsidRPr="000936A9">
        <w:t xml:space="preserve">.2.3. </w:t>
      </w:r>
      <w:r w:rsidR="00C36218" w:rsidRPr="000936A9">
        <w:t>Les modalités de la transition</w:t>
      </w:r>
      <w:bookmarkEnd w:id="183"/>
      <w:bookmarkEnd w:id="184"/>
      <w:bookmarkEnd w:id="185"/>
    </w:p>
    <w:p w14:paraId="25428705" w14:textId="77777777" w:rsidR="00C36218" w:rsidRPr="000936A9" w:rsidRDefault="00C36218" w:rsidP="006465B2">
      <w:r w:rsidRPr="000936A9">
        <w:t>La</w:t>
      </w:r>
      <w:r w:rsidR="00247122">
        <w:t xml:space="preserve"> </w:t>
      </w:r>
      <w:r w:rsidRPr="000936A9">
        <w:t>p</w:t>
      </w:r>
      <w:r w:rsidRPr="000936A9">
        <w:rPr>
          <w:spacing w:val="1"/>
        </w:rPr>
        <w:t>r</w:t>
      </w:r>
      <w:r w:rsidRPr="000936A9">
        <w:rPr>
          <w:spacing w:val="-1"/>
        </w:rPr>
        <w:t>i</w:t>
      </w:r>
      <w:r w:rsidRPr="000936A9">
        <w:t>se</w:t>
      </w:r>
      <w:r w:rsidR="00247122">
        <w:t xml:space="preserve"> </w:t>
      </w:r>
      <w:r w:rsidRPr="000936A9">
        <w:t>en co</w:t>
      </w:r>
      <w:r w:rsidRPr="000936A9">
        <w:rPr>
          <w:spacing w:val="-4"/>
        </w:rPr>
        <w:t>m</w:t>
      </w:r>
      <w:r w:rsidRPr="000936A9">
        <w:rPr>
          <w:spacing w:val="2"/>
        </w:rPr>
        <w:t>p</w:t>
      </w:r>
      <w:r w:rsidRPr="000936A9">
        <w:rPr>
          <w:spacing w:val="1"/>
        </w:rPr>
        <w:t>t</w:t>
      </w:r>
      <w:r w:rsidRPr="000936A9">
        <w:t>e</w:t>
      </w:r>
      <w:r w:rsidR="00247122">
        <w:t xml:space="preserve"> </w:t>
      </w:r>
      <w:r w:rsidRPr="000936A9">
        <w:t>du</w:t>
      </w:r>
      <w:r w:rsidR="00247122">
        <w:t xml:space="preserve"> </w:t>
      </w:r>
      <w:r w:rsidRPr="000936A9">
        <w:rPr>
          <w:spacing w:val="-1"/>
        </w:rPr>
        <w:t>t</w:t>
      </w:r>
      <w:r w:rsidRPr="000936A9">
        <w:t>e</w:t>
      </w:r>
      <w:r w:rsidRPr="000936A9">
        <w:rPr>
          <w:spacing w:val="-1"/>
        </w:rPr>
        <w:t>m</w:t>
      </w:r>
      <w:r w:rsidRPr="000936A9">
        <w:t>ps,</w:t>
      </w:r>
      <w:r w:rsidR="00247122">
        <w:t xml:space="preserve"> </w:t>
      </w:r>
      <w:r w:rsidRPr="000936A9">
        <w:t>pour</w:t>
      </w:r>
      <w:r w:rsidRPr="000936A9">
        <w:rPr>
          <w:spacing w:val="1"/>
        </w:rPr>
        <w:t xml:space="preserve"> l</w:t>
      </w:r>
      <w:r w:rsidRPr="000936A9">
        <w:t>es</w:t>
      </w:r>
      <w:r w:rsidR="00247122">
        <w:t xml:space="preserve"> </w:t>
      </w:r>
      <w:r w:rsidRPr="000936A9">
        <w:t>qua</w:t>
      </w:r>
      <w:r w:rsidRPr="000936A9">
        <w:rPr>
          <w:spacing w:val="1"/>
        </w:rPr>
        <w:t>t</w:t>
      </w:r>
      <w:r w:rsidRPr="000936A9">
        <w:t>re</w:t>
      </w:r>
      <w:r w:rsidR="00247122">
        <w:t xml:space="preserve"> </w:t>
      </w:r>
      <w:r w:rsidRPr="000936A9">
        <w:t>phases</w:t>
      </w:r>
      <w:r w:rsidR="00247122">
        <w:t xml:space="preserve"> </w:t>
      </w:r>
      <w:r w:rsidRPr="000936A9">
        <w:t>pos</w:t>
      </w:r>
      <w:r w:rsidRPr="000936A9">
        <w:rPr>
          <w:spacing w:val="1"/>
        </w:rPr>
        <w:t>s</w:t>
      </w:r>
      <w:r w:rsidRPr="000936A9">
        <w:rPr>
          <w:spacing w:val="-1"/>
        </w:rPr>
        <w:t>i</w:t>
      </w:r>
      <w:r w:rsidRPr="000936A9">
        <w:t>b</w:t>
      </w:r>
      <w:r w:rsidRPr="000936A9">
        <w:rPr>
          <w:spacing w:val="1"/>
        </w:rPr>
        <w:t>l</w:t>
      </w:r>
      <w:r w:rsidRPr="000936A9">
        <w:t>es</w:t>
      </w:r>
      <w:r w:rsidR="00247122">
        <w:t xml:space="preserve"> </w:t>
      </w:r>
      <w:r w:rsidRPr="000936A9">
        <w:t xml:space="preserve">de </w:t>
      </w:r>
      <w:r w:rsidRPr="000936A9">
        <w:rPr>
          <w:spacing w:val="1"/>
        </w:rPr>
        <w:t>tr</w:t>
      </w:r>
      <w:r w:rsidRPr="000936A9">
        <w:t>ans</w:t>
      </w:r>
      <w:r w:rsidRPr="000936A9">
        <w:rPr>
          <w:spacing w:val="-1"/>
        </w:rPr>
        <w:t>i</w:t>
      </w:r>
      <w:r w:rsidRPr="000936A9">
        <w:rPr>
          <w:spacing w:val="1"/>
        </w:rPr>
        <w:t>t</w:t>
      </w:r>
      <w:r w:rsidRPr="000936A9">
        <w:rPr>
          <w:spacing w:val="-1"/>
        </w:rPr>
        <w:t>i</w:t>
      </w:r>
      <w:r w:rsidRPr="000936A9">
        <w:t>on,</w:t>
      </w:r>
      <w:r w:rsidR="00247122">
        <w:t xml:space="preserve"> </w:t>
      </w:r>
      <w:r w:rsidRPr="000936A9">
        <w:t>pe</w:t>
      </w:r>
      <w:r w:rsidRPr="000936A9">
        <w:rPr>
          <w:spacing w:val="1"/>
        </w:rPr>
        <w:t>r</w:t>
      </w:r>
      <w:r w:rsidRPr="000936A9">
        <w:rPr>
          <w:spacing w:val="-1"/>
        </w:rPr>
        <w:t>m</w:t>
      </w:r>
      <w:r w:rsidRPr="000936A9">
        <w:t>et</w:t>
      </w:r>
      <w:r w:rsidR="00247122">
        <w:t xml:space="preserve"> </w:t>
      </w:r>
      <w:r w:rsidRPr="000936A9">
        <w:t>de d</w:t>
      </w:r>
      <w:r w:rsidRPr="000936A9">
        <w:rPr>
          <w:spacing w:val="1"/>
        </w:rPr>
        <w:t>i</w:t>
      </w:r>
      <w:r w:rsidRPr="000936A9">
        <w:t>s</w:t>
      </w:r>
      <w:r w:rsidRPr="000936A9">
        <w:rPr>
          <w:spacing w:val="1"/>
        </w:rPr>
        <w:t>ti</w:t>
      </w:r>
      <w:r w:rsidRPr="000936A9">
        <w:t>nguer</w:t>
      </w:r>
      <w:r w:rsidR="00247122">
        <w:t xml:space="preserve"> </w:t>
      </w:r>
      <w:r w:rsidRPr="000936A9">
        <w:rPr>
          <w:spacing w:val="1"/>
        </w:rPr>
        <w:t>l</w:t>
      </w:r>
      <w:r w:rsidRPr="000936A9">
        <w:t>a</w:t>
      </w:r>
      <w:r w:rsidR="00247122">
        <w:t xml:space="preserve"> </w:t>
      </w:r>
      <w:r w:rsidRPr="000936A9">
        <w:rPr>
          <w:spacing w:val="1"/>
        </w:rPr>
        <w:t>t</w:t>
      </w:r>
      <w:r w:rsidRPr="000936A9">
        <w:t>rans</w:t>
      </w:r>
      <w:r w:rsidRPr="000936A9">
        <w:rPr>
          <w:spacing w:val="1"/>
        </w:rPr>
        <w:t>i</w:t>
      </w:r>
      <w:r w:rsidRPr="000936A9">
        <w:rPr>
          <w:spacing w:val="-1"/>
        </w:rPr>
        <w:t>t</w:t>
      </w:r>
      <w:r w:rsidRPr="000936A9">
        <w:rPr>
          <w:spacing w:val="1"/>
        </w:rPr>
        <w:t>i</w:t>
      </w:r>
      <w:r w:rsidRPr="000936A9">
        <w:t>on cour</w:t>
      </w:r>
      <w:r w:rsidRPr="000936A9">
        <w:rPr>
          <w:spacing w:val="1"/>
        </w:rPr>
        <w:t>t</w:t>
      </w:r>
      <w:r w:rsidRPr="000936A9">
        <w:t>e de</w:t>
      </w:r>
      <w:r w:rsidR="00247122">
        <w:t xml:space="preserve"> </w:t>
      </w:r>
      <w:r w:rsidRPr="000936A9">
        <w:rPr>
          <w:spacing w:val="1"/>
        </w:rPr>
        <w:t>l</w:t>
      </w:r>
      <w:r w:rsidRPr="000936A9">
        <w:t>a</w:t>
      </w:r>
      <w:r w:rsidR="00247122">
        <w:t xml:space="preserve"> </w:t>
      </w:r>
      <w:r w:rsidRPr="000936A9">
        <w:rPr>
          <w:spacing w:val="1"/>
        </w:rPr>
        <w:t>t</w:t>
      </w:r>
      <w:r w:rsidRPr="000936A9">
        <w:t>rans</w:t>
      </w:r>
      <w:r w:rsidRPr="000936A9">
        <w:rPr>
          <w:spacing w:val="1"/>
        </w:rPr>
        <w:t>i</w:t>
      </w:r>
      <w:r w:rsidRPr="000936A9">
        <w:rPr>
          <w:spacing w:val="-1"/>
        </w:rPr>
        <w:t>t</w:t>
      </w:r>
      <w:r w:rsidRPr="000936A9">
        <w:rPr>
          <w:spacing w:val="1"/>
        </w:rPr>
        <w:t>i</w:t>
      </w:r>
      <w:r w:rsidRPr="000936A9">
        <w:t xml:space="preserve">on </w:t>
      </w:r>
      <w:r w:rsidRPr="000936A9">
        <w:rPr>
          <w:spacing w:val="-4"/>
        </w:rPr>
        <w:t>m</w:t>
      </w:r>
      <w:r w:rsidRPr="000936A9">
        <w:t>oyenne</w:t>
      </w:r>
      <w:r w:rsidR="00247122">
        <w:t xml:space="preserve"> </w:t>
      </w:r>
      <w:r w:rsidRPr="000936A9">
        <w:t>et</w:t>
      </w:r>
      <w:r w:rsidR="00247122">
        <w:t xml:space="preserve"> </w:t>
      </w:r>
      <w:r w:rsidRPr="000936A9">
        <w:t>de</w:t>
      </w:r>
      <w:r w:rsidR="00247122">
        <w:t xml:space="preserve"> </w:t>
      </w:r>
      <w:r w:rsidRPr="000936A9">
        <w:rPr>
          <w:spacing w:val="1"/>
        </w:rPr>
        <w:t>l</w:t>
      </w:r>
      <w:r w:rsidRPr="000936A9">
        <w:t>a</w:t>
      </w:r>
      <w:r w:rsidR="00247122">
        <w:t xml:space="preserve"> </w:t>
      </w:r>
      <w:r w:rsidRPr="000936A9">
        <w:rPr>
          <w:spacing w:val="1"/>
        </w:rPr>
        <w:t>t</w:t>
      </w:r>
      <w:r w:rsidRPr="000936A9">
        <w:t>rans</w:t>
      </w:r>
      <w:r w:rsidRPr="000936A9">
        <w:rPr>
          <w:spacing w:val="1"/>
        </w:rPr>
        <w:t>i</w:t>
      </w:r>
      <w:r w:rsidRPr="000936A9">
        <w:rPr>
          <w:spacing w:val="-1"/>
        </w:rPr>
        <w:t>t</w:t>
      </w:r>
      <w:r w:rsidRPr="000936A9">
        <w:rPr>
          <w:spacing w:val="1"/>
        </w:rPr>
        <w:t>i</w:t>
      </w:r>
      <w:r w:rsidRPr="000936A9">
        <w:t>on</w:t>
      </w:r>
      <w:r w:rsidR="00247122">
        <w:t xml:space="preserve"> </w:t>
      </w:r>
      <w:r w:rsidRPr="000936A9">
        <w:rPr>
          <w:spacing w:val="1"/>
        </w:rPr>
        <w:t>l</w:t>
      </w:r>
      <w:r w:rsidRPr="000936A9">
        <w:t>ongue.</w:t>
      </w:r>
    </w:p>
    <w:p w14:paraId="0442A08A" w14:textId="77777777" w:rsidR="00C36218" w:rsidRPr="000936A9" w:rsidRDefault="00C36218" w:rsidP="006465B2">
      <w:r w:rsidRPr="000936A9">
        <w:rPr>
          <w:b/>
          <w:bCs/>
          <w:spacing w:val="-1"/>
        </w:rPr>
        <w:t>U</w:t>
      </w:r>
      <w:r w:rsidRPr="000936A9">
        <w:rPr>
          <w:b/>
          <w:bCs/>
        </w:rPr>
        <w:t>ne</w:t>
      </w:r>
      <w:r w:rsidR="00247122">
        <w:rPr>
          <w:b/>
          <w:bCs/>
        </w:rPr>
        <w:t xml:space="preserve"> </w:t>
      </w:r>
      <w:r w:rsidRPr="000936A9">
        <w:rPr>
          <w:b/>
          <w:bCs/>
          <w:spacing w:val="1"/>
        </w:rPr>
        <w:t>t</w:t>
      </w:r>
      <w:r w:rsidRPr="000936A9">
        <w:rPr>
          <w:b/>
          <w:bCs/>
        </w:rPr>
        <w:t>rans</w:t>
      </w:r>
      <w:r w:rsidRPr="000936A9">
        <w:rPr>
          <w:b/>
          <w:bCs/>
          <w:spacing w:val="-1"/>
        </w:rPr>
        <w:t>i</w:t>
      </w:r>
      <w:r w:rsidRPr="000936A9">
        <w:rPr>
          <w:b/>
          <w:bCs/>
          <w:spacing w:val="1"/>
        </w:rPr>
        <w:t>ti</w:t>
      </w:r>
      <w:r w:rsidRPr="000936A9">
        <w:rPr>
          <w:b/>
          <w:bCs/>
        </w:rPr>
        <w:t>on</w:t>
      </w:r>
      <w:r w:rsidR="00247122">
        <w:rPr>
          <w:b/>
          <w:bCs/>
        </w:rPr>
        <w:t xml:space="preserve"> </w:t>
      </w:r>
      <w:r w:rsidRPr="000936A9">
        <w:rPr>
          <w:b/>
          <w:bCs/>
        </w:rPr>
        <w:t>cour</w:t>
      </w:r>
      <w:r w:rsidRPr="000936A9">
        <w:rPr>
          <w:b/>
          <w:bCs/>
          <w:spacing w:val="1"/>
        </w:rPr>
        <w:t>t</w:t>
      </w:r>
      <w:r w:rsidRPr="000936A9">
        <w:rPr>
          <w:b/>
          <w:bCs/>
        </w:rPr>
        <w:t>e</w:t>
      </w:r>
      <w:r w:rsidR="00247122">
        <w:rPr>
          <w:b/>
          <w:bCs/>
        </w:rPr>
        <w:t xml:space="preserve"> </w:t>
      </w:r>
      <w:r w:rsidRPr="000936A9">
        <w:t>conce</w:t>
      </w:r>
      <w:r w:rsidRPr="000936A9">
        <w:rPr>
          <w:spacing w:val="1"/>
        </w:rPr>
        <w:t>r</w:t>
      </w:r>
      <w:r w:rsidRPr="000936A9">
        <w:t>ne</w:t>
      </w:r>
      <w:r w:rsidR="00247122">
        <w:t xml:space="preserve"> </w:t>
      </w:r>
      <w:r w:rsidRPr="000936A9">
        <w:t xml:space="preserve">un </w:t>
      </w:r>
      <w:r w:rsidRPr="000936A9">
        <w:rPr>
          <w:spacing w:val="3"/>
        </w:rPr>
        <w:t>j</w:t>
      </w:r>
      <w:r w:rsidRPr="000936A9">
        <w:t>eune</w:t>
      </w:r>
      <w:r w:rsidR="00247122">
        <w:t xml:space="preserve"> </w:t>
      </w:r>
      <w:r w:rsidRPr="000936A9">
        <w:t>qu</w:t>
      </w:r>
      <w:r w:rsidRPr="000936A9">
        <w:rPr>
          <w:spacing w:val="1"/>
        </w:rPr>
        <w:t>i</w:t>
      </w:r>
      <w:r w:rsidRPr="000936A9">
        <w:t>,</w:t>
      </w:r>
      <w:r w:rsidR="00247122">
        <w:t xml:space="preserve"> </w:t>
      </w:r>
      <w:r w:rsidRPr="000936A9">
        <w:t>avant</w:t>
      </w:r>
      <w:r w:rsidR="00247122">
        <w:t xml:space="preserve"> </w:t>
      </w:r>
      <w:r w:rsidRPr="000936A9">
        <w:t>de</w:t>
      </w:r>
      <w:r w:rsidR="00247122">
        <w:t xml:space="preserve"> </w:t>
      </w:r>
      <w:r w:rsidRPr="000936A9">
        <w:rPr>
          <w:spacing w:val="-1"/>
        </w:rPr>
        <w:t>t</w:t>
      </w:r>
      <w:r w:rsidRPr="000936A9">
        <w:rPr>
          <w:spacing w:val="1"/>
        </w:rPr>
        <w:t>r</w:t>
      </w:r>
      <w:r w:rsidRPr="000936A9">
        <w:t>ouver</w:t>
      </w:r>
      <w:r w:rsidR="00247122">
        <w:t xml:space="preserve"> </w:t>
      </w:r>
      <w:r w:rsidRPr="000936A9">
        <w:t>son</w:t>
      </w:r>
      <w:r w:rsidR="00247122">
        <w:t xml:space="preserve"> </w:t>
      </w:r>
      <w:r w:rsidRPr="000936A9">
        <w:t>e</w:t>
      </w:r>
      <w:r w:rsidRPr="000936A9">
        <w:rPr>
          <w:spacing w:val="-3"/>
        </w:rPr>
        <w:t>m</w:t>
      </w:r>
      <w:r w:rsidRPr="000936A9">
        <w:t>p</w:t>
      </w:r>
      <w:r w:rsidRPr="000936A9">
        <w:rPr>
          <w:spacing w:val="1"/>
        </w:rPr>
        <w:t>l</w:t>
      </w:r>
      <w:r w:rsidRPr="000936A9">
        <w:t>oi</w:t>
      </w:r>
      <w:r w:rsidR="00247122">
        <w:t xml:space="preserve"> </w:t>
      </w:r>
      <w:r w:rsidRPr="000936A9">
        <w:t>ac</w:t>
      </w:r>
      <w:r w:rsidRPr="000936A9">
        <w:rPr>
          <w:spacing w:val="1"/>
        </w:rPr>
        <w:t>t</w:t>
      </w:r>
      <w:r w:rsidRPr="000936A9">
        <w:t>uel s</w:t>
      </w:r>
      <w:r w:rsidRPr="000936A9">
        <w:rPr>
          <w:spacing w:val="1"/>
        </w:rPr>
        <w:t>a</w:t>
      </w:r>
      <w:r w:rsidRPr="000936A9">
        <w:rPr>
          <w:spacing w:val="-1"/>
        </w:rPr>
        <w:t>t</w:t>
      </w:r>
      <w:r w:rsidRPr="000936A9">
        <w:rPr>
          <w:spacing w:val="1"/>
        </w:rPr>
        <w:t>i</w:t>
      </w:r>
      <w:r w:rsidRPr="000936A9">
        <w:t>s</w:t>
      </w:r>
      <w:r w:rsidRPr="000936A9">
        <w:rPr>
          <w:spacing w:val="-1"/>
        </w:rPr>
        <w:t>f</w:t>
      </w:r>
      <w:r w:rsidRPr="000936A9">
        <w:t>a</w:t>
      </w:r>
      <w:r w:rsidRPr="000936A9">
        <w:rPr>
          <w:spacing w:val="-1"/>
        </w:rPr>
        <w:t>i</w:t>
      </w:r>
      <w:r w:rsidRPr="000936A9">
        <w:t>s</w:t>
      </w:r>
      <w:r w:rsidRPr="000936A9">
        <w:rPr>
          <w:spacing w:val="1"/>
        </w:rPr>
        <w:t>a</w:t>
      </w:r>
      <w:r w:rsidRPr="000936A9">
        <w:t>nt</w:t>
      </w:r>
      <w:r w:rsidR="00247122">
        <w:t xml:space="preserve"> </w:t>
      </w:r>
      <w:r w:rsidRPr="000936A9">
        <w:t>ou s</w:t>
      </w:r>
      <w:r w:rsidRPr="000936A9">
        <w:rPr>
          <w:spacing w:val="1"/>
        </w:rPr>
        <w:t>t</w:t>
      </w:r>
      <w:r w:rsidRPr="000936A9">
        <w:t>ab</w:t>
      </w:r>
      <w:r w:rsidRPr="000936A9">
        <w:rPr>
          <w:spacing w:val="1"/>
        </w:rPr>
        <w:t>l</w:t>
      </w:r>
      <w:r w:rsidRPr="000936A9">
        <w:t>e,</w:t>
      </w:r>
      <w:r w:rsidR="00247122">
        <w:t xml:space="preserve"> </w:t>
      </w:r>
      <w:r w:rsidRPr="000936A9">
        <w:t xml:space="preserve">a connu </w:t>
      </w:r>
      <w:r w:rsidRPr="000936A9">
        <w:rPr>
          <w:spacing w:val="1"/>
        </w:rPr>
        <w:t>l</w:t>
      </w:r>
      <w:r w:rsidRPr="000936A9">
        <w:rPr>
          <w:spacing w:val="-4"/>
        </w:rPr>
        <w:t>'</w:t>
      </w:r>
      <w:r w:rsidRPr="000936A9">
        <w:t xml:space="preserve">une des </w:t>
      </w:r>
      <w:r w:rsidRPr="000936A9">
        <w:rPr>
          <w:spacing w:val="-1"/>
        </w:rPr>
        <w:t>s</w:t>
      </w:r>
      <w:r w:rsidRPr="000936A9">
        <w:rPr>
          <w:spacing w:val="1"/>
        </w:rPr>
        <w:t>i</w:t>
      </w:r>
      <w:r w:rsidRPr="000936A9">
        <w:rPr>
          <w:spacing w:val="-1"/>
        </w:rPr>
        <w:t>t</w:t>
      </w:r>
      <w:r w:rsidRPr="000936A9">
        <w:t>ua</w:t>
      </w:r>
      <w:r w:rsidRPr="000936A9">
        <w:rPr>
          <w:spacing w:val="-1"/>
        </w:rPr>
        <w:t>t</w:t>
      </w:r>
      <w:r w:rsidRPr="000936A9">
        <w:rPr>
          <w:spacing w:val="1"/>
        </w:rPr>
        <w:t>i</w:t>
      </w:r>
      <w:r w:rsidRPr="000936A9">
        <w:t xml:space="preserve">ons </w:t>
      </w:r>
      <w:r w:rsidRPr="000936A9">
        <w:rPr>
          <w:spacing w:val="1"/>
        </w:rPr>
        <w:t>s</w:t>
      </w:r>
      <w:r w:rsidRPr="000936A9">
        <w:t>u</w:t>
      </w:r>
      <w:r w:rsidRPr="000936A9">
        <w:rPr>
          <w:spacing w:val="1"/>
        </w:rPr>
        <w:t>i</w:t>
      </w:r>
      <w:r w:rsidRPr="000936A9">
        <w:t>van</w:t>
      </w:r>
      <w:r w:rsidRPr="000936A9">
        <w:rPr>
          <w:spacing w:val="1"/>
        </w:rPr>
        <w:t>t</w:t>
      </w:r>
      <w:r w:rsidRPr="000936A9">
        <w:t>es :</w:t>
      </w:r>
    </w:p>
    <w:p w14:paraId="0B1579D2" w14:textId="75B361A9" w:rsidR="00C36218" w:rsidRPr="000936A9" w:rsidRDefault="003322B1" w:rsidP="006465B2">
      <w:pPr>
        <w:pStyle w:val="Paragraphedeliste"/>
      </w:pPr>
      <w:r w:rsidRPr="000936A9">
        <w:rPr>
          <w:i/>
        </w:rPr>
        <w:t xml:space="preserve">1. </w:t>
      </w:r>
      <w:r w:rsidR="00C36218" w:rsidRPr="000936A9">
        <w:rPr>
          <w:i/>
        </w:rPr>
        <w:t>une</w:t>
      </w:r>
      <w:r w:rsidR="00C36218" w:rsidRPr="000936A9">
        <w:rPr>
          <w:i/>
          <w:spacing w:val="1"/>
        </w:rPr>
        <w:t xml:space="preserve"> t</w:t>
      </w:r>
      <w:r w:rsidR="00C36218" w:rsidRPr="000936A9">
        <w:rPr>
          <w:i/>
        </w:rPr>
        <w:t>rans</w:t>
      </w:r>
      <w:r w:rsidR="00C36218" w:rsidRPr="000936A9">
        <w:rPr>
          <w:i/>
          <w:spacing w:val="-1"/>
        </w:rPr>
        <w:t>i</w:t>
      </w:r>
      <w:r w:rsidR="00C36218" w:rsidRPr="000936A9">
        <w:rPr>
          <w:i/>
          <w:spacing w:val="1"/>
        </w:rPr>
        <w:t>ti</w:t>
      </w:r>
      <w:r w:rsidR="00C36218" w:rsidRPr="000936A9">
        <w:rPr>
          <w:i/>
        </w:rPr>
        <w:t>on</w:t>
      </w:r>
      <w:r w:rsidR="00B271D5">
        <w:rPr>
          <w:i/>
        </w:rPr>
        <w:t xml:space="preserve"> </w:t>
      </w:r>
      <w:r w:rsidR="00392089" w:rsidRPr="000936A9">
        <w:rPr>
          <w:i/>
        </w:rPr>
        <w:t>d</w:t>
      </w:r>
      <w:r w:rsidR="00392089" w:rsidRPr="000936A9">
        <w:rPr>
          <w:i/>
          <w:spacing w:val="1"/>
        </w:rPr>
        <w:t>i</w:t>
      </w:r>
      <w:r w:rsidR="00392089" w:rsidRPr="000936A9">
        <w:rPr>
          <w:i/>
        </w:rPr>
        <w:t>rec</w:t>
      </w:r>
      <w:r w:rsidR="00392089" w:rsidRPr="000936A9">
        <w:rPr>
          <w:i/>
          <w:spacing w:val="1"/>
        </w:rPr>
        <w:t>t</w:t>
      </w:r>
      <w:r w:rsidR="00392089" w:rsidRPr="000936A9">
        <w:rPr>
          <w:i/>
        </w:rPr>
        <w:t>e</w:t>
      </w:r>
      <w:r w:rsidR="00392089" w:rsidRPr="000936A9">
        <w:t> :</w:t>
      </w:r>
      <w:r w:rsidR="00B271D5">
        <w:t xml:space="preserve"> </w:t>
      </w:r>
      <w:r w:rsidR="00C36218" w:rsidRPr="000936A9">
        <w:t>une</w:t>
      </w:r>
      <w:r w:rsidR="00B271D5">
        <w:t xml:space="preserve"> </w:t>
      </w:r>
      <w:r w:rsidR="00C36218" w:rsidRPr="000936A9">
        <w:t>pé</w:t>
      </w:r>
      <w:r w:rsidR="00C36218" w:rsidRPr="000936A9">
        <w:rPr>
          <w:spacing w:val="1"/>
        </w:rPr>
        <w:t>r</w:t>
      </w:r>
      <w:r w:rsidR="00C36218" w:rsidRPr="000936A9">
        <w:rPr>
          <w:spacing w:val="-1"/>
        </w:rPr>
        <w:t>i</w:t>
      </w:r>
      <w:r w:rsidR="00C36218" w:rsidRPr="000936A9">
        <w:t>ode</w:t>
      </w:r>
      <w:r w:rsidR="00C36218" w:rsidRPr="000936A9">
        <w:rPr>
          <w:spacing w:val="1"/>
        </w:rPr>
        <w:t xml:space="preserve"> (</w:t>
      </w:r>
      <w:r w:rsidR="00C36218" w:rsidRPr="000936A9">
        <w:t>ou des</w:t>
      </w:r>
      <w:r w:rsidR="00B271D5">
        <w:t xml:space="preserve"> </w:t>
      </w:r>
      <w:r w:rsidR="00C36218" w:rsidRPr="000936A9">
        <w:t>pé</w:t>
      </w:r>
      <w:r w:rsidR="00C36218" w:rsidRPr="000936A9">
        <w:rPr>
          <w:spacing w:val="-1"/>
        </w:rPr>
        <w:t>r</w:t>
      </w:r>
      <w:r w:rsidR="00C36218" w:rsidRPr="000936A9">
        <w:rPr>
          <w:spacing w:val="1"/>
        </w:rPr>
        <w:t>i</w:t>
      </w:r>
      <w:r w:rsidR="00C36218" w:rsidRPr="000936A9">
        <w:t>odes</w:t>
      </w:r>
      <w:r w:rsidR="00B271D5">
        <w:t xml:space="preserve"> </w:t>
      </w:r>
      <w:r w:rsidR="00C36218" w:rsidRPr="000936A9">
        <w:t>cu</w:t>
      </w:r>
      <w:r w:rsidR="00C36218" w:rsidRPr="000936A9">
        <w:rPr>
          <w:spacing w:val="-3"/>
        </w:rPr>
        <w:t>m</w:t>
      </w:r>
      <w:r w:rsidR="00C36218" w:rsidRPr="000936A9">
        <w:t>u</w:t>
      </w:r>
      <w:r w:rsidR="00C36218" w:rsidRPr="000936A9">
        <w:rPr>
          <w:spacing w:val="1"/>
        </w:rPr>
        <w:t>l</w:t>
      </w:r>
      <w:r w:rsidR="00C36218" w:rsidRPr="000936A9">
        <w:t>ées)</w:t>
      </w:r>
      <w:r w:rsidR="00B271D5">
        <w:t xml:space="preserve"> </w:t>
      </w:r>
      <w:r w:rsidR="00C36218" w:rsidRPr="000936A9">
        <w:t>d</w:t>
      </w:r>
      <w:r w:rsidR="00C36218" w:rsidRPr="000936A9">
        <w:rPr>
          <w:spacing w:val="-4"/>
        </w:rPr>
        <w:t>'</w:t>
      </w:r>
      <w:r w:rsidR="00C36218" w:rsidRPr="000936A9">
        <w:t>e</w:t>
      </w:r>
      <w:r w:rsidR="00C36218" w:rsidRPr="000936A9">
        <w:rPr>
          <w:spacing w:val="-3"/>
        </w:rPr>
        <w:t>m</w:t>
      </w:r>
      <w:r w:rsidR="00C36218" w:rsidRPr="000936A9">
        <w:t>p</w:t>
      </w:r>
      <w:r w:rsidR="00C36218" w:rsidRPr="000936A9">
        <w:rPr>
          <w:spacing w:val="1"/>
        </w:rPr>
        <w:t>l</w:t>
      </w:r>
      <w:r w:rsidR="00C36218" w:rsidRPr="000936A9">
        <w:t xml:space="preserve">oi </w:t>
      </w:r>
      <w:r w:rsidR="00C36218" w:rsidRPr="000936A9">
        <w:rPr>
          <w:spacing w:val="1"/>
        </w:rPr>
        <w:t>i</w:t>
      </w:r>
      <w:r w:rsidR="00C36218" w:rsidRPr="000936A9">
        <w:t>n</w:t>
      </w:r>
      <w:r w:rsidR="00C36218" w:rsidRPr="000936A9">
        <w:rPr>
          <w:spacing w:val="1"/>
        </w:rPr>
        <w:t>f</w:t>
      </w:r>
      <w:r w:rsidR="00C36218" w:rsidRPr="000936A9">
        <w:t>é</w:t>
      </w:r>
      <w:r w:rsidR="00C36218" w:rsidRPr="000936A9">
        <w:rPr>
          <w:spacing w:val="1"/>
        </w:rPr>
        <w:t>r</w:t>
      </w:r>
      <w:r w:rsidR="00C36218" w:rsidRPr="000936A9">
        <w:rPr>
          <w:spacing w:val="-1"/>
        </w:rPr>
        <w:t>i</w:t>
      </w:r>
      <w:r w:rsidR="00C36218" w:rsidRPr="000936A9">
        <w:t>eu</w:t>
      </w:r>
      <w:r w:rsidR="00C36218" w:rsidRPr="000936A9">
        <w:rPr>
          <w:spacing w:val="-1"/>
        </w:rPr>
        <w:t>r</w:t>
      </w:r>
      <w:r w:rsidR="00C36218" w:rsidRPr="000936A9">
        <w:t>e ou éga</w:t>
      </w:r>
      <w:r w:rsidR="00C36218" w:rsidRPr="000936A9">
        <w:rPr>
          <w:spacing w:val="-1"/>
        </w:rPr>
        <w:t>l</w:t>
      </w:r>
      <w:r w:rsidR="00C36218" w:rsidRPr="000936A9">
        <w:t>e à un an s</w:t>
      </w:r>
      <w:r w:rsidR="00C36218" w:rsidRPr="000936A9">
        <w:rPr>
          <w:spacing w:val="1"/>
        </w:rPr>
        <w:t>a</w:t>
      </w:r>
      <w:r w:rsidR="00C36218" w:rsidRPr="000936A9">
        <w:t>ns pé</w:t>
      </w:r>
      <w:r w:rsidR="00C36218" w:rsidRPr="000936A9">
        <w:rPr>
          <w:spacing w:val="-1"/>
        </w:rPr>
        <w:t>r</w:t>
      </w:r>
      <w:r w:rsidR="00C36218" w:rsidRPr="000936A9">
        <w:rPr>
          <w:spacing w:val="1"/>
        </w:rPr>
        <w:t>i</w:t>
      </w:r>
      <w:r w:rsidR="00C36218" w:rsidRPr="000936A9">
        <w:t>ode de chô</w:t>
      </w:r>
      <w:r w:rsidR="00C36218" w:rsidRPr="000936A9">
        <w:rPr>
          <w:spacing w:val="-3"/>
        </w:rPr>
        <w:t>m</w:t>
      </w:r>
      <w:r w:rsidR="00C36218" w:rsidRPr="000936A9">
        <w:t>age ou d</w:t>
      </w:r>
      <w:r w:rsidR="00C36218" w:rsidRPr="000936A9">
        <w:rPr>
          <w:spacing w:val="-4"/>
        </w:rPr>
        <w:t>'</w:t>
      </w:r>
      <w:r w:rsidR="00C36218" w:rsidRPr="000936A9">
        <w:rPr>
          <w:spacing w:val="1"/>
        </w:rPr>
        <w:t>i</w:t>
      </w:r>
      <w:r w:rsidR="00C36218" w:rsidRPr="000936A9">
        <w:t>nac</w:t>
      </w:r>
      <w:r w:rsidR="00C36218" w:rsidRPr="000936A9">
        <w:rPr>
          <w:spacing w:val="1"/>
        </w:rPr>
        <w:t>ti</w:t>
      </w:r>
      <w:r w:rsidR="00C36218" w:rsidRPr="000936A9">
        <w:t>v</w:t>
      </w:r>
      <w:r w:rsidR="00C36218" w:rsidRPr="000936A9">
        <w:rPr>
          <w:spacing w:val="-1"/>
        </w:rPr>
        <w:t>i</w:t>
      </w:r>
      <w:r w:rsidR="00C36218" w:rsidRPr="000936A9">
        <w:rPr>
          <w:spacing w:val="1"/>
        </w:rPr>
        <w:t>t</w:t>
      </w:r>
      <w:r w:rsidR="00C36218" w:rsidRPr="000936A9">
        <w:t xml:space="preserve">é, pendant </w:t>
      </w:r>
      <w:r w:rsidR="00C36218" w:rsidRPr="000936A9">
        <w:rPr>
          <w:spacing w:val="1"/>
        </w:rPr>
        <w:t>l</w:t>
      </w:r>
      <w:r w:rsidR="00C36218" w:rsidRPr="000936A9">
        <w:t>aque</w:t>
      </w:r>
      <w:r w:rsidR="00C36218" w:rsidRPr="000936A9">
        <w:rPr>
          <w:spacing w:val="-1"/>
        </w:rPr>
        <w:t>l</w:t>
      </w:r>
      <w:r w:rsidR="00C36218" w:rsidRPr="000936A9">
        <w:rPr>
          <w:spacing w:val="1"/>
        </w:rPr>
        <w:t>l</w:t>
      </w:r>
      <w:r w:rsidR="00C36218" w:rsidRPr="000936A9">
        <w:t>e</w:t>
      </w:r>
      <w:r w:rsidR="00EF67FD">
        <w:t xml:space="preserve"> </w:t>
      </w:r>
      <w:r w:rsidR="00C36218" w:rsidRPr="000936A9">
        <w:rPr>
          <w:spacing w:val="1"/>
        </w:rPr>
        <w:t>l</w:t>
      </w:r>
      <w:r w:rsidR="00C36218" w:rsidRPr="000936A9">
        <w:t>e</w:t>
      </w:r>
      <w:r w:rsidR="00EF67FD">
        <w:t xml:space="preserve"> </w:t>
      </w:r>
      <w:r w:rsidR="00C36218" w:rsidRPr="000936A9">
        <w:t>ou</w:t>
      </w:r>
      <w:r w:rsidR="00EF67FD">
        <w:t xml:space="preserve"> </w:t>
      </w:r>
      <w:r w:rsidR="00C36218" w:rsidRPr="000936A9">
        <w:rPr>
          <w:spacing w:val="1"/>
        </w:rPr>
        <w:t>l</w:t>
      </w:r>
      <w:r w:rsidR="00C36218" w:rsidRPr="000936A9">
        <w:t>es</w:t>
      </w:r>
      <w:r w:rsidR="00EF67FD">
        <w:t xml:space="preserve"> </w:t>
      </w:r>
      <w:r w:rsidR="00C36218" w:rsidRPr="000936A9">
        <w:t>e</w:t>
      </w:r>
      <w:r w:rsidR="00C36218" w:rsidRPr="000936A9">
        <w:rPr>
          <w:spacing w:val="-3"/>
        </w:rPr>
        <w:t>m</w:t>
      </w:r>
      <w:r w:rsidR="00C36218" w:rsidRPr="000936A9">
        <w:t>p</w:t>
      </w:r>
      <w:r w:rsidR="00C36218" w:rsidRPr="000936A9">
        <w:rPr>
          <w:spacing w:val="1"/>
        </w:rPr>
        <w:t>l</w:t>
      </w:r>
      <w:r w:rsidR="00C36218" w:rsidRPr="000936A9">
        <w:t>o</w:t>
      </w:r>
      <w:r w:rsidR="00C36218" w:rsidRPr="000936A9">
        <w:rPr>
          <w:spacing w:val="1"/>
        </w:rPr>
        <w:t>i</w:t>
      </w:r>
      <w:r w:rsidR="00C36218" w:rsidRPr="000936A9">
        <w:t>s</w:t>
      </w:r>
      <w:r w:rsidR="00EF67FD">
        <w:t xml:space="preserve"> </w:t>
      </w:r>
      <w:r w:rsidR="00C36218" w:rsidRPr="000936A9">
        <w:t>occupés</w:t>
      </w:r>
      <w:r w:rsidR="00EF67FD">
        <w:t xml:space="preserve"> </w:t>
      </w:r>
      <w:r w:rsidR="00C36218" w:rsidRPr="000936A9">
        <w:t>sont</w:t>
      </w:r>
      <w:r w:rsidR="00EF67FD">
        <w:t xml:space="preserve"> </w:t>
      </w:r>
      <w:r w:rsidR="00C36218" w:rsidRPr="000936A9">
        <w:t>qua</w:t>
      </w:r>
      <w:r w:rsidR="00C36218" w:rsidRPr="000936A9">
        <w:rPr>
          <w:spacing w:val="1"/>
        </w:rPr>
        <w:t>l</w:t>
      </w:r>
      <w:r w:rsidR="00C36218" w:rsidRPr="000936A9">
        <w:rPr>
          <w:spacing w:val="-1"/>
        </w:rPr>
        <w:t>i</w:t>
      </w:r>
      <w:r w:rsidR="00C36218" w:rsidRPr="000936A9">
        <w:rPr>
          <w:spacing w:val="1"/>
        </w:rPr>
        <w:t>f</w:t>
      </w:r>
      <w:r w:rsidR="00C36218" w:rsidRPr="000936A9">
        <w:rPr>
          <w:spacing w:val="-1"/>
        </w:rPr>
        <w:t>i</w:t>
      </w:r>
      <w:r w:rsidR="00C36218" w:rsidRPr="000936A9">
        <w:t>és</w:t>
      </w:r>
      <w:r w:rsidR="00EF67FD">
        <w:t xml:space="preserve"> </w:t>
      </w:r>
      <w:r w:rsidR="00C36218" w:rsidRPr="000936A9">
        <w:t>de</w:t>
      </w:r>
      <w:r w:rsidR="00EF67FD">
        <w:t xml:space="preserve"> </w:t>
      </w:r>
      <w:r w:rsidR="00C36218" w:rsidRPr="000936A9">
        <w:t>(1)</w:t>
      </w:r>
      <w:r w:rsidR="00EF67FD">
        <w:t xml:space="preserve"> </w:t>
      </w:r>
      <w:r w:rsidR="00C36218" w:rsidRPr="000936A9">
        <w:t>s</w:t>
      </w:r>
      <w:r w:rsidR="00C36218" w:rsidRPr="000936A9">
        <w:rPr>
          <w:spacing w:val="1"/>
        </w:rPr>
        <w:t>t</w:t>
      </w:r>
      <w:r w:rsidR="00C36218" w:rsidRPr="000936A9">
        <w:t>ab</w:t>
      </w:r>
      <w:r w:rsidR="00C36218" w:rsidRPr="000936A9">
        <w:rPr>
          <w:spacing w:val="1"/>
        </w:rPr>
        <w:t>l</w:t>
      </w:r>
      <w:r w:rsidR="00C36218" w:rsidRPr="000936A9">
        <w:t>e</w:t>
      </w:r>
      <w:r w:rsidR="00EF67FD">
        <w:t xml:space="preserve"> </w:t>
      </w:r>
      <w:r w:rsidR="00C36218" w:rsidRPr="000936A9">
        <w:t>ou</w:t>
      </w:r>
      <w:r w:rsidR="00EF67FD">
        <w:t xml:space="preserve"> </w:t>
      </w:r>
      <w:r w:rsidR="00392089" w:rsidRPr="000936A9">
        <w:t>sa</w:t>
      </w:r>
      <w:r w:rsidR="00392089" w:rsidRPr="000936A9">
        <w:rPr>
          <w:spacing w:val="-1"/>
        </w:rPr>
        <w:t>t</w:t>
      </w:r>
      <w:r w:rsidR="00392089" w:rsidRPr="000936A9">
        <w:rPr>
          <w:spacing w:val="1"/>
        </w:rPr>
        <w:t>i</w:t>
      </w:r>
      <w:r w:rsidR="00392089" w:rsidRPr="000936A9">
        <w:t>s</w:t>
      </w:r>
      <w:r w:rsidR="00392089" w:rsidRPr="000936A9">
        <w:rPr>
          <w:spacing w:val="1"/>
        </w:rPr>
        <w:t>f</w:t>
      </w:r>
      <w:r w:rsidR="00392089" w:rsidRPr="000936A9">
        <w:t>a</w:t>
      </w:r>
      <w:r w:rsidR="00392089" w:rsidRPr="000936A9">
        <w:rPr>
          <w:spacing w:val="-1"/>
        </w:rPr>
        <w:t>i</w:t>
      </w:r>
      <w:r w:rsidR="00392089" w:rsidRPr="000936A9">
        <w:t>s</w:t>
      </w:r>
      <w:r w:rsidR="00392089" w:rsidRPr="000936A9">
        <w:rPr>
          <w:spacing w:val="1"/>
        </w:rPr>
        <w:t>a</w:t>
      </w:r>
      <w:r w:rsidR="00392089" w:rsidRPr="000936A9">
        <w:t>n</w:t>
      </w:r>
      <w:r w:rsidR="00392089" w:rsidRPr="000936A9">
        <w:rPr>
          <w:spacing w:val="1"/>
        </w:rPr>
        <w:t>t</w:t>
      </w:r>
      <w:r w:rsidR="00392089" w:rsidRPr="000936A9">
        <w:t> ;</w:t>
      </w:r>
      <w:r w:rsidR="00C36218" w:rsidRPr="000936A9">
        <w:t xml:space="preserve"> ou </w:t>
      </w:r>
      <w:r w:rsidR="00C36218" w:rsidRPr="000936A9">
        <w:rPr>
          <w:spacing w:val="1"/>
        </w:rPr>
        <w:t>(</w:t>
      </w:r>
      <w:r w:rsidR="00C36218" w:rsidRPr="000936A9">
        <w:t>2)</w:t>
      </w:r>
      <w:r w:rsidR="00C36218" w:rsidRPr="000936A9">
        <w:rPr>
          <w:spacing w:val="1"/>
        </w:rPr>
        <w:t xml:space="preserve"> t</w:t>
      </w:r>
      <w:r w:rsidR="00C36218" w:rsidRPr="000936A9">
        <w:t>e</w:t>
      </w:r>
      <w:r w:rsidR="00C36218" w:rsidRPr="000936A9">
        <w:rPr>
          <w:spacing w:val="-3"/>
        </w:rPr>
        <w:t>m</w:t>
      </w:r>
      <w:r w:rsidR="00C36218" w:rsidRPr="000936A9">
        <w:t>po</w:t>
      </w:r>
      <w:r w:rsidR="00C36218" w:rsidRPr="000936A9">
        <w:rPr>
          <w:spacing w:val="1"/>
        </w:rPr>
        <w:t>r</w:t>
      </w:r>
      <w:r w:rsidR="00C36218" w:rsidRPr="000936A9">
        <w:t>a</w:t>
      </w:r>
      <w:r w:rsidR="00C36218" w:rsidRPr="000936A9">
        <w:rPr>
          <w:spacing w:val="1"/>
        </w:rPr>
        <w:t>i</w:t>
      </w:r>
      <w:r w:rsidR="00C36218" w:rsidRPr="000936A9">
        <w:t>re et</w:t>
      </w:r>
      <w:r w:rsidR="00B271D5">
        <w:t xml:space="preserve"> </w:t>
      </w:r>
      <w:r w:rsidR="00C36218" w:rsidRPr="000936A9">
        <w:t xml:space="preserve">non </w:t>
      </w:r>
      <w:r w:rsidR="00392089" w:rsidRPr="000936A9">
        <w:t>sa</w:t>
      </w:r>
      <w:r w:rsidR="00392089" w:rsidRPr="000936A9">
        <w:rPr>
          <w:spacing w:val="-1"/>
        </w:rPr>
        <w:t>t</w:t>
      </w:r>
      <w:r w:rsidR="00392089" w:rsidRPr="000936A9">
        <w:rPr>
          <w:spacing w:val="1"/>
        </w:rPr>
        <w:t>i</w:t>
      </w:r>
      <w:r w:rsidR="00392089" w:rsidRPr="000936A9">
        <w:t>s</w:t>
      </w:r>
      <w:r w:rsidR="00392089" w:rsidRPr="000936A9">
        <w:rPr>
          <w:spacing w:val="-1"/>
        </w:rPr>
        <w:t>f</w:t>
      </w:r>
      <w:r w:rsidR="00392089" w:rsidRPr="000936A9">
        <w:t>a</w:t>
      </w:r>
      <w:r w:rsidR="00392089" w:rsidRPr="000936A9">
        <w:rPr>
          <w:spacing w:val="1"/>
        </w:rPr>
        <w:t>i</w:t>
      </w:r>
      <w:r w:rsidR="00392089" w:rsidRPr="000936A9">
        <w:t>san</w:t>
      </w:r>
      <w:r w:rsidR="00392089" w:rsidRPr="000936A9">
        <w:rPr>
          <w:spacing w:val="-1"/>
        </w:rPr>
        <w:t>t</w:t>
      </w:r>
      <w:r w:rsidR="00392089" w:rsidRPr="000936A9">
        <w:t> ;</w:t>
      </w:r>
    </w:p>
    <w:p w14:paraId="51EF1CCB" w14:textId="77777777" w:rsidR="00C36218" w:rsidRPr="000936A9" w:rsidRDefault="003322B1" w:rsidP="006465B2">
      <w:pPr>
        <w:pStyle w:val="Paragraphedeliste"/>
      </w:pPr>
      <w:r w:rsidRPr="000936A9">
        <w:t xml:space="preserve">2. </w:t>
      </w:r>
      <w:r w:rsidR="00C36218" w:rsidRPr="000936A9">
        <w:t>une</w:t>
      </w:r>
      <w:r w:rsidR="00C64D25">
        <w:t xml:space="preserve"> </w:t>
      </w:r>
      <w:r w:rsidR="00C36218" w:rsidRPr="000936A9">
        <w:t>pé</w:t>
      </w:r>
      <w:r w:rsidR="00C36218" w:rsidRPr="000936A9">
        <w:rPr>
          <w:spacing w:val="-1"/>
        </w:rPr>
        <w:t>r</w:t>
      </w:r>
      <w:r w:rsidR="00C36218" w:rsidRPr="000936A9">
        <w:rPr>
          <w:spacing w:val="1"/>
        </w:rPr>
        <w:t>i</w:t>
      </w:r>
      <w:r w:rsidR="00C36218" w:rsidRPr="000936A9">
        <w:t>ode</w:t>
      </w:r>
      <w:r w:rsidR="00C64D25">
        <w:t xml:space="preserve"> </w:t>
      </w:r>
      <w:r w:rsidR="00C36218" w:rsidRPr="000936A9">
        <w:t>de</w:t>
      </w:r>
      <w:r w:rsidR="00C64D25">
        <w:t xml:space="preserve"> </w:t>
      </w:r>
      <w:r w:rsidR="00C36218" w:rsidRPr="000936A9">
        <w:t>chô</w:t>
      </w:r>
      <w:r w:rsidR="00C36218" w:rsidRPr="000936A9">
        <w:rPr>
          <w:spacing w:val="-4"/>
        </w:rPr>
        <w:t>m</w:t>
      </w:r>
      <w:r w:rsidR="00C36218" w:rsidRPr="000936A9">
        <w:t>age</w:t>
      </w:r>
      <w:r w:rsidR="00C64D25">
        <w:t xml:space="preserve"> </w:t>
      </w:r>
      <w:r w:rsidR="00C36218" w:rsidRPr="000936A9">
        <w:t>avec</w:t>
      </w:r>
      <w:r w:rsidR="00C64D25">
        <w:t xml:space="preserve"> </w:t>
      </w:r>
      <w:r w:rsidR="00C36218" w:rsidRPr="000936A9">
        <w:t>ou</w:t>
      </w:r>
      <w:r w:rsidR="00C64D25">
        <w:t xml:space="preserve"> </w:t>
      </w:r>
      <w:r w:rsidR="00C36218" w:rsidRPr="000936A9">
        <w:t>s</w:t>
      </w:r>
      <w:r w:rsidR="00C36218" w:rsidRPr="000936A9">
        <w:rPr>
          <w:spacing w:val="1"/>
        </w:rPr>
        <w:t>a</w:t>
      </w:r>
      <w:r w:rsidR="00C36218" w:rsidRPr="000936A9">
        <w:t>ns</w:t>
      </w:r>
      <w:r w:rsidR="00C64D25">
        <w:t xml:space="preserve"> </w:t>
      </w:r>
      <w:r w:rsidR="00C36218" w:rsidRPr="000936A9">
        <w:t>pé</w:t>
      </w:r>
      <w:r w:rsidR="00C36218" w:rsidRPr="000936A9">
        <w:rPr>
          <w:spacing w:val="-1"/>
        </w:rPr>
        <w:t>r</w:t>
      </w:r>
      <w:r w:rsidR="00C36218" w:rsidRPr="000936A9">
        <w:rPr>
          <w:spacing w:val="1"/>
        </w:rPr>
        <w:t>i</w:t>
      </w:r>
      <w:r w:rsidR="00C36218" w:rsidRPr="000936A9">
        <w:t>odes d</w:t>
      </w:r>
      <w:r w:rsidR="00C36218" w:rsidRPr="000936A9">
        <w:rPr>
          <w:spacing w:val="-4"/>
        </w:rPr>
        <w:t>'</w:t>
      </w:r>
      <w:r w:rsidR="00C36218" w:rsidRPr="000936A9">
        <w:rPr>
          <w:spacing w:val="3"/>
        </w:rPr>
        <w:t>e</w:t>
      </w:r>
      <w:r w:rsidR="00C36218" w:rsidRPr="000936A9">
        <w:rPr>
          <w:spacing w:val="-4"/>
        </w:rPr>
        <w:t>m</w:t>
      </w:r>
      <w:r w:rsidR="00C36218" w:rsidRPr="000936A9">
        <w:t>p</w:t>
      </w:r>
      <w:r w:rsidR="00C36218" w:rsidRPr="000936A9">
        <w:rPr>
          <w:spacing w:val="1"/>
        </w:rPr>
        <w:t>l</w:t>
      </w:r>
      <w:r w:rsidR="00C36218" w:rsidRPr="000936A9">
        <w:t>oi</w:t>
      </w:r>
      <w:r w:rsidR="00C64D25">
        <w:t xml:space="preserve"> </w:t>
      </w:r>
      <w:r w:rsidR="00C36218" w:rsidRPr="000936A9">
        <w:t>ou</w:t>
      </w:r>
      <w:r w:rsidR="00C64D25">
        <w:t xml:space="preserve"> </w:t>
      </w:r>
      <w:r w:rsidR="00C36218" w:rsidRPr="000936A9">
        <w:t>d</w:t>
      </w:r>
      <w:r w:rsidR="00C36218" w:rsidRPr="000936A9">
        <w:rPr>
          <w:spacing w:val="-4"/>
        </w:rPr>
        <w:t>'</w:t>
      </w:r>
      <w:r w:rsidR="00C36218" w:rsidRPr="000936A9">
        <w:rPr>
          <w:spacing w:val="1"/>
        </w:rPr>
        <w:t>i</w:t>
      </w:r>
      <w:r w:rsidR="00C36218" w:rsidRPr="000936A9">
        <w:t>nac</w:t>
      </w:r>
      <w:r w:rsidR="00C36218" w:rsidRPr="000936A9">
        <w:rPr>
          <w:spacing w:val="1"/>
        </w:rPr>
        <w:t>ti</w:t>
      </w:r>
      <w:r w:rsidR="00C36218" w:rsidRPr="000936A9">
        <w:t>v</w:t>
      </w:r>
      <w:r w:rsidR="00C36218" w:rsidRPr="000936A9">
        <w:rPr>
          <w:spacing w:val="1"/>
        </w:rPr>
        <w:t>i</w:t>
      </w:r>
      <w:r w:rsidR="00C36218" w:rsidRPr="000936A9">
        <w:rPr>
          <w:spacing w:val="-1"/>
        </w:rPr>
        <w:t>t</w:t>
      </w:r>
      <w:r w:rsidR="00C36218" w:rsidRPr="000936A9">
        <w:t xml:space="preserve">é </w:t>
      </w:r>
      <w:r w:rsidR="00C36218" w:rsidRPr="000936A9">
        <w:rPr>
          <w:spacing w:val="1"/>
        </w:rPr>
        <w:t>i</w:t>
      </w:r>
      <w:r w:rsidR="00C36218" w:rsidRPr="000936A9">
        <w:t>n</w:t>
      </w:r>
      <w:r w:rsidR="00C36218" w:rsidRPr="000936A9">
        <w:rPr>
          <w:spacing w:val="1"/>
        </w:rPr>
        <w:t>f</w:t>
      </w:r>
      <w:r w:rsidR="00C36218" w:rsidRPr="000936A9">
        <w:t>é</w:t>
      </w:r>
      <w:r w:rsidR="00C36218" w:rsidRPr="000936A9">
        <w:rPr>
          <w:spacing w:val="1"/>
        </w:rPr>
        <w:t>r</w:t>
      </w:r>
      <w:r w:rsidR="00C36218" w:rsidRPr="000936A9">
        <w:rPr>
          <w:spacing w:val="-1"/>
        </w:rPr>
        <w:t>i</w:t>
      </w:r>
      <w:r w:rsidR="00C36218" w:rsidRPr="000936A9">
        <w:t>eu</w:t>
      </w:r>
      <w:r w:rsidR="00C36218" w:rsidRPr="000936A9">
        <w:rPr>
          <w:spacing w:val="-1"/>
        </w:rPr>
        <w:t>r</w:t>
      </w:r>
      <w:r w:rsidR="00C36218" w:rsidRPr="000936A9">
        <w:t>e ou</w:t>
      </w:r>
      <w:r w:rsidR="00C64D25">
        <w:t xml:space="preserve"> </w:t>
      </w:r>
      <w:r w:rsidR="00C36218" w:rsidRPr="000936A9">
        <w:t>éga</w:t>
      </w:r>
      <w:r w:rsidR="00C36218" w:rsidRPr="000936A9">
        <w:rPr>
          <w:spacing w:val="1"/>
        </w:rPr>
        <w:t>l</w:t>
      </w:r>
      <w:r w:rsidR="00C36218" w:rsidRPr="000936A9">
        <w:t>e à</w:t>
      </w:r>
      <w:r w:rsidR="00C64D25">
        <w:t xml:space="preserve"> </w:t>
      </w:r>
      <w:r w:rsidR="00C36218" w:rsidRPr="000936A9">
        <w:rPr>
          <w:spacing w:val="1"/>
        </w:rPr>
        <w:t>tr</w:t>
      </w:r>
      <w:r w:rsidR="00C36218" w:rsidRPr="000936A9">
        <w:t>o</w:t>
      </w:r>
      <w:r w:rsidR="00C36218" w:rsidRPr="000936A9">
        <w:rPr>
          <w:spacing w:val="1"/>
        </w:rPr>
        <w:t>i</w:t>
      </w:r>
      <w:r w:rsidR="00C36218" w:rsidRPr="000936A9">
        <w:t>s</w:t>
      </w:r>
      <w:r w:rsidR="00C64D25">
        <w:t xml:space="preserve"> </w:t>
      </w:r>
      <w:r w:rsidR="00C36218" w:rsidRPr="000936A9">
        <w:rPr>
          <w:spacing w:val="-4"/>
        </w:rPr>
        <w:t>m</w:t>
      </w:r>
      <w:r w:rsidR="00C36218" w:rsidRPr="000936A9">
        <w:t>o</w:t>
      </w:r>
      <w:r w:rsidR="00C36218" w:rsidRPr="000936A9">
        <w:rPr>
          <w:spacing w:val="1"/>
        </w:rPr>
        <w:t>i</w:t>
      </w:r>
      <w:r w:rsidR="00C36218" w:rsidRPr="000936A9">
        <w:t>s ;</w:t>
      </w:r>
    </w:p>
    <w:p w14:paraId="5D3077BA" w14:textId="77777777" w:rsidR="00C36218" w:rsidRPr="000936A9" w:rsidRDefault="003322B1" w:rsidP="006465B2">
      <w:pPr>
        <w:pStyle w:val="Paragraphedeliste"/>
      </w:pPr>
      <w:r w:rsidRPr="000936A9">
        <w:t xml:space="preserve">3. </w:t>
      </w:r>
      <w:r w:rsidR="00C36218" w:rsidRPr="000936A9">
        <w:t>une pé</w:t>
      </w:r>
      <w:r w:rsidR="00C36218" w:rsidRPr="000936A9">
        <w:rPr>
          <w:spacing w:val="1"/>
        </w:rPr>
        <w:t>ri</w:t>
      </w:r>
      <w:r w:rsidR="00C36218" w:rsidRPr="000936A9">
        <w:t>ode d</w:t>
      </w:r>
      <w:r w:rsidR="00C36218" w:rsidRPr="000936A9">
        <w:rPr>
          <w:spacing w:val="-3"/>
        </w:rPr>
        <w:t>'</w:t>
      </w:r>
      <w:r w:rsidR="00C36218" w:rsidRPr="000936A9">
        <w:rPr>
          <w:spacing w:val="1"/>
        </w:rPr>
        <w:t>i</w:t>
      </w:r>
      <w:r w:rsidR="00C36218" w:rsidRPr="000936A9">
        <w:t>nac</w:t>
      </w:r>
      <w:r w:rsidR="00C36218" w:rsidRPr="000936A9">
        <w:rPr>
          <w:spacing w:val="-1"/>
        </w:rPr>
        <w:t>t</w:t>
      </w:r>
      <w:r w:rsidR="00C36218" w:rsidRPr="000936A9">
        <w:rPr>
          <w:spacing w:val="1"/>
        </w:rPr>
        <w:t>i</w:t>
      </w:r>
      <w:r w:rsidR="00C36218" w:rsidRPr="000936A9">
        <w:t>v</w:t>
      </w:r>
      <w:r w:rsidR="00C36218" w:rsidRPr="000936A9">
        <w:rPr>
          <w:spacing w:val="1"/>
        </w:rPr>
        <w:t>it</w:t>
      </w:r>
      <w:r w:rsidR="00C36218" w:rsidRPr="000936A9">
        <w:t>é</w:t>
      </w:r>
      <w:r w:rsidR="00D87016">
        <w:t xml:space="preserve"> </w:t>
      </w:r>
      <w:r w:rsidR="00C36218" w:rsidRPr="000936A9">
        <w:rPr>
          <w:spacing w:val="1"/>
        </w:rPr>
        <w:t>i</w:t>
      </w:r>
      <w:r w:rsidR="00C36218" w:rsidRPr="000936A9">
        <w:t>n</w:t>
      </w:r>
      <w:r w:rsidR="00C36218" w:rsidRPr="000936A9">
        <w:rPr>
          <w:spacing w:val="1"/>
        </w:rPr>
        <w:t>f</w:t>
      </w:r>
      <w:r w:rsidR="00C36218" w:rsidRPr="000936A9">
        <w:t>é</w:t>
      </w:r>
      <w:r w:rsidR="00C36218" w:rsidRPr="000936A9">
        <w:rPr>
          <w:spacing w:val="1"/>
        </w:rPr>
        <w:t>ri</w:t>
      </w:r>
      <w:r w:rsidR="00C36218" w:rsidRPr="000936A9">
        <w:t>eu</w:t>
      </w:r>
      <w:r w:rsidR="00C36218" w:rsidRPr="000936A9">
        <w:rPr>
          <w:spacing w:val="1"/>
        </w:rPr>
        <w:t>r</w:t>
      </w:r>
      <w:r w:rsidR="00C36218" w:rsidRPr="000936A9">
        <w:t>e</w:t>
      </w:r>
      <w:r w:rsidR="00D87016">
        <w:t xml:space="preserve"> </w:t>
      </w:r>
      <w:r w:rsidR="00C36218" w:rsidRPr="000936A9">
        <w:t>ou éga</w:t>
      </w:r>
      <w:r w:rsidR="00C36218" w:rsidRPr="000936A9">
        <w:rPr>
          <w:spacing w:val="1"/>
        </w:rPr>
        <w:t>l</w:t>
      </w:r>
      <w:r w:rsidR="00C36218" w:rsidRPr="000936A9">
        <w:t>e</w:t>
      </w:r>
      <w:r w:rsidR="00D87016">
        <w:t xml:space="preserve"> </w:t>
      </w:r>
      <w:r w:rsidR="00C36218" w:rsidRPr="000936A9">
        <w:t>à un</w:t>
      </w:r>
      <w:r w:rsidR="00D87016">
        <w:t xml:space="preserve"> </w:t>
      </w:r>
      <w:r w:rsidR="00C36218" w:rsidRPr="000936A9">
        <w:t>an.</w:t>
      </w:r>
    </w:p>
    <w:p w14:paraId="276E0E90" w14:textId="6ADD1DBF" w:rsidR="00C36218" w:rsidRPr="000936A9" w:rsidRDefault="00C36218" w:rsidP="006465B2">
      <w:r w:rsidRPr="000936A9">
        <w:rPr>
          <w:b/>
          <w:bCs/>
          <w:spacing w:val="-1"/>
        </w:rPr>
        <w:t>U</w:t>
      </w:r>
      <w:r w:rsidRPr="000936A9">
        <w:rPr>
          <w:b/>
          <w:bCs/>
        </w:rPr>
        <w:t>ne</w:t>
      </w:r>
      <w:r w:rsidR="00BF0C3E">
        <w:rPr>
          <w:b/>
          <w:bCs/>
        </w:rPr>
        <w:t xml:space="preserve"> </w:t>
      </w:r>
      <w:r w:rsidRPr="000936A9">
        <w:rPr>
          <w:b/>
          <w:bCs/>
          <w:spacing w:val="1"/>
        </w:rPr>
        <w:t>t</w:t>
      </w:r>
      <w:r w:rsidRPr="000936A9">
        <w:rPr>
          <w:b/>
          <w:bCs/>
        </w:rPr>
        <w:t>rans</w:t>
      </w:r>
      <w:r w:rsidRPr="000936A9">
        <w:rPr>
          <w:b/>
          <w:bCs/>
          <w:spacing w:val="1"/>
        </w:rPr>
        <w:t>i</w:t>
      </w:r>
      <w:r w:rsidRPr="000936A9">
        <w:rPr>
          <w:b/>
          <w:bCs/>
        </w:rPr>
        <w:t>t</w:t>
      </w:r>
      <w:r w:rsidRPr="000936A9">
        <w:rPr>
          <w:b/>
          <w:bCs/>
          <w:spacing w:val="1"/>
        </w:rPr>
        <w:t>i</w:t>
      </w:r>
      <w:r w:rsidRPr="000936A9">
        <w:rPr>
          <w:b/>
          <w:bCs/>
        </w:rPr>
        <w:t>on</w:t>
      </w:r>
      <w:r w:rsidRPr="000936A9">
        <w:rPr>
          <w:b/>
          <w:bCs/>
          <w:spacing w:val="1"/>
        </w:rPr>
        <w:t xml:space="preserve"> m</w:t>
      </w:r>
      <w:r w:rsidRPr="000936A9">
        <w:rPr>
          <w:b/>
          <w:bCs/>
        </w:rPr>
        <w:t>oyenne</w:t>
      </w:r>
      <w:r w:rsidR="00BF0C3E">
        <w:rPr>
          <w:b/>
          <w:bCs/>
        </w:rPr>
        <w:t xml:space="preserve"> </w:t>
      </w:r>
      <w:r w:rsidRPr="000936A9">
        <w:rPr>
          <w:spacing w:val="1"/>
        </w:rPr>
        <w:t>j</w:t>
      </w:r>
      <w:r w:rsidRPr="000936A9">
        <w:t>eune</w:t>
      </w:r>
      <w:r w:rsidR="006851B0">
        <w:t xml:space="preserve"> </w:t>
      </w:r>
      <w:r w:rsidRPr="000936A9">
        <w:t>qu</w:t>
      </w:r>
      <w:r w:rsidRPr="000936A9">
        <w:rPr>
          <w:spacing w:val="1"/>
        </w:rPr>
        <w:t>i</w:t>
      </w:r>
      <w:r w:rsidRPr="000936A9">
        <w:t>,</w:t>
      </w:r>
      <w:r w:rsidR="006851B0">
        <w:t xml:space="preserve"> </w:t>
      </w:r>
      <w:r w:rsidRPr="000936A9">
        <w:t>avant</w:t>
      </w:r>
      <w:r w:rsidR="00BF0C3E">
        <w:t xml:space="preserve"> </w:t>
      </w:r>
      <w:r w:rsidRPr="000936A9">
        <w:t>de</w:t>
      </w:r>
      <w:r w:rsidR="00BF0C3E">
        <w:t xml:space="preserve"> </w:t>
      </w:r>
      <w:r w:rsidRPr="000936A9">
        <w:rPr>
          <w:spacing w:val="-1"/>
        </w:rPr>
        <w:t>t</w:t>
      </w:r>
      <w:r w:rsidRPr="000936A9">
        <w:rPr>
          <w:spacing w:val="1"/>
        </w:rPr>
        <w:t>r</w:t>
      </w:r>
      <w:r w:rsidRPr="000936A9">
        <w:t>ouver</w:t>
      </w:r>
      <w:r w:rsidR="00BF0C3E">
        <w:t xml:space="preserve"> </w:t>
      </w:r>
      <w:r w:rsidRPr="000936A9">
        <w:t>son</w:t>
      </w:r>
      <w:r w:rsidR="00BF0C3E">
        <w:t xml:space="preserve"> </w:t>
      </w:r>
      <w:r w:rsidRPr="000936A9">
        <w:t>e</w:t>
      </w:r>
      <w:r w:rsidRPr="000936A9">
        <w:rPr>
          <w:spacing w:val="-3"/>
        </w:rPr>
        <w:t>m</w:t>
      </w:r>
      <w:r w:rsidRPr="000936A9">
        <w:t>p</w:t>
      </w:r>
      <w:r w:rsidRPr="000936A9">
        <w:rPr>
          <w:spacing w:val="1"/>
        </w:rPr>
        <w:t>l</w:t>
      </w:r>
      <w:r w:rsidRPr="000936A9">
        <w:t>oi</w:t>
      </w:r>
      <w:r w:rsidR="00BF0C3E">
        <w:t xml:space="preserve"> </w:t>
      </w:r>
      <w:r w:rsidRPr="000936A9">
        <w:t>ac</w:t>
      </w:r>
      <w:r w:rsidRPr="000936A9">
        <w:rPr>
          <w:spacing w:val="-1"/>
        </w:rPr>
        <w:t>t</w:t>
      </w:r>
      <w:r w:rsidRPr="000936A9">
        <w:t>uel s</w:t>
      </w:r>
      <w:r w:rsidRPr="000936A9">
        <w:rPr>
          <w:spacing w:val="1"/>
        </w:rPr>
        <w:t>a</w:t>
      </w:r>
      <w:r w:rsidRPr="000936A9">
        <w:rPr>
          <w:spacing w:val="-1"/>
        </w:rPr>
        <w:t>t</w:t>
      </w:r>
      <w:r w:rsidRPr="000936A9">
        <w:rPr>
          <w:spacing w:val="1"/>
        </w:rPr>
        <w:t>i</w:t>
      </w:r>
      <w:r w:rsidRPr="000936A9">
        <w:t>s</w:t>
      </w:r>
      <w:r w:rsidRPr="000936A9">
        <w:rPr>
          <w:spacing w:val="-1"/>
        </w:rPr>
        <w:t>f</w:t>
      </w:r>
      <w:r w:rsidRPr="000936A9">
        <w:t>a</w:t>
      </w:r>
      <w:r w:rsidRPr="000936A9">
        <w:rPr>
          <w:spacing w:val="-1"/>
        </w:rPr>
        <w:t>i</w:t>
      </w:r>
      <w:r w:rsidRPr="000936A9">
        <w:t>s</w:t>
      </w:r>
      <w:r w:rsidRPr="000936A9">
        <w:rPr>
          <w:spacing w:val="1"/>
        </w:rPr>
        <w:t>a</w:t>
      </w:r>
      <w:r w:rsidRPr="000936A9">
        <w:t>nt</w:t>
      </w:r>
      <w:r w:rsidRPr="000936A9">
        <w:rPr>
          <w:spacing w:val="1"/>
        </w:rPr>
        <w:t xml:space="preserve"> (</w:t>
      </w:r>
      <w:r w:rsidRPr="000936A9">
        <w:t>décen</w:t>
      </w:r>
      <w:r w:rsidRPr="000936A9">
        <w:rPr>
          <w:spacing w:val="1"/>
        </w:rPr>
        <w:t>t</w:t>
      </w:r>
      <w:r w:rsidRPr="000936A9">
        <w:t>)</w:t>
      </w:r>
      <w:r w:rsidR="00BF0C3E">
        <w:t xml:space="preserve"> </w:t>
      </w:r>
      <w:r w:rsidRPr="000936A9">
        <w:t>ou s</w:t>
      </w:r>
      <w:r w:rsidRPr="000936A9">
        <w:rPr>
          <w:spacing w:val="1"/>
        </w:rPr>
        <w:t>t</w:t>
      </w:r>
      <w:r w:rsidRPr="000936A9">
        <w:t>ab</w:t>
      </w:r>
      <w:r w:rsidRPr="000936A9">
        <w:rPr>
          <w:spacing w:val="1"/>
        </w:rPr>
        <w:t>l</w:t>
      </w:r>
      <w:r w:rsidRPr="000936A9">
        <w:t>e, a</w:t>
      </w:r>
      <w:r w:rsidR="002136F6">
        <w:t xml:space="preserve"> </w:t>
      </w:r>
      <w:r w:rsidRPr="000936A9">
        <w:t>connu</w:t>
      </w:r>
      <w:r w:rsidR="002136F6">
        <w:t xml:space="preserve"> </w:t>
      </w:r>
      <w:r w:rsidRPr="000936A9">
        <w:rPr>
          <w:spacing w:val="1"/>
        </w:rPr>
        <w:t>l</w:t>
      </w:r>
      <w:r w:rsidRPr="000936A9">
        <w:rPr>
          <w:spacing w:val="-4"/>
        </w:rPr>
        <w:t>'</w:t>
      </w:r>
      <w:r w:rsidRPr="000936A9">
        <w:t xml:space="preserve">une des </w:t>
      </w:r>
      <w:r w:rsidRPr="000936A9">
        <w:rPr>
          <w:spacing w:val="-1"/>
        </w:rPr>
        <w:t>s</w:t>
      </w:r>
      <w:r w:rsidRPr="000936A9">
        <w:rPr>
          <w:spacing w:val="1"/>
        </w:rPr>
        <w:t>i</w:t>
      </w:r>
      <w:r w:rsidRPr="000936A9">
        <w:rPr>
          <w:spacing w:val="-1"/>
        </w:rPr>
        <w:t>t</w:t>
      </w:r>
      <w:r w:rsidRPr="000936A9">
        <w:t>ua</w:t>
      </w:r>
      <w:r w:rsidRPr="000936A9">
        <w:rPr>
          <w:spacing w:val="-1"/>
        </w:rPr>
        <w:t>ti</w:t>
      </w:r>
      <w:r w:rsidRPr="000936A9">
        <w:t xml:space="preserve">ons </w:t>
      </w:r>
      <w:r w:rsidRPr="000936A9">
        <w:rPr>
          <w:spacing w:val="1"/>
        </w:rPr>
        <w:t>s</w:t>
      </w:r>
      <w:r w:rsidRPr="000936A9">
        <w:t>u</w:t>
      </w:r>
      <w:r w:rsidRPr="000936A9">
        <w:rPr>
          <w:spacing w:val="1"/>
        </w:rPr>
        <w:t>i</w:t>
      </w:r>
      <w:r w:rsidRPr="000936A9">
        <w:t>van</w:t>
      </w:r>
      <w:r w:rsidRPr="000936A9">
        <w:rPr>
          <w:spacing w:val="1"/>
        </w:rPr>
        <w:t>t</w:t>
      </w:r>
      <w:r w:rsidRPr="000936A9">
        <w:t>es :</w:t>
      </w:r>
    </w:p>
    <w:p w14:paraId="443164AF" w14:textId="77777777" w:rsidR="00C36218" w:rsidRPr="000936A9" w:rsidRDefault="003322B1" w:rsidP="006465B2">
      <w:pPr>
        <w:pStyle w:val="Paragraphedeliste"/>
      </w:pPr>
      <w:r w:rsidRPr="000936A9">
        <w:t xml:space="preserve">1. </w:t>
      </w:r>
      <w:r w:rsidR="00C36218" w:rsidRPr="000936A9">
        <w:t>une</w:t>
      </w:r>
      <w:r w:rsidR="004F10EC">
        <w:t xml:space="preserve"> </w:t>
      </w:r>
      <w:r w:rsidR="00C36218" w:rsidRPr="000936A9">
        <w:t>pé</w:t>
      </w:r>
      <w:r w:rsidR="00C36218" w:rsidRPr="000936A9">
        <w:rPr>
          <w:spacing w:val="1"/>
        </w:rPr>
        <w:t>r</w:t>
      </w:r>
      <w:r w:rsidR="00C36218" w:rsidRPr="000936A9">
        <w:rPr>
          <w:spacing w:val="-1"/>
        </w:rPr>
        <w:t>i</w:t>
      </w:r>
      <w:r w:rsidR="00C36218" w:rsidRPr="000936A9">
        <w:t>ode</w:t>
      </w:r>
      <w:r w:rsidR="00C36218" w:rsidRPr="000936A9">
        <w:rPr>
          <w:spacing w:val="1"/>
        </w:rPr>
        <w:t xml:space="preserve"> (</w:t>
      </w:r>
      <w:r w:rsidR="00C36218" w:rsidRPr="000936A9">
        <w:t>ou des</w:t>
      </w:r>
      <w:r w:rsidR="004F10EC">
        <w:t xml:space="preserve"> </w:t>
      </w:r>
      <w:r w:rsidR="00C36218" w:rsidRPr="000936A9">
        <w:t>pé</w:t>
      </w:r>
      <w:r w:rsidR="00C36218" w:rsidRPr="000936A9">
        <w:rPr>
          <w:spacing w:val="-1"/>
        </w:rPr>
        <w:t>r</w:t>
      </w:r>
      <w:r w:rsidR="00C36218" w:rsidRPr="000936A9">
        <w:rPr>
          <w:spacing w:val="1"/>
        </w:rPr>
        <w:t>i</w:t>
      </w:r>
      <w:r w:rsidR="00C36218" w:rsidRPr="000936A9">
        <w:t>odes</w:t>
      </w:r>
      <w:r w:rsidR="004F10EC">
        <w:t xml:space="preserve"> </w:t>
      </w:r>
      <w:r w:rsidR="00C36218" w:rsidRPr="000936A9">
        <w:t>cu</w:t>
      </w:r>
      <w:r w:rsidR="00C36218" w:rsidRPr="000936A9">
        <w:rPr>
          <w:spacing w:val="-3"/>
        </w:rPr>
        <w:t>m</w:t>
      </w:r>
      <w:r w:rsidR="00C36218" w:rsidRPr="000936A9">
        <w:t>u</w:t>
      </w:r>
      <w:r w:rsidR="00C36218" w:rsidRPr="000936A9">
        <w:rPr>
          <w:spacing w:val="1"/>
        </w:rPr>
        <w:t>l</w:t>
      </w:r>
      <w:r w:rsidR="00C36218" w:rsidRPr="000936A9">
        <w:t>ées)</w:t>
      </w:r>
      <w:r w:rsidR="004F10EC">
        <w:t xml:space="preserve"> </w:t>
      </w:r>
      <w:r w:rsidR="00C36218" w:rsidRPr="000936A9">
        <w:t>d</w:t>
      </w:r>
      <w:r w:rsidR="00C36218" w:rsidRPr="000936A9">
        <w:rPr>
          <w:spacing w:val="-4"/>
        </w:rPr>
        <w:t>'</w:t>
      </w:r>
      <w:r w:rsidR="00C36218" w:rsidRPr="000936A9">
        <w:rPr>
          <w:spacing w:val="3"/>
        </w:rPr>
        <w:t>e</w:t>
      </w:r>
      <w:r w:rsidR="00C36218" w:rsidRPr="000936A9">
        <w:rPr>
          <w:spacing w:val="-4"/>
        </w:rPr>
        <w:t>m</w:t>
      </w:r>
      <w:r w:rsidR="00C36218" w:rsidRPr="000936A9">
        <w:t>p</w:t>
      </w:r>
      <w:r w:rsidR="00C36218" w:rsidRPr="000936A9">
        <w:rPr>
          <w:spacing w:val="1"/>
        </w:rPr>
        <w:t>l</w:t>
      </w:r>
      <w:r w:rsidR="00C36218" w:rsidRPr="000936A9">
        <w:t>oi</w:t>
      </w:r>
      <w:r w:rsidR="004F10EC">
        <w:t xml:space="preserve"> </w:t>
      </w:r>
      <w:r w:rsidR="00C36218" w:rsidRPr="000936A9">
        <w:rPr>
          <w:spacing w:val="-1"/>
        </w:rPr>
        <w:t>t</w:t>
      </w:r>
      <w:r w:rsidR="00C36218" w:rsidRPr="000936A9">
        <w:t>e</w:t>
      </w:r>
      <w:r w:rsidR="00C36218" w:rsidRPr="000936A9">
        <w:rPr>
          <w:spacing w:val="3"/>
        </w:rPr>
        <w:t>m</w:t>
      </w:r>
      <w:r w:rsidR="00C36218" w:rsidRPr="000936A9">
        <w:t>po</w:t>
      </w:r>
      <w:r w:rsidR="00C36218" w:rsidRPr="000936A9">
        <w:rPr>
          <w:spacing w:val="1"/>
        </w:rPr>
        <w:t>r</w:t>
      </w:r>
      <w:r w:rsidR="00C36218" w:rsidRPr="000936A9">
        <w:t>a</w:t>
      </w:r>
      <w:r w:rsidR="00C36218" w:rsidRPr="000936A9">
        <w:rPr>
          <w:spacing w:val="1"/>
        </w:rPr>
        <w:t>ir</w:t>
      </w:r>
      <w:r w:rsidR="00C36218" w:rsidRPr="000936A9">
        <w:t>e</w:t>
      </w:r>
      <w:r w:rsidR="004F10EC">
        <w:t xml:space="preserve"> </w:t>
      </w:r>
      <w:r w:rsidR="00C36218" w:rsidRPr="000936A9">
        <w:t>et</w:t>
      </w:r>
      <w:r w:rsidR="004F10EC">
        <w:t xml:space="preserve"> </w:t>
      </w:r>
      <w:r w:rsidR="00C36218" w:rsidRPr="000936A9">
        <w:t>non sa</w:t>
      </w:r>
      <w:r w:rsidR="00C36218" w:rsidRPr="000936A9">
        <w:rPr>
          <w:spacing w:val="1"/>
        </w:rPr>
        <w:t>t</w:t>
      </w:r>
      <w:r w:rsidR="00C36218" w:rsidRPr="000936A9">
        <w:rPr>
          <w:spacing w:val="-1"/>
        </w:rPr>
        <w:t>i</w:t>
      </w:r>
      <w:r w:rsidR="00C36218" w:rsidRPr="000936A9">
        <w:t>s</w:t>
      </w:r>
      <w:r w:rsidR="00C36218" w:rsidRPr="000936A9">
        <w:rPr>
          <w:spacing w:val="1"/>
        </w:rPr>
        <w:t>f</w:t>
      </w:r>
      <w:r w:rsidR="00C36218" w:rsidRPr="000936A9">
        <w:t>a</w:t>
      </w:r>
      <w:r w:rsidR="00C36218" w:rsidRPr="000936A9">
        <w:rPr>
          <w:spacing w:val="1"/>
        </w:rPr>
        <w:t>i</w:t>
      </w:r>
      <w:r w:rsidR="00C36218" w:rsidRPr="000936A9">
        <w:t>sant de un à</w:t>
      </w:r>
      <w:r w:rsidR="004F10EC">
        <w:t xml:space="preserve"> </w:t>
      </w:r>
      <w:r w:rsidR="00C36218" w:rsidRPr="000936A9">
        <w:t>deux</w:t>
      </w:r>
      <w:r w:rsidR="004F10EC">
        <w:t xml:space="preserve"> </w:t>
      </w:r>
      <w:r w:rsidR="00C36218" w:rsidRPr="000936A9">
        <w:t>an</w:t>
      </w:r>
      <w:r w:rsidR="00C36218" w:rsidRPr="000936A9">
        <w:rPr>
          <w:spacing w:val="1"/>
        </w:rPr>
        <w:t>s</w:t>
      </w:r>
      <w:r w:rsidR="00C36218" w:rsidRPr="000936A9">
        <w:t>,</w:t>
      </w:r>
      <w:r w:rsidR="004F10EC">
        <w:t xml:space="preserve"> </w:t>
      </w:r>
      <w:r w:rsidR="00C36218" w:rsidRPr="000936A9">
        <w:t>s</w:t>
      </w:r>
      <w:r w:rsidR="00C36218" w:rsidRPr="000936A9">
        <w:rPr>
          <w:spacing w:val="1"/>
        </w:rPr>
        <w:t>a</w:t>
      </w:r>
      <w:r w:rsidR="00C36218" w:rsidRPr="000936A9">
        <w:t>ns</w:t>
      </w:r>
      <w:r w:rsidR="004F10EC">
        <w:t xml:space="preserve"> </w:t>
      </w:r>
      <w:r w:rsidR="00C36218" w:rsidRPr="000936A9">
        <w:t>pé</w:t>
      </w:r>
      <w:r w:rsidR="00C36218" w:rsidRPr="000936A9">
        <w:rPr>
          <w:spacing w:val="-1"/>
        </w:rPr>
        <w:t>ri</w:t>
      </w:r>
      <w:r w:rsidR="00C36218" w:rsidRPr="000936A9">
        <w:t>ode de</w:t>
      </w:r>
      <w:r w:rsidR="004F10EC">
        <w:t xml:space="preserve"> </w:t>
      </w:r>
      <w:r w:rsidR="00C36218" w:rsidRPr="000936A9">
        <w:t>chô</w:t>
      </w:r>
      <w:r w:rsidR="00C36218" w:rsidRPr="000936A9">
        <w:rPr>
          <w:spacing w:val="-3"/>
        </w:rPr>
        <w:t>m</w:t>
      </w:r>
      <w:r w:rsidR="00C36218" w:rsidRPr="000936A9">
        <w:t>age ou d</w:t>
      </w:r>
      <w:r w:rsidR="00C36218" w:rsidRPr="000936A9">
        <w:rPr>
          <w:spacing w:val="-3"/>
        </w:rPr>
        <w:t>'</w:t>
      </w:r>
      <w:r w:rsidR="00C36218" w:rsidRPr="000936A9">
        <w:rPr>
          <w:spacing w:val="1"/>
        </w:rPr>
        <w:t>i</w:t>
      </w:r>
      <w:r w:rsidR="00C36218" w:rsidRPr="000936A9">
        <w:t>nac</w:t>
      </w:r>
      <w:r w:rsidR="00C36218" w:rsidRPr="000936A9">
        <w:rPr>
          <w:spacing w:val="1"/>
        </w:rPr>
        <w:t>t</w:t>
      </w:r>
      <w:r w:rsidR="00C36218" w:rsidRPr="000936A9">
        <w:rPr>
          <w:spacing w:val="-1"/>
        </w:rPr>
        <w:t>i</w:t>
      </w:r>
      <w:r w:rsidR="00C36218" w:rsidRPr="000936A9">
        <w:t>v</w:t>
      </w:r>
      <w:r w:rsidR="00C36218" w:rsidRPr="000936A9">
        <w:rPr>
          <w:spacing w:val="1"/>
        </w:rPr>
        <w:t>i</w:t>
      </w:r>
      <w:r w:rsidR="00C36218" w:rsidRPr="000936A9">
        <w:rPr>
          <w:spacing w:val="3"/>
        </w:rPr>
        <w:t>t</w:t>
      </w:r>
      <w:r w:rsidR="00C36218" w:rsidRPr="000936A9">
        <w:t>é ;</w:t>
      </w:r>
    </w:p>
    <w:p w14:paraId="35F05428" w14:textId="77777777" w:rsidR="00C36218" w:rsidRPr="000936A9" w:rsidRDefault="003322B1" w:rsidP="006465B2">
      <w:pPr>
        <w:pStyle w:val="Paragraphedeliste"/>
      </w:pPr>
      <w:r w:rsidRPr="000936A9">
        <w:t xml:space="preserve">2. </w:t>
      </w:r>
      <w:r w:rsidR="00C36218" w:rsidRPr="000936A9">
        <w:t>une pé</w:t>
      </w:r>
      <w:r w:rsidR="00C36218" w:rsidRPr="000936A9">
        <w:rPr>
          <w:spacing w:val="1"/>
        </w:rPr>
        <w:t>r</w:t>
      </w:r>
      <w:r w:rsidR="00C36218" w:rsidRPr="000936A9">
        <w:rPr>
          <w:spacing w:val="-1"/>
        </w:rPr>
        <w:t>i</w:t>
      </w:r>
      <w:r w:rsidR="00C36218" w:rsidRPr="000936A9">
        <w:t>ode de chô</w:t>
      </w:r>
      <w:r w:rsidR="00C36218" w:rsidRPr="000936A9">
        <w:rPr>
          <w:spacing w:val="-3"/>
        </w:rPr>
        <w:t>m</w:t>
      </w:r>
      <w:r w:rsidR="00C36218" w:rsidRPr="000936A9">
        <w:t>age avec ou</w:t>
      </w:r>
      <w:r w:rsidR="00B52B85">
        <w:t xml:space="preserve"> </w:t>
      </w:r>
      <w:r w:rsidR="00C36218" w:rsidRPr="000936A9">
        <w:t>s</w:t>
      </w:r>
      <w:r w:rsidR="00C36218" w:rsidRPr="000936A9">
        <w:rPr>
          <w:spacing w:val="1"/>
        </w:rPr>
        <w:t>a</w:t>
      </w:r>
      <w:r w:rsidR="00C36218" w:rsidRPr="000936A9">
        <w:t>ns pér</w:t>
      </w:r>
      <w:r w:rsidR="00C36218" w:rsidRPr="000936A9">
        <w:rPr>
          <w:spacing w:val="1"/>
        </w:rPr>
        <w:t>i</w:t>
      </w:r>
      <w:r w:rsidR="00C36218" w:rsidRPr="000936A9">
        <w:t>odes d</w:t>
      </w:r>
      <w:r w:rsidR="00C36218" w:rsidRPr="000936A9">
        <w:rPr>
          <w:spacing w:val="-4"/>
        </w:rPr>
        <w:t>'</w:t>
      </w:r>
      <w:r w:rsidR="00C36218" w:rsidRPr="000936A9">
        <w:rPr>
          <w:spacing w:val="3"/>
        </w:rPr>
        <w:t>e</w:t>
      </w:r>
      <w:r w:rsidR="00C36218" w:rsidRPr="000936A9">
        <w:rPr>
          <w:spacing w:val="-4"/>
        </w:rPr>
        <w:t>m</w:t>
      </w:r>
      <w:r w:rsidR="00C36218" w:rsidRPr="000936A9">
        <w:t>p</w:t>
      </w:r>
      <w:r w:rsidR="00C36218" w:rsidRPr="000936A9">
        <w:rPr>
          <w:spacing w:val="1"/>
        </w:rPr>
        <w:t>l</w:t>
      </w:r>
      <w:r w:rsidR="00C36218" w:rsidRPr="000936A9">
        <w:t>oi ou d</w:t>
      </w:r>
      <w:r w:rsidR="00C36218" w:rsidRPr="000936A9">
        <w:rPr>
          <w:spacing w:val="-4"/>
        </w:rPr>
        <w:t>'</w:t>
      </w:r>
      <w:r w:rsidR="00C36218" w:rsidRPr="000936A9">
        <w:rPr>
          <w:spacing w:val="1"/>
        </w:rPr>
        <w:t>i</w:t>
      </w:r>
      <w:r w:rsidR="00C36218" w:rsidRPr="000936A9">
        <w:t>nac</w:t>
      </w:r>
      <w:r w:rsidR="00C36218" w:rsidRPr="000936A9">
        <w:rPr>
          <w:spacing w:val="1"/>
        </w:rPr>
        <w:t>ti</w:t>
      </w:r>
      <w:r w:rsidR="00C36218" w:rsidRPr="000936A9">
        <w:t>v</w:t>
      </w:r>
      <w:r w:rsidR="00C36218" w:rsidRPr="000936A9">
        <w:rPr>
          <w:spacing w:val="1"/>
        </w:rPr>
        <w:t>i</w:t>
      </w:r>
      <w:r w:rsidR="00C36218" w:rsidRPr="000936A9">
        <w:rPr>
          <w:spacing w:val="-1"/>
        </w:rPr>
        <w:t>t</w:t>
      </w:r>
      <w:r w:rsidR="00C36218" w:rsidRPr="000936A9">
        <w:t>é co</w:t>
      </w:r>
      <w:r w:rsidR="00C36218" w:rsidRPr="000936A9">
        <w:rPr>
          <w:spacing w:val="-3"/>
        </w:rPr>
        <w:t>m</w:t>
      </w:r>
      <w:r w:rsidR="00C36218" w:rsidRPr="000936A9">
        <w:t>p</w:t>
      </w:r>
      <w:r w:rsidR="00C36218" w:rsidRPr="000936A9">
        <w:rPr>
          <w:spacing w:val="1"/>
        </w:rPr>
        <w:t>ri</w:t>
      </w:r>
      <w:r w:rsidR="00C36218" w:rsidRPr="000936A9">
        <w:t>se</w:t>
      </w:r>
      <w:r w:rsidR="000E793F">
        <w:t xml:space="preserve"> </w:t>
      </w:r>
      <w:r w:rsidR="00C36218" w:rsidRPr="000936A9">
        <w:t>en</w:t>
      </w:r>
      <w:r w:rsidR="00C36218" w:rsidRPr="000936A9">
        <w:rPr>
          <w:spacing w:val="-1"/>
        </w:rPr>
        <w:t>t</w:t>
      </w:r>
      <w:r w:rsidR="00C36218" w:rsidRPr="000936A9">
        <w:rPr>
          <w:spacing w:val="1"/>
        </w:rPr>
        <w:t>r</w:t>
      </w:r>
      <w:r w:rsidR="00C36218" w:rsidRPr="000936A9">
        <w:t xml:space="preserve">e </w:t>
      </w:r>
      <w:r w:rsidR="00C36218" w:rsidRPr="000936A9">
        <w:rPr>
          <w:spacing w:val="-1"/>
        </w:rPr>
        <w:t>t</w:t>
      </w:r>
      <w:r w:rsidR="00C36218" w:rsidRPr="000936A9">
        <w:rPr>
          <w:spacing w:val="1"/>
        </w:rPr>
        <w:t>r</w:t>
      </w:r>
      <w:r w:rsidR="00C36218" w:rsidRPr="000936A9">
        <w:t>o</w:t>
      </w:r>
      <w:r w:rsidR="00C36218" w:rsidRPr="000936A9">
        <w:rPr>
          <w:spacing w:val="1"/>
        </w:rPr>
        <w:t>i</w:t>
      </w:r>
      <w:r w:rsidR="00C36218" w:rsidRPr="000936A9">
        <w:t xml:space="preserve">s </w:t>
      </w:r>
      <w:r w:rsidR="00C36218" w:rsidRPr="000936A9">
        <w:rPr>
          <w:spacing w:val="-3"/>
        </w:rPr>
        <w:t>m</w:t>
      </w:r>
      <w:r w:rsidR="00C36218" w:rsidRPr="000936A9">
        <w:t>o</w:t>
      </w:r>
      <w:r w:rsidR="00C36218" w:rsidRPr="000936A9">
        <w:rPr>
          <w:spacing w:val="1"/>
        </w:rPr>
        <w:t>i</w:t>
      </w:r>
      <w:r w:rsidR="00C36218" w:rsidRPr="000936A9">
        <w:t>s et</w:t>
      </w:r>
      <w:r w:rsidR="000E793F">
        <w:t xml:space="preserve"> </w:t>
      </w:r>
      <w:r w:rsidR="00C36218" w:rsidRPr="000936A9">
        <w:t xml:space="preserve">un </w:t>
      </w:r>
      <w:proofErr w:type="gramStart"/>
      <w:r w:rsidR="00C36218" w:rsidRPr="000936A9">
        <w:t>an;</w:t>
      </w:r>
      <w:proofErr w:type="gramEnd"/>
    </w:p>
    <w:p w14:paraId="5FD9606A" w14:textId="77777777" w:rsidR="00C36218" w:rsidRPr="000936A9" w:rsidRDefault="003322B1" w:rsidP="006465B2">
      <w:pPr>
        <w:pStyle w:val="Paragraphedeliste"/>
      </w:pPr>
      <w:r w:rsidRPr="000936A9">
        <w:t xml:space="preserve">3. </w:t>
      </w:r>
      <w:r w:rsidR="00C36218" w:rsidRPr="000936A9">
        <w:t>une pé</w:t>
      </w:r>
      <w:r w:rsidR="00C36218" w:rsidRPr="000936A9">
        <w:rPr>
          <w:spacing w:val="1"/>
        </w:rPr>
        <w:t>ri</w:t>
      </w:r>
      <w:r w:rsidR="00C36218" w:rsidRPr="000936A9">
        <w:t>ode d</w:t>
      </w:r>
      <w:r w:rsidR="00C36218" w:rsidRPr="000936A9">
        <w:rPr>
          <w:spacing w:val="-3"/>
        </w:rPr>
        <w:t>'</w:t>
      </w:r>
      <w:r w:rsidR="00C36218" w:rsidRPr="000936A9">
        <w:rPr>
          <w:spacing w:val="1"/>
        </w:rPr>
        <w:t>i</w:t>
      </w:r>
      <w:r w:rsidR="00C36218" w:rsidRPr="000936A9">
        <w:t>nac</w:t>
      </w:r>
      <w:r w:rsidR="00C36218" w:rsidRPr="000936A9">
        <w:rPr>
          <w:spacing w:val="-1"/>
        </w:rPr>
        <w:t>t</w:t>
      </w:r>
      <w:r w:rsidR="00C36218" w:rsidRPr="000936A9">
        <w:rPr>
          <w:spacing w:val="1"/>
        </w:rPr>
        <w:t>i</w:t>
      </w:r>
      <w:r w:rsidR="00C36218" w:rsidRPr="000936A9">
        <w:t>v</w:t>
      </w:r>
      <w:r w:rsidR="00C36218" w:rsidRPr="000936A9">
        <w:rPr>
          <w:spacing w:val="1"/>
        </w:rPr>
        <w:t>it</w:t>
      </w:r>
      <w:r w:rsidR="00C36218" w:rsidRPr="000936A9">
        <w:t>é</w:t>
      </w:r>
      <w:r w:rsidR="00B52B85">
        <w:t xml:space="preserve"> </w:t>
      </w:r>
      <w:r w:rsidR="00C36218" w:rsidRPr="000936A9">
        <w:t>de</w:t>
      </w:r>
      <w:r w:rsidR="00B52B85">
        <w:t xml:space="preserve"> </w:t>
      </w:r>
      <w:r w:rsidR="00C36218" w:rsidRPr="000936A9">
        <w:t>p</w:t>
      </w:r>
      <w:r w:rsidR="00C36218" w:rsidRPr="000936A9">
        <w:rPr>
          <w:spacing w:val="1"/>
        </w:rPr>
        <w:t>l</w:t>
      </w:r>
      <w:r w:rsidR="00C36218" w:rsidRPr="000936A9">
        <w:t>us d</w:t>
      </w:r>
      <w:r w:rsidR="00C36218" w:rsidRPr="000936A9">
        <w:rPr>
          <w:spacing w:val="-3"/>
        </w:rPr>
        <w:t>'</w:t>
      </w:r>
      <w:r w:rsidR="00C36218" w:rsidRPr="000936A9">
        <w:t>un an.</w:t>
      </w:r>
    </w:p>
    <w:p w14:paraId="3154B334" w14:textId="77777777" w:rsidR="00C36218" w:rsidRPr="000936A9" w:rsidRDefault="00C36218" w:rsidP="006465B2">
      <w:r w:rsidRPr="000936A9">
        <w:rPr>
          <w:b/>
          <w:bCs/>
          <w:spacing w:val="-1"/>
        </w:rPr>
        <w:t>U</w:t>
      </w:r>
      <w:r w:rsidRPr="000936A9">
        <w:rPr>
          <w:b/>
          <w:bCs/>
        </w:rPr>
        <w:t>ne</w:t>
      </w:r>
      <w:r w:rsidR="00B52B85">
        <w:rPr>
          <w:b/>
          <w:bCs/>
        </w:rPr>
        <w:t xml:space="preserve"> </w:t>
      </w:r>
      <w:r w:rsidRPr="000936A9">
        <w:rPr>
          <w:b/>
          <w:bCs/>
          <w:spacing w:val="1"/>
        </w:rPr>
        <w:t>t</w:t>
      </w:r>
      <w:r w:rsidRPr="000936A9">
        <w:rPr>
          <w:b/>
          <w:bCs/>
        </w:rPr>
        <w:t>rans</w:t>
      </w:r>
      <w:r w:rsidRPr="000936A9">
        <w:rPr>
          <w:b/>
          <w:bCs/>
          <w:spacing w:val="-1"/>
        </w:rPr>
        <w:t>i</w:t>
      </w:r>
      <w:r w:rsidRPr="000936A9">
        <w:rPr>
          <w:b/>
          <w:bCs/>
          <w:spacing w:val="1"/>
        </w:rPr>
        <w:t>ti</w:t>
      </w:r>
      <w:r w:rsidRPr="000936A9">
        <w:rPr>
          <w:b/>
          <w:bCs/>
        </w:rPr>
        <w:t xml:space="preserve">on </w:t>
      </w:r>
      <w:r w:rsidRPr="000936A9">
        <w:rPr>
          <w:b/>
          <w:bCs/>
          <w:spacing w:val="1"/>
        </w:rPr>
        <w:t>l</w:t>
      </w:r>
      <w:r w:rsidRPr="000936A9">
        <w:rPr>
          <w:b/>
          <w:bCs/>
        </w:rPr>
        <w:t>ong</w:t>
      </w:r>
      <w:r w:rsidRPr="000936A9">
        <w:rPr>
          <w:b/>
          <w:bCs/>
          <w:spacing w:val="-3"/>
        </w:rPr>
        <w:t>u</w:t>
      </w:r>
      <w:r w:rsidRPr="000936A9">
        <w:rPr>
          <w:b/>
          <w:bCs/>
        </w:rPr>
        <w:t>e</w:t>
      </w:r>
      <w:r w:rsidR="00B52B85">
        <w:rPr>
          <w:b/>
          <w:bCs/>
        </w:rPr>
        <w:t xml:space="preserve"> </w:t>
      </w:r>
      <w:r w:rsidRPr="000936A9">
        <w:t>conce</w:t>
      </w:r>
      <w:r w:rsidRPr="000936A9">
        <w:rPr>
          <w:spacing w:val="1"/>
        </w:rPr>
        <w:t>r</w:t>
      </w:r>
      <w:r w:rsidRPr="000936A9">
        <w:t>ne</w:t>
      </w:r>
      <w:r w:rsidR="00B52B85">
        <w:t xml:space="preserve"> </w:t>
      </w:r>
      <w:r w:rsidRPr="000936A9">
        <w:t>un</w:t>
      </w:r>
      <w:r w:rsidRPr="000936A9">
        <w:rPr>
          <w:spacing w:val="1"/>
        </w:rPr>
        <w:t xml:space="preserve"> j</w:t>
      </w:r>
      <w:r w:rsidRPr="000936A9">
        <w:t>eune</w:t>
      </w:r>
      <w:r w:rsidR="00B52B85">
        <w:t xml:space="preserve"> </w:t>
      </w:r>
      <w:r w:rsidRPr="000936A9">
        <w:t>qu</w:t>
      </w:r>
      <w:r w:rsidRPr="000936A9">
        <w:rPr>
          <w:spacing w:val="1"/>
        </w:rPr>
        <w:t>i</w:t>
      </w:r>
      <w:r w:rsidRPr="000936A9">
        <w:t>,</w:t>
      </w:r>
      <w:r w:rsidR="00B52B85">
        <w:t xml:space="preserve"> </w:t>
      </w:r>
      <w:r w:rsidRPr="000936A9">
        <w:t>avant</w:t>
      </w:r>
      <w:r w:rsidR="00B52B85">
        <w:t xml:space="preserve"> </w:t>
      </w:r>
      <w:r w:rsidRPr="000936A9">
        <w:t>de</w:t>
      </w:r>
      <w:r w:rsidRPr="000936A9">
        <w:rPr>
          <w:spacing w:val="1"/>
        </w:rPr>
        <w:t xml:space="preserve"> tr</w:t>
      </w:r>
      <w:r w:rsidRPr="000936A9">
        <w:t>ouver</w:t>
      </w:r>
      <w:r w:rsidR="00B52B85">
        <w:t xml:space="preserve"> </w:t>
      </w:r>
      <w:r w:rsidRPr="000936A9">
        <w:t>son</w:t>
      </w:r>
      <w:r w:rsidR="00B52B85">
        <w:t xml:space="preserve"> </w:t>
      </w:r>
      <w:r w:rsidRPr="000936A9">
        <w:t>e</w:t>
      </w:r>
      <w:r w:rsidRPr="000936A9">
        <w:rPr>
          <w:spacing w:val="-3"/>
        </w:rPr>
        <w:t>m</w:t>
      </w:r>
      <w:r w:rsidRPr="000936A9">
        <w:t>p</w:t>
      </w:r>
      <w:r w:rsidRPr="000936A9">
        <w:rPr>
          <w:spacing w:val="1"/>
        </w:rPr>
        <w:t>l</w:t>
      </w:r>
      <w:r w:rsidRPr="000936A9">
        <w:t>oi</w:t>
      </w:r>
      <w:r w:rsidR="00B52B85">
        <w:t xml:space="preserve"> </w:t>
      </w:r>
      <w:r w:rsidRPr="000936A9">
        <w:t>ac</w:t>
      </w:r>
      <w:r w:rsidRPr="000936A9">
        <w:rPr>
          <w:spacing w:val="1"/>
        </w:rPr>
        <w:t>t</w:t>
      </w:r>
      <w:r w:rsidRPr="000936A9">
        <w:t>uel s</w:t>
      </w:r>
      <w:r w:rsidRPr="000936A9">
        <w:rPr>
          <w:spacing w:val="1"/>
        </w:rPr>
        <w:t>a</w:t>
      </w:r>
      <w:r w:rsidRPr="000936A9">
        <w:rPr>
          <w:spacing w:val="-1"/>
        </w:rPr>
        <w:t>t</w:t>
      </w:r>
      <w:r w:rsidRPr="000936A9">
        <w:rPr>
          <w:spacing w:val="1"/>
        </w:rPr>
        <w:t>i</w:t>
      </w:r>
      <w:r w:rsidRPr="000936A9">
        <w:t>s</w:t>
      </w:r>
      <w:r w:rsidRPr="000936A9">
        <w:rPr>
          <w:spacing w:val="-1"/>
        </w:rPr>
        <w:t>f</w:t>
      </w:r>
      <w:r w:rsidRPr="000936A9">
        <w:t>a</w:t>
      </w:r>
      <w:r w:rsidRPr="000936A9">
        <w:rPr>
          <w:spacing w:val="-1"/>
        </w:rPr>
        <w:t>i</w:t>
      </w:r>
      <w:r w:rsidRPr="000936A9">
        <w:t>s</w:t>
      </w:r>
      <w:r w:rsidRPr="000936A9">
        <w:rPr>
          <w:spacing w:val="1"/>
        </w:rPr>
        <w:t>a</w:t>
      </w:r>
      <w:r w:rsidRPr="000936A9">
        <w:t>nt</w:t>
      </w:r>
      <w:r w:rsidRPr="000936A9">
        <w:rPr>
          <w:spacing w:val="1"/>
        </w:rPr>
        <w:t xml:space="preserve"> (</w:t>
      </w:r>
      <w:r w:rsidRPr="000936A9">
        <w:t>décen</w:t>
      </w:r>
      <w:r w:rsidRPr="000936A9">
        <w:rPr>
          <w:spacing w:val="1"/>
        </w:rPr>
        <w:t>t</w:t>
      </w:r>
      <w:r w:rsidRPr="000936A9">
        <w:t>)</w:t>
      </w:r>
      <w:r w:rsidR="00B52B85">
        <w:t xml:space="preserve"> </w:t>
      </w:r>
      <w:r w:rsidRPr="000936A9">
        <w:rPr>
          <w:spacing w:val="2"/>
        </w:rPr>
        <w:t>o</w:t>
      </w:r>
      <w:r w:rsidRPr="000936A9">
        <w:t>u s</w:t>
      </w:r>
      <w:r w:rsidRPr="000936A9">
        <w:rPr>
          <w:spacing w:val="1"/>
        </w:rPr>
        <w:t>t</w:t>
      </w:r>
      <w:r w:rsidRPr="000936A9">
        <w:t>ab</w:t>
      </w:r>
      <w:r w:rsidRPr="000936A9">
        <w:rPr>
          <w:spacing w:val="1"/>
        </w:rPr>
        <w:t>l</w:t>
      </w:r>
      <w:r w:rsidRPr="000936A9">
        <w:t>e, a</w:t>
      </w:r>
      <w:r w:rsidR="00B52B85">
        <w:t xml:space="preserve"> </w:t>
      </w:r>
      <w:r w:rsidRPr="000936A9">
        <w:t>connu</w:t>
      </w:r>
      <w:r w:rsidR="00B52B85">
        <w:t xml:space="preserve"> </w:t>
      </w:r>
      <w:r w:rsidRPr="000936A9">
        <w:rPr>
          <w:spacing w:val="1"/>
        </w:rPr>
        <w:t>l</w:t>
      </w:r>
      <w:r w:rsidRPr="000936A9">
        <w:rPr>
          <w:spacing w:val="-4"/>
        </w:rPr>
        <w:t>'</w:t>
      </w:r>
      <w:r w:rsidRPr="000936A9">
        <w:t xml:space="preserve">une des </w:t>
      </w:r>
      <w:r w:rsidRPr="000936A9">
        <w:rPr>
          <w:spacing w:val="-1"/>
        </w:rPr>
        <w:t>s</w:t>
      </w:r>
      <w:r w:rsidRPr="000936A9">
        <w:rPr>
          <w:spacing w:val="1"/>
        </w:rPr>
        <w:t>i</w:t>
      </w:r>
      <w:r w:rsidRPr="000936A9">
        <w:rPr>
          <w:spacing w:val="-1"/>
        </w:rPr>
        <w:t>t</w:t>
      </w:r>
      <w:r w:rsidRPr="000936A9">
        <w:t>ua</w:t>
      </w:r>
      <w:r w:rsidRPr="000936A9">
        <w:rPr>
          <w:spacing w:val="-1"/>
        </w:rPr>
        <w:t>ti</w:t>
      </w:r>
      <w:r w:rsidRPr="000936A9">
        <w:t xml:space="preserve">ons </w:t>
      </w:r>
      <w:r w:rsidRPr="000936A9">
        <w:rPr>
          <w:spacing w:val="1"/>
        </w:rPr>
        <w:t>s</w:t>
      </w:r>
      <w:r w:rsidRPr="000936A9">
        <w:t>u</w:t>
      </w:r>
      <w:r w:rsidRPr="000936A9">
        <w:rPr>
          <w:spacing w:val="1"/>
        </w:rPr>
        <w:t>i</w:t>
      </w:r>
      <w:r w:rsidRPr="000936A9">
        <w:t>van</w:t>
      </w:r>
      <w:r w:rsidRPr="000936A9">
        <w:rPr>
          <w:spacing w:val="1"/>
        </w:rPr>
        <w:t>t</w:t>
      </w:r>
      <w:r w:rsidRPr="000936A9">
        <w:t>es :</w:t>
      </w:r>
    </w:p>
    <w:p w14:paraId="196B8C90" w14:textId="312621DA" w:rsidR="00C36218" w:rsidRPr="000936A9" w:rsidRDefault="003322B1" w:rsidP="006465B2">
      <w:pPr>
        <w:pStyle w:val="Paragraphedeliste"/>
      </w:pPr>
      <w:r w:rsidRPr="000936A9">
        <w:lastRenderedPageBreak/>
        <w:t xml:space="preserve">1. </w:t>
      </w:r>
      <w:r w:rsidR="00C36218" w:rsidRPr="000936A9">
        <w:t>une</w:t>
      </w:r>
      <w:r w:rsidR="00EA0B57">
        <w:t xml:space="preserve"> </w:t>
      </w:r>
      <w:r w:rsidR="00C36218" w:rsidRPr="000936A9">
        <w:t>pé</w:t>
      </w:r>
      <w:r w:rsidR="00C36218" w:rsidRPr="000936A9">
        <w:rPr>
          <w:spacing w:val="1"/>
        </w:rPr>
        <w:t>r</w:t>
      </w:r>
      <w:r w:rsidR="00C36218" w:rsidRPr="000936A9">
        <w:rPr>
          <w:spacing w:val="-1"/>
        </w:rPr>
        <w:t>i</w:t>
      </w:r>
      <w:r w:rsidR="00C36218" w:rsidRPr="000936A9">
        <w:t>ode</w:t>
      </w:r>
      <w:r w:rsidR="00EA0B57">
        <w:t xml:space="preserve"> </w:t>
      </w:r>
      <w:r w:rsidR="00C36218" w:rsidRPr="000936A9">
        <w:rPr>
          <w:spacing w:val="1"/>
        </w:rPr>
        <w:t>(</w:t>
      </w:r>
      <w:r w:rsidR="00C36218" w:rsidRPr="000936A9">
        <w:t>ou</w:t>
      </w:r>
      <w:r w:rsidR="00EA0B57">
        <w:t xml:space="preserve"> </w:t>
      </w:r>
      <w:r w:rsidR="006C455B" w:rsidRPr="000936A9">
        <w:t>d</w:t>
      </w:r>
      <w:r w:rsidR="00C36218" w:rsidRPr="000936A9">
        <w:t>es</w:t>
      </w:r>
      <w:r w:rsidR="00EA0B57">
        <w:t xml:space="preserve"> </w:t>
      </w:r>
      <w:r w:rsidR="00C36218" w:rsidRPr="000936A9">
        <w:t>pé</w:t>
      </w:r>
      <w:r w:rsidR="00C36218" w:rsidRPr="000936A9">
        <w:rPr>
          <w:spacing w:val="-1"/>
        </w:rPr>
        <w:t>r</w:t>
      </w:r>
      <w:r w:rsidR="00C36218" w:rsidRPr="000936A9">
        <w:rPr>
          <w:spacing w:val="1"/>
        </w:rPr>
        <w:t>i</w:t>
      </w:r>
      <w:r w:rsidR="00C36218" w:rsidRPr="000936A9">
        <w:t>odes</w:t>
      </w:r>
      <w:r w:rsidR="00EA0B57">
        <w:t xml:space="preserve"> </w:t>
      </w:r>
      <w:r w:rsidR="00C36218" w:rsidRPr="000936A9">
        <w:t>cu</w:t>
      </w:r>
      <w:r w:rsidR="00C36218" w:rsidRPr="000936A9">
        <w:rPr>
          <w:spacing w:val="-3"/>
        </w:rPr>
        <w:t>m</w:t>
      </w:r>
      <w:r w:rsidR="00C36218" w:rsidRPr="000936A9">
        <w:t>u</w:t>
      </w:r>
      <w:r w:rsidR="00C36218" w:rsidRPr="000936A9">
        <w:rPr>
          <w:spacing w:val="1"/>
        </w:rPr>
        <w:t>l</w:t>
      </w:r>
      <w:r w:rsidR="00C36218" w:rsidRPr="000936A9">
        <w:t>ées)</w:t>
      </w:r>
      <w:r w:rsidR="00EA0B57">
        <w:t xml:space="preserve"> </w:t>
      </w:r>
      <w:r w:rsidR="00C36218" w:rsidRPr="000936A9">
        <w:t>d</w:t>
      </w:r>
      <w:r w:rsidR="00C36218" w:rsidRPr="000936A9">
        <w:rPr>
          <w:spacing w:val="-4"/>
        </w:rPr>
        <w:t>'</w:t>
      </w:r>
      <w:r w:rsidR="00C36218" w:rsidRPr="000936A9">
        <w:rPr>
          <w:spacing w:val="3"/>
        </w:rPr>
        <w:t>e</w:t>
      </w:r>
      <w:r w:rsidR="00C36218" w:rsidRPr="000936A9">
        <w:rPr>
          <w:spacing w:val="-4"/>
        </w:rPr>
        <w:t>m</w:t>
      </w:r>
      <w:r w:rsidR="00C36218" w:rsidRPr="000936A9">
        <w:t>p</w:t>
      </w:r>
      <w:r w:rsidR="00C36218" w:rsidRPr="000936A9">
        <w:rPr>
          <w:spacing w:val="1"/>
        </w:rPr>
        <w:t>l</w:t>
      </w:r>
      <w:r w:rsidR="00C36218" w:rsidRPr="000936A9">
        <w:t>oi</w:t>
      </w:r>
      <w:r w:rsidR="00EA0B57">
        <w:t xml:space="preserve"> </w:t>
      </w:r>
      <w:r w:rsidR="00C36218" w:rsidRPr="000936A9">
        <w:rPr>
          <w:spacing w:val="-1"/>
        </w:rPr>
        <w:t>t</w:t>
      </w:r>
      <w:r w:rsidR="00C36218" w:rsidRPr="000936A9">
        <w:t>e</w:t>
      </w:r>
      <w:r w:rsidR="00C36218" w:rsidRPr="000936A9">
        <w:rPr>
          <w:spacing w:val="-1"/>
        </w:rPr>
        <w:t>m</w:t>
      </w:r>
      <w:r w:rsidR="00C36218" w:rsidRPr="000936A9">
        <w:t>po</w:t>
      </w:r>
      <w:r w:rsidR="00C36218" w:rsidRPr="000936A9">
        <w:rPr>
          <w:spacing w:val="1"/>
        </w:rPr>
        <w:t>r</w:t>
      </w:r>
      <w:r w:rsidR="00C36218" w:rsidRPr="000936A9">
        <w:t>a</w:t>
      </w:r>
      <w:r w:rsidR="00C36218" w:rsidRPr="000936A9">
        <w:rPr>
          <w:spacing w:val="1"/>
        </w:rPr>
        <w:t>ir</w:t>
      </w:r>
      <w:r w:rsidR="00C36218" w:rsidRPr="000936A9">
        <w:t>e</w:t>
      </w:r>
      <w:r w:rsidR="00EA0B57">
        <w:t xml:space="preserve"> </w:t>
      </w:r>
      <w:r w:rsidR="00C36218" w:rsidRPr="000936A9">
        <w:t>et</w:t>
      </w:r>
      <w:r w:rsidR="00EA0B57">
        <w:t xml:space="preserve"> </w:t>
      </w:r>
      <w:r w:rsidR="00C36218" w:rsidRPr="000936A9">
        <w:t>non</w:t>
      </w:r>
      <w:r w:rsidR="00EA0B57">
        <w:t xml:space="preserve"> </w:t>
      </w:r>
      <w:r w:rsidR="00C36218" w:rsidRPr="000936A9">
        <w:t>sa</w:t>
      </w:r>
      <w:r w:rsidR="00C36218" w:rsidRPr="000936A9">
        <w:rPr>
          <w:spacing w:val="1"/>
        </w:rPr>
        <w:t>t</w:t>
      </w:r>
      <w:r w:rsidR="00C36218" w:rsidRPr="000936A9">
        <w:rPr>
          <w:spacing w:val="-1"/>
        </w:rPr>
        <w:t>i</w:t>
      </w:r>
      <w:r w:rsidR="00C36218" w:rsidRPr="000936A9">
        <w:t>s</w:t>
      </w:r>
      <w:r w:rsidR="00C36218" w:rsidRPr="000936A9">
        <w:rPr>
          <w:spacing w:val="1"/>
        </w:rPr>
        <w:t>f</w:t>
      </w:r>
      <w:r w:rsidR="00C36218" w:rsidRPr="000936A9">
        <w:t>a</w:t>
      </w:r>
      <w:r w:rsidR="00C36218" w:rsidRPr="000936A9">
        <w:rPr>
          <w:spacing w:val="1"/>
        </w:rPr>
        <w:t>i</w:t>
      </w:r>
      <w:r w:rsidR="00C36218" w:rsidRPr="000936A9">
        <w:t>sant de deux</w:t>
      </w:r>
      <w:r w:rsidR="00EA0B57">
        <w:t xml:space="preserve"> </w:t>
      </w:r>
      <w:r w:rsidR="00C36218" w:rsidRPr="000936A9">
        <w:t>ans</w:t>
      </w:r>
      <w:r w:rsidR="00EA0B57">
        <w:t xml:space="preserve"> </w:t>
      </w:r>
      <w:r w:rsidR="00C36218" w:rsidRPr="000936A9">
        <w:t>ou p</w:t>
      </w:r>
      <w:r w:rsidR="00C36218" w:rsidRPr="000936A9">
        <w:rPr>
          <w:spacing w:val="-1"/>
        </w:rPr>
        <w:t>l</w:t>
      </w:r>
      <w:r w:rsidR="00C36218" w:rsidRPr="000936A9">
        <w:t xml:space="preserve">us, </w:t>
      </w:r>
      <w:r w:rsidR="00C36218" w:rsidRPr="000936A9">
        <w:rPr>
          <w:spacing w:val="-1"/>
        </w:rPr>
        <w:t>s</w:t>
      </w:r>
      <w:r w:rsidR="00C36218" w:rsidRPr="000936A9">
        <w:t>ans</w:t>
      </w:r>
      <w:r w:rsidR="00EA0B57">
        <w:t xml:space="preserve"> </w:t>
      </w:r>
      <w:r w:rsidR="00C36218" w:rsidRPr="000936A9">
        <w:t>pé</w:t>
      </w:r>
      <w:r w:rsidR="00C36218" w:rsidRPr="000936A9">
        <w:rPr>
          <w:spacing w:val="1"/>
        </w:rPr>
        <w:t>ri</w:t>
      </w:r>
      <w:r w:rsidR="00C36218" w:rsidRPr="000936A9">
        <w:t>ode de chô</w:t>
      </w:r>
      <w:r w:rsidR="00C36218" w:rsidRPr="000936A9">
        <w:rPr>
          <w:spacing w:val="-4"/>
        </w:rPr>
        <w:t>m</w:t>
      </w:r>
      <w:r w:rsidR="00C36218" w:rsidRPr="000936A9">
        <w:t xml:space="preserve">age ou </w:t>
      </w:r>
      <w:r w:rsidR="00392089" w:rsidRPr="000936A9">
        <w:t>d</w:t>
      </w:r>
      <w:r w:rsidR="00392089" w:rsidRPr="000936A9">
        <w:rPr>
          <w:spacing w:val="-3"/>
        </w:rPr>
        <w:t>’inactivité ;</w:t>
      </w:r>
    </w:p>
    <w:p w14:paraId="4DFC2C68" w14:textId="77777777" w:rsidR="00C36218" w:rsidRPr="000936A9" w:rsidRDefault="003322B1" w:rsidP="006465B2">
      <w:r w:rsidRPr="000936A9">
        <w:t xml:space="preserve">2. </w:t>
      </w:r>
      <w:r w:rsidR="00C36218" w:rsidRPr="000936A9">
        <w:t>une</w:t>
      </w:r>
      <w:r w:rsidR="000C03BF">
        <w:t xml:space="preserve"> </w:t>
      </w:r>
      <w:r w:rsidR="00C36218" w:rsidRPr="000936A9">
        <w:t>pé</w:t>
      </w:r>
      <w:r w:rsidR="00C36218" w:rsidRPr="000936A9">
        <w:rPr>
          <w:spacing w:val="1"/>
        </w:rPr>
        <w:t>ri</w:t>
      </w:r>
      <w:r w:rsidR="00C36218" w:rsidRPr="000936A9">
        <w:t>ode</w:t>
      </w:r>
      <w:r w:rsidR="000C03BF">
        <w:t xml:space="preserve"> </w:t>
      </w:r>
      <w:r w:rsidR="00C36218" w:rsidRPr="000936A9">
        <w:t>de</w:t>
      </w:r>
      <w:r w:rsidR="000C03BF">
        <w:t xml:space="preserve"> </w:t>
      </w:r>
      <w:r w:rsidR="00C36218" w:rsidRPr="000936A9">
        <w:t>chô</w:t>
      </w:r>
      <w:r w:rsidR="00C36218" w:rsidRPr="000936A9">
        <w:rPr>
          <w:spacing w:val="-3"/>
        </w:rPr>
        <w:t>m</w:t>
      </w:r>
      <w:r w:rsidR="00C36218" w:rsidRPr="000936A9">
        <w:t>age</w:t>
      </w:r>
      <w:r w:rsidR="000C03BF">
        <w:t xml:space="preserve"> </w:t>
      </w:r>
      <w:r w:rsidR="00C36218" w:rsidRPr="000936A9">
        <w:t>avec</w:t>
      </w:r>
      <w:r w:rsidR="000C03BF">
        <w:t xml:space="preserve"> </w:t>
      </w:r>
      <w:r w:rsidR="00C36218" w:rsidRPr="000936A9">
        <w:t>ou</w:t>
      </w:r>
      <w:r w:rsidR="000C03BF">
        <w:t xml:space="preserve"> </w:t>
      </w:r>
      <w:r w:rsidR="00C36218" w:rsidRPr="000936A9">
        <w:t>sans</w:t>
      </w:r>
      <w:r w:rsidR="000C03BF">
        <w:t xml:space="preserve"> </w:t>
      </w:r>
      <w:r w:rsidR="00C36218" w:rsidRPr="000936A9">
        <w:t>pé</w:t>
      </w:r>
      <w:r w:rsidR="00C36218" w:rsidRPr="000936A9">
        <w:rPr>
          <w:spacing w:val="-1"/>
        </w:rPr>
        <w:t>r</w:t>
      </w:r>
      <w:r w:rsidR="00C36218" w:rsidRPr="000936A9">
        <w:rPr>
          <w:spacing w:val="1"/>
        </w:rPr>
        <w:t>i</w:t>
      </w:r>
      <w:r w:rsidR="00C36218" w:rsidRPr="000936A9">
        <w:t>odes</w:t>
      </w:r>
      <w:r w:rsidR="000C03BF">
        <w:t xml:space="preserve"> </w:t>
      </w:r>
      <w:r w:rsidR="00C36218" w:rsidRPr="000936A9">
        <w:t>d</w:t>
      </w:r>
      <w:r w:rsidR="00C36218" w:rsidRPr="000936A9">
        <w:rPr>
          <w:spacing w:val="-4"/>
        </w:rPr>
        <w:t>'</w:t>
      </w:r>
      <w:r w:rsidR="00C36218" w:rsidRPr="000936A9">
        <w:rPr>
          <w:spacing w:val="3"/>
        </w:rPr>
        <w:t>e</w:t>
      </w:r>
      <w:r w:rsidR="00C36218" w:rsidRPr="000936A9">
        <w:rPr>
          <w:spacing w:val="-4"/>
        </w:rPr>
        <w:t>m</w:t>
      </w:r>
      <w:r w:rsidR="00C36218" w:rsidRPr="000936A9">
        <w:t>p</w:t>
      </w:r>
      <w:r w:rsidR="00C36218" w:rsidRPr="000936A9">
        <w:rPr>
          <w:spacing w:val="1"/>
        </w:rPr>
        <w:t>l</w:t>
      </w:r>
      <w:r w:rsidR="00C36218" w:rsidRPr="000936A9">
        <w:t>oi</w:t>
      </w:r>
      <w:r w:rsidR="000C03BF">
        <w:t xml:space="preserve"> </w:t>
      </w:r>
      <w:r w:rsidR="00C36218" w:rsidRPr="000936A9">
        <w:t>ou</w:t>
      </w:r>
      <w:r w:rsidR="000C03BF">
        <w:t xml:space="preserve"> </w:t>
      </w:r>
      <w:r w:rsidR="00C36218" w:rsidRPr="000936A9">
        <w:t>d</w:t>
      </w:r>
      <w:r w:rsidR="00C36218" w:rsidRPr="000936A9">
        <w:rPr>
          <w:spacing w:val="-4"/>
        </w:rPr>
        <w:t>'</w:t>
      </w:r>
      <w:r w:rsidR="00C36218" w:rsidRPr="000936A9">
        <w:rPr>
          <w:spacing w:val="1"/>
        </w:rPr>
        <w:t>i</w:t>
      </w:r>
      <w:r w:rsidR="00C36218" w:rsidRPr="000936A9">
        <w:t>n</w:t>
      </w:r>
      <w:r w:rsidR="00C36218" w:rsidRPr="000936A9">
        <w:rPr>
          <w:spacing w:val="6"/>
        </w:rPr>
        <w:t>a</w:t>
      </w:r>
      <w:r w:rsidR="00C36218" w:rsidRPr="000936A9">
        <w:t>c</w:t>
      </w:r>
      <w:r w:rsidR="00C36218" w:rsidRPr="000936A9">
        <w:rPr>
          <w:spacing w:val="1"/>
        </w:rPr>
        <w:t>ti</w:t>
      </w:r>
      <w:r w:rsidR="00C36218" w:rsidRPr="000936A9">
        <w:t>v</w:t>
      </w:r>
      <w:r w:rsidR="00C36218" w:rsidRPr="000936A9">
        <w:rPr>
          <w:spacing w:val="1"/>
        </w:rPr>
        <w:t>i</w:t>
      </w:r>
      <w:r w:rsidR="00C36218" w:rsidRPr="000936A9">
        <w:rPr>
          <w:spacing w:val="-1"/>
        </w:rPr>
        <w:t>t</w:t>
      </w:r>
      <w:r w:rsidR="00C36218" w:rsidRPr="000936A9">
        <w:t>é</w:t>
      </w:r>
      <w:r w:rsidR="000C03BF">
        <w:t xml:space="preserve"> </w:t>
      </w:r>
      <w:r w:rsidR="00C36218" w:rsidRPr="000936A9">
        <w:t>d</w:t>
      </w:r>
      <w:r w:rsidR="00C36218" w:rsidRPr="000936A9">
        <w:rPr>
          <w:spacing w:val="-4"/>
        </w:rPr>
        <w:t>'</w:t>
      </w:r>
      <w:r w:rsidR="00C36218" w:rsidRPr="000936A9">
        <w:t>un</w:t>
      </w:r>
      <w:r w:rsidR="000C03BF">
        <w:t xml:space="preserve"> </w:t>
      </w:r>
      <w:r w:rsidR="00C36218" w:rsidRPr="000936A9">
        <w:t>an ou p</w:t>
      </w:r>
      <w:r w:rsidR="00C36218" w:rsidRPr="000936A9">
        <w:rPr>
          <w:spacing w:val="1"/>
        </w:rPr>
        <w:t>l</w:t>
      </w:r>
      <w:r w:rsidR="00C36218" w:rsidRPr="000936A9">
        <w:t>us.</w:t>
      </w:r>
    </w:p>
    <w:p w14:paraId="54B7AFAD" w14:textId="77777777" w:rsidR="00C31479" w:rsidRDefault="00C31479" w:rsidP="006465B2">
      <w:pPr>
        <w:pStyle w:val="Titre2"/>
      </w:pPr>
      <w:bookmarkStart w:id="186" w:name="bookmark69"/>
      <w:bookmarkStart w:id="187" w:name="_Toc452401480"/>
      <w:bookmarkStart w:id="188" w:name="_Toc458160185"/>
      <w:bookmarkEnd w:id="186"/>
    </w:p>
    <w:p w14:paraId="669059E6" w14:textId="20E38D7D" w:rsidR="00C36218" w:rsidRPr="000936A9" w:rsidRDefault="005118B1" w:rsidP="006465B2">
      <w:pPr>
        <w:pStyle w:val="Titre2"/>
      </w:pPr>
      <w:bookmarkStart w:id="189" w:name="_Toc458413136"/>
      <w:r>
        <w:t>7</w:t>
      </w:r>
      <w:r w:rsidR="00D80C24" w:rsidRPr="000936A9">
        <w:t xml:space="preserve">.3. </w:t>
      </w:r>
      <w:r w:rsidR="00C36218" w:rsidRPr="000936A9">
        <w:t>Les</w:t>
      </w:r>
      <w:r w:rsidR="00C36218" w:rsidRPr="000936A9">
        <w:rPr>
          <w:spacing w:val="1"/>
        </w:rPr>
        <w:t xml:space="preserve"> é</w:t>
      </w:r>
      <w:r w:rsidR="00C36218" w:rsidRPr="000936A9">
        <w:t>tap</w:t>
      </w:r>
      <w:r w:rsidR="00C36218" w:rsidRPr="000936A9">
        <w:rPr>
          <w:spacing w:val="1"/>
        </w:rPr>
        <w:t>e</w:t>
      </w:r>
      <w:r w:rsidR="00C36218" w:rsidRPr="000936A9">
        <w:t>s</w:t>
      </w:r>
      <w:r w:rsidR="008E697B">
        <w:t xml:space="preserve"> </w:t>
      </w:r>
      <w:r w:rsidR="00C36218" w:rsidRPr="000936A9">
        <w:t>de</w:t>
      </w:r>
      <w:r w:rsidR="00C36218" w:rsidRPr="000936A9">
        <w:rPr>
          <w:spacing w:val="1"/>
        </w:rPr>
        <w:t xml:space="preserve"> l</w:t>
      </w:r>
      <w:r w:rsidR="00C36218" w:rsidRPr="000936A9">
        <w:t>a</w:t>
      </w:r>
      <w:r w:rsidR="008E697B">
        <w:t xml:space="preserve"> </w:t>
      </w:r>
      <w:r w:rsidR="00C36218" w:rsidRPr="000936A9">
        <w:t>tr</w:t>
      </w:r>
      <w:r w:rsidR="00C36218" w:rsidRPr="000936A9">
        <w:rPr>
          <w:spacing w:val="1"/>
        </w:rPr>
        <w:t>a</w:t>
      </w:r>
      <w:r w:rsidR="00C36218" w:rsidRPr="000936A9">
        <w:rPr>
          <w:spacing w:val="-3"/>
        </w:rPr>
        <w:t>n</w:t>
      </w:r>
      <w:r w:rsidR="00C36218" w:rsidRPr="000936A9">
        <w:rPr>
          <w:spacing w:val="1"/>
        </w:rPr>
        <w:t>s</w:t>
      </w:r>
      <w:r w:rsidR="00C36218" w:rsidRPr="000936A9">
        <w:t xml:space="preserve">ition </w:t>
      </w:r>
      <w:r w:rsidR="00C36218" w:rsidRPr="000936A9">
        <w:rPr>
          <w:spacing w:val="1"/>
        </w:rPr>
        <w:t>a</w:t>
      </w:r>
      <w:r w:rsidR="00C36218" w:rsidRPr="000936A9">
        <w:t>u Bénin</w:t>
      </w:r>
      <w:bookmarkEnd w:id="187"/>
      <w:bookmarkEnd w:id="188"/>
      <w:bookmarkEnd w:id="189"/>
    </w:p>
    <w:p w14:paraId="4AD5C5DD" w14:textId="73B69435" w:rsidR="00C36218" w:rsidRPr="000936A9" w:rsidRDefault="00C36218" w:rsidP="006465B2">
      <w:r w:rsidRPr="000936A9">
        <w:t>L’ana</w:t>
      </w:r>
      <w:r w:rsidRPr="000936A9">
        <w:rPr>
          <w:spacing w:val="1"/>
        </w:rPr>
        <w:t>l</w:t>
      </w:r>
      <w:r w:rsidRPr="000936A9">
        <w:t>yse</w:t>
      </w:r>
      <w:r w:rsidR="005C183D">
        <w:t xml:space="preserve"> </w:t>
      </w:r>
      <w:r w:rsidRPr="000936A9">
        <w:t>des</w:t>
      </w:r>
      <w:r w:rsidR="005C183D">
        <w:t xml:space="preserve"> </w:t>
      </w:r>
      <w:r w:rsidRPr="000936A9">
        <w:t>s</w:t>
      </w:r>
      <w:r w:rsidRPr="000936A9">
        <w:rPr>
          <w:spacing w:val="1"/>
        </w:rPr>
        <w:t>t</w:t>
      </w:r>
      <w:r w:rsidRPr="000936A9">
        <w:t>ades</w:t>
      </w:r>
      <w:r w:rsidR="005C183D">
        <w:t xml:space="preserve"> </w:t>
      </w:r>
      <w:r w:rsidRPr="000936A9">
        <w:t>de</w:t>
      </w:r>
      <w:r w:rsidR="005C183D">
        <w:t xml:space="preserve"> </w:t>
      </w:r>
      <w:r w:rsidRPr="000936A9">
        <w:rPr>
          <w:spacing w:val="-1"/>
        </w:rPr>
        <w:t>t</w:t>
      </w:r>
      <w:r w:rsidRPr="000936A9">
        <w:rPr>
          <w:spacing w:val="1"/>
        </w:rPr>
        <w:t>r</w:t>
      </w:r>
      <w:r w:rsidRPr="000936A9">
        <w:t>ans</w:t>
      </w:r>
      <w:r w:rsidRPr="000936A9">
        <w:rPr>
          <w:spacing w:val="-1"/>
        </w:rPr>
        <w:t>i</w:t>
      </w:r>
      <w:r w:rsidRPr="000936A9">
        <w:rPr>
          <w:spacing w:val="1"/>
        </w:rPr>
        <w:t>ti</w:t>
      </w:r>
      <w:r w:rsidRPr="000936A9">
        <w:t>on</w:t>
      </w:r>
      <w:r w:rsidR="005C183D">
        <w:t xml:space="preserve"> </w:t>
      </w:r>
      <w:r w:rsidRPr="000936A9">
        <w:t>au</w:t>
      </w:r>
      <w:r w:rsidR="005C183D">
        <w:t xml:space="preserve"> </w:t>
      </w:r>
      <w:r w:rsidRPr="000936A9">
        <w:rPr>
          <w:spacing w:val="-1"/>
        </w:rPr>
        <w:t>B</w:t>
      </w:r>
      <w:r w:rsidRPr="000936A9">
        <w:t>én</w:t>
      </w:r>
      <w:r w:rsidRPr="000936A9">
        <w:rPr>
          <w:spacing w:val="1"/>
        </w:rPr>
        <w:t>i</w:t>
      </w:r>
      <w:r w:rsidRPr="000936A9">
        <w:t>n</w:t>
      </w:r>
      <w:r w:rsidR="005C183D">
        <w:t xml:space="preserve"> </w:t>
      </w:r>
      <w:r w:rsidRPr="000936A9">
        <w:t>à</w:t>
      </w:r>
      <w:r w:rsidR="005C183D">
        <w:t xml:space="preserve"> </w:t>
      </w:r>
      <w:r w:rsidRPr="000936A9">
        <w:t>pa</w:t>
      </w:r>
      <w:r w:rsidRPr="000936A9">
        <w:rPr>
          <w:spacing w:val="-1"/>
        </w:rPr>
        <w:t>r</w:t>
      </w:r>
      <w:r w:rsidRPr="000936A9">
        <w:rPr>
          <w:spacing w:val="1"/>
        </w:rPr>
        <w:t>t</w:t>
      </w:r>
      <w:r w:rsidRPr="000936A9">
        <w:rPr>
          <w:spacing w:val="-1"/>
        </w:rPr>
        <w:t>i</w:t>
      </w:r>
      <w:r w:rsidRPr="000936A9">
        <w:t>r</w:t>
      </w:r>
      <w:r w:rsidR="005C183D">
        <w:t xml:space="preserve"> </w:t>
      </w:r>
      <w:r w:rsidRPr="000936A9">
        <w:t>des</w:t>
      </w:r>
      <w:r w:rsidR="005C183D">
        <w:t xml:space="preserve"> </w:t>
      </w:r>
      <w:r w:rsidRPr="000936A9">
        <w:rPr>
          <w:spacing w:val="1"/>
        </w:rPr>
        <w:t>r</w:t>
      </w:r>
      <w:r w:rsidRPr="000936A9">
        <w:t>ésu</w:t>
      </w:r>
      <w:r w:rsidRPr="000936A9">
        <w:rPr>
          <w:spacing w:val="-1"/>
        </w:rPr>
        <w:t>l</w:t>
      </w:r>
      <w:r w:rsidRPr="000936A9">
        <w:rPr>
          <w:spacing w:val="1"/>
        </w:rPr>
        <w:t>t</w:t>
      </w:r>
      <w:r w:rsidRPr="000936A9">
        <w:t>a</w:t>
      </w:r>
      <w:r w:rsidRPr="000936A9">
        <w:rPr>
          <w:spacing w:val="1"/>
        </w:rPr>
        <w:t>t</w:t>
      </w:r>
      <w:r w:rsidRPr="000936A9">
        <w:t>s</w:t>
      </w:r>
      <w:r w:rsidR="005C183D">
        <w:t xml:space="preserve"> </w:t>
      </w:r>
      <w:r w:rsidRPr="000936A9">
        <w:t>de</w:t>
      </w:r>
      <w:r w:rsidR="005C183D">
        <w:t xml:space="preserve"> </w:t>
      </w:r>
      <w:r w:rsidRPr="000936A9">
        <w:rPr>
          <w:spacing w:val="-1"/>
        </w:rPr>
        <w:t>l</w:t>
      </w:r>
      <w:r w:rsidRPr="000936A9">
        <w:rPr>
          <w:spacing w:val="1"/>
        </w:rPr>
        <w:t>’</w:t>
      </w:r>
      <w:r w:rsidRPr="000936A9">
        <w:rPr>
          <w:spacing w:val="-3"/>
        </w:rPr>
        <w:t>E</w:t>
      </w:r>
      <w:r w:rsidRPr="000936A9">
        <w:t>T</w:t>
      </w:r>
      <w:r w:rsidRPr="000936A9">
        <w:rPr>
          <w:spacing w:val="1"/>
        </w:rPr>
        <w:t>V</w:t>
      </w:r>
      <w:r w:rsidRPr="000936A9">
        <w:t>A</w:t>
      </w:r>
      <w:r w:rsidR="005C183D">
        <w:t xml:space="preserve"> </w:t>
      </w:r>
      <w:r w:rsidRPr="000936A9">
        <w:rPr>
          <w:spacing w:val="-4"/>
        </w:rPr>
        <w:t>m</w:t>
      </w:r>
      <w:r w:rsidRPr="000936A9">
        <w:rPr>
          <w:spacing w:val="2"/>
        </w:rPr>
        <w:t>o</w:t>
      </w:r>
      <w:r w:rsidRPr="000936A9">
        <w:t>n</w:t>
      </w:r>
      <w:r w:rsidRPr="000936A9">
        <w:rPr>
          <w:spacing w:val="1"/>
        </w:rPr>
        <w:t>t</w:t>
      </w:r>
      <w:r w:rsidRPr="000936A9">
        <w:t>re que seu</w:t>
      </w:r>
      <w:r w:rsidRPr="000936A9">
        <w:rPr>
          <w:spacing w:val="-1"/>
        </w:rPr>
        <w:t>l</w:t>
      </w:r>
      <w:r w:rsidRPr="000936A9">
        <w:t>e</w:t>
      </w:r>
      <w:r w:rsidRPr="000936A9">
        <w:rPr>
          <w:spacing w:val="-3"/>
        </w:rPr>
        <w:t>m</w:t>
      </w:r>
      <w:r w:rsidR="003322B1" w:rsidRPr="000936A9">
        <w:t>ent 11,2</w:t>
      </w:r>
      <w:r w:rsidRPr="000936A9">
        <w:t xml:space="preserve"> pour cent </w:t>
      </w:r>
      <w:r w:rsidR="00392089" w:rsidRPr="000936A9">
        <w:t xml:space="preserve">des </w:t>
      </w:r>
      <w:r w:rsidR="00392089" w:rsidRPr="000936A9">
        <w:rPr>
          <w:spacing w:val="1"/>
        </w:rPr>
        <w:t>jeunes</w:t>
      </w:r>
      <w:r w:rsidR="005E1FFB">
        <w:t xml:space="preserve"> </w:t>
      </w:r>
      <w:r w:rsidRPr="000936A9">
        <w:t>de 1</w:t>
      </w:r>
      <w:r w:rsidRPr="000936A9">
        <w:rPr>
          <w:spacing w:val="4"/>
        </w:rPr>
        <w:t>5</w:t>
      </w:r>
      <w:r w:rsidRPr="000936A9">
        <w:rPr>
          <w:spacing w:val="-4"/>
        </w:rPr>
        <w:t>-</w:t>
      </w:r>
      <w:r w:rsidRPr="000936A9">
        <w:t xml:space="preserve">29 ans ont </w:t>
      </w:r>
      <w:r w:rsidRPr="000936A9">
        <w:rPr>
          <w:spacing w:val="-1"/>
        </w:rPr>
        <w:t>t</w:t>
      </w:r>
      <w:r w:rsidRPr="000936A9">
        <w:rPr>
          <w:spacing w:val="1"/>
        </w:rPr>
        <w:t>r</w:t>
      </w:r>
      <w:r w:rsidRPr="000936A9">
        <w:t>ans</w:t>
      </w:r>
      <w:r w:rsidRPr="000936A9">
        <w:rPr>
          <w:spacing w:val="-1"/>
        </w:rPr>
        <w:t>i</w:t>
      </w:r>
      <w:r w:rsidRPr="000936A9">
        <w:rPr>
          <w:spacing w:val="1"/>
        </w:rPr>
        <w:t>t</w:t>
      </w:r>
      <w:r w:rsidRPr="000936A9">
        <w:rPr>
          <w:spacing w:val="2"/>
        </w:rPr>
        <w:t>é</w:t>
      </w:r>
      <w:r w:rsidRPr="000936A9">
        <w:t>, c</w:t>
      </w:r>
      <w:r w:rsidRPr="000936A9">
        <w:rPr>
          <w:spacing w:val="1"/>
        </w:rPr>
        <w:t>’</w:t>
      </w:r>
      <w:r w:rsidRPr="000936A9">
        <w:t>es</w:t>
      </w:r>
      <w:r w:rsidRPr="000936A9">
        <w:rPr>
          <w:spacing w:val="2"/>
        </w:rPr>
        <w:t>t</w:t>
      </w:r>
      <w:r w:rsidRPr="000936A9">
        <w:rPr>
          <w:spacing w:val="-4"/>
        </w:rPr>
        <w:t>-</w:t>
      </w:r>
      <w:r w:rsidRPr="000936A9">
        <w:t>à</w:t>
      </w:r>
      <w:r w:rsidRPr="000936A9">
        <w:rPr>
          <w:spacing w:val="-4"/>
        </w:rPr>
        <w:t>-</w:t>
      </w:r>
      <w:r w:rsidRPr="000936A9">
        <w:t>d</w:t>
      </w:r>
      <w:r w:rsidRPr="000936A9">
        <w:rPr>
          <w:spacing w:val="1"/>
        </w:rPr>
        <w:t>ir</w:t>
      </w:r>
      <w:r w:rsidRPr="000936A9">
        <w:t xml:space="preserve">e ont </w:t>
      </w:r>
      <w:r w:rsidR="0024711B">
        <w:t>achevé</w:t>
      </w:r>
      <w:r w:rsidRPr="000936A9">
        <w:t xml:space="preserve"> </w:t>
      </w:r>
      <w:r w:rsidRPr="000936A9">
        <w:rPr>
          <w:spacing w:val="1"/>
        </w:rPr>
        <w:t>l</w:t>
      </w:r>
      <w:r w:rsidRPr="000936A9">
        <w:t xml:space="preserve">a </w:t>
      </w:r>
      <w:r w:rsidRPr="000936A9">
        <w:rPr>
          <w:spacing w:val="-1"/>
        </w:rPr>
        <w:t>t</w:t>
      </w:r>
      <w:r w:rsidRPr="000936A9">
        <w:rPr>
          <w:spacing w:val="1"/>
        </w:rPr>
        <w:t>r</w:t>
      </w:r>
      <w:r w:rsidRPr="000936A9">
        <w:t>ans</w:t>
      </w:r>
      <w:r w:rsidRPr="000936A9">
        <w:rPr>
          <w:spacing w:val="1"/>
        </w:rPr>
        <w:t>i</w:t>
      </w:r>
      <w:r w:rsidRPr="000936A9">
        <w:rPr>
          <w:spacing w:val="-1"/>
        </w:rPr>
        <w:t>t</w:t>
      </w:r>
      <w:r w:rsidRPr="000936A9">
        <w:rPr>
          <w:spacing w:val="1"/>
        </w:rPr>
        <w:t>i</w:t>
      </w:r>
      <w:r w:rsidRPr="000936A9">
        <w:t>on</w:t>
      </w:r>
      <w:r w:rsidR="005E1FFB">
        <w:t xml:space="preserve"> </w:t>
      </w:r>
      <w:r w:rsidRPr="000936A9">
        <w:t xml:space="preserve">de </w:t>
      </w:r>
      <w:r w:rsidRPr="000936A9">
        <w:rPr>
          <w:spacing w:val="-1"/>
        </w:rPr>
        <w:t>l</w:t>
      </w:r>
      <w:r w:rsidRPr="000936A9">
        <w:rPr>
          <w:spacing w:val="1"/>
        </w:rPr>
        <w:t>’</w:t>
      </w:r>
      <w:r w:rsidRPr="000936A9">
        <w:t>éco</w:t>
      </w:r>
      <w:r w:rsidRPr="000936A9">
        <w:rPr>
          <w:spacing w:val="1"/>
        </w:rPr>
        <w:t>l</w:t>
      </w:r>
      <w:r w:rsidRPr="000936A9">
        <w:t xml:space="preserve">e au </w:t>
      </w:r>
      <w:r w:rsidRPr="000936A9">
        <w:rPr>
          <w:spacing w:val="1"/>
        </w:rPr>
        <w:t>t</w:t>
      </w:r>
      <w:r w:rsidRPr="000936A9">
        <w:t>rava</w:t>
      </w:r>
      <w:r w:rsidRPr="000936A9">
        <w:rPr>
          <w:spacing w:val="1"/>
        </w:rPr>
        <w:t>i</w:t>
      </w:r>
      <w:r w:rsidRPr="000936A9">
        <w:rPr>
          <w:spacing w:val="3"/>
        </w:rPr>
        <w:t>l</w:t>
      </w:r>
      <w:r w:rsidRPr="000936A9">
        <w:t>, et</w:t>
      </w:r>
      <w:r w:rsidR="005C183D">
        <w:t xml:space="preserve"> </w:t>
      </w:r>
      <w:r w:rsidRPr="000936A9">
        <w:t>48,2 pour</w:t>
      </w:r>
      <w:r w:rsidR="005C183D">
        <w:t xml:space="preserve"> </w:t>
      </w:r>
      <w:r w:rsidRPr="000936A9">
        <w:t>cent</w:t>
      </w:r>
      <w:r w:rsidR="005E1FFB">
        <w:t xml:space="preserve"> </w:t>
      </w:r>
      <w:r w:rsidRPr="000936A9">
        <w:t>sont</w:t>
      </w:r>
      <w:r w:rsidRPr="000936A9">
        <w:rPr>
          <w:spacing w:val="1"/>
        </w:rPr>
        <w:t xml:space="preserve"> t</w:t>
      </w:r>
      <w:r w:rsidRPr="000936A9">
        <w:t>ou</w:t>
      </w:r>
      <w:r w:rsidRPr="000936A9">
        <w:rPr>
          <w:spacing w:val="1"/>
        </w:rPr>
        <w:t>j</w:t>
      </w:r>
      <w:r w:rsidRPr="000936A9">
        <w:t>ou</w:t>
      </w:r>
      <w:r w:rsidRPr="000936A9">
        <w:rPr>
          <w:spacing w:val="1"/>
        </w:rPr>
        <w:t>r</w:t>
      </w:r>
      <w:r w:rsidRPr="000936A9">
        <w:t xml:space="preserve">s en </w:t>
      </w:r>
      <w:r w:rsidRPr="000936A9">
        <w:rPr>
          <w:spacing w:val="-1"/>
        </w:rPr>
        <w:t>t</w:t>
      </w:r>
      <w:r w:rsidRPr="000936A9">
        <w:rPr>
          <w:spacing w:val="1"/>
        </w:rPr>
        <w:t>r</w:t>
      </w:r>
      <w:r w:rsidRPr="000936A9">
        <w:t>ans</w:t>
      </w:r>
      <w:r w:rsidRPr="000936A9">
        <w:rPr>
          <w:spacing w:val="1"/>
        </w:rPr>
        <w:t>i</w:t>
      </w:r>
      <w:r w:rsidRPr="000936A9">
        <w:rPr>
          <w:spacing w:val="-1"/>
        </w:rPr>
        <w:t>t</w:t>
      </w:r>
      <w:r w:rsidRPr="000936A9">
        <w:rPr>
          <w:spacing w:val="1"/>
        </w:rPr>
        <w:t>i</w:t>
      </w:r>
      <w:r w:rsidRPr="000936A9">
        <w:t>o</w:t>
      </w:r>
      <w:r w:rsidRPr="000936A9">
        <w:rPr>
          <w:spacing w:val="4"/>
        </w:rPr>
        <w:t>n</w:t>
      </w:r>
      <w:r w:rsidRPr="000936A9">
        <w:t>, c</w:t>
      </w:r>
      <w:r w:rsidRPr="000936A9">
        <w:rPr>
          <w:spacing w:val="1"/>
        </w:rPr>
        <w:t>’</w:t>
      </w:r>
      <w:r w:rsidRPr="000936A9">
        <w:t>es</w:t>
      </w:r>
      <w:r w:rsidRPr="000936A9">
        <w:rPr>
          <w:spacing w:val="1"/>
        </w:rPr>
        <w:t>t</w:t>
      </w:r>
      <w:r w:rsidRPr="000936A9">
        <w:rPr>
          <w:spacing w:val="-4"/>
        </w:rPr>
        <w:t>-</w:t>
      </w:r>
      <w:r w:rsidRPr="000936A9">
        <w:rPr>
          <w:spacing w:val="3"/>
        </w:rPr>
        <w:t>à</w:t>
      </w:r>
      <w:r w:rsidRPr="000936A9">
        <w:rPr>
          <w:spacing w:val="-4"/>
        </w:rPr>
        <w:t>-</w:t>
      </w:r>
      <w:r w:rsidRPr="000936A9">
        <w:t>d</w:t>
      </w:r>
      <w:r w:rsidRPr="000936A9">
        <w:rPr>
          <w:spacing w:val="1"/>
        </w:rPr>
        <w:t>ir</w:t>
      </w:r>
      <w:r w:rsidRPr="000936A9">
        <w:t>e</w:t>
      </w:r>
      <w:r w:rsidR="005E1FFB">
        <w:t xml:space="preserve"> </w:t>
      </w:r>
      <w:r w:rsidRPr="000936A9">
        <w:t>so</w:t>
      </w:r>
      <w:r w:rsidRPr="000936A9">
        <w:rPr>
          <w:spacing w:val="-1"/>
        </w:rPr>
        <w:t>i</w:t>
      </w:r>
      <w:r w:rsidRPr="000936A9">
        <w:t>t</w:t>
      </w:r>
      <w:r w:rsidR="005E1FFB">
        <w:t xml:space="preserve"> </w:t>
      </w:r>
      <w:r w:rsidRPr="000936A9">
        <w:t>au</w:t>
      </w:r>
      <w:r w:rsidR="005E1FFB">
        <w:t xml:space="preserve"> </w:t>
      </w:r>
      <w:r w:rsidRPr="000936A9">
        <w:t>chô</w:t>
      </w:r>
      <w:r w:rsidRPr="000936A9">
        <w:rPr>
          <w:spacing w:val="-4"/>
        </w:rPr>
        <w:t>m</w:t>
      </w:r>
      <w:r w:rsidRPr="000936A9">
        <w:t>ag</w:t>
      </w:r>
      <w:r w:rsidRPr="000936A9">
        <w:rPr>
          <w:spacing w:val="2"/>
        </w:rPr>
        <w:t>e</w:t>
      </w:r>
      <w:r w:rsidRPr="000936A9">
        <w:t>,</w:t>
      </w:r>
      <w:r w:rsidR="005E1FFB">
        <w:t xml:space="preserve"> </w:t>
      </w:r>
      <w:r w:rsidRPr="000936A9">
        <w:t>so</w:t>
      </w:r>
      <w:r w:rsidRPr="000936A9">
        <w:rPr>
          <w:spacing w:val="1"/>
        </w:rPr>
        <w:t>i</w:t>
      </w:r>
      <w:r w:rsidRPr="000936A9">
        <w:t>t</w:t>
      </w:r>
      <w:r w:rsidR="005E1FFB">
        <w:t xml:space="preserve"> </w:t>
      </w:r>
      <w:r w:rsidRPr="000936A9">
        <w:t>dans</w:t>
      </w:r>
      <w:r w:rsidR="005E1FFB">
        <w:t xml:space="preserve"> </w:t>
      </w:r>
      <w:r w:rsidRPr="000936A9">
        <w:t>un</w:t>
      </w:r>
      <w:r w:rsidR="005E1FFB">
        <w:t xml:space="preserve"> </w:t>
      </w:r>
      <w:r w:rsidRPr="000936A9">
        <w:t>e</w:t>
      </w:r>
      <w:r w:rsidRPr="000936A9">
        <w:rPr>
          <w:spacing w:val="-3"/>
        </w:rPr>
        <w:t>m</w:t>
      </w:r>
      <w:r w:rsidRPr="000936A9">
        <w:t>p</w:t>
      </w:r>
      <w:r w:rsidRPr="000936A9">
        <w:rPr>
          <w:spacing w:val="1"/>
        </w:rPr>
        <w:t>l</w:t>
      </w:r>
      <w:r w:rsidRPr="000936A9">
        <w:t>oi</w:t>
      </w:r>
      <w:r w:rsidR="005E1FFB">
        <w:t xml:space="preserve"> </w:t>
      </w:r>
      <w:r w:rsidRPr="000936A9">
        <w:t>préca</w:t>
      </w:r>
      <w:r w:rsidRPr="000936A9">
        <w:rPr>
          <w:spacing w:val="1"/>
        </w:rPr>
        <w:t>i</w:t>
      </w:r>
      <w:r w:rsidRPr="000936A9">
        <w:t>re</w:t>
      </w:r>
      <w:r w:rsidR="005E1FFB">
        <w:t xml:space="preserve"> </w:t>
      </w:r>
      <w:r w:rsidRPr="000936A9">
        <w:t>et</w:t>
      </w:r>
      <w:r w:rsidRPr="000936A9">
        <w:rPr>
          <w:spacing w:val="1"/>
        </w:rPr>
        <w:t xml:space="preserve"> i</w:t>
      </w:r>
      <w:r w:rsidRPr="000936A9">
        <w:t>nsa</w:t>
      </w:r>
      <w:r w:rsidRPr="000936A9">
        <w:rPr>
          <w:spacing w:val="-1"/>
        </w:rPr>
        <w:t>t</w:t>
      </w:r>
      <w:r w:rsidRPr="000936A9">
        <w:rPr>
          <w:spacing w:val="1"/>
        </w:rPr>
        <w:t>i</w:t>
      </w:r>
      <w:r w:rsidRPr="000936A9">
        <w:t>s</w:t>
      </w:r>
      <w:r w:rsidRPr="000936A9">
        <w:rPr>
          <w:spacing w:val="1"/>
        </w:rPr>
        <w:t>f</w:t>
      </w:r>
      <w:r w:rsidRPr="000936A9">
        <w:t>a</w:t>
      </w:r>
      <w:r w:rsidRPr="000936A9">
        <w:rPr>
          <w:spacing w:val="-1"/>
        </w:rPr>
        <w:t>i</w:t>
      </w:r>
      <w:r w:rsidRPr="000936A9">
        <w:rPr>
          <w:spacing w:val="1"/>
        </w:rPr>
        <w:t>t</w:t>
      </w:r>
      <w:r w:rsidRPr="000936A9">
        <w:rPr>
          <w:spacing w:val="4"/>
        </w:rPr>
        <w:t>s</w:t>
      </w:r>
      <w:r w:rsidRPr="000936A9">
        <w:t>, so</w:t>
      </w:r>
      <w:r w:rsidRPr="000936A9">
        <w:rPr>
          <w:spacing w:val="1"/>
        </w:rPr>
        <w:t>i</w:t>
      </w:r>
      <w:r w:rsidRPr="000936A9">
        <w:t>t</w:t>
      </w:r>
      <w:r w:rsidRPr="000936A9">
        <w:rPr>
          <w:spacing w:val="1"/>
        </w:rPr>
        <w:t xml:space="preserve"> i</w:t>
      </w:r>
      <w:r w:rsidRPr="000936A9">
        <w:t>nac</w:t>
      </w:r>
      <w:r w:rsidRPr="000936A9">
        <w:rPr>
          <w:spacing w:val="1"/>
        </w:rPr>
        <w:t>t</w:t>
      </w:r>
      <w:r w:rsidRPr="000936A9">
        <w:rPr>
          <w:spacing w:val="-1"/>
        </w:rPr>
        <w:t>i</w:t>
      </w:r>
      <w:r w:rsidRPr="000936A9">
        <w:rPr>
          <w:spacing w:val="2"/>
        </w:rPr>
        <w:t>f</w:t>
      </w:r>
      <w:r w:rsidRPr="000936A9">
        <w:t>s</w:t>
      </w:r>
      <w:r w:rsidR="005E1FFB">
        <w:t xml:space="preserve"> </w:t>
      </w:r>
      <w:r w:rsidRPr="000936A9">
        <w:t xml:space="preserve">avec </w:t>
      </w:r>
      <w:r w:rsidRPr="000936A9">
        <w:rPr>
          <w:spacing w:val="1"/>
        </w:rPr>
        <w:t>i</w:t>
      </w:r>
      <w:r w:rsidRPr="000936A9">
        <w:t>n</w:t>
      </w:r>
      <w:r w:rsidRPr="000936A9">
        <w:rPr>
          <w:spacing w:val="-1"/>
        </w:rPr>
        <w:t>t</w:t>
      </w:r>
      <w:r w:rsidRPr="000936A9">
        <w:t>en</w:t>
      </w:r>
      <w:r w:rsidRPr="000936A9">
        <w:rPr>
          <w:spacing w:val="-1"/>
        </w:rPr>
        <w:t>t</w:t>
      </w:r>
      <w:r w:rsidRPr="000936A9">
        <w:rPr>
          <w:spacing w:val="1"/>
        </w:rPr>
        <w:t>i</w:t>
      </w:r>
      <w:r w:rsidRPr="000936A9">
        <w:t>on</w:t>
      </w:r>
      <w:r w:rsidR="005E1FFB">
        <w:t xml:space="preserve"> </w:t>
      </w:r>
      <w:r w:rsidRPr="000936A9">
        <w:t>de</w:t>
      </w:r>
      <w:r w:rsidR="005E1FFB">
        <w:t xml:space="preserve"> </w:t>
      </w:r>
      <w:r w:rsidRPr="000936A9">
        <w:rPr>
          <w:spacing w:val="-1"/>
        </w:rPr>
        <w:t>t</w:t>
      </w:r>
      <w:r w:rsidRPr="000936A9">
        <w:rPr>
          <w:spacing w:val="1"/>
        </w:rPr>
        <w:t>r</w:t>
      </w:r>
      <w:r w:rsidRPr="000936A9">
        <w:t>ava</w:t>
      </w:r>
      <w:r w:rsidRPr="000936A9">
        <w:rPr>
          <w:spacing w:val="-1"/>
        </w:rPr>
        <w:t>i</w:t>
      </w:r>
      <w:r w:rsidRPr="000936A9">
        <w:rPr>
          <w:spacing w:val="1"/>
        </w:rPr>
        <w:t>ll</w:t>
      </w:r>
      <w:r w:rsidRPr="000936A9">
        <w:t>er</w:t>
      </w:r>
      <w:r w:rsidR="005E1FFB">
        <w:t xml:space="preserve"> </w:t>
      </w:r>
      <w:r w:rsidRPr="000936A9">
        <w:t>(</w:t>
      </w:r>
      <w:r w:rsidR="0024711B" w:rsidRPr="000936A9">
        <w:rPr>
          <w:spacing w:val="1"/>
        </w:rPr>
        <w:t>t</w:t>
      </w:r>
      <w:r w:rsidR="0024711B" w:rsidRPr="000936A9">
        <w:t>ab</w:t>
      </w:r>
      <w:r w:rsidR="0024711B" w:rsidRPr="000936A9">
        <w:rPr>
          <w:spacing w:val="1"/>
        </w:rPr>
        <w:t>l</w:t>
      </w:r>
      <w:r w:rsidR="0024711B" w:rsidRPr="000936A9">
        <w:t>eau</w:t>
      </w:r>
      <w:r w:rsidR="0024711B">
        <w:t xml:space="preserve"> 7</w:t>
      </w:r>
      <w:r w:rsidR="00D80C24" w:rsidRPr="000936A9">
        <w:t>.1</w:t>
      </w:r>
      <w:r w:rsidRPr="000936A9">
        <w:rPr>
          <w:spacing w:val="2"/>
        </w:rPr>
        <w:t>)</w:t>
      </w:r>
      <w:r w:rsidRPr="000936A9">
        <w:t>.</w:t>
      </w:r>
      <w:r w:rsidR="005E1FFB">
        <w:t xml:space="preserve"> </w:t>
      </w:r>
      <w:r w:rsidRPr="000936A9">
        <w:rPr>
          <w:spacing w:val="-3"/>
        </w:rPr>
        <w:t>Moins</w:t>
      </w:r>
      <w:r w:rsidR="005E1FFB">
        <w:rPr>
          <w:spacing w:val="-3"/>
        </w:rPr>
        <w:t xml:space="preserve"> </w:t>
      </w:r>
      <w:r w:rsidRPr="000936A9">
        <w:rPr>
          <w:spacing w:val="-3"/>
        </w:rPr>
        <w:t xml:space="preserve">de la moitié des jeunes </w:t>
      </w:r>
      <w:r w:rsidRPr="000936A9">
        <w:t>(40,1pour</w:t>
      </w:r>
      <w:r w:rsidR="009C34C3">
        <w:t xml:space="preserve"> </w:t>
      </w:r>
      <w:r w:rsidRPr="000936A9">
        <w:t>cen</w:t>
      </w:r>
      <w:r w:rsidRPr="000936A9">
        <w:rPr>
          <w:spacing w:val="-1"/>
        </w:rPr>
        <w:t>t</w:t>
      </w:r>
      <w:r w:rsidRPr="000936A9">
        <w:t>)</w:t>
      </w:r>
      <w:r w:rsidR="009C34C3">
        <w:t xml:space="preserve"> </w:t>
      </w:r>
      <w:r w:rsidRPr="000936A9">
        <w:t>n</w:t>
      </w:r>
      <w:r w:rsidRPr="000936A9">
        <w:rPr>
          <w:spacing w:val="1"/>
        </w:rPr>
        <w:t>’</w:t>
      </w:r>
      <w:r w:rsidRPr="000936A9">
        <w:t>ont</w:t>
      </w:r>
      <w:r w:rsidR="009C34C3">
        <w:t xml:space="preserve"> </w:t>
      </w:r>
      <w:r w:rsidRPr="000936A9">
        <w:t>pas enco</w:t>
      </w:r>
      <w:r w:rsidRPr="000936A9">
        <w:rPr>
          <w:spacing w:val="-1"/>
        </w:rPr>
        <w:t>r</w:t>
      </w:r>
      <w:r w:rsidRPr="000936A9">
        <w:t>e</w:t>
      </w:r>
      <w:r w:rsidR="009C34C3">
        <w:t xml:space="preserve"> </w:t>
      </w:r>
      <w:r w:rsidRPr="000936A9">
        <w:t>co</w:t>
      </w:r>
      <w:r w:rsidRPr="000936A9">
        <w:rPr>
          <w:spacing w:val="-3"/>
        </w:rPr>
        <w:t>m</w:t>
      </w:r>
      <w:r w:rsidRPr="000936A9">
        <w:rPr>
          <w:spacing w:val="-4"/>
        </w:rPr>
        <w:t>m</w:t>
      </w:r>
      <w:r w:rsidRPr="000936A9">
        <w:t>encé</w:t>
      </w:r>
      <w:r w:rsidR="009C34C3">
        <w:t xml:space="preserve"> </w:t>
      </w:r>
      <w:r w:rsidRPr="000936A9">
        <w:rPr>
          <w:spacing w:val="1"/>
        </w:rPr>
        <w:t>l</w:t>
      </w:r>
      <w:r w:rsidRPr="000936A9">
        <w:t>eur</w:t>
      </w:r>
      <w:r w:rsidR="009C34C3">
        <w:t xml:space="preserve"> </w:t>
      </w:r>
      <w:r w:rsidRPr="000936A9">
        <w:rPr>
          <w:spacing w:val="-1"/>
        </w:rPr>
        <w:t>t</w:t>
      </w:r>
      <w:r w:rsidRPr="000936A9">
        <w:rPr>
          <w:spacing w:val="1"/>
        </w:rPr>
        <w:t>r</w:t>
      </w:r>
      <w:r w:rsidRPr="000936A9">
        <w:t>ans</w:t>
      </w:r>
      <w:r w:rsidRPr="000936A9">
        <w:rPr>
          <w:spacing w:val="1"/>
        </w:rPr>
        <w:t>i</w:t>
      </w:r>
      <w:r w:rsidRPr="000936A9">
        <w:rPr>
          <w:spacing w:val="-1"/>
        </w:rPr>
        <w:t>t</w:t>
      </w:r>
      <w:r w:rsidRPr="000936A9">
        <w:rPr>
          <w:spacing w:val="1"/>
        </w:rPr>
        <w:t>i</w:t>
      </w:r>
      <w:r w:rsidRPr="000936A9">
        <w:t xml:space="preserve">on, </w:t>
      </w:r>
      <w:r w:rsidRPr="000936A9">
        <w:rPr>
          <w:spacing w:val="-4"/>
        </w:rPr>
        <w:t>i</w:t>
      </w:r>
      <w:r w:rsidRPr="000936A9">
        <w:rPr>
          <w:spacing w:val="1"/>
        </w:rPr>
        <w:t>l</w:t>
      </w:r>
      <w:r w:rsidRPr="000936A9">
        <w:t>s</w:t>
      </w:r>
      <w:r w:rsidR="009C34C3">
        <w:t xml:space="preserve"> </w:t>
      </w:r>
      <w:r w:rsidRPr="000936A9">
        <w:t>sont</w:t>
      </w:r>
      <w:r w:rsidR="009C34C3">
        <w:t xml:space="preserve"> </w:t>
      </w:r>
      <w:r w:rsidRPr="000936A9">
        <w:t>enco</w:t>
      </w:r>
      <w:r w:rsidRPr="000936A9">
        <w:rPr>
          <w:spacing w:val="1"/>
        </w:rPr>
        <w:t>r</w:t>
      </w:r>
      <w:r w:rsidRPr="000936A9">
        <w:t>e dans</w:t>
      </w:r>
      <w:r w:rsidRPr="000936A9">
        <w:rPr>
          <w:spacing w:val="1"/>
        </w:rPr>
        <w:t xml:space="preserve"> l</w:t>
      </w:r>
      <w:r w:rsidRPr="000936A9">
        <w:t>e sys</w:t>
      </w:r>
      <w:r w:rsidRPr="000936A9">
        <w:rPr>
          <w:spacing w:val="1"/>
        </w:rPr>
        <w:t>t</w:t>
      </w:r>
      <w:r w:rsidRPr="000936A9">
        <w:t>è</w:t>
      </w:r>
      <w:r w:rsidRPr="000936A9">
        <w:rPr>
          <w:spacing w:val="-3"/>
        </w:rPr>
        <w:t>m</w:t>
      </w:r>
      <w:r w:rsidRPr="000936A9">
        <w:t>e</w:t>
      </w:r>
      <w:r w:rsidR="009C34C3">
        <w:t xml:space="preserve"> </w:t>
      </w:r>
      <w:r w:rsidRPr="000936A9">
        <w:t>éduca</w:t>
      </w:r>
      <w:r w:rsidRPr="000936A9">
        <w:rPr>
          <w:spacing w:val="-1"/>
        </w:rPr>
        <w:t>t</w:t>
      </w:r>
      <w:r w:rsidRPr="000936A9">
        <w:rPr>
          <w:spacing w:val="1"/>
        </w:rPr>
        <w:t>i</w:t>
      </w:r>
      <w:r w:rsidRPr="000936A9">
        <w:t>f</w:t>
      </w:r>
      <w:r w:rsidR="009C34C3">
        <w:t xml:space="preserve"> </w:t>
      </w:r>
      <w:r w:rsidRPr="000936A9">
        <w:t>ou</w:t>
      </w:r>
      <w:r w:rsidR="009C34C3">
        <w:t xml:space="preserve"> </w:t>
      </w:r>
      <w:r w:rsidRPr="000936A9">
        <w:t>sont</w:t>
      </w:r>
      <w:r w:rsidR="009C34C3">
        <w:t xml:space="preserve"> </w:t>
      </w:r>
      <w:r w:rsidRPr="000936A9">
        <w:rPr>
          <w:spacing w:val="1"/>
        </w:rPr>
        <w:t>i</w:t>
      </w:r>
      <w:r w:rsidRPr="000936A9">
        <w:t>nac</w:t>
      </w:r>
      <w:r w:rsidRPr="000936A9">
        <w:rPr>
          <w:spacing w:val="1"/>
        </w:rPr>
        <w:t>t</w:t>
      </w:r>
      <w:r w:rsidRPr="000936A9">
        <w:rPr>
          <w:spacing w:val="-1"/>
        </w:rPr>
        <w:t>i</w:t>
      </w:r>
      <w:r w:rsidRPr="000936A9">
        <w:t>fs ho</w:t>
      </w:r>
      <w:r w:rsidRPr="000936A9">
        <w:rPr>
          <w:spacing w:val="1"/>
        </w:rPr>
        <w:t>r</w:t>
      </w:r>
      <w:r w:rsidRPr="000936A9">
        <w:t>s du sys</w:t>
      </w:r>
      <w:r w:rsidRPr="000936A9">
        <w:rPr>
          <w:spacing w:val="1"/>
        </w:rPr>
        <w:t>t</w:t>
      </w:r>
      <w:r w:rsidRPr="000936A9">
        <w:t>è</w:t>
      </w:r>
      <w:r w:rsidRPr="000936A9">
        <w:rPr>
          <w:spacing w:val="-3"/>
        </w:rPr>
        <w:t>m</w:t>
      </w:r>
      <w:r w:rsidRPr="000936A9">
        <w:t>e éduca</w:t>
      </w:r>
      <w:r w:rsidRPr="000936A9">
        <w:rPr>
          <w:spacing w:val="-1"/>
        </w:rPr>
        <w:t>t</w:t>
      </w:r>
      <w:r w:rsidRPr="000936A9">
        <w:rPr>
          <w:spacing w:val="1"/>
        </w:rPr>
        <w:t>i</w:t>
      </w:r>
      <w:r w:rsidRPr="000936A9">
        <w:t>f</w:t>
      </w:r>
      <w:r w:rsidR="009C34C3">
        <w:t xml:space="preserve"> </w:t>
      </w:r>
      <w:r w:rsidRPr="000936A9">
        <w:t xml:space="preserve">sans </w:t>
      </w:r>
      <w:r w:rsidRPr="000936A9">
        <w:rPr>
          <w:spacing w:val="1"/>
        </w:rPr>
        <w:t>i</w:t>
      </w:r>
      <w:r w:rsidRPr="000936A9">
        <w:t>n</w:t>
      </w:r>
      <w:r w:rsidRPr="000936A9">
        <w:rPr>
          <w:spacing w:val="1"/>
        </w:rPr>
        <w:t>t</w:t>
      </w:r>
      <w:r w:rsidRPr="000936A9">
        <w:t>en</w:t>
      </w:r>
      <w:r w:rsidRPr="000936A9">
        <w:rPr>
          <w:spacing w:val="1"/>
        </w:rPr>
        <w:t>ti</w:t>
      </w:r>
      <w:r w:rsidRPr="000936A9">
        <w:t>on de</w:t>
      </w:r>
      <w:r w:rsidR="009C34C3">
        <w:t xml:space="preserve"> </w:t>
      </w:r>
      <w:r w:rsidRPr="000936A9">
        <w:t>che</w:t>
      </w:r>
      <w:r w:rsidRPr="000936A9">
        <w:rPr>
          <w:spacing w:val="1"/>
        </w:rPr>
        <w:t>r</w:t>
      </w:r>
      <w:r w:rsidRPr="000936A9">
        <w:t>cher</w:t>
      </w:r>
      <w:r w:rsidR="009C34C3">
        <w:t xml:space="preserve"> </w:t>
      </w:r>
      <w:r w:rsidRPr="000936A9">
        <w:t>du</w:t>
      </w:r>
      <w:r w:rsidR="009C34C3">
        <w:t xml:space="preserve"> </w:t>
      </w:r>
      <w:r w:rsidRPr="000936A9">
        <w:rPr>
          <w:spacing w:val="1"/>
        </w:rPr>
        <w:t>tr</w:t>
      </w:r>
      <w:r w:rsidRPr="000936A9">
        <w:t>ava</w:t>
      </w:r>
      <w:r w:rsidRPr="000936A9">
        <w:rPr>
          <w:spacing w:val="-1"/>
        </w:rPr>
        <w:t>i</w:t>
      </w:r>
      <w:r w:rsidRPr="000936A9">
        <w:rPr>
          <w:spacing w:val="1"/>
        </w:rPr>
        <w:t>l</w:t>
      </w:r>
      <w:r w:rsidRPr="000936A9">
        <w:t>.</w:t>
      </w:r>
    </w:p>
    <w:p w14:paraId="06148C0D" w14:textId="5414E071" w:rsidR="00C36218" w:rsidRPr="000936A9" w:rsidRDefault="00C36218" w:rsidP="006465B2">
      <w:r w:rsidRPr="000936A9">
        <w:t>Les</w:t>
      </w:r>
      <w:r w:rsidR="00275303">
        <w:t xml:space="preserve"> </w:t>
      </w:r>
      <w:r w:rsidRPr="000936A9">
        <w:t>données</w:t>
      </w:r>
      <w:r w:rsidR="00275303">
        <w:t xml:space="preserve"> </w:t>
      </w:r>
      <w:r w:rsidRPr="000936A9">
        <w:rPr>
          <w:spacing w:val="-4"/>
        </w:rPr>
        <w:t>m</w:t>
      </w:r>
      <w:r w:rsidRPr="000936A9">
        <w:t>on</w:t>
      </w:r>
      <w:r w:rsidRPr="000936A9">
        <w:rPr>
          <w:spacing w:val="1"/>
        </w:rPr>
        <w:t>tr</w:t>
      </w:r>
      <w:r w:rsidRPr="000936A9">
        <w:t>ent</w:t>
      </w:r>
      <w:r w:rsidR="00275303">
        <w:t xml:space="preserve"> </w:t>
      </w:r>
      <w:r w:rsidRPr="000936A9">
        <w:t>par</w:t>
      </w:r>
      <w:r w:rsidR="00275303">
        <w:t xml:space="preserve"> </w:t>
      </w:r>
      <w:r w:rsidRPr="000936A9">
        <w:t>a</w:t>
      </w:r>
      <w:r w:rsidRPr="000936A9">
        <w:rPr>
          <w:spacing w:val="1"/>
        </w:rPr>
        <w:t>i</w:t>
      </w:r>
      <w:r w:rsidRPr="000936A9">
        <w:rPr>
          <w:spacing w:val="-1"/>
        </w:rPr>
        <w:t>l</w:t>
      </w:r>
      <w:r w:rsidRPr="000936A9">
        <w:rPr>
          <w:spacing w:val="1"/>
        </w:rPr>
        <w:t>l</w:t>
      </w:r>
      <w:r w:rsidRPr="000936A9">
        <w:t>eu</w:t>
      </w:r>
      <w:r w:rsidRPr="000936A9">
        <w:rPr>
          <w:spacing w:val="1"/>
        </w:rPr>
        <w:t>r</w:t>
      </w:r>
      <w:r w:rsidRPr="000936A9">
        <w:t>s</w:t>
      </w:r>
      <w:r w:rsidR="00275303">
        <w:t xml:space="preserve"> </w:t>
      </w:r>
      <w:r w:rsidRPr="000936A9">
        <w:t>que</w:t>
      </w:r>
      <w:r w:rsidR="00275303">
        <w:t xml:space="preserve"> </w:t>
      </w:r>
      <w:r w:rsidRPr="000936A9">
        <w:t>p</w:t>
      </w:r>
      <w:r w:rsidRPr="000936A9">
        <w:rPr>
          <w:spacing w:val="1"/>
        </w:rPr>
        <w:t>l</w:t>
      </w:r>
      <w:r w:rsidRPr="000936A9">
        <w:t>us</w:t>
      </w:r>
      <w:r w:rsidR="00275303">
        <w:t xml:space="preserve"> </w:t>
      </w:r>
      <w:r w:rsidRPr="000936A9">
        <w:t xml:space="preserve">de </w:t>
      </w:r>
      <w:r w:rsidRPr="000936A9">
        <w:rPr>
          <w:spacing w:val="1"/>
        </w:rPr>
        <w:t>j</w:t>
      </w:r>
      <w:r w:rsidRPr="000936A9">
        <w:t>eunes</w:t>
      </w:r>
      <w:r w:rsidRPr="000936A9">
        <w:rPr>
          <w:spacing w:val="1"/>
        </w:rPr>
        <w:t xml:space="preserve"> f</w:t>
      </w:r>
      <w:r w:rsidRPr="000936A9">
        <w:t>e</w:t>
      </w:r>
      <w:r w:rsidRPr="000936A9">
        <w:rPr>
          <w:spacing w:val="-1"/>
        </w:rPr>
        <w:t>m</w:t>
      </w:r>
      <w:r w:rsidRPr="000936A9">
        <w:rPr>
          <w:spacing w:val="-4"/>
        </w:rPr>
        <w:t>m</w:t>
      </w:r>
      <w:r w:rsidRPr="000936A9">
        <w:t>es</w:t>
      </w:r>
      <w:r w:rsidR="00275303">
        <w:t xml:space="preserve"> </w:t>
      </w:r>
      <w:r w:rsidRPr="000936A9">
        <w:t>que</w:t>
      </w:r>
      <w:r w:rsidR="00275303">
        <w:t xml:space="preserve"> </w:t>
      </w:r>
      <w:r w:rsidRPr="000936A9">
        <w:t>de</w:t>
      </w:r>
      <w:r w:rsidR="00275303">
        <w:t xml:space="preserve"> </w:t>
      </w:r>
      <w:r w:rsidRPr="000936A9">
        <w:rPr>
          <w:spacing w:val="1"/>
        </w:rPr>
        <w:t>j</w:t>
      </w:r>
      <w:r w:rsidRPr="000936A9">
        <w:t>eunes</w:t>
      </w:r>
      <w:r w:rsidR="00275303">
        <w:t xml:space="preserve"> </w:t>
      </w:r>
      <w:r w:rsidRPr="000936A9">
        <w:t>ho</w:t>
      </w:r>
      <w:r w:rsidRPr="000936A9">
        <w:rPr>
          <w:spacing w:val="-1"/>
        </w:rPr>
        <w:t>m</w:t>
      </w:r>
      <w:r w:rsidRPr="000936A9">
        <w:rPr>
          <w:spacing w:val="-4"/>
        </w:rPr>
        <w:t>m</w:t>
      </w:r>
      <w:r w:rsidRPr="000936A9">
        <w:t>es ont</w:t>
      </w:r>
      <w:r w:rsidRPr="000936A9">
        <w:rPr>
          <w:spacing w:val="1"/>
        </w:rPr>
        <w:t xml:space="preserve"> t</w:t>
      </w:r>
      <w:r w:rsidRPr="000936A9">
        <w:t>rans</w:t>
      </w:r>
      <w:r w:rsidRPr="000936A9">
        <w:rPr>
          <w:spacing w:val="1"/>
        </w:rPr>
        <w:t>it</w:t>
      </w:r>
      <w:r w:rsidRPr="000936A9">
        <w:t>é</w:t>
      </w:r>
      <w:r w:rsidR="00275303">
        <w:t xml:space="preserve"> </w:t>
      </w:r>
      <w:r w:rsidRPr="000936A9">
        <w:t>ou s</w:t>
      </w:r>
      <w:r w:rsidRPr="000936A9">
        <w:rPr>
          <w:spacing w:val="1"/>
        </w:rPr>
        <w:t>o</w:t>
      </w:r>
      <w:r w:rsidRPr="000936A9">
        <w:t>nt</w:t>
      </w:r>
      <w:r w:rsidR="005058A7">
        <w:t xml:space="preserve"> </w:t>
      </w:r>
      <w:r w:rsidRPr="000936A9">
        <w:t xml:space="preserve">en </w:t>
      </w:r>
      <w:r w:rsidRPr="000936A9">
        <w:rPr>
          <w:spacing w:val="-1"/>
        </w:rPr>
        <w:t>t</w:t>
      </w:r>
      <w:r w:rsidRPr="000936A9">
        <w:rPr>
          <w:spacing w:val="1"/>
        </w:rPr>
        <w:t>r</w:t>
      </w:r>
      <w:r w:rsidRPr="000936A9">
        <w:t>ans</w:t>
      </w:r>
      <w:r w:rsidRPr="000936A9">
        <w:rPr>
          <w:spacing w:val="-1"/>
        </w:rPr>
        <w:t>i</w:t>
      </w:r>
      <w:r w:rsidRPr="000936A9">
        <w:rPr>
          <w:spacing w:val="1"/>
        </w:rPr>
        <w:t>ti</w:t>
      </w:r>
      <w:r w:rsidRPr="000936A9">
        <w:t>o</w:t>
      </w:r>
      <w:r w:rsidRPr="000936A9">
        <w:rPr>
          <w:spacing w:val="1"/>
        </w:rPr>
        <w:t>n</w:t>
      </w:r>
      <w:r w:rsidRPr="000936A9">
        <w:t>, a</w:t>
      </w:r>
      <w:r w:rsidRPr="000936A9">
        <w:rPr>
          <w:spacing w:val="1"/>
        </w:rPr>
        <w:t>l</w:t>
      </w:r>
      <w:r w:rsidRPr="000936A9">
        <w:t>ors</w:t>
      </w:r>
      <w:r w:rsidR="004E405D">
        <w:t xml:space="preserve"> </w:t>
      </w:r>
      <w:r w:rsidRPr="000936A9">
        <w:t>que</w:t>
      </w:r>
      <w:r w:rsidR="004E405D">
        <w:t xml:space="preserve"> </w:t>
      </w:r>
      <w:r w:rsidRPr="000936A9">
        <w:t>p</w:t>
      </w:r>
      <w:r w:rsidRPr="000936A9">
        <w:rPr>
          <w:spacing w:val="1"/>
        </w:rPr>
        <w:t>l</w:t>
      </w:r>
      <w:r w:rsidRPr="000936A9">
        <w:t>us de</w:t>
      </w:r>
      <w:r w:rsidR="004E405D">
        <w:t xml:space="preserve"> </w:t>
      </w:r>
      <w:r w:rsidRPr="000936A9">
        <w:rPr>
          <w:spacing w:val="1"/>
        </w:rPr>
        <w:t>j</w:t>
      </w:r>
      <w:r w:rsidRPr="000936A9">
        <w:t>eunes</w:t>
      </w:r>
      <w:r w:rsidR="004E405D">
        <w:t xml:space="preserve"> </w:t>
      </w:r>
      <w:r w:rsidRPr="000936A9">
        <w:t>ho</w:t>
      </w:r>
      <w:r w:rsidRPr="000936A9">
        <w:rPr>
          <w:spacing w:val="-1"/>
        </w:rPr>
        <w:t>m</w:t>
      </w:r>
      <w:r w:rsidRPr="000936A9">
        <w:rPr>
          <w:spacing w:val="-4"/>
        </w:rPr>
        <w:t>m</w:t>
      </w:r>
      <w:r w:rsidRPr="000936A9">
        <w:t>es</w:t>
      </w:r>
      <w:r w:rsidR="004E405D">
        <w:t xml:space="preserve"> </w:t>
      </w:r>
      <w:r w:rsidRPr="000936A9">
        <w:t>que</w:t>
      </w:r>
      <w:r w:rsidR="004E405D">
        <w:t xml:space="preserve"> </w:t>
      </w:r>
      <w:r w:rsidRPr="000936A9">
        <w:t xml:space="preserve">de </w:t>
      </w:r>
      <w:r w:rsidRPr="000936A9">
        <w:rPr>
          <w:spacing w:val="1"/>
        </w:rPr>
        <w:t>j</w:t>
      </w:r>
      <w:r w:rsidRPr="000936A9">
        <w:t>eunes</w:t>
      </w:r>
      <w:r w:rsidR="004E405D">
        <w:t xml:space="preserve"> </w:t>
      </w:r>
      <w:r w:rsidRPr="000936A9">
        <w:t>fe</w:t>
      </w:r>
      <w:r w:rsidRPr="000936A9">
        <w:rPr>
          <w:spacing w:val="-1"/>
        </w:rPr>
        <w:t>m</w:t>
      </w:r>
      <w:r w:rsidRPr="000936A9">
        <w:rPr>
          <w:spacing w:val="-4"/>
        </w:rPr>
        <w:t>m</w:t>
      </w:r>
      <w:r w:rsidRPr="000936A9">
        <w:t>es n</w:t>
      </w:r>
      <w:r w:rsidRPr="000936A9">
        <w:rPr>
          <w:spacing w:val="1"/>
        </w:rPr>
        <w:t>’</w:t>
      </w:r>
      <w:r w:rsidRPr="000936A9">
        <w:t>ont</w:t>
      </w:r>
      <w:r w:rsidR="004E405D">
        <w:t xml:space="preserve"> </w:t>
      </w:r>
      <w:r w:rsidRPr="000936A9">
        <w:t>pas</w:t>
      </w:r>
      <w:r w:rsidR="004E405D">
        <w:t xml:space="preserve"> </w:t>
      </w:r>
      <w:r w:rsidRPr="000936A9">
        <w:t>enco</w:t>
      </w:r>
      <w:r w:rsidRPr="000936A9">
        <w:rPr>
          <w:spacing w:val="1"/>
        </w:rPr>
        <w:t>r</w:t>
      </w:r>
      <w:r w:rsidRPr="000936A9">
        <w:t>e</w:t>
      </w:r>
      <w:r w:rsidR="004E405D">
        <w:t xml:space="preserve"> </w:t>
      </w:r>
      <w:r w:rsidRPr="000936A9">
        <w:t>co</w:t>
      </w:r>
      <w:r w:rsidRPr="000936A9">
        <w:rPr>
          <w:spacing w:val="-1"/>
        </w:rPr>
        <w:t>m</w:t>
      </w:r>
      <w:r w:rsidRPr="000936A9">
        <w:rPr>
          <w:spacing w:val="-4"/>
        </w:rPr>
        <w:t>m</w:t>
      </w:r>
      <w:r w:rsidRPr="000936A9">
        <w:t>encé</w:t>
      </w:r>
      <w:r w:rsidR="0035076D">
        <w:t xml:space="preserve"> </w:t>
      </w:r>
      <w:r w:rsidRPr="000936A9">
        <w:rPr>
          <w:spacing w:val="1"/>
        </w:rPr>
        <w:t>l</w:t>
      </w:r>
      <w:r w:rsidRPr="000936A9">
        <w:t>eur</w:t>
      </w:r>
      <w:r w:rsidR="0035076D">
        <w:t xml:space="preserve"> </w:t>
      </w:r>
      <w:r w:rsidRPr="000936A9">
        <w:rPr>
          <w:spacing w:val="-1"/>
        </w:rPr>
        <w:t>t</w:t>
      </w:r>
      <w:r w:rsidRPr="000936A9">
        <w:rPr>
          <w:spacing w:val="1"/>
        </w:rPr>
        <w:t>r</w:t>
      </w:r>
      <w:r w:rsidRPr="000936A9">
        <w:t>ans</w:t>
      </w:r>
      <w:r w:rsidRPr="000936A9">
        <w:rPr>
          <w:spacing w:val="-1"/>
        </w:rPr>
        <w:t>i</w:t>
      </w:r>
      <w:r w:rsidRPr="000936A9">
        <w:rPr>
          <w:spacing w:val="1"/>
        </w:rPr>
        <w:t>ti</w:t>
      </w:r>
      <w:r w:rsidRPr="000936A9">
        <w:t>on.</w:t>
      </w:r>
      <w:r w:rsidR="0035076D">
        <w:t xml:space="preserve"> </w:t>
      </w:r>
      <w:r w:rsidRPr="000936A9">
        <w:t>L’ana</w:t>
      </w:r>
      <w:r w:rsidRPr="000936A9">
        <w:rPr>
          <w:spacing w:val="1"/>
        </w:rPr>
        <w:t>l</w:t>
      </w:r>
      <w:r w:rsidRPr="000936A9">
        <w:t>yse</w:t>
      </w:r>
      <w:r w:rsidR="0035076D">
        <w:t xml:space="preserve"> </w:t>
      </w:r>
      <w:r w:rsidRPr="000936A9">
        <w:t>des</w:t>
      </w:r>
      <w:r w:rsidR="0035076D">
        <w:t xml:space="preserve"> </w:t>
      </w:r>
      <w:r w:rsidRPr="000936A9">
        <w:t>d</w:t>
      </w:r>
      <w:r w:rsidRPr="000936A9">
        <w:rPr>
          <w:spacing w:val="-1"/>
        </w:rPr>
        <w:t>i</w:t>
      </w:r>
      <w:r w:rsidRPr="000936A9">
        <w:rPr>
          <w:spacing w:val="1"/>
        </w:rPr>
        <w:t>ff</w:t>
      </w:r>
      <w:r w:rsidRPr="000936A9">
        <w:t>é</w:t>
      </w:r>
      <w:r w:rsidRPr="000936A9">
        <w:rPr>
          <w:spacing w:val="1"/>
        </w:rPr>
        <w:t>r</w:t>
      </w:r>
      <w:r w:rsidRPr="000936A9">
        <w:t>en</w:t>
      </w:r>
      <w:r w:rsidRPr="000936A9">
        <w:rPr>
          <w:spacing w:val="1"/>
        </w:rPr>
        <w:t>t</w:t>
      </w:r>
      <w:r w:rsidRPr="000936A9">
        <w:t xml:space="preserve">s </w:t>
      </w:r>
      <w:r w:rsidRPr="000936A9">
        <w:rPr>
          <w:spacing w:val="1"/>
        </w:rPr>
        <w:t>st</w:t>
      </w:r>
      <w:r w:rsidRPr="000936A9">
        <w:t>ades</w:t>
      </w:r>
      <w:r w:rsidR="0035076D">
        <w:t xml:space="preserve"> </w:t>
      </w:r>
      <w:r w:rsidRPr="000936A9">
        <w:t xml:space="preserve">de </w:t>
      </w:r>
      <w:r w:rsidRPr="000936A9">
        <w:rPr>
          <w:spacing w:val="1"/>
        </w:rPr>
        <w:t>tr</w:t>
      </w:r>
      <w:r w:rsidRPr="000936A9">
        <w:t>ans</w:t>
      </w:r>
      <w:r w:rsidRPr="000936A9">
        <w:rPr>
          <w:spacing w:val="-1"/>
        </w:rPr>
        <w:t>i</w:t>
      </w:r>
      <w:r w:rsidRPr="000936A9">
        <w:rPr>
          <w:spacing w:val="1"/>
        </w:rPr>
        <w:t>t</w:t>
      </w:r>
      <w:r w:rsidRPr="000936A9">
        <w:rPr>
          <w:spacing w:val="-1"/>
        </w:rPr>
        <w:t>i</w:t>
      </w:r>
      <w:r w:rsidRPr="000936A9">
        <w:t>on</w:t>
      </w:r>
      <w:r w:rsidR="0035076D">
        <w:t xml:space="preserve"> </w:t>
      </w:r>
      <w:r w:rsidRPr="000936A9">
        <w:t>s</w:t>
      </w:r>
      <w:r w:rsidRPr="000936A9">
        <w:rPr>
          <w:spacing w:val="1"/>
        </w:rPr>
        <w:t>el</w:t>
      </w:r>
      <w:r w:rsidRPr="000936A9">
        <w:t xml:space="preserve">on </w:t>
      </w:r>
      <w:r w:rsidRPr="000936A9">
        <w:rPr>
          <w:spacing w:val="1"/>
        </w:rPr>
        <w:t>l</w:t>
      </w:r>
      <w:r w:rsidRPr="000936A9">
        <w:t>e</w:t>
      </w:r>
      <w:r w:rsidR="0035076D">
        <w:t xml:space="preserve"> </w:t>
      </w:r>
      <w:r w:rsidRPr="000936A9">
        <w:t>s</w:t>
      </w:r>
      <w:r w:rsidRPr="000936A9">
        <w:rPr>
          <w:spacing w:val="1"/>
        </w:rPr>
        <w:t>e</w:t>
      </w:r>
      <w:r w:rsidRPr="000936A9">
        <w:t>xe,</w:t>
      </w:r>
      <w:r w:rsidR="0035076D">
        <w:t xml:space="preserve"> </w:t>
      </w:r>
      <w:r w:rsidRPr="000936A9">
        <w:rPr>
          <w:spacing w:val="-4"/>
        </w:rPr>
        <w:t>m</w:t>
      </w:r>
      <w:r w:rsidRPr="000936A9">
        <w:t>on</w:t>
      </w:r>
      <w:r w:rsidRPr="000936A9">
        <w:rPr>
          <w:spacing w:val="1"/>
        </w:rPr>
        <w:t>tr</w:t>
      </w:r>
      <w:r w:rsidRPr="000936A9">
        <w:t>e</w:t>
      </w:r>
      <w:r w:rsidR="0035076D">
        <w:t xml:space="preserve"> </w:t>
      </w:r>
      <w:r w:rsidRPr="000936A9">
        <w:t>que</w:t>
      </w:r>
      <w:r w:rsidR="0035076D">
        <w:t xml:space="preserve"> </w:t>
      </w:r>
      <w:r w:rsidRPr="000936A9">
        <w:t>12,2</w:t>
      </w:r>
      <w:r w:rsidR="0035076D">
        <w:t xml:space="preserve"> </w:t>
      </w:r>
      <w:r w:rsidRPr="000936A9">
        <w:t>pour</w:t>
      </w:r>
      <w:r w:rsidR="0035076D">
        <w:t xml:space="preserve"> </w:t>
      </w:r>
      <w:r w:rsidRPr="000936A9">
        <w:t>cent</w:t>
      </w:r>
      <w:r w:rsidRPr="000936A9">
        <w:rPr>
          <w:spacing w:val="3"/>
        </w:rPr>
        <w:t xml:space="preserve"> des femmes </w:t>
      </w:r>
      <w:r w:rsidRPr="000936A9">
        <w:t>ont</w:t>
      </w:r>
      <w:r w:rsidR="0035076D">
        <w:t xml:space="preserve"> </w:t>
      </w:r>
      <w:r w:rsidRPr="000936A9">
        <w:rPr>
          <w:spacing w:val="-1"/>
        </w:rPr>
        <w:t>t</w:t>
      </w:r>
      <w:r w:rsidRPr="000936A9">
        <w:rPr>
          <w:spacing w:val="1"/>
        </w:rPr>
        <w:t>r</w:t>
      </w:r>
      <w:r w:rsidRPr="000936A9">
        <w:t>ans</w:t>
      </w:r>
      <w:r w:rsidRPr="000936A9">
        <w:rPr>
          <w:spacing w:val="1"/>
        </w:rPr>
        <w:t>i</w:t>
      </w:r>
      <w:r w:rsidRPr="000936A9">
        <w:rPr>
          <w:spacing w:val="-1"/>
        </w:rPr>
        <w:t>t</w:t>
      </w:r>
      <w:r w:rsidRPr="000936A9">
        <w:t>é,</w:t>
      </w:r>
      <w:r w:rsidR="0035076D">
        <w:t xml:space="preserve"> </w:t>
      </w:r>
      <w:r w:rsidRPr="000936A9">
        <w:t>52,5 pour</w:t>
      </w:r>
      <w:r w:rsidR="008A3FFB">
        <w:t xml:space="preserve"> </w:t>
      </w:r>
      <w:r w:rsidRPr="000936A9">
        <w:t xml:space="preserve">cent </w:t>
      </w:r>
      <w:r w:rsidRPr="000936A9">
        <w:rPr>
          <w:spacing w:val="3"/>
        </w:rPr>
        <w:t xml:space="preserve">d’entre elles </w:t>
      </w:r>
      <w:r w:rsidRPr="000936A9">
        <w:rPr>
          <w:spacing w:val="1"/>
        </w:rPr>
        <w:t>s</w:t>
      </w:r>
      <w:r w:rsidRPr="000936A9">
        <w:t>onten</w:t>
      </w:r>
      <w:r w:rsidRPr="000936A9">
        <w:rPr>
          <w:spacing w:val="-1"/>
        </w:rPr>
        <w:t>t</w:t>
      </w:r>
      <w:r w:rsidRPr="000936A9">
        <w:rPr>
          <w:spacing w:val="1"/>
        </w:rPr>
        <w:t>r</w:t>
      </w:r>
      <w:r w:rsidRPr="000936A9">
        <w:t>ans</w:t>
      </w:r>
      <w:r w:rsidRPr="000936A9">
        <w:rPr>
          <w:spacing w:val="1"/>
        </w:rPr>
        <w:t>i</w:t>
      </w:r>
      <w:r w:rsidRPr="000936A9">
        <w:rPr>
          <w:spacing w:val="-1"/>
        </w:rPr>
        <w:t>t</w:t>
      </w:r>
      <w:r w:rsidRPr="000936A9">
        <w:rPr>
          <w:spacing w:val="1"/>
        </w:rPr>
        <w:t>i</w:t>
      </w:r>
      <w:r w:rsidRPr="000936A9">
        <w:t>onet34</w:t>
      </w:r>
      <w:proofErr w:type="gramStart"/>
      <w:r w:rsidRPr="000936A9">
        <w:t>,9</w:t>
      </w:r>
      <w:proofErr w:type="gramEnd"/>
      <w:r w:rsidR="008A3FFB">
        <w:t xml:space="preserve"> </w:t>
      </w:r>
      <w:r w:rsidRPr="000936A9">
        <w:t>pour</w:t>
      </w:r>
      <w:r w:rsidR="008A3FFB">
        <w:t xml:space="preserve"> </w:t>
      </w:r>
      <w:r w:rsidRPr="000936A9">
        <w:t>cent</w:t>
      </w:r>
      <w:r w:rsidR="008A3FFB">
        <w:t xml:space="preserve"> </w:t>
      </w:r>
      <w:r w:rsidRPr="000936A9">
        <w:t>n</w:t>
      </w:r>
      <w:r w:rsidRPr="000936A9">
        <w:rPr>
          <w:spacing w:val="1"/>
        </w:rPr>
        <w:t>’</w:t>
      </w:r>
      <w:r w:rsidRPr="000936A9">
        <w:t>ont</w:t>
      </w:r>
      <w:r w:rsidR="008A3FFB">
        <w:t xml:space="preserve"> </w:t>
      </w:r>
      <w:r w:rsidRPr="000936A9">
        <w:t>pas</w:t>
      </w:r>
      <w:r w:rsidR="008A3FFB">
        <w:t xml:space="preserve"> </w:t>
      </w:r>
      <w:r w:rsidRPr="000936A9">
        <w:t>enco</w:t>
      </w:r>
      <w:r w:rsidRPr="000936A9">
        <w:rPr>
          <w:spacing w:val="1"/>
        </w:rPr>
        <w:t>r</w:t>
      </w:r>
      <w:r w:rsidRPr="000936A9">
        <w:t>e co</w:t>
      </w:r>
      <w:r w:rsidRPr="000936A9">
        <w:rPr>
          <w:spacing w:val="-1"/>
        </w:rPr>
        <w:t>m</w:t>
      </w:r>
      <w:r w:rsidRPr="000936A9">
        <w:rPr>
          <w:spacing w:val="-4"/>
        </w:rPr>
        <w:t>m</w:t>
      </w:r>
      <w:r w:rsidRPr="000936A9">
        <w:t>encé</w:t>
      </w:r>
      <w:r w:rsidR="00DF3060">
        <w:t xml:space="preserve"> </w:t>
      </w:r>
      <w:r w:rsidRPr="000936A9">
        <w:rPr>
          <w:spacing w:val="1"/>
        </w:rPr>
        <w:t>l</w:t>
      </w:r>
      <w:r w:rsidRPr="000936A9">
        <w:t>eur</w:t>
      </w:r>
      <w:r w:rsidRPr="000936A9">
        <w:rPr>
          <w:spacing w:val="1"/>
        </w:rPr>
        <w:t xml:space="preserve"> t</w:t>
      </w:r>
      <w:r w:rsidRPr="000936A9">
        <w:t>rans</w:t>
      </w:r>
      <w:r w:rsidRPr="000936A9">
        <w:rPr>
          <w:spacing w:val="1"/>
        </w:rPr>
        <w:t>i</w:t>
      </w:r>
      <w:r w:rsidRPr="000936A9">
        <w:rPr>
          <w:spacing w:val="-1"/>
        </w:rPr>
        <w:t>t</w:t>
      </w:r>
      <w:r w:rsidRPr="000936A9">
        <w:rPr>
          <w:spacing w:val="1"/>
        </w:rPr>
        <w:t>i</w:t>
      </w:r>
      <w:r w:rsidRPr="000936A9">
        <w:t xml:space="preserve">on. </w:t>
      </w:r>
      <w:r w:rsidRPr="000936A9">
        <w:rPr>
          <w:spacing w:val="-1"/>
        </w:rPr>
        <w:t>C</w:t>
      </w:r>
      <w:r w:rsidRPr="000936A9">
        <w:t xml:space="preserve">hez </w:t>
      </w:r>
      <w:r w:rsidRPr="000936A9">
        <w:rPr>
          <w:spacing w:val="1"/>
        </w:rPr>
        <w:t>l</w:t>
      </w:r>
      <w:r w:rsidRPr="000936A9">
        <w:t xml:space="preserve">es </w:t>
      </w:r>
      <w:r w:rsidRPr="000936A9">
        <w:rPr>
          <w:spacing w:val="1"/>
        </w:rPr>
        <w:t>j</w:t>
      </w:r>
      <w:r w:rsidRPr="000936A9">
        <w:t>eunes</w:t>
      </w:r>
      <w:r w:rsidR="00DF3060">
        <w:t xml:space="preserve"> </w:t>
      </w:r>
      <w:r w:rsidRPr="000936A9">
        <w:t>ho</w:t>
      </w:r>
      <w:r w:rsidRPr="000936A9">
        <w:rPr>
          <w:spacing w:val="-4"/>
        </w:rPr>
        <w:t>mm</w:t>
      </w:r>
      <w:r w:rsidRPr="000936A9">
        <w:t>e</w:t>
      </w:r>
      <w:r w:rsidRPr="000936A9">
        <w:rPr>
          <w:spacing w:val="1"/>
        </w:rPr>
        <w:t>s</w:t>
      </w:r>
      <w:r w:rsidRPr="000936A9">
        <w:t>,</w:t>
      </w:r>
      <w:r w:rsidR="00DF3060">
        <w:t xml:space="preserve"> </w:t>
      </w:r>
      <w:r w:rsidRPr="000936A9">
        <w:t>s</w:t>
      </w:r>
      <w:r w:rsidRPr="000936A9">
        <w:rPr>
          <w:spacing w:val="1"/>
        </w:rPr>
        <w:t>e</w:t>
      </w:r>
      <w:r w:rsidRPr="000936A9">
        <w:t>u</w:t>
      </w:r>
      <w:r w:rsidRPr="000936A9">
        <w:rPr>
          <w:spacing w:val="1"/>
        </w:rPr>
        <w:t>l</w:t>
      </w:r>
      <w:r w:rsidRPr="000936A9">
        <w:t>e</w:t>
      </w:r>
      <w:r w:rsidRPr="000936A9">
        <w:rPr>
          <w:spacing w:val="-3"/>
        </w:rPr>
        <w:t>m</w:t>
      </w:r>
      <w:r w:rsidRPr="000936A9">
        <w:t>ent</w:t>
      </w:r>
      <w:r w:rsidR="00DF3060">
        <w:t xml:space="preserve"> </w:t>
      </w:r>
      <w:r w:rsidRPr="000936A9">
        <w:t>10,2</w:t>
      </w:r>
      <w:r w:rsidR="00DF3060">
        <w:t xml:space="preserve"> </w:t>
      </w:r>
      <w:r w:rsidRPr="000936A9">
        <w:t>pour</w:t>
      </w:r>
      <w:r w:rsidR="00DF3060">
        <w:t xml:space="preserve"> </w:t>
      </w:r>
      <w:r w:rsidRPr="000936A9">
        <w:t>cent</w:t>
      </w:r>
      <w:r w:rsidR="00DF3060">
        <w:t xml:space="preserve"> </w:t>
      </w:r>
      <w:r w:rsidRPr="000936A9">
        <w:t>ont</w:t>
      </w:r>
      <w:r w:rsidR="00DF3060">
        <w:t xml:space="preserve"> </w:t>
      </w:r>
      <w:r w:rsidRPr="000936A9">
        <w:rPr>
          <w:spacing w:val="-1"/>
        </w:rPr>
        <w:t>t</w:t>
      </w:r>
      <w:r w:rsidRPr="000936A9">
        <w:rPr>
          <w:spacing w:val="1"/>
        </w:rPr>
        <w:t>r</w:t>
      </w:r>
      <w:r w:rsidRPr="000936A9">
        <w:t>ans</w:t>
      </w:r>
      <w:r w:rsidRPr="000936A9">
        <w:rPr>
          <w:spacing w:val="-1"/>
        </w:rPr>
        <w:t>i</w:t>
      </w:r>
      <w:r w:rsidRPr="000936A9">
        <w:rPr>
          <w:spacing w:val="1"/>
        </w:rPr>
        <w:t>t</w:t>
      </w:r>
      <w:r w:rsidRPr="000936A9">
        <w:t>é</w:t>
      </w:r>
      <w:r w:rsidR="00DF3060">
        <w:t xml:space="preserve"> </w:t>
      </w:r>
      <w:r w:rsidRPr="000936A9">
        <w:t>et</w:t>
      </w:r>
      <w:r w:rsidR="00DF3060">
        <w:t xml:space="preserve"> </w:t>
      </w:r>
      <w:r w:rsidRPr="000936A9">
        <w:t>54,9 pour</w:t>
      </w:r>
      <w:r w:rsidR="00F10837">
        <w:t xml:space="preserve"> </w:t>
      </w:r>
      <w:r w:rsidRPr="000936A9">
        <w:t>cent</w:t>
      </w:r>
      <w:r w:rsidR="00D320A6">
        <w:t xml:space="preserve"> </w:t>
      </w:r>
      <w:r w:rsidRPr="000936A9">
        <w:t>sont</w:t>
      </w:r>
      <w:r w:rsidR="00D320A6">
        <w:t xml:space="preserve"> </w:t>
      </w:r>
      <w:r w:rsidRPr="000936A9">
        <w:t>en</w:t>
      </w:r>
      <w:r w:rsidR="00D320A6">
        <w:t xml:space="preserve"> </w:t>
      </w:r>
      <w:r w:rsidRPr="000936A9">
        <w:rPr>
          <w:spacing w:val="-1"/>
        </w:rPr>
        <w:t>t</w:t>
      </w:r>
      <w:r w:rsidRPr="000936A9">
        <w:t>ran</w:t>
      </w:r>
      <w:r w:rsidRPr="000936A9">
        <w:rPr>
          <w:spacing w:val="1"/>
        </w:rPr>
        <w:t>s</w:t>
      </w:r>
      <w:r w:rsidRPr="000936A9">
        <w:rPr>
          <w:spacing w:val="-1"/>
        </w:rPr>
        <w:t>i</w:t>
      </w:r>
      <w:r w:rsidRPr="000936A9">
        <w:rPr>
          <w:spacing w:val="1"/>
        </w:rPr>
        <w:t>t</w:t>
      </w:r>
      <w:r w:rsidRPr="000936A9">
        <w:rPr>
          <w:spacing w:val="-1"/>
        </w:rPr>
        <w:t>i</w:t>
      </w:r>
      <w:r w:rsidRPr="000936A9">
        <w:t xml:space="preserve">on. </w:t>
      </w:r>
      <w:r w:rsidRPr="000936A9">
        <w:rPr>
          <w:spacing w:val="-1"/>
        </w:rPr>
        <w:t>O</w:t>
      </w:r>
      <w:r w:rsidRPr="000936A9">
        <w:t>n</w:t>
      </w:r>
      <w:r w:rsidR="008F1024">
        <w:t xml:space="preserve"> </w:t>
      </w:r>
      <w:r w:rsidRPr="000936A9">
        <w:t>en</w:t>
      </w:r>
      <w:r w:rsidRPr="000936A9">
        <w:rPr>
          <w:spacing w:val="1"/>
        </w:rPr>
        <w:t>r</w:t>
      </w:r>
      <w:r w:rsidRPr="000936A9">
        <w:t>eg</w:t>
      </w:r>
      <w:r w:rsidRPr="000936A9">
        <w:rPr>
          <w:spacing w:val="1"/>
        </w:rPr>
        <w:t>i</w:t>
      </w:r>
      <w:r w:rsidRPr="000936A9">
        <w:t>s</w:t>
      </w:r>
      <w:r w:rsidRPr="000936A9">
        <w:rPr>
          <w:spacing w:val="1"/>
        </w:rPr>
        <w:t>t</w:t>
      </w:r>
      <w:r w:rsidRPr="000936A9">
        <w:t>re</w:t>
      </w:r>
      <w:r w:rsidR="008F1024">
        <w:t xml:space="preserve"> </w:t>
      </w:r>
      <w:r w:rsidRPr="000936A9">
        <w:t>56,4</w:t>
      </w:r>
      <w:r w:rsidR="004060B9">
        <w:t xml:space="preserve"> </w:t>
      </w:r>
      <w:r w:rsidRPr="000936A9">
        <w:t>pour cent</w:t>
      </w:r>
      <w:r w:rsidR="00ED39B8">
        <w:t xml:space="preserve"> </w:t>
      </w:r>
      <w:r w:rsidRPr="000936A9">
        <w:t xml:space="preserve">de </w:t>
      </w:r>
      <w:r w:rsidRPr="000936A9">
        <w:rPr>
          <w:spacing w:val="1"/>
        </w:rPr>
        <w:t>j</w:t>
      </w:r>
      <w:r w:rsidRPr="000936A9">
        <w:t xml:space="preserve">eunes </w:t>
      </w:r>
      <w:r w:rsidRPr="000936A9">
        <w:rPr>
          <w:spacing w:val="1"/>
        </w:rPr>
        <w:t>f</w:t>
      </w:r>
      <w:r w:rsidRPr="000936A9">
        <w:t>e</w:t>
      </w:r>
      <w:r w:rsidRPr="000936A9">
        <w:rPr>
          <w:spacing w:val="-1"/>
        </w:rPr>
        <w:t>m</w:t>
      </w:r>
      <w:r w:rsidRPr="000936A9">
        <w:rPr>
          <w:spacing w:val="-4"/>
        </w:rPr>
        <w:t>m</w:t>
      </w:r>
      <w:r w:rsidRPr="000936A9">
        <w:t>es</w:t>
      </w:r>
      <w:r w:rsidR="00ED39B8">
        <w:t xml:space="preserve"> </w:t>
      </w:r>
      <w:r w:rsidRPr="000936A9">
        <w:t>pa</w:t>
      </w:r>
      <w:r w:rsidRPr="000936A9">
        <w:rPr>
          <w:spacing w:val="1"/>
        </w:rPr>
        <w:t>r</w:t>
      </w:r>
      <w:r w:rsidRPr="000936A9">
        <w:rPr>
          <w:spacing w:val="-4"/>
        </w:rPr>
        <w:t>m</w:t>
      </w:r>
      <w:r w:rsidRPr="000936A9">
        <w:t>i</w:t>
      </w:r>
      <w:r w:rsidR="00ED39B8">
        <w:t xml:space="preserve"> </w:t>
      </w:r>
      <w:r w:rsidRPr="000936A9">
        <w:rPr>
          <w:spacing w:val="1"/>
        </w:rPr>
        <w:t>l</w:t>
      </w:r>
      <w:r w:rsidRPr="000936A9">
        <w:t xml:space="preserve">es </w:t>
      </w:r>
      <w:r w:rsidRPr="000936A9">
        <w:rPr>
          <w:spacing w:val="1"/>
        </w:rPr>
        <w:t>j</w:t>
      </w:r>
      <w:r w:rsidRPr="000936A9">
        <w:t>eunes</w:t>
      </w:r>
      <w:r w:rsidR="00ED39B8">
        <w:t xml:space="preserve"> </w:t>
      </w:r>
      <w:r w:rsidRPr="000936A9">
        <w:t>en</w:t>
      </w:r>
      <w:r w:rsidR="00ED39B8">
        <w:t xml:space="preserve"> </w:t>
      </w:r>
      <w:r w:rsidRPr="000936A9">
        <w:rPr>
          <w:spacing w:val="-1"/>
        </w:rPr>
        <w:t>t</w:t>
      </w:r>
      <w:r w:rsidRPr="000936A9">
        <w:rPr>
          <w:spacing w:val="1"/>
        </w:rPr>
        <w:t>r</w:t>
      </w:r>
      <w:r w:rsidRPr="000936A9">
        <w:t>ans</w:t>
      </w:r>
      <w:r w:rsidRPr="000936A9">
        <w:rPr>
          <w:spacing w:val="-1"/>
        </w:rPr>
        <w:t>i</w:t>
      </w:r>
      <w:r w:rsidRPr="000936A9">
        <w:rPr>
          <w:spacing w:val="1"/>
        </w:rPr>
        <w:t>ti</w:t>
      </w:r>
      <w:r w:rsidRPr="000936A9">
        <w:t>o</w:t>
      </w:r>
      <w:r w:rsidRPr="000936A9">
        <w:rPr>
          <w:spacing w:val="7"/>
        </w:rPr>
        <w:t>n</w:t>
      </w:r>
      <w:r w:rsidRPr="000936A9">
        <w:t>, et</w:t>
      </w:r>
      <w:r w:rsidR="002115BD">
        <w:t xml:space="preserve"> </w:t>
      </w:r>
      <w:r w:rsidRPr="000936A9">
        <w:t>45,6</w:t>
      </w:r>
      <w:r w:rsidR="002115BD">
        <w:t xml:space="preserve"> </w:t>
      </w:r>
      <w:r w:rsidRPr="000936A9">
        <w:t>pour cent</w:t>
      </w:r>
      <w:r w:rsidR="004060B9">
        <w:t xml:space="preserve"> </w:t>
      </w:r>
      <w:r w:rsidRPr="000936A9">
        <w:t xml:space="preserve">de </w:t>
      </w:r>
      <w:r w:rsidRPr="000936A9">
        <w:rPr>
          <w:spacing w:val="1"/>
        </w:rPr>
        <w:t>j</w:t>
      </w:r>
      <w:r w:rsidRPr="000936A9">
        <w:t>eunes</w:t>
      </w:r>
      <w:r w:rsidR="00ED39B8">
        <w:t xml:space="preserve"> </w:t>
      </w:r>
      <w:r w:rsidRPr="000936A9">
        <w:t>ho</w:t>
      </w:r>
      <w:r w:rsidRPr="000936A9">
        <w:rPr>
          <w:spacing w:val="-1"/>
        </w:rPr>
        <w:t>m</w:t>
      </w:r>
      <w:r w:rsidRPr="000936A9">
        <w:rPr>
          <w:spacing w:val="-4"/>
        </w:rPr>
        <w:t>m</w:t>
      </w:r>
      <w:r w:rsidRPr="000936A9">
        <w:t>es</w:t>
      </w:r>
      <w:r w:rsidR="00ED39B8">
        <w:t xml:space="preserve"> </w:t>
      </w:r>
      <w:r w:rsidRPr="000936A9">
        <w:t>pa</w:t>
      </w:r>
      <w:r w:rsidRPr="000936A9">
        <w:rPr>
          <w:spacing w:val="-1"/>
        </w:rPr>
        <w:t>r</w:t>
      </w:r>
      <w:r w:rsidR="00ED39B8">
        <w:rPr>
          <w:spacing w:val="-1"/>
        </w:rPr>
        <w:t xml:space="preserve"> </w:t>
      </w:r>
      <w:r w:rsidRPr="000936A9">
        <w:rPr>
          <w:spacing w:val="-4"/>
        </w:rPr>
        <w:t>m</w:t>
      </w:r>
      <w:r w:rsidRPr="000936A9">
        <w:t>i</w:t>
      </w:r>
      <w:r w:rsidRPr="000936A9">
        <w:rPr>
          <w:spacing w:val="1"/>
        </w:rPr>
        <w:t>l</w:t>
      </w:r>
      <w:r w:rsidRPr="000936A9">
        <w:t>es</w:t>
      </w:r>
      <w:r w:rsidRPr="000936A9">
        <w:rPr>
          <w:spacing w:val="1"/>
        </w:rPr>
        <w:t xml:space="preserve"> j</w:t>
      </w:r>
      <w:r w:rsidRPr="000936A9">
        <w:t>eunes</w:t>
      </w:r>
      <w:r w:rsidR="00ED39B8">
        <w:t xml:space="preserve"> </w:t>
      </w:r>
      <w:r w:rsidRPr="000936A9">
        <w:t>n’ayant</w:t>
      </w:r>
      <w:r w:rsidR="00ED39B8">
        <w:t xml:space="preserve"> </w:t>
      </w:r>
      <w:r w:rsidRPr="000936A9">
        <w:t>pas</w:t>
      </w:r>
      <w:r w:rsidR="00ED39B8">
        <w:t xml:space="preserve"> </w:t>
      </w:r>
      <w:r w:rsidRPr="000936A9">
        <w:t>enco</w:t>
      </w:r>
      <w:r w:rsidRPr="000936A9">
        <w:rPr>
          <w:spacing w:val="1"/>
        </w:rPr>
        <w:t>r</w:t>
      </w:r>
      <w:r w:rsidRPr="000936A9">
        <w:t>e co</w:t>
      </w:r>
      <w:r w:rsidRPr="000936A9">
        <w:rPr>
          <w:spacing w:val="-3"/>
        </w:rPr>
        <w:t>m</w:t>
      </w:r>
      <w:r w:rsidRPr="000936A9">
        <w:rPr>
          <w:spacing w:val="-4"/>
        </w:rPr>
        <w:t>m</w:t>
      </w:r>
      <w:r w:rsidRPr="000936A9">
        <w:t>encé</w:t>
      </w:r>
      <w:r w:rsidR="00ED39B8">
        <w:t xml:space="preserve"> </w:t>
      </w:r>
      <w:r w:rsidRPr="000936A9">
        <w:rPr>
          <w:spacing w:val="1"/>
        </w:rPr>
        <w:t>l</w:t>
      </w:r>
      <w:r w:rsidRPr="000936A9">
        <w:t>eur</w:t>
      </w:r>
      <w:r w:rsidR="00ED39B8">
        <w:t xml:space="preserve"> </w:t>
      </w:r>
      <w:r w:rsidRPr="000936A9">
        <w:rPr>
          <w:spacing w:val="-1"/>
        </w:rPr>
        <w:t>t</w:t>
      </w:r>
      <w:r w:rsidRPr="000936A9">
        <w:rPr>
          <w:spacing w:val="1"/>
        </w:rPr>
        <w:t>r</w:t>
      </w:r>
      <w:r w:rsidRPr="000936A9">
        <w:t>ans</w:t>
      </w:r>
      <w:r w:rsidRPr="000936A9">
        <w:rPr>
          <w:spacing w:val="1"/>
        </w:rPr>
        <w:t>i</w:t>
      </w:r>
      <w:r w:rsidRPr="000936A9">
        <w:rPr>
          <w:spacing w:val="-1"/>
        </w:rPr>
        <w:t>t</w:t>
      </w:r>
      <w:r w:rsidRPr="000936A9">
        <w:rPr>
          <w:spacing w:val="1"/>
        </w:rPr>
        <w:t>i</w:t>
      </w:r>
      <w:r w:rsidRPr="000936A9">
        <w:t>on.</w:t>
      </w:r>
      <w:r w:rsidR="00ED39B8">
        <w:t xml:space="preserve"> </w:t>
      </w:r>
      <w:r w:rsidRPr="000936A9">
        <w:rPr>
          <w:spacing w:val="-3"/>
        </w:rPr>
        <w:t>L</w:t>
      </w:r>
      <w:r w:rsidRPr="000936A9">
        <w:t>e pou</w:t>
      </w:r>
      <w:r w:rsidRPr="000936A9">
        <w:rPr>
          <w:spacing w:val="1"/>
        </w:rPr>
        <w:t>r</w:t>
      </w:r>
      <w:r w:rsidRPr="000936A9">
        <w:t>cen</w:t>
      </w:r>
      <w:r w:rsidRPr="000936A9">
        <w:rPr>
          <w:spacing w:val="-1"/>
        </w:rPr>
        <w:t>t</w:t>
      </w:r>
      <w:r w:rsidRPr="000936A9">
        <w:t>age</w:t>
      </w:r>
      <w:r w:rsidR="009D3623">
        <w:t xml:space="preserve"> </w:t>
      </w:r>
      <w:r w:rsidRPr="000936A9">
        <w:t>é</w:t>
      </w:r>
      <w:r w:rsidRPr="000936A9">
        <w:rPr>
          <w:spacing w:val="-1"/>
        </w:rPr>
        <w:t>l</w:t>
      </w:r>
      <w:r w:rsidRPr="000936A9">
        <w:t>evé</w:t>
      </w:r>
      <w:r w:rsidR="009D3623">
        <w:t xml:space="preserve"> </w:t>
      </w:r>
      <w:r w:rsidRPr="000936A9">
        <w:t>de</w:t>
      </w:r>
      <w:r w:rsidR="009D3623">
        <w:t xml:space="preserve"> </w:t>
      </w:r>
      <w:r w:rsidRPr="000936A9">
        <w:rPr>
          <w:spacing w:val="1"/>
        </w:rPr>
        <w:t>j</w:t>
      </w:r>
      <w:r w:rsidRPr="000936A9">
        <w:t>eunes</w:t>
      </w:r>
      <w:r w:rsidR="009D3623">
        <w:t xml:space="preserve"> </w:t>
      </w:r>
      <w:r w:rsidRPr="000936A9">
        <w:t>fe</w:t>
      </w:r>
      <w:r w:rsidRPr="000936A9">
        <w:rPr>
          <w:spacing w:val="-1"/>
        </w:rPr>
        <w:t>m</w:t>
      </w:r>
      <w:r w:rsidRPr="000936A9">
        <w:rPr>
          <w:spacing w:val="-4"/>
        </w:rPr>
        <w:t>m</w:t>
      </w:r>
      <w:r w:rsidRPr="000936A9">
        <w:t>es</w:t>
      </w:r>
      <w:r w:rsidR="009D3623">
        <w:t xml:space="preserve"> </w:t>
      </w:r>
      <w:r w:rsidRPr="000936A9">
        <w:t>qui</w:t>
      </w:r>
      <w:r w:rsidR="009D3623">
        <w:t xml:space="preserve"> </w:t>
      </w:r>
      <w:r w:rsidRPr="000936A9">
        <w:t>ont</w:t>
      </w:r>
      <w:r w:rsidR="009D3623">
        <w:t xml:space="preserve"> </w:t>
      </w:r>
      <w:r w:rsidRPr="000936A9">
        <w:rPr>
          <w:spacing w:val="1"/>
        </w:rPr>
        <w:t>t</w:t>
      </w:r>
      <w:r w:rsidRPr="000936A9">
        <w:t>rans</w:t>
      </w:r>
      <w:r w:rsidRPr="000936A9">
        <w:rPr>
          <w:spacing w:val="1"/>
        </w:rPr>
        <w:t>i</w:t>
      </w:r>
      <w:r w:rsidRPr="000936A9">
        <w:rPr>
          <w:spacing w:val="-1"/>
        </w:rPr>
        <w:t>t</w:t>
      </w:r>
      <w:r w:rsidRPr="000936A9">
        <w:t>é</w:t>
      </w:r>
      <w:r w:rsidR="009D3623">
        <w:t xml:space="preserve"> </w:t>
      </w:r>
      <w:r w:rsidRPr="000936A9">
        <w:t>ou</w:t>
      </w:r>
      <w:r w:rsidR="009D3623">
        <w:t xml:space="preserve"> </w:t>
      </w:r>
      <w:r w:rsidRPr="000936A9">
        <w:t>en</w:t>
      </w:r>
      <w:r w:rsidR="009D3623">
        <w:t xml:space="preserve"> </w:t>
      </w:r>
      <w:r w:rsidRPr="000936A9">
        <w:rPr>
          <w:spacing w:val="1"/>
        </w:rPr>
        <w:t>tr</w:t>
      </w:r>
      <w:r w:rsidRPr="000936A9">
        <w:t>ans</w:t>
      </w:r>
      <w:r w:rsidRPr="000936A9">
        <w:rPr>
          <w:spacing w:val="-1"/>
        </w:rPr>
        <w:t>i</w:t>
      </w:r>
      <w:r w:rsidRPr="000936A9">
        <w:rPr>
          <w:spacing w:val="1"/>
        </w:rPr>
        <w:t>t</w:t>
      </w:r>
      <w:r w:rsidRPr="000936A9">
        <w:rPr>
          <w:spacing w:val="-1"/>
        </w:rPr>
        <w:t>i</w:t>
      </w:r>
      <w:r w:rsidRPr="000936A9">
        <w:t>on</w:t>
      </w:r>
      <w:r w:rsidR="009D3623">
        <w:t xml:space="preserve"> </w:t>
      </w:r>
      <w:r w:rsidRPr="000936A9">
        <w:t>do</w:t>
      </w:r>
      <w:r w:rsidRPr="000936A9">
        <w:rPr>
          <w:spacing w:val="1"/>
        </w:rPr>
        <w:t>i</w:t>
      </w:r>
      <w:r w:rsidRPr="000936A9">
        <w:t>t</w:t>
      </w:r>
      <w:r w:rsidR="009D3623">
        <w:t xml:space="preserve"> </w:t>
      </w:r>
      <w:r w:rsidRPr="000936A9">
        <w:t>ê</w:t>
      </w:r>
      <w:r w:rsidRPr="000936A9">
        <w:rPr>
          <w:spacing w:val="1"/>
        </w:rPr>
        <w:t>t</w:t>
      </w:r>
      <w:r w:rsidRPr="000936A9">
        <w:t>re</w:t>
      </w:r>
      <w:r w:rsidR="009D3623">
        <w:t xml:space="preserve"> </w:t>
      </w:r>
      <w:r w:rsidRPr="000936A9">
        <w:t>dû</w:t>
      </w:r>
      <w:r w:rsidR="009D3623">
        <w:t xml:space="preserve"> </w:t>
      </w:r>
      <w:r w:rsidRPr="000936A9">
        <w:t>à</w:t>
      </w:r>
      <w:r w:rsidR="009D3623">
        <w:t xml:space="preserve"> </w:t>
      </w:r>
      <w:r w:rsidRPr="000936A9">
        <w:rPr>
          <w:spacing w:val="-1"/>
        </w:rPr>
        <w:t>l</w:t>
      </w:r>
      <w:r w:rsidRPr="000936A9">
        <w:t>a na</w:t>
      </w:r>
      <w:r w:rsidRPr="000936A9">
        <w:rPr>
          <w:spacing w:val="1"/>
        </w:rPr>
        <w:t>t</w:t>
      </w:r>
      <w:r w:rsidRPr="000936A9">
        <w:t>u</w:t>
      </w:r>
      <w:r w:rsidRPr="000936A9">
        <w:rPr>
          <w:spacing w:val="1"/>
        </w:rPr>
        <w:t>r</w:t>
      </w:r>
      <w:r w:rsidRPr="000936A9">
        <w:t>e</w:t>
      </w:r>
      <w:r w:rsidR="009D3623">
        <w:t xml:space="preserve"> </w:t>
      </w:r>
      <w:r w:rsidRPr="000936A9">
        <w:t>des</w:t>
      </w:r>
      <w:r w:rsidR="009D3623">
        <w:t xml:space="preserve"> </w:t>
      </w:r>
      <w:r w:rsidRPr="000936A9">
        <w:t>ac</w:t>
      </w:r>
      <w:r w:rsidRPr="000936A9">
        <w:rPr>
          <w:spacing w:val="1"/>
        </w:rPr>
        <w:t>ti</w:t>
      </w:r>
      <w:r w:rsidRPr="000936A9">
        <w:t>v</w:t>
      </w:r>
      <w:r w:rsidRPr="000936A9">
        <w:rPr>
          <w:spacing w:val="-1"/>
        </w:rPr>
        <w:t>i</w:t>
      </w:r>
      <w:r w:rsidRPr="000936A9">
        <w:rPr>
          <w:spacing w:val="1"/>
        </w:rPr>
        <w:t>t</w:t>
      </w:r>
      <w:r w:rsidRPr="000936A9">
        <w:t>és</w:t>
      </w:r>
      <w:r w:rsidR="00227E76">
        <w:t xml:space="preserve"> </w:t>
      </w:r>
      <w:r w:rsidRPr="000936A9">
        <w:t>géné</w:t>
      </w:r>
      <w:r w:rsidRPr="000936A9">
        <w:rPr>
          <w:spacing w:val="1"/>
        </w:rPr>
        <w:t>r</w:t>
      </w:r>
      <w:r w:rsidRPr="000936A9">
        <w:t>a</w:t>
      </w:r>
      <w:r w:rsidRPr="000936A9">
        <w:rPr>
          <w:spacing w:val="-1"/>
        </w:rPr>
        <w:t>l</w:t>
      </w:r>
      <w:r w:rsidRPr="000936A9">
        <w:t>e</w:t>
      </w:r>
      <w:r w:rsidRPr="000936A9">
        <w:rPr>
          <w:spacing w:val="-3"/>
        </w:rPr>
        <w:t>m</w:t>
      </w:r>
      <w:r w:rsidRPr="000936A9">
        <w:t>ent</w:t>
      </w:r>
      <w:r w:rsidR="00227E76">
        <w:t xml:space="preserve"> </w:t>
      </w:r>
      <w:r w:rsidRPr="000936A9">
        <w:rPr>
          <w:spacing w:val="-4"/>
        </w:rPr>
        <w:t>m</w:t>
      </w:r>
      <w:r w:rsidRPr="000936A9">
        <w:t>enées</w:t>
      </w:r>
      <w:r w:rsidR="00227E76">
        <w:t xml:space="preserve"> </w:t>
      </w:r>
      <w:r w:rsidRPr="000936A9">
        <w:t>par</w:t>
      </w:r>
      <w:r w:rsidR="00227E76">
        <w:t xml:space="preserve"> </w:t>
      </w:r>
      <w:r w:rsidRPr="000936A9">
        <w:t xml:space="preserve">ces </w:t>
      </w:r>
      <w:r w:rsidRPr="000936A9">
        <w:rPr>
          <w:spacing w:val="1"/>
        </w:rPr>
        <w:t>j</w:t>
      </w:r>
      <w:r w:rsidRPr="000936A9">
        <w:t>eunes</w:t>
      </w:r>
      <w:r w:rsidR="003E4365">
        <w:t xml:space="preserve"> </w:t>
      </w:r>
      <w:r w:rsidRPr="000936A9">
        <w:rPr>
          <w:spacing w:val="1"/>
        </w:rPr>
        <w:t>f</w:t>
      </w:r>
      <w:r w:rsidRPr="000936A9">
        <w:t>e</w:t>
      </w:r>
      <w:r w:rsidRPr="000936A9">
        <w:rPr>
          <w:spacing w:val="-1"/>
        </w:rPr>
        <w:t>m</w:t>
      </w:r>
      <w:r w:rsidRPr="000936A9">
        <w:rPr>
          <w:spacing w:val="-4"/>
        </w:rPr>
        <w:t>m</w:t>
      </w:r>
      <w:r w:rsidRPr="000936A9">
        <w:t>es</w:t>
      </w:r>
      <w:r w:rsidR="003E4365">
        <w:t xml:space="preserve"> </w:t>
      </w:r>
      <w:r w:rsidRPr="000936A9">
        <w:rPr>
          <w:spacing w:val="1"/>
        </w:rPr>
        <w:t>(</w:t>
      </w:r>
      <w:r w:rsidRPr="000936A9">
        <w:t>se</w:t>
      </w:r>
      <w:r w:rsidRPr="000936A9">
        <w:rPr>
          <w:spacing w:val="1"/>
        </w:rPr>
        <w:t>r</w:t>
      </w:r>
      <w:r w:rsidRPr="000936A9">
        <w:rPr>
          <w:spacing w:val="4"/>
        </w:rPr>
        <w:t>v</w:t>
      </w:r>
      <w:r w:rsidRPr="000936A9">
        <w:rPr>
          <w:spacing w:val="1"/>
        </w:rPr>
        <w:t>i</w:t>
      </w:r>
      <w:r w:rsidRPr="000936A9">
        <w:t>ce,</w:t>
      </w:r>
      <w:r w:rsidR="003E4365">
        <w:t xml:space="preserve"> </w:t>
      </w:r>
      <w:r w:rsidRPr="000936A9">
        <w:t>co</w:t>
      </w:r>
      <w:r w:rsidRPr="000936A9">
        <w:rPr>
          <w:spacing w:val="-3"/>
        </w:rPr>
        <w:t>m</w:t>
      </w:r>
      <w:r w:rsidRPr="000936A9">
        <w:rPr>
          <w:spacing w:val="-4"/>
        </w:rPr>
        <w:t>m</w:t>
      </w:r>
      <w:r w:rsidRPr="000936A9">
        <w:rPr>
          <w:spacing w:val="3"/>
        </w:rPr>
        <w:t>e</w:t>
      </w:r>
      <w:r w:rsidRPr="000936A9">
        <w:rPr>
          <w:spacing w:val="1"/>
        </w:rPr>
        <w:t>r</w:t>
      </w:r>
      <w:r w:rsidRPr="000936A9">
        <w:t>ce,</w:t>
      </w:r>
      <w:r w:rsidR="003E4365">
        <w:t xml:space="preserve"> </w:t>
      </w:r>
      <w:r w:rsidRPr="000936A9">
        <w:t>e</w:t>
      </w:r>
      <w:r w:rsidRPr="000936A9">
        <w:rPr>
          <w:spacing w:val="-1"/>
        </w:rPr>
        <w:t>t</w:t>
      </w:r>
      <w:r w:rsidRPr="000936A9">
        <w:t>c.</w:t>
      </w:r>
      <w:r w:rsidRPr="000936A9">
        <w:rPr>
          <w:spacing w:val="3"/>
        </w:rPr>
        <w:t>)</w:t>
      </w:r>
      <w:r w:rsidRPr="000936A9">
        <w:t>, qui</w:t>
      </w:r>
      <w:r w:rsidR="00157A0B">
        <w:t xml:space="preserve"> </w:t>
      </w:r>
      <w:r w:rsidRPr="000936A9">
        <w:t>ne</w:t>
      </w:r>
      <w:r w:rsidR="00157A0B">
        <w:t xml:space="preserve"> </w:t>
      </w:r>
      <w:r w:rsidRPr="000936A9">
        <w:t>de</w:t>
      </w:r>
      <w:r w:rsidRPr="000936A9">
        <w:rPr>
          <w:spacing w:val="-3"/>
        </w:rPr>
        <w:t>m</w:t>
      </w:r>
      <w:r w:rsidRPr="000936A9">
        <w:t>ande</w:t>
      </w:r>
      <w:r w:rsidR="00157A0B">
        <w:t xml:space="preserve"> </w:t>
      </w:r>
      <w:r w:rsidRPr="000936A9">
        <w:t>pas</w:t>
      </w:r>
      <w:r w:rsidR="00157A0B">
        <w:t xml:space="preserve"> </w:t>
      </w:r>
      <w:r w:rsidRPr="000936A9">
        <w:t xml:space="preserve">une </w:t>
      </w:r>
      <w:r w:rsidRPr="000936A9">
        <w:rPr>
          <w:spacing w:val="-4"/>
        </w:rPr>
        <w:t>m</w:t>
      </w:r>
      <w:r w:rsidRPr="000936A9">
        <w:t>a</w:t>
      </w:r>
      <w:r w:rsidRPr="000936A9">
        <w:rPr>
          <w:spacing w:val="1"/>
        </w:rPr>
        <w:t>i</w:t>
      </w:r>
      <w:r w:rsidRPr="000936A9">
        <w:t>n</w:t>
      </w:r>
      <w:r w:rsidR="00157A0B">
        <w:t xml:space="preserve"> </w:t>
      </w:r>
      <w:r w:rsidRPr="000936A9">
        <w:t>d</w:t>
      </w:r>
      <w:r w:rsidRPr="000936A9">
        <w:rPr>
          <w:spacing w:val="1"/>
        </w:rPr>
        <w:t>’</w:t>
      </w:r>
      <w:r w:rsidRPr="000936A9">
        <w:rPr>
          <w:spacing w:val="-1"/>
        </w:rPr>
        <w:t>œ</w:t>
      </w:r>
      <w:r w:rsidRPr="000936A9">
        <w:t>uv</w:t>
      </w:r>
      <w:r w:rsidRPr="000936A9">
        <w:rPr>
          <w:spacing w:val="1"/>
        </w:rPr>
        <w:t>r</w:t>
      </w:r>
      <w:r w:rsidRPr="000936A9">
        <w:t>e</w:t>
      </w:r>
      <w:r w:rsidR="00157A0B">
        <w:t xml:space="preserve"> </w:t>
      </w:r>
      <w:r w:rsidRPr="000936A9">
        <w:t>qua</w:t>
      </w:r>
      <w:r w:rsidRPr="000936A9">
        <w:rPr>
          <w:spacing w:val="-1"/>
        </w:rPr>
        <w:t>l</w:t>
      </w:r>
      <w:r w:rsidRPr="000936A9">
        <w:rPr>
          <w:spacing w:val="1"/>
        </w:rPr>
        <w:t>i</w:t>
      </w:r>
      <w:r w:rsidRPr="000936A9">
        <w:t>f</w:t>
      </w:r>
      <w:r w:rsidRPr="000936A9">
        <w:rPr>
          <w:spacing w:val="1"/>
        </w:rPr>
        <w:t>i</w:t>
      </w:r>
      <w:r w:rsidRPr="000936A9">
        <w:t>ée.</w:t>
      </w:r>
      <w:r w:rsidR="00157A0B">
        <w:t xml:space="preserve"> </w:t>
      </w:r>
      <w:r w:rsidRPr="000936A9">
        <w:rPr>
          <w:spacing w:val="-3"/>
        </w:rPr>
        <w:t>P</w:t>
      </w:r>
      <w:r w:rsidRPr="000936A9">
        <w:t>ar</w:t>
      </w:r>
      <w:r w:rsidR="00157A0B">
        <w:t xml:space="preserve"> </w:t>
      </w:r>
      <w:r w:rsidRPr="000936A9">
        <w:t>a</w:t>
      </w:r>
      <w:r w:rsidRPr="000936A9">
        <w:rPr>
          <w:spacing w:val="1"/>
        </w:rPr>
        <w:t>ill</w:t>
      </w:r>
      <w:r w:rsidRPr="000936A9">
        <w:t>eu</w:t>
      </w:r>
      <w:r w:rsidRPr="000936A9">
        <w:rPr>
          <w:spacing w:val="1"/>
        </w:rPr>
        <w:t>r</w:t>
      </w:r>
      <w:r w:rsidRPr="000936A9">
        <w:t xml:space="preserve">s, </w:t>
      </w:r>
      <w:r w:rsidRPr="000936A9">
        <w:rPr>
          <w:spacing w:val="1"/>
        </w:rPr>
        <w:t>l</w:t>
      </w:r>
      <w:r w:rsidRPr="000936A9">
        <w:t>e</w:t>
      </w:r>
      <w:r w:rsidR="00157A0B">
        <w:t xml:space="preserve"> </w:t>
      </w:r>
      <w:r w:rsidRPr="000936A9">
        <w:t>prog</w:t>
      </w:r>
      <w:r w:rsidRPr="000936A9">
        <w:rPr>
          <w:spacing w:val="1"/>
        </w:rPr>
        <w:t>r</w:t>
      </w:r>
      <w:r w:rsidRPr="000936A9">
        <w:t>a</w:t>
      </w:r>
      <w:r w:rsidRPr="000936A9">
        <w:rPr>
          <w:spacing w:val="-1"/>
        </w:rPr>
        <w:t>m</w:t>
      </w:r>
      <w:r w:rsidRPr="000936A9">
        <w:rPr>
          <w:spacing w:val="-4"/>
        </w:rPr>
        <w:t>m</w:t>
      </w:r>
      <w:r w:rsidRPr="000936A9">
        <w:t>e</w:t>
      </w:r>
      <w:r w:rsidR="00157A0B">
        <w:t xml:space="preserve"> </w:t>
      </w:r>
      <w:r w:rsidRPr="000936A9">
        <w:t>d</w:t>
      </w:r>
      <w:r w:rsidRPr="000936A9">
        <w:rPr>
          <w:spacing w:val="1"/>
        </w:rPr>
        <w:t>’</w:t>
      </w:r>
      <w:r w:rsidRPr="000936A9">
        <w:t>accès</w:t>
      </w:r>
      <w:r w:rsidR="00157A0B">
        <w:t xml:space="preserve"> </w:t>
      </w:r>
      <w:r w:rsidRPr="000936A9">
        <w:t xml:space="preserve">au </w:t>
      </w:r>
      <w:r w:rsidRPr="000936A9">
        <w:rPr>
          <w:spacing w:val="-4"/>
        </w:rPr>
        <w:t>m</w:t>
      </w:r>
      <w:r w:rsidRPr="000936A9">
        <w:rPr>
          <w:spacing w:val="1"/>
        </w:rPr>
        <w:t>i</w:t>
      </w:r>
      <w:r w:rsidRPr="000936A9">
        <w:t>c</w:t>
      </w:r>
      <w:r w:rsidRPr="000936A9">
        <w:rPr>
          <w:spacing w:val="1"/>
        </w:rPr>
        <w:t>r</w:t>
      </w:r>
      <w:r w:rsidRPr="000936A9">
        <w:t>oc</w:t>
      </w:r>
      <w:r w:rsidRPr="000936A9">
        <w:rPr>
          <w:spacing w:val="1"/>
        </w:rPr>
        <w:t>r</w:t>
      </w:r>
      <w:r w:rsidRPr="000936A9">
        <w:t>éd</w:t>
      </w:r>
      <w:r w:rsidRPr="000936A9">
        <w:rPr>
          <w:spacing w:val="1"/>
        </w:rPr>
        <w:t>i</w:t>
      </w:r>
      <w:r w:rsidRPr="000936A9">
        <w:t>t</w:t>
      </w:r>
      <w:r w:rsidR="00157A0B">
        <w:t xml:space="preserve"> </w:t>
      </w:r>
      <w:r w:rsidRPr="000936A9">
        <w:t>aux</w:t>
      </w:r>
      <w:r w:rsidR="00157A0B">
        <w:t xml:space="preserve"> </w:t>
      </w:r>
      <w:r w:rsidRPr="000936A9">
        <w:t>p</w:t>
      </w:r>
      <w:r w:rsidRPr="000936A9">
        <w:rPr>
          <w:spacing w:val="-1"/>
        </w:rPr>
        <w:t>l</w:t>
      </w:r>
      <w:r w:rsidRPr="000936A9">
        <w:t>us</w:t>
      </w:r>
      <w:r w:rsidR="00157A0B">
        <w:t xml:space="preserve"> </w:t>
      </w:r>
      <w:r w:rsidRPr="000936A9">
        <w:t>pauv</w:t>
      </w:r>
      <w:r w:rsidRPr="000936A9">
        <w:rPr>
          <w:spacing w:val="1"/>
        </w:rPr>
        <w:t>r</w:t>
      </w:r>
      <w:r w:rsidRPr="000936A9">
        <w:t>es</w:t>
      </w:r>
      <w:r w:rsidR="00157A0B">
        <w:t xml:space="preserve"> </w:t>
      </w:r>
      <w:r w:rsidRPr="000936A9">
        <w:t>et</w:t>
      </w:r>
      <w:r w:rsidR="00157A0B">
        <w:t xml:space="preserve"> </w:t>
      </w:r>
      <w:r w:rsidRPr="000936A9">
        <w:t>d</w:t>
      </w:r>
      <w:r w:rsidRPr="000936A9">
        <w:rPr>
          <w:spacing w:val="1"/>
        </w:rPr>
        <w:t>’</w:t>
      </w:r>
      <w:r w:rsidRPr="000936A9">
        <w:t>au</w:t>
      </w:r>
      <w:r w:rsidRPr="000936A9">
        <w:rPr>
          <w:spacing w:val="-1"/>
        </w:rPr>
        <w:t>t</w:t>
      </w:r>
      <w:r w:rsidRPr="000936A9">
        <w:rPr>
          <w:spacing w:val="1"/>
        </w:rPr>
        <w:t>r</w:t>
      </w:r>
      <w:r w:rsidRPr="000936A9">
        <w:t>es</w:t>
      </w:r>
      <w:r w:rsidRPr="000936A9">
        <w:rPr>
          <w:spacing w:val="1"/>
        </w:rPr>
        <w:t xml:space="preserve"> i</w:t>
      </w:r>
      <w:r w:rsidRPr="000936A9">
        <w:t>n</w:t>
      </w:r>
      <w:r w:rsidRPr="000936A9">
        <w:rPr>
          <w:spacing w:val="1"/>
        </w:rPr>
        <w:t>i</w:t>
      </w:r>
      <w:r w:rsidRPr="000936A9">
        <w:rPr>
          <w:spacing w:val="-1"/>
        </w:rPr>
        <w:t>t</w:t>
      </w:r>
      <w:r w:rsidRPr="000936A9">
        <w:rPr>
          <w:spacing w:val="1"/>
        </w:rPr>
        <w:t>i</w:t>
      </w:r>
      <w:r w:rsidRPr="000936A9">
        <w:t>a</w:t>
      </w:r>
      <w:r w:rsidRPr="000936A9">
        <w:rPr>
          <w:spacing w:val="1"/>
        </w:rPr>
        <w:t>ti</w:t>
      </w:r>
      <w:r w:rsidRPr="000936A9">
        <w:t>ves</w:t>
      </w:r>
      <w:r w:rsidR="00157A0B">
        <w:t xml:space="preserve"> </w:t>
      </w:r>
      <w:r w:rsidRPr="000936A9">
        <w:t>en</w:t>
      </w:r>
      <w:r w:rsidR="00157A0B">
        <w:t xml:space="preserve"> </w:t>
      </w:r>
      <w:r w:rsidRPr="000936A9">
        <w:t>faveur</w:t>
      </w:r>
      <w:r w:rsidR="00157A0B">
        <w:t xml:space="preserve"> </w:t>
      </w:r>
      <w:r w:rsidRPr="000936A9">
        <w:t xml:space="preserve">de </w:t>
      </w:r>
      <w:r w:rsidRPr="000936A9">
        <w:rPr>
          <w:spacing w:val="-1"/>
        </w:rPr>
        <w:t>l</w:t>
      </w:r>
      <w:r w:rsidRPr="000936A9">
        <w:t>a</w:t>
      </w:r>
      <w:r w:rsidR="00EC3D45">
        <w:t xml:space="preserve"> </w:t>
      </w:r>
      <w:r w:rsidRPr="000936A9">
        <w:t>c</w:t>
      </w:r>
      <w:r w:rsidRPr="000936A9">
        <w:rPr>
          <w:spacing w:val="1"/>
        </w:rPr>
        <w:t>r</w:t>
      </w:r>
      <w:r w:rsidRPr="000936A9">
        <w:t>éa</w:t>
      </w:r>
      <w:r w:rsidRPr="000936A9">
        <w:rPr>
          <w:spacing w:val="1"/>
        </w:rPr>
        <w:t>t</w:t>
      </w:r>
      <w:r w:rsidRPr="000936A9">
        <w:rPr>
          <w:spacing w:val="-1"/>
        </w:rPr>
        <w:t>i</w:t>
      </w:r>
      <w:r w:rsidRPr="000936A9">
        <w:t>on d</w:t>
      </w:r>
      <w:r w:rsidRPr="000936A9">
        <w:rPr>
          <w:spacing w:val="1"/>
        </w:rPr>
        <w:t>’</w:t>
      </w:r>
      <w:r w:rsidRPr="000936A9">
        <w:t>ac</w:t>
      </w:r>
      <w:r w:rsidRPr="000936A9">
        <w:rPr>
          <w:spacing w:val="1"/>
        </w:rPr>
        <w:t>ti</w:t>
      </w:r>
      <w:r w:rsidRPr="000936A9">
        <w:t>v</w:t>
      </w:r>
      <w:r w:rsidRPr="000936A9">
        <w:rPr>
          <w:spacing w:val="-1"/>
        </w:rPr>
        <w:t>i</w:t>
      </w:r>
      <w:r w:rsidRPr="000936A9">
        <w:rPr>
          <w:spacing w:val="1"/>
        </w:rPr>
        <w:t>t</w:t>
      </w:r>
      <w:r w:rsidRPr="000936A9">
        <w:t>é géné</w:t>
      </w:r>
      <w:r w:rsidRPr="000936A9">
        <w:rPr>
          <w:spacing w:val="1"/>
        </w:rPr>
        <w:t>r</w:t>
      </w:r>
      <w:r w:rsidRPr="000936A9">
        <w:t>a</w:t>
      </w:r>
      <w:r w:rsidRPr="000936A9">
        <w:rPr>
          <w:spacing w:val="-1"/>
        </w:rPr>
        <w:t>t</w:t>
      </w:r>
      <w:r w:rsidRPr="000936A9">
        <w:rPr>
          <w:spacing w:val="1"/>
        </w:rPr>
        <w:t>r</w:t>
      </w:r>
      <w:r w:rsidRPr="000936A9">
        <w:rPr>
          <w:spacing w:val="-1"/>
        </w:rPr>
        <w:t>i</w:t>
      </w:r>
      <w:r w:rsidRPr="000936A9">
        <w:t>ce</w:t>
      </w:r>
      <w:r w:rsidR="00EC3D45">
        <w:t xml:space="preserve"> </w:t>
      </w:r>
      <w:r w:rsidRPr="000936A9">
        <w:t>par</w:t>
      </w:r>
      <w:r w:rsidR="00EC3D45">
        <w:t xml:space="preserve"> </w:t>
      </w:r>
      <w:r w:rsidRPr="000936A9">
        <w:rPr>
          <w:spacing w:val="1"/>
        </w:rPr>
        <w:t>l</w:t>
      </w:r>
      <w:r w:rsidRPr="000936A9">
        <w:t>es</w:t>
      </w:r>
      <w:r w:rsidRPr="000936A9">
        <w:rPr>
          <w:spacing w:val="1"/>
        </w:rPr>
        <w:t xml:space="preserve"> f</w:t>
      </w:r>
      <w:r w:rsidRPr="000936A9">
        <w:t>e</w:t>
      </w:r>
      <w:r w:rsidRPr="000936A9">
        <w:rPr>
          <w:spacing w:val="-1"/>
        </w:rPr>
        <w:t>m</w:t>
      </w:r>
      <w:r w:rsidRPr="000936A9">
        <w:rPr>
          <w:spacing w:val="-4"/>
        </w:rPr>
        <w:t>m</w:t>
      </w:r>
      <w:r w:rsidRPr="000936A9">
        <w:t>es</w:t>
      </w:r>
      <w:r w:rsidR="00EC3D45">
        <w:t xml:space="preserve"> </w:t>
      </w:r>
      <w:r w:rsidRPr="000936A9">
        <w:t>peuvent</w:t>
      </w:r>
      <w:r w:rsidR="00EC3D45">
        <w:t xml:space="preserve"> </w:t>
      </w:r>
      <w:r w:rsidRPr="000936A9">
        <w:t>avoir contribué à ce phén</w:t>
      </w:r>
      <w:r w:rsidRPr="000936A9">
        <w:rPr>
          <w:spacing w:val="1"/>
        </w:rPr>
        <w:t>o</w:t>
      </w:r>
      <w:r w:rsidRPr="000936A9">
        <w:rPr>
          <w:spacing w:val="-4"/>
        </w:rPr>
        <w:t>m</w:t>
      </w:r>
      <w:r w:rsidRPr="000936A9">
        <w:t>èn</w:t>
      </w:r>
      <w:r w:rsidRPr="000936A9">
        <w:rPr>
          <w:spacing w:val="1"/>
        </w:rPr>
        <w:t>e</w:t>
      </w:r>
      <w:r w:rsidRPr="000936A9">
        <w:t>.</w:t>
      </w:r>
      <w:r w:rsidRPr="000936A9">
        <w:rPr>
          <w:spacing w:val="3"/>
        </w:rPr>
        <w:t xml:space="preserve"> La coutume qui veut que le garçon soit scolarisé et que la fille reste à la maison pour les tâc</w:t>
      </w:r>
      <w:r w:rsidR="000A4719">
        <w:rPr>
          <w:spacing w:val="3"/>
        </w:rPr>
        <w:t>hes ménagères et pour se marier.</w:t>
      </w:r>
      <w:r w:rsidR="00893D12">
        <w:rPr>
          <w:spacing w:val="3"/>
        </w:rPr>
        <w:t xml:space="preserve"> </w:t>
      </w:r>
      <w:r w:rsidR="00B62B9B">
        <w:rPr>
          <w:spacing w:val="3"/>
        </w:rPr>
        <w:t xml:space="preserve">Cette représentation sociale des rapports de genre, </w:t>
      </w:r>
      <w:r w:rsidRPr="000936A9">
        <w:rPr>
          <w:spacing w:val="3"/>
        </w:rPr>
        <w:t xml:space="preserve">pourrait en partie expliquer le fait que les garçons soient plus nombreux à l’école que les filles et que par conséquent, plus </w:t>
      </w:r>
      <w:r w:rsidRPr="000936A9">
        <w:t>de</w:t>
      </w:r>
      <w:r w:rsidR="00350CFD">
        <w:t xml:space="preserve"> </w:t>
      </w:r>
      <w:r w:rsidRPr="000936A9">
        <w:rPr>
          <w:spacing w:val="3"/>
        </w:rPr>
        <w:t>j</w:t>
      </w:r>
      <w:r w:rsidRPr="000936A9">
        <w:t>eunes</w:t>
      </w:r>
      <w:r w:rsidR="00350CFD">
        <w:t xml:space="preserve"> </w:t>
      </w:r>
      <w:r w:rsidRPr="000936A9">
        <w:t>ho</w:t>
      </w:r>
      <w:r w:rsidRPr="000936A9">
        <w:rPr>
          <w:spacing w:val="-1"/>
        </w:rPr>
        <w:t>m</w:t>
      </w:r>
      <w:r w:rsidRPr="000936A9">
        <w:rPr>
          <w:spacing w:val="-4"/>
        </w:rPr>
        <w:t>m</w:t>
      </w:r>
      <w:r w:rsidRPr="000936A9">
        <w:t>es que</w:t>
      </w:r>
      <w:r w:rsidR="0010249B">
        <w:t xml:space="preserve"> </w:t>
      </w:r>
      <w:r w:rsidRPr="000936A9">
        <w:t>de</w:t>
      </w:r>
      <w:r w:rsidR="0010249B">
        <w:t xml:space="preserve"> </w:t>
      </w:r>
      <w:r w:rsidRPr="000936A9">
        <w:rPr>
          <w:spacing w:val="3"/>
        </w:rPr>
        <w:t>j</w:t>
      </w:r>
      <w:r w:rsidRPr="000936A9">
        <w:t>eunes</w:t>
      </w:r>
      <w:r w:rsidR="00350CFD">
        <w:t xml:space="preserve"> </w:t>
      </w:r>
      <w:r w:rsidRPr="000936A9">
        <w:rPr>
          <w:spacing w:val="1"/>
        </w:rPr>
        <w:t>f</w:t>
      </w:r>
      <w:r w:rsidRPr="000936A9">
        <w:t>e</w:t>
      </w:r>
      <w:r w:rsidRPr="000936A9">
        <w:rPr>
          <w:spacing w:val="-1"/>
        </w:rPr>
        <w:t>m</w:t>
      </w:r>
      <w:r w:rsidRPr="000936A9">
        <w:rPr>
          <w:spacing w:val="-4"/>
        </w:rPr>
        <w:t>m</w:t>
      </w:r>
      <w:r w:rsidRPr="000936A9">
        <w:t>es</w:t>
      </w:r>
      <w:r w:rsidR="00350CFD">
        <w:t xml:space="preserve"> </w:t>
      </w:r>
      <w:r w:rsidRPr="000936A9">
        <w:t>n</w:t>
      </w:r>
      <w:r w:rsidRPr="000936A9">
        <w:rPr>
          <w:spacing w:val="1"/>
        </w:rPr>
        <w:t>’</w:t>
      </w:r>
      <w:r w:rsidRPr="000936A9">
        <w:t>aient</w:t>
      </w:r>
      <w:r w:rsidR="00350CFD">
        <w:t xml:space="preserve"> </w:t>
      </w:r>
      <w:r w:rsidRPr="000936A9">
        <w:t>pas</w:t>
      </w:r>
      <w:r w:rsidR="00350CFD">
        <w:t xml:space="preserve"> </w:t>
      </w:r>
      <w:r w:rsidRPr="000936A9">
        <w:t>enco</w:t>
      </w:r>
      <w:r w:rsidRPr="000936A9">
        <w:rPr>
          <w:spacing w:val="-1"/>
        </w:rPr>
        <w:t>r</w:t>
      </w:r>
      <w:r w:rsidRPr="000936A9">
        <w:t>e</w:t>
      </w:r>
      <w:r w:rsidR="00350CFD">
        <w:t xml:space="preserve"> </w:t>
      </w:r>
      <w:r w:rsidRPr="000936A9">
        <w:t>co</w:t>
      </w:r>
      <w:r w:rsidRPr="000936A9">
        <w:rPr>
          <w:spacing w:val="-1"/>
        </w:rPr>
        <w:t>m</w:t>
      </w:r>
      <w:r w:rsidRPr="000936A9">
        <w:rPr>
          <w:spacing w:val="-4"/>
        </w:rPr>
        <w:t>m</w:t>
      </w:r>
      <w:r w:rsidRPr="000936A9">
        <w:t>encé</w:t>
      </w:r>
      <w:r w:rsidR="00350CFD">
        <w:t xml:space="preserve"> </w:t>
      </w:r>
      <w:r w:rsidRPr="000936A9">
        <w:rPr>
          <w:spacing w:val="-1"/>
        </w:rPr>
        <w:t>l</w:t>
      </w:r>
      <w:r w:rsidRPr="000936A9">
        <w:t>eur</w:t>
      </w:r>
      <w:r w:rsidR="00350CFD">
        <w:t xml:space="preserve"> </w:t>
      </w:r>
      <w:r w:rsidRPr="000936A9">
        <w:rPr>
          <w:spacing w:val="-1"/>
        </w:rPr>
        <w:t>t</w:t>
      </w:r>
      <w:r w:rsidRPr="000936A9">
        <w:rPr>
          <w:spacing w:val="1"/>
        </w:rPr>
        <w:t>r</w:t>
      </w:r>
      <w:r w:rsidRPr="000936A9">
        <w:t>ans</w:t>
      </w:r>
      <w:r w:rsidRPr="000936A9">
        <w:rPr>
          <w:spacing w:val="-1"/>
        </w:rPr>
        <w:t>i</w:t>
      </w:r>
      <w:r w:rsidRPr="000936A9">
        <w:rPr>
          <w:spacing w:val="1"/>
        </w:rPr>
        <w:t>ti</w:t>
      </w:r>
      <w:r w:rsidRPr="000936A9">
        <w:t>on</w:t>
      </w:r>
      <w:r w:rsidR="00350CFD">
        <w:t xml:space="preserve"> </w:t>
      </w:r>
      <w:r w:rsidRPr="000936A9">
        <w:t>par</w:t>
      </w:r>
      <w:r w:rsidR="00350CFD">
        <w:t xml:space="preserve"> </w:t>
      </w:r>
      <w:r w:rsidRPr="000936A9">
        <w:t>ce qu’ils sont</w:t>
      </w:r>
      <w:r w:rsidR="00350CFD">
        <w:t xml:space="preserve"> </w:t>
      </w:r>
      <w:r w:rsidRPr="000936A9">
        <w:t>enco</w:t>
      </w:r>
      <w:r w:rsidRPr="000936A9">
        <w:rPr>
          <w:spacing w:val="1"/>
        </w:rPr>
        <w:t>r</w:t>
      </w:r>
      <w:r w:rsidRPr="000936A9">
        <w:t>e</w:t>
      </w:r>
      <w:r w:rsidR="00350CFD">
        <w:t xml:space="preserve"> </w:t>
      </w:r>
      <w:r w:rsidRPr="000936A9">
        <w:t xml:space="preserve">dans </w:t>
      </w:r>
      <w:r w:rsidRPr="000936A9">
        <w:rPr>
          <w:spacing w:val="1"/>
        </w:rPr>
        <w:t>l</w:t>
      </w:r>
      <w:r w:rsidRPr="000936A9">
        <w:t>e sys</w:t>
      </w:r>
      <w:r w:rsidRPr="000936A9">
        <w:rPr>
          <w:spacing w:val="1"/>
        </w:rPr>
        <w:t>t</w:t>
      </w:r>
      <w:r w:rsidRPr="000936A9">
        <w:t>è</w:t>
      </w:r>
      <w:r w:rsidRPr="000936A9">
        <w:rPr>
          <w:spacing w:val="-3"/>
        </w:rPr>
        <w:t>m</w:t>
      </w:r>
      <w:r w:rsidRPr="000936A9">
        <w:t>e éduca</w:t>
      </w:r>
      <w:r w:rsidRPr="000936A9">
        <w:rPr>
          <w:spacing w:val="1"/>
        </w:rPr>
        <w:t>t</w:t>
      </w:r>
      <w:r w:rsidRPr="000936A9">
        <w:rPr>
          <w:spacing w:val="-1"/>
        </w:rPr>
        <w:t>i</w:t>
      </w:r>
      <w:r w:rsidRPr="000936A9">
        <w:rPr>
          <w:spacing w:val="3"/>
        </w:rPr>
        <w:t>f</w:t>
      </w:r>
      <w:r w:rsidRPr="000936A9">
        <w:t xml:space="preserve">. </w:t>
      </w:r>
    </w:p>
    <w:p w14:paraId="5D4D7D40" w14:textId="1496AC66" w:rsidR="00C36218" w:rsidRPr="00610F9B" w:rsidRDefault="00D80C24" w:rsidP="006465B2">
      <w:pPr>
        <w:pStyle w:val="Tableaux"/>
      </w:pPr>
      <w:bookmarkStart w:id="190" w:name="bookmark70"/>
      <w:bookmarkStart w:id="191" w:name="_Toc476320703"/>
      <w:bookmarkEnd w:id="190"/>
      <w:r w:rsidRPr="00610F9B">
        <w:t>Tabl</w:t>
      </w:r>
      <w:r w:rsidR="003A5882">
        <w:t>eau 7</w:t>
      </w:r>
      <w:r w:rsidR="00C36218" w:rsidRPr="00610F9B">
        <w:t>.1</w:t>
      </w:r>
      <w:r w:rsidR="009F4E34" w:rsidRPr="00610F9B">
        <w:t>.</w:t>
      </w:r>
      <w:r w:rsidR="00C36218" w:rsidRPr="00610F9B">
        <w:t xml:space="preserve"> Répartition de la population des jeunes selon les stades de transition et le sexe</w:t>
      </w:r>
      <w:bookmarkEnd w:id="191"/>
    </w:p>
    <w:tbl>
      <w:tblPr>
        <w:tblW w:w="0" w:type="auto"/>
        <w:tblLayout w:type="fixed"/>
        <w:tblLook w:val="04A0" w:firstRow="1" w:lastRow="0" w:firstColumn="1" w:lastColumn="0" w:noHBand="0" w:noVBand="1"/>
      </w:tblPr>
      <w:tblGrid>
        <w:gridCol w:w="1979"/>
        <w:gridCol w:w="6"/>
        <w:gridCol w:w="1276"/>
        <w:gridCol w:w="236"/>
        <w:gridCol w:w="99"/>
        <w:gridCol w:w="624"/>
        <w:gridCol w:w="1283"/>
        <w:gridCol w:w="877"/>
        <w:gridCol w:w="729"/>
        <w:gridCol w:w="369"/>
        <w:gridCol w:w="249"/>
        <w:gridCol w:w="999"/>
        <w:gridCol w:w="63"/>
      </w:tblGrid>
      <w:tr w:rsidR="000C42B5" w:rsidRPr="000936A9" w14:paraId="72C0C08E" w14:textId="77777777" w:rsidTr="009B7A74">
        <w:trPr>
          <w:gridAfter w:val="1"/>
          <w:wAfter w:w="63" w:type="dxa"/>
          <w:trHeight w:val="94"/>
        </w:trPr>
        <w:tc>
          <w:tcPr>
            <w:tcW w:w="1985" w:type="dxa"/>
            <w:gridSpan w:val="2"/>
            <w:tcBorders>
              <w:top w:val="single" w:sz="12" w:space="0" w:color="000000"/>
              <w:left w:val="nil"/>
              <w:bottom w:val="nil"/>
              <w:right w:val="nil"/>
            </w:tcBorders>
            <w:shd w:val="clear" w:color="auto" w:fill="auto"/>
            <w:vAlign w:val="center"/>
            <w:hideMark/>
          </w:tcPr>
          <w:p w14:paraId="00CAF8BD" w14:textId="70009FB2" w:rsidR="00C36218" w:rsidRPr="000936A9" w:rsidRDefault="00C36218" w:rsidP="006465B2">
            <w:r w:rsidRPr="000936A9">
              <w:t>Stade de</w:t>
            </w:r>
            <w:r w:rsidR="00ED2C5C" w:rsidRPr="000936A9">
              <w:t xml:space="preserve"> transition</w:t>
            </w:r>
          </w:p>
        </w:tc>
        <w:tc>
          <w:tcPr>
            <w:tcW w:w="1611" w:type="dxa"/>
            <w:gridSpan w:val="3"/>
            <w:tcBorders>
              <w:top w:val="single" w:sz="12" w:space="0" w:color="000000"/>
              <w:left w:val="nil"/>
              <w:bottom w:val="single" w:sz="8" w:space="0" w:color="000000"/>
              <w:right w:val="nil"/>
            </w:tcBorders>
            <w:shd w:val="clear" w:color="auto" w:fill="auto"/>
            <w:vAlign w:val="center"/>
            <w:hideMark/>
          </w:tcPr>
          <w:p w14:paraId="05B52123" w14:textId="77777777" w:rsidR="00C36218" w:rsidRPr="000936A9" w:rsidRDefault="00C36218" w:rsidP="006465B2">
            <w:r w:rsidRPr="000936A9">
              <w:t>Ensemble</w:t>
            </w:r>
          </w:p>
        </w:tc>
        <w:tc>
          <w:tcPr>
            <w:tcW w:w="3513" w:type="dxa"/>
            <w:gridSpan w:val="4"/>
            <w:tcBorders>
              <w:top w:val="single" w:sz="12" w:space="0" w:color="000000"/>
              <w:left w:val="nil"/>
              <w:bottom w:val="single" w:sz="8" w:space="0" w:color="000000"/>
              <w:right w:val="nil"/>
            </w:tcBorders>
            <w:shd w:val="clear" w:color="auto" w:fill="auto"/>
            <w:vAlign w:val="center"/>
            <w:hideMark/>
          </w:tcPr>
          <w:p w14:paraId="10C4F138" w14:textId="77777777" w:rsidR="00C36218" w:rsidRPr="000936A9" w:rsidRDefault="00C36218" w:rsidP="006465B2">
            <w:r w:rsidRPr="000936A9">
              <w:t>Hommes</w:t>
            </w:r>
          </w:p>
        </w:tc>
        <w:tc>
          <w:tcPr>
            <w:tcW w:w="1617" w:type="dxa"/>
            <w:gridSpan w:val="3"/>
            <w:tcBorders>
              <w:top w:val="single" w:sz="12" w:space="0" w:color="000000"/>
              <w:left w:val="nil"/>
              <w:bottom w:val="single" w:sz="8" w:space="0" w:color="000000"/>
              <w:right w:val="nil"/>
            </w:tcBorders>
            <w:shd w:val="clear" w:color="auto" w:fill="auto"/>
            <w:vAlign w:val="center"/>
            <w:hideMark/>
          </w:tcPr>
          <w:p w14:paraId="6E66A47A" w14:textId="77777777" w:rsidR="00C36218" w:rsidRPr="000936A9" w:rsidRDefault="00C36218" w:rsidP="006465B2">
            <w:r w:rsidRPr="000936A9">
              <w:t>Femmes</w:t>
            </w:r>
          </w:p>
        </w:tc>
      </w:tr>
      <w:tr w:rsidR="00ED2C5C" w:rsidRPr="000936A9" w14:paraId="76330FA5" w14:textId="77777777" w:rsidTr="009B7A74">
        <w:trPr>
          <w:trHeight w:val="55"/>
        </w:trPr>
        <w:tc>
          <w:tcPr>
            <w:tcW w:w="1985" w:type="dxa"/>
            <w:gridSpan w:val="2"/>
            <w:tcBorders>
              <w:top w:val="nil"/>
              <w:left w:val="nil"/>
              <w:bottom w:val="single" w:sz="8" w:space="0" w:color="000000"/>
              <w:right w:val="nil"/>
            </w:tcBorders>
            <w:shd w:val="clear" w:color="auto" w:fill="auto"/>
            <w:vAlign w:val="center"/>
            <w:hideMark/>
          </w:tcPr>
          <w:p w14:paraId="67A7EAB7" w14:textId="6FC8E4F0" w:rsidR="009F1E4F" w:rsidRPr="000936A9" w:rsidRDefault="009F1E4F" w:rsidP="006465B2"/>
        </w:tc>
        <w:tc>
          <w:tcPr>
            <w:tcW w:w="1276" w:type="dxa"/>
            <w:tcBorders>
              <w:top w:val="nil"/>
              <w:left w:val="nil"/>
              <w:bottom w:val="single" w:sz="8" w:space="0" w:color="000000"/>
              <w:right w:val="nil"/>
            </w:tcBorders>
            <w:shd w:val="clear" w:color="auto" w:fill="auto"/>
            <w:vAlign w:val="center"/>
            <w:hideMark/>
          </w:tcPr>
          <w:p w14:paraId="2FE4544F" w14:textId="0C743C6D" w:rsidR="009F1E4F" w:rsidRPr="000936A9" w:rsidRDefault="009F1E4F" w:rsidP="000C42B5">
            <w:r w:rsidRPr="000936A9">
              <w:t xml:space="preserve">      </w:t>
            </w:r>
            <w:r w:rsidR="000C42B5">
              <w:t>E</w:t>
            </w:r>
            <w:r w:rsidRPr="000936A9">
              <w:t>ffectif</w:t>
            </w:r>
          </w:p>
        </w:tc>
        <w:tc>
          <w:tcPr>
            <w:tcW w:w="236" w:type="dxa"/>
            <w:tcBorders>
              <w:top w:val="nil"/>
              <w:left w:val="nil"/>
              <w:bottom w:val="single" w:sz="8" w:space="0" w:color="000000"/>
              <w:right w:val="nil"/>
            </w:tcBorders>
            <w:shd w:val="clear" w:color="auto" w:fill="auto"/>
            <w:vAlign w:val="center"/>
            <w:hideMark/>
          </w:tcPr>
          <w:p w14:paraId="65832EC4" w14:textId="77777777" w:rsidR="009F1E4F" w:rsidRPr="000936A9" w:rsidRDefault="009F1E4F" w:rsidP="006465B2">
            <w:r w:rsidRPr="000936A9">
              <w:t> </w:t>
            </w:r>
          </w:p>
        </w:tc>
        <w:tc>
          <w:tcPr>
            <w:tcW w:w="723" w:type="dxa"/>
            <w:gridSpan w:val="2"/>
            <w:tcBorders>
              <w:top w:val="nil"/>
              <w:left w:val="nil"/>
              <w:bottom w:val="single" w:sz="8" w:space="0" w:color="000000"/>
              <w:right w:val="nil"/>
            </w:tcBorders>
            <w:shd w:val="clear" w:color="auto" w:fill="auto"/>
            <w:vAlign w:val="center"/>
            <w:hideMark/>
          </w:tcPr>
          <w:p w14:paraId="74A60DC3" w14:textId="71C476C8" w:rsidR="009F1E4F" w:rsidRPr="000936A9" w:rsidRDefault="00EF07BF" w:rsidP="006465B2">
            <w:r>
              <w:t>(%)</w:t>
            </w:r>
          </w:p>
        </w:tc>
        <w:tc>
          <w:tcPr>
            <w:tcW w:w="1283" w:type="dxa"/>
            <w:tcBorders>
              <w:top w:val="nil"/>
              <w:left w:val="nil"/>
              <w:bottom w:val="single" w:sz="8" w:space="0" w:color="000000"/>
              <w:right w:val="nil"/>
            </w:tcBorders>
            <w:shd w:val="clear" w:color="auto" w:fill="auto"/>
            <w:vAlign w:val="center"/>
            <w:hideMark/>
          </w:tcPr>
          <w:p w14:paraId="216AD5A6" w14:textId="77777777" w:rsidR="009F1E4F" w:rsidRPr="000936A9" w:rsidRDefault="009F1E4F" w:rsidP="006465B2">
            <w:r w:rsidRPr="000936A9">
              <w:t xml:space="preserve">    Effectif </w:t>
            </w:r>
          </w:p>
        </w:tc>
        <w:tc>
          <w:tcPr>
            <w:tcW w:w="877" w:type="dxa"/>
            <w:tcBorders>
              <w:top w:val="nil"/>
              <w:left w:val="nil"/>
              <w:bottom w:val="single" w:sz="8" w:space="0" w:color="000000"/>
              <w:right w:val="nil"/>
            </w:tcBorders>
            <w:shd w:val="clear" w:color="auto" w:fill="auto"/>
            <w:vAlign w:val="center"/>
            <w:hideMark/>
          </w:tcPr>
          <w:p w14:paraId="1A92F2AF" w14:textId="1E2DAC0C" w:rsidR="009F1E4F" w:rsidRPr="000936A9" w:rsidRDefault="009F1E4F" w:rsidP="006465B2">
            <w:r w:rsidRPr="000936A9">
              <w:t xml:space="preserve">   </w:t>
            </w:r>
            <w:r w:rsidR="00EF07BF">
              <w:t>(%)</w:t>
            </w:r>
          </w:p>
        </w:tc>
        <w:tc>
          <w:tcPr>
            <w:tcW w:w="1098" w:type="dxa"/>
            <w:gridSpan w:val="2"/>
            <w:tcBorders>
              <w:top w:val="nil"/>
              <w:left w:val="nil"/>
              <w:bottom w:val="single" w:sz="8" w:space="0" w:color="000000"/>
              <w:right w:val="nil"/>
            </w:tcBorders>
            <w:shd w:val="clear" w:color="auto" w:fill="auto"/>
            <w:vAlign w:val="center"/>
            <w:hideMark/>
          </w:tcPr>
          <w:p w14:paraId="1274F1F4" w14:textId="52DE543F" w:rsidR="009F1E4F" w:rsidRPr="000936A9" w:rsidRDefault="009F1E4F" w:rsidP="00A12B20">
            <w:r w:rsidRPr="000936A9">
              <w:t xml:space="preserve">    Effectif</w:t>
            </w:r>
          </w:p>
        </w:tc>
        <w:tc>
          <w:tcPr>
            <w:tcW w:w="249" w:type="dxa"/>
            <w:tcBorders>
              <w:top w:val="nil"/>
              <w:left w:val="nil"/>
              <w:bottom w:val="single" w:sz="8" w:space="0" w:color="000000"/>
              <w:right w:val="nil"/>
            </w:tcBorders>
            <w:shd w:val="clear" w:color="auto" w:fill="auto"/>
            <w:vAlign w:val="center"/>
            <w:hideMark/>
          </w:tcPr>
          <w:p w14:paraId="2B72D0F8" w14:textId="77777777" w:rsidR="009F1E4F" w:rsidRPr="000936A9" w:rsidRDefault="009F1E4F" w:rsidP="006465B2">
            <w:r w:rsidRPr="000936A9">
              <w:t> </w:t>
            </w:r>
          </w:p>
        </w:tc>
        <w:tc>
          <w:tcPr>
            <w:tcW w:w="1062" w:type="dxa"/>
            <w:gridSpan w:val="2"/>
            <w:tcBorders>
              <w:top w:val="nil"/>
              <w:left w:val="nil"/>
              <w:bottom w:val="single" w:sz="8" w:space="0" w:color="000000"/>
              <w:right w:val="nil"/>
            </w:tcBorders>
            <w:shd w:val="clear" w:color="auto" w:fill="auto"/>
            <w:vAlign w:val="center"/>
            <w:hideMark/>
          </w:tcPr>
          <w:p w14:paraId="6EC77DD4" w14:textId="60480BAF" w:rsidR="009F1E4F" w:rsidRPr="000936A9" w:rsidRDefault="00EF07BF" w:rsidP="006465B2">
            <w:r>
              <w:t>(%)</w:t>
            </w:r>
          </w:p>
        </w:tc>
      </w:tr>
      <w:tr w:rsidR="00ED2C5C" w:rsidRPr="000936A9" w14:paraId="28233F93" w14:textId="77777777" w:rsidTr="009B7A74">
        <w:trPr>
          <w:trHeight w:hRule="exact" w:val="284"/>
        </w:trPr>
        <w:tc>
          <w:tcPr>
            <w:tcW w:w="1985" w:type="dxa"/>
            <w:gridSpan w:val="2"/>
            <w:tcBorders>
              <w:top w:val="nil"/>
              <w:left w:val="nil"/>
              <w:bottom w:val="nil"/>
              <w:right w:val="nil"/>
            </w:tcBorders>
            <w:shd w:val="clear" w:color="auto" w:fill="auto"/>
            <w:vAlign w:val="center"/>
            <w:hideMark/>
          </w:tcPr>
          <w:p w14:paraId="1FEC20DC" w14:textId="77777777" w:rsidR="009F1E4F" w:rsidRPr="000936A9" w:rsidRDefault="009F1E4F" w:rsidP="006465B2">
            <w:r w:rsidRPr="000936A9">
              <w:t>Transité</w:t>
            </w:r>
          </w:p>
        </w:tc>
        <w:tc>
          <w:tcPr>
            <w:tcW w:w="1276" w:type="dxa"/>
            <w:tcBorders>
              <w:top w:val="nil"/>
              <w:left w:val="nil"/>
              <w:bottom w:val="nil"/>
              <w:right w:val="nil"/>
            </w:tcBorders>
            <w:shd w:val="clear" w:color="auto" w:fill="auto"/>
            <w:noWrap/>
            <w:vAlign w:val="center"/>
            <w:hideMark/>
          </w:tcPr>
          <w:p w14:paraId="40B54B66" w14:textId="46F51124" w:rsidR="009F1E4F" w:rsidRPr="000936A9" w:rsidRDefault="009F1E4F" w:rsidP="006465B2">
            <w:r w:rsidRPr="000936A9">
              <w:t>309</w:t>
            </w:r>
            <w:r w:rsidR="00020FA3">
              <w:t xml:space="preserve"> </w:t>
            </w:r>
            <w:r w:rsidRPr="000936A9">
              <w:t>419</w:t>
            </w:r>
          </w:p>
        </w:tc>
        <w:tc>
          <w:tcPr>
            <w:tcW w:w="236" w:type="dxa"/>
            <w:tcBorders>
              <w:top w:val="nil"/>
              <w:left w:val="nil"/>
              <w:bottom w:val="nil"/>
              <w:right w:val="nil"/>
            </w:tcBorders>
            <w:shd w:val="clear" w:color="auto" w:fill="auto"/>
            <w:vAlign w:val="center"/>
            <w:hideMark/>
          </w:tcPr>
          <w:p w14:paraId="061A59BB" w14:textId="77777777" w:rsidR="009F1E4F" w:rsidRPr="000936A9" w:rsidRDefault="009F1E4F" w:rsidP="006465B2"/>
        </w:tc>
        <w:tc>
          <w:tcPr>
            <w:tcW w:w="723" w:type="dxa"/>
            <w:gridSpan w:val="2"/>
            <w:tcBorders>
              <w:top w:val="nil"/>
              <w:left w:val="nil"/>
              <w:bottom w:val="nil"/>
              <w:right w:val="nil"/>
            </w:tcBorders>
            <w:shd w:val="clear" w:color="auto" w:fill="auto"/>
            <w:vAlign w:val="center"/>
            <w:hideMark/>
          </w:tcPr>
          <w:p w14:paraId="3BF10DF6" w14:textId="77777777" w:rsidR="009F1E4F" w:rsidRPr="000936A9" w:rsidRDefault="009F1E4F" w:rsidP="006465B2">
            <w:r w:rsidRPr="000936A9">
              <w:t>11,2</w:t>
            </w:r>
          </w:p>
        </w:tc>
        <w:tc>
          <w:tcPr>
            <w:tcW w:w="1283" w:type="dxa"/>
            <w:tcBorders>
              <w:top w:val="nil"/>
              <w:left w:val="nil"/>
              <w:bottom w:val="nil"/>
              <w:right w:val="nil"/>
            </w:tcBorders>
            <w:shd w:val="clear" w:color="auto" w:fill="auto"/>
            <w:noWrap/>
            <w:vAlign w:val="center"/>
            <w:hideMark/>
          </w:tcPr>
          <w:p w14:paraId="29B16498" w14:textId="429F6061" w:rsidR="009F1E4F" w:rsidRPr="000936A9" w:rsidRDefault="009F1E4F" w:rsidP="006465B2">
            <w:r w:rsidRPr="000936A9">
              <w:t>135</w:t>
            </w:r>
            <w:r w:rsidR="00020FA3">
              <w:t xml:space="preserve"> </w:t>
            </w:r>
            <w:r w:rsidRPr="000936A9">
              <w:t>271</w:t>
            </w:r>
          </w:p>
        </w:tc>
        <w:tc>
          <w:tcPr>
            <w:tcW w:w="877" w:type="dxa"/>
            <w:tcBorders>
              <w:top w:val="nil"/>
              <w:left w:val="nil"/>
              <w:bottom w:val="nil"/>
              <w:right w:val="nil"/>
            </w:tcBorders>
            <w:shd w:val="clear" w:color="auto" w:fill="auto"/>
            <w:vAlign w:val="center"/>
            <w:hideMark/>
          </w:tcPr>
          <w:p w14:paraId="156CE6F9" w14:textId="77777777" w:rsidR="009F1E4F" w:rsidRPr="000936A9" w:rsidRDefault="009F1E4F" w:rsidP="006465B2">
            <w:r w:rsidRPr="000936A9">
              <w:t>10,2</w:t>
            </w:r>
          </w:p>
        </w:tc>
        <w:tc>
          <w:tcPr>
            <w:tcW w:w="1098" w:type="dxa"/>
            <w:gridSpan w:val="2"/>
            <w:tcBorders>
              <w:top w:val="nil"/>
              <w:left w:val="nil"/>
              <w:bottom w:val="nil"/>
              <w:right w:val="nil"/>
            </w:tcBorders>
            <w:shd w:val="clear" w:color="auto" w:fill="auto"/>
            <w:noWrap/>
            <w:vAlign w:val="center"/>
            <w:hideMark/>
          </w:tcPr>
          <w:p w14:paraId="0DE5AA70" w14:textId="77413BF5" w:rsidR="009F1E4F" w:rsidRPr="000936A9" w:rsidRDefault="009F1E4F" w:rsidP="006465B2">
            <w:r w:rsidRPr="000936A9">
              <w:t>174</w:t>
            </w:r>
            <w:r w:rsidR="00020FA3">
              <w:t xml:space="preserve"> </w:t>
            </w:r>
            <w:r w:rsidRPr="000936A9">
              <w:t>148</w:t>
            </w:r>
          </w:p>
        </w:tc>
        <w:tc>
          <w:tcPr>
            <w:tcW w:w="249" w:type="dxa"/>
            <w:tcBorders>
              <w:top w:val="nil"/>
              <w:left w:val="nil"/>
              <w:bottom w:val="nil"/>
              <w:right w:val="nil"/>
            </w:tcBorders>
            <w:shd w:val="clear" w:color="auto" w:fill="auto"/>
            <w:vAlign w:val="center"/>
            <w:hideMark/>
          </w:tcPr>
          <w:p w14:paraId="3EC84535" w14:textId="77777777" w:rsidR="009F1E4F" w:rsidRPr="000936A9" w:rsidRDefault="009F1E4F" w:rsidP="006465B2"/>
        </w:tc>
        <w:tc>
          <w:tcPr>
            <w:tcW w:w="1062" w:type="dxa"/>
            <w:gridSpan w:val="2"/>
            <w:tcBorders>
              <w:top w:val="nil"/>
              <w:left w:val="nil"/>
              <w:bottom w:val="nil"/>
              <w:right w:val="nil"/>
            </w:tcBorders>
            <w:shd w:val="clear" w:color="auto" w:fill="auto"/>
            <w:vAlign w:val="center"/>
            <w:hideMark/>
          </w:tcPr>
          <w:p w14:paraId="2413D6C6" w14:textId="77777777" w:rsidR="009F1E4F" w:rsidRPr="000936A9" w:rsidRDefault="009F1E4F" w:rsidP="006465B2">
            <w:r w:rsidRPr="000936A9">
              <w:t>12,2</w:t>
            </w:r>
          </w:p>
        </w:tc>
      </w:tr>
      <w:tr w:rsidR="00ED2C5C" w:rsidRPr="000936A9" w14:paraId="1ADB2197" w14:textId="77777777" w:rsidTr="009B7A74">
        <w:trPr>
          <w:trHeight w:hRule="exact" w:val="284"/>
        </w:trPr>
        <w:tc>
          <w:tcPr>
            <w:tcW w:w="1985" w:type="dxa"/>
            <w:gridSpan w:val="2"/>
            <w:tcBorders>
              <w:top w:val="nil"/>
              <w:left w:val="nil"/>
              <w:bottom w:val="nil"/>
              <w:right w:val="nil"/>
            </w:tcBorders>
            <w:shd w:val="clear" w:color="auto" w:fill="auto"/>
            <w:vAlign w:val="center"/>
            <w:hideMark/>
          </w:tcPr>
          <w:p w14:paraId="6B4AB57A" w14:textId="77777777" w:rsidR="009F1E4F" w:rsidRPr="000936A9" w:rsidRDefault="009F1E4F" w:rsidP="006465B2">
            <w:r w:rsidRPr="000936A9">
              <w:t>En transition</w:t>
            </w:r>
          </w:p>
        </w:tc>
        <w:tc>
          <w:tcPr>
            <w:tcW w:w="1276" w:type="dxa"/>
            <w:tcBorders>
              <w:top w:val="nil"/>
              <w:left w:val="nil"/>
              <w:bottom w:val="nil"/>
              <w:right w:val="nil"/>
            </w:tcBorders>
            <w:shd w:val="clear" w:color="auto" w:fill="auto"/>
            <w:noWrap/>
            <w:vAlign w:val="center"/>
            <w:hideMark/>
          </w:tcPr>
          <w:p w14:paraId="2C2109AD" w14:textId="2A62B00A" w:rsidR="009F1E4F" w:rsidRPr="000936A9" w:rsidRDefault="009F1E4F" w:rsidP="006465B2">
            <w:r w:rsidRPr="000936A9">
              <w:t>1</w:t>
            </w:r>
            <w:r w:rsidR="00020FA3">
              <w:t xml:space="preserve"> </w:t>
            </w:r>
            <w:r w:rsidRPr="000936A9">
              <w:t>331</w:t>
            </w:r>
            <w:r w:rsidR="00020FA3">
              <w:t xml:space="preserve"> </w:t>
            </w:r>
            <w:r w:rsidRPr="000936A9">
              <w:t>114</w:t>
            </w:r>
          </w:p>
        </w:tc>
        <w:tc>
          <w:tcPr>
            <w:tcW w:w="236" w:type="dxa"/>
            <w:tcBorders>
              <w:top w:val="nil"/>
              <w:left w:val="nil"/>
              <w:bottom w:val="nil"/>
              <w:right w:val="nil"/>
            </w:tcBorders>
            <w:shd w:val="clear" w:color="auto" w:fill="auto"/>
            <w:vAlign w:val="center"/>
            <w:hideMark/>
          </w:tcPr>
          <w:p w14:paraId="0A7CEB2C" w14:textId="77777777" w:rsidR="009F1E4F" w:rsidRPr="000936A9" w:rsidRDefault="009F1E4F" w:rsidP="006465B2"/>
        </w:tc>
        <w:tc>
          <w:tcPr>
            <w:tcW w:w="723" w:type="dxa"/>
            <w:gridSpan w:val="2"/>
            <w:tcBorders>
              <w:top w:val="nil"/>
              <w:left w:val="nil"/>
              <w:bottom w:val="nil"/>
              <w:right w:val="nil"/>
            </w:tcBorders>
            <w:shd w:val="clear" w:color="auto" w:fill="auto"/>
            <w:vAlign w:val="center"/>
            <w:hideMark/>
          </w:tcPr>
          <w:p w14:paraId="7556A8BC" w14:textId="77777777" w:rsidR="009F1E4F" w:rsidRPr="000936A9" w:rsidRDefault="009F1E4F" w:rsidP="006465B2">
            <w:r w:rsidRPr="000936A9">
              <w:t>48,2</w:t>
            </w:r>
          </w:p>
        </w:tc>
        <w:tc>
          <w:tcPr>
            <w:tcW w:w="1283" w:type="dxa"/>
            <w:tcBorders>
              <w:top w:val="nil"/>
              <w:left w:val="nil"/>
              <w:bottom w:val="nil"/>
              <w:right w:val="nil"/>
            </w:tcBorders>
            <w:shd w:val="clear" w:color="auto" w:fill="auto"/>
            <w:noWrap/>
            <w:vAlign w:val="center"/>
            <w:hideMark/>
          </w:tcPr>
          <w:p w14:paraId="18942584" w14:textId="2708479A" w:rsidR="009F1E4F" w:rsidRPr="000936A9" w:rsidRDefault="009F1E4F" w:rsidP="006465B2">
            <w:r w:rsidRPr="000936A9">
              <w:t>579</w:t>
            </w:r>
            <w:r w:rsidR="00020FA3">
              <w:t xml:space="preserve"> </w:t>
            </w:r>
            <w:r w:rsidRPr="000936A9">
              <w:t>941</w:t>
            </w:r>
          </w:p>
        </w:tc>
        <w:tc>
          <w:tcPr>
            <w:tcW w:w="877" w:type="dxa"/>
            <w:tcBorders>
              <w:top w:val="nil"/>
              <w:left w:val="nil"/>
              <w:bottom w:val="nil"/>
              <w:right w:val="nil"/>
            </w:tcBorders>
            <w:shd w:val="clear" w:color="auto" w:fill="auto"/>
            <w:vAlign w:val="center"/>
            <w:hideMark/>
          </w:tcPr>
          <w:p w14:paraId="066FFE1E" w14:textId="77777777" w:rsidR="009F1E4F" w:rsidRPr="000936A9" w:rsidRDefault="009F1E4F" w:rsidP="006465B2">
            <w:r w:rsidRPr="000936A9">
              <w:t>43,6</w:t>
            </w:r>
          </w:p>
        </w:tc>
        <w:tc>
          <w:tcPr>
            <w:tcW w:w="1098" w:type="dxa"/>
            <w:gridSpan w:val="2"/>
            <w:tcBorders>
              <w:top w:val="nil"/>
              <w:left w:val="nil"/>
              <w:bottom w:val="nil"/>
              <w:right w:val="nil"/>
            </w:tcBorders>
            <w:shd w:val="clear" w:color="auto" w:fill="auto"/>
            <w:noWrap/>
            <w:vAlign w:val="center"/>
            <w:hideMark/>
          </w:tcPr>
          <w:p w14:paraId="11746B1D" w14:textId="03AF9BDE" w:rsidR="009F1E4F" w:rsidRPr="000936A9" w:rsidRDefault="009F1E4F" w:rsidP="006465B2">
            <w:r w:rsidRPr="000936A9">
              <w:t>751</w:t>
            </w:r>
            <w:r w:rsidR="00020FA3">
              <w:t xml:space="preserve"> </w:t>
            </w:r>
            <w:r w:rsidRPr="000936A9">
              <w:t>173</w:t>
            </w:r>
          </w:p>
        </w:tc>
        <w:tc>
          <w:tcPr>
            <w:tcW w:w="249" w:type="dxa"/>
            <w:tcBorders>
              <w:top w:val="nil"/>
              <w:left w:val="nil"/>
              <w:bottom w:val="nil"/>
              <w:right w:val="nil"/>
            </w:tcBorders>
            <w:shd w:val="clear" w:color="auto" w:fill="auto"/>
            <w:vAlign w:val="center"/>
            <w:hideMark/>
          </w:tcPr>
          <w:p w14:paraId="3A3E0370" w14:textId="77777777" w:rsidR="009F1E4F" w:rsidRPr="000936A9" w:rsidRDefault="009F1E4F" w:rsidP="006465B2"/>
        </w:tc>
        <w:tc>
          <w:tcPr>
            <w:tcW w:w="1062" w:type="dxa"/>
            <w:gridSpan w:val="2"/>
            <w:tcBorders>
              <w:top w:val="nil"/>
              <w:left w:val="nil"/>
              <w:bottom w:val="nil"/>
              <w:right w:val="nil"/>
            </w:tcBorders>
            <w:shd w:val="clear" w:color="auto" w:fill="auto"/>
            <w:vAlign w:val="center"/>
            <w:hideMark/>
          </w:tcPr>
          <w:p w14:paraId="7816B999" w14:textId="77777777" w:rsidR="009F1E4F" w:rsidRPr="000936A9" w:rsidRDefault="009F1E4F" w:rsidP="006465B2">
            <w:r w:rsidRPr="000936A9">
              <w:t>52,5</w:t>
            </w:r>
          </w:p>
        </w:tc>
      </w:tr>
      <w:tr w:rsidR="00ED2C5C" w:rsidRPr="000936A9" w14:paraId="698796BA" w14:textId="77777777" w:rsidTr="002A49D0">
        <w:trPr>
          <w:trHeight w:val="83"/>
        </w:trPr>
        <w:tc>
          <w:tcPr>
            <w:tcW w:w="1979" w:type="dxa"/>
            <w:tcBorders>
              <w:top w:val="nil"/>
              <w:left w:val="nil"/>
              <w:bottom w:val="nil"/>
              <w:right w:val="nil"/>
            </w:tcBorders>
            <w:shd w:val="clear" w:color="auto" w:fill="auto"/>
            <w:vAlign w:val="center"/>
            <w:hideMark/>
          </w:tcPr>
          <w:p w14:paraId="63A44CD5" w14:textId="77777777" w:rsidR="009F1E4F" w:rsidRPr="000936A9" w:rsidRDefault="009F1E4F" w:rsidP="00A12B20">
            <w:pPr>
              <w:jc w:val="left"/>
            </w:pPr>
            <w:r w:rsidRPr="000936A9">
              <w:t>Transition non commencée</w:t>
            </w:r>
          </w:p>
        </w:tc>
        <w:tc>
          <w:tcPr>
            <w:tcW w:w="1282" w:type="dxa"/>
            <w:gridSpan w:val="2"/>
            <w:tcBorders>
              <w:top w:val="nil"/>
              <w:left w:val="nil"/>
              <w:bottom w:val="nil"/>
              <w:right w:val="nil"/>
            </w:tcBorders>
            <w:shd w:val="clear" w:color="auto" w:fill="auto"/>
            <w:noWrap/>
            <w:vAlign w:val="center"/>
            <w:hideMark/>
          </w:tcPr>
          <w:p w14:paraId="31248350" w14:textId="7B045DE4" w:rsidR="009F1E4F" w:rsidRPr="000936A9" w:rsidRDefault="009F1E4F" w:rsidP="006465B2">
            <w:r w:rsidRPr="000936A9">
              <w:t>1</w:t>
            </w:r>
            <w:r w:rsidR="00020FA3">
              <w:t xml:space="preserve"> </w:t>
            </w:r>
            <w:r w:rsidRPr="000936A9">
              <w:t>106</w:t>
            </w:r>
            <w:r w:rsidR="00020FA3">
              <w:t xml:space="preserve"> </w:t>
            </w:r>
            <w:r w:rsidRPr="000936A9">
              <w:t>662</w:t>
            </w:r>
          </w:p>
        </w:tc>
        <w:tc>
          <w:tcPr>
            <w:tcW w:w="236" w:type="dxa"/>
            <w:tcBorders>
              <w:top w:val="nil"/>
              <w:left w:val="nil"/>
              <w:bottom w:val="nil"/>
              <w:right w:val="nil"/>
            </w:tcBorders>
            <w:shd w:val="clear" w:color="auto" w:fill="auto"/>
            <w:vAlign w:val="center"/>
            <w:hideMark/>
          </w:tcPr>
          <w:p w14:paraId="60CE582C" w14:textId="77777777" w:rsidR="009F1E4F" w:rsidRPr="000936A9" w:rsidRDefault="009F1E4F" w:rsidP="006465B2"/>
        </w:tc>
        <w:tc>
          <w:tcPr>
            <w:tcW w:w="723" w:type="dxa"/>
            <w:gridSpan w:val="2"/>
            <w:tcBorders>
              <w:top w:val="nil"/>
              <w:left w:val="nil"/>
              <w:bottom w:val="nil"/>
              <w:right w:val="nil"/>
            </w:tcBorders>
            <w:shd w:val="clear" w:color="auto" w:fill="auto"/>
            <w:vAlign w:val="center"/>
            <w:hideMark/>
          </w:tcPr>
          <w:p w14:paraId="67196E18" w14:textId="77777777" w:rsidR="009F1E4F" w:rsidRPr="000936A9" w:rsidRDefault="009F1E4F" w:rsidP="006465B2">
            <w:r w:rsidRPr="000936A9">
              <w:t>40,1</w:t>
            </w:r>
          </w:p>
        </w:tc>
        <w:tc>
          <w:tcPr>
            <w:tcW w:w="1283" w:type="dxa"/>
            <w:tcBorders>
              <w:top w:val="nil"/>
              <w:left w:val="nil"/>
              <w:bottom w:val="nil"/>
              <w:right w:val="nil"/>
            </w:tcBorders>
            <w:shd w:val="clear" w:color="auto" w:fill="auto"/>
            <w:noWrap/>
            <w:vAlign w:val="center"/>
            <w:hideMark/>
          </w:tcPr>
          <w:p w14:paraId="55A16DF4" w14:textId="7192F142" w:rsidR="009F1E4F" w:rsidRPr="000936A9" w:rsidRDefault="009F1E4F" w:rsidP="006465B2">
            <w:r w:rsidRPr="000936A9">
              <w:t>607</w:t>
            </w:r>
            <w:r w:rsidR="00020FA3">
              <w:t xml:space="preserve"> </w:t>
            </w:r>
            <w:r w:rsidRPr="000936A9">
              <w:t>352</w:t>
            </w:r>
          </w:p>
        </w:tc>
        <w:tc>
          <w:tcPr>
            <w:tcW w:w="877" w:type="dxa"/>
            <w:tcBorders>
              <w:top w:val="nil"/>
              <w:left w:val="nil"/>
              <w:bottom w:val="nil"/>
              <w:right w:val="nil"/>
            </w:tcBorders>
            <w:shd w:val="clear" w:color="auto" w:fill="auto"/>
            <w:vAlign w:val="center"/>
            <w:hideMark/>
          </w:tcPr>
          <w:p w14:paraId="2D03FE50" w14:textId="77777777" w:rsidR="009F1E4F" w:rsidRPr="000936A9" w:rsidRDefault="009F1E4F" w:rsidP="006465B2">
            <w:r w:rsidRPr="000936A9">
              <w:t>45,6</w:t>
            </w:r>
          </w:p>
        </w:tc>
        <w:tc>
          <w:tcPr>
            <w:tcW w:w="1098" w:type="dxa"/>
            <w:gridSpan w:val="2"/>
            <w:tcBorders>
              <w:top w:val="nil"/>
              <w:left w:val="nil"/>
              <w:bottom w:val="nil"/>
              <w:right w:val="nil"/>
            </w:tcBorders>
            <w:shd w:val="clear" w:color="auto" w:fill="auto"/>
            <w:noWrap/>
            <w:vAlign w:val="center"/>
            <w:hideMark/>
          </w:tcPr>
          <w:p w14:paraId="0D400048" w14:textId="2D3E6471" w:rsidR="009F1E4F" w:rsidRPr="000936A9" w:rsidRDefault="009F1E4F" w:rsidP="006465B2">
            <w:r w:rsidRPr="000936A9">
              <w:t>499</w:t>
            </w:r>
            <w:r w:rsidR="00020FA3">
              <w:t xml:space="preserve"> </w:t>
            </w:r>
            <w:r w:rsidRPr="000936A9">
              <w:t>310</w:t>
            </w:r>
          </w:p>
        </w:tc>
        <w:tc>
          <w:tcPr>
            <w:tcW w:w="249" w:type="dxa"/>
            <w:tcBorders>
              <w:top w:val="nil"/>
              <w:left w:val="nil"/>
              <w:bottom w:val="nil"/>
              <w:right w:val="nil"/>
            </w:tcBorders>
            <w:shd w:val="clear" w:color="auto" w:fill="auto"/>
            <w:vAlign w:val="center"/>
            <w:hideMark/>
          </w:tcPr>
          <w:p w14:paraId="6B578CFD" w14:textId="77777777" w:rsidR="009F1E4F" w:rsidRPr="000936A9" w:rsidRDefault="009F1E4F" w:rsidP="006465B2"/>
        </w:tc>
        <w:tc>
          <w:tcPr>
            <w:tcW w:w="1062" w:type="dxa"/>
            <w:gridSpan w:val="2"/>
            <w:tcBorders>
              <w:top w:val="nil"/>
              <w:left w:val="nil"/>
              <w:bottom w:val="nil"/>
              <w:right w:val="nil"/>
            </w:tcBorders>
            <w:shd w:val="clear" w:color="auto" w:fill="auto"/>
            <w:vAlign w:val="center"/>
            <w:hideMark/>
          </w:tcPr>
          <w:p w14:paraId="18C8C704" w14:textId="77777777" w:rsidR="009F1E4F" w:rsidRPr="000936A9" w:rsidRDefault="009F1E4F" w:rsidP="006465B2">
            <w:r w:rsidRPr="000936A9">
              <w:t>34,9</w:t>
            </w:r>
          </w:p>
        </w:tc>
      </w:tr>
      <w:tr w:rsidR="00ED2C5C" w:rsidRPr="000936A9" w14:paraId="79A940BF" w14:textId="77777777" w:rsidTr="009B7A74">
        <w:trPr>
          <w:trHeight w:hRule="exact" w:val="278"/>
        </w:trPr>
        <w:tc>
          <w:tcPr>
            <w:tcW w:w="1985" w:type="dxa"/>
            <w:gridSpan w:val="2"/>
            <w:tcBorders>
              <w:top w:val="nil"/>
              <w:left w:val="nil"/>
              <w:bottom w:val="nil"/>
              <w:right w:val="nil"/>
            </w:tcBorders>
            <w:shd w:val="clear" w:color="auto" w:fill="auto"/>
            <w:vAlign w:val="center"/>
            <w:hideMark/>
          </w:tcPr>
          <w:p w14:paraId="11AE5935" w14:textId="77777777" w:rsidR="009F1E4F" w:rsidRPr="000936A9" w:rsidRDefault="009F1E4F" w:rsidP="006465B2">
            <w:r w:rsidRPr="000936A9">
              <w:t xml:space="preserve">Non-définie </w:t>
            </w:r>
          </w:p>
        </w:tc>
        <w:tc>
          <w:tcPr>
            <w:tcW w:w="1276" w:type="dxa"/>
            <w:tcBorders>
              <w:top w:val="nil"/>
              <w:left w:val="nil"/>
              <w:bottom w:val="nil"/>
              <w:right w:val="nil"/>
            </w:tcBorders>
            <w:shd w:val="clear" w:color="auto" w:fill="auto"/>
            <w:noWrap/>
            <w:vAlign w:val="center"/>
            <w:hideMark/>
          </w:tcPr>
          <w:p w14:paraId="68A0EE7D" w14:textId="4DA01971" w:rsidR="009F1E4F" w:rsidRPr="000936A9" w:rsidRDefault="009F1E4F" w:rsidP="006465B2">
            <w:r w:rsidRPr="000936A9">
              <w:t>13</w:t>
            </w:r>
            <w:r w:rsidR="00020FA3">
              <w:t xml:space="preserve"> </w:t>
            </w:r>
            <w:r w:rsidRPr="000936A9">
              <w:t>585</w:t>
            </w:r>
          </w:p>
        </w:tc>
        <w:tc>
          <w:tcPr>
            <w:tcW w:w="236" w:type="dxa"/>
            <w:tcBorders>
              <w:top w:val="nil"/>
              <w:left w:val="nil"/>
              <w:bottom w:val="nil"/>
              <w:right w:val="nil"/>
            </w:tcBorders>
            <w:shd w:val="clear" w:color="auto" w:fill="auto"/>
            <w:vAlign w:val="center"/>
            <w:hideMark/>
          </w:tcPr>
          <w:p w14:paraId="00EA2002" w14:textId="77777777" w:rsidR="009F1E4F" w:rsidRPr="000936A9" w:rsidRDefault="009F1E4F" w:rsidP="006465B2"/>
        </w:tc>
        <w:tc>
          <w:tcPr>
            <w:tcW w:w="723" w:type="dxa"/>
            <w:gridSpan w:val="2"/>
            <w:tcBorders>
              <w:top w:val="nil"/>
              <w:left w:val="nil"/>
              <w:bottom w:val="nil"/>
              <w:right w:val="nil"/>
            </w:tcBorders>
            <w:shd w:val="clear" w:color="auto" w:fill="auto"/>
            <w:vAlign w:val="center"/>
            <w:hideMark/>
          </w:tcPr>
          <w:p w14:paraId="30DAA41A" w14:textId="77777777" w:rsidR="009F1E4F" w:rsidRPr="000936A9" w:rsidRDefault="009F1E4F" w:rsidP="006465B2">
            <w:r w:rsidRPr="000936A9">
              <w:t>0,5</w:t>
            </w:r>
          </w:p>
        </w:tc>
        <w:tc>
          <w:tcPr>
            <w:tcW w:w="1283" w:type="dxa"/>
            <w:tcBorders>
              <w:top w:val="nil"/>
              <w:left w:val="nil"/>
              <w:bottom w:val="nil"/>
              <w:right w:val="nil"/>
            </w:tcBorders>
            <w:shd w:val="clear" w:color="auto" w:fill="auto"/>
            <w:noWrap/>
            <w:vAlign w:val="center"/>
            <w:hideMark/>
          </w:tcPr>
          <w:p w14:paraId="4ED635D7" w14:textId="11FCEE74" w:rsidR="009F1E4F" w:rsidRPr="000936A9" w:rsidRDefault="009F1E4F" w:rsidP="006465B2">
            <w:r w:rsidRPr="000936A9">
              <w:t>8</w:t>
            </w:r>
            <w:r w:rsidR="00020FA3">
              <w:t xml:space="preserve"> </w:t>
            </w:r>
            <w:r w:rsidRPr="000936A9">
              <w:t>043</w:t>
            </w:r>
          </w:p>
        </w:tc>
        <w:tc>
          <w:tcPr>
            <w:tcW w:w="877" w:type="dxa"/>
            <w:tcBorders>
              <w:top w:val="nil"/>
              <w:left w:val="nil"/>
              <w:bottom w:val="nil"/>
              <w:right w:val="nil"/>
            </w:tcBorders>
            <w:shd w:val="clear" w:color="auto" w:fill="auto"/>
            <w:vAlign w:val="center"/>
            <w:hideMark/>
          </w:tcPr>
          <w:p w14:paraId="0ADC4786" w14:textId="77777777" w:rsidR="009F1E4F" w:rsidRPr="000936A9" w:rsidRDefault="009F1E4F" w:rsidP="006465B2">
            <w:r w:rsidRPr="000936A9">
              <w:t>0,6</w:t>
            </w:r>
          </w:p>
        </w:tc>
        <w:tc>
          <w:tcPr>
            <w:tcW w:w="1098" w:type="dxa"/>
            <w:gridSpan w:val="2"/>
            <w:tcBorders>
              <w:top w:val="nil"/>
              <w:left w:val="nil"/>
              <w:bottom w:val="nil"/>
              <w:right w:val="nil"/>
            </w:tcBorders>
            <w:shd w:val="clear" w:color="auto" w:fill="auto"/>
            <w:noWrap/>
            <w:vAlign w:val="center"/>
            <w:hideMark/>
          </w:tcPr>
          <w:p w14:paraId="3FB08359" w14:textId="2F5488EC" w:rsidR="009F1E4F" w:rsidRPr="000936A9" w:rsidRDefault="009F1E4F" w:rsidP="006465B2">
            <w:r w:rsidRPr="000936A9">
              <w:t>5</w:t>
            </w:r>
            <w:r w:rsidR="00020FA3">
              <w:t xml:space="preserve"> </w:t>
            </w:r>
            <w:r w:rsidRPr="000936A9">
              <w:t>542</w:t>
            </w:r>
          </w:p>
        </w:tc>
        <w:tc>
          <w:tcPr>
            <w:tcW w:w="249" w:type="dxa"/>
            <w:tcBorders>
              <w:top w:val="nil"/>
              <w:left w:val="nil"/>
              <w:bottom w:val="nil"/>
              <w:right w:val="nil"/>
            </w:tcBorders>
            <w:shd w:val="clear" w:color="auto" w:fill="auto"/>
            <w:vAlign w:val="center"/>
            <w:hideMark/>
          </w:tcPr>
          <w:p w14:paraId="71ABB27D" w14:textId="77777777" w:rsidR="009F1E4F" w:rsidRPr="000936A9" w:rsidRDefault="009F1E4F" w:rsidP="006465B2"/>
        </w:tc>
        <w:tc>
          <w:tcPr>
            <w:tcW w:w="1062" w:type="dxa"/>
            <w:gridSpan w:val="2"/>
            <w:tcBorders>
              <w:top w:val="nil"/>
              <w:left w:val="nil"/>
              <w:bottom w:val="nil"/>
              <w:right w:val="nil"/>
            </w:tcBorders>
            <w:shd w:val="clear" w:color="auto" w:fill="auto"/>
            <w:vAlign w:val="center"/>
            <w:hideMark/>
          </w:tcPr>
          <w:p w14:paraId="62EB5859" w14:textId="77777777" w:rsidR="009F1E4F" w:rsidRPr="000936A9" w:rsidRDefault="009F1E4F" w:rsidP="006465B2">
            <w:r w:rsidRPr="000936A9">
              <w:t>0,4</w:t>
            </w:r>
          </w:p>
        </w:tc>
      </w:tr>
      <w:tr w:rsidR="00ED2C5C" w:rsidRPr="000936A9" w14:paraId="57DFCB3B" w14:textId="77777777" w:rsidTr="009B7A74">
        <w:trPr>
          <w:trHeight w:hRule="exact" w:val="295"/>
        </w:trPr>
        <w:tc>
          <w:tcPr>
            <w:tcW w:w="1985" w:type="dxa"/>
            <w:gridSpan w:val="2"/>
            <w:tcBorders>
              <w:top w:val="nil"/>
              <w:left w:val="nil"/>
              <w:bottom w:val="single" w:sz="12" w:space="0" w:color="auto"/>
              <w:right w:val="nil"/>
            </w:tcBorders>
            <w:shd w:val="clear" w:color="auto" w:fill="auto"/>
            <w:vAlign w:val="center"/>
            <w:hideMark/>
          </w:tcPr>
          <w:p w14:paraId="6D25C73C" w14:textId="77777777" w:rsidR="009F1E4F" w:rsidRPr="000936A9" w:rsidRDefault="009F1E4F" w:rsidP="006465B2">
            <w:r w:rsidRPr="000936A9">
              <w:t xml:space="preserve">Total </w:t>
            </w:r>
          </w:p>
        </w:tc>
        <w:tc>
          <w:tcPr>
            <w:tcW w:w="1276" w:type="dxa"/>
            <w:tcBorders>
              <w:top w:val="nil"/>
              <w:left w:val="nil"/>
              <w:bottom w:val="single" w:sz="12" w:space="0" w:color="auto"/>
              <w:right w:val="nil"/>
            </w:tcBorders>
            <w:shd w:val="clear" w:color="auto" w:fill="auto"/>
            <w:noWrap/>
            <w:vAlign w:val="center"/>
            <w:hideMark/>
          </w:tcPr>
          <w:p w14:paraId="5D593FB5" w14:textId="2944EDDE" w:rsidR="009F1E4F" w:rsidRPr="000936A9" w:rsidRDefault="009F1E4F" w:rsidP="006465B2">
            <w:r w:rsidRPr="000936A9">
              <w:t>2</w:t>
            </w:r>
            <w:r w:rsidR="00020FA3">
              <w:t xml:space="preserve"> </w:t>
            </w:r>
            <w:r w:rsidRPr="000936A9">
              <w:t>760</w:t>
            </w:r>
            <w:r w:rsidR="00020FA3">
              <w:t xml:space="preserve"> </w:t>
            </w:r>
            <w:r w:rsidRPr="000936A9">
              <w:t>781</w:t>
            </w:r>
          </w:p>
        </w:tc>
        <w:tc>
          <w:tcPr>
            <w:tcW w:w="236" w:type="dxa"/>
            <w:tcBorders>
              <w:top w:val="nil"/>
              <w:left w:val="nil"/>
              <w:bottom w:val="single" w:sz="12" w:space="0" w:color="auto"/>
              <w:right w:val="nil"/>
            </w:tcBorders>
            <w:shd w:val="clear" w:color="auto" w:fill="auto"/>
            <w:vAlign w:val="center"/>
            <w:hideMark/>
          </w:tcPr>
          <w:p w14:paraId="43EDE6C9" w14:textId="77777777" w:rsidR="009F1E4F" w:rsidRPr="000936A9" w:rsidRDefault="009F1E4F" w:rsidP="006465B2"/>
        </w:tc>
        <w:tc>
          <w:tcPr>
            <w:tcW w:w="723" w:type="dxa"/>
            <w:gridSpan w:val="2"/>
            <w:tcBorders>
              <w:top w:val="nil"/>
              <w:left w:val="nil"/>
              <w:bottom w:val="single" w:sz="12" w:space="0" w:color="auto"/>
              <w:right w:val="nil"/>
            </w:tcBorders>
            <w:shd w:val="clear" w:color="auto" w:fill="auto"/>
            <w:vAlign w:val="center"/>
            <w:hideMark/>
          </w:tcPr>
          <w:p w14:paraId="18BB734E" w14:textId="77777777" w:rsidR="009F1E4F" w:rsidRPr="000936A9" w:rsidRDefault="009F1E4F" w:rsidP="006465B2">
            <w:r w:rsidRPr="000936A9">
              <w:t>100,0</w:t>
            </w:r>
          </w:p>
        </w:tc>
        <w:tc>
          <w:tcPr>
            <w:tcW w:w="1283" w:type="dxa"/>
            <w:tcBorders>
              <w:top w:val="nil"/>
              <w:left w:val="nil"/>
              <w:bottom w:val="single" w:sz="12" w:space="0" w:color="auto"/>
              <w:right w:val="nil"/>
            </w:tcBorders>
            <w:shd w:val="clear" w:color="auto" w:fill="auto"/>
            <w:noWrap/>
            <w:vAlign w:val="center"/>
            <w:hideMark/>
          </w:tcPr>
          <w:p w14:paraId="6A433958" w14:textId="6CA89367" w:rsidR="009F1E4F" w:rsidRPr="000936A9" w:rsidRDefault="009F1E4F" w:rsidP="006465B2">
            <w:r w:rsidRPr="000936A9">
              <w:t>1</w:t>
            </w:r>
            <w:r w:rsidR="00020FA3">
              <w:t xml:space="preserve"> </w:t>
            </w:r>
            <w:r w:rsidRPr="000936A9">
              <w:t>330</w:t>
            </w:r>
            <w:r w:rsidR="00020FA3">
              <w:t xml:space="preserve"> </w:t>
            </w:r>
            <w:r w:rsidRPr="000936A9">
              <w:t>607</w:t>
            </w:r>
          </w:p>
        </w:tc>
        <w:tc>
          <w:tcPr>
            <w:tcW w:w="877" w:type="dxa"/>
            <w:tcBorders>
              <w:top w:val="nil"/>
              <w:left w:val="nil"/>
              <w:bottom w:val="single" w:sz="12" w:space="0" w:color="auto"/>
              <w:right w:val="nil"/>
            </w:tcBorders>
            <w:shd w:val="clear" w:color="auto" w:fill="auto"/>
            <w:vAlign w:val="center"/>
            <w:hideMark/>
          </w:tcPr>
          <w:p w14:paraId="2FFBE625" w14:textId="77777777" w:rsidR="009F1E4F" w:rsidRPr="000936A9" w:rsidRDefault="009F1E4F" w:rsidP="006465B2">
            <w:r w:rsidRPr="000936A9">
              <w:t>100,0</w:t>
            </w:r>
          </w:p>
        </w:tc>
        <w:tc>
          <w:tcPr>
            <w:tcW w:w="1098" w:type="dxa"/>
            <w:gridSpan w:val="2"/>
            <w:tcBorders>
              <w:top w:val="nil"/>
              <w:left w:val="nil"/>
              <w:bottom w:val="single" w:sz="12" w:space="0" w:color="auto"/>
              <w:right w:val="nil"/>
            </w:tcBorders>
            <w:shd w:val="clear" w:color="auto" w:fill="auto"/>
            <w:noWrap/>
            <w:vAlign w:val="center"/>
            <w:hideMark/>
          </w:tcPr>
          <w:p w14:paraId="6DB8F8F9" w14:textId="1EB00544" w:rsidR="009F1E4F" w:rsidRPr="000936A9" w:rsidRDefault="009F1E4F" w:rsidP="006465B2">
            <w:r w:rsidRPr="000936A9">
              <w:t>1</w:t>
            </w:r>
            <w:r w:rsidR="00020FA3">
              <w:t xml:space="preserve"> </w:t>
            </w:r>
            <w:r w:rsidRPr="000936A9">
              <w:t>430</w:t>
            </w:r>
            <w:r w:rsidR="00020FA3">
              <w:t xml:space="preserve"> </w:t>
            </w:r>
            <w:r w:rsidRPr="000936A9">
              <w:t>173</w:t>
            </w:r>
          </w:p>
        </w:tc>
        <w:tc>
          <w:tcPr>
            <w:tcW w:w="249" w:type="dxa"/>
            <w:tcBorders>
              <w:top w:val="nil"/>
              <w:left w:val="nil"/>
              <w:bottom w:val="single" w:sz="12" w:space="0" w:color="auto"/>
              <w:right w:val="nil"/>
            </w:tcBorders>
            <w:shd w:val="clear" w:color="auto" w:fill="auto"/>
            <w:vAlign w:val="center"/>
            <w:hideMark/>
          </w:tcPr>
          <w:p w14:paraId="6C3458FF" w14:textId="77777777" w:rsidR="009F1E4F" w:rsidRPr="000936A9" w:rsidRDefault="009F1E4F" w:rsidP="006465B2"/>
        </w:tc>
        <w:tc>
          <w:tcPr>
            <w:tcW w:w="1062" w:type="dxa"/>
            <w:gridSpan w:val="2"/>
            <w:tcBorders>
              <w:top w:val="nil"/>
              <w:left w:val="nil"/>
              <w:bottom w:val="single" w:sz="12" w:space="0" w:color="auto"/>
              <w:right w:val="nil"/>
            </w:tcBorders>
            <w:shd w:val="clear" w:color="auto" w:fill="auto"/>
            <w:vAlign w:val="center"/>
            <w:hideMark/>
          </w:tcPr>
          <w:p w14:paraId="2F47283F" w14:textId="77777777" w:rsidR="009F1E4F" w:rsidRPr="000936A9" w:rsidRDefault="009F1E4F" w:rsidP="006465B2">
            <w:r w:rsidRPr="000936A9">
              <w:t>100,0</w:t>
            </w:r>
          </w:p>
        </w:tc>
      </w:tr>
    </w:tbl>
    <w:p w14:paraId="3F84882D" w14:textId="77777777" w:rsidR="00C36218" w:rsidRPr="000936A9" w:rsidRDefault="00C36218" w:rsidP="006465B2">
      <w:r w:rsidRPr="000936A9">
        <w:t>Source : ETVA-Bénin, 2014.</w:t>
      </w:r>
    </w:p>
    <w:p w14:paraId="5A68F5D8" w14:textId="61C6D1E0" w:rsidR="00C36218" w:rsidRPr="000936A9" w:rsidRDefault="00C36218" w:rsidP="006465B2">
      <w:r w:rsidRPr="000936A9">
        <w:rPr>
          <w:spacing w:val="-1"/>
        </w:rPr>
        <w:t>G</w:t>
      </w:r>
      <w:r w:rsidRPr="000936A9">
        <w:rPr>
          <w:spacing w:val="1"/>
        </w:rPr>
        <w:t>l</w:t>
      </w:r>
      <w:r w:rsidRPr="000936A9">
        <w:t>oba</w:t>
      </w:r>
      <w:r w:rsidRPr="000936A9">
        <w:rPr>
          <w:spacing w:val="-1"/>
        </w:rPr>
        <w:t>l</w:t>
      </w:r>
      <w:r w:rsidRPr="000936A9">
        <w:t>e</w:t>
      </w:r>
      <w:r w:rsidRPr="000936A9">
        <w:rPr>
          <w:spacing w:val="-3"/>
        </w:rPr>
        <w:t>m</w:t>
      </w:r>
      <w:r w:rsidRPr="000936A9">
        <w:t>en</w:t>
      </w:r>
      <w:r w:rsidRPr="000936A9">
        <w:rPr>
          <w:spacing w:val="1"/>
        </w:rPr>
        <w:t>t</w:t>
      </w:r>
      <w:r w:rsidRPr="000936A9">
        <w:t>,</w:t>
      </w:r>
      <w:r w:rsidR="00F0175A">
        <w:t xml:space="preserve"> </w:t>
      </w:r>
      <w:r w:rsidRPr="000936A9">
        <w:rPr>
          <w:spacing w:val="1"/>
        </w:rPr>
        <w:t>l</w:t>
      </w:r>
      <w:r w:rsidRPr="000936A9">
        <w:t>a</w:t>
      </w:r>
      <w:r w:rsidR="00F0175A">
        <w:t xml:space="preserve"> </w:t>
      </w:r>
      <w:r w:rsidRPr="000936A9">
        <w:rPr>
          <w:spacing w:val="-1"/>
        </w:rPr>
        <w:t>t</w:t>
      </w:r>
      <w:r w:rsidRPr="000936A9">
        <w:rPr>
          <w:spacing w:val="1"/>
        </w:rPr>
        <w:t>r</w:t>
      </w:r>
      <w:r w:rsidRPr="000936A9">
        <w:t>ans</w:t>
      </w:r>
      <w:r w:rsidRPr="000936A9">
        <w:rPr>
          <w:spacing w:val="-1"/>
        </w:rPr>
        <w:t>i</w:t>
      </w:r>
      <w:r w:rsidRPr="000936A9">
        <w:rPr>
          <w:spacing w:val="1"/>
        </w:rPr>
        <w:t>ti</w:t>
      </w:r>
      <w:r w:rsidRPr="000936A9">
        <w:t>on</w:t>
      </w:r>
      <w:r w:rsidRPr="000936A9">
        <w:rPr>
          <w:spacing w:val="31"/>
        </w:rPr>
        <w:t xml:space="preserve"> des jeunes du Bénin </w:t>
      </w:r>
      <w:r w:rsidRPr="000936A9">
        <w:t>de</w:t>
      </w:r>
      <w:r w:rsidR="003C0628">
        <w:t xml:space="preserve"> </w:t>
      </w:r>
      <w:r w:rsidRPr="000936A9">
        <w:rPr>
          <w:spacing w:val="1"/>
        </w:rPr>
        <w:t>l</w:t>
      </w:r>
      <w:r w:rsidRPr="000936A9">
        <w:t>’éco</w:t>
      </w:r>
      <w:r w:rsidRPr="000936A9">
        <w:rPr>
          <w:spacing w:val="1"/>
        </w:rPr>
        <w:t>l</w:t>
      </w:r>
      <w:r w:rsidRPr="000936A9">
        <w:t>e</w:t>
      </w:r>
      <w:r w:rsidR="003C0628">
        <w:t xml:space="preserve"> </w:t>
      </w:r>
      <w:r w:rsidRPr="000936A9">
        <w:t>ve</w:t>
      </w:r>
      <w:r w:rsidRPr="000936A9">
        <w:rPr>
          <w:spacing w:val="1"/>
        </w:rPr>
        <w:t>r</w:t>
      </w:r>
      <w:r w:rsidRPr="000936A9">
        <w:t>s</w:t>
      </w:r>
      <w:r w:rsidR="003C0628">
        <w:t xml:space="preserve"> </w:t>
      </w:r>
      <w:r w:rsidRPr="000936A9">
        <w:rPr>
          <w:spacing w:val="-1"/>
        </w:rPr>
        <w:t>l</w:t>
      </w:r>
      <w:r w:rsidRPr="000936A9">
        <w:t>a</w:t>
      </w:r>
      <w:r w:rsidR="003C0628">
        <w:t xml:space="preserve"> </w:t>
      </w:r>
      <w:r w:rsidRPr="000936A9">
        <w:t>v</w:t>
      </w:r>
      <w:r w:rsidRPr="000936A9">
        <w:rPr>
          <w:spacing w:val="1"/>
        </w:rPr>
        <w:t>i</w:t>
      </w:r>
      <w:r w:rsidRPr="000936A9">
        <w:t>e</w:t>
      </w:r>
      <w:r w:rsidR="003C0628">
        <w:t xml:space="preserve"> </w:t>
      </w:r>
      <w:r w:rsidRPr="000936A9">
        <w:t>ac</w:t>
      </w:r>
      <w:r w:rsidRPr="000936A9">
        <w:rPr>
          <w:spacing w:val="1"/>
        </w:rPr>
        <w:t>ti</w:t>
      </w:r>
      <w:r w:rsidRPr="000936A9">
        <w:t>ve est similaire à</w:t>
      </w:r>
      <w:r w:rsidR="00F0175A">
        <w:t xml:space="preserve"> </w:t>
      </w:r>
      <w:r w:rsidRPr="000936A9">
        <w:t>ce</w:t>
      </w:r>
      <w:r w:rsidRPr="000936A9">
        <w:rPr>
          <w:spacing w:val="1"/>
        </w:rPr>
        <w:t>ll</w:t>
      </w:r>
      <w:r w:rsidRPr="000936A9">
        <w:t>e</w:t>
      </w:r>
      <w:r w:rsidR="00F0175A">
        <w:t xml:space="preserve"> </w:t>
      </w:r>
      <w:r w:rsidRPr="000936A9">
        <w:t>que</w:t>
      </w:r>
      <w:r w:rsidR="00F0175A">
        <w:t xml:space="preserve"> </w:t>
      </w:r>
      <w:r w:rsidRPr="000936A9">
        <w:rPr>
          <w:spacing w:val="-1"/>
        </w:rPr>
        <w:t>l</w:t>
      </w:r>
      <w:r w:rsidRPr="000936A9">
        <w:rPr>
          <w:spacing w:val="1"/>
        </w:rPr>
        <w:t>’</w:t>
      </w:r>
      <w:r w:rsidRPr="000936A9">
        <w:t>on</w:t>
      </w:r>
      <w:r w:rsidR="00F0175A">
        <w:t xml:space="preserve"> </w:t>
      </w:r>
      <w:r w:rsidRPr="000936A9">
        <w:t>obse</w:t>
      </w:r>
      <w:r w:rsidRPr="000936A9">
        <w:rPr>
          <w:spacing w:val="1"/>
        </w:rPr>
        <w:t>r</w:t>
      </w:r>
      <w:r w:rsidRPr="000936A9">
        <w:t>ve</w:t>
      </w:r>
      <w:r w:rsidR="00F0175A">
        <w:t xml:space="preserve"> </w:t>
      </w:r>
      <w:r w:rsidRPr="000936A9">
        <w:t>dans</w:t>
      </w:r>
      <w:r w:rsidR="00F0175A">
        <w:t xml:space="preserve"> </w:t>
      </w:r>
      <w:r w:rsidRPr="000936A9">
        <w:rPr>
          <w:spacing w:val="1"/>
        </w:rPr>
        <w:t>l</w:t>
      </w:r>
      <w:r w:rsidRPr="000936A9">
        <w:t>es</w:t>
      </w:r>
      <w:r w:rsidR="00F0175A">
        <w:t xml:space="preserve"> </w:t>
      </w:r>
      <w:r w:rsidRPr="000936A9">
        <w:t>pays</w:t>
      </w:r>
      <w:r w:rsidR="00F0175A">
        <w:t xml:space="preserve"> </w:t>
      </w:r>
      <w:r w:rsidRPr="000936A9">
        <w:t>en</w:t>
      </w:r>
      <w:r w:rsidR="00535E87">
        <w:t xml:space="preserve"> </w:t>
      </w:r>
      <w:r w:rsidRPr="000936A9">
        <w:t>déve</w:t>
      </w:r>
      <w:r w:rsidRPr="000936A9">
        <w:rPr>
          <w:spacing w:val="1"/>
        </w:rPr>
        <w:t>l</w:t>
      </w:r>
      <w:r w:rsidRPr="000936A9">
        <w:t>oppe</w:t>
      </w:r>
      <w:r w:rsidRPr="000936A9">
        <w:rPr>
          <w:spacing w:val="-3"/>
        </w:rPr>
        <w:t>m</w:t>
      </w:r>
      <w:r w:rsidRPr="000936A9">
        <w:t>en</w:t>
      </w:r>
      <w:r w:rsidRPr="000936A9">
        <w:rPr>
          <w:spacing w:val="1"/>
        </w:rPr>
        <w:t>t</w:t>
      </w:r>
      <w:r w:rsidRPr="000936A9">
        <w:t>.</w:t>
      </w:r>
      <w:r w:rsidRPr="000936A9">
        <w:rPr>
          <w:spacing w:val="7"/>
        </w:rPr>
        <w:t xml:space="preserve"> L’analyse selon l’âge révèle que, </w:t>
      </w:r>
      <w:r w:rsidRPr="000936A9">
        <w:rPr>
          <w:spacing w:val="1"/>
        </w:rPr>
        <w:t>5,3 pour cent</w:t>
      </w:r>
      <w:r w:rsidRPr="000936A9">
        <w:rPr>
          <w:spacing w:val="3"/>
        </w:rPr>
        <w:t xml:space="preserve"> pour les jeunes </w:t>
      </w:r>
      <w:r w:rsidRPr="000936A9">
        <w:t>de1</w:t>
      </w:r>
      <w:r w:rsidRPr="000936A9">
        <w:rPr>
          <w:spacing w:val="2"/>
        </w:rPr>
        <w:t>5</w:t>
      </w:r>
      <w:r w:rsidRPr="000936A9">
        <w:rPr>
          <w:spacing w:val="-4"/>
        </w:rPr>
        <w:t>-</w:t>
      </w:r>
      <w:r w:rsidRPr="000936A9">
        <w:t>19</w:t>
      </w:r>
      <w:r w:rsidR="001F39C8">
        <w:t xml:space="preserve"> </w:t>
      </w:r>
      <w:r w:rsidRPr="000936A9">
        <w:t>an</w:t>
      </w:r>
      <w:r w:rsidRPr="000936A9">
        <w:rPr>
          <w:spacing w:val="1"/>
        </w:rPr>
        <w:t>s</w:t>
      </w:r>
      <w:r w:rsidR="001F39C8">
        <w:rPr>
          <w:spacing w:val="1"/>
        </w:rPr>
        <w:t xml:space="preserve"> </w:t>
      </w:r>
      <w:r w:rsidRPr="000936A9">
        <w:t>ont</w:t>
      </w:r>
      <w:r w:rsidR="001F39C8">
        <w:t xml:space="preserve"> </w:t>
      </w:r>
      <w:r w:rsidRPr="000936A9">
        <w:t>achevé</w:t>
      </w:r>
      <w:r w:rsidRPr="000936A9">
        <w:rPr>
          <w:spacing w:val="1"/>
        </w:rPr>
        <w:t xml:space="preserve"> l</w:t>
      </w:r>
      <w:r w:rsidRPr="000936A9">
        <w:t>eur</w:t>
      </w:r>
      <w:r w:rsidR="00F0175A">
        <w:t xml:space="preserve"> </w:t>
      </w:r>
      <w:r w:rsidRPr="000936A9">
        <w:rPr>
          <w:spacing w:val="-1"/>
        </w:rPr>
        <w:t>t</w:t>
      </w:r>
      <w:r w:rsidRPr="000936A9">
        <w:rPr>
          <w:spacing w:val="1"/>
        </w:rPr>
        <w:t>r</w:t>
      </w:r>
      <w:r w:rsidRPr="000936A9">
        <w:t>ans</w:t>
      </w:r>
      <w:r w:rsidRPr="000936A9">
        <w:rPr>
          <w:spacing w:val="-1"/>
        </w:rPr>
        <w:t>i</w:t>
      </w:r>
      <w:r w:rsidRPr="000936A9">
        <w:rPr>
          <w:spacing w:val="1"/>
        </w:rPr>
        <w:t>ti</w:t>
      </w:r>
      <w:r w:rsidRPr="000936A9">
        <w:t>on ve</w:t>
      </w:r>
      <w:r w:rsidRPr="000936A9">
        <w:rPr>
          <w:spacing w:val="1"/>
        </w:rPr>
        <w:t>r</w:t>
      </w:r>
      <w:r w:rsidRPr="000936A9">
        <w:t>s</w:t>
      </w:r>
      <w:r w:rsidR="00F0175A">
        <w:t xml:space="preserve"> </w:t>
      </w:r>
      <w:r w:rsidRPr="000936A9">
        <w:t>un e</w:t>
      </w:r>
      <w:r w:rsidRPr="000936A9">
        <w:rPr>
          <w:spacing w:val="-3"/>
        </w:rPr>
        <w:t>m</w:t>
      </w:r>
      <w:r w:rsidRPr="000936A9">
        <w:t>p</w:t>
      </w:r>
      <w:r w:rsidRPr="000936A9">
        <w:rPr>
          <w:spacing w:val="1"/>
        </w:rPr>
        <w:t>l</w:t>
      </w:r>
      <w:r w:rsidRPr="000936A9">
        <w:t>oi</w:t>
      </w:r>
      <w:r w:rsidR="00F0175A">
        <w:t xml:space="preserve"> </w:t>
      </w:r>
      <w:r w:rsidRPr="000936A9">
        <w:t>s</w:t>
      </w:r>
      <w:r w:rsidRPr="000936A9">
        <w:rPr>
          <w:spacing w:val="1"/>
        </w:rPr>
        <w:t>t</w:t>
      </w:r>
      <w:r w:rsidRPr="000936A9">
        <w:t>ab</w:t>
      </w:r>
      <w:r w:rsidRPr="000936A9">
        <w:rPr>
          <w:spacing w:val="1"/>
        </w:rPr>
        <w:t>l</w:t>
      </w:r>
      <w:r w:rsidRPr="000936A9">
        <w:t>e</w:t>
      </w:r>
      <w:r w:rsidR="00F0175A">
        <w:t xml:space="preserve"> </w:t>
      </w:r>
      <w:r w:rsidRPr="000936A9">
        <w:t>et</w:t>
      </w:r>
      <w:r w:rsidR="00F0175A">
        <w:t xml:space="preserve"> </w:t>
      </w:r>
      <w:r w:rsidRPr="000936A9">
        <w:t>sa</w:t>
      </w:r>
      <w:r w:rsidRPr="000936A9">
        <w:rPr>
          <w:spacing w:val="1"/>
        </w:rPr>
        <w:t>ti</w:t>
      </w:r>
      <w:r w:rsidRPr="000936A9">
        <w:t>s</w:t>
      </w:r>
      <w:r w:rsidRPr="000936A9">
        <w:rPr>
          <w:spacing w:val="1"/>
        </w:rPr>
        <w:t>f</w:t>
      </w:r>
      <w:r w:rsidRPr="000936A9">
        <w:t>a</w:t>
      </w:r>
      <w:r w:rsidRPr="000936A9">
        <w:rPr>
          <w:spacing w:val="1"/>
        </w:rPr>
        <w:t>i</w:t>
      </w:r>
      <w:r w:rsidRPr="000936A9">
        <w:t>s</w:t>
      </w:r>
      <w:r w:rsidRPr="000936A9">
        <w:rPr>
          <w:spacing w:val="1"/>
        </w:rPr>
        <w:t>a</w:t>
      </w:r>
      <w:r w:rsidRPr="000936A9">
        <w:t>n</w:t>
      </w:r>
      <w:r w:rsidRPr="000936A9">
        <w:rPr>
          <w:spacing w:val="1"/>
        </w:rPr>
        <w:t>t,</w:t>
      </w:r>
      <w:r w:rsidRPr="000936A9">
        <w:rPr>
          <w:spacing w:val="-1"/>
        </w:rPr>
        <w:t xml:space="preserve"> contre </w:t>
      </w:r>
      <w:r w:rsidRPr="000936A9">
        <w:rPr>
          <w:spacing w:val="1"/>
        </w:rPr>
        <w:t xml:space="preserve">12,2 pour cent pour ceux </w:t>
      </w:r>
      <w:r w:rsidRPr="000936A9">
        <w:t>âgés</w:t>
      </w:r>
      <w:r w:rsidR="001F39C8">
        <w:t xml:space="preserve"> </w:t>
      </w:r>
      <w:r w:rsidRPr="000936A9">
        <w:t>de</w:t>
      </w:r>
      <w:r w:rsidR="001F39C8">
        <w:t xml:space="preserve"> </w:t>
      </w:r>
      <w:r w:rsidRPr="000936A9">
        <w:t>2</w:t>
      </w:r>
      <w:r w:rsidRPr="000936A9">
        <w:rPr>
          <w:spacing w:val="2"/>
        </w:rPr>
        <w:t>0</w:t>
      </w:r>
      <w:r w:rsidRPr="000936A9">
        <w:rPr>
          <w:spacing w:val="-4"/>
        </w:rPr>
        <w:t>-</w:t>
      </w:r>
      <w:r w:rsidRPr="000936A9">
        <w:t>24</w:t>
      </w:r>
      <w:r w:rsidR="007F05D9">
        <w:t xml:space="preserve"> </w:t>
      </w:r>
      <w:r w:rsidRPr="000936A9">
        <w:t>an</w:t>
      </w:r>
      <w:r w:rsidRPr="000936A9">
        <w:rPr>
          <w:spacing w:val="1"/>
        </w:rPr>
        <w:t>s et</w:t>
      </w:r>
      <w:r w:rsidR="001F39C8">
        <w:rPr>
          <w:spacing w:val="1"/>
        </w:rPr>
        <w:t xml:space="preserve"> </w:t>
      </w:r>
      <w:r w:rsidRPr="000936A9">
        <w:rPr>
          <w:spacing w:val="-1"/>
        </w:rPr>
        <w:t>20,1 pour cent pour les</w:t>
      </w:r>
      <w:r w:rsidR="00F0175A">
        <w:rPr>
          <w:spacing w:val="-1"/>
        </w:rPr>
        <w:t xml:space="preserve"> </w:t>
      </w:r>
      <w:r w:rsidRPr="000936A9">
        <w:rPr>
          <w:spacing w:val="1"/>
        </w:rPr>
        <w:t>j</w:t>
      </w:r>
      <w:r w:rsidRPr="000936A9">
        <w:t>eunes</w:t>
      </w:r>
      <w:r w:rsidR="00F0175A">
        <w:t xml:space="preserve"> </w:t>
      </w:r>
      <w:r w:rsidRPr="000936A9">
        <w:t>âgés</w:t>
      </w:r>
      <w:r w:rsidR="00F0175A">
        <w:t xml:space="preserve"> </w:t>
      </w:r>
      <w:r w:rsidRPr="000936A9">
        <w:t>de 2</w:t>
      </w:r>
      <w:r w:rsidRPr="000936A9">
        <w:rPr>
          <w:spacing w:val="1"/>
        </w:rPr>
        <w:t>5</w:t>
      </w:r>
      <w:r w:rsidRPr="000936A9">
        <w:rPr>
          <w:spacing w:val="-4"/>
        </w:rPr>
        <w:t>-</w:t>
      </w:r>
      <w:r w:rsidRPr="000936A9">
        <w:t>29 ans, ce qui témoigne de l’augmentation des chances de transition avec l’âge. A l’inverse,</w:t>
      </w:r>
      <w:r w:rsidR="00F0175A">
        <w:t xml:space="preserve"> </w:t>
      </w:r>
      <w:r w:rsidRPr="000936A9">
        <w:t>du</w:t>
      </w:r>
      <w:r w:rsidR="00F0175A">
        <w:t xml:space="preserve"> </w:t>
      </w:r>
      <w:r w:rsidRPr="000936A9">
        <w:rPr>
          <w:spacing w:val="1"/>
        </w:rPr>
        <w:t>f</w:t>
      </w:r>
      <w:r w:rsidRPr="000936A9">
        <w:t>a</w:t>
      </w:r>
      <w:r w:rsidRPr="000936A9">
        <w:rPr>
          <w:spacing w:val="1"/>
        </w:rPr>
        <w:t>i</w:t>
      </w:r>
      <w:r w:rsidRPr="000936A9">
        <w:t>t</w:t>
      </w:r>
      <w:r w:rsidR="00F0175A">
        <w:t xml:space="preserve"> </w:t>
      </w:r>
      <w:r w:rsidRPr="000936A9">
        <w:t>de</w:t>
      </w:r>
      <w:r w:rsidR="00F0175A">
        <w:t xml:space="preserve"> </w:t>
      </w:r>
      <w:r w:rsidRPr="000936A9">
        <w:rPr>
          <w:spacing w:val="-1"/>
        </w:rPr>
        <w:t>l</w:t>
      </w:r>
      <w:r w:rsidRPr="000936A9">
        <w:t>eur</w:t>
      </w:r>
      <w:r w:rsidR="00F0175A">
        <w:t xml:space="preserve"> </w:t>
      </w:r>
      <w:r w:rsidRPr="000936A9">
        <w:t>p</w:t>
      </w:r>
      <w:r w:rsidRPr="000936A9">
        <w:rPr>
          <w:spacing w:val="1"/>
        </w:rPr>
        <w:t>r</w:t>
      </w:r>
      <w:r w:rsidRPr="000936A9">
        <w:t>és</w:t>
      </w:r>
      <w:r w:rsidRPr="000936A9">
        <w:rPr>
          <w:spacing w:val="1"/>
        </w:rPr>
        <w:t>e</w:t>
      </w:r>
      <w:r w:rsidRPr="000936A9">
        <w:t>nce</w:t>
      </w:r>
      <w:r w:rsidR="00F0175A">
        <w:t xml:space="preserve"> </w:t>
      </w:r>
      <w:r w:rsidRPr="000936A9">
        <w:rPr>
          <w:spacing w:val="1"/>
        </w:rPr>
        <w:t>r</w:t>
      </w:r>
      <w:r w:rsidRPr="000936A9">
        <w:t>e</w:t>
      </w:r>
      <w:r w:rsidRPr="000936A9">
        <w:rPr>
          <w:spacing w:val="-1"/>
        </w:rPr>
        <w:t>l</w:t>
      </w:r>
      <w:r w:rsidRPr="000936A9">
        <w:t>a</w:t>
      </w:r>
      <w:r w:rsidRPr="000936A9">
        <w:rPr>
          <w:spacing w:val="-1"/>
        </w:rPr>
        <w:t>t</w:t>
      </w:r>
      <w:r w:rsidRPr="000936A9">
        <w:rPr>
          <w:spacing w:val="1"/>
        </w:rPr>
        <w:t>i</w:t>
      </w:r>
      <w:r w:rsidRPr="000936A9">
        <w:t>ve</w:t>
      </w:r>
      <w:r w:rsidRPr="000936A9">
        <w:rPr>
          <w:spacing w:val="-3"/>
        </w:rPr>
        <w:t>m</w:t>
      </w:r>
      <w:r w:rsidRPr="000936A9">
        <w:t>ent</w:t>
      </w:r>
      <w:r w:rsidR="00F0175A">
        <w:t xml:space="preserve"> </w:t>
      </w:r>
      <w:r w:rsidRPr="000936A9">
        <w:t>p</w:t>
      </w:r>
      <w:r w:rsidRPr="000936A9">
        <w:rPr>
          <w:spacing w:val="1"/>
        </w:rPr>
        <w:t>l</w:t>
      </w:r>
      <w:r w:rsidRPr="000936A9">
        <w:t>us</w:t>
      </w:r>
      <w:r w:rsidR="00F0175A">
        <w:t xml:space="preserve"> </w:t>
      </w:r>
      <w:r w:rsidRPr="000936A9">
        <w:rPr>
          <w:spacing w:val="1"/>
        </w:rPr>
        <w:t>i</w:t>
      </w:r>
      <w:r w:rsidRPr="000936A9">
        <w:rPr>
          <w:spacing w:val="-4"/>
        </w:rPr>
        <w:t>m</w:t>
      </w:r>
      <w:r w:rsidRPr="000936A9">
        <w:rPr>
          <w:spacing w:val="6"/>
        </w:rPr>
        <w:t>p</w:t>
      </w:r>
      <w:r w:rsidRPr="000936A9">
        <w:t>o</w:t>
      </w:r>
      <w:r w:rsidRPr="000936A9">
        <w:rPr>
          <w:spacing w:val="1"/>
        </w:rPr>
        <w:t>rt</w:t>
      </w:r>
      <w:r w:rsidRPr="000936A9">
        <w:t>an</w:t>
      </w:r>
      <w:r w:rsidRPr="000936A9">
        <w:rPr>
          <w:spacing w:val="1"/>
        </w:rPr>
        <w:t>t</w:t>
      </w:r>
      <w:r w:rsidRPr="000936A9">
        <w:t>e</w:t>
      </w:r>
      <w:r w:rsidR="00F0175A">
        <w:t xml:space="preserve"> </w:t>
      </w:r>
      <w:r w:rsidRPr="000936A9">
        <w:t>à</w:t>
      </w:r>
      <w:r w:rsidR="00F0175A">
        <w:t xml:space="preserve"> </w:t>
      </w:r>
      <w:r w:rsidRPr="000936A9">
        <w:rPr>
          <w:spacing w:val="-1"/>
        </w:rPr>
        <w:t>l</w:t>
      </w:r>
      <w:r w:rsidRPr="000936A9">
        <w:rPr>
          <w:spacing w:val="1"/>
        </w:rPr>
        <w:t>’</w:t>
      </w:r>
      <w:r w:rsidRPr="000936A9">
        <w:t>éco</w:t>
      </w:r>
      <w:r w:rsidRPr="000936A9">
        <w:rPr>
          <w:spacing w:val="1"/>
        </w:rPr>
        <w:t>l</w:t>
      </w:r>
      <w:r w:rsidRPr="000936A9">
        <w:t>e,</w:t>
      </w:r>
      <w:r w:rsidR="00F0175A">
        <w:t xml:space="preserve"> </w:t>
      </w:r>
      <w:r w:rsidRPr="000936A9">
        <w:t>61,4</w:t>
      </w:r>
      <w:r w:rsidR="00F0175A">
        <w:t xml:space="preserve"> </w:t>
      </w:r>
      <w:r w:rsidRPr="000936A9">
        <w:t>pour cent</w:t>
      </w:r>
      <w:r w:rsidR="00F0175A">
        <w:t xml:space="preserve"> </w:t>
      </w:r>
      <w:r w:rsidRPr="000936A9">
        <w:t>des</w:t>
      </w:r>
      <w:r w:rsidR="00F0175A">
        <w:t xml:space="preserve"> </w:t>
      </w:r>
      <w:r w:rsidRPr="000936A9">
        <w:t>1</w:t>
      </w:r>
      <w:r w:rsidRPr="000936A9">
        <w:rPr>
          <w:spacing w:val="1"/>
        </w:rPr>
        <w:t>5</w:t>
      </w:r>
      <w:r w:rsidRPr="000936A9">
        <w:rPr>
          <w:spacing w:val="-4"/>
        </w:rPr>
        <w:t>-</w:t>
      </w:r>
      <w:r w:rsidRPr="000936A9">
        <w:t>19</w:t>
      </w:r>
      <w:r w:rsidR="007F05D9">
        <w:t xml:space="preserve"> </w:t>
      </w:r>
      <w:r w:rsidRPr="000936A9">
        <w:t>ans</w:t>
      </w:r>
      <w:r w:rsidR="007F05D9">
        <w:t xml:space="preserve"> </w:t>
      </w:r>
      <w:r w:rsidRPr="000936A9">
        <w:t>n</w:t>
      </w:r>
      <w:r w:rsidRPr="000936A9">
        <w:rPr>
          <w:spacing w:val="1"/>
        </w:rPr>
        <w:t>’</w:t>
      </w:r>
      <w:r w:rsidRPr="000936A9">
        <w:t>ont</w:t>
      </w:r>
      <w:r w:rsidR="00F0175A">
        <w:t xml:space="preserve"> </w:t>
      </w:r>
      <w:r w:rsidRPr="000936A9">
        <w:t>pas</w:t>
      </w:r>
      <w:r w:rsidR="00F0175A">
        <w:t xml:space="preserve"> </w:t>
      </w:r>
      <w:r w:rsidRPr="000936A9">
        <w:t>enco</w:t>
      </w:r>
      <w:r w:rsidRPr="000936A9">
        <w:rPr>
          <w:spacing w:val="1"/>
        </w:rPr>
        <w:t>r</w:t>
      </w:r>
      <w:r w:rsidRPr="000936A9">
        <w:t>e</w:t>
      </w:r>
      <w:r w:rsidR="00F0175A">
        <w:t xml:space="preserve"> </w:t>
      </w:r>
      <w:r w:rsidRPr="000936A9">
        <w:t>a</w:t>
      </w:r>
      <w:r w:rsidRPr="000936A9">
        <w:rPr>
          <w:spacing w:val="-3"/>
        </w:rPr>
        <w:t>m</w:t>
      </w:r>
      <w:r w:rsidRPr="000936A9">
        <w:t>o</w:t>
      </w:r>
      <w:r w:rsidRPr="000936A9">
        <w:rPr>
          <w:spacing w:val="1"/>
        </w:rPr>
        <w:t>r</w:t>
      </w:r>
      <w:r w:rsidRPr="000936A9">
        <w:t xml:space="preserve">cé </w:t>
      </w:r>
      <w:r w:rsidRPr="000936A9">
        <w:rPr>
          <w:spacing w:val="1"/>
        </w:rPr>
        <w:t>l</w:t>
      </w:r>
      <w:r w:rsidRPr="000936A9">
        <w:t>eur</w:t>
      </w:r>
      <w:r w:rsidRPr="000936A9">
        <w:rPr>
          <w:spacing w:val="1"/>
        </w:rPr>
        <w:t xml:space="preserve"> t</w:t>
      </w:r>
      <w:r w:rsidRPr="000936A9">
        <w:t>ran</w:t>
      </w:r>
      <w:r w:rsidRPr="000936A9">
        <w:rPr>
          <w:spacing w:val="1"/>
        </w:rPr>
        <w:t>s</w:t>
      </w:r>
      <w:r w:rsidRPr="000936A9">
        <w:rPr>
          <w:spacing w:val="-1"/>
        </w:rPr>
        <w:t>i</w:t>
      </w:r>
      <w:r w:rsidRPr="000936A9">
        <w:rPr>
          <w:spacing w:val="1"/>
        </w:rPr>
        <w:t>t</w:t>
      </w:r>
      <w:r w:rsidRPr="000936A9">
        <w:rPr>
          <w:spacing w:val="-1"/>
        </w:rPr>
        <w:t>i</w:t>
      </w:r>
      <w:r w:rsidRPr="000936A9">
        <w:t>o</w:t>
      </w:r>
      <w:r w:rsidRPr="000936A9">
        <w:rPr>
          <w:spacing w:val="5"/>
        </w:rPr>
        <w:t>n</w:t>
      </w:r>
      <w:r w:rsidRPr="000936A9">
        <w:t>, contre 34,0 pour</w:t>
      </w:r>
      <w:r w:rsidR="00F0175A">
        <w:t xml:space="preserve"> </w:t>
      </w:r>
      <w:r w:rsidRPr="000936A9">
        <w:t>cent</w:t>
      </w:r>
      <w:r w:rsidR="00F0175A">
        <w:t xml:space="preserve"> </w:t>
      </w:r>
      <w:r w:rsidRPr="000936A9">
        <w:t>des</w:t>
      </w:r>
      <w:r w:rsidRPr="000936A9">
        <w:rPr>
          <w:spacing w:val="1"/>
        </w:rPr>
        <w:t xml:space="preserve"> jeunes de </w:t>
      </w:r>
      <w:r w:rsidRPr="000936A9">
        <w:t>2</w:t>
      </w:r>
      <w:r w:rsidRPr="000936A9">
        <w:rPr>
          <w:spacing w:val="3"/>
        </w:rPr>
        <w:t>0</w:t>
      </w:r>
      <w:r w:rsidRPr="000936A9">
        <w:rPr>
          <w:spacing w:val="-4"/>
        </w:rPr>
        <w:t>-</w:t>
      </w:r>
      <w:r w:rsidRPr="000936A9">
        <w:t>24</w:t>
      </w:r>
      <w:r w:rsidR="00EB4EA7">
        <w:t xml:space="preserve"> </w:t>
      </w:r>
      <w:r w:rsidRPr="000936A9">
        <w:t>ans et s</w:t>
      </w:r>
      <w:r w:rsidRPr="000936A9">
        <w:rPr>
          <w:spacing w:val="1"/>
        </w:rPr>
        <w:t>e</w:t>
      </w:r>
      <w:r w:rsidRPr="000936A9">
        <w:t>u</w:t>
      </w:r>
      <w:r w:rsidRPr="000936A9">
        <w:rPr>
          <w:spacing w:val="-1"/>
        </w:rPr>
        <w:t>l</w:t>
      </w:r>
      <w:r w:rsidRPr="000936A9">
        <w:t>e</w:t>
      </w:r>
      <w:r w:rsidRPr="000936A9">
        <w:rPr>
          <w:spacing w:val="-3"/>
        </w:rPr>
        <w:t>m</w:t>
      </w:r>
      <w:r w:rsidRPr="000936A9">
        <w:t>ent 12,6 pour</w:t>
      </w:r>
      <w:r w:rsidR="00F0175A">
        <w:t xml:space="preserve"> </w:t>
      </w:r>
      <w:r w:rsidRPr="000936A9">
        <w:t>cent</w:t>
      </w:r>
      <w:r w:rsidR="00F0175A">
        <w:t xml:space="preserve"> </w:t>
      </w:r>
      <w:r w:rsidRPr="000936A9">
        <w:t>ceux âgés de</w:t>
      </w:r>
      <w:r w:rsidR="00EB4EA7">
        <w:t xml:space="preserve"> </w:t>
      </w:r>
      <w:r w:rsidRPr="000936A9">
        <w:t>2</w:t>
      </w:r>
      <w:r w:rsidRPr="000936A9">
        <w:rPr>
          <w:spacing w:val="2"/>
        </w:rPr>
        <w:t>5</w:t>
      </w:r>
      <w:r w:rsidRPr="000936A9">
        <w:rPr>
          <w:spacing w:val="-4"/>
        </w:rPr>
        <w:t>-</w:t>
      </w:r>
      <w:r w:rsidRPr="000936A9">
        <w:t>29</w:t>
      </w:r>
      <w:r w:rsidR="007F05D9">
        <w:t xml:space="preserve"> </w:t>
      </w:r>
      <w:r w:rsidRPr="000936A9">
        <w:t>ans</w:t>
      </w:r>
      <w:r w:rsidR="00F0175A">
        <w:t xml:space="preserve"> </w:t>
      </w:r>
      <w:r w:rsidRPr="000936A9">
        <w:rPr>
          <w:spacing w:val="1"/>
        </w:rPr>
        <w:t>(</w:t>
      </w:r>
      <w:r w:rsidRPr="000936A9">
        <w:t>g</w:t>
      </w:r>
      <w:r w:rsidRPr="000936A9">
        <w:rPr>
          <w:spacing w:val="1"/>
        </w:rPr>
        <w:t>r</w:t>
      </w:r>
      <w:r w:rsidRPr="000936A9">
        <w:t>aph</w:t>
      </w:r>
      <w:r w:rsidRPr="000936A9">
        <w:rPr>
          <w:spacing w:val="1"/>
        </w:rPr>
        <w:t>i</w:t>
      </w:r>
      <w:r w:rsidRPr="000936A9">
        <w:t>que</w:t>
      </w:r>
      <w:r w:rsidR="00963240">
        <w:t xml:space="preserve"> </w:t>
      </w:r>
      <w:r w:rsidR="009C0212">
        <w:t>7</w:t>
      </w:r>
      <w:r w:rsidRPr="000936A9">
        <w:t>.1</w:t>
      </w:r>
      <w:r w:rsidRPr="000936A9">
        <w:rPr>
          <w:spacing w:val="2"/>
        </w:rPr>
        <w:t>)</w:t>
      </w:r>
      <w:r w:rsidRPr="000936A9">
        <w:t>. L’exa</w:t>
      </w:r>
      <w:r w:rsidRPr="000936A9">
        <w:rPr>
          <w:spacing w:val="1"/>
        </w:rPr>
        <w:t>me</w:t>
      </w:r>
      <w:r w:rsidRPr="000936A9">
        <w:t>n</w:t>
      </w:r>
      <w:r w:rsidR="00F0175A">
        <w:t xml:space="preserve"> </w:t>
      </w:r>
      <w:r w:rsidRPr="000936A9">
        <w:rPr>
          <w:spacing w:val="1"/>
        </w:rPr>
        <w:t>de la transition selon</w:t>
      </w:r>
      <w:r w:rsidR="00F0175A">
        <w:rPr>
          <w:spacing w:val="1"/>
        </w:rPr>
        <w:t xml:space="preserve"> </w:t>
      </w:r>
      <w:r w:rsidRPr="000936A9">
        <w:t xml:space="preserve">le </w:t>
      </w:r>
      <w:r w:rsidRPr="000936A9">
        <w:rPr>
          <w:spacing w:val="5"/>
        </w:rPr>
        <w:t>s</w:t>
      </w:r>
      <w:r w:rsidRPr="000936A9">
        <w:t>exe</w:t>
      </w:r>
      <w:r w:rsidR="00F0175A">
        <w:t xml:space="preserve"> </w:t>
      </w:r>
      <w:r w:rsidRPr="000936A9">
        <w:t>des</w:t>
      </w:r>
      <w:r w:rsidR="00F0175A">
        <w:t xml:space="preserve"> </w:t>
      </w:r>
      <w:r w:rsidRPr="000936A9">
        <w:rPr>
          <w:spacing w:val="-1"/>
        </w:rPr>
        <w:lastRenderedPageBreak/>
        <w:t>i</w:t>
      </w:r>
      <w:r w:rsidRPr="000936A9">
        <w:t>nd</w:t>
      </w:r>
      <w:r w:rsidRPr="000936A9">
        <w:rPr>
          <w:spacing w:val="1"/>
        </w:rPr>
        <w:t>i</w:t>
      </w:r>
      <w:r w:rsidRPr="000936A9">
        <w:t>v</w:t>
      </w:r>
      <w:r w:rsidRPr="000936A9">
        <w:rPr>
          <w:spacing w:val="1"/>
        </w:rPr>
        <w:t>i</w:t>
      </w:r>
      <w:r w:rsidRPr="000936A9">
        <w:t>dus,</w:t>
      </w:r>
      <w:r w:rsidR="00F0175A">
        <w:t xml:space="preserve"> </w:t>
      </w:r>
      <w:r w:rsidRPr="000936A9">
        <w:t>montre</w:t>
      </w:r>
      <w:r w:rsidR="00F0175A">
        <w:t xml:space="preserve"> </w:t>
      </w:r>
      <w:r w:rsidRPr="000936A9">
        <w:t>une p</w:t>
      </w:r>
      <w:r w:rsidRPr="000936A9">
        <w:rPr>
          <w:spacing w:val="1"/>
        </w:rPr>
        <w:t>r</w:t>
      </w:r>
      <w:r w:rsidRPr="000936A9">
        <w:t xml:space="preserve">ésence </w:t>
      </w:r>
      <w:r w:rsidRPr="000936A9">
        <w:rPr>
          <w:spacing w:val="1"/>
        </w:rPr>
        <w:t>f</w:t>
      </w:r>
      <w:r w:rsidRPr="000936A9">
        <w:t>é</w:t>
      </w:r>
      <w:r w:rsidRPr="000936A9">
        <w:rPr>
          <w:spacing w:val="-3"/>
        </w:rPr>
        <w:t>m</w:t>
      </w:r>
      <w:r w:rsidRPr="000936A9">
        <w:rPr>
          <w:spacing w:val="1"/>
        </w:rPr>
        <w:t>i</w:t>
      </w:r>
      <w:r w:rsidRPr="000936A9">
        <w:t>n</w:t>
      </w:r>
      <w:r w:rsidRPr="000936A9">
        <w:rPr>
          <w:spacing w:val="1"/>
        </w:rPr>
        <w:t>i</w:t>
      </w:r>
      <w:r w:rsidRPr="000936A9">
        <w:t xml:space="preserve">ne </w:t>
      </w:r>
      <w:r w:rsidRPr="000936A9">
        <w:rPr>
          <w:spacing w:val="1"/>
        </w:rPr>
        <w:t>r</w:t>
      </w:r>
      <w:r w:rsidRPr="000936A9">
        <w:t>e</w:t>
      </w:r>
      <w:r w:rsidRPr="000936A9">
        <w:rPr>
          <w:spacing w:val="1"/>
        </w:rPr>
        <w:t>l</w:t>
      </w:r>
      <w:r w:rsidRPr="000936A9">
        <w:t>a</w:t>
      </w:r>
      <w:r w:rsidRPr="000936A9">
        <w:rPr>
          <w:spacing w:val="-1"/>
        </w:rPr>
        <w:t>t</w:t>
      </w:r>
      <w:r w:rsidRPr="000936A9">
        <w:rPr>
          <w:spacing w:val="1"/>
        </w:rPr>
        <w:t>i</w:t>
      </w:r>
      <w:r w:rsidRPr="000936A9">
        <w:t>ve</w:t>
      </w:r>
      <w:r w:rsidRPr="000936A9">
        <w:rPr>
          <w:spacing w:val="-3"/>
        </w:rPr>
        <w:t>m</w:t>
      </w:r>
      <w:r w:rsidRPr="000936A9">
        <w:t>ent</w:t>
      </w:r>
      <w:r w:rsidR="00F0175A">
        <w:t xml:space="preserve"> </w:t>
      </w:r>
      <w:r w:rsidRPr="000936A9">
        <w:t>p</w:t>
      </w:r>
      <w:r w:rsidRPr="000936A9">
        <w:rPr>
          <w:spacing w:val="1"/>
        </w:rPr>
        <w:t>l</w:t>
      </w:r>
      <w:r w:rsidRPr="000936A9">
        <w:t>us</w:t>
      </w:r>
      <w:r w:rsidR="00F0175A">
        <w:t xml:space="preserve"> </w:t>
      </w:r>
      <w:r w:rsidRPr="000936A9">
        <w:rPr>
          <w:spacing w:val="1"/>
        </w:rPr>
        <w:t>i</w:t>
      </w:r>
      <w:r w:rsidRPr="000936A9">
        <w:rPr>
          <w:spacing w:val="-4"/>
        </w:rPr>
        <w:t>m</w:t>
      </w:r>
      <w:r w:rsidRPr="000936A9">
        <w:t>po</w:t>
      </w:r>
      <w:r w:rsidRPr="000936A9">
        <w:rPr>
          <w:spacing w:val="1"/>
        </w:rPr>
        <w:t>rt</w:t>
      </w:r>
      <w:r w:rsidRPr="000936A9">
        <w:t>an</w:t>
      </w:r>
      <w:r w:rsidRPr="000936A9">
        <w:rPr>
          <w:spacing w:val="1"/>
        </w:rPr>
        <w:t>t</w:t>
      </w:r>
      <w:r w:rsidRPr="000936A9">
        <w:t>e au</w:t>
      </w:r>
      <w:r w:rsidR="00F0175A">
        <w:t xml:space="preserve"> </w:t>
      </w:r>
      <w:r w:rsidRPr="000936A9">
        <w:t>se</w:t>
      </w:r>
      <w:r w:rsidRPr="000936A9">
        <w:rPr>
          <w:spacing w:val="1"/>
        </w:rPr>
        <w:t>i</w:t>
      </w:r>
      <w:r w:rsidRPr="000936A9">
        <w:t>n</w:t>
      </w:r>
      <w:r w:rsidR="00F0175A">
        <w:t xml:space="preserve"> </w:t>
      </w:r>
      <w:r w:rsidRPr="000936A9">
        <w:t>des</w:t>
      </w:r>
      <w:r w:rsidR="00F0175A">
        <w:t xml:space="preserve"> </w:t>
      </w:r>
      <w:r w:rsidRPr="000936A9">
        <w:t>jeunes</w:t>
      </w:r>
      <w:r w:rsidR="00F0175A">
        <w:t xml:space="preserve"> </w:t>
      </w:r>
      <w:r w:rsidRPr="000936A9">
        <w:t>ayant</w:t>
      </w:r>
      <w:r w:rsidR="00F0175A">
        <w:t xml:space="preserve"> </w:t>
      </w:r>
      <w:r w:rsidRPr="000936A9">
        <w:rPr>
          <w:spacing w:val="-1"/>
        </w:rPr>
        <w:t>t</w:t>
      </w:r>
      <w:r w:rsidRPr="000936A9">
        <w:rPr>
          <w:spacing w:val="1"/>
        </w:rPr>
        <w:t>r</w:t>
      </w:r>
      <w:r w:rsidRPr="000936A9">
        <w:t>ans</w:t>
      </w:r>
      <w:r w:rsidRPr="000936A9">
        <w:rPr>
          <w:spacing w:val="1"/>
        </w:rPr>
        <w:t>i</w:t>
      </w:r>
      <w:r w:rsidRPr="000936A9">
        <w:rPr>
          <w:spacing w:val="-1"/>
        </w:rPr>
        <w:t>t</w:t>
      </w:r>
      <w:r w:rsidRPr="000936A9">
        <w:t>é</w:t>
      </w:r>
      <w:r w:rsidR="00F0175A">
        <w:t xml:space="preserve"> </w:t>
      </w:r>
      <w:r w:rsidRPr="000936A9">
        <w:t>ou</w:t>
      </w:r>
      <w:r w:rsidR="00F0175A">
        <w:t xml:space="preserve"> </w:t>
      </w:r>
      <w:r w:rsidRPr="000936A9">
        <w:t xml:space="preserve">en </w:t>
      </w:r>
      <w:r w:rsidRPr="000936A9">
        <w:rPr>
          <w:spacing w:val="1"/>
        </w:rPr>
        <w:t>tr</w:t>
      </w:r>
      <w:r w:rsidRPr="000936A9">
        <w:t>ans</w:t>
      </w:r>
      <w:r w:rsidRPr="000936A9">
        <w:rPr>
          <w:spacing w:val="-1"/>
        </w:rPr>
        <w:t>i</w:t>
      </w:r>
      <w:r w:rsidRPr="000936A9">
        <w:rPr>
          <w:spacing w:val="1"/>
        </w:rPr>
        <w:t>t</w:t>
      </w:r>
      <w:r w:rsidRPr="000936A9">
        <w:rPr>
          <w:spacing w:val="-1"/>
        </w:rPr>
        <w:t>i</w:t>
      </w:r>
      <w:r w:rsidRPr="000936A9">
        <w:t>on, tandis que</w:t>
      </w:r>
      <w:r w:rsidR="00F0175A">
        <w:t xml:space="preserve"> </w:t>
      </w:r>
      <w:r w:rsidRPr="000936A9">
        <w:t>la pr</w:t>
      </w:r>
      <w:r w:rsidRPr="000936A9">
        <w:rPr>
          <w:spacing w:val="1"/>
        </w:rPr>
        <w:t>i</w:t>
      </w:r>
      <w:r w:rsidRPr="000936A9">
        <w:t>se</w:t>
      </w:r>
      <w:r w:rsidR="00F0175A">
        <w:t xml:space="preserve"> </w:t>
      </w:r>
      <w:r w:rsidRPr="000936A9">
        <w:t>en</w:t>
      </w:r>
      <w:r w:rsidR="00F0175A">
        <w:t xml:space="preserve"> </w:t>
      </w:r>
      <w:r w:rsidRPr="000936A9">
        <w:t>co</w:t>
      </w:r>
      <w:r w:rsidRPr="000936A9">
        <w:rPr>
          <w:spacing w:val="-1"/>
        </w:rPr>
        <w:t>m</w:t>
      </w:r>
      <w:r w:rsidRPr="000936A9">
        <w:t>p</w:t>
      </w:r>
      <w:r w:rsidRPr="000936A9">
        <w:rPr>
          <w:spacing w:val="1"/>
        </w:rPr>
        <w:t>t</w:t>
      </w:r>
      <w:r w:rsidRPr="000936A9">
        <w:t>e</w:t>
      </w:r>
      <w:r w:rsidR="00F0175A">
        <w:t xml:space="preserve"> </w:t>
      </w:r>
      <w:r w:rsidRPr="000936A9">
        <w:t>du</w:t>
      </w:r>
      <w:r w:rsidR="00F0175A">
        <w:t xml:space="preserve"> </w:t>
      </w:r>
      <w:r w:rsidRPr="000936A9">
        <w:rPr>
          <w:spacing w:val="-4"/>
        </w:rPr>
        <w:t>m</w:t>
      </w:r>
      <w:r w:rsidRPr="000936A9">
        <w:rPr>
          <w:spacing w:val="1"/>
        </w:rPr>
        <w:t>ili</w:t>
      </w:r>
      <w:r w:rsidRPr="000936A9">
        <w:t>eu</w:t>
      </w:r>
      <w:r w:rsidR="00F0175A">
        <w:t xml:space="preserve"> </w:t>
      </w:r>
      <w:r w:rsidRPr="000936A9">
        <w:t>de</w:t>
      </w:r>
      <w:r w:rsidRPr="000936A9">
        <w:rPr>
          <w:spacing w:val="1"/>
        </w:rPr>
        <w:t xml:space="preserve"> r</w:t>
      </w:r>
      <w:r w:rsidRPr="000936A9">
        <w:t>és</w:t>
      </w:r>
      <w:r w:rsidRPr="000936A9">
        <w:rPr>
          <w:spacing w:val="1"/>
        </w:rPr>
        <w:t>i</w:t>
      </w:r>
      <w:r w:rsidRPr="000936A9">
        <w:t>dence</w:t>
      </w:r>
      <w:r w:rsidR="00CE0D36">
        <w:t xml:space="preserve"> </w:t>
      </w:r>
      <w:r w:rsidRPr="000936A9">
        <w:rPr>
          <w:spacing w:val="-4"/>
        </w:rPr>
        <w:t>m</w:t>
      </w:r>
      <w:r w:rsidRPr="000936A9">
        <w:t>et</w:t>
      </w:r>
      <w:r w:rsidR="00CE0D36">
        <w:t xml:space="preserve"> </w:t>
      </w:r>
      <w:r w:rsidRPr="000936A9">
        <w:t>en</w:t>
      </w:r>
      <w:r w:rsidR="00CE0D36">
        <w:t xml:space="preserve"> </w:t>
      </w:r>
      <w:r w:rsidRPr="000936A9">
        <w:t>év</w:t>
      </w:r>
      <w:r w:rsidRPr="000936A9">
        <w:rPr>
          <w:spacing w:val="1"/>
        </w:rPr>
        <w:t>i</w:t>
      </w:r>
      <w:r w:rsidRPr="000936A9">
        <w:t>dence</w:t>
      </w:r>
      <w:r w:rsidR="00CE0D36">
        <w:t xml:space="preserve"> </w:t>
      </w:r>
      <w:r w:rsidRPr="000936A9">
        <w:t>une</w:t>
      </w:r>
      <w:r w:rsidR="00CE0D36">
        <w:t xml:space="preserve"> </w:t>
      </w:r>
      <w:r w:rsidRPr="000936A9">
        <w:rPr>
          <w:spacing w:val="-1"/>
        </w:rPr>
        <w:t>t</w:t>
      </w:r>
      <w:r w:rsidRPr="000936A9">
        <w:rPr>
          <w:spacing w:val="1"/>
        </w:rPr>
        <w:t>r</w:t>
      </w:r>
      <w:r w:rsidRPr="000936A9">
        <w:t>ans</w:t>
      </w:r>
      <w:r w:rsidRPr="000936A9">
        <w:rPr>
          <w:spacing w:val="1"/>
        </w:rPr>
        <w:t>i</w:t>
      </w:r>
      <w:r w:rsidRPr="000936A9">
        <w:rPr>
          <w:spacing w:val="-1"/>
        </w:rPr>
        <w:t>t</w:t>
      </w:r>
      <w:r w:rsidRPr="000936A9">
        <w:rPr>
          <w:spacing w:val="1"/>
        </w:rPr>
        <w:t>i</w:t>
      </w:r>
      <w:r w:rsidRPr="000936A9">
        <w:t>on</w:t>
      </w:r>
      <w:r w:rsidR="008F2642">
        <w:t xml:space="preserve"> </w:t>
      </w:r>
      <w:r w:rsidRPr="000936A9">
        <w:t xml:space="preserve">des </w:t>
      </w:r>
      <w:r w:rsidRPr="000936A9">
        <w:rPr>
          <w:spacing w:val="1"/>
        </w:rPr>
        <w:t>j</w:t>
      </w:r>
      <w:r w:rsidRPr="000936A9">
        <w:t xml:space="preserve">eunes </w:t>
      </w:r>
      <w:r w:rsidRPr="000936A9">
        <w:rPr>
          <w:spacing w:val="-1"/>
        </w:rPr>
        <w:t>urbains</w:t>
      </w:r>
      <w:r w:rsidR="008F2642">
        <w:rPr>
          <w:spacing w:val="-1"/>
        </w:rPr>
        <w:t xml:space="preserve"> </w:t>
      </w:r>
      <w:r w:rsidRPr="000936A9">
        <w:rPr>
          <w:spacing w:val="-1"/>
        </w:rPr>
        <w:t>l</w:t>
      </w:r>
      <w:r w:rsidRPr="000936A9">
        <w:t>égè</w:t>
      </w:r>
      <w:r w:rsidRPr="000936A9">
        <w:rPr>
          <w:spacing w:val="1"/>
        </w:rPr>
        <w:t>r</w:t>
      </w:r>
      <w:r w:rsidRPr="000936A9">
        <w:t>e</w:t>
      </w:r>
      <w:r w:rsidRPr="000936A9">
        <w:rPr>
          <w:spacing w:val="-3"/>
        </w:rPr>
        <w:t>m</w:t>
      </w:r>
      <w:r w:rsidRPr="000936A9">
        <w:t>ent</w:t>
      </w:r>
      <w:r w:rsidR="008F2642">
        <w:t xml:space="preserve"> </w:t>
      </w:r>
      <w:r w:rsidRPr="000936A9">
        <w:t>p</w:t>
      </w:r>
      <w:r w:rsidRPr="000936A9">
        <w:rPr>
          <w:spacing w:val="-1"/>
        </w:rPr>
        <w:t>l</w:t>
      </w:r>
      <w:r w:rsidRPr="000936A9">
        <w:t xml:space="preserve">us </w:t>
      </w:r>
      <w:r w:rsidRPr="000936A9">
        <w:rPr>
          <w:spacing w:val="1"/>
        </w:rPr>
        <w:t>élevée</w:t>
      </w:r>
      <w:r w:rsidR="008F2642">
        <w:rPr>
          <w:spacing w:val="1"/>
        </w:rPr>
        <w:t xml:space="preserve"> </w:t>
      </w:r>
      <w:r w:rsidRPr="000936A9">
        <w:t>que ce</w:t>
      </w:r>
      <w:r w:rsidRPr="000936A9">
        <w:rPr>
          <w:spacing w:val="-1"/>
        </w:rPr>
        <w:t>l</w:t>
      </w:r>
      <w:r w:rsidRPr="000936A9">
        <w:rPr>
          <w:spacing w:val="1"/>
        </w:rPr>
        <w:t>l</w:t>
      </w:r>
      <w:r w:rsidRPr="000936A9">
        <w:t xml:space="preserve">e de </w:t>
      </w:r>
      <w:r w:rsidRPr="000936A9">
        <w:rPr>
          <w:spacing w:val="-1"/>
        </w:rPr>
        <w:t>l</w:t>
      </w:r>
      <w:r w:rsidRPr="000936A9">
        <w:t>eu</w:t>
      </w:r>
      <w:r w:rsidRPr="000936A9">
        <w:rPr>
          <w:spacing w:val="1"/>
        </w:rPr>
        <w:t>r</w:t>
      </w:r>
      <w:r w:rsidRPr="000936A9">
        <w:t>s ho</w:t>
      </w:r>
      <w:r w:rsidRPr="000936A9">
        <w:rPr>
          <w:spacing w:val="-3"/>
        </w:rPr>
        <w:t>m</w:t>
      </w:r>
      <w:r w:rsidRPr="000936A9">
        <w:t>o</w:t>
      </w:r>
      <w:r w:rsidRPr="000936A9">
        <w:rPr>
          <w:spacing w:val="1"/>
        </w:rPr>
        <w:t>l</w:t>
      </w:r>
      <w:r w:rsidRPr="000936A9">
        <w:t>ogues</w:t>
      </w:r>
      <w:r w:rsidR="00CE0D36">
        <w:t xml:space="preserve"> </w:t>
      </w:r>
      <w:r w:rsidRPr="000936A9">
        <w:t xml:space="preserve">en </w:t>
      </w:r>
      <w:r w:rsidRPr="000936A9">
        <w:rPr>
          <w:spacing w:val="-3"/>
        </w:rPr>
        <w:t>m</w:t>
      </w:r>
      <w:r w:rsidRPr="000936A9">
        <w:rPr>
          <w:spacing w:val="1"/>
        </w:rPr>
        <w:t>i</w:t>
      </w:r>
      <w:r w:rsidRPr="000936A9">
        <w:rPr>
          <w:spacing w:val="-1"/>
        </w:rPr>
        <w:t>l</w:t>
      </w:r>
      <w:r w:rsidRPr="000936A9">
        <w:rPr>
          <w:spacing w:val="1"/>
        </w:rPr>
        <w:t>i</w:t>
      </w:r>
      <w:r w:rsidRPr="000936A9">
        <w:t>eu rural.</w:t>
      </w:r>
    </w:p>
    <w:p w14:paraId="07AC54F6" w14:textId="236E65DA" w:rsidR="00C36218" w:rsidRPr="000936A9" w:rsidRDefault="00C36218" w:rsidP="006465B2">
      <w:r w:rsidRPr="000936A9">
        <w:t>L’analyse selon le niveau d’éducation accompli</w:t>
      </w:r>
      <w:r w:rsidRPr="000936A9">
        <w:rPr>
          <w:rStyle w:val="Appelnotedebasdep"/>
          <w:spacing w:val="-1"/>
        </w:rPr>
        <w:footnoteReference w:id="10"/>
      </w:r>
      <w:r w:rsidRPr="000936A9">
        <w:t xml:space="preserve"> montre les jeunes n’ayant jamais étudié sont ceux qui ont le plus faible taux de transition (15,6 pour cent). Les jeunes ayant le niveau primaire ont le plus transité dans une proportion de 26,9 pour cent contre 22,7 pour cent ceux ayant le niveau secondaire et 25,5 pour cent pour les jeunes de niveau </w:t>
      </w:r>
      <w:r w:rsidR="00203736">
        <w:t>supérieur</w:t>
      </w:r>
      <w:r w:rsidRPr="000936A9">
        <w:t>. Le faible taux de jeunes sans niveau ayant transité ainsi que la forte proportion de jeunes sans niveau qui sont en transition peut provenir du fait que ces jeunes sans niveau sont dans des emplois temporaires et insatisfaisants majoritairement dans l’agriculture et le secteur informel, en attendant de trouver mieux.</w:t>
      </w:r>
    </w:p>
    <w:p w14:paraId="12078ED0" w14:textId="25403C65" w:rsidR="00A811F2" w:rsidRDefault="00C36218" w:rsidP="00B96576">
      <w:pPr>
        <w:pStyle w:val="Graphiques"/>
      </w:pPr>
      <w:bookmarkStart w:id="192" w:name="_Toc458413025"/>
      <w:r w:rsidRPr="00961CBC">
        <w:t xml:space="preserve">Graphique </w:t>
      </w:r>
      <w:r w:rsidR="006D7800" w:rsidRPr="00961CBC">
        <w:t>7</w:t>
      </w:r>
      <w:r w:rsidRPr="00961CBC">
        <w:t>.1</w:t>
      </w:r>
      <w:r w:rsidR="009F4E34" w:rsidRPr="00961CBC">
        <w:t>.</w:t>
      </w:r>
      <w:r w:rsidRPr="00961CBC">
        <w:tab/>
      </w:r>
      <w:r w:rsidR="00BE6C22" w:rsidRPr="00961CBC">
        <w:t xml:space="preserve"> </w:t>
      </w:r>
      <w:r w:rsidRPr="00961CBC">
        <w:t>Répartition des jeunes selon les stades de transition et les caractéristiques socio- démographiques</w:t>
      </w:r>
      <w:bookmarkEnd w:id="192"/>
      <w:r w:rsidR="00A811F2">
        <w:t xml:space="preserve"> </w:t>
      </w:r>
    </w:p>
    <w:p w14:paraId="2DAB71FA" w14:textId="77777777" w:rsidR="00A811F2" w:rsidRDefault="00A811F2" w:rsidP="00B96576">
      <w:pPr>
        <w:pStyle w:val="Graphiques"/>
      </w:pPr>
    </w:p>
    <w:p w14:paraId="3A6CAD1D" w14:textId="55C0EB33" w:rsidR="00C36218" w:rsidRPr="000936A9" w:rsidRDefault="008A1EE9" w:rsidP="00A811F2">
      <w:r w:rsidRPr="00C42D64">
        <w:rPr>
          <w:noProof/>
          <w:lang w:eastAsia="fr-FR"/>
        </w:rPr>
        <w:drawing>
          <wp:inline distT="0" distB="0" distL="0" distR="0" wp14:anchorId="5A0644CF" wp14:editId="378B1A68">
            <wp:extent cx="6069965" cy="3800475"/>
            <wp:effectExtent l="0" t="0" r="635" b="9525"/>
            <wp:docPr id="9" name="Chart 4"/>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17"/>
              </a:graphicData>
            </a:graphic>
          </wp:inline>
        </w:drawing>
      </w:r>
      <w:r w:rsidR="00392089" w:rsidRPr="000936A9">
        <w:t>Source :</w:t>
      </w:r>
      <w:r w:rsidR="00C36218" w:rsidRPr="000936A9">
        <w:t xml:space="preserve"> ETVA-Bénin, 2014.</w:t>
      </w:r>
    </w:p>
    <w:p w14:paraId="2C884B67" w14:textId="44759DE1" w:rsidR="00C36218" w:rsidRPr="000936A9" w:rsidRDefault="00E3153D" w:rsidP="006465B2">
      <w:pPr>
        <w:pStyle w:val="Titre3"/>
        <w:rPr>
          <w:i/>
        </w:rPr>
      </w:pPr>
      <w:bookmarkStart w:id="193" w:name="_Toc452401481"/>
      <w:bookmarkStart w:id="194" w:name="_Toc458160186"/>
      <w:r>
        <w:br w:type="column"/>
      </w:r>
      <w:bookmarkStart w:id="195" w:name="_Toc458413137"/>
      <w:r w:rsidR="005118B1">
        <w:lastRenderedPageBreak/>
        <w:t>7</w:t>
      </w:r>
      <w:r w:rsidR="00632003" w:rsidRPr="000936A9">
        <w:t xml:space="preserve">.3.1. </w:t>
      </w:r>
      <w:r w:rsidR="00C36218" w:rsidRPr="000936A9">
        <w:t>Les</w:t>
      </w:r>
      <w:r w:rsidR="00C36218" w:rsidRPr="000936A9">
        <w:rPr>
          <w:spacing w:val="1"/>
        </w:rPr>
        <w:t xml:space="preserve"> je</w:t>
      </w:r>
      <w:r w:rsidR="00C36218" w:rsidRPr="000936A9">
        <w:t>u</w:t>
      </w:r>
      <w:r w:rsidR="00C36218" w:rsidRPr="000936A9">
        <w:rPr>
          <w:spacing w:val="-3"/>
        </w:rPr>
        <w:t>n</w:t>
      </w:r>
      <w:r w:rsidR="00C36218" w:rsidRPr="000936A9">
        <w:rPr>
          <w:spacing w:val="1"/>
        </w:rPr>
        <w:t>e</w:t>
      </w:r>
      <w:r w:rsidR="00C36218" w:rsidRPr="000936A9">
        <w:t>s</w:t>
      </w:r>
      <w:r w:rsidR="002A4A10">
        <w:t xml:space="preserve"> </w:t>
      </w:r>
      <w:r w:rsidR="00C36218" w:rsidRPr="000936A9">
        <w:t>qui</w:t>
      </w:r>
      <w:r w:rsidR="002A4A10">
        <w:t xml:space="preserve"> </w:t>
      </w:r>
      <w:r w:rsidR="00C36218" w:rsidRPr="000936A9">
        <w:t>n’ont pas</w:t>
      </w:r>
      <w:r w:rsidR="00C36218" w:rsidRPr="000936A9">
        <w:rPr>
          <w:spacing w:val="1"/>
        </w:rPr>
        <w:t xml:space="preserve"> e</w:t>
      </w:r>
      <w:r w:rsidR="00C36218" w:rsidRPr="000936A9">
        <w:rPr>
          <w:spacing w:val="-3"/>
        </w:rPr>
        <w:t>n</w:t>
      </w:r>
      <w:r w:rsidR="00C36218" w:rsidRPr="000936A9">
        <w:rPr>
          <w:spacing w:val="1"/>
        </w:rPr>
        <w:t>c</w:t>
      </w:r>
      <w:r w:rsidR="00C36218" w:rsidRPr="000936A9">
        <w:t>ore</w:t>
      </w:r>
      <w:r w:rsidR="002A4A10">
        <w:t xml:space="preserve"> </w:t>
      </w:r>
      <w:r w:rsidR="00C36218" w:rsidRPr="000936A9">
        <w:rPr>
          <w:spacing w:val="1"/>
        </w:rPr>
        <w:t>c</w:t>
      </w:r>
      <w:r w:rsidR="00C36218" w:rsidRPr="000936A9">
        <w:t>omm</w:t>
      </w:r>
      <w:r w:rsidR="00C36218" w:rsidRPr="000936A9">
        <w:rPr>
          <w:spacing w:val="1"/>
        </w:rPr>
        <w:t>e</w:t>
      </w:r>
      <w:r w:rsidR="00C36218" w:rsidRPr="000936A9">
        <w:t>ncé</w:t>
      </w:r>
      <w:r w:rsidR="00C36218" w:rsidRPr="000936A9">
        <w:rPr>
          <w:spacing w:val="1"/>
        </w:rPr>
        <w:t xml:space="preserve"> le</w:t>
      </w:r>
      <w:r w:rsidR="00C36218" w:rsidRPr="000936A9">
        <w:t>ur</w:t>
      </w:r>
      <w:r w:rsidR="002A4A10">
        <w:t xml:space="preserve"> </w:t>
      </w:r>
      <w:r w:rsidR="00C36218" w:rsidRPr="000936A9">
        <w:t>tran</w:t>
      </w:r>
      <w:r w:rsidR="00C36218" w:rsidRPr="000936A9">
        <w:rPr>
          <w:spacing w:val="1"/>
        </w:rPr>
        <w:t>s</w:t>
      </w:r>
      <w:r w:rsidR="00C36218" w:rsidRPr="000936A9">
        <w:t>ition</w:t>
      </w:r>
      <w:bookmarkEnd w:id="193"/>
      <w:bookmarkEnd w:id="194"/>
      <w:bookmarkEnd w:id="195"/>
    </w:p>
    <w:p w14:paraId="03C16A71" w14:textId="1251EB27" w:rsidR="00C36218" w:rsidRPr="000936A9" w:rsidRDefault="00C36218" w:rsidP="006465B2">
      <w:r w:rsidRPr="000936A9">
        <w:t xml:space="preserve">Les </w:t>
      </w:r>
      <w:r w:rsidRPr="000936A9">
        <w:rPr>
          <w:spacing w:val="1"/>
        </w:rPr>
        <w:t>j</w:t>
      </w:r>
      <w:r w:rsidRPr="000936A9">
        <w:t>eunes</w:t>
      </w:r>
      <w:r w:rsidR="002A4A10">
        <w:t xml:space="preserve"> </w:t>
      </w:r>
      <w:r w:rsidRPr="000936A9">
        <w:t>dans</w:t>
      </w:r>
      <w:r w:rsidR="002A4A10">
        <w:t xml:space="preserve"> </w:t>
      </w:r>
      <w:r w:rsidRPr="000936A9">
        <w:rPr>
          <w:spacing w:val="1"/>
        </w:rPr>
        <w:t>l</w:t>
      </w:r>
      <w:r w:rsidRPr="000936A9">
        <w:t>e sys</w:t>
      </w:r>
      <w:r w:rsidRPr="000936A9">
        <w:rPr>
          <w:spacing w:val="1"/>
        </w:rPr>
        <w:t>t</w:t>
      </w:r>
      <w:r w:rsidRPr="000936A9">
        <w:t>è</w:t>
      </w:r>
      <w:r w:rsidRPr="000936A9">
        <w:rPr>
          <w:spacing w:val="-3"/>
        </w:rPr>
        <w:t>m</w:t>
      </w:r>
      <w:r w:rsidRPr="000936A9">
        <w:t>e</w:t>
      </w:r>
      <w:r w:rsidR="002A4A10">
        <w:t xml:space="preserve"> </w:t>
      </w:r>
      <w:r w:rsidRPr="000936A9">
        <w:t>éduca</w:t>
      </w:r>
      <w:r w:rsidRPr="000936A9">
        <w:rPr>
          <w:spacing w:val="1"/>
        </w:rPr>
        <w:t>t</w:t>
      </w:r>
      <w:r w:rsidRPr="000936A9">
        <w:rPr>
          <w:spacing w:val="-1"/>
        </w:rPr>
        <w:t>i</w:t>
      </w:r>
      <w:r w:rsidRPr="000936A9">
        <w:t>f</w:t>
      </w:r>
      <w:r w:rsidR="002A4A10">
        <w:t xml:space="preserve"> </w:t>
      </w:r>
      <w:r w:rsidRPr="000936A9">
        <w:t>rep</w:t>
      </w:r>
      <w:r w:rsidRPr="000936A9">
        <w:rPr>
          <w:spacing w:val="-1"/>
        </w:rPr>
        <w:t>r</w:t>
      </w:r>
      <w:r w:rsidRPr="000936A9">
        <w:t>é</w:t>
      </w:r>
      <w:r w:rsidRPr="000936A9">
        <w:rPr>
          <w:spacing w:val="1"/>
        </w:rPr>
        <w:t>s</w:t>
      </w:r>
      <w:r w:rsidRPr="000936A9">
        <w:t>en</w:t>
      </w:r>
      <w:r w:rsidRPr="000936A9">
        <w:rPr>
          <w:spacing w:val="1"/>
        </w:rPr>
        <w:t>t</w:t>
      </w:r>
      <w:r w:rsidRPr="000936A9">
        <w:t>ent 93,6</w:t>
      </w:r>
      <w:r w:rsidR="002A4A10">
        <w:t xml:space="preserve"> </w:t>
      </w:r>
      <w:r w:rsidRPr="000936A9">
        <w:t>pour</w:t>
      </w:r>
      <w:r w:rsidR="002A4A10">
        <w:t xml:space="preserve"> </w:t>
      </w:r>
      <w:r w:rsidRPr="000936A9">
        <w:t>cent</w:t>
      </w:r>
      <w:r w:rsidR="002A4A10">
        <w:t xml:space="preserve"> </w:t>
      </w:r>
      <w:r w:rsidRPr="000936A9">
        <w:t xml:space="preserve">des </w:t>
      </w:r>
      <w:r w:rsidRPr="000936A9">
        <w:rPr>
          <w:spacing w:val="1"/>
        </w:rPr>
        <w:t>j</w:t>
      </w:r>
      <w:r w:rsidRPr="000936A9">
        <w:t>eunes</w:t>
      </w:r>
      <w:r w:rsidR="002A4A10">
        <w:t xml:space="preserve"> </w:t>
      </w:r>
      <w:r w:rsidRPr="000936A9">
        <w:t>n</w:t>
      </w:r>
      <w:r w:rsidRPr="000936A9">
        <w:rPr>
          <w:spacing w:val="1"/>
        </w:rPr>
        <w:t>’</w:t>
      </w:r>
      <w:r w:rsidRPr="000936A9">
        <w:t>ayant</w:t>
      </w:r>
      <w:r w:rsidR="002A4A10">
        <w:t xml:space="preserve"> </w:t>
      </w:r>
      <w:r w:rsidRPr="000936A9">
        <w:t>pas encore</w:t>
      </w:r>
      <w:r w:rsidR="002A4A10">
        <w:t xml:space="preserve"> </w:t>
      </w:r>
      <w:r w:rsidRPr="000936A9">
        <w:t>co</w:t>
      </w:r>
      <w:r w:rsidRPr="000936A9">
        <w:rPr>
          <w:spacing w:val="-3"/>
        </w:rPr>
        <w:t>m</w:t>
      </w:r>
      <w:r w:rsidRPr="000936A9">
        <w:rPr>
          <w:spacing w:val="-4"/>
        </w:rPr>
        <w:t>m</w:t>
      </w:r>
      <w:r w:rsidRPr="000936A9">
        <w:t>encé</w:t>
      </w:r>
      <w:r w:rsidR="002A4A10">
        <w:t xml:space="preserve"> </w:t>
      </w:r>
      <w:r w:rsidRPr="000936A9">
        <w:rPr>
          <w:spacing w:val="1"/>
        </w:rPr>
        <w:t>l</w:t>
      </w:r>
      <w:r w:rsidRPr="000936A9">
        <w:t>eur</w:t>
      </w:r>
      <w:r w:rsidR="002A4A10">
        <w:t xml:space="preserve"> </w:t>
      </w:r>
      <w:r w:rsidRPr="000936A9">
        <w:rPr>
          <w:spacing w:val="-1"/>
        </w:rPr>
        <w:t>t</w:t>
      </w:r>
      <w:r w:rsidRPr="000936A9">
        <w:rPr>
          <w:spacing w:val="1"/>
        </w:rPr>
        <w:t>r</w:t>
      </w:r>
      <w:r w:rsidRPr="000936A9">
        <w:t>ans</w:t>
      </w:r>
      <w:r w:rsidRPr="000936A9">
        <w:rPr>
          <w:spacing w:val="-1"/>
        </w:rPr>
        <w:t>i</w:t>
      </w:r>
      <w:r w:rsidRPr="000936A9">
        <w:rPr>
          <w:spacing w:val="1"/>
        </w:rPr>
        <w:t>ti</w:t>
      </w:r>
      <w:r w:rsidRPr="000936A9">
        <w:t>on con</w:t>
      </w:r>
      <w:r w:rsidRPr="000936A9">
        <w:rPr>
          <w:spacing w:val="-1"/>
        </w:rPr>
        <w:t>t</w:t>
      </w:r>
      <w:r w:rsidRPr="000936A9">
        <w:rPr>
          <w:spacing w:val="1"/>
        </w:rPr>
        <w:t>r</w:t>
      </w:r>
      <w:r w:rsidRPr="000936A9">
        <w:t>e</w:t>
      </w:r>
      <w:r w:rsidR="002A4A10">
        <w:t xml:space="preserve"> </w:t>
      </w:r>
      <w:r w:rsidRPr="000936A9">
        <w:t>6,4</w:t>
      </w:r>
      <w:r w:rsidR="002A4A10">
        <w:t xml:space="preserve"> </w:t>
      </w:r>
      <w:r w:rsidRPr="000936A9">
        <w:t>pour</w:t>
      </w:r>
      <w:r w:rsidR="002A4A10">
        <w:t xml:space="preserve"> </w:t>
      </w:r>
      <w:r w:rsidRPr="000936A9">
        <w:t>cent</w:t>
      </w:r>
      <w:r w:rsidR="002A4A10">
        <w:t xml:space="preserve"> </w:t>
      </w:r>
      <w:r w:rsidRPr="000936A9">
        <w:t>pour</w:t>
      </w:r>
      <w:r w:rsidR="002A4A10">
        <w:t xml:space="preserve"> </w:t>
      </w:r>
      <w:r w:rsidRPr="000936A9">
        <w:rPr>
          <w:spacing w:val="1"/>
        </w:rPr>
        <w:t>l</w:t>
      </w:r>
      <w:r w:rsidRPr="000936A9">
        <w:t>es</w:t>
      </w:r>
      <w:r w:rsidR="002A4A10">
        <w:t xml:space="preserve"> </w:t>
      </w:r>
      <w:r w:rsidRPr="000936A9">
        <w:rPr>
          <w:spacing w:val="1"/>
        </w:rPr>
        <w:t>i</w:t>
      </w:r>
      <w:r w:rsidRPr="000936A9">
        <w:t>nac</w:t>
      </w:r>
      <w:r w:rsidRPr="000936A9">
        <w:rPr>
          <w:spacing w:val="-1"/>
        </w:rPr>
        <w:t>t</w:t>
      </w:r>
      <w:r w:rsidRPr="000936A9">
        <w:rPr>
          <w:spacing w:val="1"/>
        </w:rPr>
        <w:t>i</w:t>
      </w:r>
      <w:r w:rsidRPr="000936A9">
        <w:t>fs</w:t>
      </w:r>
      <w:r w:rsidR="002A4A10">
        <w:t xml:space="preserve"> </w:t>
      </w:r>
      <w:r w:rsidRPr="000936A9">
        <w:t>ho</w:t>
      </w:r>
      <w:r w:rsidRPr="000936A9">
        <w:rPr>
          <w:spacing w:val="1"/>
        </w:rPr>
        <w:t>r</w:t>
      </w:r>
      <w:r w:rsidRPr="000936A9">
        <w:t>s</w:t>
      </w:r>
      <w:r w:rsidR="002A4A10">
        <w:t xml:space="preserve"> </w:t>
      </w:r>
      <w:r w:rsidRPr="000936A9">
        <w:t>du</w:t>
      </w:r>
      <w:r w:rsidR="002A4A10">
        <w:t xml:space="preserve"> </w:t>
      </w:r>
      <w:r w:rsidRPr="000936A9">
        <w:t>sys</w:t>
      </w:r>
      <w:r w:rsidRPr="000936A9">
        <w:rPr>
          <w:spacing w:val="1"/>
        </w:rPr>
        <w:t>t</w:t>
      </w:r>
      <w:r w:rsidRPr="000936A9">
        <w:t>è</w:t>
      </w:r>
      <w:r w:rsidRPr="000936A9">
        <w:rPr>
          <w:spacing w:val="-3"/>
        </w:rPr>
        <w:t>m</w:t>
      </w:r>
      <w:r w:rsidRPr="000936A9">
        <w:t>e éduca</w:t>
      </w:r>
      <w:r w:rsidRPr="000936A9">
        <w:rPr>
          <w:spacing w:val="1"/>
        </w:rPr>
        <w:t>t</w:t>
      </w:r>
      <w:r w:rsidRPr="000936A9">
        <w:rPr>
          <w:spacing w:val="-1"/>
        </w:rPr>
        <w:t>i</w:t>
      </w:r>
      <w:r w:rsidRPr="000936A9">
        <w:t>f</w:t>
      </w:r>
      <w:r w:rsidR="002A4A10">
        <w:t xml:space="preserve"> </w:t>
      </w:r>
      <w:r w:rsidRPr="000936A9">
        <w:t>et</w:t>
      </w:r>
      <w:r w:rsidR="002A4A10">
        <w:t xml:space="preserve"> </w:t>
      </w:r>
      <w:r w:rsidRPr="000936A9">
        <w:t>n</w:t>
      </w:r>
      <w:r w:rsidRPr="000936A9">
        <w:rPr>
          <w:spacing w:val="1"/>
        </w:rPr>
        <w:t>’</w:t>
      </w:r>
      <w:r w:rsidRPr="000936A9">
        <w:t>ayant</w:t>
      </w:r>
      <w:r w:rsidR="002A4A10">
        <w:t xml:space="preserve"> </w:t>
      </w:r>
      <w:r w:rsidRPr="000936A9">
        <w:t>pas</w:t>
      </w:r>
      <w:r w:rsidR="002A4A10">
        <w:t xml:space="preserve"> </w:t>
      </w:r>
      <w:r w:rsidRPr="000936A9">
        <w:rPr>
          <w:spacing w:val="1"/>
        </w:rPr>
        <w:t>l</w:t>
      </w:r>
      <w:r w:rsidRPr="000936A9">
        <w:t>’</w:t>
      </w:r>
      <w:r w:rsidRPr="000936A9">
        <w:rPr>
          <w:spacing w:val="-1"/>
        </w:rPr>
        <w:t>i</w:t>
      </w:r>
      <w:r w:rsidRPr="000936A9">
        <w:t>n</w:t>
      </w:r>
      <w:r w:rsidRPr="000936A9">
        <w:rPr>
          <w:spacing w:val="1"/>
        </w:rPr>
        <w:t>t</w:t>
      </w:r>
      <w:r w:rsidRPr="000936A9">
        <w:t>en</w:t>
      </w:r>
      <w:r w:rsidRPr="000936A9">
        <w:rPr>
          <w:spacing w:val="1"/>
        </w:rPr>
        <w:t>ti</w:t>
      </w:r>
      <w:r w:rsidRPr="000936A9">
        <w:t>on</w:t>
      </w:r>
      <w:r w:rsidR="002A4A10">
        <w:t xml:space="preserve"> </w:t>
      </w:r>
      <w:r w:rsidRPr="000936A9">
        <w:t>de</w:t>
      </w:r>
      <w:r w:rsidR="002A4A10">
        <w:t xml:space="preserve"> </w:t>
      </w:r>
      <w:r w:rsidRPr="000936A9">
        <w:rPr>
          <w:spacing w:val="-1"/>
        </w:rPr>
        <w:t>t</w:t>
      </w:r>
      <w:r w:rsidRPr="000936A9">
        <w:rPr>
          <w:spacing w:val="1"/>
        </w:rPr>
        <w:t>r</w:t>
      </w:r>
      <w:r w:rsidRPr="000936A9">
        <w:t>ava</w:t>
      </w:r>
      <w:r w:rsidRPr="000936A9">
        <w:rPr>
          <w:spacing w:val="-1"/>
        </w:rPr>
        <w:t>i</w:t>
      </w:r>
      <w:r w:rsidRPr="000936A9">
        <w:rPr>
          <w:spacing w:val="1"/>
        </w:rPr>
        <w:t>ll</w:t>
      </w:r>
      <w:r w:rsidRPr="000936A9">
        <w:t>er (</w:t>
      </w:r>
      <w:r w:rsidRPr="000936A9">
        <w:rPr>
          <w:spacing w:val="1"/>
        </w:rPr>
        <w:t>t</w:t>
      </w:r>
      <w:r w:rsidRPr="000936A9">
        <w:t>ab</w:t>
      </w:r>
      <w:r w:rsidRPr="000936A9">
        <w:rPr>
          <w:spacing w:val="-1"/>
        </w:rPr>
        <w:t>l</w:t>
      </w:r>
      <w:r w:rsidRPr="000936A9">
        <w:t>eau</w:t>
      </w:r>
      <w:r w:rsidR="00BB03E9">
        <w:t xml:space="preserve"> </w:t>
      </w:r>
      <w:r w:rsidR="009C0212">
        <w:t>7</w:t>
      </w:r>
      <w:r w:rsidRPr="000936A9">
        <w:t>.2</w:t>
      </w:r>
      <w:r w:rsidRPr="000936A9">
        <w:rPr>
          <w:spacing w:val="2"/>
        </w:rPr>
        <w:t>)</w:t>
      </w:r>
      <w:r w:rsidRPr="000936A9">
        <w:t>.</w:t>
      </w:r>
      <w:r w:rsidR="002A4A10">
        <w:t xml:space="preserve"> </w:t>
      </w:r>
      <w:r w:rsidRPr="000936A9">
        <w:t>La</w:t>
      </w:r>
      <w:r w:rsidR="002A4A10">
        <w:t xml:space="preserve"> </w:t>
      </w:r>
      <w:r w:rsidRPr="000936A9">
        <w:t>p</w:t>
      </w:r>
      <w:r w:rsidRPr="000936A9">
        <w:rPr>
          <w:spacing w:val="1"/>
        </w:rPr>
        <w:t>r</w:t>
      </w:r>
      <w:r w:rsidRPr="000936A9">
        <w:t>opor</w:t>
      </w:r>
      <w:r w:rsidRPr="000936A9">
        <w:rPr>
          <w:spacing w:val="1"/>
        </w:rPr>
        <w:t>t</w:t>
      </w:r>
      <w:r w:rsidRPr="000936A9">
        <w:rPr>
          <w:spacing w:val="-1"/>
        </w:rPr>
        <w:t>i</w:t>
      </w:r>
      <w:r w:rsidRPr="000936A9">
        <w:t>on</w:t>
      </w:r>
      <w:r w:rsidR="002A4A10">
        <w:t xml:space="preserve"> </w:t>
      </w:r>
      <w:r w:rsidRPr="000936A9">
        <w:t>de</w:t>
      </w:r>
      <w:r w:rsidR="002A4A10">
        <w:t xml:space="preserve"> </w:t>
      </w:r>
      <w:r w:rsidRPr="000936A9">
        <w:rPr>
          <w:spacing w:val="3"/>
        </w:rPr>
        <w:t>j</w:t>
      </w:r>
      <w:r w:rsidRPr="000936A9">
        <w:t xml:space="preserve">eunes </w:t>
      </w:r>
      <w:r w:rsidRPr="000936A9">
        <w:rPr>
          <w:spacing w:val="1"/>
        </w:rPr>
        <w:t>i</w:t>
      </w:r>
      <w:r w:rsidRPr="000936A9">
        <w:t>nac</w:t>
      </w:r>
      <w:r w:rsidRPr="000936A9">
        <w:rPr>
          <w:spacing w:val="1"/>
        </w:rPr>
        <w:t>t</w:t>
      </w:r>
      <w:r w:rsidRPr="000936A9">
        <w:rPr>
          <w:spacing w:val="-1"/>
        </w:rPr>
        <w:t>i</w:t>
      </w:r>
      <w:r w:rsidRPr="000936A9">
        <w:rPr>
          <w:spacing w:val="1"/>
        </w:rPr>
        <w:t>f</w:t>
      </w:r>
      <w:r w:rsidRPr="000936A9">
        <w:t>s</w:t>
      </w:r>
      <w:r w:rsidR="002A4A10">
        <w:t xml:space="preserve"> </w:t>
      </w:r>
      <w:r w:rsidRPr="000936A9">
        <w:t>–</w:t>
      </w:r>
      <w:r w:rsidR="002A4A10">
        <w:t xml:space="preserve"> </w:t>
      </w:r>
      <w:r w:rsidRPr="000936A9">
        <w:t>de</w:t>
      </w:r>
      <w:r w:rsidR="002A4A10">
        <w:t xml:space="preserve"> </w:t>
      </w:r>
      <w:r w:rsidRPr="000936A9">
        <w:rPr>
          <w:spacing w:val="1"/>
        </w:rPr>
        <w:t>l</w:t>
      </w:r>
      <w:r w:rsidRPr="000936A9">
        <w:t>’éco</w:t>
      </w:r>
      <w:r w:rsidRPr="000936A9">
        <w:rPr>
          <w:spacing w:val="1"/>
        </w:rPr>
        <w:t>l</w:t>
      </w:r>
      <w:r w:rsidRPr="000936A9">
        <w:t>e</w:t>
      </w:r>
      <w:r w:rsidR="002A4A10">
        <w:t xml:space="preserve"> </w:t>
      </w:r>
      <w:r w:rsidRPr="000936A9">
        <w:t>et n</w:t>
      </w:r>
      <w:r w:rsidRPr="000936A9">
        <w:rPr>
          <w:spacing w:val="1"/>
        </w:rPr>
        <w:t>’</w:t>
      </w:r>
      <w:r w:rsidRPr="000936A9">
        <w:t>ayant</w:t>
      </w:r>
      <w:r w:rsidR="002A4A10">
        <w:t xml:space="preserve"> </w:t>
      </w:r>
      <w:r w:rsidRPr="000936A9">
        <w:t xml:space="preserve">pas </w:t>
      </w:r>
      <w:r w:rsidRPr="000936A9">
        <w:rPr>
          <w:spacing w:val="1"/>
        </w:rPr>
        <w:t>l</w:t>
      </w:r>
      <w:r w:rsidRPr="000936A9">
        <w:t>’</w:t>
      </w:r>
      <w:r w:rsidRPr="000936A9">
        <w:rPr>
          <w:spacing w:val="1"/>
        </w:rPr>
        <w:t>i</w:t>
      </w:r>
      <w:r w:rsidRPr="000936A9">
        <w:t>n</w:t>
      </w:r>
      <w:r w:rsidRPr="000936A9">
        <w:rPr>
          <w:spacing w:val="-1"/>
        </w:rPr>
        <w:t>t</w:t>
      </w:r>
      <w:r w:rsidRPr="000936A9">
        <w:t>en</w:t>
      </w:r>
      <w:r w:rsidRPr="000936A9">
        <w:rPr>
          <w:spacing w:val="-1"/>
        </w:rPr>
        <w:t>t</w:t>
      </w:r>
      <w:r w:rsidRPr="000936A9">
        <w:rPr>
          <w:spacing w:val="1"/>
        </w:rPr>
        <w:t>i</w:t>
      </w:r>
      <w:r w:rsidRPr="000936A9">
        <w:t>on</w:t>
      </w:r>
      <w:r w:rsidR="002A4A10">
        <w:t xml:space="preserve"> </w:t>
      </w:r>
      <w:r w:rsidRPr="000936A9">
        <w:t xml:space="preserve">de </w:t>
      </w:r>
      <w:r w:rsidRPr="000936A9">
        <w:rPr>
          <w:spacing w:val="1"/>
        </w:rPr>
        <w:t>tr</w:t>
      </w:r>
      <w:r w:rsidRPr="000936A9">
        <w:t>ava</w:t>
      </w:r>
      <w:r w:rsidRPr="000936A9">
        <w:rPr>
          <w:spacing w:val="-1"/>
        </w:rPr>
        <w:t>i</w:t>
      </w:r>
      <w:r w:rsidRPr="000936A9">
        <w:rPr>
          <w:spacing w:val="1"/>
        </w:rPr>
        <w:t>l</w:t>
      </w:r>
      <w:r w:rsidRPr="000936A9">
        <w:rPr>
          <w:spacing w:val="-1"/>
        </w:rPr>
        <w:t>l</w:t>
      </w:r>
      <w:r w:rsidRPr="000936A9">
        <w:t>er</w:t>
      </w:r>
      <w:r w:rsidR="002A4A10">
        <w:t xml:space="preserve"> </w:t>
      </w:r>
      <w:r w:rsidRPr="000936A9">
        <w:rPr>
          <w:spacing w:val="7"/>
        </w:rPr>
        <w:t>e</w:t>
      </w:r>
      <w:r w:rsidRPr="000936A9">
        <w:t>st</w:t>
      </w:r>
      <w:r w:rsidR="002A4A10">
        <w:t xml:space="preserve"> </w:t>
      </w:r>
      <w:r w:rsidRPr="000936A9">
        <w:t>p</w:t>
      </w:r>
      <w:r w:rsidRPr="000936A9">
        <w:rPr>
          <w:spacing w:val="1"/>
        </w:rPr>
        <w:t>l</w:t>
      </w:r>
      <w:r w:rsidRPr="000936A9">
        <w:t>us</w:t>
      </w:r>
      <w:r w:rsidR="002A4A10">
        <w:t xml:space="preserve"> </w:t>
      </w:r>
      <w:r w:rsidRPr="000936A9">
        <w:t>é</w:t>
      </w:r>
      <w:r w:rsidRPr="000936A9">
        <w:rPr>
          <w:spacing w:val="1"/>
        </w:rPr>
        <w:t>l</w:t>
      </w:r>
      <w:r w:rsidRPr="000936A9">
        <w:t>evée</w:t>
      </w:r>
      <w:r w:rsidR="002A4A10">
        <w:t xml:space="preserve"> </w:t>
      </w:r>
      <w:r w:rsidRPr="000936A9">
        <w:t>pa</w:t>
      </w:r>
      <w:r w:rsidRPr="000936A9">
        <w:rPr>
          <w:spacing w:val="1"/>
        </w:rPr>
        <w:t>r</w:t>
      </w:r>
      <w:r w:rsidRPr="000936A9">
        <w:rPr>
          <w:spacing w:val="-4"/>
        </w:rPr>
        <w:t>m</w:t>
      </w:r>
      <w:r w:rsidRPr="000936A9">
        <w:t>i</w:t>
      </w:r>
      <w:r w:rsidR="002A4A10">
        <w:t xml:space="preserve"> </w:t>
      </w:r>
      <w:r w:rsidRPr="000936A9">
        <w:rPr>
          <w:spacing w:val="1"/>
        </w:rPr>
        <w:t>l</w:t>
      </w:r>
      <w:r w:rsidRPr="000936A9">
        <w:t xml:space="preserve">es </w:t>
      </w:r>
      <w:r w:rsidRPr="000936A9">
        <w:rPr>
          <w:spacing w:val="1"/>
        </w:rPr>
        <w:t>j</w:t>
      </w:r>
      <w:r w:rsidRPr="000936A9">
        <w:t xml:space="preserve">eunes </w:t>
      </w:r>
      <w:r w:rsidRPr="000936A9">
        <w:rPr>
          <w:spacing w:val="1"/>
        </w:rPr>
        <w:t>f</w:t>
      </w:r>
      <w:r w:rsidRPr="000936A9">
        <w:t>e</w:t>
      </w:r>
      <w:r w:rsidRPr="000936A9">
        <w:rPr>
          <w:spacing w:val="-3"/>
        </w:rPr>
        <w:t>m</w:t>
      </w:r>
      <w:r w:rsidRPr="000936A9">
        <w:rPr>
          <w:spacing w:val="-4"/>
        </w:rPr>
        <w:t>m</w:t>
      </w:r>
      <w:r w:rsidRPr="000936A9">
        <w:t>es n</w:t>
      </w:r>
      <w:r w:rsidRPr="000936A9">
        <w:rPr>
          <w:spacing w:val="1"/>
        </w:rPr>
        <w:t>’</w:t>
      </w:r>
      <w:r w:rsidRPr="000936A9">
        <w:t>ayant</w:t>
      </w:r>
      <w:r w:rsidR="002A4A10">
        <w:t xml:space="preserve"> </w:t>
      </w:r>
      <w:r w:rsidRPr="000936A9">
        <w:t>pas encore co</w:t>
      </w:r>
      <w:r w:rsidRPr="000936A9">
        <w:rPr>
          <w:spacing w:val="-1"/>
        </w:rPr>
        <w:t>m</w:t>
      </w:r>
      <w:r w:rsidRPr="000936A9">
        <w:rPr>
          <w:spacing w:val="-4"/>
        </w:rPr>
        <w:t>m</w:t>
      </w:r>
      <w:r w:rsidRPr="000936A9">
        <w:t xml:space="preserve">encé </w:t>
      </w:r>
      <w:r w:rsidRPr="000936A9">
        <w:rPr>
          <w:spacing w:val="1"/>
        </w:rPr>
        <w:t>l</w:t>
      </w:r>
      <w:r w:rsidRPr="000936A9">
        <w:t>eur</w:t>
      </w:r>
      <w:r w:rsidR="002A4A10">
        <w:t xml:space="preserve"> </w:t>
      </w:r>
      <w:r w:rsidRPr="000936A9">
        <w:rPr>
          <w:spacing w:val="-1"/>
        </w:rPr>
        <w:t>t</w:t>
      </w:r>
      <w:r w:rsidRPr="000936A9">
        <w:rPr>
          <w:spacing w:val="1"/>
        </w:rPr>
        <w:t>r</w:t>
      </w:r>
      <w:r w:rsidRPr="000936A9">
        <w:t>ans</w:t>
      </w:r>
      <w:r w:rsidRPr="000936A9">
        <w:rPr>
          <w:spacing w:val="1"/>
        </w:rPr>
        <w:t>i</w:t>
      </w:r>
      <w:r w:rsidRPr="000936A9">
        <w:rPr>
          <w:spacing w:val="-1"/>
        </w:rPr>
        <w:t>t</w:t>
      </w:r>
      <w:r w:rsidRPr="000936A9">
        <w:rPr>
          <w:spacing w:val="1"/>
        </w:rPr>
        <w:t>i</w:t>
      </w:r>
      <w:r w:rsidRPr="000936A9">
        <w:t xml:space="preserve">on </w:t>
      </w:r>
      <w:r w:rsidRPr="000936A9">
        <w:rPr>
          <w:spacing w:val="1"/>
        </w:rPr>
        <w:t>(</w:t>
      </w:r>
      <w:r w:rsidRPr="000936A9">
        <w:t>10,1 pour cen</w:t>
      </w:r>
      <w:r w:rsidRPr="000936A9">
        <w:rPr>
          <w:spacing w:val="-1"/>
        </w:rPr>
        <w:t>t</w:t>
      </w:r>
      <w:r w:rsidRPr="000936A9">
        <w:rPr>
          <w:spacing w:val="7"/>
        </w:rPr>
        <w:t>)</w:t>
      </w:r>
      <w:r w:rsidRPr="000936A9">
        <w:t>, a</w:t>
      </w:r>
      <w:r w:rsidRPr="000936A9">
        <w:rPr>
          <w:spacing w:val="1"/>
        </w:rPr>
        <w:t>l</w:t>
      </w:r>
      <w:r w:rsidRPr="000936A9">
        <w:t>ors qu</w:t>
      </w:r>
      <w:r w:rsidRPr="000936A9">
        <w:rPr>
          <w:spacing w:val="1"/>
        </w:rPr>
        <w:t>’</w:t>
      </w:r>
      <w:r w:rsidRPr="000936A9">
        <w:t>e</w:t>
      </w:r>
      <w:r w:rsidRPr="000936A9">
        <w:rPr>
          <w:spacing w:val="1"/>
        </w:rPr>
        <w:t>ll</w:t>
      </w:r>
      <w:r w:rsidRPr="000936A9">
        <w:t>e e</w:t>
      </w:r>
      <w:r w:rsidRPr="000936A9">
        <w:rPr>
          <w:spacing w:val="1"/>
        </w:rPr>
        <w:t>s</w:t>
      </w:r>
      <w:r w:rsidRPr="000936A9">
        <w:t>t</w:t>
      </w:r>
      <w:r w:rsidR="002A4A10">
        <w:t xml:space="preserve"> </w:t>
      </w:r>
      <w:r w:rsidRPr="000936A9">
        <w:t>de 3,3 pour</w:t>
      </w:r>
      <w:r w:rsidR="002A4A10">
        <w:t xml:space="preserve"> </w:t>
      </w:r>
      <w:r w:rsidRPr="000936A9">
        <w:t>cent</w:t>
      </w:r>
      <w:r w:rsidR="002A4A10">
        <w:t xml:space="preserve"> </w:t>
      </w:r>
      <w:r w:rsidRPr="000936A9">
        <w:t>chez</w:t>
      </w:r>
      <w:r w:rsidR="002A4A10">
        <w:t xml:space="preserve"> </w:t>
      </w:r>
      <w:r w:rsidRPr="000936A9">
        <w:rPr>
          <w:spacing w:val="1"/>
        </w:rPr>
        <w:t>l</w:t>
      </w:r>
      <w:r w:rsidRPr="000936A9">
        <w:t>es</w:t>
      </w:r>
      <w:r w:rsidR="002A4A10">
        <w:t xml:space="preserve"> </w:t>
      </w:r>
      <w:r w:rsidRPr="000936A9">
        <w:rPr>
          <w:spacing w:val="3"/>
        </w:rPr>
        <w:t>j</w:t>
      </w:r>
      <w:r w:rsidRPr="000936A9">
        <w:t>eunes</w:t>
      </w:r>
      <w:r w:rsidR="002A4A10">
        <w:t xml:space="preserve"> </w:t>
      </w:r>
      <w:r w:rsidRPr="000936A9">
        <w:t>ho</w:t>
      </w:r>
      <w:r w:rsidRPr="000936A9">
        <w:rPr>
          <w:spacing w:val="-1"/>
        </w:rPr>
        <w:t>m</w:t>
      </w:r>
      <w:r w:rsidRPr="000936A9">
        <w:rPr>
          <w:spacing w:val="-4"/>
        </w:rPr>
        <w:t>m</w:t>
      </w:r>
      <w:r w:rsidRPr="000936A9">
        <w:t>e</w:t>
      </w:r>
      <w:r w:rsidRPr="000936A9">
        <w:rPr>
          <w:spacing w:val="1"/>
        </w:rPr>
        <w:t>s</w:t>
      </w:r>
      <w:r w:rsidRPr="000936A9">
        <w:t>.</w:t>
      </w:r>
    </w:p>
    <w:p w14:paraId="50F7C8BB" w14:textId="6A04D93C" w:rsidR="00C36218" w:rsidRPr="00610F9B" w:rsidRDefault="00336B19" w:rsidP="006465B2">
      <w:pPr>
        <w:pStyle w:val="Tableaux"/>
      </w:pPr>
      <w:bookmarkStart w:id="196" w:name="_Toc476320704"/>
      <w:r>
        <w:t>Tableau 7</w:t>
      </w:r>
      <w:r w:rsidR="00C36218" w:rsidRPr="00610F9B">
        <w:t>.2. Répartition des jeunes qui n’ont pas encore commencé leur transition par catégories selon le sexe</w:t>
      </w:r>
      <w:bookmarkEnd w:id="196"/>
    </w:p>
    <w:tbl>
      <w:tblPr>
        <w:tblW w:w="9170" w:type="dxa"/>
        <w:tblLook w:val="04A0" w:firstRow="1" w:lastRow="0" w:firstColumn="1" w:lastColumn="0" w:noHBand="0" w:noVBand="1"/>
      </w:tblPr>
      <w:tblGrid>
        <w:gridCol w:w="1822"/>
        <w:gridCol w:w="1280"/>
        <w:gridCol w:w="1087"/>
        <w:gridCol w:w="1166"/>
        <w:gridCol w:w="1201"/>
        <w:gridCol w:w="1305"/>
        <w:gridCol w:w="1309"/>
      </w:tblGrid>
      <w:tr w:rsidR="00C36218" w:rsidRPr="000936A9" w14:paraId="50763937" w14:textId="77777777" w:rsidTr="009D28B4">
        <w:trPr>
          <w:trHeight w:hRule="exact" w:val="284"/>
        </w:trPr>
        <w:tc>
          <w:tcPr>
            <w:tcW w:w="1822" w:type="dxa"/>
            <w:vMerge w:val="restart"/>
            <w:tcBorders>
              <w:top w:val="single" w:sz="8" w:space="0" w:color="auto"/>
              <w:left w:val="nil"/>
              <w:bottom w:val="single" w:sz="8" w:space="0" w:color="000000"/>
              <w:right w:val="nil"/>
            </w:tcBorders>
            <w:shd w:val="clear" w:color="auto" w:fill="auto"/>
            <w:hideMark/>
          </w:tcPr>
          <w:p w14:paraId="2C26A236" w14:textId="77777777" w:rsidR="00C36218" w:rsidRPr="000936A9" w:rsidRDefault="00C36218" w:rsidP="006465B2">
            <w:r w:rsidRPr="000936A9">
              <w:t>Catégories</w:t>
            </w:r>
          </w:p>
        </w:tc>
        <w:tc>
          <w:tcPr>
            <w:tcW w:w="2367" w:type="dxa"/>
            <w:gridSpan w:val="2"/>
            <w:tcBorders>
              <w:top w:val="single" w:sz="8" w:space="0" w:color="auto"/>
              <w:left w:val="nil"/>
              <w:bottom w:val="single" w:sz="8" w:space="0" w:color="auto"/>
              <w:right w:val="nil"/>
            </w:tcBorders>
            <w:shd w:val="clear" w:color="auto" w:fill="auto"/>
            <w:hideMark/>
          </w:tcPr>
          <w:p w14:paraId="6129C430" w14:textId="77777777" w:rsidR="00C36218" w:rsidRPr="000936A9" w:rsidRDefault="00C36218" w:rsidP="006465B2">
            <w:r w:rsidRPr="000936A9">
              <w:t>Ensemble</w:t>
            </w:r>
          </w:p>
        </w:tc>
        <w:tc>
          <w:tcPr>
            <w:tcW w:w="2367" w:type="dxa"/>
            <w:gridSpan w:val="2"/>
            <w:tcBorders>
              <w:top w:val="single" w:sz="8" w:space="0" w:color="auto"/>
              <w:left w:val="nil"/>
              <w:bottom w:val="single" w:sz="8" w:space="0" w:color="auto"/>
              <w:right w:val="nil"/>
            </w:tcBorders>
            <w:shd w:val="clear" w:color="auto" w:fill="auto"/>
            <w:hideMark/>
          </w:tcPr>
          <w:p w14:paraId="1A5845B9" w14:textId="77777777" w:rsidR="00C36218" w:rsidRPr="000936A9" w:rsidRDefault="00C36218" w:rsidP="006465B2">
            <w:r w:rsidRPr="000936A9">
              <w:t>Hommes</w:t>
            </w:r>
          </w:p>
        </w:tc>
        <w:tc>
          <w:tcPr>
            <w:tcW w:w="2614" w:type="dxa"/>
            <w:gridSpan w:val="2"/>
            <w:tcBorders>
              <w:top w:val="single" w:sz="8" w:space="0" w:color="auto"/>
              <w:left w:val="nil"/>
              <w:bottom w:val="single" w:sz="8" w:space="0" w:color="auto"/>
              <w:right w:val="nil"/>
            </w:tcBorders>
            <w:shd w:val="clear" w:color="auto" w:fill="auto"/>
            <w:hideMark/>
          </w:tcPr>
          <w:p w14:paraId="47778D58" w14:textId="77777777" w:rsidR="00C36218" w:rsidRPr="000936A9" w:rsidRDefault="00C36218" w:rsidP="006465B2">
            <w:r w:rsidRPr="000936A9">
              <w:t>Femmes</w:t>
            </w:r>
          </w:p>
        </w:tc>
      </w:tr>
      <w:tr w:rsidR="00C36218" w:rsidRPr="000936A9" w14:paraId="709F9A6D" w14:textId="77777777" w:rsidTr="009D28B4">
        <w:trPr>
          <w:trHeight w:hRule="exact" w:val="284"/>
        </w:trPr>
        <w:tc>
          <w:tcPr>
            <w:tcW w:w="1822" w:type="dxa"/>
            <w:vMerge/>
            <w:tcBorders>
              <w:top w:val="single" w:sz="8" w:space="0" w:color="auto"/>
              <w:left w:val="nil"/>
              <w:bottom w:val="single" w:sz="8" w:space="0" w:color="000000"/>
              <w:right w:val="nil"/>
            </w:tcBorders>
            <w:vAlign w:val="center"/>
            <w:hideMark/>
          </w:tcPr>
          <w:p w14:paraId="627DE16C" w14:textId="77777777" w:rsidR="00C36218" w:rsidRPr="000936A9" w:rsidRDefault="00C36218" w:rsidP="009D28B4">
            <w:pPr>
              <w:jc w:val="left"/>
            </w:pPr>
          </w:p>
        </w:tc>
        <w:tc>
          <w:tcPr>
            <w:tcW w:w="0" w:type="auto"/>
            <w:tcBorders>
              <w:top w:val="nil"/>
              <w:left w:val="nil"/>
              <w:bottom w:val="single" w:sz="8" w:space="0" w:color="auto"/>
              <w:right w:val="nil"/>
            </w:tcBorders>
            <w:shd w:val="clear" w:color="auto" w:fill="auto"/>
            <w:hideMark/>
          </w:tcPr>
          <w:p w14:paraId="123DE266" w14:textId="77777777" w:rsidR="00C36218" w:rsidRPr="000936A9" w:rsidRDefault="00C36218" w:rsidP="009D28B4">
            <w:pPr>
              <w:jc w:val="left"/>
            </w:pPr>
            <w:r w:rsidRPr="000936A9">
              <w:t>Effectif</w:t>
            </w:r>
          </w:p>
        </w:tc>
        <w:tc>
          <w:tcPr>
            <w:tcW w:w="0" w:type="auto"/>
            <w:tcBorders>
              <w:top w:val="nil"/>
              <w:left w:val="nil"/>
              <w:bottom w:val="single" w:sz="8" w:space="0" w:color="auto"/>
              <w:right w:val="nil"/>
            </w:tcBorders>
            <w:shd w:val="clear" w:color="auto" w:fill="auto"/>
            <w:hideMark/>
          </w:tcPr>
          <w:p w14:paraId="6B2327B0" w14:textId="6BB6EF10" w:rsidR="00C36218" w:rsidRPr="000936A9" w:rsidRDefault="00C36218" w:rsidP="009D28B4">
            <w:pPr>
              <w:jc w:val="left"/>
            </w:pPr>
          </w:p>
        </w:tc>
        <w:tc>
          <w:tcPr>
            <w:tcW w:w="0" w:type="auto"/>
            <w:tcBorders>
              <w:top w:val="nil"/>
              <w:left w:val="nil"/>
              <w:bottom w:val="single" w:sz="8" w:space="0" w:color="auto"/>
              <w:right w:val="nil"/>
            </w:tcBorders>
            <w:shd w:val="clear" w:color="auto" w:fill="auto"/>
            <w:hideMark/>
          </w:tcPr>
          <w:p w14:paraId="3EB67376" w14:textId="77777777" w:rsidR="00C36218" w:rsidRPr="000936A9" w:rsidRDefault="00C36218" w:rsidP="009D28B4">
            <w:pPr>
              <w:jc w:val="left"/>
            </w:pPr>
            <w:r w:rsidRPr="000936A9">
              <w:t>Effectif</w:t>
            </w:r>
          </w:p>
        </w:tc>
        <w:tc>
          <w:tcPr>
            <w:tcW w:w="0" w:type="auto"/>
            <w:tcBorders>
              <w:top w:val="nil"/>
              <w:left w:val="nil"/>
              <w:bottom w:val="single" w:sz="8" w:space="0" w:color="auto"/>
              <w:right w:val="nil"/>
            </w:tcBorders>
            <w:shd w:val="clear" w:color="auto" w:fill="auto"/>
            <w:hideMark/>
          </w:tcPr>
          <w:p w14:paraId="78785EB0" w14:textId="63FE25FB" w:rsidR="00C36218" w:rsidRPr="000936A9" w:rsidRDefault="00C36218" w:rsidP="009D28B4">
            <w:pPr>
              <w:jc w:val="left"/>
            </w:pPr>
          </w:p>
        </w:tc>
        <w:tc>
          <w:tcPr>
            <w:tcW w:w="0" w:type="auto"/>
            <w:tcBorders>
              <w:top w:val="nil"/>
              <w:left w:val="nil"/>
              <w:bottom w:val="single" w:sz="8" w:space="0" w:color="auto"/>
              <w:right w:val="nil"/>
            </w:tcBorders>
            <w:shd w:val="clear" w:color="auto" w:fill="auto"/>
            <w:hideMark/>
          </w:tcPr>
          <w:p w14:paraId="3CD58A90" w14:textId="77777777" w:rsidR="00C36218" w:rsidRPr="000936A9" w:rsidRDefault="00C36218" w:rsidP="009D28B4">
            <w:pPr>
              <w:jc w:val="left"/>
            </w:pPr>
            <w:r w:rsidRPr="000936A9">
              <w:t>Effectif</w:t>
            </w:r>
          </w:p>
        </w:tc>
        <w:tc>
          <w:tcPr>
            <w:tcW w:w="0" w:type="auto"/>
            <w:tcBorders>
              <w:top w:val="nil"/>
              <w:left w:val="nil"/>
              <w:bottom w:val="single" w:sz="8" w:space="0" w:color="auto"/>
              <w:right w:val="nil"/>
            </w:tcBorders>
            <w:shd w:val="clear" w:color="auto" w:fill="auto"/>
            <w:hideMark/>
          </w:tcPr>
          <w:p w14:paraId="67317D44" w14:textId="2804010D" w:rsidR="00C36218" w:rsidRPr="000936A9" w:rsidRDefault="00C36218" w:rsidP="009D28B4">
            <w:pPr>
              <w:jc w:val="left"/>
            </w:pPr>
          </w:p>
        </w:tc>
      </w:tr>
      <w:tr w:rsidR="00C36218" w:rsidRPr="000936A9" w14:paraId="2B8D5812" w14:textId="77777777" w:rsidTr="009D28B4">
        <w:trPr>
          <w:trHeight w:hRule="exact" w:val="284"/>
        </w:trPr>
        <w:tc>
          <w:tcPr>
            <w:tcW w:w="1822" w:type="dxa"/>
            <w:tcBorders>
              <w:top w:val="nil"/>
              <w:left w:val="nil"/>
              <w:bottom w:val="nil"/>
              <w:right w:val="nil"/>
            </w:tcBorders>
            <w:shd w:val="clear" w:color="auto" w:fill="auto"/>
            <w:vAlign w:val="center"/>
            <w:hideMark/>
          </w:tcPr>
          <w:p w14:paraId="35F44A0C" w14:textId="467E78E4" w:rsidR="00C36218" w:rsidRPr="000936A9" w:rsidRDefault="00C36218" w:rsidP="00835AA9">
            <w:pPr>
              <w:jc w:val="left"/>
            </w:pPr>
            <w:r w:rsidRPr="000936A9">
              <w:t xml:space="preserve">Inactifs </w:t>
            </w:r>
            <w:r w:rsidR="00835AA9">
              <w:t>à l’école</w:t>
            </w:r>
          </w:p>
        </w:tc>
        <w:tc>
          <w:tcPr>
            <w:tcW w:w="1280" w:type="dxa"/>
            <w:tcBorders>
              <w:top w:val="nil"/>
              <w:left w:val="nil"/>
              <w:bottom w:val="nil"/>
              <w:right w:val="nil"/>
            </w:tcBorders>
            <w:shd w:val="clear" w:color="auto" w:fill="auto"/>
            <w:noWrap/>
            <w:vAlign w:val="center"/>
            <w:hideMark/>
          </w:tcPr>
          <w:p w14:paraId="77C99156" w14:textId="3D8A4F11" w:rsidR="00C36218" w:rsidRPr="000936A9" w:rsidRDefault="00C36218" w:rsidP="006465B2">
            <w:r w:rsidRPr="000936A9">
              <w:t>1</w:t>
            </w:r>
            <w:r w:rsidR="009849C6">
              <w:t xml:space="preserve"> </w:t>
            </w:r>
            <w:r w:rsidRPr="000936A9">
              <w:t>035</w:t>
            </w:r>
            <w:r w:rsidR="009849C6">
              <w:t xml:space="preserve"> </w:t>
            </w:r>
            <w:r w:rsidRPr="000936A9">
              <w:t>908</w:t>
            </w:r>
          </w:p>
        </w:tc>
        <w:tc>
          <w:tcPr>
            <w:tcW w:w="1087" w:type="dxa"/>
            <w:tcBorders>
              <w:top w:val="nil"/>
              <w:left w:val="nil"/>
              <w:bottom w:val="nil"/>
              <w:right w:val="nil"/>
            </w:tcBorders>
            <w:shd w:val="clear" w:color="auto" w:fill="auto"/>
            <w:vAlign w:val="center"/>
            <w:hideMark/>
          </w:tcPr>
          <w:p w14:paraId="0AD98E6D" w14:textId="77777777" w:rsidR="00C36218" w:rsidRPr="000936A9" w:rsidRDefault="00C36218" w:rsidP="006465B2">
            <w:r w:rsidRPr="000936A9">
              <w:t>93,6</w:t>
            </w:r>
          </w:p>
        </w:tc>
        <w:tc>
          <w:tcPr>
            <w:tcW w:w="1166" w:type="dxa"/>
            <w:tcBorders>
              <w:top w:val="nil"/>
              <w:left w:val="nil"/>
              <w:bottom w:val="nil"/>
              <w:right w:val="nil"/>
            </w:tcBorders>
            <w:shd w:val="clear" w:color="auto" w:fill="auto"/>
            <w:noWrap/>
            <w:vAlign w:val="center"/>
            <w:hideMark/>
          </w:tcPr>
          <w:p w14:paraId="57399A94" w14:textId="7E081770" w:rsidR="00C36218" w:rsidRPr="000936A9" w:rsidRDefault="00C36218" w:rsidP="006465B2">
            <w:r w:rsidRPr="000936A9">
              <w:t>587</w:t>
            </w:r>
            <w:r w:rsidR="009849C6">
              <w:t xml:space="preserve"> </w:t>
            </w:r>
            <w:r w:rsidRPr="000936A9">
              <w:t>123</w:t>
            </w:r>
          </w:p>
        </w:tc>
        <w:tc>
          <w:tcPr>
            <w:tcW w:w="1201" w:type="dxa"/>
            <w:tcBorders>
              <w:top w:val="nil"/>
              <w:left w:val="nil"/>
              <w:bottom w:val="nil"/>
              <w:right w:val="nil"/>
            </w:tcBorders>
            <w:shd w:val="clear" w:color="auto" w:fill="auto"/>
            <w:vAlign w:val="center"/>
            <w:hideMark/>
          </w:tcPr>
          <w:p w14:paraId="57EBF555" w14:textId="77777777" w:rsidR="00C36218" w:rsidRPr="000936A9" w:rsidRDefault="00C36218" w:rsidP="006465B2">
            <w:r w:rsidRPr="000936A9">
              <w:t>96,7</w:t>
            </w:r>
          </w:p>
        </w:tc>
        <w:tc>
          <w:tcPr>
            <w:tcW w:w="1305" w:type="dxa"/>
            <w:tcBorders>
              <w:top w:val="nil"/>
              <w:left w:val="nil"/>
              <w:bottom w:val="nil"/>
              <w:right w:val="nil"/>
            </w:tcBorders>
            <w:shd w:val="clear" w:color="auto" w:fill="auto"/>
            <w:noWrap/>
            <w:vAlign w:val="center"/>
            <w:hideMark/>
          </w:tcPr>
          <w:p w14:paraId="122FA85B" w14:textId="177822D8" w:rsidR="00C36218" w:rsidRPr="000936A9" w:rsidRDefault="00C36218" w:rsidP="006465B2">
            <w:r w:rsidRPr="000936A9">
              <w:t>448</w:t>
            </w:r>
            <w:r w:rsidR="009849C6">
              <w:t xml:space="preserve"> </w:t>
            </w:r>
            <w:r w:rsidRPr="000936A9">
              <w:t>785</w:t>
            </w:r>
          </w:p>
        </w:tc>
        <w:tc>
          <w:tcPr>
            <w:tcW w:w="1309" w:type="dxa"/>
            <w:tcBorders>
              <w:top w:val="nil"/>
              <w:left w:val="nil"/>
              <w:bottom w:val="nil"/>
              <w:right w:val="nil"/>
            </w:tcBorders>
            <w:shd w:val="clear" w:color="auto" w:fill="auto"/>
            <w:vAlign w:val="center"/>
            <w:hideMark/>
          </w:tcPr>
          <w:p w14:paraId="495A62CE" w14:textId="77777777" w:rsidR="00C36218" w:rsidRPr="000936A9" w:rsidRDefault="00C36218" w:rsidP="006465B2">
            <w:r w:rsidRPr="000936A9">
              <w:t>89,9</w:t>
            </w:r>
          </w:p>
        </w:tc>
      </w:tr>
      <w:tr w:rsidR="00C36218" w:rsidRPr="000936A9" w14:paraId="1AF63C8B" w14:textId="77777777" w:rsidTr="00D91F6F">
        <w:trPr>
          <w:trHeight w:val="1102"/>
        </w:trPr>
        <w:tc>
          <w:tcPr>
            <w:tcW w:w="1822" w:type="dxa"/>
            <w:tcBorders>
              <w:top w:val="nil"/>
              <w:left w:val="nil"/>
              <w:bottom w:val="nil"/>
              <w:right w:val="nil"/>
            </w:tcBorders>
            <w:shd w:val="clear" w:color="auto" w:fill="auto"/>
            <w:vAlign w:val="center"/>
            <w:hideMark/>
          </w:tcPr>
          <w:p w14:paraId="68787F35" w14:textId="07A9E416" w:rsidR="00C36218" w:rsidRPr="000936A9" w:rsidRDefault="00C36218" w:rsidP="00835AA9">
            <w:pPr>
              <w:jc w:val="left"/>
            </w:pPr>
            <w:r w:rsidRPr="000936A9">
              <w:t xml:space="preserve">Inactifs </w:t>
            </w:r>
            <w:r w:rsidR="00835AA9">
              <w:t>hors</w:t>
            </w:r>
            <w:r w:rsidRPr="000936A9">
              <w:t>-</w:t>
            </w:r>
            <w:r w:rsidR="00835AA9">
              <w:t>école</w:t>
            </w:r>
            <w:r w:rsidRPr="000936A9">
              <w:t xml:space="preserve"> ne souhaitant pas travailler</w:t>
            </w:r>
          </w:p>
        </w:tc>
        <w:tc>
          <w:tcPr>
            <w:tcW w:w="1280" w:type="dxa"/>
            <w:tcBorders>
              <w:top w:val="nil"/>
              <w:left w:val="nil"/>
              <w:bottom w:val="nil"/>
              <w:right w:val="nil"/>
            </w:tcBorders>
            <w:shd w:val="clear" w:color="auto" w:fill="auto"/>
            <w:noWrap/>
            <w:vAlign w:val="center"/>
            <w:hideMark/>
          </w:tcPr>
          <w:p w14:paraId="71B4F7D5" w14:textId="76DD7562" w:rsidR="00C36218" w:rsidRPr="000936A9" w:rsidRDefault="00C36218" w:rsidP="006465B2">
            <w:r w:rsidRPr="000936A9">
              <w:t>70</w:t>
            </w:r>
            <w:r w:rsidR="009849C6">
              <w:t xml:space="preserve"> </w:t>
            </w:r>
            <w:r w:rsidRPr="000936A9">
              <w:t>754</w:t>
            </w:r>
          </w:p>
        </w:tc>
        <w:tc>
          <w:tcPr>
            <w:tcW w:w="1087" w:type="dxa"/>
            <w:tcBorders>
              <w:top w:val="nil"/>
              <w:left w:val="nil"/>
              <w:bottom w:val="nil"/>
              <w:right w:val="nil"/>
            </w:tcBorders>
            <w:shd w:val="clear" w:color="auto" w:fill="auto"/>
            <w:vAlign w:val="center"/>
            <w:hideMark/>
          </w:tcPr>
          <w:p w14:paraId="46948F94" w14:textId="77777777" w:rsidR="00C36218" w:rsidRPr="000936A9" w:rsidRDefault="00C36218" w:rsidP="006465B2">
            <w:r w:rsidRPr="000936A9">
              <w:t>6,4</w:t>
            </w:r>
          </w:p>
        </w:tc>
        <w:tc>
          <w:tcPr>
            <w:tcW w:w="1166" w:type="dxa"/>
            <w:tcBorders>
              <w:top w:val="nil"/>
              <w:left w:val="nil"/>
              <w:bottom w:val="nil"/>
              <w:right w:val="nil"/>
            </w:tcBorders>
            <w:shd w:val="clear" w:color="auto" w:fill="auto"/>
            <w:noWrap/>
            <w:vAlign w:val="center"/>
            <w:hideMark/>
          </w:tcPr>
          <w:p w14:paraId="4C54FB81" w14:textId="28ED244B" w:rsidR="00C36218" w:rsidRPr="000936A9" w:rsidRDefault="00C36218" w:rsidP="006465B2">
            <w:r w:rsidRPr="000936A9">
              <w:t>20</w:t>
            </w:r>
            <w:r w:rsidR="009849C6">
              <w:t xml:space="preserve"> </w:t>
            </w:r>
            <w:r w:rsidRPr="000936A9">
              <w:t>228</w:t>
            </w:r>
          </w:p>
        </w:tc>
        <w:tc>
          <w:tcPr>
            <w:tcW w:w="1201" w:type="dxa"/>
            <w:tcBorders>
              <w:top w:val="nil"/>
              <w:left w:val="nil"/>
              <w:bottom w:val="nil"/>
              <w:right w:val="nil"/>
            </w:tcBorders>
            <w:shd w:val="clear" w:color="auto" w:fill="auto"/>
            <w:vAlign w:val="center"/>
            <w:hideMark/>
          </w:tcPr>
          <w:p w14:paraId="73415C6D" w14:textId="77777777" w:rsidR="00C36218" w:rsidRPr="000936A9" w:rsidRDefault="00C36218" w:rsidP="006465B2">
            <w:r w:rsidRPr="000936A9">
              <w:t>3,3</w:t>
            </w:r>
          </w:p>
        </w:tc>
        <w:tc>
          <w:tcPr>
            <w:tcW w:w="1305" w:type="dxa"/>
            <w:tcBorders>
              <w:top w:val="nil"/>
              <w:left w:val="nil"/>
              <w:bottom w:val="nil"/>
              <w:right w:val="nil"/>
            </w:tcBorders>
            <w:shd w:val="clear" w:color="auto" w:fill="auto"/>
            <w:noWrap/>
            <w:vAlign w:val="center"/>
            <w:hideMark/>
          </w:tcPr>
          <w:p w14:paraId="2D83B643" w14:textId="2C96161B" w:rsidR="00C36218" w:rsidRPr="000936A9" w:rsidRDefault="00C36218" w:rsidP="006465B2">
            <w:r w:rsidRPr="000936A9">
              <w:t>50</w:t>
            </w:r>
            <w:r w:rsidR="009849C6">
              <w:t xml:space="preserve"> </w:t>
            </w:r>
            <w:r w:rsidRPr="000936A9">
              <w:t>525</w:t>
            </w:r>
          </w:p>
        </w:tc>
        <w:tc>
          <w:tcPr>
            <w:tcW w:w="1309" w:type="dxa"/>
            <w:tcBorders>
              <w:top w:val="nil"/>
              <w:left w:val="nil"/>
              <w:bottom w:val="nil"/>
              <w:right w:val="nil"/>
            </w:tcBorders>
            <w:shd w:val="clear" w:color="auto" w:fill="auto"/>
            <w:vAlign w:val="center"/>
            <w:hideMark/>
          </w:tcPr>
          <w:p w14:paraId="30F3FB23" w14:textId="77777777" w:rsidR="00C36218" w:rsidRPr="000936A9" w:rsidRDefault="00C36218" w:rsidP="006465B2">
            <w:r w:rsidRPr="000936A9">
              <w:t>10,1</w:t>
            </w:r>
          </w:p>
        </w:tc>
      </w:tr>
      <w:tr w:rsidR="00C36218" w:rsidRPr="000936A9" w14:paraId="139122B3" w14:textId="77777777" w:rsidTr="009D28B4">
        <w:trPr>
          <w:trHeight w:hRule="exact" w:val="284"/>
        </w:trPr>
        <w:tc>
          <w:tcPr>
            <w:tcW w:w="1822" w:type="dxa"/>
            <w:tcBorders>
              <w:top w:val="nil"/>
              <w:left w:val="nil"/>
              <w:bottom w:val="single" w:sz="12" w:space="0" w:color="auto"/>
              <w:right w:val="nil"/>
            </w:tcBorders>
            <w:shd w:val="clear" w:color="auto" w:fill="auto"/>
            <w:vAlign w:val="center"/>
            <w:hideMark/>
          </w:tcPr>
          <w:p w14:paraId="737D5744" w14:textId="77777777" w:rsidR="00C36218" w:rsidRPr="000936A9" w:rsidRDefault="00C36218" w:rsidP="00835AA9">
            <w:pPr>
              <w:jc w:val="left"/>
            </w:pPr>
            <w:r w:rsidRPr="000936A9">
              <w:t>Ensemble</w:t>
            </w:r>
          </w:p>
        </w:tc>
        <w:tc>
          <w:tcPr>
            <w:tcW w:w="1280" w:type="dxa"/>
            <w:tcBorders>
              <w:top w:val="nil"/>
              <w:left w:val="nil"/>
              <w:bottom w:val="single" w:sz="12" w:space="0" w:color="auto"/>
              <w:right w:val="nil"/>
            </w:tcBorders>
            <w:shd w:val="clear" w:color="auto" w:fill="auto"/>
            <w:vAlign w:val="center"/>
            <w:hideMark/>
          </w:tcPr>
          <w:p w14:paraId="2A89C371" w14:textId="2BF1CDC3" w:rsidR="00C36218" w:rsidRPr="000936A9" w:rsidRDefault="00C36218" w:rsidP="006465B2">
            <w:r w:rsidRPr="000936A9">
              <w:t>1</w:t>
            </w:r>
            <w:r w:rsidR="009849C6">
              <w:t xml:space="preserve"> </w:t>
            </w:r>
            <w:r w:rsidRPr="000936A9">
              <w:t>106</w:t>
            </w:r>
            <w:r w:rsidR="009849C6">
              <w:t xml:space="preserve"> </w:t>
            </w:r>
            <w:r w:rsidRPr="000936A9">
              <w:t>662</w:t>
            </w:r>
          </w:p>
        </w:tc>
        <w:tc>
          <w:tcPr>
            <w:tcW w:w="1087" w:type="dxa"/>
            <w:tcBorders>
              <w:top w:val="nil"/>
              <w:left w:val="nil"/>
              <w:bottom w:val="single" w:sz="12" w:space="0" w:color="auto"/>
              <w:right w:val="nil"/>
            </w:tcBorders>
            <w:shd w:val="clear" w:color="auto" w:fill="auto"/>
            <w:vAlign w:val="center"/>
            <w:hideMark/>
          </w:tcPr>
          <w:p w14:paraId="021B83B9" w14:textId="77777777" w:rsidR="00C36218" w:rsidRPr="000936A9" w:rsidRDefault="00C36218" w:rsidP="006465B2">
            <w:r w:rsidRPr="000936A9">
              <w:t>100,0</w:t>
            </w:r>
          </w:p>
        </w:tc>
        <w:tc>
          <w:tcPr>
            <w:tcW w:w="1166" w:type="dxa"/>
            <w:tcBorders>
              <w:top w:val="nil"/>
              <w:left w:val="nil"/>
              <w:bottom w:val="single" w:sz="12" w:space="0" w:color="auto"/>
              <w:right w:val="nil"/>
            </w:tcBorders>
            <w:shd w:val="clear" w:color="auto" w:fill="auto"/>
            <w:vAlign w:val="center"/>
            <w:hideMark/>
          </w:tcPr>
          <w:p w14:paraId="7498F020" w14:textId="766F8A41" w:rsidR="00C36218" w:rsidRPr="000936A9" w:rsidRDefault="00C36218" w:rsidP="006465B2">
            <w:r w:rsidRPr="000936A9">
              <w:t>607</w:t>
            </w:r>
            <w:r w:rsidR="009849C6">
              <w:t xml:space="preserve"> </w:t>
            </w:r>
            <w:r w:rsidRPr="000936A9">
              <w:t>352</w:t>
            </w:r>
          </w:p>
        </w:tc>
        <w:tc>
          <w:tcPr>
            <w:tcW w:w="1201" w:type="dxa"/>
            <w:tcBorders>
              <w:top w:val="nil"/>
              <w:left w:val="nil"/>
              <w:bottom w:val="single" w:sz="12" w:space="0" w:color="auto"/>
              <w:right w:val="nil"/>
            </w:tcBorders>
            <w:shd w:val="clear" w:color="auto" w:fill="auto"/>
            <w:vAlign w:val="center"/>
            <w:hideMark/>
          </w:tcPr>
          <w:p w14:paraId="2A40E401" w14:textId="77777777" w:rsidR="00C36218" w:rsidRPr="000936A9" w:rsidRDefault="00C36218" w:rsidP="006465B2">
            <w:r w:rsidRPr="000936A9">
              <w:t>100,0</w:t>
            </w:r>
          </w:p>
        </w:tc>
        <w:tc>
          <w:tcPr>
            <w:tcW w:w="1305" w:type="dxa"/>
            <w:tcBorders>
              <w:top w:val="nil"/>
              <w:left w:val="nil"/>
              <w:bottom w:val="single" w:sz="12" w:space="0" w:color="auto"/>
              <w:right w:val="nil"/>
            </w:tcBorders>
            <w:shd w:val="clear" w:color="auto" w:fill="auto"/>
            <w:vAlign w:val="center"/>
            <w:hideMark/>
          </w:tcPr>
          <w:p w14:paraId="1677C5D2" w14:textId="77777777" w:rsidR="00C36218" w:rsidRPr="000936A9" w:rsidRDefault="00C36218" w:rsidP="006465B2">
            <w:r w:rsidRPr="000936A9">
              <w:t>499.310</w:t>
            </w:r>
          </w:p>
        </w:tc>
        <w:tc>
          <w:tcPr>
            <w:tcW w:w="1309" w:type="dxa"/>
            <w:tcBorders>
              <w:top w:val="nil"/>
              <w:left w:val="nil"/>
              <w:bottom w:val="single" w:sz="12" w:space="0" w:color="auto"/>
              <w:right w:val="nil"/>
            </w:tcBorders>
            <w:shd w:val="clear" w:color="auto" w:fill="auto"/>
            <w:vAlign w:val="center"/>
            <w:hideMark/>
          </w:tcPr>
          <w:p w14:paraId="0BECB966" w14:textId="77777777" w:rsidR="00C36218" w:rsidRPr="000936A9" w:rsidRDefault="00C36218" w:rsidP="006465B2">
            <w:r w:rsidRPr="000936A9">
              <w:t>100,0</w:t>
            </w:r>
          </w:p>
        </w:tc>
      </w:tr>
    </w:tbl>
    <w:p w14:paraId="41ECD9AF" w14:textId="41AE1C59" w:rsidR="00CE11C1" w:rsidRPr="000936A9" w:rsidRDefault="00392089" w:rsidP="006465B2">
      <w:r w:rsidRPr="000936A9">
        <w:t>Source :</w:t>
      </w:r>
      <w:r w:rsidR="00CE11C1" w:rsidRPr="000936A9">
        <w:t xml:space="preserve"> ETVA-Bénin, 2014.</w:t>
      </w:r>
    </w:p>
    <w:p w14:paraId="4CC76B1C" w14:textId="77777777" w:rsidR="00C36218" w:rsidRPr="000936A9" w:rsidRDefault="005118B1" w:rsidP="006465B2">
      <w:pPr>
        <w:pStyle w:val="Titre3"/>
        <w:rPr>
          <w:i/>
        </w:rPr>
      </w:pPr>
      <w:bookmarkStart w:id="197" w:name="bookmark73"/>
      <w:bookmarkStart w:id="198" w:name="_Toc452401482"/>
      <w:bookmarkStart w:id="199" w:name="_Toc458160187"/>
      <w:bookmarkStart w:id="200" w:name="_Toc458413138"/>
      <w:bookmarkEnd w:id="197"/>
      <w:r>
        <w:t>7</w:t>
      </w:r>
      <w:r w:rsidR="00632003" w:rsidRPr="000936A9">
        <w:t xml:space="preserve">.3.2. </w:t>
      </w:r>
      <w:r w:rsidR="00C36218" w:rsidRPr="000936A9">
        <w:t>Les</w:t>
      </w:r>
      <w:r w:rsidR="00C36218" w:rsidRPr="000936A9">
        <w:rPr>
          <w:spacing w:val="1"/>
        </w:rPr>
        <w:t xml:space="preserve"> je</w:t>
      </w:r>
      <w:r w:rsidR="00C36218" w:rsidRPr="000936A9">
        <w:t>u</w:t>
      </w:r>
      <w:r w:rsidR="00C36218" w:rsidRPr="000936A9">
        <w:rPr>
          <w:spacing w:val="-3"/>
        </w:rPr>
        <w:t>n</w:t>
      </w:r>
      <w:r w:rsidR="00C36218" w:rsidRPr="000936A9">
        <w:rPr>
          <w:spacing w:val="1"/>
        </w:rPr>
        <w:t>e</w:t>
      </w:r>
      <w:r w:rsidR="00C36218" w:rsidRPr="000936A9">
        <w:t>s</w:t>
      </w:r>
      <w:r w:rsidR="009849C6">
        <w:t xml:space="preserve"> </w:t>
      </w:r>
      <w:r w:rsidR="00C36218" w:rsidRPr="000936A9">
        <w:rPr>
          <w:spacing w:val="1"/>
        </w:rPr>
        <w:t>e</w:t>
      </w:r>
      <w:r w:rsidR="00C36218" w:rsidRPr="000936A9">
        <w:t>n trans</w:t>
      </w:r>
      <w:r w:rsidR="00C36218" w:rsidRPr="000936A9">
        <w:rPr>
          <w:spacing w:val="1"/>
        </w:rPr>
        <w:t>i</w:t>
      </w:r>
      <w:r w:rsidR="00C36218" w:rsidRPr="000936A9">
        <w:t>t</w:t>
      </w:r>
      <w:r w:rsidR="00C36218" w:rsidRPr="000936A9">
        <w:rPr>
          <w:spacing w:val="-3"/>
        </w:rPr>
        <w:t>i</w:t>
      </w:r>
      <w:r w:rsidR="00C36218" w:rsidRPr="000936A9">
        <w:t>on</w:t>
      </w:r>
      <w:bookmarkEnd w:id="198"/>
      <w:bookmarkEnd w:id="199"/>
      <w:bookmarkEnd w:id="200"/>
    </w:p>
    <w:p w14:paraId="1964E3AC" w14:textId="71090C62" w:rsidR="00C36218" w:rsidRPr="000936A9" w:rsidRDefault="00C36218" w:rsidP="0052385A">
      <w:pPr>
        <w:ind w:right="157"/>
        <w:rPr>
          <w:spacing w:val="2"/>
        </w:rPr>
      </w:pPr>
      <w:r w:rsidRPr="000936A9">
        <w:rPr>
          <w:spacing w:val="-1"/>
        </w:rPr>
        <w:t>D</w:t>
      </w:r>
      <w:r w:rsidRPr="000936A9">
        <w:t>eux</w:t>
      </w:r>
      <w:r w:rsidR="009849C6">
        <w:t xml:space="preserve"> </w:t>
      </w:r>
      <w:r w:rsidRPr="000936A9">
        <w:t>sou</w:t>
      </w:r>
      <w:r w:rsidRPr="000936A9">
        <w:rPr>
          <w:spacing w:val="2"/>
        </w:rPr>
        <w:t>s</w:t>
      </w:r>
      <w:r w:rsidRPr="000936A9">
        <w:rPr>
          <w:spacing w:val="-4"/>
        </w:rPr>
        <w:t>-</w:t>
      </w:r>
      <w:r w:rsidRPr="000936A9">
        <w:t>g</w:t>
      </w:r>
      <w:r w:rsidRPr="000936A9">
        <w:rPr>
          <w:spacing w:val="1"/>
        </w:rPr>
        <w:t>r</w:t>
      </w:r>
      <w:r w:rsidRPr="000936A9">
        <w:t>oupes</w:t>
      </w:r>
      <w:r w:rsidR="009849C6">
        <w:t xml:space="preserve"> </w:t>
      </w:r>
      <w:r w:rsidRPr="000936A9">
        <w:t>ca</w:t>
      </w:r>
      <w:r w:rsidRPr="000936A9">
        <w:rPr>
          <w:spacing w:val="1"/>
        </w:rPr>
        <w:t>r</w:t>
      </w:r>
      <w:r w:rsidRPr="000936A9">
        <w:t>ac</w:t>
      </w:r>
      <w:r w:rsidRPr="000936A9">
        <w:rPr>
          <w:spacing w:val="1"/>
        </w:rPr>
        <w:t>t</w:t>
      </w:r>
      <w:r w:rsidRPr="000936A9">
        <w:t>é</w:t>
      </w:r>
      <w:r w:rsidRPr="000936A9">
        <w:rPr>
          <w:spacing w:val="1"/>
        </w:rPr>
        <w:t>ri</w:t>
      </w:r>
      <w:r w:rsidRPr="000936A9">
        <w:t>sent</w:t>
      </w:r>
      <w:r w:rsidR="009849C6">
        <w:t xml:space="preserve"> </w:t>
      </w:r>
      <w:r w:rsidRPr="000936A9">
        <w:rPr>
          <w:spacing w:val="1"/>
        </w:rPr>
        <w:t>l</w:t>
      </w:r>
      <w:r w:rsidRPr="000936A9">
        <w:t>e</w:t>
      </w:r>
      <w:r w:rsidR="009849C6">
        <w:t xml:space="preserve"> </w:t>
      </w:r>
      <w:r w:rsidRPr="000936A9">
        <w:t>p</w:t>
      </w:r>
      <w:r w:rsidRPr="000936A9">
        <w:rPr>
          <w:spacing w:val="1"/>
        </w:rPr>
        <w:t>l</w:t>
      </w:r>
      <w:r w:rsidRPr="000936A9">
        <w:t xml:space="preserve">us </w:t>
      </w:r>
      <w:r w:rsidRPr="000936A9">
        <w:rPr>
          <w:spacing w:val="1"/>
        </w:rPr>
        <w:t>l</w:t>
      </w:r>
      <w:r w:rsidRPr="000936A9">
        <w:t>a s</w:t>
      </w:r>
      <w:r w:rsidRPr="000936A9">
        <w:rPr>
          <w:spacing w:val="-1"/>
        </w:rPr>
        <w:t>i</w:t>
      </w:r>
      <w:r w:rsidRPr="000936A9">
        <w:rPr>
          <w:spacing w:val="1"/>
        </w:rPr>
        <w:t>t</w:t>
      </w:r>
      <w:r w:rsidRPr="000936A9">
        <w:t>ua</w:t>
      </w:r>
      <w:r w:rsidRPr="000936A9">
        <w:rPr>
          <w:spacing w:val="1"/>
        </w:rPr>
        <w:t>ti</w:t>
      </w:r>
      <w:r w:rsidRPr="000936A9">
        <w:t xml:space="preserve">on des </w:t>
      </w:r>
      <w:r w:rsidRPr="000936A9">
        <w:rPr>
          <w:spacing w:val="3"/>
        </w:rPr>
        <w:t>j</w:t>
      </w:r>
      <w:r w:rsidRPr="000936A9">
        <w:t>eunes en</w:t>
      </w:r>
      <w:r w:rsidR="00EB6C0F">
        <w:t xml:space="preserve"> </w:t>
      </w:r>
      <w:r w:rsidRPr="000936A9">
        <w:rPr>
          <w:spacing w:val="-1"/>
        </w:rPr>
        <w:t>t</w:t>
      </w:r>
      <w:r w:rsidRPr="000936A9">
        <w:rPr>
          <w:spacing w:val="1"/>
        </w:rPr>
        <w:t>r</w:t>
      </w:r>
      <w:r w:rsidRPr="000936A9">
        <w:t>ans</w:t>
      </w:r>
      <w:r w:rsidRPr="000936A9">
        <w:rPr>
          <w:spacing w:val="-1"/>
        </w:rPr>
        <w:t>i</w:t>
      </w:r>
      <w:r w:rsidRPr="000936A9">
        <w:rPr>
          <w:spacing w:val="1"/>
        </w:rPr>
        <w:t>ti</w:t>
      </w:r>
      <w:r w:rsidRPr="000936A9">
        <w:t>on :</w:t>
      </w:r>
      <w:r w:rsidRPr="000936A9">
        <w:rPr>
          <w:spacing w:val="1"/>
        </w:rPr>
        <w:t xml:space="preserve"> (</w:t>
      </w:r>
      <w:r w:rsidRPr="000936A9">
        <w:t>1)</w:t>
      </w:r>
      <w:r w:rsidRPr="000936A9">
        <w:rPr>
          <w:spacing w:val="1"/>
        </w:rPr>
        <w:t xml:space="preserve"> l</w:t>
      </w:r>
      <w:r w:rsidRPr="000936A9">
        <w:t xml:space="preserve">es </w:t>
      </w:r>
      <w:r w:rsidRPr="000936A9">
        <w:rPr>
          <w:spacing w:val="1"/>
        </w:rPr>
        <w:t>j</w:t>
      </w:r>
      <w:r w:rsidRPr="000936A9">
        <w:t>eunes</w:t>
      </w:r>
      <w:r w:rsidR="00EB6C0F">
        <w:t xml:space="preserve"> </w:t>
      </w:r>
      <w:r w:rsidRPr="000936A9">
        <w:rPr>
          <w:spacing w:val="-1"/>
        </w:rPr>
        <w:t>i</w:t>
      </w:r>
      <w:r w:rsidRPr="000936A9">
        <w:t>nac</w:t>
      </w:r>
      <w:r w:rsidRPr="000936A9">
        <w:rPr>
          <w:spacing w:val="1"/>
        </w:rPr>
        <w:t>t</w:t>
      </w:r>
      <w:r w:rsidRPr="000936A9">
        <w:rPr>
          <w:spacing w:val="-1"/>
        </w:rPr>
        <w:t>i</w:t>
      </w:r>
      <w:r w:rsidRPr="000936A9">
        <w:rPr>
          <w:spacing w:val="1"/>
        </w:rPr>
        <w:t>f</w:t>
      </w:r>
      <w:r w:rsidRPr="000936A9">
        <w:t>s,</w:t>
      </w:r>
      <w:r w:rsidR="00EB6C0F">
        <w:t xml:space="preserve"> </w:t>
      </w:r>
      <w:r w:rsidRPr="000936A9">
        <w:t>ho</w:t>
      </w:r>
      <w:r w:rsidRPr="000936A9">
        <w:rPr>
          <w:spacing w:val="1"/>
        </w:rPr>
        <w:t>r</w:t>
      </w:r>
      <w:r w:rsidRPr="000936A9">
        <w:t>s</w:t>
      </w:r>
      <w:r w:rsidR="00EB6C0F">
        <w:t xml:space="preserve"> </w:t>
      </w:r>
      <w:r w:rsidRPr="000936A9">
        <w:t>du</w:t>
      </w:r>
      <w:r w:rsidR="00EB6C0F">
        <w:t xml:space="preserve"> </w:t>
      </w:r>
      <w:r w:rsidRPr="000936A9">
        <w:t>sys</w:t>
      </w:r>
      <w:r w:rsidRPr="000936A9">
        <w:rPr>
          <w:spacing w:val="1"/>
        </w:rPr>
        <w:t>t</w:t>
      </w:r>
      <w:r w:rsidRPr="000936A9">
        <w:t>è</w:t>
      </w:r>
      <w:r w:rsidRPr="000936A9">
        <w:rPr>
          <w:spacing w:val="-3"/>
        </w:rPr>
        <w:t>m</w:t>
      </w:r>
      <w:r w:rsidRPr="000936A9">
        <w:t>e</w:t>
      </w:r>
      <w:r w:rsidR="00EB6C0F">
        <w:t xml:space="preserve"> </w:t>
      </w:r>
      <w:r w:rsidRPr="000936A9">
        <w:t>éduca</w:t>
      </w:r>
      <w:r w:rsidRPr="000936A9">
        <w:rPr>
          <w:spacing w:val="1"/>
        </w:rPr>
        <w:t>t</w:t>
      </w:r>
      <w:r w:rsidRPr="000936A9">
        <w:rPr>
          <w:spacing w:val="-1"/>
        </w:rPr>
        <w:t>i</w:t>
      </w:r>
      <w:r w:rsidRPr="000936A9">
        <w:t>f</w:t>
      </w:r>
      <w:r w:rsidR="00EB6C0F">
        <w:t xml:space="preserve"> </w:t>
      </w:r>
      <w:r w:rsidRPr="000936A9">
        <w:t>et</w:t>
      </w:r>
      <w:r w:rsidR="00EB6C0F">
        <w:t xml:space="preserve"> </w:t>
      </w:r>
      <w:r w:rsidRPr="000936A9">
        <w:t>souha</w:t>
      </w:r>
      <w:r w:rsidRPr="000936A9">
        <w:rPr>
          <w:spacing w:val="-1"/>
        </w:rPr>
        <w:t>i</w:t>
      </w:r>
      <w:r w:rsidRPr="000936A9">
        <w:rPr>
          <w:spacing w:val="1"/>
        </w:rPr>
        <w:t>t</w:t>
      </w:r>
      <w:r w:rsidRPr="000936A9">
        <w:t>ant</w:t>
      </w:r>
      <w:r w:rsidR="00EB6C0F">
        <w:t xml:space="preserve"> </w:t>
      </w:r>
      <w:r w:rsidRPr="000936A9">
        <w:rPr>
          <w:spacing w:val="1"/>
        </w:rPr>
        <w:t>tr</w:t>
      </w:r>
      <w:r w:rsidRPr="000936A9">
        <w:t>ava</w:t>
      </w:r>
      <w:r w:rsidRPr="000936A9">
        <w:rPr>
          <w:spacing w:val="-1"/>
        </w:rPr>
        <w:t>i</w:t>
      </w:r>
      <w:r w:rsidRPr="000936A9">
        <w:rPr>
          <w:spacing w:val="1"/>
        </w:rPr>
        <w:t>l</w:t>
      </w:r>
      <w:r w:rsidRPr="000936A9">
        <w:rPr>
          <w:spacing w:val="-1"/>
        </w:rPr>
        <w:t>l</w:t>
      </w:r>
      <w:r w:rsidRPr="000936A9">
        <w:t>er</w:t>
      </w:r>
      <w:r w:rsidR="00EB6C0F">
        <w:t xml:space="preserve"> </w:t>
      </w:r>
      <w:r w:rsidRPr="000936A9">
        <w:t>p</w:t>
      </w:r>
      <w:r w:rsidRPr="000936A9">
        <w:rPr>
          <w:spacing w:val="1"/>
        </w:rPr>
        <w:t>l</w:t>
      </w:r>
      <w:r w:rsidRPr="000936A9">
        <w:t>us</w:t>
      </w:r>
      <w:r w:rsidR="00EB6C0F">
        <w:t xml:space="preserve"> </w:t>
      </w:r>
      <w:r w:rsidRPr="000936A9">
        <w:rPr>
          <w:spacing w:val="1"/>
        </w:rPr>
        <w:t>t</w:t>
      </w:r>
      <w:r w:rsidRPr="000936A9">
        <w:t>a</w:t>
      </w:r>
      <w:r w:rsidRPr="000936A9">
        <w:rPr>
          <w:spacing w:val="1"/>
        </w:rPr>
        <w:t>r</w:t>
      </w:r>
      <w:r w:rsidRPr="000936A9">
        <w:t>d</w:t>
      </w:r>
      <w:r w:rsidR="00EB6C0F">
        <w:t xml:space="preserve"> </w:t>
      </w:r>
      <w:r w:rsidRPr="000936A9">
        <w:t>(57,1</w:t>
      </w:r>
      <w:r w:rsidR="00EB6C0F">
        <w:t xml:space="preserve"> </w:t>
      </w:r>
      <w:r w:rsidRPr="000936A9">
        <w:t>pour</w:t>
      </w:r>
      <w:r w:rsidR="00EB6C0F">
        <w:t xml:space="preserve"> </w:t>
      </w:r>
      <w:r w:rsidRPr="000936A9">
        <w:t>cen</w:t>
      </w:r>
      <w:r w:rsidRPr="000936A9">
        <w:rPr>
          <w:spacing w:val="-1"/>
        </w:rPr>
        <w:t>t</w:t>
      </w:r>
      <w:r w:rsidRPr="000936A9">
        <w:t>) et</w:t>
      </w:r>
      <w:r w:rsidR="00EB6C0F">
        <w:t xml:space="preserve"> </w:t>
      </w:r>
      <w:r w:rsidRPr="000936A9">
        <w:rPr>
          <w:spacing w:val="1"/>
        </w:rPr>
        <w:t>l</w:t>
      </w:r>
      <w:r w:rsidRPr="000936A9">
        <w:t xml:space="preserve">es </w:t>
      </w:r>
      <w:r w:rsidRPr="000936A9">
        <w:rPr>
          <w:spacing w:val="3"/>
        </w:rPr>
        <w:t>j</w:t>
      </w:r>
      <w:r w:rsidRPr="000936A9">
        <w:t>eunes</w:t>
      </w:r>
      <w:r w:rsidR="00EB6C0F">
        <w:t xml:space="preserve"> </w:t>
      </w:r>
      <w:r w:rsidRPr="000936A9">
        <w:t xml:space="preserve">au chômage selon la définition assouplie </w:t>
      </w:r>
      <w:r w:rsidRPr="000936A9">
        <w:rPr>
          <w:spacing w:val="1"/>
        </w:rPr>
        <w:t>(</w:t>
      </w:r>
      <w:r w:rsidRPr="000936A9">
        <w:t>30,1</w:t>
      </w:r>
      <w:r w:rsidR="00EB6C0F">
        <w:t xml:space="preserve"> </w:t>
      </w:r>
      <w:r w:rsidRPr="000936A9">
        <w:t>pour cen</w:t>
      </w:r>
      <w:r w:rsidRPr="000936A9">
        <w:rPr>
          <w:spacing w:val="1"/>
        </w:rPr>
        <w:t>t)</w:t>
      </w:r>
      <w:r w:rsidRPr="000936A9">
        <w:t>.</w:t>
      </w:r>
      <w:r w:rsidR="00EB6C0F">
        <w:t xml:space="preserve"> </w:t>
      </w:r>
      <w:r w:rsidRPr="000936A9">
        <w:t>Le</w:t>
      </w:r>
      <w:r w:rsidR="00EB6C0F">
        <w:t xml:space="preserve"> </w:t>
      </w:r>
      <w:r w:rsidRPr="000936A9">
        <w:t>p</w:t>
      </w:r>
      <w:r w:rsidRPr="000936A9">
        <w:rPr>
          <w:spacing w:val="1"/>
        </w:rPr>
        <w:t>r</w:t>
      </w:r>
      <w:r w:rsidRPr="000936A9">
        <w:t>e</w:t>
      </w:r>
      <w:r w:rsidRPr="000936A9">
        <w:rPr>
          <w:spacing w:val="-3"/>
        </w:rPr>
        <w:t>m</w:t>
      </w:r>
      <w:r w:rsidRPr="000936A9">
        <w:rPr>
          <w:spacing w:val="1"/>
        </w:rPr>
        <w:t>i</w:t>
      </w:r>
      <w:r w:rsidRPr="000936A9">
        <w:t>er</w:t>
      </w:r>
      <w:r w:rsidR="00EB6C0F">
        <w:t xml:space="preserve"> </w:t>
      </w:r>
      <w:r w:rsidRPr="000936A9">
        <w:t>sou</w:t>
      </w:r>
      <w:r w:rsidRPr="000936A9">
        <w:rPr>
          <w:spacing w:val="5"/>
        </w:rPr>
        <w:t>s</w:t>
      </w:r>
      <w:r w:rsidRPr="000936A9">
        <w:t>-g</w:t>
      </w:r>
      <w:r w:rsidRPr="000936A9">
        <w:rPr>
          <w:spacing w:val="1"/>
        </w:rPr>
        <w:t>r</w:t>
      </w:r>
      <w:r w:rsidRPr="000936A9">
        <w:t>oupe</w:t>
      </w:r>
      <w:r w:rsidR="00EB6C0F">
        <w:t xml:space="preserve"> </w:t>
      </w:r>
      <w:r w:rsidRPr="000936A9">
        <w:rPr>
          <w:spacing w:val="-4"/>
        </w:rPr>
        <w:t>m</w:t>
      </w:r>
      <w:r w:rsidRPr="000936A9">
        <w:t>et</w:t>
      </w:r>
      <w:r w:rsidR="00EB6C0F">
        <w:t xml:space="preserve"> </w:t>
      </w:r>
      <w:r w:rsidRPr="000936A9">
        <w:t>en</w:t>
      </w:r>
      <w:r w:rsidR="00EB6C0F">
        <w:t xml:space="preserve"> </w:t>
      </w:r>
      <w:r w:rsidRPr="000936A9">
        <w:rPr>
          <w:spacing w:val="1"/>
        </w:rPr>
        <w:t>l</w:t>
      </w:r>
      <w:r w:rsidRPr="000936A9">
        <w:t>um</w:t>
      </w:r>
      <w:r w:rsidRPr="000936A9">
        <w:rPr>
          <w:spacing w:val="1"/>
        </w:rPr>
        <w:t>i</w:t>
      </w:r>
      <w:r w:rsidRPr="000936A9">
        <w:t>è</w:t>
      </w:r>
      <w:r w:rsidRPr="000936A9">
        <w:rPr>
          <w:spacing w:val="1"/>
        </w:rPr>
        <w:t>r</w:t>
      </w:r>
      <w:r w:rsidRPr="000936A9">
        <w:t>e</w:t>
      </w:r>
      <w:r w:rsidR="00EB6C0F">
        <w:t xml:space="preserve"> </w:t>
      </w:r>
      <w:r w:rsidRPr="000936A9">
        <w:t>une ca</w:t>
      </w:r>
      <w:r w:rsidRPr="000936A9">
        <w:rPr>
          <w:spacing w:val="1"/>
        </w:rPr>
        <w:t>t</w:t>
      </w:r>
      <w:r w:rsidRPr="000936A9">
        <w:t>égor</w:t>
      </w:r>
      <w:r w:rsidRPr="000936A9">
        <w:rPr>
          <w:spacing w:val="1"/>
        </w:rPr>
        <w:t>i</w:t>
      </w:r>
      <w:r w:rsidRPr="000936A9">
        <w:t>e</w:t>
      </w:r>
      <w:r w:rsidR="00EB6C0F">
        <w:t xml:space="preserve"> </w:t>
      </w:r>
      <w:r w:rsidRPr="000936A9">
        <w:t xml:space="preserve">de </w:t>
      </w:r>
      <w:r w:rsidRPr="000936A9">
        <w:rPr>
          <w:spacing w:val="1"/>
        </w:rPr>
        <w:t>j</w:t>
      </w:r>
      <w:r w:rsidRPr="000936A9">
        <w:t>eunes</w:t>
      </w:r>
      <w:r w:rsidR="00EB6C0F">
        <w:t xml:space="preserve"> </w:t>
      </w:r>
      <w:r w:rsidRPr="000936A9">
        <w:t>qu</w:t>
      </w:r>
      <w:r w:rsidRPr="000936A9">
        <w:rPr>
          <w:spacing w:val="4"/>
        </w:rPr>
        <w:t>i</w:t>
      </w:r>
      <w:r w:rsidRPr="000936A9">
        <w:t>,</w:t>
      </w:r>
      <w:r w:rsidR="00EB6C0F">
        <w:t xml:space="preserve"> </w:t>
      </w:r>
      <w:r w:rsidRPr="000936A9">
        <w:t>b</w:t>
      </w:r>
      <w:r w:rsidRPr="000936A9">
        <w:rPr>
          <w:spacing w:val="1"/>
        </w:rPr>
        <w:t>i</w:t>
      </w:r>
      <w:r w:rsidRPr="000936A9">
        <w:t>en</w:t>
      </w:r>
      <w:r w:rsidR="00EB6C0F">
        <w:t xml:space="preserve"> </w:t>
      </w:r>
      <w:r w:rsidRPr="000936A9">
        <w:t>que</w:t>
      </w:r>
      <w:r w:rsidR="00EB6C0F">
        <w:t xml:space="preserve"> </w:t>
      </w:r>
      <w:r w:rsidRPr="000936A9">
        <w:t>souha</w:t>
      </w:r>
      <w:r w:rsidRPr="000936A9">
        <w:rPr>
          <w:spacing w:val="-1"/>
        </w:rPr>
        <w:t>i</w:t>
      </w:r>
      <w:r w:rsidRPr="000936A9">
        <w:rPr>
          <w:spacing w:val="1"/>
        </w:rPr>
        <w:t>t</w:t>
      </w:r>
      <w:r w:rsidRPr="000936A9">
        <w:t>ant</w:t>
      </w:r>
      <w:r w:rsidR="00EB6C0F">
        <w:t xml:space="preserve"> </w:t>
      </w:r>
      <w:r w:rsidRPr="000936A9">
        <w:rPr>
          <w:spacing w:val="-1"/>
        </w:rPr>
        <w:t>t</w:t>
      </w:r>
      <w:r w:rsidRPr="000936A9">
        <w:rPr>
          <w:spacing w:val="1"/>
        </w:rPr>
        <w:t>r</w:t>
      </w:r>
      <w:r w:rsidRPr="000936A9">
        <w:t>ava</w:t>
      </w:r>
      <w:r w:rsidRPr="000936A9">
        <w:rPr>
          <w:spacing w:val="-1"/>
        </w:rPr>
        <w:t>i</w:t>
      </w:r>
      <w:r w:rsidRPr="000936A9">
        <w:rPr>
          <w:spacing w:val="1"/>
        </w:rPr>
        <w:t>ll</w:t>
      </w:r>
      <w:r w:rsidRPr="000936A9">
        <w:t>er p</w:t>
      </w:r>
      <w:r w:rsidRPr="000936A9">
        <w:rPr>
          <w:spacing w:val="1"/>
        </w:rPr>
        <w:t>l</w:t>
      </w:r>
      <w:r w:rsidRPr="000936A9">
        <w:t xml:space="preserve">us </w:t>
      </w:r>
      <w:r w:rsidRPr="000936A9">
        <w:rPr>
          <w:spacing w:val="1"/>
        </w:rPr>
        <w:t>t</w:t>
      </w:r>
      <w:r w:rsidRPr="000936A9">
        <w:t>a</w:t>
      </w:r>
      <w:r w:rsidRPr="000936A9">
        <w:rPr>
          <w:spacing w:val="-1"/>
        </w:rPr>
        <w:t>r</w:t>
      </w:r>
      <w:r w:rsidRPr="000936A9">
        <w:rPr>
          <w:spacing w:val="3"/>
        </w:rPr>
        <w:t>d</w:t>
      </w:r>
      <w:r w:rsidRPr="000936A9">
        <w:t>, ne</w:t>
      </w:r>
      <w:r w:rsidR="00EB6C0F">
        <w:t xml:space="preserve"> </w:t>
      </w:r>
      <w:r w:rsidRPr="000936A9">
        <w:t>sont</w:t>
      </w:r>
      <w:r w:rsidR="00EB6C0F">
        <w:t xml:space="preserve"> </w:t>
      </w:r>
      <w:r w:rsidRPr="000936A9">
        <w:t>pas</w:t>
      </w:r>
      <w:r w:rsidR="00EB6C0F">
        <w:t xml:space="preserve"> </w:t>
      </w:r>
      <w:r w:rsidRPr="000936A9">
        <w:t>pré</w:t>
      </w:r>
      <w:r w:rsidRPr="000936A9">
        <w:rPr>
          <w:spacing w:val="1"/>
        </w:rPr>
        <w:t>s</w:t>
      </w:r>
      <w:r w:rsidRPr="000936A9">
        <w:t>en</w:t>
      </w:r>
      <w:r w:rsidRPr="000936A9">
        <w:rPr>
          <w:spacing w:val="1"/>
        </w:rPr>
        <w:t>t</w:t>
      </w:r>
      <w:r w:rsidRPr="000936A9">
        <w:t>e</w:t>
      </w:r>
      <w:r w:rsidRPr="000936A9">
        <w:rPr>
          <w:spacing w:val="-3"/>
        </w:rPr>
        <w:t>m</w:t>
      </w:r>
      <w:r w:rsidRPr="000936A9">
        <w:t>ent</w:t>
      </w:r>
      <w:r w:rsidR="00EB6C0F">
        <w:t xml:space="preserve"> </w:t>
      </w:r>
      <w:r w:rsidRPr="000936A9">
        <w:t>p</w:t>
      </w:r>
      <w:r w:rsidRPr="000936A9">
        <w:rPr>
          <w:spacing w:val="1"/>
        </w:rPr>
        <w:t>r</w:t>
      </w:r>
      <w:r w:rsidRPr="000936A9">
        <w:t>éoccupés</w:t>
      </w:r>
      <w:r w:rsidR="00EB6C0F">
        <w:t xml:space="preserve"> </w:t>
      </w:r>
      <w:r w:rsidRPr="000936A9">
        <w:t>par</w:t>
      </w:r>
      <w:r w:rsidR="00EB6C0F">
        <w:t xml:space="preserve"> </w:t>
      </w:r>
      <w:r w:rsidRPr="000936A9">
        <w:rPr>
          <w:spacing w:val="-1"/>
        </w:rPr>
        <w:t>l</w:t>
      </w:r>
      <w:r w:rsidRPr="000936A9">
        <w:rPr>
          <w:spacing w:val="1"/>
        </w:rPr>
        <w:t>’</w:t>
      </w:r>
      <w:r w:rsidRPr="000936A9">
        <w:t>ob</w:t>
      </w:r>
      <w:r w:rsidRPr="000936A9">
        <w:rPr>
          <w:spacing w:val="1"/>
        </w:rPr>
        <w:t>t</w:t>
      </w:r>
      <w:r w:rsidRPr="000936A9">
        <w:t>en</w:t>
      </w:r>
      <w:r w:rsidRPr="000936A9">
        <w:rPr>
          <w:spacing w:val="1"/>
        </w:rPr>
        <w:t>ti</w:t>
      </w:r>
      <w:r w:rsidRPr="000936A9">
        <w:t>on</w:t>
      </w:r>
      <w:r w:rsidR="00EB6C0F">
        <w:t xml:space="preserve"> </w:t>
      </w:r>
      <w:r w:rsidRPr="000936A9">
        <w:t>d</w:t>
      </w:r>
      <w:r w:rsidRPr="000936A9">
        <w:rPr>
          <w:spacing w:val="1"/>
        </w:rPr>
        <w:t>’</w:t>
      </w:r>
      <w:r w:rsidRPr="000936A9">
        <w:t>un e</w:t>
      </w:r>
      <w:r w:rsidRPr="000936A9">
        <w:rPr>
          <w:spacing w:val="-3"/>
        </w:rPr>
        <w:t>m</w:t>
      </w:r>
      <w:r w:rsidRPr="000936A9">
        <w:t>p</w:t>
      </w:r>
      <w:r w:rsidRPr="000936A9">
        <w:rPr>
          <w:spacing w:val="1"/>
        </w:rPr>
        <w:t>l</w:t>
      </w:r>
      <w:r w:rsidRPr="000936A9">
        <w:t>oi</w:t>
      </w:r>
      <w:r w:rsidR="00EB6C0F">
        <w:t xml:space="preserve"> </w:t>
      </w:r>
      <w:r w:rsidRPr="000936A9">
        <w:rPr>
          <w:spacing w:val="1"/>
        </w:rPr>
        <w:t>(</w:t>
      </w:r>
      <w:r w:rsidRPr="000936A9">
        <w:t>g</w:t>
      </w:r>
      <w:r w:rsidRPr="000936A9">
        <w:rPr>
          <w:spacing w:val="1"/>
        </w:rPr>
        <w:t>r</w:t>
      </w:r>
      <w:r w:rsidRPr="000936A9">
        <w:t>aph</w:t>
      </w:r>
      <w:r w:rsidRPr="000936A9">
        <w:rPr>
          <w:spacing w:val="1"/>
        </w:rPr>
        <w:t>i</w:t>
      </w:r>
      <w:r w:rsidRPr="000936A9">
        <w:t>que 4.2</w:t>
      </w:r>
      <w:r w:rsidRPr="000936A9">
        <w:rPr>
          <w:spacing w:val="2"/>
        </w:rPr>
        <w:t>)</w:t>
      </w:r>
      <w:r w:rsidRPr="000936A9">
        <w:t>.</w:t>
      </w:r>
      <w:r w:rsidR="00EB6C0F">
        <w:t xml:space="preserve"> </w:t>
      </w:r>
      <w:r w:rsidRPr="000936A9">
        <w:rPr>
          <w:spacing w:val="-1"/>
        </w:rPr>
        <w:t>C</w:t>
      </w:r>
      <w:r w:rsidRPr="000936A9">
        <w:t>e p</w:t>
      </w:r>
      <w:r w:rsidRPr="000936A9">
        <w:rPr>
          <w:spacing w:val="1"/>
        </w:rPr>
        <w:t>r</w:t>
      </w:r>
      <w:r w:rsidRPr="000936A9">
        <w:t>e</w:t>
      </w:r>
      <w:r w:rsidRPr="000936A9">
        <w:rPr>
          <w:spacing w:val="-3"/>
        </w:rPr>
        <w:t>m</w:t>
      </w:r>
      <w:r w:rsidRPr="000936A9">
        <w:rPr>
          <w:spacing w:val="1"/>
        </w:rPr>
        <w:t>i</w:t>
      </w:r>
      <w:r w:rsidRPr="000936A9">
        <w:t>er</w:t>
      </w:r>
      <w:r w:rsidR="00EB6C0F">
        <w:t xml:space="preserve"> </w:t>
      </w:r>
      <w:r w:rsidRPr="000936A9">
        <w:t>g</w:t>
      </w:r>
      <w:r w:rsidRPr="000936A9">
        <w:rPr>
          <w:spacing w:val="1"/>
        </w:rPr>
        <w:t>r</w:t>
      </w:r>
      <w:r w:rsidRPr="000936A9">
        <w:t>oupe e</w:t>
      </w:r>
      <w:r w:rsidRPr="000936A9">
        <w:rPr>
          <w:spacing w:val="1"/>
        </w:rPr>
        <w:t>s</w:t>
      </w:r>
      <w:r w:rsidRPr="000936A9">
        <w:t>t</w:t>
      </w:r>
      <w:r w:rsidR="00EB6C0F">
        <w:t xml:space="preserve"> </w:t>
      </w:r>
      <w:r w:rsidRPr="000936A9">
        <w:t>p</w:t>
      </w:r>
      <w:r w:rsidRPr="000936A9">
        <w:rPr>
          <w:spacing w:val="1"/>
        </w:rPr>
        <w:t>l</w:t>
      </w:r>
      <w:r w:rsidRPr="000936A9">
        <w:t>us</w:t>
      </w:r>
      <w:r w:rsidR="00EB6C0F">
        <w:t xml:space="preserve"> </w:t>
      </w:r>
      <w:r w:rsidRPr="000936A9">
        <w:rPr>
          <w:spacing w:val="1"/>
        </w:rPr>
        <w:t>r</w:t>
      </w:r>
      <w:r w:rsidRPr="000936A9">
        <w:t>ep</w:t>
      </w:r>
      <w:r w:rsidRPr="000936A9">
        <w:rPr>
          <w:spacing w:val="1"/>
        </w:rPr>
        <w:t>r</w:t>
      </w:r>
      <w:r w:rsidRPr="000936A9">
        <w:t>ésen</w:t>
      </w:r>
      <w:r w:rsidRPr="000936A9">
        <w:rPr>
          <w:spacing w:val="-1"/>
        </w:rPr>
        <w:t>t</w:t>
      </w:r>
      <w:r w:rsidRPr="000936A9">
        <w:t>a</w:t>
      </w:r>
      <w:r w:rsidRPr="000936A9">
        <w:rPr>
          <w:spacing w:val="-1"/>
        </w:rPr>
        <w:t>t</w:t>
      </w:r>
      <w:r w:rsidRPr="000936A9">
        <w:rPr>
          <w:spacing w:val="1"/>
        </w:rPr>
        <w:t>i</w:t>
      </w:r>
      <w:r w:rsidRPr="000936A9">
        <w:t>f</w:t>
      </w:r>
      <w:r w:rsidR="00EB6C0F">
        <w:t xml:space="preserve"> </w:t>
      </w:r>
      <w:r w:rsidRPr="000936A9">
        <w:t>au</w:t>
      </w:r>
      <w:r w:rsidR="00EB6C0F">
        <w:t xml:space="preserve"> </w:t>
      </w:r>
      <w:r w:rsidRPr="000936A9">
        <w:t>se</w:t>
      </w:r>
      <w:r w:rsidRPr="000936A9">
        <w:rPr>
          <w:spacing w:val="1"/>
        </w:rPr>
        <w:t>i</w:t>
      </w:r>
      <w:r w:rsidRPr="000936A9">
        <w:t>n</w:t>
      </w:r>
      <w:r w:rsidR="00EB6C0F">
        <w:t xml:space="preserve"> </w:t>
      </w:r>
      <w:r w:rsidRPr="000936A9">
        <w:t xml:space="preserve">des </w:t>
      </w:r>
      <w:r w:rsidRPr="000936A9">
        <w:rPr>
          <w:spacing w:val="3"/>
        </w:rPr>
        <w:t>j</w:t>
      </w:r>
      <w:r w:rsidRPr="000936A9">
        <w:t>eunes</w:t>
      </w:r>
      <w:r w:rsidR="00EB6C0F">
        <w:t xml:space="preserve"> </w:t>
      </w:r>
      <w:r w:rsidRPr="000936A9">
        <w:t>fe</w:t>
      </w:r>
      <w:r w:rsidRPr="000936A9">
        <w:rPr>
          <w:spacing w:val="-1"/>
        </w:rPr>
        <w:t>m</w:t>
      </w:r>
      <w:r w:rsidRPr="000936A9">
        <w:rPr>
          <w:spacing w:val="-4"/>
        </w:rPr>
        <w:t>m</w:t>
      </w:r>
      <w:r w:rsidRPr="000936A9">
        <w:t>es</w:t>
      </w:r>
      <w:r w:rsidR="00EB6C0F">
        <w:t xml:space="preserve"> </w:t>
      </w:r>
      <w:r w:rsidRPr="000936A9">
        <w:t>en</w:t>
      </w:r>
      <w:r w:rsidR="00EB6C0F">
        <w:t xml:space="preserve"> </w:t>
      </w:r>
      <w:r w:rsidRPr="000936A9">
        <w:rPr>
          <w:spacing w:val="1"/>
        </w:rPr>
        <w:t>tr</w:t>
      </w:r>
      <w:r w:rsidRPr="000936A9">
        <w:t>ans</w:t>
      </w:r>
      <w:r w:rsidRPr="000936A9">
        <w:rPr>
          <w:spacing w:val="-1"/>
        </w:rPr>
        <w:t>i</w:t>
      </w:r>
      <w:r w:rsidRPr="000936A9">
        <w:rPr>
          <w:spacing w:val="1"/>
        </w:rPr>
        <w:t>ti</w:t>
      </w:r>
      <w:r w:rsidRPr="000936A9">
        <w:t>on</w:t>
      </w:r>
      <w:r w:rsidR="00EB6C0F">
        <w:t xml:space="preserve"> </w:t>
      </w:r>
      <w:r w:rsidRPr="000936A9">
        <w:t>(62,8</w:t>
      </w:r>
      <w:r w:rsidR="00EB6C0F">
        <w:t xml:space="preserve"> </w:t>
      </w:r>
      <w:r w:rsidRPr="000936A9">
        <w:t>pour cen</w:t>
      </w:r>
      <w:r w:rsidRPr="000936A9">
        <w:rPr>
          <w:spacing w:val="-1"/>
        </w:rPr>
        <w:t>t</w:t>
      </w:r>
      <w:r w:rsidRPr="000936A9">
        <w:t>)</w:t>
      </w:r>
      <w:r w:rsidR="00EB6C0F">
        <w:t xml:space="preserve"> </w:t>
      </w:r>
      <w:r w:rsidRPr="000936A9">
        <w:rPr>
          <w:spacing w:val="1"/>
        </w:rPr>
        <w:t>q</w:t>
      </w:r>
      <w:r w:rsidRPr="000936A9">
        <w:t>ue</w:t>
      </w:r>
      <w:r w:rsidR="00EB6C0F">
        <w:t xml:space="preserve"> </w:t>
      </w:r>
      <w:r w:rsidRPr="000936A9">
        <w:t>des</w:t>
      </w:r>
      <w:r w:rsidRPr="000936A9">
        <w:rPr>
          <w:spacing w:val="1"/>
        </w:rPr>
        <w:t xml:space="preserve"> j</w:t>
      </w:r>
      <w:r w:rsidRPr="000936A9">
        <w:t>eunes</w:t>
      </w:r>
      <w:r w:rsidR="00EB6C0F">
        <w:t xml:space="preserve"> </w:t>
      </w:r>
      <w:r w:rsidRPr="000936A9">
        <w:t>ho</w:t>
      </w:r>
      <w:r w:rsidRPr="000936A9">
        <w:rPr>
          <w:spacing w:val="-1"/>
        </w:rPr>
        <w:t>m</w:t>
      </w:r>
      <w:r w:rsidRPr="000936A9">
        <w:rPr>
          <w:spacing w:val="-4"/>
        </w:rPr>
        <w:t>m</w:t>
      </w:r>
      <w:r w:rsidRPr="000936A9">
        <w:t>es</w:t>
      </w:r>
      <w:r w:rsidR="00EB6C0F">
        <w:t xml:space="preserve"> </w:t>
      </w:r>
      <w:r w:rsidRPr="000936A9">
        <w:t>en</w:t>
      </w:r>
      <w:r w:rsidR="00EB6C0F">
        <w:t xml:space="preserve"> </w:t>
      </w:r>
      <w:r w:rsidRPr="000936A9">
        <w:rPr>
          <w:spacing w:val="1"/>
        </w:rPr>
        <w:t>tr</w:t>
      </w:r>
      <w:r w:rsidRPr="000936A9">
        <w:t>ans</w:t>
      </w:r>
      <w:r w:rsidRPr="000936A9">
        <w:rPr>
          <w:spacing w:val="-1"/>
        </w:rPr>
        <w:t>i</w:t>
      </w:r>
      <w:r w:rsidRPr="000936A9">
        <w:rPr>
          <w:spacing w:val="1"/>
        </w:rPr>
        <w:t>ti</w:t>
      </w:r>
      <w:r w:rsidRPr="000936A9">
        <w:t>on</w:t>
      </w:r>
      <w:r w:rsidRPr="000936A9">
        <w:rPr>
          <w:spacing w:val="1"/>
        </w:rPr>
        <w:t xml:space="preserve"> (</w:t>
      </w:r>
      <w:r w:rsidRPr="000936A9">
        <w:t>49,6</w:t>
      </w:r>
      <w:r w:rsidR="00EB6C0F">
        <w:t xml:space="preserve"> </w:t>
      </w:r>
      <w:r w:rsidRPr="000936A9">
        <w:t>pour</w:t>
      </w:r>
      <w:r w:rsidR="00EB6C0F">
        <w:t xml:space="preserve"> </w:t>
      </w:r>
      <w:r w:rsidRPr="000936A9">
        <w:t>cen</w:t>
      </w:r>
      <w:r w:rsidRPr="000936A9">
        <w:rPr>
          <w:spacing w:val="-1"/>
        </w:rPr>
        <w:t>t</w:t>
      </w:r>
      <w:r w:rsidRPr="000936A9">
        <w:rPr>
          <w:spacing w:val="1"/>
        </w:rPr>
        <w:t>)</w:t>
      </w:r>
      <w:r w:rsidRPr="000936A9">
        <w:t>.</w:t>
      </w:r>
      <w:r w:rsidR="00EB6C0F">
        <w:t xml:space="preserve"> </w:t>
      </w:r>
      <w:r w:rsidRPr="000936A9">
        <w:t>Le s</w:t>
      </w:r>
      <w:r w:rsidRPr="000936A9">
        <w:rPr>
          <w:spacing w:val="1"/>
        </w:rPr>
        <w:t>e</w:t>
      </w:r>
      <w:r w:rsidRPr="000936A9">
        <w:t>cond</w:t>
      </w:r>
      <w:r w:rsidR="00A11AC7">
        <w:t xml:space="preserve"> </w:t>
      </w:r>
      <w:r w:rsidRPr="000936A9">
        <w:t>sou</w:t>
      </w:r>
      <w:r w:rsidRPr="000936A9">
        <w:rPr>
          <w:spacing w:val="7"/>
        </w:rPr>
        <w:t>s</w:t>
      </w:r>
      <w:r w:rsidRPr="000936A9">
        <w:t>-g</w:t>
      </w:r>
      <w:r w:rsidRPr="000936A9">
        <w:rPr>
          <w:spacing w:val="1"/>
        </w:rPr>
        <w:t>r</w:t>
      </w:r>
      <w:r w:rsidRPr="000936A9">
        <w:t xml:space="preserve">oupe </w:t>
      </w:r>
      <w:r w:rsidRPr="000936A9">
        <w:rPr>
          <w:spacing w:val="1"/>
        </w:rPr>
        <w:t>r</w:t>
      </w:r>
      <w:r w:rsidRPr="000936A9">
        <w:t>ep</w:t>
      </w:r>
      <w:r w:rsidRPr="000936A9">
        <w:rPr>
          <w:spacing w:val="-1"/>
        </w:rPr>
        <w:t>r</w:t>
      </w:r>
      <w:r w:rsidRPr="000936A9">
        <w:t>é</w:t>
      </w:r>
      <w:r w:rsidRPr="000936A9">
        <w:rPr>
          <w:spacing w:val="1"/>
        </w:rPr>
        <w:t>s</w:t>
      </w:r>
      <w:r w:rsidRPr="000936A9">
        <w:t>en</w:t>
      </w:r>
      <w:r w:rsidRPr="000936A9">
        <w:rPr>
          <w:spacing w:val="1"/>
        </w:rPr>
        <w:t>t</w:t>
      </w:r>
      <w:r w:rsidRPr="000936A9">
        <w:t xml:space="preserve">e </w:t>
      </w:r>
      <w:r w:rsidRPr="000936A9">
        <w:rPr>
          <w:spacing w:val="1"/>
        </w:rPr>
        <w:t>l</w:t>
      </w:r>
      <w:r w:rsidRPr="000936A9">
        <w:t>es</w:t>
      </w:r>
      <w:r w:rsidRPr="000936A9">
        <w:rPr>
          <w:spacing w:val="1"/>
        </w:rPr>
        <w:t xml:space="preserve"> j</w:t>
      </w:r>
      <w:r w:rsidRPr="000936A9">
        <w:t>eunes</w:t>
      </w:r>
      <w:r w:rsidR="00A11AC7">
        <w:t xml:space="preserve"> </w:t>
      </w:r>
      <w:r w:rsidRPr="000936A9">
        <w:t>n’ayant pas un emploi mais n’en recherchent pas activement, bien qu’ils soient disposés à accepter un emploi s’ils en trouvaient.</w:t>
      </w:r>
      <w:r w:rsidR="00A11AC7">
        <w:t xml:space="preserve"> </w:t>
      </w:r>
      <w:r w:rsidRPr="000936A9">
        <w:rPr>
          <w:spacing w:val="-1"/>
        </w:rPr>
        <w:t>C</w:t>
      </w:r>
      <w:r w:rsidRPr="000936A9">
        <w:t>e</w:t>
      </w:r>
      <w:r w:rsidR="00A11AC7">
        <w:t xml:space="preserve"> </w:t>
      </w:r>
      <w:r w:rsidRPr="000936A9">
        <w:t>g</w:t>
      </w:r>
      <w:r w:rsidRPr="000936A9">
        <w:rPr>
          <w:spacing w:val="1"/>
        </w:rPr>
        <w:t>r</w:t>
      </w:r>
      <w:r w:rsidRPr="000936A9">
        <w:t>oupe</w:t>
      </w:r>
      <w:r w:rsidR="00A11AC7">
        <w:t xml:space="preserve"> </w:t>
      </w:r>
      <w:r w:rsidRPr="000936A9">
        <w:rPr>
          <w:spacing w:val="1"/>
        </w:rPr>
        <w:t>r</w:t>
      </w:r>
      <w:r w:rsidRPr="000936A9">
        <w:t>ep</w:t>
      </w:r>
      <w:r w:rsidRPr="000936A9">
        <w:rPr>
          <w:spacing w:val="1"/>
        </w:rPr>
        <w:t>r</w:t>
      </w:r>
      <w:r w:rsidRPr="000936A9">
        <w:t>ésen</w:t>
      </w:r>
      <w:r w:rsidRPr="000936A9">
        <w:rPr>
          <w:spacing w:val="-1"/>
        </w:rPr>
        <w:t>t</w:t>
      </w:r>
      <w:r w:rsidRPr="000936A9">
        <w:t>e 35,9</w:t>
      </w:r>
      <w:r w:rsidR="00A11AC7">
        <w:t xml:space="preserve"> </w:t>
      </w:r>
      <w:r w:rsidRPr="000936A9">
        <w:t>pour</w:t>
      </w:r>
      <w:r w:rsidR="00A11AC7">
        <w:t xml:space="preserve"> </w:t>
      </w:r>
      <w:r w:rsidRPr="000936A9">
        <w:t>cent</w:t>
      </w:r>
      <w:r w:rsidR="00A11AC7">
        <w:t xml:space="preserve"> </w:t>
      </w:r>
      <w:r w:rsidRPr="000936A9">
        <w:t xml:space="preserve">des </w:t>
      </w:r>
      <w:r w:rsidRPr="000936A9">
        <w:rPr>
          <w:spacing w:val="1"/>
        </w:rPr>
        <w:t>j</w:t>
      </w:r>
      <w:r w:rsidRPr="000936A9">
        <w:t>eunes ho</w:t>
      </w:r>
      <w:r w:rsidRPr="000936A9">
        <w:rPr>
          <w:spacing w:val="-1"/>
        </w:rPr>
        <w:t>m</w:t>
      </w:r>
      <w:r w:rsidRPr="000936A9">
        <w:rPr>
          <w:spacing w:val="-4"/>
        </w:rPr>
        <w:t>m</w:t>
      </w:r>
      <w:r w:rsidRPr="000936A9">
        <w:t>es</w:t>
      </w:r>
      <w:r w:rsidR="00A11AC7">
        <w:t xml:space="preserve"> </w:t>
      </w:r>
      <w:r w:rsidRPr="000936A9">
        <w:t>en</w:t>
      </w:r>
      <w:r w:rsidR="00A11AC7">
        <w:t xml:space="preserve"> </w:t>
      </w:r>
      <w:r w:rsidRPr="000936A9">
        <w:rPr>
          <w:spacing w:val="1"/>
        </w:rPr>
        <w:t>tr</w:t>
      </w:r>
      <w:r w:rsidRPr="000936A9">
        <w:t>ans</w:t>
      </w:r>
      <w:r w:rsidRPr="000936A9">
        <w:rPr>
          <w:spacing w:val="-1"/>
        </w:rPr>
        <w:t>i</w:t>
      </w:r>
      <w:r w:rsidRPr="000936A9">
        <w:rPr>
          <w:spacing w:val="1"/>
        </w:rPr>
        <w:t>t</w:t>
      </w:r>
      <w:r w:rsidRPr="000936A9">
        <w:rPr>
          <w:spacing w:val="-1"/>
        </w:rPr>
        <w:t>i</w:t>
      </w:r>
      <w:r w:rsidRPr="000936A9">
        <w:t>on</w:t>
      </w:r>
      <w:r w:rsidR="00A11AC7">
        <w:t xml:space="preserve"> </w:t>
      </w:r>
      <w:r w:rsidRPr="000936A9">
        <w:t>et</w:t>
      </w:r>
      <w:r w:rsidR="00A11AC7">
        <w:t xml:space="preserve"> </w:t>
      </w:r>
      <w:r w:rsidRPr="000936A9">
        <w:t>25,8</w:t>
      </w:r>
      <w:r w:rsidR="00A11AC7">
        <w:t xml:space="preserve"> </w:t>
      </w:r>
      <w:r w:rsidRPr="000936A9">
        <w:t>pour</w:t>
      </w:r>
      <w:r w:rsidR="00A11AC7">
        <w:t xml:space="preserve"> </w:t>
      </w:r>
      <w:r w:rsidRPr="000936A9">
        <w:t>cent</w:t>
      </w:r>
      <w:r w:rsidR="00A11AC7">
        <w:t xml:space="preserve"> </w:t>
      </w:r>
      <w:r w:rsidRPr="000936A9">
        <w:t xml:space="preserve">des </w:t>
      </w:r>
      <w:r w:rsidRPr="000936A9">
        <w:rPr>
          <w:spacing w:val="1"/>
        </w:rPr>
        <w:t>j</w:t>
      </w:r>
      <w:r w:rsidRPr="000936A9">
        <w:t>eunes</w:t>
      </w:r>
      <w:r w:rsidR="00A11AC7">
        <w:t xml:space="preserve"> </w:t>
      </w:r>
      <w:r w:rsidRPr="000936A9">
        <w:t>fe</w:t>
      </w:r>
      <w:r w:rsidRPr="000936A9">
        <w:rPr>
          <w:spacing w:val="-1"/>
        </w:rPr>
        <w:t>m</w:t>
      </w:r>
      <w:r w:rsidRPr="000936A9">
        <w:rPr>
          <w:spacing w:val="-4"/>
        </w:rPr>
        <w:t>m</w:t>
      </w:r>
      <w:r w:rsidRPr="000936A9">
        <w:t>es</w:t>
      </w:r>
      <w:r w:rsidR="00A11AC7">
        <w:t xml:space="preserve"> </w:t>
      </w:r>
      <w:r w:rsidRPr="000936A9">
        <w:t xml:space="preserve">en </w:t>
      </w:r>
      <w:r w:rsidRPr="000936A9">
        <w:rPr>
          <w:spacing w:val="1"/>
        </w:rPr>
        <w:t>tr</w:t>
      </w:r>
      <w:r w:rsidRPr="000936A9">
        <w:t>ans</w:t>
      </w:r>
      <w:r w:rsidRPr="000936A9">
        <w:rPr>
          <w:spacing w:val="-1"/>
        </w:rPr>
        <w:t>i</w:t>
      </w:r>
      <w:r w:rsidRPr="000936A9">
        <w:rPr>
          <w:spacing w:val="1"/>
        </w:rPr>
        <w:t>t</w:t>
      </w:r>
      <w:r w:rsidRPr="000936A9">
        <w:rPr>
          <w:spacing w:val="-1"/>
        </w:rPr>
        <w:t>i</w:t>
      </w:r>
      <w:r w:rsidRPr="000936A9">
        <w:t>on.</w:t>
      </w:r>
      <w:r w:rsidR="00A11AC7">
        <w:t xml:space="preserve"> </w:t>
      </w:r>
      <w:r w:rsidRPr="000936A9">
        <w:t xml:space="preserve">Les </w:t>
      </w:r>
      <w:r w:rsidRPr="000936A9">
        <w:rPr>
          <w:spacing w:val="1"/>
        </w:rPr>
        <w:t>j</w:t>
      </w:r>
      <w:r w:rsidRPr="000936A9">
        <w:t>eunes</w:t>
      </w:r>
      <w:r w:rsidR="00BC6491">
        <w:t xml:space="preserve"> </w:t>
      </w:r>
      <w:r w:rsidRPr="000936A9">
        <w:t xml:space="preserve">dans un emploi </w:t>
      </w:r>
      <w:r w:rsidRPr="000936A9">
        <w:rPr>
          <w:spacing w:val="1"/>
        </w:rPr>
        <w:t>indépendant</w:t>
      </w:r>
      <w:r w:rsidRPr="000936A9">
        <w:t xml:space="preserve"> non satisfaisant</w:t>
      </w:r>
      <w:r w:rsidR="00BC6491">
        <w:t xml:space="preserve"> </w:t>
      </w:r>
      <w:r w:rsidRPr="000936A9">
        <w:t>cons</w:t>
      </w:r>
      <w:r w:rsidRPr="000936A9">
        <w:rPr>
          <w:spacing w:val="1"/>
        </w:rPr>
        <w:t>t</w:t>
      </w:r>
      <w:r w:rsidRPr="000936A9">
        <w:rPr>
          <w:spacing w:val="-1"/>
        </w:rPr>
        <w:t>i</w:t>
      </w:r>
      <w:r w:rsidRPr="000936A9">
        <w:rPr>
          <w:spacing w:val="1"/>
        </w:rPr>
        <w:t>t</w:t>
      </w:r>
      <w:r w:rsidRPr="000936A9">
        <w:t>uent</w:t>
      </w:r>
      <w:r w:rsidR="00BC6491">
        <w:t xml:space="preserve"> </w:t>
      </w:r>
      <w:r w:rsidRPr="000936A9">
        <w:t>un sou</w:t>
      </w:r>
      <w:r w:rsidRPr="000936A9">
        <w:rPr>
          <w:spacing w:val="2"/>
        </w:rPr>
        <w:t>s</w:t>
      </w:r>
      <w:r w:rsidRPr="000936A9">
        <w:t>-g</w:t>
      </w:r>
      <w:r w:rsidRPr="000936A9">
        <w:rPr>
          <w:spacing w:val="1"/>
        </w:rPr>
        <w:t>r</w:t>
      </w:r>
      <w:r w:rsidRPr="000936A9">
        <w:t>oupe</w:t>
      </w:r>
      <w:r w:rsidR="00BC6491">
        <w:t xml:space="preserve"> </w:t>
      </w:r>
      <w:r w:rsidRPr="000936A9">
        <w:t>non</w:t>
      </w:r>
      <w:r w:rsidR="00BC6491">
        <w:t xml:space="preserve"> </w:t>
      </w:r>
      <w:r w:rsidRPr="000936A9">
        <w:t>nég</w:t>
      </w:r>
      <w:r w:rsidRPr="000936A9">
        <w:rPr>
          <w:spacing w:val="1"/>
        </w:rPr>
        <w:t>li</w:t>
      </w:r>
      <w:r w:rsidRPr="000936A9">
        <w:t>geab</w:t>
      </w:r>
      <w:r w:rsidRPr="000936A9">
        <w:rPr>
          <w:spacing w:val="1"/>
        </w:rPr>
        <w:t>l</w:t>
      </w:r>
      <w:r w:rsidRPr="000936A9">
        <w:t>e</w:t>
      </w:r>
      <w:r w:rsidR="00BC6491">
        <w:t xml:space="preserve"> </w:t>
      </w:r>
      <w:r w:rsidRPr="000936A9">
        <w:t>au s</w:t>
      </w:r>
      <w:r w:rsidRPr="000936A9">
        <w:rPr>
          <w:spacing w:val="1"/>
        </w:rPr>
        <w:t>ei</w:t>
      </w:r>
      <w:r w:rsidRPr="000936A9">
        <w:t>n</w:t>
      </w:r>
      <w:r w:rsidR="00BC6491">
        <w:t xml:space="preserve"> </w:t>
      </w:r>
      <w:r w:rsidRPr="000936A9">
        <w:t xml:space="preserve">des </w:t>
      </w:r>
      <w:r w:rsidRPr="000936A9">
        <w:rPr>
          <w:spacing w:val="1"/>
        </w:rPr>
        <w:t>j</w:t>
      </w:r>
      <w:r w:rsidRPr="000936A9">
        <w:t>eunes</w:t>
      </w:r>
      <w:r w:rsidR="00BC6491">
        <w:t xml:space="preserve"> </w:t>
      </w:r>
      <w:r w:rsidRPr="000936A9">
        <w:t>en</w:t>
      </w:r>
      <w:r w:rsidR="00BC6491">
        <w:t xml:space="preserve"> </w:t>
      </w:r>
      <w:r w:rsidRPr="000936A9">
        <w:rPr>
          <w:spacing w:val="-1"/>
        </w:rPr>
        <w:t>t</w:t>
      </w:r>
      <w:r w:rsidRPr="000936A9">
        <w:rPr>
          <w:spacing w:val="1"/>
        </w:rPr>
        <w:t>r</w:t>
      </w:r>
      <w:r w:rsidRPr="000936A9">
        <w:t>ans</w:t>
      </w:r>
      <w:r w:rsidRPr="000936A9">
        <w:rPr>
          <w:spacing w:val="-1"/>
        </w:rPr>
        <w:t>i</w:t>
      </w:r>
      <w:r w:rsidRPr="000936A9">
        <w:rPr>
          <w:spacing w:val="1"/>
        </w:rPr>
        <w:t>ti</w:t>
      </w:r>
      <w:r w:rsidRPr="000936A9">
        <w:t>on,</w:t>
      </w:r>
      <w:r w:rsidR="00BC6491">
        <w:t xml:space="preserve"> </w:t>
      </w:r>
      <w:r w:rsidRPr="000936A9">
        <w:t>su</w:t>
      </w:r>
      <w:r w:rsidRPr="000936A9">
        <w:rPr>
          <w:spacing w:val="1"/>
        </w:rPr>
        <w:t>r</w:t>
      </w:r>
      <w:r w:rsidR="00BC6491">
        <w:rPr>
          <w:spacing w:val="1"/>
        </w:rPr>
        <w:t xml:space="preserve"> </w:t>
      </w:r>
      <w:r w:rsidRPr="000936A9">
        <w:rPr>
          <w:spacing w:val="1"/>
        </w:rPr>
        <w:t>t</w:t>
      </w:r>
      <w:r w:rsidRPr="000936A9">
        <w:t>out</w:t>
      </w:r>
      <w:r w:rsidR="00BC6491">
        <w:t xml:space="preserve"> </w:t>
      </w:r>
      <w:r w:rsidRPr="000936A9">
        <w:t>pa</w:t>
      </w:r>
      <w:r w:rsidRPr="000936A9">
        <w:rPr>
          <w:spacing w:val="1"/>
        </w:rPr>
        <w:t>r</w:t>
      </w:r>
      <w:r w:rsidRPr="000936A9">
        <w:rPr>
          <w:spacing w:val="-4"/>
        </w:rPr>
        <w:t>m</w:t>
      </w:r>
      <w:r w:rsidRPr="000936A9">
        <w:t>i</w:t>
      </w:r>
      <w:r w:rsidR="00BC6491">
        <w:t xml:space="preserve"> </w:t>
      </w:r>
      <w:r w:rsidRPr="000936A9">
        <w:rPr>
          <w:spacing w:val="1"/>
        </w:rPr>
        <w:t>l</w:t>
      </w:r>
      <w:r w:rsidRPr="000936A9">
        <w:t xml:space="preserve">es </w:t>
      </w:r>
      <w:r w:rsidRPr="000936A9">
        <w:rPr>
          <w:spacing w:val="3"/>
        </w:rPr>
        <w:t>j</w:t>
      </w:r>
      <w:r w:rsidRPr="000936A9">
        <w:t>eunes</w:t>
      </w:r>
      <w:r w:rsidR="00BC6491">
        <w:t xml:space="preserve"> </w:t>
      </w:r>
      <w:r w:rsidRPr="000936A9">
        <w:t>vivant dans des ménages en situation difficile,</w:t>
      </w:r>
      <w:r w:rsidR="00BC6491">
        <w:t xml:space="preserve"> </w:t>
      </w:r>
      <w:r w:rsidRPr="000936A9">
        <w:t>dont</w:t>
      </w:r>
      <w:r w:rsidR="00BC6491">
        <w:t xml:space="preserve"> </w:t>
      </w:r>
      <w:r w:rsidRPr="000936A9">
        <w:rPr>
          <w:spacing w:val="-1"/>
        </w:rPr>
        <w:t>i</w:t>
      </w:r>
      <w:r w:rsidRPr="000936A9">
        <w:rPr>
          <w:spacing w:val="1"/>
        </w:rPr>
        <w:t>l</w:t>
      </w:r>
      <w:r w:rsidRPr="000936A9">
        <w:t>s</w:t>
      </w:r>
      <w:r w:rsidR="00BC6491">
        <w:t xml:space="preserve"> </w:t>
      </w:r>
      <w:r w:rsidRPr="000936A9">
        <w:t>rep</w:t>
      </w:r>
      <w:r w:rsidRPr="000936A9">
        <w:rPr>
          <w:spacing w:val="-1"/>
        </w:rPr>
        <w:t>r</w:t>
      </w:r>
      <w:r w:rsidRPr="000936A9">
        <w:t>ésen</w:t>
      </w:r>
      <w:r w:rsidRPr="000936A9">
        <w:rPr>
          <w:spacing w:val="1"/>
        </w:rPr>
        <w:t>t</w:t>
      </w:r>
      <w:r w:rsidRPr="000936A9">
        <w:t>ent</w:t>
      </w:r>
      <w:r w:rsidR="00BC6491">
        <w:t xml:space="preserve"> </w:t>
      </w:r>
      <w:r w:rsidRPr="000936A9">
        <w:t>14,4</w:t>
      </w:r>
      <w:r w:rsidR="00BC6491">
        <w:t xml:space="preserve"> </w:t>
      </w:r>
      <w:r w:rsidRPr="000936A9">
        <w:t>pour</w:t>
      </w:r>
      <w:r w:rsidR="00BC6491">
        <w:t xml:space="preserve"> </w:t>
      </w:r>
      <w:r w:rsidRPr="000936A9">
        <w:t>cen</w:t>
      </w:r>
      <w:r w:rsidRPr="000936A9">
        <w:rPr>
          <w:spacing w:val="2"/>
        </w:rPr>
        <w:t>t contre 3,6 pour cent pour les jeunes vivant dans des ménages plutôt aisés</w:t>
      </w:r>
      <w:r w:rsidRPr="000936A9">
        <w:t>.</w:t>
      </w:r>
      <w:r w:rsidR="00F26A43">
        <w:t xml:space="preserve"> </w:t>
      </w:r>
      <w:r w:rsidRPr="000936A9">
        <w:t>L’ana</w:t>
      </w:r>
      <w:r w:rsidRPr="000936A9">
        <w:rPr>
          <w:spacing w:val="1"/>
        </w:rPr>
        <w:t>l</w:t>
      </w:r>
      <w:r w:rsidRPr="000936A9">
        <w:t>yse</w:t>
      </w:r>
      <w:r w:rsidR="00F26A43">
        <w:t xml:space="preserve"> </w:t>
      </w:r>
      <w:r w:rsidRPr="000936A9">
        <w:t>se</w:t>
      </w:r>
      <w:r w:rsidRPr="000936A9">
        <w:rPr>
          <w:spacing w:val="1"/>
        </w:rPr>
        <w:t>l</w:t>
      </w:r>
      <w:r w:rsidRPr="000936A9">
        <w:t xml:space="preserve">on </w:t>
      </w:r>
      <w:r w:rsidRPr="000936A9">
        <w:rPr>
          <w:spacing w:val="1"/>
        </w:rPr>
        <w:t>l</w:t>
      </w:r>
      <w:r w:rsidRPr="000936A9">
        <w:t>e</w:t>
      </w:r>
      <w:r w:rsidR="00F26A43">
        <w:t xml:space="preserve"> </w:t>
      </w:r>
      <w:r w:rsidRPr="000936A9">
        <w:rPr>
          <w:spacing w:val="-4"/>
        </w:rPr>
        <w:t>m</w:t>
      </w:r>
      <w:r w:rsidRPr="000936A9">
        <w:rPr>
          <w:spacing w:val="1"/>
        </w:rPr>
        <w:t>ili</w:t>
      </w:r>
      <w:r w:rsidRPr="000936A9">
        <w:t>eu</w:t>
      </w:r>
      <w:r w:rsidR="00F26A43">
        <w:t xml:space="preserve"> </w:t>
      </w:r>
      <w:r w:rsidRPr="000936A9">
        <w:t>de</w:t>
      </w:r>
      <w:r w:rsidR="00F26A43">
        <w:t xml:space="preserve"> </w:t>
      </w:r>
      <w:r w:rsidRPr="000936A9">
        <w:rPr>
          <w:spacing w:val="1"/>
        </w:rPr>
        <w:t>r</w:t>
      </w:r>
      <w:r w:rsidRPr="000936A9">
        <w:t>és</w:t>
      </w:r>
      <w:r w:rsidRPr="000936A9">
        <w:rPr>
          <w:spacing w:val="-1"/>
        </w:rPr>
        <w:t>i</w:t>
      </w:r>
      <w:r w:rsidRPr="000936A9">
        <w:t>dence</w:t>
      </w:r>
      <w:r w:rsidR="00F26A43">
        <w:t xml:space="preserve"> </w:t>
      </w:r>
      <w:r w:rsidRPr="000936A9">
        <w:rPr>
          <w:spacing w:val="-4"/>
        </w:rPr>
        <w:t>m</w:t>
      </w:r>
      <w:r w:rsidRPr="000936A9">
        <w:t>on</w:t>
      </w:r>
      <w:r w:rsidRPr="000936A9">
        <w:rPr>
          <w:spacing w:val="1"/>
        </w:rPr>
        <w:t>tr</w:t>
      </w:r>
      <w:r w:rsidRPr="000936A9">
        <w:t>e</w:t>
      </w:r>
      <w:r w:rsidR="00F26A43">
        <w:t xml:space="preserve"> </w:t>
      </w:r>
      <w:r w:rsidRPr="000936A9">
        <w:t>que</w:t>
      </w:r>
      <w:r w:rsidR="00F26A43">
        <w:t xml:space="preserve"> </w:t>
      </w:r>
      <w:r w:rsidRPr="000936A9">
        <w:rPr>
          <w:spacing w:val="1"/>
        </w:rPr>
        <w:t>l</w:t>
      </w:r>
      <w:r w:rsidRPr="000936A9">
        <w:t>e</w:t>
      </w:r>
      <w:r w:rsidR="00F26A43">
        <w:t xml:space="preserve"> </w:t>
      </w:r>
      <w:r w:rsidRPr="000936A9">
        <w:rPr>
          <w:spacing w:val="-4"/>
        </w:rPr>
        <w:t>m</w:t>
      </w:r>
      <w:r w:rsidRPr="000936A9">
        <w:rPr>
          <w:spacing w:val="1"/>
        </w:rPr>
        <w:t>ili</w:t>
      </w:r>
      <w:r w:rsidRPr="000936A9">
        <w:t>eu</w:t>
      </w:r>
      <w:r w:rsidR="00F26A43">
        <w:t xml:space="preserve"> </w:t>
      </w:r>
      <w:r w:rsidRPr="000936A9">
        <w:rPr>
          <w:spacing w:val="1"/>
        </w:rPr>
        <w:t>r</w:t>
      </w:r>
      <w:r w:rsidRPr="000936A9">
        <w:t>u</w:t>
      </w:r>
      <w:r w:rsidRPr="000936A9">
        <w:rPr>
          <w:spacing w:val="1"/>
        </w:rPr>
        <w:t>r</w:t>
      </w:r>
      <w:r w:rsidRPr="000936A9">
        <w:t xml:space="preserve">al </w:t>
      </w:r>
      <w:r w:rsidRPr="000936A9">
        <w:rPr>
          <w:spacing w:val="1"/>
        </w:rPr>
        <w:t>r</w:t>
      </w:r>
      <w:r w:rsidRPr="000936A9">
        <w:t>eg</w:t>
      </w:r>
      <w:r w:rsidRPr="000936A9">
        <w:rPr>
          <w:spacing w:val="1"/>
        </w:rPr>
        <w:t>r</w:t>
      </w:r>
      <w:r w:rsidRPr="000936A9">
        <w:t>oupe</w:t>
      </w:r>
      <w:r w:rsidR="00F26A43">
        <w:t xml:space="preserve"> </w:t>
      </w:r>
      <w:r w:rsidRPr="000936A9">
        <w:t>52,5</w:t>
      </w:r>
      <w:r w:rsidR="00F26A43">
        <w:t xml:space="preserve"> </w:t>
      </w:r>
      <w:r w:rsidRPr="000936A9">
        <w:t>pour</w:t>
      </w:r>
      <w:r w:rsidR="00F26A43">
        <w:t xml:space="preserve"> </w:t>
      </w:r>
      <w:r w:rsidRPr="000936A9">
        <w:t>cent</w:t>
      </w:r>
      <w:r w:rsidR="00F26A43">
        <w:t xml:space="preserve"> </w:t>
      </w:r>
      <w:r w:rsidRPr="000936A9">
        <w:t>des</w:t>
      </w:r>
      <w:r w:rsidR="00F26A43">
        <w:t xml:space="preserve"> </w:t>
      </w:r>
      <w:r w:rsidRPr="000936A9">
        <w:rPr>
          <w:spacing w:val="3"/>
        </w:rPr>
        <w:t>j</w:t>
      </w:r>
      <w:r w:rsidRPr="000936A9">
        <w:t>eunes</w:t>
      </w:r>
      <w:r w:rsidR="00F26A43">
        <w:t xml:space="preserve"> </w:t>
      </w:r>
      <w:r w:rsidRPr="000936A9">
        <w:t xml:space="preserve">inactifs </w:t>
      </w:r>
      <w:r w:rsidR="00DA4A2B">
        <w:t>qui ne fréquentent pas et</w:t>
      </w:r>
      <w:r w:rsidRPr="000936A9">
        <w:t xml:space="preserve"> souhaitant travailler,</w:t>
      </w:r>
      <w:r w:rsidR="00F26A43">
        <w:t xml:space="preserve"> </w:t>
      </w:r>
      <w:r w:rsidRPr="000936A9">
        <w:t>contre</w:t>
      </w:r>
      <w:r w:rsidR="00F26A43">
        <w:t xml:space="preserve"> </w:t>
      </w:r>
      <w:r w:rsidRPr="000936A9">
        <w:t>62,5</w:t>
      </w:r>
      <w:r w:rsidR="00DA4A2B">
        <w:t xml:space="preserve"> </w:t>
      </w:r>
      <w:r w:rsidRPr="000936A9">
        <w:t>pour</w:t>
      </w:r>
      <w:r w:rsidR="00DA4A2B">
        <w:t xml:space="preserve"> </w:t>
      </w:r>
      <w:r w:rsidRPr="000936A9">
        <w:t>cent</w:t>
      </w:r>
      <w:r w:rsidR="00DA4A2B">
        <w:t xml:space="preserve"> </w:t>
      </w:r>
      <w:r w:rsidRPr="000936A9">
        <w:t>en milieu urbain.</w:t>
      </w:r>
      <w:r w:rsidR="00F26A43">
        <w:t xml:space="preserve"> </w:t>
      </w:r>
      <w:r w:rsidRPr="000936A9">
        <w:rPr>
          <w:spacing w:val="-1"/>
        </w:rPr>
        <w:t>C</w:t>
      </w:r>
      <w:r w:rsidRPr="000936A9">
        <w:t>e</w:t>
      </w:r>
      <w:r w:rsidRPr="000936A9">
        <w:rPr>
          <w:spacing w:val="1"/>
        </w:rPr>
        <w:t>tt</w:t>
      </w:r>
      <w:r w:rsidRPr="000936A9">
        <w:t>e ca</w:t>
      </w:r>
      <w:r w:rsidRPr="000936A9">
        <w:rPr>
          <w:spacing w:val="1"/>
        </w:rPr>
        <w:t>t</w:t>
      </w:r>
      <w:r w:rsidRPr="000936A9">
        <w:t>égor</w:t>
      </w:r>
      <w:r w:rsidRPr="000936A9">
        <w:rPr>
          <w:spacing w:val="1"/>
        </w:rPr>
        <w:t>i</w:t>
      </w:r>
      <w:r w:rsidRPr="000936A9">
        <w:t xml:space="preserve">e de </w:t>
      </w:r>
      <w:r w:rsidRPr="000936A9">
        <w:rPr>
          <w:spacing w:val="1"/>
        </w:rPr>
        <w:t>j</w:t>
      </w:r>
      <w:r w:rsidRPr="000936A9">
        <w:t>eunes</w:t>
      </w:r>
      <w:r w:rsidR="00F26A43">
        <w:t xml:space="preserve"> </w:t>
      </w:r>
      <w:r w:rsidRPr="000936A9">
        <w:t>est</w:t>
      </w:r>
      <w:r w:rsidR="00F26A43">
        <w:t xml:space="preserve"> </w:t>
      </w:r>
      <w:r w:rsidRPr="000936A9">
        <w:t>carac</w:t>
      </w:r>
      <w:r w:rsidRPr="000936A9">
        <w:rPr>
          <w:spacing w:val="1"/>
        </w:rPr>
        <w:t>t</w:t>
      </w:r>
      <w:r w:rsidRPr="000936A9">
        <w:t>é</w:t>
      </w:r>
      <w:r w:rsidRPr="000936A9">
        <w:rPr>
          <w:spacing w:val="1"/>
        </w:rPr>
        <w:t>r</w:t>
      </w:r>
      <w:r w:rsidRPr="000936A9">
        <w:rPr>
          <w:spacing w:val="-1"/>
        </w:rPr>
        <w:t>i</w:t>
      </w:r>
      <w:r w:rsidRPr="000936A9">
        <w:t>s</w:t>
      </w:r>
      <w:r w:rsidRPr="000936A9">
        <w:rPr>
          <w:spacing w:val="1"/>
        </w:rPr>
        <w:t>é</w:t>
      </w:r>
      <w:r w:rsidRPr="000936A9">
        <w:t>e par</w:t>
      </w:r>
      <w:r w:rsidR="00F26A43">
        <w:t xml:space="preserve"> </w:t>
      </w:r>
      <w:r w:rsidRPr="000936A9">
        <w:t xml:space="preserve">un </w:t>
      </w:r>
      <w:r w:rsidRPr="000936A9">
        <w:rPr>
          <w:spacing w:val="1"/>
        </w:rPr>
        <w:t>f</w:t>
      </w:r>
      <w:r w:rsidRPr="000936A9">
        <w:t>a</w:t>
      </w:r>
      <w:r w:rsidRPr="000936A9">
        <w:rPr>
          <w:spacing w:val="1"/>
        </w:rPr>
        <w:t>i</w:t>
      </w:r>
      <w:r w:rsidRPr="000936A9">
        <w:t>b</w:t>
      </w:r>
      <w:r w:rsidRPr="000936A9">
        <w:rPr>
          <w:spacing w:val="-1"/>
        </w:rPr>
        <w:t>l</w:t>
      </w:r>
      <w:r w:rsidRPr="000936A9">
        <w:t>e</w:t>
      </w:r>
      <w:r w:rsidR="00F26A43">
        <w:t xml:space="preserve"> </w:t>
      </w:r>
      <w:r w:rsidRPr="000936A9">
        <w:t>n</w:t>
      </w:r>
      <w:r w:rsidRPr="000936A9">
        <w:rPr>
          <w:spacing w:val="1"/>
        </w:rPr>
        <w:t>i</w:t>
      </w:r>
      <w:r w:rsidRPr="000936A9">
        <w:t>veau</w:t>
      </w:r>
      <w:r w:rsidR="00F26A43">
        <w:t xml:space="preserve"> </w:t>
      </w:r>
      <w:r w:rsidRPr="000936A9">
        <w:t>d’</w:t>
      </w:r>
      <w:r w:rsidRPr="000936A9">
        <w:rPr>
          <w:spacing w:val="1"/>
        </w:rPr>
        <w:t>i</w:t>
      </w:r>
      <w:r w:rsidRPr="000936A9">
        <w:t>ns</w:t>
      </w:r>
      <w:r w:rsidRPr="000936A9">
        <w:rPr>
          <w:spacing w:val="1"/>
        </w:rPr>
        <w:t>t</w:t>
      </w:r>
      <w:r w:rsidRPr="000936A9">
        <w:t>ruc</w:t>
      </w:r>
      <w:r w:rsidRPr="000936A9">
        <w:rPr>
          <w:spacing w:val="-1"/>
        </w:rPr>
        <w:t>t</w:t>
      </w:r>
      <w:r w:rsidRPr="000936A9">
        <w:rPr>
          <w:spacing w:val="1"/>
        </w:rPr>
        <w:t>i</w:t>
      </w:r>
      <w:r w:rsidRPr="000936A9">
        <w:t xml:space="preserve">on </w:t>
      </w:r>
      <w:r w:rsidRPr="000936A9">
        <w:rPr>
          <w:spacing w:val="1"/>
        </w:rPr>
        <w:t>(</w:t>
      </w:r>
      <w:r w:rsidRPr="000936A9">
        <w:t>54,1</w:t>
      </w:r>
      <w:r w:rsidR="00E37233">
        <w:t xml:space="preserve"> </w:t>
      </w:r>
      <w:r w:rsidRPr="000936A9">
        <w:t>pour</w:t>
      </w:r>
      <w:r w:rsidR="00E37233">
        <w:t xml:space="preserve"> </w:t>
      </w:r>
      <w:r w:rsidRPr="000936A9">
        <w:t>cent</w:t>
      </w:r>
      <w:r w:rsidR="00E37233">
        <w:t xml:space="preserve"> </w:t>
      </w:r>
      <w:r w:rsidRPr="000936A9">
        <w:t xml:space="preserve">des </w:t>
      </w:r>
      <w:r w:rsidRPr="000936A9">
        <w:rPr>
          <w:spacing w:val="1"/>
        </w:rPr>
        <w:t>j</w:t>
      </w:r>
      <w:r w:rsidRPr="000936A9">
        <w:t>eunes</w:t>
      </w:r>
      <w:r w:rsidR="00F26A43">
        <w:t xml:space="preserve"> </w:t>
      </w:r>
      <w:r w:rsidRPr="000936A9">
        <w:t xml:space="preserve">inactifs </w:t>
      </w:r>
      <w:r w:rsidR="009E41FF">
        <w:t>qui ne fréquentent pas et</w:t>
      </w:r>
      <w:r w:rsidRPr="000936A9">
        <w:t xml:space="preserve"> souhaitant travailler,</w:t>
      </w:r>
      <w:r w:rsidR="00F26A43">
        <w:t xml:space="preserve"> </w:t>
      </w:r>
      <w:r w:rsidRPr="000936A9">
        <w:t>n</w:t>
      </w:r>
      <w:r w:rsidRPr="000936A9">
        <w:rPr>
          <w:spacing w:val="1"/>
        </w:rPr>
        <w:t>’</w:t>
      </w:r>
      <w:r w:rsidRPr="000936A9">
        <w:t>ont aucun</w:t>
      </w:r>
      <w:r w:rsidR="00F26A43">
        <w:t xml:space="preserve"> </w:t>
      </w:r>
      <w:r w:rsidRPr="000936A9">
        <w:t>n</w:t>
      </w:r>
      <w:r w:rsidRPr="000936A9">
        <w:rPr>
          <w:spacing w:val="1"/>
        </w:rPr>
        <w:t>i</w:t>
      </w:r>
      <w:r w:rsidRPr="000936A9">
        <w:t>veau</w:t>
      </w:r>
      <w:r w:rsidR="00F26A43">
        <w:t xml:space="preserve"> </w:t>
      </w:r>
      <w:r w:rsidRPr="000936A9">
        <w:t>d</w:t>
      </w:r>
      <w:r w:rsidRPr="000936A9">
        <w:rPr>
          <w:spacing w:val="1"/>
        </w:rPr>
        <w:t>’i</w:t>
      </w:r>
      <w:r w:rsidRPr="000936A9">
        <w:t>ns</w:t>
      </w:r>
      <w:r w:rsidRPr="000936A9">
        <w:rPr>
          <w:spacing w:val="-1"/>
        </w:rPr>
        <w:t>t</w:t>
      </w:r>
      <w:r w:rsidRPr="000936A9">
        <w:rPr>
          <w:spacing w:val="1"/>
        </w:rPr>
        <w:t>r</w:t>
      </w:r>
      <w:r w:rsidRPr="000936A9">
        <w:t>uc</w:t>
      </w:r>
      <w:r w:rsidRPr="000936A9">
        <w:rPr>
          <w:spacing w:val="1"/>
        </w:rPr>
        <w:t>ti</w:t>
      </w:r>
      <w:r w:rsidRPr="000936A9">
        <w:t>on</w:t>
      </w:r>
      <w:r w:rsidRPr="000936A9">
        <w:rPr>
          <w:spacing w:val="3"/>
        </w:rPr>
        <w:t xml:space="preserve">, </w:t>
      </w:r>
      <w:r w:rsidRPr="000936A9">
        <w:t>25,1</w:t>
      </w:r>
      <w:r w:rsidR="00F26A43">
        <w:t xml:space="preserve"> </w:t>
      </w:r>
      <w:r w:rsidRPr="000936A9">
        <w:rPr>
          <w:spacing w:val="6"/>
        </w:rPr>
        <w:t>p</w:t>
      </w:r>
      <w:r w:rsidRPr="000936A9">
        <w:t>our</w:t>
      </w:r>
      <w:r w:rsidR="00F26A43">
        <w:t xml:space="preserve"> </w:t>
      </w:r>
      <w:r w:rsidRPr="000936A9">
        <w:t>cent</w:t>
      </w:r>
      <w:r w:rsidR="00F26A43">
        <w:t xml:space="preserve"> </w:t>
      </w:r>
      <w:r w:rsidRPr="000936A9">
        <w:t>ont</w:t>
      </w:r>
      <w:r w:rsidR="00F26A43">
        <w:t xml:space="preserve"> </w:t>
      </w:r>
      <w:r w:rsidRPr="000936A9">
        <w:rPr>
          <w:spacing w:val="-1"/>
        </w:rPr>
        <w:t>l</w:t>
      </w:r>
      <w:r w:rsidRPr="000936A9">
        <w:t>e</w:t>
      </w:r>
      <w:r w:rsidR="00F26A43">
        <w:t xml:space="preserve"> </w:t>
      </w:r>
      <w:r w:rsidRPr="000936A9">
        <w:t>n</w:t>
      </w:r>
      <w:r w:rsidRPr="000936A9">
        <w:rPr>
          <w:spacing w:val="1"/>
        </w:rPr>
        <w:t>i</w:t>
      </w:r>
      <w:r w:rsidRPr="000936A9">
        <w:t>veau p</w:t>
      </w:r>
      <w:r w:rsidRPr="000936A9">
        <w:rPr>
          <w:spacing w:val="1"/>
        </w:rPr>
        <w:t>ri</w:t>
      </w:r>
      <w:r w:rsidRPr="000936A9">
        <w:rPr>
          <w:spacing w:val="-4"/>
        </w:rPr>
        <w:t>m</w:t>
      </w:r>
      <w:r w:rsidRPr="000936A9">
        <w:t>a</w:t>
      </w:r>
      <w:r w:rsidRPr="000936A9">
        <w:rPr>
          <w:spacing w:val="1"/>
        </w:rPr>
        <w:t>ir</w:t>
      </w:r>
      <w:r w:rsidRPr="000936A9">
        <w:t xml:space="preserve">e et seulement 1,8 pour cent ont le niveau </w:t>
      </w:r>
      <w:r w:rsidR="00A85A9A">
        <w:t>supérieur</w:t>
      </w:r>
      <w:r w:rsidRPr="000936A9">
        <w:t>)</w:t>
      </w:r>
      <w:r w:rsidR="00F26A43">
        <w:t xml:space="preserve"> </w:t>
      </w:r>
      <w:r w:rsidRPr="000936A9">
        <w:t>et</w:t>
      </w:r>
      <w:r w:rsidR="00F26A43">
        <w:t xml:space="preserve"> </w:t>
      </w:r>
      <w:r w:rsidRPr="000936A9">
        <w:t>63,2</w:t>
      </w:r>
      <w:r w:rsidR="00F26A43">
        <w:t xml:space="preserve"> </w:t>
      </w:r>
      <w:r w:rsidRPr="000936A9">
        <w:t>pour</w:t>
      </w:r>
      <w:r w:rsidR="00F26A43">
        <w:t xml:space="preserve"> </w:t>
      </w:r>
      <w:r w:rsidRPr="000936A9">
        <w:t>cent</w:t>
      </w:r>
      <w:r w:rsidR="00F26A43">
        <w:t xml:space="preserve"> </w:t>
      </w:r>
      <w:r w:rsidRPr="000936A9">
        <w:t>de</w:t>
      </w:r>
      <w:r w:rsidR="00F26A43">
        <w:t xml:space="preserve"> </w:t>
      </w:r>
      <w:r w:rsidRPr="000936A9">
        <w:t>ces</w:t>
      </w:r>
      <w:r w:rsidR="00F26A43">
        <w:t xml:space="preserve"> </w:t>
      </w:r>
      <w:r w:rsidRPr="000936A9">
        <w:rPr>
          <w:spacing w:val="3"/>
        </w:rPr>
        <w:t>j</w:t>
      </w:r>
      <w:r w:rsidRPr="000936A9">
        <w:t>eunes v</w:t>
      </w:r>
      <w:r w:rsidRPr="000936A9">
        <w:rPr>
          <w:spacing w:val="1"/>
        </w:rPr>
        <w:t>i</w:t>
      </w:r>
      <w:r w:rsidRPr="000936A9">
        <w:t>vent</w:t>
      </w:r>
      <w:r w:rsidR="00F26A43">
        <w:t xml:space="preserve"> </w:t>
      </w:r>
      <w:r w:rsidRPr="000936A9">
        <w:t>dans</w:t>
      </w:r>
      <w:r w:rsidR="00F26A43">
        <w:t xml:space="preserve"> </w:t>
      </w:r>
      <w:r w:rsidRPr="000936A9">
        <w:t xml:space="preserve">des </w:t>
      </w:r>
      <w:r w:rsidRPr="000936A9">
        <w:rPr>
          <w:spacing w:val="-3"/>
        </w:rPr>
        <w:t>m</w:t>
      </w:r>
      <w:r w:rsidRPr="000936A9">
        <w:t>énages</w:t>
      </w:r>
      <w:r w:rsidR="00F26A43">
        <w:t xml:space="preserve"> </w:t>
      </w:r>
      <w:r w:rsidRPr="000936A9">
        <w:t>dont</w:t>
      </w:r>
      <w:r w:rsidR="00F26A43">
        <w:t xml:space="preserve"> </w:t>
      </w:r>
      <w:r w:rsidRPr="000936A9">
        <w:rPr>
          <w:spacing w:val="-1"/>
        </w:rPr>
        <w:t>l</w:t>
      </w:r>
      <w:r w:rsidRPr="000936A9">
        <w:t>a s</w:t>
      </w:r>
      <w:r w:rsidRPr="000936A9">
        <w:rPr>
          <w:spacing w:val="1"/>
        </w:rPr>
        <w:t>it</w:t>
      </w:r>
      <w:r w:rsidRPr="000936A9">
        <w:t>ua</w:t>
      </w:r>
      <w:r w:rsidRPr="000936A9">
        <w:rPr>
          <w:spacing w:val="-1"/>
        </w:rPr>
        <w:t>t</w:t>
      </w:r>
      <w:r w:rsidRPr="000936A9">
        <w:rPr>
          <w:spacing w:val="1"/>
        </w:rPr>
        <w:t>i</w:t>
      </w:r>
      <w:r w:rsidRPr="000936A9">
        <w:t>on f</w:t>
      </w:r>
      <w:r w:rsidRPr="000936A9">
        <w:rPr>
          <w:spacing w:val="1"/>
        </w:rPr>
        <w:t>i</w:t>
      </w:r>
      <w:r w:rsidRPr="000936A9">
        <w:t>nanc</w:t>
      </w:r>
      <w:r w:rsidRPr="000936A9">
        <w:rPr>
          <w:spacing w:val="1"/>
        </w:rPr>
        <w:t>i</w:t>
      </w:r>
      <w:r w:rsidRPr="000936A9">
        <w:t>è</w:t>
      </w:r>
      <w:r w:rsidRPr="000936A9">
        <w:rPr>
          <w:spacing w:val="-1"/>
        </w:rPr>
        <w:t>r</w:t>
      </w:r>
      <w:r w:rsidRPr="000936A9">
        <w:t>e est</w:t>
      </w:r>
      <w:r w:rsidR="00F26A43">
        <w:t xml:space="preserve"> </w:t>
      </w:r>
      <w:r w:rsidRPr="000936A9">
        <w:t>d</w:t>
      </w:r>
      <w:r w:rsidRPr="000936A9">
        <w:rPr>
          <w:spacing w:val="1"/>
        </w:rPr>
        <w:t>i</w:t>
      </w:r>
      <w:r w:rsidRPr="000936A9">
        <w:t>f</w:t>
      </w:r>
      <w:r w:rsidRPr="000936A9">
        <w:rPr>
          <w:spacing w:val="1"/>
        </w:rPr>
        <w:t>f</w:t>
      </w:r>
      <w:r w:rsidRPr="000936A9">
        <w:rPr>
          <w:spacing w:val="-1"/>
        </w:rPr>
        <w:t>i</w:t>
      </w:r>
      <w:r w:rsidRPr="000936A9">
        <w:t>c</w:t>
      </w:r>
      <w:r w:rsidRPr="000936A9">
        <w:rPr>
          <w:spacing w:val="-1"/>
        </w:rPr>
        <w:t>i</w:t>
      </w:r>
      <w:r w:rsidRPr="000936A9">
        <w:rPr>
          <w:spacing w:val="1"/>
        </w:rPr>
        <w:t>l</w:t>
      </w:r>
      <w:r w:rsidRPr="000936A9">
        <w:t>e.</w:t>
      </w:r>
    </w:p>
    <w:p w14:paraId="4E7EF06F" w14:textId="77777777" w:rsidR="00C36218" w:rsidRPr="000936A9" w:rsidRDefault="00C36218" w:rsidP="006465B2">
      <w:pPr>
        <w:sectPr w:rsidR="00C36218" w:rsidRPr="000936A9" w:rsidSect="002341ED">
          <w:footerReference w:type="default" r:id="rId18"/>
          <w:pgSz w:w="11920" w:h="16840"/>
          <w:pgMar w:top="980" w:right="1005" w:bottom="660" w:left="1260" w:header="0" w:footer="471" w:gutter="0"/>
          <w:pgNumType w:start="1"/>
          <w:cols w:space="720"/>
        </w:sectPr>
      </w:pPr>
    </w:p>
    <w:p w14:paraId="2C59A77D" w14:textId="77777777" w:rsidR="00A811F2" w:rsidRDefault="00C36218" w:rsidP="00B96576">
      <w:pPr>
        <w:pStyle w:val="Graphiques"/>
      </w:pPr>
      <w:bookmarkStart w:id="201" w:name="_Toc458413026"/>
      <w:r w:rsidRPr="00961CBC">
        <w:lastRenderedPageBreak/>
        <w:t xml:space="preserve">Graphique </w:t>
      </w:r>
      <w:r w:rsidR="006D7800" w:rsidRPr="00961CBC">
        <w:t>7</w:t>
      </w:r>
      <w:r w:rsidRPr="00961CBC">
        <w:t>.2</w:t>
      </w:r>
      <w:r w:rsidR="00543F69" w:rsidRPr="00961CBC">
        <w:t>.</w:t>
      </w:r>
      <w:r w:rsidR="00177298" w:rsidRPr="00961CBC">
        <w:t xml:space="preserve"> </w:t>
      </w:r>
      <w:r w:rsidRPr="00961CBC">
        <w:t xml:space="preserve">Répartition </w:t>
      </w:r>
      <w:r w:rsidR="00B83BC2" w:rsidRPr="00961CBC">
        <w:t>(%)</w:t>
      </w:r>
      <w:r w:rsidR="00B83BC2">
        <w:t xml:space="preserve"> </w:t>
      </w:r>
      <w:r w:rsidRPr="00961CBC">
        <w:t>des jeunes travailleurs en transition selon le milieu de résidence, le sexe, la</w:t>
      </w:r>
      <w:r w:rsidR="00B83BC2">
        <w:t xml:space="preserve"> </w:t>
      </w:r>
      <w:r w:rsidRPr="00961CBC">
        <w:t>situation financière, les catégories d’emploi et le niveau d’instruction</w:t>
      </w:r>
      <w:bookmarkEnd w:id="201"/>
      <w:r w:rsidR="00A811F2">
        <w:t xml:space="preserve"> </w:t>
      </w:r>
    </w:p>
    <w:p w14:paraId="3F8AFDDF" w14:textId="77777777" w:rsidR="00A811F2" w:rsidRDefault="00A811F2" w:rsidP="00B96576">
      <w:pPr>
        <w:pStyle w:val="Graphiques"/>
      </w:pPr>
    </w:p>
    <w:p w14:paraId="4449DDB1" w14:textId="5ACBB7A9" w:rsidR="00C36218" w:rsidRPr="00B83BC2" w:rsidRDefault="008A1EE9" w:rsidP="00A811F2">
      <w:pPr>
        <w:contextualSpacing/>
        <w:rPr>
          <w:sz w:val="20"/>
          <w:szCs w:val="20"/>
        </w:rPr>
      </w:pPr>
      <w:r w:rsidRPr="00C42D64">
        <w:rPr>
          <w:noProof/>
          <w:lang w:eastAsia="fr-FR"/>
        </w:rPr>
        <w:drawing>
          <wp:inline distT="0" distB="0" distL="0" distR="0" wp14:anchorId="098AE90C" wp14:editId="20EC0205">
            <wp:extent cx="5939790" cy="4345305"/>
            <wp:effectExtent l="0" t="0" r="3810" b="23495"/>
            <wp:docPr id="8" name="Chart 995"/>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19"/>
              </a:graphicData>
            </a:graphic>
          </wp:inline>
        </w:drawing>
      </w:r>
      <w:r w:rsidR="00392089" w:rsidRPr="000936A9">
        <w:t>Source :</w:t>
      </w:r>
      <w:r w:rsidR="00C36218" w:rsidRPr="000936A9">
        <w:t xml:space="preserve"> ETVA-Bénin, 2014.</w:t>
      </w:r>
    </w:p>
    <w:p w14:paraId="3438B5C9" w14:textId="77777777" w:rsidR="00091C90" w:rsidRDefault="00091C90" w:rsidP="006465B2">
      <w:pPr>
        <w:pStyle w:val="Titre3"/>
      </w:pPr>
      <w:bookmarkStart w:id="202" w:name="bookmark74"/>
      <w:bookmarkStart w:id="203" w:name="_Toc452401483"/>
      <w:bookmarkStart w:id="204" w:name="_Toc458160188"/>
      <w:bookmarkEnd w:id="202"/>
    </w:p>
    <w:p w14:paraId="60CAB02E" w14:textId="3570C9C2" w:rsidR="00C36218" w:rsidRPr="000936A9" w:rsidRDefault="005118B1" w:rsidP="006465B2">
      <w:pPr>
        <w:pStyle w:val="Titre3"/>
      </w:pPr>
      <w:bookmarkStart w:id="205" w:name="_Toc458413139"/>
      <w:r>
        <w:t>7</w:t>
      </w:r>
      <w:r w:rsidR="00632003" w:rsidRPr="000936A9">
        <w:t xml:space="preserve">.3.3. </w:t>
      </w:r>
      <w:r w:rsidR="00C36218" w:rsidRPr="000936A9">
        <w:t>Les</w:t>
      </w:r>
      <w:r w:rsidR="003D1478">
        <w:t xml:space="preserve"> </w:t>
      </w:r>
      <w:r w:rsidR="00C36218" w:rsidRPr="000936A9">
        <w:rPr>
          <w:spacing w:val="-1"/>
        </w:rPr>
        <w:t>c</w:t>
      </w:r>
      <w:r w:rsidR="00C36218" w:rsidRPr="000936A9">
        <w:rPr>
          <w:spacing w:val="1"/>
        </w:rPr>
        <w:t>a</w:t>
      </w:r>
      <w:r w:rsidR="00C36218" w:rsidRPr="000936A9">
        <w:t>r</w:t>
      </w:r>
      <w:r w:rsidR="00C36218" w:rsidRPr="000936A9">
        <w:rPr>
          <w:spacing w:val="1"/>
        </w:rPr>
        <w:t>ac</w:t>
      </w:r>
      <w:r w:rsidR="00C36218" w:rsidRPr="000936A9">
        <w:rPr>
          <w:spacing w:val="-3"/>
        </w:rPr>
        <w:t>t</w:t>
      </w:r>
      <w:r w:rsidR="00C36218" w:rsidRPr="000936A9">
        <w:rPr>
          <w:spacing w:val="1"/>
        </w:rPr>
        <w:t>é</w:t>
      </w:r>
      <w:r w:rsidR="00C36218" w:rsidRPr="000936A9">
        <w:t>ri</w:t>
      </w:r>
      <w:r w:rsidR="00C36218" w:rsidRPr="000936A9">
        <w:rPr>
          <w:spacing w:val="1"/>
        </w:rPr>
        <w:t>s</w:t>
      </w:r>
      <w:r w:rsidR="00C36218" w:rsidRPr="000936A9">
        <w:t>tiques</w:t>
      </w:r>
      <w:r w:rsidR="003D1478">
        <w:t xml:space="preserve"> </w:t>
      </w:r>
      <w:r w:rsidR="00C36218" w:rsidRPr="000936A9">
        <w:t>d’une tr</w:t>
      </w:r>
      <w:r w:rsidR="00C36218" w:rsidRPr="000936A9">
        <w:rPr>
          <w:spacing w:val="1"/>
        </w:rPr>
        <w:t>a</w:t>
      </w:r>
      <w:r w:rsidR="00C36218" w:rsidRPr="000936A9">
        <w:t>ns</w:t>
      </w:r>
      <w:r w:rsidR="00C36218" w:rsidRPr="000936A9">
        <w:rPr>
          <w:spacing w:val="1"/>
        </w:rPr>
        <w:t>i</w:t>
      </w:r>
      <w:r w:rsidR="00C36218" w:rsidRPr="000936A9">
        <w:t>tion</w:t>
      </w:r>
      <w:r w:rsidR="003D1478">
        <w:t xml:space="preserve"> </w:t>
      </w:r>
      <w:r w:rsidR="00C36218" w:rsidRPr="000936A9">
        <w:t>à</w:t>
      </w:r>
      <w:r w:rsidR="00C36218" w:rsidRPr="000936A9">
        <w:rPr>
          <w:spacing w:val="1"/>
        </w:rPr>
        <w:t xml:space="preserve"> s</w:t>
      </w:r>
      <w:r w:rsidR="00C36218" w:rsidRPr="000936A9">
        <w:rPr>
          <w:spacing w:val="-3"/>
        </w:rPr>
        <w:t>u</w:t>
      </w:r>
      <w:r w:rsidR="00C36218" w:rsidRPr="000936A9">
        <w:rPr>
          <w:spacing w:val="1"/>
        </w:rPr>
        <w:t>cc</w:t>
      </w:r>
      <w:r w:rsidR="00C36218" w:rsidRPr="000936A9">
        <w:rPr>
          <w:spacing w:val="-1"/>
        </w:rPr>
        <w:t>è</w:t>
      </w:r>
      <w:r w:rsidR="00C36218" w:rsidRPr="000936A9">
        <w:t>s</w:t>
      </w:r>
      <w:r w:rsidR="00C36218" w:rsidRPr="000936A9">
        <w:rPr>
          <w:spacing w:val="1"/>
        </w:rPr>
        <w:t xml:space="preserve"> a</w:t>
      </w:r>
      <w:r w:rsidR="00C36218" w:rsidRPr="000936A9">
        <w:t>u</w:t>
      </w:r>
      <w:r w:rsidR="003D1478">
        <w:t xml:space="preserve"> </w:t>
      </w:r>
      <w:r w:rsidR="00C36218" w:rsidRPr="000936A9">
        <w:t>Bénin</w:t>
      </w:r>
      <w:bookmarkEnd w:id="203"/>
      <w:bookmarkEnd w:id="204"/>
      <w:bookmarkEnd w:id="205"/>
    </w:p>
    <w:p w14:paraId="5AD5CF98" w14:textId="77777777" w:rsidR="00C36218" w:rsidRPr="000936A9" w:rsidRDefault="00C36218" w:rsidP="006465B2">
      <w:r w:rsidRPr="000936A9">
        <w:rPr>
          <w:spacing w:val="-1"/>
        </w:rPr>
        <w:t>L</w:t>
      </w:r>
      <w:r w:rsidRPr="000936A9">
        <w:t>e</w:t>
      </w:r>
      <w:r w:rsidR="003D1478">
        <w:t xml:space="preserve"> </w:t>
      </w:r>
      <w:r w:rsidRPr="000936A9">
        <w:t>s</w:t>
      </w:r>
      <w:r w:rsidRPr="000936A9">
        <w:rPr>
          <w:spacing w:val="1"/>
        </w:rPr>
        <w:t>e</w:t>
      </w:r>
      <w:r w:rsidRPr="000936A9">
        <w:t xml:space="preserve">xe, </w:t>
      </w:r>
      <w:r w:rsidRPr="000936A9">
        <w:rPr>
          <w:spacing w:val="1"/>
        </w:rPr>
        <w:t>l</w:t>
      </w:r>
      <w:r w:rsidRPr="000936A9">
        <w:t>e n</w:t>
      </w:r>
      <w:r w:rsidRPr="000936A9">
        <w:rPr>
          <w:spacing w:val="1"/>
        </w:rPr>
        <w:t>i</w:t>
      </w:r>
      <w:r w:rsidRPr="000936A9">
        <w:t>veau d’</w:t>
      </w:r>
      <w:r w:rsidRPr="000936A9">
        <w:rPr>
          <w:spacing w:val="1"/>
        </w:rPr>
        <w:t>i</w:t>
      </w:r>
      <w:r w:rsidRPr="000936A9">
        <w:t>ns</w:t>
      </w:r>
      <w:r w:rsidRPr="000936A9">
        <w:rPr>
          <w:spacing w:val="1"/>
        </w:rPr>
        <w:t>t</w:t>
      </w:r>
      <w:r w:rsidRPr="000936A9">
        <w:t>ruc</w:t>
      </w:r>
      <w:r w:rsidRPr="000936A9">
        <w:rPr>
          <w:spacing w:val="-1"/>
        </w:rPr>
        <w:t>t</w:t>
      </w:r>
      <w:r w:rsidRPr="000936A9">
        <w:rPr>
          <w:spacing w:val="1"/>
        </w:rPr>
        <w:t>i</w:t>
      </w:r>
      <w:r w:rsidRPr="000936A9">
        <w:t>on</w:t>
      </w:r>
      <w:r w:rsidR="003D1478">
        <w:t xml:space="preserve"> </w:t>
      </w:r>
      <w:r w:rsidRPr="000936A9">
        <w:t>et</w:t>
      </w:r>
      <w:r w:rsidR="003D1478">
        <w:t xml:space="preserve"> </w:t>
      </w:r>
      <w:r w:rsidRPr="000936A9">
        <w:rPr>
          <w:spacing w:val="1"/>
        </w:rPr>
        <w:t>l</w:t>
      </w:r>
      <w:r w:rsidRPr="000936A9">
        <w:t>a s</w:t>
      </w:r>
      <w:r w:rsidRPr="000936A9">
        <w:rPr>
          <w:spacing w:val="-1"/>
        </w:rPr>
        <w:t>it</w:t>
      </w:r>
      <w:r w:rsidRPr="000936A9">
        <w:t>ua</w:t>
      </w:r>
      <w:r w:rsidRPr="000936A9">
        <w:rPr>
          <w:spacing w:val="-1"/>
        </w:rPr>
        <w:t>t</w:t>
      </w:r>
      <w:r w:rsidRPr="000936A9">
        <w:rPr>
          <w:spacing w:val="1"/>
        </w:rPr>
        <w:t>i</w:t>
      </w:r>
      <w:r w:rsidRPr="000936A9">
        <w:t>on f</w:t>
      </w:r>
      <w:r w:rsidRPr="000936A9">
        <w:rPr>
          <w:spacing w:val="1"/>
        </w:rPr>
        <w:t>i</w:t>
      </w:r>
      <w:r w:rsidRPr="000936A9">
        <w:t>nanc</w:t>
      </w:r>
      <w:r w:rsidRPr="000936A9">
        <w:rPr>
          <w:spacing w:val="-1"/>
        </w:rPr>
        <w:t>i</w:t>
      </w:r>
      <w:r w:rsidRPr="000936A9">
        <w:t>è</w:t>
      </w:r>
      <w:r w:rsidRPr="000936A9">
        <w:rPr>
          <w:spacing w:val="-1"/>
        </w:rPr>
        <w:t>r</w:t>
      </w:r>
      <w:r w:rsidRPr="000936A9">
        <w:t xml:space="preserve">e du </w:t>
      </w:r>
      <w:r w:rsidRPr="000936A9">
        <w:rPr>
          <w:spacing w:val="-3"/>
        </w:rPr>
        <w:t>m</w:t>
      </w:r>
      <w:r w:rsidRPr="000936A9">
        <w:t>énage sont les principales caractéristiques qui permettent de distinguer les jeunes ayant transité.</w:t>
      </w:r>
    </w:p>
    <w:p w14:paraId="5789CFDC" w14:textId="77777777" w:rsidR="00C36218" w:rsidRPr="000936A9" w:rsidRDefault="00C36218" w:rsidP="006465B2">
      <w:r w:rsidRPr="000936A9">
        <w:rPr>
          <w:spacing w:val="-1"/>
        </w:rPr>
        <w:t>A</w:t>
      </w:r>
      <w:r w:rsidRPr="000936A9">
        <w:t>u</w:t>
      </w:r>
      <w:r w:rsidR="004C0DF5">
        <w:t xml:space="preserve"> </w:t>
      </w:r>
      <w:r w:rsidRPr="000936A9">
        <w:rPr>
          <w:spacing w:val="-1"/>
        </w:rPr>
        <w:t>B</w:t>
      </w:r>
      <w:r w:rsidRPr="000936A9">
        <w:t>én</w:t>
      </w:r>
      <w:r w:rsidRPr="000936A9">
        <w:rPr>
          <w:spacing w:val="1"/>
        </w:rPr>
        <w:t>i</w:t>
      </w:r>
      <w:r w:rsidRPr="000936A9">
        <w:t>n</w:t>
      </w:r>
      <w:r w:rsidR="004C0DF5">
        <w:t xml:space="preserve"> </w:t>
      </w:r>
      <w:r w:rsidRPr="000936A9">
        <w:t xml:space="preserve">en 2014, </w:t>
      </w:r>
      <w:r w:rsidRPr="000936A9">
        <w:rPr>
          <w:spacing w:val="1"/>
        </w:rPr>
        <w:t>l</w:t>
      </w:r>
      <w:r w:rsidRPr="000936A9">
        <w:t>es</w:t>
      </w:r>
      <w:r w:rsidRPr="000936A9">
        <w:rPr>
          <w:spacing w:val="1"/>
        </w:rPr>
        <w:t xml:space="preserve"> r</w:t>
      </w:r>
      <w:r w:rsidRPr="000936A9">
        <w:t>ésu</w:t>
      </w:r>
      <w:r w:rsidRPr="000936A9">
        <w:rPr>
          <w:spacing w:val="1"/>
        </w:rPr>
        <w:t>lt</w:t>
      </w:r>
      <w:r w:rsidRPr="000936A9">
        <w:t>a</w:t>
      </w:r>
      <w:r w:rsidRPr="000936A9">
        <w:rPr>
          <w:spacing w:val="1"/>
        </w:rPr>
        <w:t>t</w:t>
      </w:r>
      <w:r w:rsidRPr="000936A9">
        <w:t>s</w:t>
      </w:r>
      <w:r w:rsidR="004C0DF5">
        <w:t xml:space="preserve"> </w:t>
      </w:r>
      <w:r w:rsidRPr="000936A9">
        <w:t>de</w:t>
      </w:r>
      <w:r w:rsidR="004C0DF5">
        <w:t xml:space="preserve"> </w:t>
      </w:r>
      <w:r w:rsidRPr="000936A9">
        <w:rPr>
          <w:spacing w:val="-1"/>
        </w:rPr>
        <w:t>l</w:t>
      </w:r>
      <w:r w:rsidRPr="000936A9">
        <w:rPr>
          <w:spacing w:val="1"/>
        </w:rPr>
        <w:t>’</w:t>
      </w:r>
      <w:r w:rsidRPr="000936A9">
        <w:rPr>
          <w:spacing w:val="-3"/>
        </w:rPr>
        <w:t>E</w:t>
      </w:r>
      <w:r w:rsidRPr="000936A9">
        <w:t>T</w:t>
      </w:r>
      <w:r w:rsidRPr="000936A9">
        <w:rPr>
          <w:spacing w:val="1"/>
        </w:rPr>
        <w:t>V</w:t>
      </w:r>
      <w:r w:rsidRPr="000936A9">
        <w:t>A</w:t>
      </w:r>
      <w:r w:rsidR="004C0DF5">
        <w:t xml:space="preserve"> </w:t>
      </w:r>
      <w:r w:rsidRPr="000936A9">
        <w:rPr>
          <w:spacing w:val="-4"/>
        </w:rPr>
        <w:t>m</w:t>
      </w:r>
      <w:r w:rsidRPr="000936A9">
        <w:t>on</w:t>
      </w:r>
      <w:r w:rsidRPr="000936A9">
        <w:rPr>
          <w:spacing w:val="1"/>
        </w:rPr>
        <w:t>tr</w:t>
      </w:r>
      <w:r w:rsidRPr="000936A9">
        <w:t>ent</w:t>
      </w:r>
      <w:r w:rsidR="004C0DF5">
        <w:t xml:space="preserve"> </w:t>
      </w:r>
      <w:r w:rsidRPr="000936A9">
        <w:t xml:space="preserve">que 56,4 pour cent des jeunes en </w:t>
      </w:r>
      <w:r w:rsidRPr="000936A9">
        <w:rPr>
          <w:spacing w:val="1"/>
        </w:rPr>
        <w:t>tr</w:t>
      </w:r>
      <w:r w:rsidRPr="000936A9">
        <w:t>ans</w:t>
      </w:r>
      <w:r w:rsidRPr="000936A9">
        <w:rPr>
          <w:spacing w:val="-1"/>
        </w:rPr>
        <w:t>i</w:t>
      </w:r>
      <w:r w:rsidRPr="000936A9">
        <w:rPr>
          <w:spacing w:val="1"/>
        </w:rPr>
        <w:t>t</w:t>
      </w:r>
      <w:r w:rsidRPr="000936A9">
        <w:rPr>
          <w:spacing w:val="-1"/>
        </w:rPr>
        <w:t>i</w:t>
      </w:r>
      <w:r w:rsidRPr="000936A9">
        <w:t>on</w:t>
      </w:r>
      <w:r w:rsidR="004C0DF5">
        <w:t xml:space="preserve"> </w:t>
      </w:r>
      <w:r w:rsidRPr="000936A9">
        <w:t>sont</w:t>
      </w:r>
      <w:r w:rsidR="004C0DF5">
        <w:t xml:space="preserve"> </w:t>
      </w:r>
      <w:r w:rsidRPr="000936A9">
        <w:t>des</w:t>
      </w:r>
      <w:r w:rsidR="004C0DF5">
        <w:t xml:space="preserve"> </w:t>
      </w:r>
      <w:r w:rsidRPr="000936A9">
        <w:rPr>
          <w:spacing w:val="1"/>
        </w:rPr>
        <w:t>f</w:t>
      </w:r>
      <w:r w:rsidRPr="000936A9">
        <w:t>e</w:t>
      </w:r>
      <w:r w:rsidRPr="000936A9">
        <w:rPr>
          <w:spacing w:val="-3"/>
        </w:rPr>
        <w:t>m</w:t>
      </w:r>
      <w:r w:rsidRPr="000936A9">
        <w:rPr>
          <w:spacing w:val="-4"/>
        </w:rPr>
        <w:t>m</w:t>
      </w:r>
      <w:r w:rsidRPr="000936A9">
        <w:t>es</w:t>
      </w:r>
      <w:r w:rsidR="004C0DF5">
        <w:t xml:space="preserve"> </w:t>
      </w:r>
      <w:r w:rsidRPr="000936A9">
        <w:t>et 43,6 pour cent, des hommes, pendant que 56,9 pour cent des jeunes ayant transité vers un emploi stable sont des hommes et 43,1 pour cent</w:t>
      </w:r>
      <w:r w:rsidR="004C0DF5">
        <w:t xml:space="preserve"> </w:t>
      </w:r>
      <w:r w:rsidRPr="000936A9">
        <w:t>des femmes.</w:t>
      </w:r>
    </w:p>
    <w:p w14:paraId="5CF81C5D" w14:textId="7DB1DDF6" w:rsidR="00C36218" w:rsidRPr="000936A9" w:rsidRDefault="00C36218" w:rsidP="006465B2">
      <w:r w:rsidRPr="000936A9">
        <w:t xml:space="preserve">On constate aussi que la plupart des jeunes en transition (62,4 pour cent), vivent dans des ménages ayant une situation financière difficile </w:t>
      </w:r>
      <w:r w:rsidRPr="000936A9">
        <w:rPr>
          <w:spacing w:val="1"/>
        </w:rPr>
        <w:t>(</w:t>
      </w:r>
      <w:r w:rsidRPr="000936A9">
        <w:t>g</w:t>
      </w:r>
      <w:r w:rsidRPr="000936A9">
        <w:rPr>
          <w:spacing w:val="1"/>
        </w:rPr>
        <w:t>r</w:t>
      </w:r>
      <w:r w:rsidRPr="000936A9">
        <w:t>aph</w:t>
      </w:r>
      <w:r w:rsidRPr="000936A9">
        <w:rPr>
          <w:spacing w:val="1"/>
        </w:rPr>
        <w:t>i</w:t>
      </w:r>
      <w:r w:rsidRPr="000936A9">
        <w:t>que</w:t>
      </w:r>
      <w:r w:rsidR="00F645BD">
        <w:t xml:space="preserve"> </w:t>
      </w:r>
      <w:r w:rsidR="00954204">
        <w:t>7</w:t>
      </w:r>
      <w:r w:rsidRPr="000936A9">
        <w:t>.3</w:t>
      </w:r>
      <w:r w:rsidRPr="000936A9">
        <w:rPr>
          <w:spacing w:val="2"/>
        </w:rPr>
        <w:t>)</w:t>
      </w:r>
      <w:r w:rsidRPr="000936A9">
        <w:t>.</w:t>
      </w:r>
      <w:r w:rsidR="00DE6DFF">
        <w:t xml:space="preserve"> </w:t>
      </w:r>
      <w:r w:rsidRPr="000936A9">
        <w:rPr>
          <w:spacing w:val="-3"/>
        </w:rPr>
        <w:t>S’agissant des jeunes ayant transité vers un emploi stable, plus de 9 d’entre eux sur 10 (91,6 pour cent), vivent en milieu urbain et ils sont majoritairement des hommes (56,9 pour cent).</w:t>
      </w:r>
      <w:r w:rsidRPr="000936A9">
        <w:t xml:space="preserve"> Ces résultats semblent indiquer que pour transiter vers un emploi stable, le jeune doit résider en milieu urbain. En réalité, cela peut s’expliquer par plusieurs facteurs dont entre autres l’exode rural des jeunes et le fait que la plupart des établissements (collèges et centre de formation) fréquentés par les jeunes, de même que les entreprises privées et structures publiques pourvoyeuses d’emploi, se trouvent majoritairement en milieu urbain. Le fait que jeunes hommes soient majoritaires</w:t>
      </w:r>
      <w:r w:rsidRPr="000936A9">
        <w:rPr>
          <w:spacing w:val="2"/>
        </w:rPr>
        <w:t xml:space="preserve"> tient son origine depuis les premières années de scolarisation, car malgré les efforts de promotion de la scolarisation des filles, les garçons sont majoritaires à l’école et restent plus longtemps dans le système scolaire que les filles qui abandonnent plus vite pour plusieurs raisons dont le mariage, les grossesses précoces et les difficultés économiques des ménages. </w:t>
      </w:r>
    </w:p>
    <w:p w14:paraId="7EA2A360" w14:textId="77777777" w:rsidR="00091C90" w:rsidRDefault="000D0C40" w:rsidP="00D15F89">
      <w:pPr>
        <w:spacing w:line="240" w:lineRule="auto"/>
        <w:contextualSpacing/>
      </w:pPr>
      <w:r w:rsidRPr="000936A9">
        <w:br w:type="column"/>
      </w:r>
    </w:p>
    <w:p w14:paraId="702EB579" w14:textId="77777777" w:rsidR="00A811F2" w:rsidRDefault="00C36218" w:rsidP="00B96576">
      <w:pPr>
        <w:pStyle w:val="Graphiques"/>
      </w:pPr>
      <w:bookmarkStart w:id="206" w:name="_Toc458413027"/>
      <w:r w:rsidRPr="00961CBC">
        <w:t xml:space="preserve">Graphique </w:t>
      </w:r>
      <w:r w:rsidR="006D7800" w:rsidRPr="00961CBC">
        <w:t>7</w:t>
      </w:r>
      <w:r w:rsidRPr="00961CBC">
        <w:t>.3</w:t>
      </w:r>
      <w:r w:rsidR="003322B1" w:rsidRPr="00961CBC">
        <w:t>.</w:t>
      </w:r>
      <w:r w:rsidRPr="00961CBC">
        <w:tab/>
      </w:r>
      <w:r w:rsidR="00571E08" w:rsidRPr="00961CBC">
        <w:t xml:space="preserve"> </w:t>
      </w:r>
      <w:r w:rsidRPr="00961CBC">
        <w:t xml:space="preserve">Répartition </w:t>
      </w:r>
      <w:r w:rsidR="00B83BC2">
        <w:t xml:space="preserve">(%) </w:t>
      </w:r>
      <w:r w:rsidRPr="00961CBC">
        <w:t>des jeunes travailleurs ayant transité ou en transition selon le milieu de</w:t>
      </w:r>
      <w:r w:rsidR="00091C90">
        <w:t xml:space="preserve"> </w:t>
      </w:r>
      <w:r w:rsidRPr="00961CBC">
        <w:t>résidence, le sexe, la situation financ</w:t>
      </w:r>
      <w:r w:rsidR="00B83BC2">
        <w:t>ière et le niveau d’instruction</w:t>
      </w:r>
      <w:bookmarkEnd w:id="206"/>
      <w:r w:rsidR="00785983">
        <w:t xml:space="preserve">  </w:t>
      </w:r>
      <w:r w:rsidR="00A811F2">
        <w:t xml:space="preserve"> </w:t>
      </w:r>
    </w:p>
    <w:p w14:paraId="2B3DA160" w14:textId="77777777" w:rsidR="00A811F2" w:rsidRDefault="00A811F2" w:rsidP="00B96576">
      <w:pPr>
        <w:pStyle w:val="Graphiques"/>
      </w:pPr>
    </w:p>
    <w:p w14:paraId="3A83A835" w14:textId="4AF4C530" w:rsidR="00C36218" w:rsidRPr="00955B26" w:rsidRDefault="008A1EE9" w:rsidP="00D86AB7">
      <w:pPr>
        <w:contextualSpacing/>
        <w:rPr>
          <w:sz w:val="20"/>
          <w:szCs w:val="20"/>
        </w:rPr>
      </w:pPr>
      <w:r w:rsidRPr="00C42D64">
        <w:rPr>
          <w:noProof/>
          <w:lang w:eastAsia="fr-FR"/>
        </w:rPr>
        <w:drawing>
          <wp:inline distT="0" distB="0" distL="0" distR="0" wp14:anchorId="7B2CE2B8" wp14:editId="5B6752DB">
            <wp:extent cx="6029960" cy="3851275"/>
            <wp:effectExtent l="0" t="0" r="15240" b="9525"/>
            <wp:docPr id="6" name="Chart 996"/>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20"/>
              </a:graphicData>
            </a:graphic>
          </wp:inline>
        </w:drawing>
      </w:r>
      <w:r w:rsidR="00C36218" w:rsidRPr="000936A9">
        <w:t>Source :</w:t>
      </w:r>
      <w:r w:rsidR="003322B1" w:rsidRPr="000936A9">
        <w:t xml:space="preserve"> ETVA-Bénin, 2014</w:t>
      </w:r>
    </w:p>
    <w:p w14:paraId="75E76B8C" w14:textId="77777777" w:rsidR="00D86AB7" w:rsidRDefault="00D86AB7" w:rsidP="006465B2"/>
    <w:p w14:paraId="67D8C4EE" w14:textId="6710A487" w:rsidR="00C36218" w:rsidRPr="000936A9" w:rsidRDefault="00C36218" w:rsidP="006465B2">
      <w:r w:rsidRPr="000936A9">
        <w:t>Le</w:t>
      </w:r>
      <w:r w:rsidR="00DE6DFF">
        <w:t xml:space="preserve"> </w:t>
      </w:r>
      <w:r w:rsidRPr="000936A9">
        <w:t>g</w:t>
      </w:r>
      <w:r w:rsidRPr="000936A9">
        <w:rPr>
          <w:spacing w:val="1"/>
        </w:rPr>
        <w:t>r</w:t>
      </w:r>
      <w:r w:rsidRPr="000936A9">
        <w:t>aph</w:t>
      </w:r>
      <w:r w:rsidRPr="000936A9">
        <w:rPr>
          <w:spacing w:val="1"/>
        </w:rPr>
        <w:t>i</w:t>
      </w:r>
      <w:r w:rsidRPr="000936A9">
        <w:t>que</w:t>
      </w:r>
      <w:r w:rsidR="007B45B3">
        <w:t xml:space="preserve"> </w:t>
      </w:r>
      <w:r w:rsidR="00954204">
        <w:t>7</w:t>
      </w:r>
      <w:r w:rsidRPr="000936A9">
        <w:t>.4a</w:t>
      </w:r>
      <w:r w:rsidR="00C52C31">
        <w:t xml:space="preserve"> </w:t>
      </w:r>
      <w:r w:rsidRPr="000936A9">
        <w:t>p</w:t>
      </w:r>
      <w:r w:rsidRPr="000936A9">
        <w:rPr>
          <w:spacing w:val="1"/>
        </w:rPr>
        <w:t>r</w:t>
      </w:r>
      <w:r w:rsidRPr="000936A9">
        <w:t>és</w:t>
      </w:r>
      <w:r w:rsidRPr="000936A9">
        <w:rPr>
          <w:spacing w:val="1"/>
        </w:rPr>
        <w:t>e</w:t>
      </w:r>
      <w:r w:rsidRPr="000936A9">
        <w:t>n</w:t>
      </w:r>
      <w:r w:rsidRPr="000936A9">
        <w:rPr>
          <w:spacing w:val="1"/>
        </w:rPr>
        <w:t>t</w:t>
      </w:r>
      <w:r w:rsidRPr="000936A9">
        <w:t>e</w:t>
      </w:r>
      <w:r w:rsidR="00C52C31">
        <w:t xml:space="preserve"> </w:t>
      </w:r>
      <w:r w:rsidRPr="000936A9">
        <w:rPr>
          <w:spacing w:val="1"/>
        </w:rPr>
        <w:t>l</w:t>
      </w:r>
      <w:r w:rsidRPr="000936A9">
        <w:t>a</w:t>
      </w:r>
      <w:r w:rsidR="00C52C31">
        <w:t xml:space="preserve"> </w:t>
      </w:r>
      <w:r w:rsidRPr="000936A9">
        <w:t>d</w:t>
      </w:r>
      <w:r w:rsidRPr="000936A9">
        <w:rPr>
          <w:spacing w:val="-1"/>
        </w:rPr>
        <w:t>i</w:t>
      </w:r>
      <w:r w:rsidRPr="000936A9">
        <w:t>s</w:t>
      </w:r>
      <w:r w:rsidRPr="000936A9">
        <w:rPr>
          <w:spacing w:val="-1"/>
        </w:rPr>
        <w:t>t</w:t>
      </w:r>
      <w:r w:rsidRPr="000936A9">
        <w:rPr>
          <w:spacing w:val="1"/>
        </w:rPr>
        <w:t>ri</w:t>
      </w:r>
      <w:r w:rsidRPr="000936A9">
        <w:t>bu</w:t>
      </w:r>
      <w:r w:rsidRPr="000936A9">
        <w:rPr>
          <w:spacing w:val="1"/>
        </w:rPr>
        <w:t>t</w:t>
      </w:r>
      <w:r w:rsidRPr="000936A9">
        <w:rPr>
          <w:spacing w:val="-1"/>
        </w:rPr>
        <w:t>i</w:t>
      </w:r>
      <w:r w:rsidRPr="000936A9">
        <w:t>on</w:t>
      </w:r>
      <w:r w:rsidR="00C52C31">
        <w:t xml:space="preserve"> </w:t>
      </w:r>
      <w:r w:rsidRPr="000936A9">
        <w:t>des</w:t>
      </w:r>
      <w:r w:rsidR="00C52C31">
        <w:t xml:space="preserve"> </w:t>
      </w:r>
      <w:r w:rsidRPr="000936A9">
        <w:rPr>
          <w:spacing w:val="1"/>
        </w:rPr>
        <w:t>j</w:t>
      </w:r>
      <w:r w:rsidRPr="000936A9">
        <w:t>eunes</w:t>
      </w:r>
      <w:r w:rsidR="00E54D95">
        <w:t xml:space="preserve"> </w:t>
      </w:r>
      <w:r w:rsidRPr="000936A9">
        <w:t>ayant</w:t>
      </w:r>
      <w:r w:rsidR="00E54D95">
        <w:t xml:space="preserve"> </w:t>
      </w:r>
      <w:r w:rsidRPr="000936A9">
        <w:rPr>
          <w:spacing w:val="1"/>
        </w:rPr>
        <w:t>tr</w:t>
      </w:r>
      <w:r w:rsidRPr="000936A9">
        <w:t>ans</w:t>
      </w:r>
      <w:r w:rsidRPr="000936A9">
        <w:rPr>
          <w:spacing w:val="-1"/>
        </w:rPr>
        <w:t>i</w:t>
      </w:r>
      <w:r w:rsidRPr="000936A9">
        <w:rPr>
          <w:spacing w:val="1"/>
        </w:rPr>
        <w:t>t</w:t>
      </w:r>
      <w:r w:rsidRPr="000936A9">
        <w:t>é</w:t>
      </w:r>
      <w:r w:rsidR="00E54D95">
        <w:t xml:space="preserve"> </w:t>
      </w:r>
      <w:r w:rsidRPr="000936A9">
        <w:t>par</w:t>
      </w:r>
      <w:r w:rsidR="00E54D95">
        <w:t xml:space="preserve"> </w:t>
      </w:r>
      <w:r w:rsidRPr="000936A9">
        <w:t>sou</w:t>
      </w:r>
      <w:r w:rsidRPr="000936A9">
        <w:rPr>
          <w:spacing w:val="3"/>
        </w:rPr>
        <w:t>s</w:t>
      </w:r>
      <w:r w:rsidRPr="000936A9">
        <w:rPr>
          <w:spacing w:val="-4"/>
        </w:rPr>
        <w:t>-</w:t>
      </w:r>
      <w:r w:rsidRPr="000936A9">
        <w:t>ca</w:t>
      </w:r>
      <w:r w:rsidRPr="000936A9">
        <w:rPr>
          <w:spacing w:val="1"/>
        </w:rPr>
        <w:t>t</w:t>
      </w:r>
      <w:r w:rsidRPr="000936A9">
        <w:t>égo</w:t>
      </w:r>
      <w:r w:rsidRPr="000936A9">
        <w:rPr>
          <w:spacing w:val="1"/>
        </w:rPr>
        <w:t>r</w:t>
      </w:r>
      <w:r w:rsidRPr="000936A9">
        <w:rPr>
          <w:spacing w:val="-1"/>
        </w:rPr>
        <w:t>i</w:t>
      </w:r>
      <w:r w:rsidRPr="000936A9">
        <w:t>e d’emploi.</w:t>
      </w:r>
      <w:r w:rsidR="00DE6DFF">
        <w:t xml:space="preserve"> </w:t>
      </w:r>
      <w:r w:rsidRPr="000936A9">
        <w:rPr>
          <w:spacing w:val="-1"/>
        </w:rPr>
        <w:t>Ce graphique révèle que l</w:t>
      </w:r>
      <w:r w:rsidRPr="000936A9">
        <w:t>es jeunes ayant transité sont composés majoritairement des jeunes occupant un emploi salarié satisfaisant (17,3 pour cent) et des jeunes ayant un emploi non salarié satisfaisant (78,0 pour cent). L’analyse de la trans</w:t>
      </w:r>
      <w:r w:rsidR="00954204">
        <w:t>ition selon le sexe (graphique 7</w:t>
      </w:r>
      <w:r w:rsidRPr="000936A9">
        <w:t xml:space="preserve">.4b) montre que les jeunes femmes ayant transité occupent à 82,2 pour cent un emploi non salarié satisfaisant contre 72,4 pour cent pour les jeunes hommes. Si les femmes ayant transité sont plus nombreuses dans des emplois </w:t>
      </w:r>
      <w:r w:rsidR="00FE6CFE" w:rsidRPr="000936A9">
        <w:t>non-salariés</w:t>
      </w:r>
      <w:r w:rsidRPr="000936A9">
        <w:t xml:space="preserve"> ou indépendants, les jeunes hommes quant à eux sont plus fréquents dans des emplois salariés satisfaisants (20,5 pour cent) contre 15,0 pour cent pour les femmes. </w:t>
      </w:r>
    </w:p>
    <w:p w14:paraId="4A15C6A8" w14:textId="77777777" w:rsidR="00D86AB7" w:rsidRDefault="00C36218" w:rsidP="00B96576">
      <w:pPr>
        <w:pStyle w:val="Graphiques"/>
      </w:pPr>
      <w:bookmarkStart w:id="207" w:name="_Toc458413028"/>
      <w:r w:rsidRPr="00961CBC">
        <w:t xml:space="preserve">Graphique </w:t>
      </w:r>
      <w:r w:rsidR="006D7800" w:rsidRPr="00961CBC">
        <w:t>7</w:t>
      </w:r>
      <w:r w:rsidRPr="00961CBC">
        <w:t>.4a</w:t>
      </w:r>
      <w:r w:rsidR="00006B98" w:rsidRPr="00961CBC">
        <w:t xml:space="preserve">. </w:t>
      </w:r>
      <w:r w:rsidRPr="00961CBC">
        <w:t xml:space="preserve">Répartition </w:t>
      </w:r>
      <w:r w:rsidR="00B83BC2" w:rsidRPr="00961CBC">
        <w:t>(%)</w:t>
      </w:r>
      <w:r w:rsidR="00B83BC2">
        <w:t xml:space="preserve"> </w:t>
      </w:r>
      <w:r w:rsidRPr="00961CBC">
        <w:t>des jeunes travailleurs ayant transité par catégorie d’emploi</w:t>
      </w:r>
      <w:bookmarkEnd w:id="207"/>
      <w:r w:rsidRPr="00961CBC">
        <w:t xml:space="preserve"> </w:t>
      </w:r>
      <w:r w:rsidR="00D86AB7">
        <w:t xml:space="preserve"> </w:t>
      </w:r>
    </w:p>
    <w:p w14:paraId="6FC4E4BF" w14:textId="2A4248A4" w:rsidR="00C36218" w:rsidRPr="000936A9" w:rsidRDefault="008A1EE9" w:rsidP="00D86AB7">
      <w:pPr>
        <w:rPr>
          <w:noProof/>
        </w:rPr>
      </w:pPr>
      <w:r w:rsidRPr="00C42D64">
        <w:rPr>
          <w:noProof/>
          <w:lang w:eastAsia="fr-FR"/>
        </w:rPr>
        <w:drawing>
          <wp:inline distT="0" distB="0" distL="0" distR="0" wp14:anchorId="7490444B" wp14:editId="7AB8E413">
            <wp:extent cx="6029960" cy="1776095"/>
            <wp:effectExtent l="0" t="0" r="15240" b="1905"/>
            <wp:docPr id="7" name="Chart 1010"/>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21"/>
              </a:graphicData>
            </a:graphic>
          </wp:inline>
        </w:drawing>
      </w:r>
      <w:r w:rsidR="00392089" w:rsidRPr="00392089">
        <w:t>Source</w:t>
      </w:r>
      <w:r w:rsidR="00392089" w:rsidRPr="000936A9">
        <w:rPr>
          <w:rFonts w:eastAsia="Arial Narrow"/>
          <w:sz w:val="17"/>
          <w:szCs w:val="17"/>
        </w:rPr>
        <w:t> :</w:t>
      </w:r>
      <w:r w:rsidR="00D93CB8">
        <w:rPr>
          <w:rFonts w:eastAsia="Arial Narrow"/>
          <w:sz w:val="17"/>
          <w:szCs w:val="17"/>
        </w:rPr>
        <w:t xml:space="preserve"> </w:t>
      </w:r>
      <w:r w:rsidR="00C36218" w:rsidRPr="00F562A0">
        <w:t>ETVA-Bénin, 2014.</w:t>
      </w:r>
    </w:p>
    <w:p w14:paraId="6F88638D" w14:textId="1C5178BE" w:rsidR="00C36218" w:rsidRPr="000936A9" w:rsidRDefault="00F562A0" w:rsidP="006465B2">
      <w:r>
        <w:br w:type="column"/>
      </w:r>
      <w:r w:rsidR="00C36218" w:rsidRPr="000936A9">
        <w:lastRenderedPageBreak/>
        <w:t xml:space="preserve">Ces résultats trouvent leur origine dans le fait que les femmes sont pour la plupart occupées dans des activités génératrices de revenu dans le secteur informel. Certes, les hommes aussi travaillent dans le secteur informel mais les us et coutumes du Bénin ont longtemps confiné la femme dans des emplois non salariés où elles ne risquent pas d’être tentées par leur employeur ou supérieur </w:t>
      </w:r>
      <w:r w:rsidR="00006B98" w:rsidRPr="000936A9">
        <w:t>hiérarchique</w:t>
      </w:r>
      <w:r w:rsidR="00C36218" w:rsidRPr="000936A9">
        <w:t xml:space="preserve"> au cas où ce dernier est un homme, avec les conséquences que cela pourrait avoir sur la stabilité du foyer conjugal. Mais avec le développement et l’avènement du monde moderne, ces pratiques s’effritent peu à peu.</w:t>
      </w:r>
    </w:p>
    <w:p w14:paraId="7DF5F6CB" w14:textId="77777777" w:rsidR="00167DE2" w:rsidRPr="00B96576" w:rsidRDefault="00C36218" w:rsidP="00B96576">
      <w:pPr>
        <w:pStyle w:val="Graphiques"/>
      </w:pPr>
      <w:bookmarkStart w:id="208" w:name="_Toc458413029"/>
      <w:r w:rsidRPr="00B96576">
        <w:t xml:space="preserve">Graphique </w:t>
      </w:r>
      <w:r w:rsidR="006D7800" w:rsidRPr="00B96576">
        <w:t>7</w:t>
      </w:r>
      <w:r w:rsidRPr="00B96576">
        <w:t>.4b</w:t>
      </w:r>
      <w:r w:rsidR="00543F69" w:rsidRPr="00B96576">
        <w:t xml:space="preserve">. </w:t>
      </w:r>
      <w:r w:rsidRPr="00B96576">
        <w:t xml:space="preserve">Répartition </w:t>
      </w:r>
      <w:r w:rsidR="00B57683" w:rsidRPr="00B96576">
        <w:t xml:space="preserve">(%) </w:t>
      </w:r>
      <w:r w:rsidRPr="00B96576">
        <w:t>des jeunes travailleurs ayant transité selon le sexe et la catégorie d’emploi</w:t>
      </w:r>
      <w:bookmarkEnd w:id="208"/>
    </w:p>
    <w:p w14:paraId="62BB1F1A" w14:textId="6009BEC8" w:rsidR="00BE6396" w:rsidRPr="00167DE2" w:rsidRDefault="00167DE2" w:rsidP="006028A3">
      <w:pPr>
        <w:contextualSpacing/>
        <w:rPr>
          <w:rFonts w:eastAsia="Arial Narrow"/>
        </w:rPr>
      </w:pPr>
      <w:r>
        <w:t xml:space="preserve">    </w:t>
      </w:r>
      <w:r w:rsidR="008A1EE9" w:rsidRPr="00167DE2">
        <w:rPr>
          <w:noProof/>
          <w:lang w:eastAsia="fr-FR"/>
        </w:rPr>
        <w:drawing>
          <wp:inline distT="0" distB="0" distL="0" distR="0" wp14:anchorId="502E720B" wp14:editId="2F5A3252">
            <wp:extent cx="6029960" cy="1983105"/>
            <wp:effectExtent l="0" t="0" r="15240" b="23495"/>
            <wp:docPr id="10" name="Chart 1009"/>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22"/>
              </a:graphicData>
            </a:graphic>
          </wp:inline>
        </w:drawing>
      </w:r>
      <w:r w:rsidR="00BE6396" w:rsidRPr="00167DE2">
        <w:t>Source : ETVA-Bénin, 2014.</w:t>
      </w:r>
    </w:p>
    <w:p w14:paraId="6735F6FF" w14:textId="77777777" w:rsidR="00F562A0" w:rsidRDefault="00F562A0" w:rsidP="006465B2">
      <w:pPr>
        <w:contextualSpacing/>
        <w:rPr>
          <w:spacing w:val="-1"/>
        </w:rPr>
      </w:pPr>
    </w:p>
    <w:p w14:paraId="3FA51564" w14:textId="4B099FD3" w:rsidR="00C36218" w:rsidRPr="000936A9" w:rsidRDefault="00C36218" w:rsidP="006465B2">
      <w:r w:rsidRPr="000936A9">
        <w:rPr>
          <w:spacing w:val="-1"/>
        </w:rPr>
        <w:t>D</w:t>
      </w:r>
      <w:r w:rsidRPr="000936A9">
        <w:t>e</w:t>
      </w:r>
      <w:r w:rsidR="004D6A16">
        <w:t xml:space="preserve"> </w:t>
      </w:r>
      <w:r w:rsidRPr="000936A9">
        <w:rPr>
          <w:spacing w:val="-1"/>
        </w:rPr>
        <w:t>l</w:t>
      </w:r>
      <w:r w:rsidRPr="000936A9">
        <w:rPr>
          <w:spacing w:val="1"/>
        </w:rPr>
        <w:t>’</w:t>
      </w:r>
      <w:r w:rsidRPr="000936A9">
        <w:t>ana</w:t>
      </w:r>
      <w:r w:rsidRPr="000936A9">
        <w:rPr>
          <w:spacing w:val="1"/>
        </w:rPr>
        <w:t>l</w:t>
      </w:r>
      <w:r w:rsidRPr="000936A9">
        <w:t>yse</w:t>
      </w:r>
      <w:r w:rsidR="004D6A16">
        <w:t xml:space="preserve"> </w:t>
      </w:r>
      <w:r w:rsidRPr="000936A9">
        <w:t>du</w:t>
      </w:r>
      <w:r w:rsidR="004D6A16">
        <w:t xml:space="preserve"> </w:t>
      </w:r>
      <w:r w:rsidRPr="000936A9">
        <w:t>g</w:t>
      </w:r>
      <w:r w:rsidRPr="000936A9">
        <w:rPr>
          <w:spacing w:val="1"/>
        </w:rPr>
        <w:t>r</w:t>
      </w:r>
      <w:r w:rsidRPr="000936A9">
        <w:t>aph</w:t>
      </w:r>
      <w:r w:rsidRPr="000936A9">
        <w:rPr>
          <w:spacing w:val="1"/>
        </w:rPr>
        <w:t>i</w:t>
      </w:r>
      <w:r w:rsidR="00B73559">
        <w:t>que 7</w:t>
      </w:r>
      <w:r w:rsidRPr="000936A9">
        <w:t>.5</w:t>
      </w:r>
      <w:r w:rsidR="004D6A16">
        <w:t xml:space="preserve"> </w:t>
      </w:r>
      <w:r w:rsidRPr="000936A9">
        <w:rPr>
          <w:spacing w:val="-1"/>
        </w:rPr>
        <w:t>i</w:t>
      </w:r>
      <w:r w:rsidRPr="000936A9">
        <w:t>l</w:t>
      </w:r>
      <w:r w:rsidR="004D6A16">
        <w:t xml:space="preserve"> </w:t>
      </w:r>
      <w:r w:rsidRPr="000936A9">
        <w:rPr>
          <w:spacing w:val="1"/>
        </w:rPr>
        <w:t>r</w:t>
      </w:r>
      <w:r w:rsidRPr="000936A9">
        <w:t>es</w:t>
      </w:r>
      <w:r w:rsidRPr="000936A9">
        <w:rPr>
          <w:spacing w:val="1"/>
        </w:rPr>
        <w:t>s</w:t>
      </w:r>
      <w:r w:rsidRPr="000936A9">
        <w:t>ort</w:t>
      </w:r>
      <w:r w:rsidR="004D6A16">
        <w:t xml:space="preserve"> </w:t>
      </w:r>
      <w:r w:rsidRPr="000936A9">
        <w:t>que</w:t>
      </w:r>
      <w:r w:rsidR="004D6A16">
        <w:t xml:space="preserve"> </w:t>
      </w:r>
      <w:r w:rsidRPr="000936A9">
        <w:rPr>
          <w:spacing w:val="-1"/>
        </w:rPr>
        <w:t>t</w:t>
      </w:r>
      <w:r w:rsidRPr="000936A9">
        <w:rPr>
          <w:spacing w:val="1"/>
        </w:rPr>
        <w:t>r</w:t>
      </w:r>
      <w:r w:rsidRPr="000936A9">
        <w:t>o</w:t>
      </w:r>
      <w:r w:rsidRPr="000936A9">
        <w:rPr>
          <w:spacing w:val="-1"/>
        </w:rPr>
        <w:t>i</w:t>
      </w:r>
      <w:r w:rsidRPr="000936A9">
        <w:t>s</w:t>
      </w:r>
      <w:r w:rsidR="004D6A16">
        <w:t xml:space="preserve"> </w:t>
      </w:r>
      <w:r w:rsidRPr="000936A9">
        <w:t>ca</w:t>
      </w:r>
      <w:r w:rsidRPr="000936A9">
        <w:rPr>
          <w:spacing w:val="-1"/>
        </w:rPr>
        <w:t>t</w:t>
      </w:r>
      <w:r w:rsidRPr="000936A9">
        <w:t>égo</w:t>
      </w:r>
      <w:r w:rsidRPr="000936A9">
        <w:rPr>
          <w:spacing w:val="1"/>
        </w:rPr>
        <w:t>ri</w:t>
      </w:r>
      <w:r w:rsidRPr="000936A9">
        <w:t>es</w:t>
      </w:r>
      <w:r w:rsidR="00FE10A3">
        <w:t xml:space="preserve"> </w:t>
      </w:r>
      <w:r w:rsidRPr="000936A9">
        <w:t>de</w:t>
      </w:r>
      <w:r w:rsidR="00FE10A3">
        <w:t xml:space="preserve"> </w:t>
      </w:r>
      <w:r w:rsidRPr="000936A9">
        <w:t>p</w:t>
      </w:r>
      <w:r w:rsidRPr="000936A9">
        <w:rPr>
          <w:spacing w:val="1"/>
        </w:rPr>
        <w:t>r</w:t>
      </w:r>
      <w:r w:rsidRPr="000936A9">
        <w:t>o</w:t>
      </w:r>
      <w:r w:rsidRPr="000936A9">
        <w:rPr>
          <w:spacing w:val="1"/>
        </w:rPr>
        <w:t>f</w:t>
      </w:r>
      <w:r w:rsidRPr="000936A9">
        <w:t>ess</w:t>
      </w:r>
      <w:r w:rsidRPr="000936A9">
        <w:rPr>
          <w:spacing w:val="1"/>
        </w:rPr>
        <w:t>i</w:t>
      </w:r>
      <w:r w:rsidRPr="000936A9">
        <w:t>ons</w:t>
      </w:r>
      <w:r w:rsidR="00FE10A3">
        <w:t xml:space="preserve"> </w:t>
      </w:r>
      <w:r w:rsidRPr="000936A9">
        <w:t>do</w:t>
      </w:r>
      <w:r w:rsidRPr="000936A9">
        <w:rPr>
          <w:spacing w:val="-4"/>
        </w:rPr>
        <w:t>m</w:t>
      </w:r>
      <w:r w:rsidRPr="000936A9">
        <w:rPr>
          <w:spacing w:val="1"/>
        </w:rPr>
        <w:t>i</w:t>
      </w:r>
      <w:r w:rsidRPr="000936A9">
        <w:t>nent chez</w:t>
      </w:r>
      <w:r w:rsidRPr="000936A9">
        <w:rPr>
          <w:spacing w:val="1"/>
        </w:rPr>
        <w:t xml:space="preserve"> l</w:t>
      </w:r>
      <w:r w:rsidRPr="000936A9">
        <w:t xml:space="preserve">es </w:t>
      </w:r>
      <w:r w:rsidRPr="000936A9">
        <w:rPr>
          <w:spacing w:val="1"/>
        </w:rPr>
        <w:t>j</w:t>
      </w:r>
      <w:r w:rsidRPr="000936A9">
        <w:t>eunes</w:t>
      </w:r>
      <w:r w:rsidR="006F03F5">
        <w:t xml:space="preserve"> </w:t>
      </w:r>
      <w:r w:rsidRPr="000936A9">
        <w:t>ayant</w:t>
      </w:r>
      <w:r w:rsidRPr="000936A9">
        <w:rPr>
          <w:spacing w:val="1"/>
        </w:rPr>
        <w:t xml:space="preserve"> tr</w:t>
      </w:r>
      <w:r w:rsidRPr="000936A9">
        <w:t>ans</w:t>
      </w:r>
      <w:r w:rsidRPr="000936A9">
        <w:rPr>
          <w:spacing w:val="-1"/>
        </w:rPr>
        <w:t>i</w:t>
      </w:r>
      <w:r w:rsidRPr="000936A9">
        <w:rPr>
          <w:spacing w:val="1"/>
        </w:rPr>
        <w:t>t</w:t>
      </w:r>
      <w:r w:rsidRPr="000936A9">
        <w:t>é.</w:t>
      </w:r>
      <w:r w:rsidR="006F03F5">
        <w:t xml:space="preserve"> </w:t>
      </w:r>
      <w:r w:rsidRPr="000936A9">
        <w:rPr>
          <w:spacing w:val="-4"/>
        </w:rPr>
        <w:t>I</w:t>
      </w:r>
      <w:r w:rsidRPr="000936A9">
        <w:t>l</w:t>
      </w:r>
      <w:r w:rsidR="006F03F5">
        <w:t xml:space="preserve"> </w:t>
      </w:r>
      <w:r w:rsidRPr="000936A9">
        <w:t>s</w:t>
      </w:r>
      <w:r w:rsidRPr="000936A9">
        <w:rPr>
          <w:spacing w:val="-1"/>
        </w:rPr>
        <w:t>’</w:t>
      </w:r>
      <w:r w:rsidRPr="000936A9">
        <w:t>ag</w:t>
      </w:r>
      <w:r w:rsidRPr="000936A9">
        <w:rPr>
          <w:spacing w:val="1"/>
        </w:rPr>
        <w:t>i</w:t>
      </w:r>
      <w:r w:rsidRPr="000936A9">
        <w:t>t de l’industrie et de l’artisanat</w:t>
      </w:r>
      <w:r w:rsidR="006F03F5">
        <w:t xml:space="preserve"> </w:t>
      </w:r>
      <w:r w:rsidRPr="000936A9">
        <w:rPr>
          <w:spacing w:val="1"/>
        </w:rPr>
        <w:t>(</w:t>
      </w:r>
      <w:r w:rsidRPr="000936A9">
        <w:t>27,8</w:t>
      </w:r>
      <w:r w:rsidR="006F03F5">
        <w:t xml:space="preserve"> </w:t>
      </w:r>
      <w:r w:rsidRPr="000936A9">
        <w:t>pour</w:t>
      </w:r>
      <w:r w:rsidR="006F03F5">
        <w:t xml:space="preserve"> </w:t>
      </w:r>
      <w:r w:rsidRPr="000936A9">
        <w:t>cen</w:t>
      </w:r>
      <w:r w:rsidRPr="000936A9">
        <w:rPr>
          <w:spacing w:val="1"/>
        </w:rPr>
        <w:t>t)</w:t>
      </w:r>
      <w:r w:rsidR="006F03F5">
        <w:rPr>
          <w:spacing w:val="1"/>
        </w:rPr>
        <w:t xml:space="preserve"> </w:t>
      </w:r>
      <w:r w:rsidRPr="000936A9">
        <w:t>des</w:t>
      </w:r>
      <w:r w:rsidR="006F03F5">
        <w:t xml:space="preserve"> </w:t>
      </w:r>
      <w:r w:rsidRPr="000936A9">
        <w:rPr>
          <w:spacing w:val="-4"/>
        </w:rPr>
        <w:t>m</w:t>
      </w:r>
      <w:r w:rsidRPr="000936A9">
        <w:t>é</w:t>
      </w:r>
      <w:r w:rsidRPr="000936A9">
        <w:rPr>
          <w:spacing w:val="1"/>
        </w:rPr>
        <w:t>ti</w:t>
      </w:r>
      <w:r w:rsidRPr="000936A9">
        <w:t>e</w:t>
      </w:r>
      <w:r w:rsidRPr="000936A9">
        <w:rPr>
          <w:spacing w:val="-1"/>
        </w:rPr>
        <w:t>r</w:t>
      </w:r>
      <w:r w:rsidRPr="000936A9">
        <w:t>s</w:t>
      </w:r>
      <w:r w:rsidR="006F03F5">
        <w:t xml:space="preserve"> </w:t>
      </w:r>
      <w:r w:rsidRPr="000936A9">
        <w:t>des</w:t>
      </w:r>
      <w:r w:rsidR="006F03F5">
        <w:t xml:space="preserve"> </w:t>
      </w:r>
      <w:r w:rsidRPr="000936A9">
        <w:t>se</w:t>
      </w:r>
      <w:r w:rsidRPr="000936A9">
        <w:rPr>
          <w:spacing w:val="1"/>
        </w:rPr>
        <w:t>r</w:t>
      </w:r>
      <w:r w:rsidRPr="000936A9">
        <w:t>v</w:t>
      </w:r>
      <w:r w:rsidRPr="000936A9">
        <w:rPr>
          <w:spacing w:val="1"/>
        </w:rPr>
        <w:t>i</w:t>
      </w:r>
      <w:r w:rsidRPr="000936A9">
        <w:t>ces</w:t>
      </w:r>
      <w:r w:rsidR="006F03F5">
        <w:t xml:space="preserve"> </w:t>
      </w:r>
      <w:r w:rsidRPr="000936A9">
        <w:t>(25,3 pour</w:t>
      </w:r>
      <w:r w:rsidR="001F6869">
        <w:t xml:space="preserve"> </w:t>
      </w:r>
      <w:r w:rsidRPr="000936A9">
        <w:t>cen</w:t>
      </w:r>
      <w:r w:rsidRPr="000936A9">
        <w:rPr>
          <w:spacing w:val="1"/>
        </w:rPr>
        <w:t>t)</w:t>
      </w:r>
      <w:r w:rsidRPr="000936A9">
        <w:t>,</w:t>
      </w:r>
      <w:r w:rsidR="006F03F5">
        <w:t xml:space="preserve"> </w:t>
      </w:r>
      <w:r w:rsidRPr="000936A9">
        <w:t>et</w:t>
      </w:r>
      <w:r w:rsidR="006F03F5">
        <w:t xml:space="preserve"> </w:t>
      </w:r>
      <w:r w:rsidRPr="000936A9">
        <w:t>des professions intermédiaires</w:t>
      </w:r>
      <w:r w:rsidR="00EF288D">
        <w:t xml:space="preserve"> </w:t>
      </w:r>
      <w:r w:rsidRPr="000936A9">
        <w:t>(12,6</w:t>
      </w:r>
      <w:r w:rsidR="00BB72F1">
        <w:t xml:space="preserve"> </w:t>
      </w:r>
      <w:r w:rsidRPr="000936A9">
        <w:t>pour cen</w:t>
      </w:r>
      <w:r w:rsidRPr="000936A9">
        <w:rPr>
          <w:spacing w:val="-1"/>
        </w:rPr>
        <w:t>t</w:t>
      </w:r>
      <w:r w:rsidRPr="000936A9">
        <w:rPr>
          <w:spacing w:val="1"/>
        </w:rPr>
        <w:t>)</w:t>
      </w:r>
      <w:r w:rsidRPr="000936A9">
        <w:t>.</w:t>
      </w:r>
      <w:r w:rsidR="0021701D">
        <w:t xml:space="preserve"> </w:t>
      </w:r>
      <w:r w:rsidRPr="000936A9">
        <w:rPr>
          <w:spacing w:val="-1"/>
        </w:rPr>
        <w:t>C</w:t>
      </w:r>
      <w:r w:rsidRPr="000936A9">
        <w:t xml:space="preserve">es </w:t>
      </w:r>
      <w:r w:rsidRPr="000936A9">
        <w:rPr>
          <w:spacing w:val="1"/>
        </w:rPr>
        <w:t>tr</w:t>
      </w:r>
      <w:r w:rsidRPr="000936A9">
        <w:t>o</w:t>
      </w:r>
      <w:r w:rsidRPr="000936A9">
        <w:rPr>
          <w:spacing w:val="1"/>
        </w:rPr>
        <w:t>i</w:t>
      </w:r>
      <w:r w:rsidRPr="000936A9">
        <w:t>s</w:t>
      </w:r>
      <w:r w:rsidR="006F03F5">
        <w:t xml:space="preserve"> </w:t>
      </w:r>
      <w:r w:rsidRPr="000936A9">
        <w:t>ca</w:t>
      </w:r>
      <w:r w:rsidRPr="000936A9">
        <w:rPr>
          <w:spacing w:val="-1"/>
        </w:rPr>
        <w:t>t</w:t>
      </w:r>
      <w:r w:rsidRPr="000936A9">
        <w:t>égo</w:t>
      </w:r>
      <w:r w:rsidRPr="000936A9">
        <w:rPr>
          <w:spacing w:val="1"/>
        </w:rPr>
        <w:t>ri</w:t>
      </w:r>
      <w:r w:rsidRPr="000936A9">
        <w:t>es de</w:t>
      </w:r>
      <w:r w:rsidR="006F03F5">
        <w:t xml:space="preserve"> </w:t>
      </w:r>
      <w:r w:rsidRPr="000936A9">
        <w:t>p</w:t>
      </w:r>
      <w:r w:rsidRPr="000936A9">
        <w:rPr>
          <w:spacing w:val="1"/>
        </w:rPr>
        <w:t>r</w:t>
      </w:r>
      <w:r w:rsidRPr="000936A9">
        <w:t>o</w:t>
      </w:r>
      <w:r w:rsidRPr="000936A9">
        <w:rPr>
          <w:spacing w:val="1"/>
        </w:rPr>
        <w:t>f</w:t>
      </w:r>
      <w:r w:rsidRPr="000936A9">
        <w:t>ess</w:t>
      </w:r>
      <w:r w:rsidRPr="000936A9">
        <w:rPr>
          <w:spacing w:val="1"/>
        </w:rPr>
        <w:t>i</w:t>
      </w:r>
      <w:r w:rsidRPr="000936A9">
        <w:t>ons</w:t>
      </w:r>
      <w:r w:rsidR="006F03F5">
        <w:t xml:space="preserve"> </w:t>
      </w:r>
      <w:r w:rsidRPr="000936A9">
        <w:t>rep</w:t>
      </w:r>
      <w:r w:rsidRPr="000936A9">
        <w:rPr>
          <w:spacing w:val="-1"/>
        </w:rPr>
        <w:t>r</w:t>
      </w:r>
      <w:r w:rsidRPr="000936A9">
        <w:t>é</w:t>
      </w:r>
      <w:r w:rsidRPr="000936A9">
        <w:rPr>
          <w:spacing w:val="1"/>
        </w:rPr>
        <w:t>s</w:t>
      </w:r>
      <w:r w:rsidRPr="000936A9">
        <w:t>en</w:t>
      </w:r>
      <w:r w:rsidRPr="000936A9">
        <w:rPr>
          <w:spacing w:val="1"/>
        </w:rPr>
        <w:t>t</w:t>
      </w:r>
      <w:r w:rsidRPr="000936A9">
        <w:t>ent près de deux tiers des</w:t>
      </w:r>
      <w:r w:rsidR="006F03F5">
        <w:t xml:space="preserve"> </w:t>
      </w:r>
      <w:r w:rsidRPr="000936A9">
        <w:rPr>
          <w:spacing w:val="3"/>
        </w:rPr>
        <w:t>j</w:t>
      </w:r>
      <w:r w:rsidRPr="000936A9">
        <w:t>eunes ayant</w:t>
      </w:r>
      <w:r w:rsidR="006F03F5">
        <w:t xml:space="preserve"> </w:t>
      </w:r>
      <w:r w:rsidRPr="000936A9">
        <w:rPr>
          <w:spacing w:val="-1"/>
        </w:rPr>
        <w:t>t</w:t>
      </w:r>
      <w:r w:rsidRPr="000936A9">
        <w:rPr>
          <w:spacing w:val="1"/>
        </w:rPr>
        <w:t>r</w:t>
      </w:r>
      <w:r w:rsidRPr="000936A9">
        <w:t>ans</w:t>
      </w:r>
      <w:r w:rsidRPr="000936A9">
        <w:rPr>
          <w:spacing w:val="-1"/>
        </w:rPr>
        <w:t>i</w:t>
      </w:r>
      <w:r w:rsidRPr="000936A9">
        <w:rPr>
          <w:spacing w:val="1"/>
        </w:rPr>
        <w:t>t</w:t>
      </w:r>
      <w:r w:rsidRPr="000936A9">
        <w:t>é.</w:t>
      </w:r>
      <w:r w:rsidRPr="000936A9">
        <w:rPr>
          <w:spacing w:val="2"/>
        </w:rPr>
        <w:t xml:space="preserve"> En considérant les jeunes travailleurs dans leur ensemble, ces mêmes professions dominent aussi mais pas avec la même ampleur. En effet, les jeunes travailleurs sont composés majoritairement de jeunes travaillant en tant que personnel des services, commerçants et vendeurs (24,5 pour cent), personnel des métiers de l’industrie et l’artisanat (17,7 pour cent) et personnel des professions intermédiaires (13,1 pour cent</w:t>
      </w:r>
      <w:r w:rsidR="005D2F65">
        <w:rPr>
          <w:spacing w:val="2"/>
        </w:rPr>
        <w:t>)</w:t>
      </w:r>
      <w:r w:rsidRPr="000936A9">
        <w:rPr>
          <w:spacing w:val="2"/>
        </w:rPr>
        <w:t xml:space="preserve"> soit 55,3 pour cent des jeunes travailleurs.</w:t>
      </w:r>
    </w:p>
    <w:p w14:paraId="1A5DD7D5" w14:textId="77777777" w:rsidR="00417ABE" w:rsidRDefault="00C36218" w:rsidP="00B96576">
      <w:pPr>
        <w:pStyle w:val="Graphiques"/>
      </w:pPr>
      <w:bookmarkStart w:id="209" w:name="_Toc458413030"/>
      <w:r w:rsidRPr="00483F78">
        <w:t>G</w:t>
      </w:r>
      <w:bookmarkStart w:id="210" w:name="bookmark75"/>
      <w:bookmarkEnd w:id="210"/>
      <w:r w:rsidRPr="00483F78">
        <w:t xml:space="preserve">raphique </w:t>
      </w:r>
      <w:r w:rsidR="006D7800" w:rsidRPr="00483F78">
        <w:t>7</w:t>
      </w:r>
      <w:r w:rsidRPr="00483F78">
        <w:t>.5</w:t>
      </w:r>
      <w:r w:rsidR="00543F69" w:rsidRPr="00483F78">
        <w:t>.</w:t>
      </w:r>
      <w:r w:rsidRPr="00483F78">
        <w:tab/>
      </w:r>
      <w:r w:rsidR="00494E6A" w:rsidRPr="00483F78">
        <w:t xml:space="preserve"> </w:t>
      </w:r>
      <w:r w:rsidRPr="00483F78">
        <w:t>Répartition</w:t>
      </w:r>
      <w:r w:rsidR="005B57C4" w:rsidRPr="00483F78">
        <w:t xml:space="preserve"> (%)</w:t>
      </w:r>
      <w:r w:rsidRPr="00483F78">
        <w:t xml:space="preserve"> des jeunes travailleurs et des jeunes dont la transition est achevée selon </w:t>
      </w:r>
      <w:r w:rsidR="00865CEB" w:rsidRPr="00483F78">
        <w:t>les</w:t>
      </w:r>
      <w:r w:rsidR="00483F78">
        <w:t xml:space="preserve"> </w:t>
      </w:r>
      <w:r w:rsidRPr="00483F78">
        <w:t xml:space="preserve">grands groupes </w:t>
      </w:r>
      <w:r w:rsidR="005B57C4" w:rsidRPr="00483F78">
        <w:t>de la CITP</w:t>
      </w:r>
      <w:bookmarkEnd w:id="209"/>
      <w:r w:rsidR="00417ABE">
        <w:t xml:space="preserve"> </w:t>
      </w:r>
    </w:p>
    <w:p w14:paraId="49133907" w14:textId="1D2DBC1B" w:rsidR="00724763" w:rsidRDefault="007023D5" w:rsidP="00B96576">
      <w:pPr>
        <w:pStyle w:val="Graphiques"/>
      </w:pPr>
      <w:r>
        <w:t xml:space="preserve"> </w:t>
      </w:r>
      <w:r w:rsidR="00B96576">
        <w:t xml:space="preserve"> </w:t>
      </w:r>
    </w:p>
    <w:p w14:paraId="59CD1263" w14:textId="7CEFC83D" w:rsidR="00BC67E6" w:rsidRPr="006028A3" w:rsidRDefault="008A1EE9" w:rsidP="00724763">
      <w:pPr>
        <w:contextualSpacing/>
        <w:rPr>
          <w:rFonts w:eastAsia="Arial Narrow"/>
        </w:rPr>
      </w:pPr>
      <w:r w:rsidRPr="006028A3">
        <w:rPr>
          <w:noProof/>
          <w:lang w:eastAsia="fr-FR"/>
        </w:rPr>
        <w:drawing>
          <wp:inline distT="0" distB="0" distL="0" distR="0" wp14:anchorId="62F52806" wp14:editId="44BD4F15">
            <wp:extent cx="6185954" cy="2589991"/>
            <wp:effectExtent l="0" t="0" r="12065" b="1270"/>
            <wp:docPr id="11" name="Chart 999"/>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23"/>
              </a:graphicData>
            </a:graphic>
          </wp:inline>
        </w:drawing>
      </w:r>
      <w:r w:rsidR="00392089" w:rsidRPr="006028A3">
        <w:t>Source :</w:t>
      </w:r>
      <w:r w:rsidR="00C36218" w:rsidRPr="006028A3">
        <w:t xml:space="preserve"> ETVA-Bénin, 2014</w:t>
      </w:r>
    </w:p>
    <w:p w14:paraId="20919347" w14:textId="77777777" w:rsidR="00955B26" w:rsidRDefault="00955B26" w:rsidP="006465B2">
      <w:pPr>
        <w:pStyle w:val="Titre1"/>
        <w:rPr>
          <w:lang w:eastAsia="fr-FR"/>
        </w:rPr>
      </w:pPr>
      <w:bookmarkStart w:id="211" w:name="_Toc458160189"/>
      <w:r>
        <w:rPr>
          <w:lang w:eastAsia="fr-FR"/>
        </w:rPr>
        <w:br w:type="column"/>
      </w:r>
    </w:p>
    <w:p w14:paraId="4EF64654" w14:textId="77777777" w:rsidR="009076C9" w:rsidRDefault="009076C9" w:rsidP="006465B2">
      <w:pPr>
        <w:pStyle w:val="Titre1"/>
        <w:rPr>
          <w:lang w:eastAsia="fr-FR"/>
        </w:rPr>
      </w:pPr>
    </w:p>
    <w:p w14:paraId="6A63F8C2" w14:textId="0BCBC7B7" w:rsidR="0005307E" w:rsidRDefault="001D7516" w:rsidP="006465B2">
      <w:pPr>
        <w:pStyle w:val="Titre1"/>
        <w:rPr>
          <w:lang w:eastAsia="fr-FR"/>
        </w:rPr>
      </w:pPr>
      <w:bookmarkStart w:id="212" w:name="_Toc458413140"/>
      <w:r w:rsidRPr="009B6182">
        <w:rPr>
          <w:lang w:eastAsia="fr-FR"/>
        </w:rPr>
        <w:t>CONCLUSION</w:t>
      </w:r>
      <w:bookmarkEnd w:id="211"/>
      <w:bookmarkEnd w:id="212"/>
    </w:p>
    <w:p w14:paraId="5BCE65A4" w14:textId="77777777" w:rsidR="00EF11BE" w:rsidRDefault="00EF11BE" w:rsidP="006465B2">
      <w:pPr>
        <w:pStyle w:val="Titre1"/>
        <w:rPr>
          <w:lang w:eastAsia="fr-FR"/>
        </w:rPr>
      </w:pPr>
    </w:p>
    <w:p w14:paraId="58EECE6B" w14:textId="76D93566" w:rsidR="000F6708" w:rsidRDefault="000F6708" w:rsidP="00212FEE">
      <w:r>
        <w:t xml:space="preserve">L’enquête ETVA de 2014 </w:t>
      </w:r>
      <w:r w:rsidR="00C038A4">
        <w:t>a révélé</w:t>
      </w:r>
      <w:r w:rsidR="002D613E">
        <w:t xml:space="preserve"> que deux ans après la première édition de 2012, les conditions de travail et de transition des jeunes de l’empl</w:t>
      </w:r>
      <w:r w:rsidR="002B7277">
        <w:t>oi vers la vie active</w:t>
      </w:r>
      <w:r w:rsidR="00B8732D">
        <w:t xml:space="preserve"> </w:t>
      </w:r>
      <w:r w:rsidR="002D613E">
        <w:t>se sont dégradé</w:t>
      </w:r>
      <w:r w:rsidR="001C231E">
        <w:t>e</w:t>
      </w:r>
      <w:r w:rsidR="002D613E">
        <w:t>s.</w:t>
      </w:r>
      <w:r w:rsidR="001C231E">
        <w:t xml:space="preserve"> </w:t>
      </w:r>
      <w:r w:rsidR="00710669">
        <w:t>Le chômage des jeunes s’</w:t>
      </w:r>
      <w:r w:rsidR="007C7EF0">
        <w:t xml:space="preserve">est accru. </w:t>
      </w:r>
      <w:r w:rsidR="00377089">
        <w:t>Le plus inquiétant, c’est que les jeunes ne croient plus au marché du travail</w:t>
      </w:r>
      <w:r w:rsidR="00DD166E">
        <w:t>, rongés par le découragement qui a atteint des proportions préoccupantes</w:t>
      </w:r>
      <w:r w:rsidR="00AC71F9">
        <w:t xml:space="preserve"> </w:t>
      </w:r>
      <w:r w:rsidR="00330479">
        <w:t>(25,8</w:t>
      </w:r>
      <w:r w:rsidR="00AC71F9">
        <w:t xml:space="preserve"> pour cent </w:t>
      </w:r>
      <w:r w:rsidR="00330479">
        <w:t xml:space="preserve">en 2014 </w:t>
      </w:r>
      <w:r w:rsidR="00AC71F9">
        <w:t>soit environ</w:t>
      </w:r>
      <w:r w:rsidR="008B10E0">
        <w:t xml:space="preserve"> </w:t>
      </w:r>
      <w:r w:rsidR="003E123E">
        <w:t>246</w:t>
      </w:r>
      <w:r w:rsidR="003D00DB">
        <w:t>.</w:t>
      </w:r>
      <w:r w:rsidR="0010141E">
        <w:t>500 jeunes de 15-29 ans</w:t>
      </w:r>
      <w:r w:rsidR="00AC71F9">
        <w:t>)</w:t>
      </w:r>
      <w:r w:rsidR="00DD166E">
        <w:t>.</w:t>
      </w:r>
      <w:r w:rsidR="003D00DB">
        <w:t xml:space="preserve"> Beaucoup de jeunes ont réalisé le pari de</w:t>
      </w:r>
      <w:r w:rsidR="009C0FB5">
        <w:t xml:space="preserve"> se</w:t>
      </w:r>
      <w:r w:rsidR="003D00DB">
        <w:t xml:space="preserve"> mettre à leur propre compte</w:t>
      </w:r>
      <w:r w:rsidR="005D2DCD">
        <w:t xml:space="preserve"> </w:t>
      </w:r>
      <w:r w:rsidR="006C2091">
        <w:t>(35 pour cent), mais ils travaillent d</w:t>
      </w:r>
      <w:r w:rsidR="00FB7117">
        <w:t>ans des conditions difficiles. Le plus souvent, les jeunes préfèrent investir dans des activités qui ne nécessitent pas de finan</w:t>
      </w:r>
      <w:r w:rsidR="00DE3ECB">
        <w:t>cem</w:t>
      </w:r>
      <w:r w:rsidR="00FB7117">
        <w:t>ent bancaire, parce que généralement, ces financements ne sont pas accessibles</w:t>
      </w:r>
      <w:r w:rsidR="00DE3ECB">
        <w:t xml:space="preserve">. </w:t>
      </w:r>
      <w:r w:rsidR="008626B9">
        <w:t>C</w:t>
      </w:r>
      <w:r w:rsidR="004A734D">
        <w:t xml:space="preserve">es jeunes se financent </w:t>
      </w:r>
      <w:r w:rsidR="009E5962">
        <w:t>pour la plupart</w:t>
      </w:r>
      <w:r w:rsidR="008626B9">
        <w:t xml:space="preserve"> </w:t>
      </w:r>
      <w:r w:rsidR="004A734D">
        <w:t xml:space="preserve">avec </w:t>
      </w:r>
      <w:r w:rsidR="00392089">
        <w:t>leurs propres économies</w:t>
      </w:r>
      <w:r w:rsidR="004A734D">
        <w:t xml:space="preserve"> (</w:t>
      </w:r>
      <w:r w:rsidR="007F11F9">
        <w:t xml:space="preserve">40,2 pour cent), ou avec l’aide des parents et amis (19,4 pour cent). </w:t>
      </w:r>
      <w:r w:rsidR="00AB5C7D">
        <w:t>Comme d’habitude, le secteur informel</w:t>
      </w:r>
      <w:r w:rsidR="003941B7">
        <w:t xml:space="preserve"> (90 pour cent)</w:t>
      </w:r>
      <w:r w:rsidR="00AB5C7D">
        <w:t xml:space="preserve"> est</w:t>
      </w:r>
      <w:r w:rsidR="006F3A23">
        <w:t xml:space="preserve"> le</w:t>
      </w:r>
      <w:r w:rsidR="00AB5C7D">
        <w:t xml:space="preserve"> réceptacle de ces jeunes qui, bien que rejetés par le système formel, doivent faire quelque chose pour entretenir leur famille</w:t>
      </w:r>
      <w:r w:rsidR="007F11F9">
        <w:t>. La situation des jeunes salariés n’est pas moins reluisante. Etant pour la</w:t>
      </w:r>
      <w:r w:rsidR="00882087">
        <w:t xml:space="preserve"> </w:t>
      </w:r>
      <w:r w:rsidR="007F11F9">
        <w:t xml:space="preserve">plupart dans le secteur informel, ils travaillent sans </w:t>
      </w:r>
      <w:r w:rsidR="002F5ED7">
        <w:t xml:space="preserve">assurance </w:t>
      </w:r>
      <w:r w:rsidR="00280383">
        <w:t xml:space="preserve">maladie </w:t>
      </w:r>
      <w:r w:rsidR="002F5ED7">
        <w:t>et sans sécurité sociale. Seulement 9 pour cent des jeunes</w:t>
      </w:r>
      <w:r w:rsidR="00280383">
        <w:t xml:space="preserve"> salariés sont déclarés à la sécurité sociale et 10 pour cent bénéficient d’une assurance maladie.</w:t>
      </w:r>
    </w:p>
    <w:p w14:paraId="71736281" w14:textId="19F9E1F8" w:rsidR="00280383" w:rsidRDefault="00882087" w:rsidP="00212FEE">
      <w:r>
        <w:t>Néanmoins</w:t>
      </w:r>
      <w:r w:rsidR="00280383">
        <w:t xml:space="preserve">, </w:t>
      </w:r>
      <w:r w:rsidR="00F30706">
        <w:t xml:space="preserve">les objectifs visés par l’organisation de </w:t>
      </w:r>
      <w:r w:rsidR="00280383">
        <w:t>l’ETVA</w:t>
      </w:r>
      <w:r w:rsidR="00F30706">
        <w:t xml:space="preserve"> ont été atteints car</w:t>
      </w:r>
      <w:r w:rsidR="00280383">
        <w:t xml:space="preserve">, </w:t>
      </w:r>
      <w:r w:rsidR="00286C59">
        <w:t>elle m</w:t>
      </w:r>
      <w:r w:rsidR="00280383">
        <w:t>et à la disposition des décideurs publics et privés, une mine</w:t>
      </w:r>
      <w:r w:rsidR="007E44E0">
        <w:t xml:space="preserve"> d’indicateurs sur la situation</w:t>
      </w:r>
      <w:r w:rsidR="00280383">
        <w:t xml:space="preserve"> du marché du travail des jeunes, sur les caractéristiques des jeunes demandeurs d’emploi et sur les conditions de travail des jeunes.</w:t>
      </w:r>
      <w:r w:rsidR="00286C59">
        <w:t xml:space="preserve"> </w:t>
      </w:r>
      <w:r w:rsidR="00191066">
        <w:t>Les jeun</w:t>
      </w:r>
      <w:r w:rsidR="006D49DE">
        <w:t>e</w:t>
      </w:r>
      <w:r w:rsidR="00191066">
        <w:t xml:space="preserve">s constituent le moteur du dividende démographique, mais pour profiter de ce dividende, des investissements massifs </w:t>
      </w:r>
      <w:r w:rsidR="00272F5F">
        <w:t>doivent être consentis</w:t>
      </w:r>
      <w:r w:rsidR="003A21FF">
        <w:t xml:space="preserve"> </w:t>
      </w:r>
      <w:r w:rsidR="00272F5F">
        <w:t xml:space="preserve">pour </w:t>
      </w:r>
      <w:r w:rsidR="00191066">
        <w:t>promouvoir l’</w:t>
      </w:r>
      <w:r w:rsidR="00272F5F">
        <w:t xml:space="preserve">emploi </w:t>
      </w:r>
      <w:r w:rsidR="007E44E0">
        <w:t xml:space="preserve">et l’entreprenariat </w:t>
      </w:r>
      <w:r w:rsidR="00272F5F">
        <w:t>des jeunes.</w:t>
      </w:r>
    </w:p>
    <w:p w14:paraId="6FC3FA0D" w14:textId="77777777" w:rsidR="004D10B5" w:rsidRDefault="004D10B5" w:rsidP="00212FEE"/>
    <w:p w14:paraId="4C5CBBDC" w14:textId="77777777" w:rsidR="004D10B5" w:rsidRDefault="004D10B5" w:rsidP="00212FEE"/>
    <w:p w14:paraId="1C9FB992" w14:textId="77777777" w:rsidR="004D10B5" w:rsidRDefault="004D10B5" w:rsidP="00212FEE"/>
    <w:p w14:paraId="15A8B2C9" w14:textId="77777777" w:rsidR="00BE2D89" w:rsidRDefault="00BC67E6" w:rsidP="006465B2">
      <w:pPr>
        <w:pStyle w:val="Titre1"/>
        <w:rPr>
          <w:lang w:eastAsia="fr-FR"/>
        </w:rPr>
      </w:pPr>
      <w:r w:rsidRPr="003B581C">
        <w:rPr>
          <w:lang w:eastAsia="fr-FR"/>
        </w:rPr>
        <w:br w:type="column"/>
      </w:r>
      <w:bookmarkStart w:id="213" w:name="_Toc452401484"/>
    </w:p>
    <w:p w14:paraId="652C0CAB" w14:textId="0D416CAA" w:rsidR="00BC67E6" w:rsidRDefault="00BE2D89" w:rsidP="006465B2">
      <w:pPr>
        <w:pStyle w:val="Titre1"/>
        <w:rPr>
          <w:lang w:eastAsia="fr-FR"/>
        </w:rPr>
      </w:pPr>
      <w:bookmarkStart w:id="214" w:name="_Toc458160190"/>
      <w:bookmarkStart w:id="215" w:name="_Toc458413141"/>
      <w:r>
        <w:rPr>
          <w:lang w:eastAsia="fr-FR"/>
        </w:rPr>
        <w:t>ANNEXE1</w:t>
      </w:r>
      <w:bookmarkEnd w:id="213"/>
      <w:bookmarkEnd w:id="214"/>
      <w:r w:rsidR="00EF11BE">
        <w:rPr>
          <w:lang w:eastAsia="fr-FR"/>
        </w:rPr>
        <w:t>. Tableaux annexes</w:t>
      </w:r>
      <w:bookmarkEnd w:id="215"/>
    </w:p>
    <w:p w14:paraId="7970748D" w14:textId="77777777" w:rsidR="00FD276F" w:rsidRPr="000936A9" w:rsidRDefault="00FD276F" w:rsidP="006465B2">
      <w:pPr>
        <w:pStyle w:val="Titre1"/>
        <w:rPr>
          <w:lang w:eastAsia="fr-FR"/>
        </w:rPr>
      </w:pPr>
    </w:p>
    <w:p w14:paraId="1A19A76F" w14:textId="63F6A3A9" w:rsidR="005743C3" w:rsidRPr="00610F9B" w:rsidRDefault="005743C3" w:rsidP="006465B2">
      <w:pPr>
        <w:pStyle w:val="Tableaux"/>
      </w:pPr>
      <w:bookmarkStart w:id="216" w:name="_Toc476320705"/>
      <w:r w:rsidRPr="00610F9B">
        <w:t xml:space="preserve">Tableau a1. Niveau d'instruction </w:t>
      </w:r>
      <w:r w:rsidR="00E90A45" w:rsidRPr="00610F9B">
        <w:t xml:space="preserve">accompli </w:t>
      </w:r>
      <w:r w:rsidRPr="00610F9B">
        <w:t>par les jeunes et leurs parents</w:t>
      </w:r>
      <w:bookmarkEnd w:id="216"/>
    </w:p>
    <w:tbl>
      <w:tblPr>
        <w:tblW w:w="8013" w:type="dxa"/>
        <w:tblInd w:w="70" w:type="dxa"/>
        <w:tblLayout w:type="fixed"/>
        <w:tblCellMar>
          <w:left w:w="70" w:type="dxa"/>
          <w:right w:w="70" w:type="dxa"/>
        </w:tblCellMar>
        <w:tblLook w:val="04A0" w:firstRow="1" w:lastRow="0" w:firstColumn="1" w:lastColumn="0" w:noHBand="0" w:noVBand="1"/>
      </w:tblPr>
      <w:tblGrid>
        <w:gridCol w:w="2602"/>
        <w:gridCol w:w="988"/>
        <w:gridCol w:w="734"/>
        <w:gridCol w:w="999"/>
        <w:gridCol w:w="702"/>
        <w:gridCol w:w="1134"/>
        <w:gridCol w:w="854"/>
      </w:tblGrid>
      <w:tr w:rsidR="00212FEE" w:rsidRPr="000936A9" w14:paraId="563F7DC4" w14:textId="77777777" w:rsidTr="00212FEE">
        <w:trPr>
          <w:trHeight w:val="302"/>
        </w:trPr>
        <w:tc>
          <w:tcPr>
            <w:tcW w:w="2602" w:type="dxa"/>
            <w:vMerge w:val="restart"/>
            <w:tcBorders>
              <w:top w:val="single" w:sz="8" w:space="0" w:color="auto"/>
              <w:left w:val="nil"/>
              <w:bottom w:val="single" w:sz="8" w:space="0" w:color="000000"/>
              <w:right w:val="nil"/>
            </w:tcBorders>
            <w:shd w:val="clear" w:color="auto" w:fill="auto"/>
            <w:vAlign w:val="center"/>
            <w:hideMark/>
          </w:tcPr>
          <w:p w14:paraId="65390AB0" w14:textId="77777777" w:rsidR="00BC67E6" w:rsidRPr="000936A9" w:rsidRDefault="00BC67E6" w:rsidP="006465B2">
            <w:pPr>
              <w:rPr>
                <w:lang w:eastAsia="fr-FR"/>
              </w:rPr>
            </w:pPr>
            <w:r w:rsidRPr="000936A9">
              <w:rPr>
                <w:lang w:eastAsia="fr-FR"/>
              </w:rPr>
              <w:t>Niveau d'instruction accompli</w:t>
            </w:r>
          </w:p>
        </w:tc>
        <w:tc>
          <w:tcPr>
            <w:tcW w:w="1722" w:type="dxa"/>
            <w:gridSpan w:val="2"/>
            <w:tcBorders>
              <w:top w:val="single" w:sz="8" w:space="0" w:color="auto"/>
              <w:left w:val="nil"/>
              <w:bottom w:val="single" w:sz="8" w:space="0" w:color="auto"/>
              <w:right w:val="nil"/>
            </w:tcBorders>
            <w:shd w:val="clear" w:color="auto" w:fill="auto"/>
            <w:vAlign w:val="center"/>
            <w:hideMark/>
          </w:tcPr>
          <w:p w14:paraId="585BF913" w14:textId="77777777" w:rsidR="00BC67E6" w:rsidRPr="000936A9" w:rsidRDefault="00BC67E6" w:rsidP="006465B2">
            <w:pPr>
              <w:rPr>
                <w:lang w:eastAsia="fr-FR"/>
              </w:rPr>
            </w:pPr>
            <w:r w:rsidRPr="000936A9">
              <w:rPr>
                <w:lang w:eastAsia="fr-FR"/>
              </w:rPr>
              <w:t>Jeune</w:t>
            </w:r>
          </w:p>
        </w:tc>
        <w:tc>
          <w:tcPr>
            <w:tcW w:w="1701" w:type="dxa"/>
            <w:gridSpan w:val="2"/>
            <w:tcBorders>
              <w:top w:val="single" w:sz="8" w:space="0" w:color="auto"/>
              <w:left w:val="nil"/>
              <w:bottom w:val="single" w:sz="8" w:space="0" w:color="auto"/>
              <w:right w:val="nil"/>
            </w:tcBorders>
            <w:shd w:val="clear" w:color="auto" w:fill="auto"/>
            <w:vAlign w:val="center"/>
            <w:hideMark/>
          </w:tcPr>
          <w:p w14:paraId="5B6F2066" w14:textId="77777777" w:rsidR="00BC67E6" w:rsidRPr="000936A9" w:rsidRDefault="00BC67E6" w:rsidP="006465B2">
            <w:pPr>
              <w:rPr>
                <w:lang w:eastAsia="fr-FR"/>
              </w:rPr>
            </w:pPr>
            <w:r w:rsidRPr="000936A9">
              <w:rPr>
                <w:lang w:eastAsia="fr-FR"/>
              </w:rPr>
              <w:t>Père</w:t>
            </w:r>
          </w:p>
        </w:tc>
        <w:tc>
          <w:tcPr>
            <w:tcW w:w="1988" w:type="dxa"/>
            <w:gridSpan w:val="2"/>
            <w:tcBorders>
              <w:top w:val="single" w:sz="8" w:space="0" w:color="auto"/>
              <w:left w:val="nil"/>
              <w:bottom w:val="single" w:sz="8" w:space="0" w:color="auto"/>
              <w:right w:val="nil"/>
            </w:tcBorders>
            <w:shd w:val="clear" w:color="auto" w:fill="auto"/>
            <w:vAlign w:val="center"/>
            <w:hideMark/>
          </w:tcPr>
          <w:p w14:paraId="513AC25E" w14:textId="77777777" w:rsidR="00BC67E6" w:rsidRPr="000936A9" w:rsidRDefault="00BC67E6" w:rsidP="006465B2">
            <w:pPr>
              <w:rPr>
                <w:lang w:eastAsia="fr-FR"/>
              </w:rPr>
            </w:pPr>
            <w:r w:rsidRPr="000936A9">
              <w:rPr>
                <w:lang w:eastAsia="fr-FR"/>
              </w:rPr>
              <w:t>Mère</w:t>
            </w:r>
          </w:p>
        </w:tc>
      </w:tr>
      <w:tr w:rsidR="00AB6A09" w:rsidRPr="000936A9" w14:paraId="491BDF2A" w14:textId="77777777" w:rsidTr="00212FEE">
        <w:trPr>
          <w:trHeight w:val="302"/>
        </w:trPr>
        <w:tc>
          <w:tcPr>
            <w:tcW w:w="2602" w:type="dxa"/>
            <w:vMerge/>
            <w:tcBorders>
              <w:top w:val="single" w:sz="8" w:space="0" w:color="auto"/>
              <w:left w:val="nil"/>
              <w:bottom w:val="single" w:sz="8" w:space="0" w:color="000000"/>
              <w:right w:val="nil"/>
            </w:tcBorders>
            <w:vAlign w:val="center"/>
            <w:hideMark/>
          </w:tcPr>
          <w:p w14:paraId="5CC8BE70" w14:textId="77777777" w:rsidR="00BC67E6" w:rsidRPr="000936A9" w:rsidRDefault="00BC67E6" w:rsidP="006465B2">
            <w:pPr>
              <w:rPr>
                <w:lang w:eastAsia="fr-FR"/>
              </w:rPr>
            </w:pPr>
          </w:p>
        </w:tc>
        <w:tc>
          <w:tcPr>
            <w:tcW w:w="988" w:type="dxa"/>
            <w:tcBorders>
              <w:top w:val="nil"/>
              <w:left w:val="nil"/>
              <w:bottom w:val="single" w:sz="8" w:space="0" w:color="auto"/>
              <w:right w:val="nil"/>
            </w:tcBorders>
            <w:shd w:val="clear" w:color="auto" w:fill="auto"/>
            <w:vAlign w:val="center"/>
            <w:hideMark/>
          </w:tcPr>
          <w:p w14:paraId="1C3EC0A8" w14:textId="77777777" w:rsidR="00BC67E6" w:rsidRPr="000936A9" w:rsidRDefault="00BC67E6" w:rsidP="006465B2">
            <w:pPr>
              <w:rPr>
                <w:lang w:eastAsia="fr-FR"/>
              </w:rPr>
            </w:pPr>
            <w:r w:rsidRPr="000936A9">
              <w:rPr>
                <w:lang w:eastAsia="fr-FR"/>
              </w:rPr>
              <w:t>Effectif</w:t>
            </w:r>
          </w:p>
        </w:tc>
        <w:tc>
          <w:tcPr>
            <w:tcW w:w="734" w:type="dxa"/>
            <w:tcBorders>
              <w:top w:val="nil"/>
              <w:left w:val="nil"/>
              <w:bottom w:val="single" w:sz="8" w:space="0" w:color="auto"/>
              <w:right w:val="nil"/>
            </w:tcBorders>
            <w:shd w:val="clear" w:color="auto" w:fill="auto"/>
            <w:vAlign w:val="center"/>
            <w:hideMark/>
          </w:tcPr>
          <w:p w14:paraId="2E71AB13" w14:textId="6D76BDCF" w:rsidR="00BC67E6" w:rsidRPr="000936A9" w:rsidRDefault="00C142C4" w:rsidP="006465B2">
            <w:pPr>
              <w:rPr>
                <w:lang w:eastAsia="fr-FR"/>
              </w:rPr>
            </w:pPr>
            <w:r>
              <w:rPr>
                <w:lang w:eastAsia="fr-FR"/>
              </w:rPr>
              <w:t>%</w:t>
            </w:r>
          </w:p>
        </w:tc>
        <w:tc>
          <w:tcPr>
            <w:tcW w:w="999" w:type="dxa"/>
            <w:tcBorders>
              <w:top w:val="nil"/>
              <w:left w:val="nil"/>
              <w:bottom w:val="single" w:sz="8" w:space="0" w:color="auto"/>
              <w:right w:val="nil"/>
            </w:tcBorders>
            <w:shd w:val="clear" w:color="auto" w:fill="auto"/>
            <w:vAlign w:val="center"/>
            <w:hideMark/>
          </w:tcPr>
          <w:p w14:paraId="59BCBAAA" w14:textId="77777777" w:rsidR="00BC67E6" w:rsidRPr="000936A9" w:rsidRDefault="00BC67E6" w:rsidP="006465B2">
            <w:pPr>
              <w:rPr>
                <w:lang w:eastAsia="fr-FR"/>
              </w:rPr>
            </w:pPr>
            <w:r w:rsidRPr="000936A9">
              <w:rPr>
                <w:lang w:eastAsia="fr-FR"/>
              </w:rPr>
              <w:t>Effectif</w:t>
            </w:r>
          </w:p>
        </w:tc>
        <w:tc>
          <w:tcPr>
            <w:tcW w:w="702" w:type="dxa"/>
            <w:tcBorders>
              <w:top w:val="nil"/>
              <w:left w:val="nil"/>
              <w:bottom w:val="single" w:sz="8" w:space="0" w:color="auto"/>
              <w:right w:val="nil"/>
            </w:tcBorders>
            <w:shd w:val="clear" w:color="auto" w:fill="auto"/>
            <w:vAlign w:val="center"/>
            <w:hideMark/>
          </w:tcPr>
          <w:p w14:paraId="3851DF87" w14:textId="7F5C949F" w:rsidR="00BC67E6" w:rsidRPr="000936A9" w:rsidRDefault="00C142C4" w:rsidP="006465B2">
            <w:pPr>
              <w:rPr>
                <w:lang w:eastAsia="fr-FR"/>
              </w:rPr>
            </w:pPr>
            <w:r>
              <w:rPr>
                <w:lang w:eastAsia="fr-FR"/>
              </w:rPr>
              <w:t>%</w:t>
            </w:r>
          </w:p>
        </w:tc>
        <w:tc>
          <w:tcPr>
            <w:tcW w:w="1134" w:type="dxa"/>
            <w:tcBorders>
              <w:top w:val="nil"/>
              <w:left w:val="nil"/>
              <w:bottom w:val="single" w:sz="8" w:space="0" w:color="auto"/>
              <w:right w:val="nil"/>
            </w:tcBorders>
            <w:shd w:val="clear" w:color="auto" w:fill="auto"/>
            <w:vAlign w:val="center"/>
            <w:hideMark/>
          </w:tcPr>
          <w:p w14:paraId="37F91ABB" w14:textId="77777777" w:rsidR="00BC67E6" w:rsidRPr="000936A9" w:rsidRDefault="00BC67E6" w:rsidP="006465B2">
            <w:pPr>
              <w:rPr>
                <w:lang w:eastAsia="fr-FR"/>
              </w:rPr>
            </w:pPr>
            <w:r w:rsidRPr="000936A9">
              <w:rPr>
                <w:lang w:eastAsia="fr-FR"/>
              </w:rPr>
              <w:t>Effectif</w:t>
            </w:r>
          </w:p>
        </w:tc>
        <w:tc>
          <w:tcPr>
            <w:tcW w:w="854" w:type="dxa"/>
            <w:tcBorders>
              <w:top w:val="nil"/>
              <w:left w:val="nil"/>
              <w:bottom w:val="single" w:sz="8" w:space="0" w:color="auto"/>
              <w:right w:val="nil"/>
            </w:tcBorders>
            <w:shd w:val="clear" w:color="auto" w:fill="auto"/>
            <w:vAlign w:val="center"/>
            <w:hideMark/>
          </w:tcPr>
          <w:p w14:paraId="6A8345DB" w14:textId="1DBEA3A8" w:rsidR="00BC67E6" w:rsidRPr="000936A9" w:rsidRDefault="00C142C4" w:rsidP="006465B2">
            <w:pPr>
              <w:rPr>
                <w:lang w:eastAsia="fr-FR"/>
              </w:rPr>
            </w:pPr>
            <w:r>
              <w:rPr>
                <w:lang w:eastAsia="fr-FR"/>
              </w:rPr>
              <w:t>%</w:t>
            </w:r>
          </w:p>
        </w:tc>
      </w:tr>
      <w:tr w:rsidR="00AB6A09" w:rsidRPr="000936A9" w14:paraId="549522F8" w14:textId="77777777" w:rsidTr="00212FEE">
        <w:trPr>
          <w:trHeight w:val="526"/>
        </w:trPr>
        <w:tc>
          <w:tcPr>
            <w:tcW w:w="2602" w:type="dxa"/>
            <w:tcBorders>
              <w:top w:val="nil"/>
              <w:left w:val="nil"/>
              <w:bottom w:val="nil"/>
              <w:right w:val="nil"/>
            </w:tcBorders>
            <w:shd w:val="clear" w:color="auto" w:fill="auto"/>
            <w:vAlign w:val="center"/>
            <w:hideMark/>
          </w:tcPr>
          <w:p w14:paraId="4D4D2AB8" w14:textId="77777777" w:rsidR="00BC67E6" w:rsidRPr="000936A9" w:rsidRDefault="00BC67E6" w:rsidP="006465B2">
            <w:pPr>
              <w:rPr>
                <w:lang w:eastAsia="fr-FR"/>
              </w:rPr>
            </w:pPr>
            <w:r w:rsidRPr="000936A9">
              <w:rPr>
                <w:lang w:eastAsia="fr-FR"/>
              </w:rPr>
              <w:t>Jamais étudié</w:t>
            </w:r>
          </w:p>
        </w:tc>
        <w:tc>
          <w:tcPr>
            <w:tcW w:w="988" w:type="dxa"/>
            <w:tcBorders>
              <w:top w:val="nil"/>
              <w:left w:val="nil"/>
              <w:bottom w:val="nil"/>
              <w:right w:val="nil"/>
            </w:tcBorders>
            <w:shd w:val="clear" w:color="auto" w:fill="auto"/>
            <w:noWrap/>
            <w:vAlign w:val="bottom"/>
            <w:hideMark/>
          </w:tcPr>
          <w:p w14:paraId="246CB43B" w14:textId="77777777" w:rsidR="00BC67E6" w:rsidRPr="000936A9" w:rsidRDefault="00BC67E6" w:rsidP="006465B2">
            <w:pPr>
              <w:rPr>
                <w:lang w:eastAsia="fr-FR"/>
              </w:rPr>
            </w:pPr>
            <w:r w:rsidRPr="000936A9">
              <w:rPr>
                <w:lang w:eastAsia="fr-FR"/>
              </w:rPr>
              <w:t>722</w:t>
            </w:r>
            <w:r w:rsidR="00D87021">
              <w:rPr>
                <w:lang w:eastAsia="fr-FR"/>
              </w:rPr>
              <w:t xml:space="preserve"> </w:t>
            </w:r>
            <w:r w:rsidRPr="000936A9">
              <w:rPr>
                <w:lang w:eastAsia="fr-FR"/>
              </w:rPr>
              <w:t>446</w:t>
            </w:r>
          </w:p>
        </w:tc>
        <w:tc>
          <w:tcPr>
            <w:tcW w:w="734" w:type="dxa"/>
            <w:tcBorders>
              <w:top w:val="nil"/>
              <w:left w:val="nil"/>
              <w:bottom w:val="nil"/>
              <w:right w:val="nil"/>
            </w:tcBorders>
            <w:shd w:val="clear" w:color="auto" w:fill="auto"/>
            <w:noWrap/>
            <w:vAlign w:val="bottom"/>
            <w:hideMark/>
          </w:tcPr>
          <w:p w14:paraId="794AF7AC" w14:textId="77777777" w:rsidR="00BC67E6" w:rsidRPr="000936A9" w:rsidRDefault="00BC67E6" w:rsidP="006465B2">
            <w:pPr>
              <w:rPr>
                <w:lang w:eastAsia="fr-FR"/>
              </w:rPr>
            </w:pPr>
            <w:r w:rsidRPr="000936A9">
              <w:rPr>
                <w:lang w:eastAsia="fr-FR"/>
              </w:rPr>
              <w:t>47,6</w:t>
            </w:r>
          </w:p>
        </w:tc>
        <w:tc>
          <w:tcPr>
            <w:tcW w:w="999" w:type="dxa"/>
            <w:tcBorders>
              <w:top w:val="nil"/>
              <w:left w:val="nil"/>
              <w:bottom w:val="nil"/>
              <w:right w:val="nil"/>
            </w:tcBorders>
            <w:shd w:val="clear" w:color="auto" w:fill="auto"/>
            <w:noWrap/>
            <w:vAlign w:val="bottom"/>
            <w:hideMark/>
          </w:tcPr>
          <w:p w14:paraId="4C0C832F" w14:textId="77777777" w:rsidR="00BC67E6" w:rsidRPr="000936A9" w:rsidRDefault="00BC67E6" w:rsidP="006465B2">
            <w:pPr>
              <w:rPr>
                <w:lang w:eastAsia="fr-FR"/>
              </w:rPr>
            </w:pPr>
            <w:r w:rsidRPr="000936A9">
              <w:rPr>
                <w:lang w:eastAsia="fr-FR"/>
              </w:rPr>
              <w:t>1</w:t>
            </w:r>
            <w:r w:rsidR="00D87021">
              <w:rPr>
                <w:lang w:eastAsia="fr-FR"/>
              </w:rPr>
              <w:t xml:space="preserve"> </w:t>
            </w:r>
            <w:r w:rsidRPr="000936A9">
              <w:rPr>
                <w:lang w:eastAsia="fr-FR"/>
              </w:rPr>
              <w:t>482</w:t>
            </w:r>
            <w:r w:rsidR="00D87021">
              <w:rPr>
                <w:lang w:eastAsia="fr-FR"/>
              </w:rPr>
              <w:t xml:space="preserve"> </w:t>
            </w:r>
            <w:r w:rsidRPr="000936A9">
              <w:rPr>
                <w:lang w:eastAsia="fr-FR"/>
              </w:rPr>
              <w:t>502</w:t>
            </w:r>
          </w:p>
        </w:tc>
        <w:tc>
          <w:tcPr>
            <w:tcW w:w="702" w:type="dxa"/>
            <w:tcBorders>
              <w:top w:val="nil"/>
              <w:left w:val="nil"/>
              <w:bottom w:val="nil"/>
              <w:right w:val="nil"/>
            </w:tcBorders>
            <w:shd w:val="clear" w:color="auto" w:fill="auto"/>
            <w:noWrap/>
            <w:vAlign w:val="bottom"/>
            <w:hideMark/>
          </w:tcPr>
          <w:p w14:paraId="17118C1A" w14:textId="77777777" w:rsidR="00BC67E6" w:rsidRPr="000936A9" w:rsidRDefault="00BC67E6" w:rsidP="006465B2">
            <w:pPr>
              <w:rPr>
                <w:lang w:eastAsia="fr-FR"/>
              </w:rPr>
            </w:pPr>
            <w:r w:rsidRPr="000936A9">
              <w:rPr>
                <w:lang w:eastAsia="fr-FR"/>
              </w:rPr>
              <w:t>53,7</w:t>
            </w:r>
          </w:p>
        </w:tc>
        <w:tc>
          <w:tcPr>
            <w:tcW w:w="1134" w:type="dxa"/>
            <w:tcBorders>
              <w:top w:val="nil"/>
              <w:left w:val="nil"/>
              <w:bottom w:val="nil"/>
              <w:right w:val="nil"/>
            </w:tcBorders>
            <w:shd w:val="clear" w:color="auto" w:fill="auto"/>
            <w:noWrap/>
            <w:vAlign w:val="bottom"/>
            <w:hideMark/>
          </w:tcPr>
          <w:p w14:paraId="173875C0" w14:textId="77777777" w:rsidR="00BC67E6" w:rsidRPr="000936A9" w:rsidRDefault="00BC67E6" w:rsidP="006465B2">
            <w:pPr>
              <w:rPr>
                <w:lang w:eastAsia="fr-FR"/>
              </w:rPr>
            </w:pPr>
            <w:r w:rsidRPr="000936A9">
              <w:rPr>
                <w:lang w:eastAsia="fr-FR"/>
              </w:rPr>
              <w:t>2</w:t>
            </w:r>
            <w:r w:rsidR="00D87021">
              <w:rPr>
                <w:lang w:eastAsia="fr-FR"/>
              </w:rPr>
              <w:t xml:space="preserve"> </w:t>
            </w:r>
            <w:r w:rsidRPr="000936A9">
              <w:rPr>
                <w:lang w:eastAsia="fr-FR"/>
              </w:rPr>
              <w:t>148</w:t>
            </w:r>
            <w:r w:rsidR="00D87021">
              <w:rPr>
                <w:lang w:eastAsia="fr-FR"/>
              </w:rPr>
              <w:t xml:space="preserve"> </w:t>
            </w:r>
            <w:r w:rsidRPr="000936A9">
              <w:rPr>
                <w:lang w:eastAsia="fr-FR"/>
              </w:rPr>
              <w:t>085</w:t>
            </w:r>
          </w:p>
        </w:tc>
        <w:tc>
          <w:tcPr>
            <w:tcW w:w="854" w:type="dxa"/>
            <w:tcBorders>
              <w:top w:val="nil"/>
              <w:left w:val="nil"/>
              <w:bottom w:val="nil"/>
              <w:right w:val="nil"/>
            </w:tcBorders>
            <w:shd w:val="clear" w:color="auto" w:fill="auto"/>
            <w:noWrap/>
            <w:vAlign w:val="bottom"/>
            <w:hideMark/>
          </w:tcPr>
          <w:p w14:paraId="6C09F1FB" w14:textId="77777777" w:rsidR="00BC67E6" w:rsidRPr="000936A9" w:rsidRDefault="00BC67E6" w:rsidP="006465B2">
            <w:pPr>
              <w:rPr>
                <w:lang w:eastAsia="fr-FR"/>
              </w:rPr>
            </w:pPr>
            <w:r w:rsidRPr="000936A9">
              <w:rPr>
                <w:lang w:eastAsia="fr-FR"/>
              </w:rPr>
              <w:t>77,8</w:t>
            </w:r>
          </w:p>
        </w:tc>
      </w:tr>
      <w:tr w:rsidR="00AB6A09" w:rsidRPr="000936A9" w14:paraId="59E89C96" w14:textId="77777777" w:rsidTr="00212FEE">
        <w:trPr>
          <w:trHeight w:val="288"/>
        </w:trPr>
        <w:tc>
          <w:tcPr>
            <w:tcW w:w="2602" w:type="dxa"/>
            <w:tcBorders>
              <w:top w:val="nil"/>
              <w:left w:val="nil"/>
              <w:bottom w:val="nil"/>
              <w:right w:val="nil"/>
            </w:tcBorders>
            <w:shd w:val="clear" w:color="auto" w:fill="auto"/>
            <w:vAlign w:val="center"/>
            <w:hideMark/>
          </w:tcPr>
          <w:p w14:paraId="786B5670" w14:textId="77777777" w:rsidR="00BC67E6" w:rsidRPr="000936A9" w:rsidRDefault="00BC67E6" w:rsidP="006465B2">
            <w:pPr>
              <w:rPr>
                <w:lang w:eastAsia="fr-FR"/>
              </w:rPr>
            </w:pPr>
            <w:r w:rsidRPr="000936A9">
              <w:rPr>
                <w:lang w:eastAsia="fr-FR"/>
              </w:rPr>
              <w:t>Primaire</w:t>
            </w:r>
          </w:p>
        </w:tc>
        <w:tc>
          <w:tcPr>
            <w:tcW w:w="988" w:type="dxa"/>
            <w:tcBorders>
              <w:top w:val="nil"/>
              <w:left w:val="nil"/>
              <w:bottom w:val="nil"/>
              <w:right w:val="nil"/>
            </w:tcBorders>
            <w:shd w:val="clear" w:color="auto" w:fill="auto"/>
            <w:noWrap/>
            <w:vAlign w:val="bottom"/>
            <w:hideMark/>
          </w:tcPr>
          <w:p w14:paraId="48DFF86E" w14:textId="77777777" w:rsidR="00BC67E6" w:rsidRPr="000936A9" w:rsidRDefault="00BC67E6" w:rsidP="006465B2">
            <w:pPr>
              <w:rPr>
                <w:lang w:eastAsia="fr-FR"/>
              </w:rPr>
            </w:pPr>
            <w:r w:rsidRPr="000936A9">
              <w:rPr>
                <w:lang w:eastAsia="fr-FR"/>
              </w:rPr>
              <w:t>423</w:t>
            </w:r>
            <w:r w:rsidR="00D87021">
              <w:rPr>
                <w:lang w:eastAsia="fr-FR"/>
              </w:rPr>
              <w:t xml:space="preserve"> </w:t>
            </w:r>
            <w:r w:rsidRPr="000936A9">
              <w:rPr>
                <w:lang w:eastAsia="fr-FR"/>
              </w:rPr>
              <w:t>013</w:t>
            </w:r>
          </w:p>
        </w:tc>
        <w:tc>
          <w:tcPr>
            <w:tcW w:w="734" w:type="dxa"/>
            <w:tcBorders>
              <w:top w:val="nil"/>
              <w:left w:val="nil"/>
              <w:bottom w:val="nil"/>
              <w:right w:val="nil"/>
            </w:tcBorders>
            <w:shd w:val="clear" w:color="auto" w:fill="auto"/>
            <w:vAlign w:val="center"/>
            <w:hideMark/>
          </w:tcPr>
          <w:p w14:paraId="534A639C" w14:textId="77777777" w:rsidR="00BC67E6" w:rsidRPr="000936A9" w:rsidRDefault="00BC67E6" w:rsidP="006465B2">
            <w:pPr>
              <w:rPr>
                <w:lang w:eastAsia="fr-FR"/>
              </w:rPr>
            </w:pPr>
            <w:r w:rsidRPr="000936A9">
              <w:rPr>
                <w:lang w:eastAsia="fr-FR"/>
              </w:rPr>
              <w:t>27,9</w:t>
            </w:r>
          </w:p>
        </w:tc>
        <w:tc>
          <w:tcPr>
            <w:tcW w:w="999" w:type="dxa"/>
            <w:tcBorders>
              <w:top w:val="nil"/>
              <w:left w:val="nil"/>
              <w:bottom w:val="nil"/>
              <w:right w:val="nil"/>
            </w:tcBorders>
            <w:shd w:val="clear" w:color="auto" w:fill="auto"/>
            <w:noWrap/>
            <w:vAlign w:val="bottom"/>
            <w:hideMark/>
          </w:tcPr>
          <w:p w14:paraId="67DC34BB" w14:textId="77777777" w:rsidR="00BC67E6" w:rsidRPr="000936A9" w:rsidRDefault="00BC67E6" w:rsidP="006465B2">
            <w:pPr>
              <w:rPr>
                <w:lang w:eastAsia="fr-FR"/>
              </w:rPr>
            </w:pPr>
            <w:r w:rsidRPr="000936A9">
              <w:rPr>
                <w:lang w:eastAsia="fr-FR"/>
              </w:rPr>
              <w:t>470</w:t>
            </w:r>
            <w:r w:rsidR="00D87021">
              <w:rPr>
                <w:lang w:eastAsia="fr-FR"/>
              </w:rPr>
              <w:t xml:space="preserve"> </w:t>
            </w:r>
            <w:r w:rsidRPr="000936A9">
              <w:rPr>
                <w:lang w:eastAsia="fr-FR"/>
              </w:rPr>
              <w:t>095</w:t>
            </w:r>
          </w:p>
        </w:tc>
        <w:tc>
          <w:tcPr>
            <w:tcW w:w="702" w:type="dxa"/>
            <w:tcBorders>
              <w:top w:val="nil"/>
              <w:left w:val="nil"/>
              <w:bottom w:val="nil"/>
              <w:right w:val="nil"/>
            </w:tcBorders>
            <w:shd w:val="clear" w:color="auto" w:fill="auto"/>
            <w:vAlign w:val="center"/>
            <w:hideMark/>
          </w:tcPr>
          <w:p w14:paraId="05DFDAB4" w14:textId="77777777" w:rsidR="00BC67E6" w:rsidRPr="000936A9" w:rsidRDefault="00BC67E6" w:rsidP="006465B2">
            <w:pPr>
              <w:rPr>
                <w:lang w:eastAsia="fr-FR"/>
              </w:rPr>
            </w:pPr>
            <w:r w:rsidRPr="000936A9">
              <w:rPr>
                <w:lang w:eastAsia="fr-FR"/>
              </w:rPr>
              <w:t>17,0</w:t>
            </w:r>
          </w:p>
        </w:tc>
        <w:tc>
          <w:tcPr>
            <w:tcW w:w="1134" w:type="dxa"/>
            <w:tcBorders>
              <w:top w:val="nil"/>
              <w:left w:val="nil"/>
              <w:bottom w:val="nil"/>
              <w:right w:val="nil"/>
            </w:tcBorders>
            <w:shd w:val="clear" w:color="auto" w:fill="auto"/>
            <w:noWrap/>
            <w:vAlign w:val="bottom"/>
            <w:hideMark/>
          </w:tcPr>
          <w:p w14:paraId="77D5ED06" w14:textId="77777777" w:rsidR="00BC67E6" w:rsidRPr="000936A9" w:rsidRDefault="00BC67E6" w:rsidP="006465B2">
            <w:pPr>
              <w:rPr>
                <w:lang w:eastAsia="fr-FR"/>
              </w:rPr>
            </w:pPr>
            <w:r w:rsidRPr="000936A9">
              <w:rPr>
                <w:lang w:eastAsia="fr-FR"/>
              </w:rPr>
              <w:t>386</w:t>
            </w:r>
            <w:r w:rsidR="00D87021">
              <w:rPr>
                <w:lang w:eastAsia="fr-FR"/>
              </w:rPr>
              <w:t xml:space="preserve"> </w:t>
            </w:r>
            <w:r w:rsidRPr="000936A9">
              <w:rPr>
                <w:lang w:eastAsia="fr-FR"/>
              </w:rPr>
              <w:t>677</w:t>
            </w:r>
          </w:p>
        </w:tc>
        <w:tc>
          <w:tcPr>
            <w:tcW w:w="854" w:type="dxa"/>
            <w:tcBorders>
              <w:top w:val="nil"/>
              <w:left w:val="nil"/>
              <w:bottom w:val="nil"/>
              <w:right w:val="nil"/>
            </w:tcBorders>
            <w:shd w:val="clear" w:color="auto" w:fill="auto"/>
            <w:vAlign w:val="center"/>
            <w:hideMark/>
          </w:tcPr>
          <w:p w14:paraId="64F303E0" w14:textId="77777777" w:rsidR="00BC67E6" w:rsidRPr="000936A9" w:rsidRDefault="00BC67E6" w:rsidP="006465B2">
            <w:pPr>
              <w:rPr>
                <w:lang w:eastAsia="fr-FR"/>
              </w:rPr>
            </w:pPr>
            <w:r w:rsidRPr="000936A9">
              <w:rPr>
                <w:lang w:eastAsia="fr-FR"/>
              </w:rPr>
              <w:t>14,0</w:t>
            </w:r>
          </w:p>
        </w:tc>
      </w:tr>
      <w:tr w:rsidR="00AB6A09" w:rsidRPr="000936A9" w14:paraId="14FE09DA" w14:textId="77777777" w:rsidTr="00212FEE">
        <w:trPr>
          <w:trHeight w:val="288"/>
        </w:trPr>
        <w:tc>
          <w:tcPr>
            <w:tcW w:w="2602" w:type="dxa"/>
            <w:tcBorders>
              <w:top w:val="nil"/>
              <w:left w:val="nil"/>
              <w:bottom w:val="nil"/>
              <w:right w:val="nil"/>
            </w:tcBorders>
            <w:shd w:val="clear" w:color="auto" w:fill="auto"/>
            <w:vAlign w:val="center"/>
            <w:hideMark/>
          </w:tcPr>
          <w:p w14:paraId="4BCC1C21" w14:textId="77777777" w:rsidR="00BC67E6" w:rsidRPr="000936A9" w:rsidRDefault="00BC67E6" w:rsidP="006465B2">
            <w:pPr>
              <w:rPr>
                <w:lang w:eastAsia="fr-FR"/>
              </w:rPr>
            </w:pPr>
            <w:r w:rsidRPr="000936A9">
              <w:rPr>
                <w:lang w:eastAsia="fr-FR"/>
              </w:rPr>
              <w:t>Secondaire</w:t>
            </w:r>
          </w:p>
        </w:tc>
        <w:tc>
          <w:tcPr>
            <w:tcW w:w="988" w:type="dxa"/>
            <w:tcBorders>
              <w:top w:val="nil"/>
              <w:left w:val="nil"/>
              <w:bottom w:val="nil"/>
              <w:right w:val="nil"/>
            </w:tcBorders>
            <w:shd w:val="clear" w:color="auto" w:fill="auto"/>
            <w:noWrap/>
            <w:vAlign w:val="bottom"/>
            <w:hideMark/>
          </w:tcPr>
          <w:p w14:paraId="705FFE91" w14:textId="77777777" w:rsidR="00BC67E6" w:rsidRPr="000936A9" w:rsidRDefault="00BC67E6" w:rsidP="006465B2">
            <w:pPr>
              <w:rPr>
                <w:lang w:eastAsia="fr-FR"/>
              </w:rPr>
            </w:pPr>
            <w:r w:rsidRPr="000936A9">
              <w:rPr>
                <w:lang w:eastAsia="fr-FR"/>
              </w:rPr>
              <w:t>322</w:t>
            </w:r>
            <w:r w:rsidR="00D87021">
              <w:rPr>
                <w:lang w:eastAsia="fr-FR"/>
              </w:rPr>
              <w:t xml:space="preserve"> </w:t>
            </w:r>
            <w:r w:rsidRPr="000936A9">
              <w:rPr>
                <w:lang w:eastAsia="fr-FR"/>
              </w:rPr>
              <w:t>023</w:t>
            </w:r>
          </w:p>
        </w:tc>
        <w:tc>
          <w:tcPr>
            <w:tcW w:w="734" w:type="dxa"/>
            <w:tcBorders>
              <w:top w:val="nil"/>
              <w:left w:val="nil"/>
              <w:bottom w:val="nil"/>
              <w:right w:val="nil"/>
            </w:tcBorders>
            <w:shd w:val="clear" w:color="auto" w:fill="auto"/>
            <w:vAlign w:val="center"/>
            <w:hideMark/>
          </w:tcPr>
          <w:p w14:paraId="2DB6060D" w14:textId="77777777" w:rsidR="00BC67E6" w:rsidRPr="000936A9" w:rsidRDefault="00BC67E6" w:rsidP="006465B2">
            <w:pPr>
              <w:rPr>
                <w:lang w:eastAsia="fr-FR"/>
              </w:rPr>
            </w:pPr>
            <w:r w:rsidRPr="000936A9">
              <w:rPr>
                <w:lang w:eastAsia="fr-FR"/>
              </w:rPr>
              <w:t>21,2</w:t>
            </w:r>
          </w:p>
        </w:tc>
        <w:tc>
          <w:tcPr>
            <w:tcW w:w="999" w:type="dxa"/>
            <w:tcBorders>
              <w:top w:val="nil"/>
              <w:left w:val="nil"/>
              <w:bottom w:val="nil"/>
              <w:right w:val="nil"/>
            </w:tcBorders>
            <w:shd w:val="clear" w:color="auto" w:fill="auto"/>
            <w:noWrap/>
            <w:vAlign w:val="bottom"/>
            <w:hideMark/>
          </w:tcPr>
          <w:p w14:paraId="3B12E07D" w14:textId="77777777" w:rsidR="00BC67E6" w:rsidRPr="000936A9" w:rsidRDefault="00BC67E6" w:rsidP="006465B2">
            <w:pPr>
              <w:rPr>
                <w:lang w:eastAsia="fr-FR"/>
              </w:rPr>
            </w:pPr>
            <w:r w:rsidRPr="000936A9">
              <w:rPr>
                <w:lang w:eastAsia="fr-FR"/>
              </w:rPr>
              <w:t>623</w:t>
            </w:r>
            <w:r w:rsidR="00D87021">
              <w:rPr>
                <w:lang w:eastAsia="fr-FR"/>
              </w:rPr>
              <w:t xml:space="preserve"> </w:t>
            </w:r>
            <w:r w:rsidRPr="000936A9">
              <w:rPr>
                <w:lang w:eastAsia="fr-FR"/>
              </w:rPr>
              <w:t>862</w:t>
            </w:r>
          </w:p>
        </w:tc>
        <w:tc>
          <w:tcPr>
            <w:tcW w:w="702" w:type="dxa"/>
            <w:tcBorders>
              <w:top w:val="nil"/>
              <w:left w:val="nil"/>
              <w:bottom w:val="nil"/>
              <w:right w:val="nil"/>
            </w:tcBorders>
            <w:shd w:val="clear" w:color="auto" w:fill="auto"/>
            <w:vAlign w:val="center"/>
            <w:hideMark/>
          </w:tcPr>
          <w:p w14:paraId="5E3AE4FD" w14:textId="77777777" w:rsidR="00BC67E6" w:rsidRPr="000936A9" w:rsidRDefault="00BC67E6" w:rsidP="006465B2">
            <w:pPr>
              <w:rPr>
                <w:lang w:eastAsia="fr-FR"/>
              </w:rPr>
            </w:pPr>
            <w:r w:rsidRPr="000936A9">
              <w:rPr>
                <w:lang w:eastAsia="fr-FR"/>
              </w:rPr>
              <w:t>22,6</w:t>
            </w:r>
          </w:p>
        </w:tc>
        <w:tc>
          <w:tcPr>
            <w:tcW w:w="1134" w:type="dxa"/>
            <w:tcBorders>
              <w:top w:val="nil"/>
              <w:left w:val="nil"/>
              <w:bottom w:val="nil"/>
              <w:right w:val="nil"/>
            </w:tcBorders>
            <w:shd w:val="clear" w:color="auto" w:fill="auto"/>
            <w:noWrap/>
            <w:vAlign w:val="bottom"/>
            <w:hideMark/>
          </w:tcPr>
          <w:p w14:paraId="146FA5FD" w14:textId="77777777" w:rsidR="00BC67E6" w:rsidRPr="000936A9" w:rsidRDefault="00BC67E6" w:rsidP="006465B2">
            <w:pPr>
              <w:rPr>
                <w:lang w:eastAsia="fr-FR"/>
              </w:rPr>
            </w:pPr>
            <w:r w:rsidRPr="000936A9">
              <w:rPr>
                <w:lang w:eastAsia="fr-FR"/>
              </w:rPr>
              <w:t>185</w:t>
            </w:r>
            <w:r w:rsidR="00D87021">
              <w:rPr>
                <w:lang w:eastAsia="fr-FR"/>
              </w:rPr>
              <w:t xml:space="preserve"> </w:t>
            </w:r>
            <w:r w:rsidRPr="000936A9">
              <w:rPr>
                <w:lang w:eastAsia="fr-FR"/>
              </w:rPr>
              <w:t>563</w:t>
            </w:r>
          </w:p>
        </w:tc>
        <w:tc>
          <w:tcPr>
            <w:tcW w:w="854" w:type="dxa"/>
            <w:tcBorders>
              <w:top w:val="nil"/>
              <w:left w:val="nil"/>
              <w:bottom w:val="nil"/>
              <w:right w:val="nil"/>
            </w:tcBorders>
            <w:shd w:val="clear" w:color="auto" w:fill="auto"/>
            <w:vAlign w:val="center"/>
            <w:hideMark/>
          </w:tcPr>
          <w:p w14:paraId="1A3F99DA" w14:textId="77777777" w:rsidR="00BC67E6" w:rsidRPr="000936A9" w:rsidRDefault="00BC67E6" w:rsidP="006465B2">
            <w:pPr>
              <w:rPr>
                <w:lang w:eastAsia="fr-FR"/>
              </w:rPr>
            </w:pPr>
            <w:r w:rsidRPr="000936A9">
              <w:rPr>
                <w:lang w:eastAsia="fr-FR"/>
              </w:rPr>
              <w:t>6,7</w:t>
            </w:r>
          </w:p>
        </w:tc>
      </w:tr>
      <w:tr w:rsidR="00AB6A09" w:rsidRPr="000936A9" w14:paraId="6C96F22D" w14:textId="77777777" w:rsidTr="00212FEE">
        <w:trPr>
          <w:trHeight w:val="288"/>
        </w:trPr>
        <w:tc>
          <w:tcPr>
            <w:tcW w:w="2602" w:type="dxa"/>
            <w:tcBorders>
              <w:top w:val="nil"/>
              <w:left w:val="nil"/>
              <w:bottom w:val="nil"/>
              <w:right w:val="nil"/>
            </w:tcBorders>
            <w:shd w:val="clear" w:color="auto" w:fill="auto"/>
            <w:vAlign w:val="center"/>
            <w:hideMark/>
          </w:tcPr>
          <w:p w14:paraId="70CCB8E0" w14:textId="34BE1C30" w:rsidR="00BC67E6" w:rsidRPr="000936A9" w:rsidRDefault="00494E6A" w:rsidP="006465B2">
            <w:pPr>
              <w:rPr>
                <w:lang w:eastAsia="fr-FR"/>
              </w:rPr>
            </w:pPr>
            <w:r>
              <w:rPr>
                <w:lang w:eastAsia="fr-FR"/>
              </w:rPr>
              <w:t>Supérieur</w:t>
            </w:r>
          </w:p>
        </w:tc>
        <w:tc>
          <w:tcPr>
            <w:tcW w:w="988" w:type="dxa"/>
            <w:tcBorders>
              <w:top w:val="nil"/>
              <w:left w:val="nil"/>
              <w:bottom w:val="nil"/>
              <w:right w:val="nil"/>
            </w:tcBorders>
            <w:shd w:val="clear" w:color="auto" w:fill="auto"/>
            <w:noWrap/>
            <w:vAlign w:val="bottom"/>
            <w:hideMark/>
          </w:tcPr>
          <w:p w14:paraId="78DD4A8E" w14:textId="77777777" w:rsidR="00BC67E6" w:rsidRPr="000936A9" w:rsidRDefault="00BC67E6" w:rsidP="006465B2">
            <w:pPr>
              <w:rPr>
                <w:lang w:eastAsia="fr-FR"/>
              </w:rPr>
            </w:pPr>
            <w:r w:rsidRPr="000936A9">
              <w:rPr>
                <w:lang w:eastAsia="fr-FR"/>
              </w:rPr>
              <w:t>49</w:t>
            </w:r>
            <w:r w:rsidR="00D87021">
              <w:rPr>
                <w:lang w:eastAsia="fr-FR"/>
              </w:rPr>
              <w:t xml:space="preserve"> </w:t>
            </w:r>
            <w:r w:rsidRPr="000936A9">
              <w:rPr>
                <w:lang w:eastAsia="fr-FR"/>
              </w:rPr>
              <w:t>966</w:t>
            </w:r>
          </w:p>
        </w:tc>
        <w:tc>
          <w:tcPr>
            <w:tcW w:w="734" w:type="dxa"/>
            <w:tcBorders>
              <w:top w:val="nil"/>
              <w:left w:val="nil"/>
              <w:bottom w:val="nil"/>
              <w:right w:val="nil"/>
            </w:tcBorders>
            <w:shd w:val="clear" w:color="auto" w:fill="auto"/>
            <w:noWrap/>
            <w:vAlign w:val="bottom"/>
            <w:hideMark/>
          </w:tcPr>
          <w:p w14:paraId="5C821A0D" w14:textId="77777777" w:rsidR="00BC67E6" w:rsidRPr="000936A9" w:rsidRDefault="00BC67E6" w:rsidP="006465B2">
            <w:pPr>
              <w:rPr>
                <w:lang w:eastAsia="fr-FR"/>
              </w:rPr>
            </w:pPr>
            <w:r w:rsidRPr="000936A9">
              <w:rPr>
                <w:lang w:eastAsia="fr-FR"/>
              </w:rPr>
              <w:t>3,3</w:t>
            </w:r>
          </w:p>
        </w:tc>
        <w:tc>
          <w:tcPr>
            <w:tcW w:w="999" w:type="dxa"/>
            <w:tcBorders>
              <w:top w:val="nil"/>
              <w:left w:val="nil"/>
              <w:bottom w:val="nil"/>
              <w:right w:val="nil"/>
            </w:tcBorders>
            <w:shd w:val="clear" w:color="auto" w:fill="auto"/>
            <w:noWrap/>
            <w:vAlign w:val="bottom"/>
            <w:hideMark/>
          </w:tcPr>
          <w:p w14:paraId="062E574B" w14:textId="77777777" w:rsidR="00BC67E6" w:rsidRPr="000936A9" w:rsidRDefault="00BC67E6" w:rsidP="006465B2">
            <w:pPr>
              <w:rPr>
                <w:lang w:eastAsia="fr-FR"/>
              </w:rPr>
            </w:pPr>
            <w:r w:rsidRPr="000936A9">
              <w:rPr>
                <w:lang w:eastAsia="fr-FR"/>
              </w:rPr>
              <w:t>135</w:t>
            </w:r>
            <w:r w:rsidR="00D87021">
              <w:rPr>
                <w:lang w:eastAsia="fr-FR"/>
              </w:rPr>
              <w:t xml:space="preserve"> </w:t>
            </w:r>
            <w:r w:rsidRPr="000936A9">
              <w:rPr>
                <w:lang w:eastAsia="fr-FR"/>
              </w:rPr>
              <w:t>366</w:t>
            </w:r>
          </w:p>
        </w:tc>
        <w:tc>
          <w:tcPr>
            <w:tcW w:w="702" w:type="dxa"/>
            <w:tcBorders>
              <w:top w:val="nil"/>
              <w:left w:val="nil"/>
              <w:bottom w:val="nil"/>
              <w:right w:val="nil"/>
            </w:tcBorders>
            <w:shd w:val="clear" w:color="auto" w:fill="auto"/>
            <w:noWrap/>
            <w:vAlign w:val="bottom"/>
            <w:hideMark/>
          </w:tcPr>
          <w:p w14:paraId="3AD7814F" w14:textId="77777777" w:rsidR="00BC67E6" w:rsidRPr="000936A9" w:rsidRDefault="00BC67E6" w:rsidP="006465B2">
            <w:pPr>
              <w:rPr>
                <w:lang w:eastAsia="fr-FR"/>
              </w:rPr>
            </w:pPr>
            <w:r w:rsidRPr="000936A9">
              <w:rPr>
                <w:lang w:eastAsia="fr-FR"/>
              </w:rPr>
              <w:t>4,9</w:t>
            </w:r>
          </w:p>
        </w:tc>
        <w:tc>
          <w:tcPr>
            <w:tcW w:w="1134" w:type="dxa"/>
            <w:tcBorders>
              <w:top w:val="nil"/>
              <w:left w:val="nil"/>
              <w:bottom w:val="nil"/>
              <w:right w:val="nil"/>
            </w:tcBorders>
            <w:shd w:val="clear" w:color="auto" w:fill="auto"/>
            <w:noWrap/>
            <w:vAlign w:val="bottom"/>
            <w:hideMark/>
          </w:tcPr>
          <w:p w14:paraId="78887BDA" w14:textId="77777777" w:rsidR="00BC67E6" w:rsidRPr="000936A9" w:rsidRDefault="00BC67E6" w:rsidP="006465B2">
            <w:pPr>
              <w:rPr>
                <w:lang w:eastAsia="fr-FR"/>
              </w:rPr>
            </w:pPr>
            <w:r w:rsidRPr="000936A9">
              <w:rPr>
                <w:lang w:eastAsia="fr-FR"/>
              </w:rPr>
              <w:t>26</w:t>
            </w:r>
            <w:r w:rsidR="00D87021">
              <w:rPr>
                <w:lang w:eastAsia="fr-FR"/>
              </w:rPr>
              <w:t xml:space="preserve"> </w:t>
            </w:r>
            <w:r w:rsidRPr="000936A9">
              <w:rPr>
                <w:lang w:eastAsia="fr-FR"/>
              </w:rPr>
              <w:t>928</w:t>
            </w:r>
          </w:p>
        </w:tc>
        <w:tc>
          <w:tcPr>
            <w:tcW w:w="854" w:type="dxa"/>
            <w:tcBorders>
              <w:top w:val="nil"/>
              <w:left w:val="nil"/>
              <w:bottom w:val="nil"/>
              <w:right w:val="nil"/>
            </w:tcBorders>
            <w:shd w:val="clear" w:color="auto" w:fill="auto"/>
            <w:noWrap/>
            <w:vAlign w:val="bottom"/>
            <w:hideMark/>
          </w:tcPr>
          <w:p w14:paraId="27045754" w14:textId="77777777" w:rsidR="00BC67E6" w:rsidRPr="000936A9" w:rsidRDefault="00BC67E6" w:rsidP="006465B2">
            <w:pPr>
              <w:rPr>
                <w:lang w:eastAsia="fr-FR"/>
              </w:rPr>
            </w:pPr>
            <w:r w:rsidRPr="000936A9">
              <w:rPr>
                <w:lang w:eastAsia="fr-FR"/>
              </w:rPr>
              <w:t>1,0</w:t>
            </w:r>
          </w:p>
        </w:tc>
      </w:tr>
      <w:tr w:rsidR="00AB6A09" w:rsidRPr="000936A9" w14:paraId="66E2D7DF" w14:textId="77777777" w:rsidTr="00212FEE">
        <w:trPr>
          <w:trHeight w:val="499"/>
        </w:trPr>
        <w:tc>
          <w:tcPr>
            <w:tcW w:w="2602" w:type="dxa"/>
            <w:tcBorders>
              <w:top w:val="nil"/>
              <w:left w:val="nil"/>
              <w:bottom w:val="nil"/>
              <w:right w:val="nil"/>
            </w:tcBorders>
            <w:shd w:val="clear" w:color="auto" w:fill="auto"/>
            <w:vAlign w:val="center"/>
            <w:hideMark/>
          </w:tcPr>
          <w:p w14:paraId="75D59F2E" w14:textId="77777777" w:rsidR="00BC67E6" w:rsidRPr="000936A9" w:rsidRDefault="00BC67E6" w:rsidP="006465B2">
            <w:pPr>
              <w:rPr>
                <w:lang w:eastAsia="fr-FR"/>
              </w:rPr>
            </w:pPr>
            <w:r w:rsidRPr="000936A9">
              <w:rPr>
                <w:lang w:eastAsia="fr-FR"/>
              </w:rPr>
              <w:t>Niveau non connu</w:t>
            </w:r>
          </w:p>
        </w:tc>
        <w:tc>
          <w:tcPr>
            <w:tcW w:w="988" w:type="dxa"/>
            <w:tcBorders>
              <w:top w:val="nil"/>
              <w:left w:val="nil"/>
              <w:bottom w:val="nil"/>
              <w:right w:val="nil"/>
            </w:tcBorders>
            <w:shd w:val="clear" w:color="auto" w:fill="auto"/>
            <w:noWrap/>
            <w:vAlign w:val="bottom"/>
            <w:hideMark/>
          </w:tcPr>
          <w:p w14:paraId="1F48AB36" w14:textId="77777777" w:rsidR="00BC67E6" w:rsidRPr="000936A9" w:rsidRDefault="00BC67E6" w:rsidP="006465B2">
            <w:pPr>
              <w:rPr>
                <w:lang w:eastAsia="fr-FR"/>
              </w:rPr>
            </w:pPr>
            <w:r w:rsidRPr="000936A9">
              <w:rPr>
                <w:lang w:eastAsia="fr-FR"/>
              </w:rPr>
              <w:t>na</w:t>
            </w:r>
          </w:p>
        </w:tc>
        <w:tc>
          <w:tcPr>
            <w:tcW w:w="734" w:type="dxa"/>
            <w:tcBorders>
              <w:top w:val="nil"/>
              <w:left w:val="nil"/>
              <w:bottom w:val="nil"/>
              <w:right w:val="nil"/>
            </w:tcBorders>
            <w:shd w:val="clear" w:color="auto" w:fill="auto"/>
            <w:noWrap/>
            <w:vAlign w:val="bottom"/>
            <w:hideMark/>
          </w:tcPr>
          <w:p w14:paraId="41DD0811" w14:textId="77777777" w:rsidR="00BC67E6" w:rsidRPr="000936A9" w:rsidRDefault="00BC67E6" w:rsidP="006465B2">
            <w:pPr>
              <w:rPr>
                <w:lang w:eastAsia="fr-FR"/>
              </w:rPr>
            </w:pPr>
            <w:r w:rsidRPr="000936A9">
              <w:rPr>
                <w:lang w:eastAsia="fr-FR"/>
              </w:rPr>
              <w:t>na</w:t>
            </w:r>
          </w:p>
        </w:tc>
        <w:tc>
          <w:tcPr>
            <w:tcW w:w="999" w:type="dxa"/>
            <w:tcBorders>
              <w:top w:val="nil"/>
              <w:left w:val="nil"/>
              <w:bottom w:val="nil"/>
              <w:right w:val="nil"/>
            </w:tcBorders>
            <w:shd w:val="clear" w:color="auto" w:fill="auto"/>
            <w:noWrap/>
            <w:vAlign w:val="bottom"/>
            <w:hideMark/>
          </w:tcPr>
          <w:p w14:paraId="578B38A9" w14:textId="77777777" w:rsidR="00BC67E6" w:rsidRPr="000936A9" w:rsidRDefault="00BC67E6" w:rsidP="006465B2">
            <w:pPr>
              <w:rPr>
                <w:lang w:eastAsia="fr-FR"/>
              </w:rPr>
            </w:pPr>
            <w:r w:rsidRPr="000936A9">
              <w:rPr>
                <w:lang w:eastAsia="fr-FR"/>
              </w:rPr>
              <w:t>48</w:t>
            </w:r>
            <w:r w:rsidR="00D87021">
              <w:rPr>
                <w:lang w:eastAsia="fr-FR"/>
              </w:rPr>
              <w:t xml:space="preserve"> </w:t>
            </w:r>
            <w:r w:rsidRPr="000936A9">
              <w:rPr>
                <w:lang w:eastAsia="fr-FR"/>
              </w:rPr>
              <w:t>955</w:t>
            </w:r>
          </w:p>
        </w:tc>
        <w:tc>
          <w:tcPr>
            <w:tcW w:w="702" w:type="dxa"/>
            <w:tcBorders>
              <w:top w:val="nil"/>
              <w:left w:val="nil"/>
              <w:bottom w:val="nil"/>
              <w:right w:val="nil"/>
            </w:tcBorders>
            <w:shd w:val="clear" w:color="auto" w:fill="auto"/>
            <w:noWrap/>
            <w:vAlign w:val="bottom"/>
            <w:hideMark/>
          </w:tcPr>
          <w:p w14:paraId="130985FC" w14:textId="77777777" w:rsidR="00BC67E6" w:rsidRPr="000936A9" w:rsidRDefault="00BC67E6" w:rsidP="006465B2">
            <w:pPr>
              <w:rPr>
                <w:lang w:eastAsia="fr-FR"/>
              </w:rPr>
            </w:pPr>
            <w:r w:rsidRPr="000936A9">
              <w:rPr>
                <w:lang w:eastAsia="fr-FR"/>
              </w:rPr>
              <w:t>1,8</w:t>
            </w:r>
          </w:p>
        </w:tc>
        <w:tc>
          <w:tcPr>
            <w:tcW w:w="1134" w:type="dxa"/>
            <w:tcBorders>
              <w:top w:val="nil"/>
              <w:left w:val="nil"/>
              <w:bottom w:val="nil"/>
              <w:right w:val="nil"/>
            </w:tcBorders>
            <w:shd w:val="clear" w:color="auto" w:fill="auto"/>
            <w:noWrap/>
            <w:vAlign w:val="bottom"/>
            <w:hideMark/>
          </w:tcPr>
          <w:p w14:paraId="6F65DF2C" w14:textId="77777777" w:rsidR="00BC67E6" w:rsidRPr="000936A9" w:rsidRDefault="00BC67E6" w:rsidP="006465B2">
            <w:pPr>
              <w:rPr>
                <w:lang w:eastAsia="fr-FR"/>
              </w:rPr>
            </w:pPr>
            <w:r w:rsidRPr="000936A9">
              <w:rPr>
                <w:lang w:eastAsia="fr-FR"/>
              </w:rPr>
              <w:t>13</w:t>
            </w:r>
            <w:r w:rsidR="00D87021">
              <w:rPr>
                <w:lang w:eastAsia="fr-FR"/>
              </w:rPr>
              <w:t xml:space="preserve"> </w:t>
            </w:r>
            <w:r w:rsidRPr="000936A9">
              <w:rPr>
                <w:lang w:eastAsia="fr-FR"/>
              </w:rPr>
              <w:t>527</w:t>
            </w:r>
          </w:p>
        </w:tc>
        <w:tc>
          <w:tcPr>
            <w:tcW w:w="854" w:type="dxa"/>
            <w:tcBorders>
              <w:top w:val="nil"/>
              <w:left w:val="nil"/>
              <w:bottom w:val="nil"/>
              <w:right w:val="nil"/>
            </w:tcBorders>
            <w:shd w:val="clear" w:color="auto" w:fill="auto"/>
            <w:noWrap/>
            <w:vAlign w:val="bottom"/>
            <w:hideMark/>
          </w:tcPr>
          <w:p w14:paraId="322F97E4" w14:textId="77777777" w:rsidR="00BC67E6" w:rsidRPr="000936A9" w:rsidRDefault="00BC67E6" w:rsidP="006465B2">
            <w:pPr>
              <w:rPr>
                <w:lang w:eastAsia="fr-FR"/>
              </w:rPr>
            </w:pPr>
            <w:r w:rsidRPr="000936A9">
              <w:rPr>
                <w:lang w:eastAsia="fr-FR"/>
              </w:rPr>
              <w:t>0,5</w:t>
            </w:r>
          </w:p>
        </w:tc>
      </w:tr>
      <w:tr w:rsidR="00AB6A09" w:rsidRPr="000936A9" w14:paraId="21275BFF" w14:textId="77777777" w:rsidTr="00212FEE">
        <w:trPr>
          <w:trHeight w:val="302"/>
        </w:trPr>
        <w:tc>
          <w:tcPr>
            <w:tcW w:w="2602" w:type="dxa"/>
            <w:tcBorders>
              <w:top w:val="nil"/>
              <w:left w:val="nil"/>
              <w:bottom w:val="single" w:sz="12" w:space="0" w:color="auto"/>
              <w:right w:val="nil"/>
            </w:tcBorders>
            <w:shd w:val="clear" w:color="auto" w:fill="auto"/>
            <w:vAlign w:val="center"/>
            <w:hideMark/>
          </w:tcPr>
          <w:p w14:paraId="2780823F" w14:textId="77777777" w:rsidR="00BC67E6" w:rsidRPr="000936A9" w:rsidRDefault="00BC67E6" w:rsidP="006465B2">
            <w:pPr>
              <w:rPr>
                <w:lang w:eastAsia="fr-FR"/>
              </w:rPr>
            </w:pPr>
            <w:r w:rsidRPr="000936A9">
              <w:rPr>
                <w:lang w:eastAsia="fr-FR"/>
              </w:rPr>
              <w:t>Ensemble</w:t>
            </w:r>
          </w:p>
        </w:tc>
        <w:tc>
          <w:tcPr>
            <w:tcW w:w="988" w:type="dxa"/>
            <w:tcBorders>
              <w:top w:val="nil"/>
              <w:left w:val="nil"/>
              <w:bottom w:val="single" w:sz="12" w:space="0" w:color="auto"/>
              <w:right w:val="nil"/>
            </w:tcBorders>
            <w:shd w:val="clear" w:color="auto" w:fill="auto"/>
            <w:noWrap/>
            <w:vAlign w:val="bottom"/>
            <w:hideMark/>
          </w:tcPr>
          <w:p w14:paraId="08116483" w14:textId="77777777" w:rsidR="00BC67E6" w:rsidRPr="000936A9" w:rsidRDefault="00BC67E6" w:rsidP="006465B2">
            <w:pPr>
              <w:rPr>
                <w:lang w:eastAsia="fr-FR"/>
              </w:rPr>
            </w:pPr>
            <w:r w:rsidRPr="000936A9">
              <w:rPr>
                <w:lang w:eastAsia="fr-FR"/>
              </w:rPr>
              <w:t>1 517 448</w:t>
            </w:r>
          </w:p>
        </w:tc>
        <w:tc>
          <w:tcPr>
            <w:tcW w:w="734" w:type="dxa"/>
            <w:tcBorders>
              <w:top w:val="nil"/>
              <w:left w:val="nil"/>
              <w:bottom w:val="single" w:sz="12" w:space="0" w:color="auto"/>
              <w:right w:val="nil"/>
            </w:tcBorders>
            <w:shd w:val="clear" w:color="auto" w:fill="auto"/>
            <w:vAlign w:val="center"/>
            <w:hideMark/>
          </w:tcPr>
          <w:p w14:paraId="1E499CDB" w14:textId="77777777" w:rsidR="00BC67E6" w:rsidRPr="000936A9" w:rsidRDefault="00BC67E6" w:rsidP="006465B2">
            <w:pPr>
              <w:rPr>
                <w:lang w:eastAsia="fr-FR"/>
              </w:rPr>
            </w:pPr>
            <w:r w:rsidRPr="000936A9">
              <w:rPr>
                <w:lang w:eastAsia="fr-FR"/>
              </w:rPr>
              <w:t>100,0</w:t>
            </w:r>
          </w:p>
        </w:tc>
        <w:tc>
          <w:tcPr>
            <w:tcW w:w="999" w:type="dxa"/>
            <w:tcBorders>
              <w:top w:val="nil"/>
              <w:left w:val="nil"/>
              <w:bottom w:val="single" w:sz="12" w:space="0" w:color="auto"/>
              <w:right w:val="nil"/>
            </w:tcBorders>
            <w:shd w:val="clear" w:color="auto" w:fill="auto"/>
            <w:noWrap/>
            <w:vAlign w:val="bottom"/>
            <w:hideMark/>
          </w:tcPr>
          <w:p w14:paraId="091337EE" w14:textId="77777777" w:rsidR="00BC67E6" w:rsidRPr="000936A9" w:rsidRDefault="00BC67E6" w:rsidP="006465B2">
            <w:pPr>
              <w:rPr>
                <w:lang w:eastAsia="fr-FR"/>
              </w:rPr>
            </w:pPr>
            <w:r w:rsidRPr="000936A9">
              <w:rPr>
                <w:lang w:eastAsia="fr-FR"/>
              </w:rPr>
              <w:t>2 760 781</w:t>
            </w:r>
          </w:p>
        </w:tc>
        <w:tc>
          <w:tcPr>
            <w:tcW w:w="702" w:type="dxa"/>
            <w:tcBorders>
              <w:top w:val="nil"/>
              <w:left w:val="nil"/>
              <w:bottom w:val="single" w:sz="12" w:space="0" w:color="auto"/>
              <w:right w:val="nil"/>
            </w:tcBorders>
            <w:shd w:val="clear" w:color="auto" w:fill="auto"/>
            <w:vAlign w:val="center"/>
            <w:hideMark/>
          </w:tcPr>
          <w:p w14:paraId="41556C0B" w14:textId="77777777" w:rsidR="00BC67E6" w:rsidRPr="000936A9" w:rsidRDefault="00BC67E6" w:rsidP="006465B2">
            <w:pPr>
              <w:rPr>
                <w:lang w:eastAsia="fr-FR"/>
              </w:rPr>
            </w:pPr>
            <w:r w:rsidRPr="000936A9">
              <w:rPr>
                <w:lang w:eastAsia="fr-FR"/>
              </w:rPr>
              <w:t>100,0</w:t>
            </w:r>
          </w:p>
        </w:tc>
        <w:tc>
          <w:tcPr>
            <w:tcW w:w="1134" w:type="dxa"/>
            <w:tcBorders>
              <w:top w:val="nil"/>
              <w:left w:val="nil"/>
              <w:bottom w:val="single" w:sz="12" w:space="0" w:color="auto"/>
              <w:right w:val="nil"/>
            </w:tcBorders>
            <w:shd w:val="clear" w:color="auto" w:fill="auto"/>
            <w:noWrap/>
            <w:vAlign w:val="bottom"/>
            <w:hideMark/>
          </w:tcPr>
          <w:p w14:paraId="051EBFE3" w14:textId="77777777" w:rsidR="00BC67E6" w:rsidRPr="000936A9" w:rsidRDefault="00BC67E6" w:rsidP="006465B2">
            <w:pPr>
              <w:rPr>
                <w:lang w:eastAsia="fr-FR"/>
              </w:rPr>
            </w:pPr>
            <w:r w:rsidRPr="000936A9">
              <w:rPr>
                <w:lang w:eastAsia="fr-FR"/>
              </w:rPr>
              <w:t>2 760 781</w:t>
            </w:r>
          </w:p>
        </w:tc>
        <w:tc>
          <w:tcPr>
            <w:tcW w:w="854" w:type="dxa"/>
            <w:tcBorders>
              <w:top w:val="nil"/>
              <w:left w:val="nil"/>
              <w:bottom w:val="single" w:sz="12" w:space="0" w:color="auto"/>
              <w:right w:val="nil"/>
            </w:tcBorders>
            <w:shd w:val="clear" w:color="auto" w:fill="auto"/>
            <w:vAlign w:val="center"/>
            <w:hideMark/>
          </w:tcPr>
          <w:p w14:paraId="07B40B6F" w14:textId="77777777" w:rsidR="00BC67E6" w:rsidRPr="000936A9" w:rsidRDefault="00BC67E6" w:rsidP="006465B2">
            <w:pPr>
              <w:rPr>
                <w:lang w:eastAsia="fr-FR"/>
              </w:rPr>
            </w:pPr>
            <w:r w:rsidRPr="000936A9">
              <w:rPr>
                <w:lang w:eastAsia="fr-FR"/>
              </w:rPr>
              <w:t>100,0</w:t>
            </w:r>
          </w:p>
        </w:tc>
      </w:tr>
    </w:tbl>
    <w:p w14:paraId="7E0101BA" w14:textId="77777777" w:rsidR="00BC67E6" w:rsidRPr="000936A9" w:rsidRDefault="00BC67E6" w:rsidP="006465B2">
      <w:r w:rsidRPr="000936A9">
        <w:t>* Cette estimation ne peut être fiable en raison du taux faible de réponse (&lt;30 observations)</w:t>
      </w:r>
    </w:p>
    <w:p w14:paraId="07AC3057" w14:textId="77777777" w:rsidR="00BC67E6" w:rsidRPr="000936A9" w:rsidRDefault="00BC67E6" w:rsidP="006465B2">
      <w:r w:rsidRPr="000936A9">
        <w:t>Source : ETVA-Bénin, 2014</w:t>
      </w:r>
    </w:p>
    <w:p w14:paraId="73C71F24" w14:textId="68FAADF9" w:rsidR="00BC67E6" w:rsidRPr="00610F9B" w:rsidRDefault="005743C3" w:rsidP="006465B2">
      <w:pPr>
        <w:pStyle w:val="Tableaux"/>
      </w:pPr>
      <w:bookmarkStart w:id="217" w:name="_Toc476320706"/>
      <w:r w:rsidRPr="00610F9B">
        <w:t xml:space="preserve">Tableau a2. Comparaison des niveaux d'instruction des jeunes et de celui de leurs parents </w:t>
      </w:r>
      <w:r w:rsidR="00326A36">
        <w:t>(%)</w:t>
      </w:r>
      <w:bookmarkEnd w:id="217"/>
    </w:p>
    <w:tbl>
      <w:tblPr>
        <w:tblW w:w="8636" w:type="dxa"/>
        <w:tblInd w:w="70" w:type="dxa"/>
        <w:tblCellMar>
          <w:left w:w="70" w:type="dxa"/>
          <w:right w:w="70" w:type="dxa"/>
        </w:tblCellMar>
        <w:tblLook w:val="04A0" w:firstRow="1" w:lastRow="0" w:firstColumn="1" w:lastColumn="0" w:noHBand="0" w:noVBand="1"/>
      </w:tblPr>
      <w:tblGrid>
        <w:gridCol w:w="1825"/>
        <w:gridCol w:w="1638"/>
        <w:gridCol w:w="987"/>
        <w:gridCol w:w="1167"/>
        <w:gridCol w:w="950"/>
        <w:gridCol w:w="1034"/>
        <w:gridCol w:w="1035"/>
      </w:tblGrid>
      <w:tr w:rsidR="00BC67E6" w:rsidRPr="000936A9" w14:paraId="1D571536" w14:textId="77777777" w:rsidTr="005743C3">
        <w:trPr>
          <w:trHeight w:val="292"/>
          <w:tblHeader/>
        </w:trPr>
        <w:tc>
          <w:tcPr>
            <w:tcW w:w="1825" w:type="dxa"/>
            <w:vMerge w:val="restart"/>
            <w:tcBorders>
              <w:top w:val="single" w:sz="8" w:space="0" w:color="auto"/>
              <w:left w:val="nil"/>
              <w:bottom w:val="single" w:sz="8" w:space="0" w:color="000000"/>
              <w:right w:val="nil"/>
            </w:tcBorders>
            <w:shd w:val="clear" w:color="auto" w:fill="auto"/>
            <w:vAlign w:val="center"/>
            <w:hideMark/>
          </w:tcPr>
          <w:p w14:paraId="3902A85B" w14:textId="77777777" w:rsidR="00BC67E6" w:rsidRPr="000936A9" w:rsidRDefault="00BC67E6" w:rsidP="006465B2">
            <w:pPr>
              <w:rPr>
                <w:lang w:eastAsia="fr-FR"/>
              </w:rPr>
            </w:pPr>
            <w:r w:rsidRPr="000936A9">
              <w:rPr>
                <w:lang w:eastAsia="fr-FR"/>
              </w:rPr>
              <w:t>Niveau d'éducation accompli</w:t>
            </w:r>
          </w:p>
        </w:tc>
        <w:tc>
          <w:tcPr>
            <w:tcW w:w="3792" w:type="dxa"/>
            <w:gridSpan w:val="3"/>
            <w:tcBorders>
              <w:top w:val="single" w:sz="8" w:space="0" w:color="auto"/>
              <w:left w:val="nil"/>
              <w:bottom w:val="single" w:sz="8" w:space="0" w:color="auto"/>
              <w:right w:val="nil"/>
            </w:tcBorders>
            <w:shd w:val="clear" w:color="auto" w:fill="auto"/>
            <w:noWrap/>
            <w:vAlign w:val="center"/>
            <w:hideMark/>
          </w:tcPr>
          <w:p w14:paraId="360183B3" w14:textId="77777777" w:rsidR="00BC67E6" w:rsidRPr="000936A9" w:rsidRDefault="00BC67E6" w:rsidP="006465B2">
            <w:pPr>
              <w:rPr>
                <w:lang w:eastAsia="fr-FR"/>
              </w:rPr>
            </w:pPr>
            <w:r w:rsidRPr="000936A9">
              <w:rPr>
                <w:lang w:eastAsia="fr-FR"/>
              </w:rPr>
              <w:t>Comparaison avec le père</w:t>
            </w:r>
          </w:p>
        </w:tc>
        <w:tc>
          <w:tcPr>
            <w:tcW w:w="3019" w:type="dxa"/>
            <w:gridSpan w:val="3"/>
            <w:tcBorders>
              <w:top w:val="single" w:sz="8" w:space="0" w:color="auto"/>
              <w:left w:val="nil"/>
              <w:bottom w:val="single" w:sz="8" w:space="0" w:color="auto"/>
              <w:right w:val="nil"/>
            </w:tcBorders>
            <w:shd w:val="clear" w:color="auto" w:fill="auto"/>
            <w:noWrap/>
            <w:vAlign w:val="center"/>
            <w:hideMark/>
          </w:tcPr>
          <w:p w14:paraId="73263F4B" w14:textId="77777777" w:rsidR="00BC67E6" w:rsidRPr="000936A9" w:rsidRDefault="00BC67E6" w:rsidP="006465B2">
            <w:pPr>
              <w:rPr>
                <w:lang w:eastAsia="fr-FR"/>
              </w:rPr>
            </w:pPr>
            <w:r w:rsidRPr="000936A9">
              <w:rPr>
                <w:lang w:eastAsia="fr-FR"/>
              </w:rPr>
              <w:t>Comparaison avec la mère</w:t>
            </w:r>
          </w:p>
        </w:tc>
      </w:tr>
      <w:tr w:rsidR="005743C3" w:rsidRPr="000936A9" w14:paraId="1ED33C13" w14:textId="77777777" w:rsidTr="005743C3">
        <w:trPr>
          <w:trHeight w:val="727"/>
          <w:tblHeader/>
        </w:trPr>
        <w:tc>
          <w:tcPr>
            <w:tcW w:w="1825" w:type="dxa"/>
            <w:vMerge/>
            <w:tcBorders>
              <w:top w:val="single" w:sz="8" w:space="0" w:color="auto"/>
              <w:left w:val="nil"/>
              <w:bottom w:val="single" w:sz="8" w:space="0" w:color="000000"/>
              <w:right w:val="nil"/>
            </w:tcBorders>
            <w:vAlign w:val="center"/>
            <w:hideMark/>
          </w:tcPr>
          <w:p w14:paraId="30D580ED" w14:textId="77777777" w:rsidR="00BC67E6" w:rsidRPr="000936A9" w:rsidRDefault="00BC67E6" w:rsidP="006465B2">
            <w:pPr>
              <w:rPr>
                <w:lang w:eastAsia="fr-FR"/>
              </w:rPr>
            </w:pPr>
          </w:p>
        </w:tc>
        <w:tc>
          <w:tcPr>
            <w:tcW w:w="1638" w:type="dxa"/>
            <w:tcBorders>
              <w:top w:val="nil"/>
              <w:left w:val="nil"/>
              <w:bottom w:val="single" w:sz="8" w:space="0" w:color="auto"/>
              <w:right w:val="nil"/>
            </w:tcBorders>
            <w:shd w:val="clear" w:color="auto" w:fill="auto"/>
            <w:vAlign w:val="center"/>
            <w:hideMark/>
          </w:tcPr>
          <w:p w14:paraId="09BFC271" w14:textId="77777777" w:rsidR="00BC67E6" w:rsidRPr="000936A9" w:rsidRDefault="00BC67E6" w:rsidP="006465B2">
            <w:pPr>
              <w:rPr>
                <w:lang w:eastAsia="fr-FR"/>
              </w:rPr>
            </w:pPr>
            <w:r w:rsidRPr="000936A9">
              <w:rPr>
                <w:lang w:eastAsia="fr-FR"/>
              </w:rPr>
              <w:t>Même niveau que le père</w:t>
            </w:r>
          </w:p>
        </w:tc>
        <w:tc>
          <w:tcPr>
            <w:tcW w:w="987" w:type="dxa"/>
            <w:tcBorders>
              <w:top w:val="nil"/>
              <w:left w:val="nil"/>
              <w:bottom w:val="single" w:sz="8" w:space="0" w:color="auto"/>
              <w:right w:val="nil"/>
            </w:tcBorders>
            <w:shd w:val="clear" w:color="auto" w:fill="auto"/>
            <w:vAlign w:val="center"/>
            <w:hideMark/>
          </w:tcPr>
          <w:p w14:paraId="1C932153" w14:textId="77777777" w:rsidR="00BC67E6" w:rsidRPr="000936A9" w:rsidRDefault="00BC67E6" w:rsidP="006465B2">
            <w:pPr>
              <w:rPr>
                <w:lang w:eastAsia="fr-FR"/>
              </w:rPr>
            </w:pPr>
            <w:r w:rsidRPr="000936A9">
              <w:rPr>
                <w:lang w:eastAsia="fr-FR"/>
              </w:rPr>
              <w:t>Le père a un niveau inférieur</w:t>
            </w:r>
          </w:p>
        </w:tc>
        <w:tc>
          <w:tcPr>
            <w:tcW w:w="1167" w:type="dxa"/>
            <w:tcBorders>
              <w:top w:val="nil"/>
              <w:left w:val="nil"/>
              <w:bottom w:val="single" w:sz="8" w:space="0" w:color="auto"/>
              <w:right w:val="nil"/>
            </w:tcBorders>
            <w:shd w:val="clear" w:color="auto" w:fill="auto"/>
            <w:vAlign w:val="center"/>
            <w:hideMark/>
          </w:tcPr>
          <w:p w14:paraId="53723070" w14:textId="77777777" w:rsidR="00BC67E6" w:rsidRPr="000936A9" w:rsidRDefault="00BC67E6" w:rsidP="006465B2">
            <w:pPr>
              <w:rPr>
                <w:lang w:eastAsia="fr-FR"/>
              </w:rPr>
            </w:pPr>
            <w:r w:rsidRPr="000936A9">
              <w:rPr>
                <w:lang w:eastAsia="fr-FR"/>
              </w:rPr>
              <w:t>Le père a un niveau supérieur</w:t>
            </w:r>
          </w:p>
        </w:tc>
        <w:tc>
          <w:tcPr>
            <w:tcW w:w="950" w:type="dxa"/>
            <w:tcBorders>
              <w:top w:val="nil"/>
              <w:left w:val="nil"/>
              <w:bottom w:val="single" w:sz="8" w:space="0" w:color="auto"/>
              <w:right w:val="nil"/>
            </w:tcBorders>
            <w:shd w:val="clear" w:color="auto" w:fill="auto"/>
            <w:vAlign w:val="center"/>
            <w:hideMark/>
          </w:tcPr>
          <w:p w14:paraId="5EB916DF" w14:textId="77777777" w:rsidR="00BC67E6" w:rsidRPr="000936A9" w:rsidRDefault="00BC67E6" w:rsidP="006465B2">
            <w:pPr>
              <w:rPr>
                <w:lang w:eastAsia="fr-FR"/>
              </w:rPr>
            </w:pPr>
            <w:r w:rsidRPr="000936A9">
              <w:rPr>
                <w:lang w:eastAsia="fr-FR"/>
              </w:rPr>
              <w:t>Même niveau que la mère</w:t>
            </w:r>
          </w:p>
        </w:tc>
        <w:tc>
          <w:tcPr>
            <w:tcW w:w="1034" w:type="dxa"/>
            <w:tcBorders>
              <w:top w:val="nil"/>
              <w:left w:val="nil"/>
              <w:bottom w:val="single" w:sz="8" w:space="0" w:color="auto"/>
              <w:right w:val="nil"/>
            </w:tcBorders>
            <w:shd w:val="clear" w:color="auto" w:fill="auto"/>
            <w:vAlign w:val="center"/>
            <w:hideMark/>
          </w:tcPr>
          <w:p w14:paraId="7DAF4F36" w14:textId="77777777" w:rsidR="00BC67E6" w:rsidRPr="000936A9" w:rsidRDefault="00BC67E6" w:rsidP="006465B2">
            <w:pPr>
              <w:rPr>
                <w:lang w:eastAsia="fr-FR"/>
              </w:rPr>
            </w:pPr>
            <w:r w:rsidRPr="000936A9">
              <w:rPr>
                <w:lang w:eastAsia="fr-FR"/>
              </w:rPr>
              <w:t>La mère a un niveau inférieur</w:t>
            </w:r>
          </w:p>
        </w:tc>
        <w:tc>
          <w:tcPr>
            <w:tcW w:w="1035" w:type="dxa"/>
            <w:tcBorders>
              <w:top w:val="nil"/>
              <w:left w:val="nil"/>
              <w:bottom w:val="single" w:sz="8" w:space="0" w:color="auto"/>
              <w:right w:val="nil"/>
            </w:tcBorders>
            <w:shd w:val="clear" w:color="auto" w:fill="auto"/>
            <w:vAlign w:val="center"/>
            <w:hideMark/>
          </w:tcPr>
          <w:p w14:paraId="497EC187" w14:textId="77777777" w:rsidR="00BC67E6" w:rsidRPr="000936A9" w:rsidRDefault="00BC67E6" w:rsidP="006465B2">
            <w:pPr>
              <w:rPr>
                <w:lang w:eastAsia="fr-FR"/>
              </w:rPr>
            </w:pPr>
            <w:r w:rsidRPr="000936A9">
              <w:rPr>
                <w:lang w:eastAsia="fr-FR"/>
              </w:rPr>
              <w:t>La mère a un niveau supérieur</w:t>
            </w:r>
          </w:p>
        </w:tc>
      </w:tr>
      <w:tr w:rsidR="005743C3" w:rsidRPr="000936A9" w14:paraId="29DFE810" w14:textId="77777777" w:rsidTr="005743C3">
        <w:trPr>
          <w:trHeight w:val="278"/>
        </w:trPr>
        <w:tc>
          <w:tcPr>
            <w:tcW w:w="1825" w:type="dxa"/>
            <w:tcBorders>
              <w:top w:val="nil"/>
              <w:left w:val="nil"/>
              <w:bottom w:val="nil"/>
              <w:right w:val="nil"/>
            </w:tcBorders>
            <w:shd w:val="clear" w:color="auto" w:fill="auto"/>
            <w:vAlign w:val="center"/>
            <w:hideMark/>
          </w:tcPr>
          <w:p w14:paraId="28B46B30" w14:textId="77777777" w:rsidR="00BC67E6" w:rsidRPr="000936A9" w:rsidRDefault="00BC67E6" w:rsidP="006465B2">
            <w:pPr>
              <w:rPr>
                <w:lang w:eastAsia="fr-FR"/>
              </w:rPr>
            </w:pPr>
            <w:r w:rsidRPr="000936A9">
              <w:rPr>
                <w:lang w:eastAsia="fr-FR"/>
              </w:rPr>
              <w:t>Jamais étudié</w:t>
            </w:r>
          </w:p>
        </w:tc>
        <w:tc>
          <w:tcPr>
            <w:tcW w:w="1638" w:type="dxa"/>
            <w:tcBorders>
              <w:top w:val="nil"/>
              <w:left w:val="nil"/>
              <w:bottom w:val="nil"/>
              <w:right w:val="nil"/>
            </w:tcBorders>
            <w:shd w:val="clear" w:color="auto" w:fill="auto"/>
            <w:vAlign w:val="center"/>
            <w:hideMark/>
          </w:tcPr>
          <w:p w14:paraId="2C80D273" w14:textId="77777777" w:rsidR="00BC67E6" w:rsidRPr="000936A9" w:rsidRDefault="00BC67E6" w:rsidP="006465B2">
            <w:pPr>
              <w:rPr>
                <w:lang w:eastAsia="fr-FR"/>
              </w:rPr>
            </w:pPr>
            <w:r w:rsidRPr="000936A9">
              <w:rPr>
                <w:lang w:eastAsia="fr-FR"/>
              </w:rPr>
              <w:t>92,4</w:t>
            </w:r>
          </w:p>
        </w:tc>
        <w:tc>
          <w:tcPr>
            <w:tcW w:w="987" w:type="dxa"/>
            <w:tcBorders>
              <w:top w:val="nil"/>
              <w:left w:val="nil"/>
              <w:bottom w:val="nil"/>
              <w:right w:val="nil"/>
            </w:tcBorders>
            <w:shd w:val="clear" w:color="auto" w:fill="auto"/>
            <w:vAlign w:val="center"/>
            <w:hideMark/>
          </w:tcPr>
          <w:p w14:paraId="65166097" w14:textId="77777777" w:rsidR="00BC67E6" w:rsidRPr="000936A9" w:rsidRDefault="00BC67E6" w:rsidP="006465B2">
            <w:pPr>
              <w:rPr>
                <w:lang w:eastAsia="fr-FR"/>
              </w:rPr>
            </w:pPr>
            <w:r w:rsidRPr="000936A9">
              <w:rPr>
                <w:lang w:eastAsia="fr-FR"/>
              </w:rPr>
              <w:t>0,0</w:t>
            </w:r>
          </w:p>
        </w:tc>
        <w:tc>
          <w:tcPr>
            <w:tcW w:w="1167" w:type="dxa"/>
            <w:tcBorders>
              <w:top w:val="nil"/>
              <w:left w:val="nil"/>
              <w:bottom w:val="nil"/>
              <w:right w:val="nil"/>
            </w:tcBorders>
            <w:shd w:val="clear" w:color="auto" w:fill="auto"/>
            <w:vAlign w:val="center"/>
            <w:hideMark/>
          </w:tcPr>
          <w:p w14:paraId="26846064" w14:textId="77777777" w:rsidR="00BC67E6" w:rsidRPr="000936A9" w:rsidRDefault="00BC67E6" w:rsidP="006465B2">
            <w:pPr>
              <w:rPr>
                <w:lang w:eastAsia="fr-FR"/>
              </w:rPr>
            </w:pPr>
            <w:r w:rsidRPr="000936A9">
              <w:rPr>
                <w:lang w:eastAsia="fr-FR"/>
              </w:rPr>
              <w:t>7,6</w:t>
            </w:r>
          </w:p>
        </w:tc>
        <w:tc>
          <w:tcPr>
            <w:tcW w:w="950" w:type="dxa"/>
            <w:tcBorders>
              <w:top w:val="nil"/>
              <w:left w:val="nil"/>
              <w:bottom w:val="nil"/>
              <w:right w:val="nil"/>
            </w:tcBorders>
            <w:shd w:val="clear" w:color="auto" w:fill="auto"/>
            <w:vAlign w:val="center"/>
            <w:hideMark/>
          </w:tcPr>
          <w:p w14:paraId="3F72A682" w14:textId="77777777" w:rsidR="00BC67E6" w:rsidRPr="000936A9" w:rsidRDefault="00BC67E6" w:rsidP="006465B2">
            <w:pPr>
              <w:rPr>
                <w:lang w:eastAsia="fr-FR"/>
              </w:rPr>
            </w:pPr>
            <w:r w:rsidRPr="000936A9">
              <w:rPr>
                <w:lang w:eastAsia="fr-FR"/>
              </w:rPr>
              <w:t>98,1</w:t>
            </w:r>
          </w:p>
        </w:tc>
        <w:tc>
          <w:tcPr>
            <w:tcW w:w="1034" w:type="dxa"/>
            <w:tcBorders>
              <w:top w:val="nil"/>
              <w:left w:val="nil"/>
              <w:bottom w:val="nil"/>
              <w:right w:val="nil"/>
            </w:tcBorders>
            <w:shd w:val="clear" w:color="auto" w:fill="auto"/>
            <w:vAlign w:val="center"/>
            <w:hideMark/>
          </w:tcPr>
          <w:p w14:paraId="2C6A9C53" w14:textId="77777777" w:rsidR="00BC67E6" w:rsidRPr="000936A9" w:rsidRDefault="00BC67E6" w:rsidP="006465B2">
            <w:pPr>
              <w:rPr>
                <w:lang w:eastAsia="fr-FR"/>
              </w:rPr>
            </w:pPr>
            <w:r w:rsidRPr="000936A9">
              <w:rPr>
                <w:lang w:eastAsia="fr-FR"/>
              </w:rPr>
              <w:t>0,0</w:t>
            </w:r>
          </w:p>
        </w:tc>
        <w:tc>
          <w:tcPr>
            <w:tcW w:w="1035" w:type="dxa"/>
            <w:tcBorders>
              <w:top w:val="nil"/>
              <w:left w:val="nil"/>
              <w:bottom w:val="nil"/>
              <w:right w:val="nil"/>
            </w:tcBorders>
            <w:shd w:val="clear" w:color="auto" w:fill="auto"/>
            <w:vAlign w:val="center"/>
            <w:hideMark/>
          </w:tcPr>
          <w:p w14:paraId="10FBE07D" w14:textId="77777777" w:rsidR="00BC67E6" w:rsidRPr="000936A9" w:rsidRDefault="00BC67E6" w:rsidP="006465B2">
            <w:pPr>
              <w:rPr>
                <w:lang w:eastAsia="fr-FR"/>
              </w:rPr>
            </w:pPr>
            <w:r w:rsidRPr="000936A9">
              <w:rPr>
                <w:lang w:eastAsia="fr-FR"/>
              </w:rPr>
              <w:t>1,9</w:t>
            </w:r>
          </w:p>
        </w:tc>
      </w:tr>
      <w:tr w:rsidR="005743C3" w:rsidRPr="000936A9" w14:paraId="01805577" w14:textId="77777777" w:rsidTr="005743C3">
        <w:trPr>
          <w:trHeight w:val="278"/>
        </w:trPr>
        <w:tc>
          <w:tcPr>
            <w:tcW w:w="1825" w:type="dxa"/>
            <w:tcBorders>
              <w:top w:val="nil"/>
              <w:left w:val="nil"/>
              <w:bottom w:val="nil"/>
              <w:right w:val="nil"/>
            </w:tcBorders>
            <w:shd w:val="clear" w:color="auto" w:fill="auto"/>
            <w:vAlign w:val="center"/>
            <w:hideMark/>
          </w:tcPr>
          <w:p w14:paraId="0DD680B0" w14:textId="77777777" w:rsidR="00BC67E6" w:rsidRPr="000936A9" w:rsidRDefault="00BC67E6" w:rsidP="006465B2">
            <w:pPr>
              <w:rPr>
                <w:lang w:eastAsia="fr-FR"/>
              </w:rPr>
            </w:pPr>
            <w:r w:rsidRPr="000936A9">
              <w:rPr>
                <w:lang w:eastAsia="fr-FR"/>
              </w:rPr>
              <w:t>Primaire</w:t>
            </w:r>
          </w:p>
        </w:tc>
        <w:tc>
          <w:tcPr>
            <w:tcW w:w="1638" w:type="dxa"/>
            <w:tcBorders>
              <w:top w:val="nil"/>
              <w:left w:val="nil"/>
              <w:bottom w:val="nil"/>
              <w:right w:val="nil"/>
            </w:tcBorders>
            <w:shd w:val="clear" w:color="auto" w:fill="auto"/>
            <w:vAlign w:val="center"/>
            <w:hideMark/>
          </w:tcPr>
          <w:p w14:paraId="79138F5D" w14:textId="77777777" w:rsidR="00BC67E6" w:rsidRPr="000936A9" w:rsidRDefault="00BC67E6" w:rsidP="006465B2">
            <w:pPr>
              <w:rPr>
                <w:lang w:eastAsia="fr-FR"/>
              </w:rPr>
            </w:pPr>
            <w:r w:rsidRPr="000936A9">
              <w:rPr>
                <w:lang w:eastAsia="fr-FR"/>
              </w:rPr>
              <w:t>30,3</w:t>
            </w:r>
          </w:p>
        </w:tc>
        <w:tc>
          <w:tcPr>
            <w:tcW w:w="987" w:type="dxa"/>
            <w:tcBorders>
              <w:top w:val="nil"/>
              <w:left w:val="nil"/>
              <w:bottom w:val="nil"/>
              <w:right w:val="nil"/>
            </w:tcBorders>
            <w:shd w:val="clear" w:color="auto" w:fill="auto"/>
            <w:vAlign w:val="center"/>
            <w:hideMark/>
          </w:tcPr>
          <w:p w14:paraId="7E6FE229" w14:textId="77777777" w:rsidR="00BC67E6" w:rsidRPr="000936A9" w:rsidRDefault="00BC67E6" w:rsidP="006465B2">
            <w:pPr>
              <w:rPr>
                <w:lang w:eastAsia="fr-FR"/>
              </w:rPr>
            </w:pPr>
            <w:r w:rsidRPr="000936A9">
              <w:rPr>
                <w:lang w:eastAsia="fr-FR"/>
              </w:rPr>
              <w:t>58,9</w:t>
            </w:r>
          </w:p>
        </w:tc>
        <w:tc>
          <w:tcPr>
            <w:tcW w:w="1167" w:type="dxa"/>
            <w:tcBorders>
              <w:top w:val="nil"/>
              <w:left w:val="nil"/>
              <w:bottom w:val="nil"/>
              <w:right w:val="nil"/>
            </w:tcBorders>
            <w:shd w:val="clear" w:color="auto" w:fill="auto"/>
            <w:vAlign w:val="center"/>
            <w:hideMark/>
          </w:tcPr>
          <w:p w14:paraId="25443702" w14:textId="77777777" w:rsidR="00BC67E6" w:rsidRPr="000936A9" w:rsidRDefault="00BC67E6" w:rsidP="006465B2">
            <w:pPr>
              <w:rPr>
                <w:lang w:eastAsia="fr-FR"/>
              </w:rPr>
            </w:pPr>
            <w:r w:rsidRPr="000936A9">
              <w:rPr>
                <w:lang w:eastAsia="fr-FR"/>
              </w:rPr>
              <w:t>10,8</w:t>
            </w:r>
          </w:p>
        </w:tc>
        <w:tc>
          <w:tcPr>
            <w:tcW w:w="950" w:type="dxa"/>
            <w:tcBorders>
              <w:top w:val="nil"/>
              <w:left w:val="nil"/>
              <w:bottom w:val="nil"/>
              <w:right w:val="nil"/>
            </w:tcBorders>
            <w:shd w:val="clear" w:color="auto" w:fill="auto"/>
            <w:vAlign w:val="center"/>
            <w:hideMark/>
          </w:tcPr>
          <w:p w14:paraId="44FF01CC" w14:textId="77777777" w:rsidR="00BC67E6" w:rsidRPr="000936A9" w:rsidRDefault="00BC67E6" w:rsidP="006465B2">
            <w:pPr>
              <w:rPr>
                <w:lang w:eastAsia="fr-FR"/>
              </w:rPr>
            </w:pPr>
            <w:r w:rsidRPr="000936A9">
              <w:rPr>
                <w:lang w:eastAsia="fr-FR"/>
              </w:rPr>
              <w:t>13,9</w:t>
            </w:r>
          </w:p>
        </w:tc>
        <w:tc>
          <w:tcPr>
            <w:tcW w:w="1034" w:type="dxa"/>
            <w:tcBorders>
              <w:top w:val="nil"/>
              <w:left w:val="nil"/>
              <w:bottom w:val="nil"/>
              <w:right w:val="nil"/>
            </w:tcBorders>
            <w:shd w:val="clear" w:color="auto" w:fill="auto"/>
            <w:vAlign w:val="center"/>
            <w:hideMark/>
          </w:tcPr>
          <w:p w14:paraId="05F4C030" w14:textId="77777777" w:rsidR="00BC67E6" w:rsidRPr="000936A9" w:rsidRDefault="00BC67E6" w:rsidP="006465B2">
            <w:pPr>
              <w:rPr>
                <w:lang w:eastAsia="fr-FR"/>
              </w:rPr>
            </w:pPr>
            <w:r w:rsidRPr="000936A9">
              <w:rPr>
                <w:lang w:eastAsia="fr-FR"/>
              </w:rPr>
              <w:t>84,6</w:t>
            </w:r>
          </w:p>
        </w:tc>
        <w:tc>
          <w:tcPr>
            <w:tcW w:w="1035" w:type="dxa"/>
            <w:tcBorders>
              <w:top w:val="nil"/>
              <w:left w:val="nil"/>
              <w:bottom w:val="nil"/>
              <w:right w:val="nil"/>
            </w:tcBorders>
            <w:shd w:val="clear" w:color="auto" w:fill="auto"/>
            <w:vAlign w:val="center"/>
            <w:hideMark/>
          </w:tcPr>
          <w:p w14:paraId="197D9315" w14:textId="77777777" w:rsidR="00BC67E6" w:rsidRPr="000936A9" w:rsidRDefault="00BC67E6" w:rsidP="006465B2">
            <w:pPr>
              <w:rPr>
                <w:lang w:eastAsia="fr-FR"/>
              </w:rPr>
            </w:pPr>
            <w:r w:rsidRPr="000936A9">
              <w:rPr>
                <w:lang w:eastAsia="fr-FR"/>
              </w:rPr>
              <w:t>1,4</w:t>
            </w:r>
          </w:p>
        </w:tc>
      </w:tr>
      <w:tr w:rsidR="005743C3" w:rsidRPr="000936A9" w14:paraId="1E80A581" w14:textId="77777777" w:rsidTr="005743C3">
        <w:trPr>
          <w:trHeight w:val="278"/>
        </w:trPr>
        <w:tc>
          <w:tcPr>
            <w:tcW w:w="1825" w:type="dxa"/>
            <w:tcBorders>
              <w:top w:val="nil"/>
              <w:left w:val="nil"/>
              <w:bottom w:val="nil"/>
              <w:right w:val="nil"/>
            </w:tcBorders>
            <w:shd w:val="clear" w:color="auto" w:fill="auto"/>
            <w:vAlign w:val="center"/>
            <w:hideMark/>
          </w:tcPr>
          <w:p w14:paraId="335B58A0" w14:textId="77777777" w:rsidR="00BC67E6" w:rsidRPr="000936A9" w:rsidRDefault="00BC67E6" w:rsidP="006465B2">
            <w:pPr>
              <w:rPr>
                <w:lang w:eastAsia="fr-FR"/>
              </w:rPr>
            </w:pPr>
            <w:r w:rsidRPr="000936A9">
              <w:rPr>
                <w:lang w:eastAsia="fr-FR"/>
              </w:rPr>
              <w:t>Secondaire</w:t>
            </w:r>
          </w:p>
        </w:tc>
        <w:tc>
          <w:tcPr>
            <w:tcW w:w="1638" w:type="dxa"/>
            <w:tcBorders>
              <w:top w:val="nil"/>
              <w:left w:val="nil"/>
              <w:bottom w:val="nil"/>
              <w:right w:val="nil"/>
            </w:tcBorders>
            <w:shd w:val="clear" w:color="auto" w:fill="auto"/>
            <w:vAlign w:val="center"/>
            <w:hideMark/>
          </w:tcPr>
          <w:p w14:paraId="5263B3EA" w14:textId="77777777" w:rsidR="00BC67E6" w:rsidRPr="000936A9" w:rsidRDefault="00BC67E6" w:rsidP="006465B2">
            <w:pPr>
              <w:rPr>
                <w:lang w:eastAsia="fr-FR"/>
              </w:rPr>
            </w:pPr>
            <w:r w:rsidRPr="000936A9">
              <w:rPr>
                <w:lang w:eastAsia="fr-FR"/>
              </w:rPr>
              <w:t>29,0</w:t>
            </w:r>
          </w:p>
        </w:tc>
        <w:tc>
          <w:tcPr>
            <w:tcW w:w="987" w:type="dxa"/>
            <w:tcBorders>
              <w:top w:val="nil"/>
              <w:left w:val="nil"/>
              <w:bottom w:val="nil"/>
              <w:right w:val="nil"/>
            </w:tcBorders>
            <w:shd w:val="clear" w:color="auto" w:fill="auto"/>
            <w:vAlign w:val="center"/>
            <w:hideMark/>
          </w:tcPr>
          <w:p w14:paraId="55F9E96B" w14:textId="77777777" w:rsidR="00BC67E6" w:rsidRPr="000936A9" w:rsidRDefault="00BC67E6" w:rsidP="006465B2">
            <w:pPr>
              <w:rPr>
                <w:lang w:eastAsia="fr-FR"/>
              </w:rPr>
            </w:pPr>
            <w:r w:rsidRPr="000936A9">
              <w:rPr>
                <w:lang w:eastAsia="fr-FR"/>
              </w:rPr>
              <w:t>67,9</w:t>
            </w:r>
          </w:p>
        </w:tc>
        <w:tc>
          <w:tcPr>
            <w:tcW w:w="1167" w:type="dxa"/>
            <w:tcBorders>
              <w:top w:val="nil"/>
              <w:left w:val="nil"/>
              <w:bottom w:val="nil"/>
              <w:right w:val="nil"/>
            </w:tcBorders>
            <w:shd w:val="clear" w:color="auto" w:fill="auto"/>
            <w:vAlign w:val="center"/>
            <w:hideMark/>
          </w:tcPr>
          <w:p w14:paraId="6F7C8217" w14:textId="77777777" w:rsidR="00BC67E6" w:rsidRPr="000936A9" w:rsidRDefault="00BC67E6" w:rsidP="006465B2">
            <w:pPr>
              <w:rPr>
                <w:lang w:eastAsia="fr-FR"/>
              </w:rPr>
            </w:pPr>
            <w:r w:rsidRPr="000936A9">
              <w:rPr>
                <w:lang w:eastAsia="fr-FR"/>
              </w:rPr>
              <w:t>3,1</w:t>
            </w:r>
          </w:p>
        </w:tc>
        <w:tc>
          <w:tcPr>
            <w:tcW w:w="950" w:type="dxa"/>
            <w:tcBorders>
              <w:top w:val="nil"/>
              <w:left w:val="nil"/>
              <w:bottom w:val="nil"/>
              <w:right w:val="nil"/>
            </w:tcBorders>
            <w:shd w:val="clear" w:color="auto" w:fill="auto"/>
            <w:vAlign w:val="center"/>
            <w:hideMark/>
          </w:tcPr>
          <w:p w14:paraId="16978C7E" w14:textId="77777777" w:rsidR="00BC67E6" w:rsidRPr="000936A9" w:rsidRDefault="00BC67E6" w:rsidP="006465B2">
            <w:pPr>
              <w:rPr>
                <w:lang w:eastAsia="fr-FR"/>
              </w:rPr>
            </w:pPr>
            <w:r w:rsidRPr="000936A9">
              <w:rPr>
                <w:lang w:eastAsia="fr-FR"/>
              </w:rPr>
              <w:t>7,8</w:t>
            </w:r>
          </w:p>
        </w:tc>
        <w:tc>
          <w:tcPr>
            <w:tcW w:w="1034" w:type="dxa"/>
            <w:tcBorders>
              <w:top w:val="nil"/>
              <w:left w:val="nil"/>
              <w:bottom w:val="nil"/>
              <w:right w:val="nil"/>
            </w:tcBorders>
            <w:shd w:val="clear" w:color="auto" w:fill="auto"/>
            <w:vAlign w:val="center"/>
            <w:hideMark/>
          </w:tcPr>
          <w:p w14:paraId="4EF5730C" w14:textId="77777777" w:rsidR="00BC67E6" w:rsidRPr="000936A9" w:rsidRDefault="00BC67E6" w:rsidP="006465B2">
            <w:pPr>
              <w:rPr>
                <w:lang w:eastAsia="fr-FR"/>
              </w:rPr>
            </w:pPr>
            <w:r w:rsidRPr="000936A9">
              <w:rPr>
                <w:lang w:eastAsia="fr-FR"/>
              </w:rPr>
              <w:t>92,1</w:t>
            </w:r>
          </w:p>
        </w:tc>
        <w:tc>
          <w:tcPr>
            <w:tcW w:w="1035" w:type="dxa"/>
            <w:tcBorders>
              <w:top w:val="nil"/>
              <w:left w:val="nil"/>
              <w:bottom w:val="nil"/>
              <w:right w:val="nil"/>
            </w:tcBorders>
            <w:shd w:val="clear" w:color="auto" w:fill="auto"/>
            <w:vAlign w:val="center"/>
            <w:hideMark/>
          </w:tcPr>
          <w:p w14:paraId="394B72D2" w14:textId="77777777" w:rsidR="00BC67E6" w:rsidRPr="000936A9" w:rsidRDefault="00BC67E6" w:rsidP="006465B2">
            <w:pPr>
              <w:rPr>
                <w:lang w:eastAsia="fr-FR"/>
              </w:rPr>
            </w:pPr>
            <w:r w:rsidRPr="000936A9">
              <w:rPr>
                <w:lang w:eastAsia="fr-FR"/>
              </w:rPr>
              <w:t>0,1</w:t>
            </w:r>
          </w:p>
        </w:tc>
      </w:tr>
      <w:tr w:rsidR="005743C3" w:rsidRPr="000936A9" w14:paraId="64A1B61A" w14:textId="77777777" w:rsidTr="005743C3">
        <w:trPr>
          <w:trHeight w:val="278"/>
        </w:trPr>
        <w:tc>
          <w:tcPr>
            <w:tcW w:w="1825" w:type="dxa"/>
            <w:tcBorders>
              <w:top w:val="nil"/>
              <w:left w:val="nil"/>
              <w:bottom w:val="nil"/>
              <w:right w:val="nil"/>
            </w:tcBorders>
            <w:shd w:val="clear" w:color="auto" w:fill="auto"/>
            <w:vAlign w:val="center"/>
            <w:hideMark/>
          </w:tcPr>
          <w:p w14:paraId="4859F6B7" w14:textId="1B6195F7" w:rsidR="00BC67E6" w:rsidRPr="000936A9" w:rsidRDefault="0021358F" w:rsidP="006465B2">
            <w:pPr>
              <w:rPr>
                <w:lang w:eastAsia="fr-FR"/>
              </w:rPr>
            </w:pPr>
            <w:r>
              <w:rPr>
                <w:lang w:eastAsia="fr-FR"/>
              </w:rPr>
              <w:t>Supérieur</w:t>
            </w:r>
          </w:p>
        </w:tc>
        <w:tc>
          <w:tcPr>
            <w:tcW w:w="1638" w:type="dxa"/>
            <w:tcBorders>
              <w:top w:val="nil"/>
              <w:left w:val="nil"/>
              <w:bottom w:val="nil"/>
              <w:right w:val="nil"/>
            </w:tcBorders>
            <w:shd w:val="clear" w:color="auto" w:fill="auto"/>
            <w:vAlign w:val="center"/>
            <w:hideMark/>
          </w:tcPr>
          <w:p w14:paraId="3E5AB4CE" w14:textId="77777777" w:rsidR="00BC67E6" w:rsidRPr="000936A9" w:rsidRDefault="00BC67E6" w:rsidP="006465B2">
            <w:pPr>
              <w:rPr>
                <w:lang w:eastAsia="fr-FR"/>
              </w:rPr>
            </w:pPr>
            <w:r w:rsidRPr="000936A9">
              <w:rPr>
                <w:lang w:eastAsia="fr-FR"/>
              </w:rPr>
              <w:t>31,2</w:t>
            </w:r>
          </w:p>
        </w:tc>
        <w:tc>
          <w:tcPr>
            <w:tcW w:w="987" w:type="dxa"/>
            <w:tcBorders>
              <w:top w:val="nil"/>
              <w:left w:val="nil"/>
              <w:bottom w:val="nil"/>
              <w:right w:val="nil"/>
            </w:tcBorders>
            <w:shd w:val="clear" w:color="auto" w:fill="auto"/>
            <w:vAlign w:val="center"/>
            <w:hideMark/>
          </w:tcPr>
          <w:p w14:paraId="38D71303" w14:textId="77777777" w:rsidR="00BC67E6" w:rsidRPr="000936A9" w:rsidRDefault="00BC67E6" w:rsidP="006465B2">
            <w:pPr>
              <w:rPr>
                <w:lang w:eastAsia="fr-FR"/>
              </w:rPr>
            </w:pPr>
            <w:r w:rsidRPr="000936A9">
              <w:rPr>
                <w:lang w:eastAsia="fr-FR"/>
              </w:rPr>
              <w:t>68,8</w:t>
            </w:r>
          </w:p>
        </w:tc>
        <w:tc>
          <w:tcPr>
            <w:tcW w:w="1167" w:type="dxa"/>
            <w:tcBorders>
              <w:top w:val="nil"/>
              <w:left w:val="nil"/>
              <w:bottom w:val="nil"/>
              <w:right w:val="nil"/>
            </w:tcBorders>
            <w:shd w:val="clear" w:color="auto" w:fill="auto"/>
            <w:vAlign w:val="center"/>
            <w:hideMark/>
          </w:tcPr>
          <w:p w14:paraId="2E011B34" w14:textId="77777777" w:rsidR="00BC67E6" w:rsidRPr="000936A9" w:rsidRDefault="00BC67E6" w:rsidP="006465B2">
            <w:pPr>
              <w:rPr>
                <w:lang w:eastAsia="fr-FR"/>
              </w:rPr>
            </w:pPr>
            <w:r w:rsidRPr="000936A9">
              <w:rPr>
                <w:lang w:eastAsia="fr-FR"/>
              </w:rPr>
              <w:t>0,0</w:t>
            </w:r>
          </w:p>
        </w:tc>
        <w:tc>
          <w:tcPr>
            <w:tcW w:w="950" w:type="dxa"/>
            <w:tcBorders>
              <w:top w:val="nil"/>
              <w:left w:val="nil"/>
              <w:bottom w:val="nil"/>
              <w:right w:val="nil"/>
            </w:tcBorders>
            <w:shd w:val="clear" w:color="auto" w:fill="auto"/>
            <w:vAlign w:val="center"/>
            <w:hideMark/>
          </w:tcPr>
          <w:p w14:paraId="7B7D6DCF" w14:textId="77777777" w:rsidR="00BC67E6" w:rsidRPr="000936A9" w:rsidRDefault="00BC67E6" w:rsidP="006465B2">
            <w:pPr>
              <w:rPr>
                <w:lang w:eastAsia="fr-FR"/>
              </w:rPr>
            </w:pPr>
            <w:r w:rsidRPr="000936A9">
              <w:rPr>
                <w:lang w:eastAsia="fr-FR"/>
              </w:rPr>
              <w:t>6,2</w:t>
            </w:r>
          </w:p>
        </w:tc>
        <w:tc>
          <w:tcPr>
            <w:tcW w:w="1034" w:type="dxa"/>
            <w:tcBorders>
              <w:top w:val="nil"/>
              <w:left w:val="nil"/>
              <w:bottom w:val="nil"/>
              <w:right w:val="nil"/>
            </w:tcBorders>
            <w:shd w:val="clear" w:color="auto" w:fill="auto"/>
            <w:vAlign w:val="center"/>
            <w:hideMark/>
          </w:tcPr>
          <w:p w14:paraId="15EA88D3" w14:textId="77777777" w:rsidR="00BC67E6" w:rsidRPr="000936A9" w:rsidRDefault="00BC67E6" w:rsidP="006465B2">
            <w:pPr>
              <w:rPr>
                <w:lang w:eastAsia="fr-FR"/>
              </w:rPr>
            </w:pPr>
            <w:r w:rsidRPr="000936A9">
              <w:rPr>
                <w:lang w:eastAsia="fr-FR"/>
              </w:rPr>
              <w:t>93,8</w:t>
            </w:r>
          </w:p>
        </w:tc>
        <w:tc>
          <w:tcPr>
            <w:tcW w:w="1035" w:type="dxa"/>
            <w:tcBorders>
              <w:top w:val="nil"/>
              <w:left w:val="nil"/>
              <w:bottom w:val="nil"/>
              <w:right w:val="nil"/>
            </w:tcBorders>
            <w:shd w:val="clear" w:color="auto" w:fill="auto"/>
            <w:vAlign w:val="center"/>
            <w:hideMark/>
          </w:tcPr>
          <w:p w14:paraId="618FCC69" w14:textId="77777777" w:rsidR="00BC67E6" w:rsidRPr="000936A9" w:rsidRDefault="00BC67E6" w:rsidP="006465B2">
            <w:pPr>
              <w:rPr>
                <w:lang w:eastAsia="fr-FR"/>
              </w:rPr>
            </w:pPr>
            <w:r w:rsidRPr="000936A9">
              <w:rPr>
                <w:lang w:eastAsia="fr-FR"/>
              </w:rPr>
              <w:t>0,0</w:t>
            </w:r>
          </w:p>
        </w:tc>
      </w:tr>
      <w:tr w:rsidR="005743C3" w:rsidRPr="000936A9" w14:paraId="4679B2CA" w14:textId="77777777" w:rsidTr="005743C3">
        <w:trPr>
          <w:trHeight w:val="292"/>
        </w:trPr>
        <w:tc>
          <w:tcPr>
            <w:tcW w:w="1825" w:type="dxa"/>
            <w:tcBorders>
              <w:top w:val="nil"/>
              <w:left w:val="nil"/>
              <w:bottom w:val="single" w:sz="12" w:space="0" w:color="auto"/>
              <w:right w:val="nil"/>
            </w:tcBorders>
            <w:shd w:val="clear" w:color="auto" w:fill="auto"/>
            <w:vAlign w:val="center"/>
            <w:hideMark/>
          </w:tcPr>
          <w:p w14:paraId="2AD3FB1B" w14:textId="77777777" w:rsidR="00BC67E6" w:rsidRPr="000936A9" w:rsidRDefault="00BC67E6" w:rsidP="006465B2">
            <w:pPr>
              <w:rPr>
                <w:lang w:eastAsia="fr-FR"/>
              </w:rPr>
            </w:pPr>
            <w:r w:rsidRPr="000936A9">
              <w:rPr>
                <w:lang w:eastAsia="fr-FR"/>
              </w:rPr>
              <w:t>Ensemble</w:t>
            </w:r>
          </w:p>
        </w:tc>
        <w:tc>
          <w:tcPr>
            <w:tcW w:w="1638" w:type="dxa"/>
            <w:tcBorders>
              <w:top w:val="nil"/>
              <w:left w:val="nil"/>
              <w:bottom w:val="single" w:sz="12" w:space="0" w:color="auto"/>
              <w:right w:val="nil"/>
            </w:tcBorders>
            <w:shd w:val="clear" w:color="auto" w:fill="auto"/>
            <w:vAlign w:val="center"/>
            <w:hideMark/>
          </w:tcPr>
          <w:p w14:paraId="215517B9" w14:textId="77777777" w:rsidR="00BC67E6" w:rsidRPr="000936A9" w:rsidRDefault="00BC67E6" w:rsidP="006465B2">
            <w:pPr>
              <w:rPr>
                <w:lang w:eastAsia="fr-FR"/>
              </w:rPr>
            </w:pPr>
            <w:r w:rsidRPr="000936A9">
              <w:rPr>
                <w:lang w:eastAsia="fr-FR"/>
              </w:rPr>
              <w:t>59,6</w:t>
            </w:r>
          </w:p>
        </w:tc>
        <w:tc>
          <w:tcPr>
            <w:tcW w:w="987" w:type="dxa"/>
            <w:tcBorders>
              <w:top w:val="nil"/>
              <w:left w:val="nil"/>
              <w:bottom w:val="single" w:sz="12" w:space="0" w:color="auto"/>
              <w:right w:val="nil"/>
            </w:tcBorders>
            <w:shd w:val="clear" w:color="auto" w:fill="auto"/>
            <w:vAlign w:val="center"/>
            <w:hideMark/>
          </w:tcPr>
          <w:p w14:paraId="587BD0AC" w14:textId="77777777" w:rsidR="00BC67E6" w:rsidRPr="000936A9" w:rsidRDefault="00BC67E6" w:rsidP="006465B2">
            <w:pPr>
              <w:rPr>
                <w:lang w:eastAsia="fr-FR"/>
              </w:rPr>
            </w:pPr>
            <w:r w:rsidRPr="000936A9">
              <w:rPr>
                <w:lang w:eastAsia="fr-FR"/>
              </w:rPr>
              <w:t>33,1</w:t>
            </w:r>
          </w:p>
        </w:tc>
        <w:tc>
          <w:tcPr>
            <w:tcW w:w="1167" w:type="dxa"/>
            <w:tcBorders>
              <w:top w:val="nil"/>
              <w:left w:val="nil"/>
              <w:bottom w:val="single" w:sz="12" w:space="0" w:color="auto"/>
              <w:right w:val="nil"/>
            </w:tcBorders>
            <w:shd w:val="clear" w:color="auto" w:fill="auto"/>
            <w:vAlign w:val="center"/>
            <w:hideMark/>
          </w:tcPr>
          <w:p w14:paraId="210146BB" w14:textId="77777777" w:rsidR="00BC67E6" w:rsidRPr="000936A9" w:rsidRDefault="00BC67E6" w:rsidP="006465B2">
            <w:pPr>
              <w:rPr>
                <w:lang w:eastAsia="fr-FR"/>
              </w:rPr>
            </w:pPr>
            <w:r w:rsidRPr="000936A9">
              <w:rPr>
                <w:lang w:eastAsia="fr-FR"/>
              </w:rPr>
              <w:t>7,3</w:t>
            </w:r>
          </w:p>
        </w:tc>
        <w:tc>
          <w:tcPr>
            <w:tcW w:w="950" w:type="dxa"/>
            <w:tcBorders>
              <w:top w:val="nil"/>
              <w:left w:val="nil"/>
              <w:bottom w:val="single" w:sz="12" w:space="0" w:color="auto"/>
              <w:right w:val="nil"/>
            </w:tcBorders>
            <w:shd w:val="clear" w:color="auto" w:fill="auto"/>
            <w:vAlign w:val="center"/>
            <w:hideMark/>
          </w:tcPr>
          <w:p w14:paraId="49032B28" w14:textId="77777777" w:rsidR="00BC67E6" w:rsidRPr="000936A9" w:rsidRDefault="00BC67E6" w:rsidP="006465B2">
            <w:pPr>
              <w:rPr>
                <w:lang w:eastAsia="fr-FR"/>
              </w:rPr>
            </w:pPr>
            <w:r w:rsidRPr="000936A9">
              <w:rPr>
                <w:lang w:eastAsia="fr-FR"/>
              </w:rPr>
              <w:t>52,4</w:t>
            </w:r>
          </w:p>
        </w:tc>
        <w:tc>
          <w:tcPr>
            <w:tcW w:w="1034" w:type="dxa"/>
            <w:tcBorders>
              <w:top w:val="nil"/>
              <w:left w:val="nil"/>
              <w:bottom w:val="single" w:sz="12" w:space="0" w:color="auto"/>
              <w:right w:val="nil"/>
            </w:tcBorders>
            <w:shd w:val="clear" w:color="auto" w:fill="auto"/>
            <w:vAlign w:val="center"/>
            <w:hideMark/>
          </w:tcPr>
          <w:p w14:paraId="199B725A" w14:textId="77777777" w:rsidR="00BC67E6" w:rsidRPr="000936A9" w:rsidRDefault="00BC67E6" w:rsidP="006465B2">
            <w:pPr>
              <w:rPr>
                <w:lang w:eastAsia="fr-FR"/>
              </w:rPr>
            </w:pPr>
            <w:r w:rsidRPr="000936A9">
              <w:rPr>
                <w:lang w:eastAsia="fr-FR"/>
              </w:rPr>
              <w:t>46,2</w:t>
            </w:r>
          </w:p>
        </w:tc>
        <w:tc>
          <w:tcPr>
            <w:tcW w:w="1035" w:type="dxa"/>
            <w:tcBorders>
              <w:top w:val="nil"/>
              <w:left w:val="nil"/>
              <w:bottom w:val="single" w:sz="12" w:space="0" w:color="auto"/>
              <w:right w:val="nil"/>
            </w:tcBorders>
            <w:shd w:val="clear" w:color="auto" w:fill="auto"/>
            <w:vAlign w:val="center"/>
            <w:hideMark/>
          </w:tcPr>
          <w:p w14:paraId="7B7EB1D8" w14:textId="77777777" w:rsidR="00BC67E6" w:rsidRPr="000936A9" w:rsidRDefault="00BC67E6" w:rsidP="006465B2">
            <w:pPr>
              <w:rPr>
                <w:lang w:eastAsia="fr-FR"/>
              </w:rPr>
            </w:pPr>
            <w:r w:rsidRPr="000936A9">
              <w:rPr>
                <w:lang w:eastAsia="fr-FR"/>
              </w:rPr>
              <w:t>1,3</w:t>
            </w:r>
          </w:p>
        </w:tc>
      </w:tr>
    </w:tbl>
    <w:p w14:paraId="761FC46A" w14:textId="2FB5B697" w:rsidR="003A0959" w:rsidRDefault="00EF46E3" w:rsidP="007118EC">
      <w:pPr>
        <w:contextualSpacing/>
        <w:rPr>
          <w:lang w:eastAsia="fr-FR"/>
        </w:rPr>
      </w:pPr>
      <w:r>
        <w:t>NB.</w:t>
      </w:r>
      <w:r w:rsidR="00BC67E6" w:rsidRPr="000936A9">
        <w:t xml:space="preserve"> </w:t>
      </w:r>
      <w:r w:rsidR="007F2C7F">
        <w:rPr>
          <w:lang w:eastAsia="fr-FR"/>
        </w:rPr>
        <w:t>Les jeunes</w:t>
      </w:r>
      <w:r w:rsidR="003A0959" w:rsidRPr="000936A9">
        <w:rPr>
          <w:lang w:eastAsia="fr-FR"/>
        </w:rPr>
        <w:t xml:space="preserve"> </w:t>
      </w:r>
      <w:r w:rsidR="007118EC">
        <w:rPr>
          <w:lang w:eastAsia="fr-FR"/>
        </w:rPr>
        <w:t xml:space="preserve">ne connaissant pas les niveaux d’instruction </w:t>
      </w:r>
      <w:r w:rsidR="003A0959" w:rsidRPr="000936A9">
        <w:rPr>
          <w:lang w:eastAsia="fr-FR"/>
        </w:rPr>
        <w:t>de leurs</w:t>
      </w:r>
      <w:r w:rsidR="003A0959">
        <w:rPr>
          <w:lang w:eastAsia="fr-FR"/>
        </w:rPr>
        <w:t xml:space="preserve"> </w:t>
      </w:r>
      <w:r w:rsidR="003A0959" w:rsidRPr="000936A9">
        <w:rPr>
          <w:lang w:eastAsia="fr-FR"/>
        </w:rPr>
        <w:t>parents</w:t>
      </w:r>
      <w:r w:rsidR="007118EC">
        <w:rPr>
          <w:lang w:eastAsia="fr-FR"/>
        </w:rPr>
        <w:t xml:space="preserve"> ont été exclus du calcul.</w:t>
      </w:r>
    </w:p>
    <w:p w14:paraId="460C55BA" w14:textId="31CC1808" w:rsidR="007118EC" w:rsidRDefault="00EF46E3" w:rsidP="007118EC">
      <w:pPr>
        <w:contextualSpacing/>
      </w:pPr>
      <w:r>
        <w:t>*</w:t>
      </w:r>
      <w:r w:rsidR="007118EC" w:rsidRPr="000936A9">
        <w:t>Cette estimation ne peut être fiable en raison du taux faible de réponse (&lt; 30 observations)</w:t>
      </w:r>
      <w:r w:rsidR="007118EC">
        <w:t>.</w:t>
      </w:r>
    </w:p>
    <w:p w14:paraId="60E00284" w14:textId="77777777" w:rsidR="00BC67E6" w:rsidRPr="000936A9" w:rsidRDefault="00BC67E6" w:rsidP="006465B2">
      <w:r w:rsidRPr="000936A9">
        <w:t>Source : ETVA-Bénin, 2014</w:t>
      </w:r>
    </w:p>
    <w:p w14:paraId="0CCD7C3D" w14:textId="440107B3" w:rsidR="00BC67E6" w:rsidRPr="00610F9B" w:rsidRDefault="00D56C96" w:rsidP="006465B2">
      <w:pPr>
        <w:pStyle w:val="Tableaux"/>
      </w:pPr>
      <w:r>
        <w:br w:type="column"/>
      </w:r>
      <w:bookmarkStart w:id="218" w:name="_Toc476320707"/>
      <w:r w:rsidR="005743C3" w:rsidRPr="00610F9B">
        <w:lastRenderedPageBreak/>
        <w:t xml:space="preserve">Tableau a3. </w:t>
      </w:r>
      <w:r w:rsidR="00BC67E6" w:rsidRPr="00610F9B">
        <w:t>Principaux objectifs de vie des jeunes selon la situation sur le marché du travail</w:t>
      </w:r>
      <w:bookmarkEnd w:id="218"/>
    </w:p>
    <w:tbl>
      <w:tblPr>
        <w:tblW w:w="9649" w:type="dxa"/>
        <w:tblInd w:w="108" w:type="dxa"/>
        <w:tblLook w:val="04A0" w:firstRow="1" w:lastRow="0" w:firstColumn="1" w:lastColumn="0" w:noHBand="0" w:noVBand="1"/>
      </w:tblPr>
      <w:tblGrid>
        <w:gridCol w:w="2070"/>
        <w:gridCol w:w="1187"/>
        <w:gridCol w:w="892"/>
        <w:gridCol w:w="943"/>
        <w:gridCol w:w="792"/>
        <w:gridCol w:w="1061"/>
        <w:gridCol w:w="762"/>
        <w:gridCol w:w="1185"/>
        <w:gridCol w:w="757"/>
      </w:tblGrid>
      <w:tr w:rsidR="005743C3" w:rsidRPr="000936A9" w14:paraId="574C5BD7" w14:textId="77777777" w:rsidTr="0024224E">
        <w:trPr>
          <w:trHeight w:val="271"/>
        </w:trPr>
        <w:tc>
          <w:tcPr>
            <w:tcW w:w="2070" w:type="dxa"/>
            <w:vMerge w:val="restart"/>
            <w:tcBorders>
              <w:top w:val="single" w:sz="8" w:space="0" w:color="auto"/>
              <w:left w:val="nil"/>
              <w:bottom w:val="single" w:sz="8" w:space="0" w:color="000000"/>
              <w:right w:val="nil"/>
            </w:tcBorders>
            <w:shd w:val="clear" w:color="auto" w:fill="auto"/>
            <w:vAlign w:val="center"/>
            <w:hideMark/>
          </w:tcPr>
          <w:p w14:paraId="4223F46C" w14:textId="77777777" w:rsidR="00BC67E6" w:rsidRPr="00FA25EB" w:rsidRDefault="00BC67E6" w:rsidP="006465B2">
            <w:r w:rsidRPr="00FA25EB">
              <w:t>Objectifs de vie des jeunes</w:t>
            </w:r>
          </w:p>
        </w:tc>
        <w:tc>
          <w:tcPr>
            <w:tcW w:w="2079" w:type="dxa"/>
            <w:gridSpan w:val="2"/>
            <w:tcBorders>
              <w:top w:val="single" w:sz="8" w:space="0" w:color="auto"/>
              <w:left w:val="nil"/>
              <w:bottom w:val="single" w:sz="8" w:space="0" w:color="auto"/>
              <w:right w:val="nil"/>
            </w:tcBorders>
            <w:shd w:val="clear" w:color="auto" w:fill="auto"/>
            <w:vAlign w:val="center"/>
            <w:hideMark/>
          </w:tcPr>
          <w:p w14:paraId="786498EA" w14:textId="77777777" w:rsidR="00BC67E6" w:rsidRPr="00FA25EB" w:rsidRDefault="00BC67E6" w:rsidP="006465B2">
            <w:r w:rsidRPr="00FA25EB">
              <w:t xml:space="preserve">Employé </w:t>
            </w:r>
            <w:proofErr w:type="gramStart"/>
            <w:r w:rsidRPr="00FA25EB">
              <w:t>( e</w:t>
            </w:r>
            <w:proofErr w:type="gramEnd"/>
            <w:r w:rsidRPr="00FA25EB">
              <w:t xml:space="preserve"> )</w:t>
            </w:r>
          </w:p>
        </w:tc>
        <w:tc>
          <w:tcPr>
            <w:tcW w:w="1735" w:type="dxa"/>
            <w:gridSpan w:val="2"/>
            <w:tcBorders>
              <w:top w:val="single" w:sz="8" w:space="0" w:color="auto"/>
              <w:left w:val="nil"/>
              <w:bottom w:val="single" w:sz="8" w:space="0" w:color="auto"/>
              <w:right w:val="nil"/>
            </w:tcBorders>
            <w:shd w:val="clear" w:color="auto" w:fill="auto"/>
            <w:vAlign w:val="center"/>
            <w:hideMark/>
          </w:tcPr>
          <w:p w14:paraId="464B465D" w14:textId="77777777" w:rsidR="00BC67E6" w:rsidRPr="00FA25EB" w:rsidRDefault="00BC67E6" w:rsidP="006465B2">
            <w:r w:rsidRPr="00FA25EB">
              <w:t>Chômeur</w:t>
            </w:r>
          </w:p>
        </w:tc>
        <w:tc>
          <w:tcPr>
            <w:tcW w:w="1823" w:type="dxa"/>
            <w:gridSpan w:val="2"/>
            <w:tcBorders>
              <w:top w:val="single" w:sz="8" w:space="0" w:color="auto"/>
              <w:left w:val="nil"/>
              <w:bottom w:val="single" w:sz="8" w:space="0" w:color="auto"/>
              <w:right w:val="nil"/>
            </w:tcBorders>
            <w:shd w:val="clear" w:color="auto" w:fill="auto"/>
            <w:vAlign w:val="center"/>
            <w:hideMark/>
          </w:tcPr>
          <w:p w14:paraId="50D73347" w14:textId="77777777" w:rsidR="00BC67E6" w:rsidRPr="00FA25EB" w:rsidRDefault="00BC67E6" w:rsidP="006465B2">
            <w:r w:rsidRPr="00FA25EB">
              <w:t>Inactif</w:t>
            </w:r>
            <w:r w:rsidR="00AE6E60">
              <w:t xml:space="preserve"> </w:t>
            </w:r>
            <w:proofErr w:type="gramStart"/>
            <w:r w:rsidRPr="00FA25EB">
              <w:t>( ve</w:t>
            </w:r>
            <w:proofErr w:type="gramEnd"/>
            <w:r w:rsidRPr="00FA25EB">
              <w:t>)</w:t>
            </w:r>
          </w:p>
        </w:tc>
        <w:tc>
          <w:tcPr>
            <w:tcW w:w="1942" w:type="dxa"/>
            <w:gridSpan w:val="2"/>
            <w:tcBorders>
              <w:top w:val="single" w:sz="8" w:space="0" w:color="auto"/>
              <w:left w:val="nil"/>
              <w:bottom w:val="single" w:sz="8" w:space="0" w:color="auto"/>
              <w:right w:val="nil"/>
            </w:tcBorders>
            <w:shd w:val="clear" w:color="auto" w:fill="auto"/>
            <w:vAlign w:val="center"/>
            <w:hideMark/>
          </w:tcPr>
          <w:p w14:paraId="6AD70E4C" w14:textId="77777777" w:rsidR="00BC67E6" w:rsidRPr="00FA25EB" w:rsidRDefault="00BC67E6" w:rsidP="006465B2">
            <w:r w:rsidRPr="00FA25EB">
              <w:t>Ensemble</w:t>
            </w:r>
          </w:p>
        </w:tc>
      </w:tr>
      <w:tr w:rsidR="0024224E" w:rsidRPr="000936A9" w14:paraId="24D72B53" w14:textId="77777777" w:rsidTr="0024224E">
        <w:trPr>
          <w:trHeight w:val="255"/>
        </w:trPr>
        <w:tc>
          <w:tcPr>
            <w:tcW w:w="2070" w:type="dxa"/>
            <w:vMerge/>
            <w:tcBorders>
              <w:top w:val="single" w:sz="8" w:space="0" w:color="auto"/>
              <w:left w:val="nil"/>
              <w:bottom w:val="single" w:sz="8" w:space="0" w:color="000000"/>
              <w:right w:val="nil"/>
            </w:tcBorders>
            <w:vAlign w:val="center"/>
            <w:hideMark/>
          </w:tcPr>
          <w:p w14:paraId="276C260B" w14:textId="77777777" w:rsidR="00BC67E6" w:rsidRPr="00FA25EB" w:rsidRDefault="00BC67E6" w:rsidP="006465B2"/>
        </w:tc>
        <w:tc>
          <w:tcPr>
            <w:tcW w:w="1187" w:type="dxa"/>
            <w:tcBorders>
              <w:top w:val="nil"/>
              <w:left w:val="nil"/>
              <w:bottom w:val="single" w:sz="8" w:space="0" w:color="auto"/>
              <w:right w:val="nil"/>
            </w:tcBorders>
            <w:shd w:val="clear" w:color="auto" w:fill="auto"/>
            <w:vAlign w:val="center"/>
            <w:hideMark/>
          </w:tcPr>
          <w:p w14:paraId="7AFC2CCA" w14:textId="77777777" w:rsidR="00BC67E6" w:rsidRPr="00FA25EB" w:rsidRDefault="00BC67E6" w:rsidP="006465B2">
            <w:r w:rsidRPr="00FA25EB">
              <w:t>Effectif</w:t>
            </w:r>
          </w:p>
        </w:tc>
        <w:tc>
          <w:tcPr>
            <w:tcW w:w="892" w:type="dxa"/>
            <w:tcBorders>
              <w:top w:val="nil"/>
              <w:left w:val="nil"/>
              <w:bottom w:val="single" w:sz="8" w:space="0" w:color="auto"/>
              <w:right w:val="nil"/>
            </w:tcBorders>
            <w:shd w:val="clear" w:color="auto" w:fill="auto"/>
            <w:vAlign w:val="center"/>
            <w:hideMark/>
          </w:tcPr>
          <w:p w14:paraId="374F3573" w14:textId="35991C4E" w:rsidR="00BC67E6" w:rsidRPr="00FA25EB" w:rsidRDefault="00C142C4" w:rsidP="006465B2">
            <w:r>
              <w:t>%</w:t>
            </w:r>
          </w:p>
        </w:tc>
        <w:tc>
          <w:tcPr>
            <w:tcW w:w="943" w:type="dxa"/>
            <w:tcBorders>
              <w:top w:val="nil"/>
              <w:left w:val="nil"/>
              <w:bottom w:val="single" w:sz="8" w:space="0" w:color="auto"/>
              <w:right w:val="nil"/>
            </w:tcBorders>
            <w:shd w:val="clear" w:color="auto" w:fill="auto"/>
            <w:vAlign w:val="center"/>
            <w:hideMark/>
          </w:tcPr>
          <w:p w14:paraId="74C23E30" w14:textId="77777777" w:rsidR="00BC67E6" w:rsidRPr="00FA25EB" w:rsidRDefault="00BC67E6" w:rsidP="006465B2">
            <w:r w:rsidRPr="00FA25EB">
              <w:t>Effectif</w:t>
            </w:r>
          </w:p>
        </w:tc>
        <w:tc>
          <w:tcPr>
            <w:tcW w:w="792" w:type="dxa"/>
            <w:tcBorders>
              <w:top w:val="nil"/>
              <w:left w:val="nil"/>
              <w:bottom w:val="single" w:sz="8" w:space="0" w:color="auto"/>
              <w:right w:val="nil"/>
            </w:tcBorders>
            <w:shd w:val="clear" w:color="auto" w:fill="auto"/>
            <w:vAlign w:val="center"/>
            <w:hideMark/>
          </w:tcPr>
          <w:p w14:paraId="5AD8A73B" w14:textId="4DDF9F9F" w:rsidR="00BC67E6" w:rsidRPr="00FA25EB" w:rsidRDefault="00C142C4" w:rsidP="006465B2">
            <w:r>
              <w:t>%</w:t>
            </w:r>
          </w:p>
        </w:tc>
        <w:tc>
          <w:tcPr>
            <w:tcW w:w="1061" w:type="dxa"/>
            <w:tcBorders>
              <w:top w:val="nil"/>
              <w:left w:val="nil"/>
              <w:bottom w:val="single" w:sz="8" w:space="0" w:color="auto"/>
              <w:right w:val="nil"/>
            </w:tcBorders>
            <w:shd w:val="clear" w:color="auto" w:fill="auto"/>
            <w:vAlign w:val="center"/>
            <w:hideMark/>
          </w:tcPr>
          <w:p w14:paraId="44945C93" w14:textId="77777777" w:rsidR="00BC67E6" w:rsidRPr="00FA25EB" w:rsidRDefault="00BC67E6" w:rsidP="006465B2">
            <w:r w:rsidRPr="00FA25EB">
              <w:t>Effectif</w:t>
            </w:r>
          </w:p>
        </w:tc>
        <w:tc>
          <w:tcPr>
            <w:tcW w:w="762" w:type="dxa"/>
            <w:tcBorders>
              <w:top w:val="nil"/>
              <w:left w:val="nil"/>
              <w:bottom w:val="single" w:sz="8" w:space="0" w:color="auto"/>
              <w:right w:val="nil"/>
            </w:tcBorders>
            <w:shd w:val="clear" w:color="auto" w:fill="auto"/>
            <w:vAlign w:val="center"/>
            <w:hideMark/>
          </w:tcPr>
          <w:p w14:paraId="0AB03A96" w14:textId="16FB74F3" w:rsidR="00BC67E6" w:rsidRPr="00FA25EB" w:rsidRDefault="00C142C4" w:rsidP="006465B2">
            <w:r>
              <w:t>%</w:t>
            </w:r>
          </w:p>
        </w:tc>
        <w:tc>
          <w:tcPr>
            <w:tcW w:w="1185" w:type="dxa"/>
            <w:tcBorders>
              <w:top w:val="nil"/>
              <w:left w:val="nil"/>
              <w:bottom w:val="single" w:sz="8" w:space="0" w:color="auto"/>
              <w:right w:val="nil"/>
            </w:tcBorders>
            <w:shd w:val="clear" w:color="auto" w:fill="auto"/>
            <w:vAlign w:val="center"/>
            <w:hideMark/>
          </w:tcPr>
          <w:p w14:paraId="25C45566" w14:textId="77777777" w:rsidR="00BC67E6" w:rsidRPr="00FA25EB" w:rsidRDefault="00BC67E6" w:rsidP="006465B2">
            <w:r w:rsidRPr="00FA25EB">
              <w:t>Effectif</w:t>
            </w:r>
          </w:p>
        </w:tc>
        <w:tc>
          <w:tcPr>
            <w:tcW w:w="757" w:type="dxa"/>
            <w:tcBorders>
              <w:top w:val="nil"/>
              <w:left w:val="nil"/>
              <w:bottom w:val="single" w:sz="8" w:space="0" w:color="auto"/>
              <w:right w:val="nil"/>
            </w:tcBorders>
            <w:shd w:val="clear" w:color="auto" w:fill="auto"/>
            <w:vAlign w:val="center"/>
            <w:hideMark/>
          </w:tcPr>
          <w:p w14:paraId="780CF9C6" w14:textId="47C24E1E" w:rsidR="00BC67E6" w:rsidRPr="00FA25EB" w:rsidRDefault="00C142C4" w:rsidP="006465B2">
            <w:r>
              <w:t>%</w:t>
            </w:r>
          </w:p>
        </w:tc>
      </w:tr>
      <w:tr w:rsidR="0024224E" w:rsidRPr="000936A9" w14:paraId="34C596F1" w14:textId="77777777" w:rsidTr="0024224E">
        <w:trPr>
          <w:trHeight w:val="599"/>
        </w:trPr>
        <w:tc>
          <w:tcPr>
            <w:tcW w:w="2070" w:type="dxa"/>
            <w:tcBorders>
              <w:top w:val="nil"/>
              <w:left w:val="nil"/>
              <w:bottom w:val="nil"/>
              <w:right w:val="nil"/>
            </w:tcBorders>
            <w:shd w:val="clear" w:color="auto" w:fill="auto"/>
            <w:vAlign w:val="center"/>
            <w:hideMark/>
          </w:tcPr>
          <w:p w14:paraId="6DA5D582" w14:textId="77777777" w:rsidR="00BC67E6" w:rsidRPr="00FA25EB" w:rsidRDefault="00BC67E6" w:rsidP="00D56C96">
            <w:pPr>
              <w:jc w:val="left"/>
            </w:pPr>
            <w:r w:rsidRPr="00FA25EB">
              <w:t>Réussir professionnellement</w:t>
            </w:r>
          </w:p>
        </w:tc>
        <w:tc>
          <w:tcPr>
            <w:tcW w:w="1187" w:type="dxa"/>
            <w:tcBorders>
              <w:top w:val="nil"/>
              <w:left w:val="nil"/>
              <w:bottom w:val="nil"/>
              <w:right w:val="nil"/>
            </w:tcBorders>
            <w:shd w:val="clear" w:color="auto" w:fill="auto"/>
            <w:noWrap/>
            <w:vAlign w:val="center"/>
            <w:hideMark/>
          </w:tcPr>
          <w:p w14:paraId="0DFCCB93" w14:textId="77777777" w:rsidR="00BC67E6" w:rsidRPr="00FA25EB" w:rsidRDefault="00BC67E6" w:rsidP="006465B2">
            <w:r w:rsidRPr="00FA25EB">
              <w:t>119</w:t>
            </w:r>
            <w:r w:rsidR="009125F9">
              <w:t xml:space="preserve"> </w:t>
            </w:r>
            <w:r w:rsidRPr="00FA25EB">
              <w:t>545</w:t>
            </w:r>
          </w:p>
        </w:tc>
        <w:tc>
          <w:tcPr>
            <w:tcW w:w="892" w:type="dxa"/>
            <w:tcBorders>
              <w:top w:val="nil"/>
              <w:left w:val="nil"/>
              <w:bottom w:val="nil"/>
              <w:right w:val="nil"/>
            </w:tcBorders>
            <w:shd w:val="clear" w:color="auto" w:fill="auto"/>
            <w:noWrap/>
            <w:vAlign w:val="center"/>
            <w:hideMark/>
          </w:tcPr>
          <w:p w14:paraId="361A76E2" w14:textId="77777777" w:rsidR="00BC67E6" w:rsidRPr="00FA25EB" w:rsidRDefault="00BC67E6" w:rsidP="006465B2">
            <w:r w:rsidRPr="00FA25EB">
              <w:t>20,4</w:t>
            </w:r>
          </w:p>
        </w:tc>
        <w:tc>
          <w:tcPr>
            <w:tcW w:w="943" w:type="dxa"/>
            <w:tcBorders>
              <w:top w:val="nil"/>
              <w:left w:val="nil"/>
              <w:bottom w:val="nil"/>
              <w:right w:val="nil"/>
            </w:tcBorders>
            <w:shd w:val="clear" w:color="auto" w:fill="auto"/>
            <w:noWrap/>
            <w:vAlign w:val="center"/>
            <w:hideMark/>
          </w:tcPr>
          <w:p w14:paraId="304F8396" w14:textId="77777777" w:rsidR="00BC67E6" w:rsidRPr="00FA25EB" w:rsidRDefault="00BC67E6" w:rsidP="006465B2">
            <w:r w:rsidRPr="00FA25EB">
              <w:t>33</w:t>
            </w:r>
            <w:r w:rsidR="009125F9">
              <w:t xml:space="preserve"> </w:t>
            </w:r>
            <w:r w:rsidRPr="00FA25EB">
              <w:t>318</w:t>
            </w:r>
          </w:p>
        </w:tc>
        <w:tc>
          <w:tcPr>
            <w:tcW w:w="792" w:type="dxa"/>
            <w:tcBorders>
              <w:top w:val="nil"/>
              <w:left w:val="nil"/>
              <w:bottom w:val="nil"/>
              <w:right w:val="nil"/>
            </w:tcBorders>
            <w:shd w:val="clear" w:color="auto" w:fill="auto"/>
            <w:noWrap/>
            <w:vAlign w:val="center"/>
            <w:hideMark/>
          </w:tcPr>
          <w:p w14:paraId="7577CFE8" w14:textId="77777777" w:rsidR="00BC67E6" w:rsidRPr="00FA25EB" w:rsidRDefault="00BC67E6" w:rsidP="006465B2">
            <w:r w:rsidRPr="00FA25EB">
              <w:t>38,7</w:t>
            </w:r>
          </w:p>
        </w:tc>
        <w:tc>
          <w:tcPr>
            <w:tcW w:w="1061" w:type="dxa"/>
            <w:tcBorders>
              <w:top w:val="nil"/>
              <w:left w:val="nil"/>
              <w:bottom w:val="nil"/>
              <w:right w:val="nil"/>
            </w:tcBorders>
            <w:shd w:val="clear" w:color="auto" w:fill="auto"/>
            <w:noWrap/>
            <w:vAlign w:val="center"/>
            <w:hideMark/>
          </w:tcPr>
          <w:p w14:paraId="106FDCE3" w14:textId="77777777" w:rsidR="00BC67E6" w:rsidRPr="00FA25EB" w:rsidRDefault="00BC67E6" w:rsidP="006465B2">
            <w:r w:rsidRPr="00FA25EB">
              <w:t>751</w:t>
            </w:r>
            <w:r w:rsidR="009125F9">
              <w:t xml:space="preserve"> </w:t>
            </w:r>
            <w:r w:rsidRPr="00FA25EB">
              <w:t>510</w:t>
            </w:r>
          </w:p>
        </w:tc>
        <w:tc>
          <w:tcPr>
            <w:tcW w:w="762" w:type="dxa"/>
            <w:tcBorders>
              <w:top w:val="nil"/>
              <w:left w:val="nil"/>
              <w:bottom w:val="nil"/>
              <w:right w:val="nil"/>
            </w:tcBorders>
            <w:shd w:val="clear" w:color="auto" w:fill="auto"/>
            <w:noWrap/>
            <w:vAlign w:val="center"/>
            <w:hideMark/>
          </w:tcPr>
          <w:p w14:paraId="2E79AFA1" w14:textId="77777777" w:rsidR="00BC67E6" w:rsidRPr="00FA25EB" w:rsidRDefault="00BC67E6" w:rsidP="006465B2">
            <w:r w:rsidRPr="00FA25EB">
              <w:t>36,0</w:t>
            </w:r>
          </w:p>
        </w:tc>
        <w:tc>
          <w:tcPr>
            <w:tcW w:w="1185" w:type="dxa"/>
            <w:tcBorders>
              <w:top w:val="nil"/>
              <w:left w:val="nil"/>
              <w:bottom w:val="nil"/>
              <w:right w:val="nil"/>
            </w:tcBorders>
            <w:shd w:val="clear" w:color="auto" w:fill="auto"/>
            <w:noWrap/>
            <w:vAlign w:val="center"/>
            <w:hideMark/>
          </w:tcPr>
          <w:p w14:paraId="0D53920D" w14:textId="77777777" w:rsidR="00BC67E6" w:rsidRPr="00FA25EB" w:rsidRDefault="00BC67E6" w:rsidP="006465B2">
            <w:r w:rsidRPr="00FA25EB">
              <w:t>904</w:t>
            </w:r>
            <w:r w:rsidR="009125F9">
              <w:t xml:space="preserve"> </w:t>
            </w:r>
            <w:r w:rsidRPr="00FA25EB">
              <w:t>373</w:t>
            </w:r>
          </w:p>
        </w:tc>
        <w:tc>
          <w:tcPr>
            <w:tcW w:w="757" w:type="dxa"/>
            <w:tcBorders>
              <w:top w:val="nil"/>
              <w:left w:val="nil"/>
              <w:bottom w:val="nil"/>
              <w:right w:val="nil"/>
            </w:tcBorders>
            <w:shd w:val="clear" w:color="auto" w:fill="auto"/>
            <w:noWrap/>
            <w:vAlign w:val="center"/>
            <w:hideMark/>
          </w:tcPr>
          <w:p w14:paraId="5A16B90A" w14:textId="77777777" w:rsidR="00BC67E6" w:rsidRPr="00FA25EB" w:rsidRDefault="00BC67E6" w:rsidP="006465B2">
            <w:r w:rsidRPr="00FA25EB">
              <w:t>32,8</w:t>
            </w:r>
          </w:p>
        </w:tc>
      </w:tr>
      <w:tr w:rsidR="0024224E" w:rsidRPr="000936A9" w14:paraId="5C02CD90" w14:textId="77777777" w:rsidTr="00D56C96">
        <w:trPr>
          <w:trHeight w:val="812"/>
        </w:trPr>
        <w:tc>
          <w:tcPr>
            <w:tcW w:w="2070" w:type="dxa"/>
            <w:tcBorders>
              <w:top w:val="nil"/>
              <w:left w:val="nil"/>
              <w:bottom w:val="nil"/>
              <w:right w:val="nil"/>
            </w:tcBorders>
            <w:shd w:val="clear" w:color="auto" w:fill="auto"/>
            <w:vAlign w:val="center"/>
            <w:hideMark/>
          </w:tcPr>
          <w:p w14:paraId="1B3C5B05" w14:textId="77777777" w:rsidR="00BC67E6" w:rsidRPr="00FA25EB" w:rsidRDefault="00BC67E6" w:rsidP="00D56C96">
            <w:pPr>
              <w:jc w:val="left"/>
            </w:pPr>
            <w:r w:rsidRPr="00FA25EB">
              <w:t>Contribuer à la société</w:t>
            </w:r>
          </w:p>
        </w:tc>
        <w:tc>
          <w:tcPr>
            <w:tcW w:w="1187" w:type="dxa"/>
            <w:tcBorders>
              <w:top w:val="nil"/>
              <w:left w:val="nil"/>
              <w:bottom w:val="nil"/>
              <w:right w:val="nil"/>
            </w:tcBorders>
            <w:shd w:val="clear" w:color="auto" w:fill="auto"/>
            <w:noWrap/>
            <w:vAlign w:val="center"/>
            <w:hideMark/>
          </w:tcPr>
          <w:p w14:paraId="757C7C85" w14:textId="77777777" w:rsidR="00BC67E6" w:rsidRPr="00FA25EB" w:rsidRDefault="00BC67E6" w:rsidP="006465B2">
            <w:r w:rsidRPr="00FA25EB">
              <w:t>16</w:t>
            </w:r>
            <w:r w:rsidR="009125F9">
              <w:t xml:space="preserve"> </w:t>
            </w:r>
            <w:r w:rsidRPr="00FA25EB">
              <w:t>269</w:t>
            </w:r>
          </w:p>
        </w:tc>
        <w:tc>
          <w:tcPr>
            <w:tcW w:w="892" w:type="dxa"/>
            <w:tcBorders>
              <w:top w:val="nil"/>
              <w:left w:val="nil"/>
              <w:bottom w:val="nil"/>
              <w:right w:val="nil"/>
            </w:tcBorders>
            <w:shd w:val="clear" w:color="auto" w:fill="auto"/>
            <w:noWrap/>
            <w:vAlign w:val="center"/>
            <w:hideMark/>
          </w:tcPr>
          <w:p w14:paraId="43C1F2E0" w14:textId="77777777" w:rsidR="00BC67E6" w:rsidRPr="00FA25EB" w:rsidRDefault="00BC67E6" w:rsidP="006465B2">
            <w:r w:rsidRPr="00FA25EB">
              <w:t>2,8</w:t>
            </w:r>
          </w:p>
        </w:tc>
        <w:tc>
          <w:tcPr>
            <w:tcW w:w="943" w:type="dxa"/>
            <w:tcBorders>
              <w:top w:val="nil"/>
              <w:left w:val="nil"/>
              <w:bottom w:val="nil"/>
              <w:right w:val="nil"/>
            </w:tcBorders>
            <w:shd w:val="clear" w:color="auto" w:fill="auto"/>
            <w:noWrap/>
            <w:vAlign w:val="center"/>
            <w:hideMark/>
          </w:tcPr>
          <w:p w14:paraId="028F5F42" w14:textId="77777777" w:rsidR="00BC67E6" w:rsidRPr="00FA25EB" w:rsidRDefault="00BC67E6" w:rsidP="006465B2">
            <w:r w:rsidRPr="00FA25EB">
              <w:t>7</w:t>
            </w:r>
            <w:r w:rsidR="009125F9">
              <w:t xml:space="preserve"> </w:t>
            </w:r>
            <w:r w:rsidRPr="00FA25EB">
              <w:t>273</w:t>
            </w:r>
          </w:p>
        </w:tc>
        <w:tc>
          <w:tcPr>
            <w:tcW w:w="792" w:type="dxa"/>
            <w:tcBorders>
              <w:top w:val="nil"/>
              <w:left w:val="nil"/>
              <w:bottom w:val="nil"/>
              <w:right w:val="nil"/>
            </w:tcBorders>
            <w:shd w:val="clear" w:color="auto" w:fill="auto"/>
            <w:noWrap/>
            <w:vAlign w:val="center"/>
            <w:hideMark/>
          </w:tcPr>
          <w:p w14:paraId="51461F52" w14:textId="77777777" w:rsidR="00BC67E6" w:rsidRPr="00FA25EB" w:rsidRDefault="00BC67E6" w:rsidP="006465B2">
            <w:r w:rsidRPr="00FA25EB">
              <w:t>8,4</w:t>
            </w:r>
          </w:p>
        </w:tc>
        <w:tc>
          <w:tcPr>
            <w:tcW w:w="1061" w:type="dxa"/>
            <w:tcBorders>
              <w:top w:val="nil"/>
              <w:left w:val="nil"/>
              <w:bottom w:val="nil"/>
              <w:right w:val="nil"/>
            </w:tcBorders>
            <w:shd w:val="clear" w:color="auto" w:fill="auto"/>
            <w:noWrap/>
            <w:vAlign w:val="center"/>
            <w:hideMark/>
          </w:tcPr>
          <w:p w14:paraId="0A2C7D6A" w14:textId="77777777" w:rsidR="00BC67E6" w:rsidRPr="00FA25EB" w:rsidRDefault="00BC67E6" w:rsidP="006465B2">
            <w:r w:rsidRPr="00FA25EB">
              <w:t>151</w:t>
            </w:r>
            <w:r w:rsidR="009125F9">
              <w:t xml:space="preserve"> </w:t>
            </w:r>
            <w:r w:rsidRPr="00FA25EB">
              <w:t>244</w:t>
            </w:r>
          </w:p>
        </w:tc>
        <w:tc>
          <w:tcPr>
            <w:tcW w:w="762" w:type="dxa"/>
            <w:tcBorders>
              <w:top w:val="nil"/>
              <w:left w:val="nil"/>
              <w:bottom w:val="nil"/>
              <w:right w:val="nil"/>
            </w:tcBorders>
            <w:shd w:val="clear" w:color="auto" w:fill="auto"/>
            <w:noWrap/>
            <w:vAlign w:val="center"/>
            <w:hideMark/>
          </w:tcPr>
          <w:p w14:paraId="67D3EFD9" w14:textId="77777777" w:rsidR="00BC67E6" w:rsidRPr="00FA25EB" w:rsidRDefault="00BC67E6" w:rsidP="006465B2">
            <w:r w:rsidRPr="00FA25EB">
              <w:t>7,2</w:t>
            </w:r>
          </w:p>
        </w:tc>
        <w:tc>
          <w:tcPr>
            <w:tcW w:w="1185" w:type="dxa"/>
            <w:tcBorders>
              <w:top w:val="nil"/>
              <w:left w:val="nil"/>
              <w:bottom w:val="nil"/>
              <w:right w:val="nil"/>
            </w:tcBorders>
            <w:shd w:val="clear" w:color="auto" w:fill="auto"/>
            <w:noWrap/>
            <w:vAlign w:val="center"/>
            <w:hideMark/>
          </w:tcPr>
          <w:p w14:paraId="48A53558" w14:textId="77777777" w:rsidR="00BC67E6" w:rsidRPr="00FA25EB" w:rsidRDefault="00BC67E6" w:rsidP="006465B2">
            <w:r w:rsidRPr="00FA25EB">
              <w:t>174</w:t>
            </w:r>
            <w:r w:rsidR="009125F9">
              <w:t xml:space="preserve"> </w:t>
            </w:r>
            <w:r w:rsidRPr="00FA25EB">
              <w:t>787</w:t>
            </w:r>
          </w:p>
        </w:tc>
        <w:tc>
          <w:tcPr>
            <w:tcW w:w="757" w:type="dxa"/>
            <w:tcBorders>
              <w:top w:val="nil"/>
              <w:left w:val="nil"/>
              <w:bottom w:val="nil"/>
              <w:right w:val="nil"/>
            </w:tcBorders>
            <w:shd w:val="clear" w:color="auto" w:fill="auto"/>
            <w:noWrap/>
            <w:vAlign w:val="center"/>
            <w:hideMark/>
          </w:tcPr>
          <w:p w14:paraId="04FC3ED3" w14:textId="77777777" w:rsidR="00BC67E6" w:rsidRPr="00FA25EB" w:rsidRDefault="00BC67E6" w:rsidP="006465B2">
            <w:r w:rsidRPr="00FA25EB">
              <w:t>6,3</w:t>
            </w:r>
          </w:p>
        </w:tc>
      </w:tr>
      <w:tr w:rsidR="0024224E" w:rsidRPr="000936A9" w14:paraId="20453D82" w14:textId="77777777" w:rsidTr="0024224E">
        <w:trPr>
          <w:trHeight w:val="585"/>
        </w:trPr>
        <w:tc>
          <w:tcPr>
            <w:tcW w:w="2070" w:type="dxa"/>
            <w:tcBorders>
              <w:top w:val="nil"/>
              <w:left w:val="nil"/>
              <w:bottom w:val="nil"/>
              <w:right w:val="nil"/>
            </w:tcBorders>
            <w:shd w:val="clear" w:color="auto" w:fill="auto"/>
            <w:vAlign w:val="center"/>
            <w:hideMark/>
          </w:tcPr>
          <w:p w14:paraId="7294EDE4" w14:textId="77777777" w:rsidR="00BC67E6" w:rsidRPr="00FA25EB" w:rsidRDefault="00BC67E6" w:rsidP="00D56C96">
            <w:pPr>
              <w:jc w:val="left"/>
            </w:pPr>
            <w:r w:rsidRPr="00FA25EB">
              <w:t>Gagner beaucoup d'argent</w:t>
            </w:r>
          </w:p>
        </w:tc>
        <w:tc>
          <w:tcPr>
            <w:tcW w:w="1187" w:type="dxa"/>
            <w:tcBorders>
              <w:top w:val="nil"/>
              <w:left w:val="nil"/>
              <w:bottom w:val="nil"/>
              <w:right w:val="nil"/>
            </w:tcBorders>
            <w:shd w:val="clear" w:color="auto" w:fill="auto"/>
            <w:noWrap/>
            <w:vAlign w:val="center"/>
            <w:hideMark/>
          </w:tcPr>
          <w:p w14:paraId="56774933" w14:textId="77777777" w:rsidR="00BC67E6" w:rsidRPr="00FA25EB" w:rsidRDefault="00BC67E6" w:rsidP="006465B2">
            <w:r w:rsidRPr="00FA25EB">
              <w:t>199</w:t>
            </w:r>
            <w:r w:rsidR="009125F9">
              <w:t xml:space="preserve"> </w:t>
            </w:r>
            <w:r w:rsidRPr="00FA25EB">
              <w:t>288</w:t>
            </w:r>
          </w:p>
        </w:tc>
        <w:tc>
          <w:tcPr>
            <w:tcW w:w="892" w:type="dxa"/>
            <w:tcBorders>
              <w:top w:val="nil"/>
              <w:left w:val="nil"/>
              <w:bottom w:val="nil"/>
              <w:right w:val="nil"/>
            </w:tcBorders>
            <w:shd w:val="clear" w:color="auto" w:fill="auto"/>
            <w:noWrap/>
            <w:vAlign w:val="center"/>
            <w:hideMark/>
          </w:tcPr>
          <w:p w14:paraId="39400FA8" w14:textId="77777777" w:rsidR="00BC67E6" w:rsidRPr="00FA25EB" w:rsidRDefault="00BC67E6" w:rsidP="006465B2">
            <w:r w:rsidRPr="00FA25EB">
              <w:t>34,1</w:t>
            </w:r>
          </w:p>
        </w:tc>
        <w:tc>
          <w:tcPr>
            <w:tcW w:w="943" w:type="dxa"/>
            <w:tcBorders>
              <w:top w:val="nil"/>
              <w:left w:val="nil"/>
              <w:bottom w:val="nil"/>
              <w:right w:val="nil"/>
            </w:tcBorders>
            <w:shd w:val="clear" w:color="auto" w:fill="auto"/>
            <w:noWrap/>
            <w:vAlign w:val="center"/>
            <w:hideMark/>
          </w:tcPr>
          <w:p w14:paraId="69A5699C" w14:textId="77777777" w:rsidR="00BC67E6" w:rsidRPr="00FA25EB" w:rsidRDefault="00BC67E6" w:rsidP="006465B2">
            <w:r w:rsidRPr="00FA25EB">
              <w:t>24</w:t>
            </w:r>
            <w:r w:rsidR="009125F9">
              <w:t xml:space="preserve"> </w:t>
            </w:r>
            <w:r w:rsidRPr="00FA25EB">
              <w:t>425</w:t>
            </w:r>
          </w:p>
        </w:tc>
        <w:tc>
          <w:tcPr>
            <w:tcW w:w="792" w:type="dxa"/>
            <w:tcBorders>
              <w:top w:val="nil"/>
              <w:left w:val="nil"/>
              <w:bottom w:val="nil"/>
              <w:right w:val="nil"/>
            </w:tcBorders>
            <w:shd w:val="clear" w:color="auto" w:fill="auto"/>
            <w:noWrap/>
            <w:vAlign w:val="center"/>
            <w:hideMark/>
          </w:tcPr>
          <w:p w14:paraId="09D16DC0" w14:textId="77777777" w:rsidR="00BC67E6" w:rsidRPr="00FA25EB" w:rsidRDefault="00BC67E6" w:rsidP="006465B2">
            <w:r w:rsidRPr="00FA25EB">
              <w:t>28,4</w:t>
            </w:r>
          </w:p>
        </w:tc>
        <w:tc>
          <w:tcPr>
            <w:tcW w:w="1061" w:type="dxa"/>
            <w:tcBorders>
              <w:top w:val="nil"/>
              <w:left w:val="nil"/>
              <w:bottom w:val="nil"/>
              <w:right w:val="nil"/>
            </w:tcBorders>
            <w:shd w:val="clear" w:color="auto" w:fill="auto"/>
            <w:noWrap/>
            <w:vAlign w:val="center"/>
            <w:hideMark/>
          </w:tcPr>
          <w:p w14:paraId="426C1DB1" w14:textId="77777777" w:rsidR="00BC67E6" w:rsidRPr="00FA25EB" w:rsidRDefault="00BC67E6" w:rsidP="006465B2">
            <w:r w:rsidRPr="00FA25EB">
              <w:t>536</w:t>
            </w:r>
            <w:r w:rsidR="009125F9">
              <w:t xml:space="preserve"> </w:t>
            </w:r>
            <w:r w:rsidRPr="00FA25EB">
              <w:t>566</w:t>
            </w:r>
          </w:p>
        </w:tc>
        <w:tc>
          <w:tcPr>
            <w:tcW w:w="762" w:type="dxa"/>
            <w:tcBorders>
              <w:top w:val="nil"/>
              <w:left w:val="nil"/>
              <w:bottom w:val="nil"/>
              <w:right w:val="nil"/>
            </w:tcBorders>
            <w:shd w:val="clear" w:color="auto" w:fill="auto"/>
            <w:noWrap/>
            <w:vAlign w:val="center"/>
            <w:hideMark/>
          </w:tcPr>
          <w:p w14:paraId="48BBD8F5" w14:textId="77777777" w:rsidR="00BC67E6" w:rsidRPr="00FA25EB" w:rsidRDefault="00BC67E6" w:rsidP="006465B2">
            <w:r w:rsidRPr="00FA25EB">
              <w:t>25,7</w:t>
            </w:r>
          </w:p>
        </w:tc>
        <w:tc>
          <w:tcPr>
            <w:tcW w:w="1185" w:type="dxa"/>
            <w:tcBorders>
              <w:top w:val="nil"/>
              <w:left w:val="nil"/>
              <w:bottom w:val="nil"/>
              <w:right w:val="nil"/>
            </w:tcBorders>
            <w:shd w:val="clear" w:color="auto" w:fill="auto"/>
            <w:noWrap/>
            <w:vAlign w:val="center"/>
            <w:hideMark/>
          </w:tcPr>
          <w:p w14:paraId="697EF7AF" w14:textId="77777777" w:rsidR="00BC67E6" w:rsidRPr="00FA25EB" w:rsidRDefault="00BC67E6" w:rsidP="006465B2">
            <w:r w:rsidRPr="00FA25EB">
              <w:t>760</w:t>
            </w:r>
            <w:r w:rsidR="009125F9">
              <w:t xml:space="preserve"> </w:t>
            </w:r>
            <w:r w:rsidRPr="00FA25EB">
              <w:t>278</w:t>
            </w:r>
          </w:p>
        </w:tc>
        <w:tc>
          <w:tcPr>
            <w:tcW w:w="757" w:type="dxa"/>
            <w:tcBorders>
              <w:top w:val="nil"/>
              <w:left w:val="nil"/>
              <w:bottom w:val="nil"/>
              <w:right w:val="nil"/>
            </w:tcBorders>
            <w:shd w:val="clear" w:color="auto" w:fill="auto"/>
            <w:noWrap/>
            <w:vAlign w:val="center"/>
            <w:hideMark/>
          </w:tcPr>
          <w:p w14:paraId="46F0D5C2" w14:textId="77777777" w:rsidR="00BC67E6" w:rsidRPr="00FA25EB" w:rsidRDefault="00BC67E6" w:rsidP="006465B2">
            <w:r w:rsidRPr="00FA25EB">
              <w:t>27,5</w:t>
            </w:r>
          </w:p>
        </w:tc>
      </w:tr>
      <w:tr w:rsidR="0024224E" w:rsidRPr="000936A9" w14:paraId="613987C3" w14:textId="77777777" w:rsidTr="0024224E">
        <w:trPr>
          <w:trHeight w:val="390"/>
        </w:trPr>
        <w:tc>
          <w:tcPr>
            <w:tcW w:w="2070" w:type="dxa"/>
            <w:tcBorders>
              <w:top w:val="nil"/>
              <w:left w:val="nil"/>
              <w:bottom w:val="nil"/>
              <w:right w:val="nil"/>
            </w:tcBorders>
            <w:shd w:val="clear" w:color="auto" w:fill="auto"/>
            <w:vAlign w:val="center"/>
            <w:hideMark/>
          </w:tcPr>
          <w:p w14:paraId="1B556963" w14:textId="77777777" w:rsidR="00BC67E6" w:rsidRPr="00FA25EB" w:rsidRDefault="00BC67E6" w:rsidP="00D56C96">
            <w:pPr>
              <w:jc w:val="left"/>
            </w:pPr>
            <w:r w:rsidRPr="00FA25EB">
              <w:t>Avoir une bonne vie de famille</w:t>
            </w:r>
          </w:p>
        </w:tc>
        <w:tc>
          <w:tcPr>
            <w:tcW w:w="1187" w:type="dxa"/>
            <w:tcBorders>
              <w:top w:val="nil"/>
              <w:left w:val="nil"/>
              <w:bottom w:val="nil"/>
              <w:right w:val="nil"/>
            </w:tcBorders>
            <w:shd w:val="clear" w:color="auto" w:fill="auto"/>
            <w:noWrap/>
            <w:vAlign w:val="center"/>
            <w:hideMark/>
          </w:tcPr>
          <w:p w14:paraId="36B8C78B" w14:textId="77777777" w:rsidR="00BC67E6" w:rsidRPr="00FA25EB" w:rsidRDefault="00BC67E6" w:rsidP="006465B2">
            <w:r w:rsidRPr="00FA25EB">
              <w:t>249</w:t>
            </w:r>
            <w:r w:rsidR="009125F9">
              <w:t xml:space="preserve"> </w:t>
            </w:r>
            <w:r w:rsidRPr="00FA25EB">
              <w:t>883</w:t>
            </w:r>
          </w:p>
        </w:tc>
        <w:tc>
          <w:tcPr>
            <w:tcW w:w="892" w:type="dxa"/>
            <w:tcBorders>
              <w:top w:val="nil"/>
              <w:left w:val="nil"/>
              <w:bottom w:val="nil"/>
              <w:right w:val="nil"/>
            </w:tcBorders>
            <w:shd w:val="clear" w:color="auto" w:fill="auto"/>
            <w:noWrap/>
            <w:vAlign w:val="center"/>
            <w:hideMark/>
          </w:tcPr>
          <w:p w14:paraId="69CBEB65" w14:textId="77777777" w:rsidR="00BC67E6" w:rsidRPr="00FA25EB" w:rsidRDefault="00BC67E6" w:rsidP="006465B2">
            <w:r w:rsidRPr="00FA25EB">
              <w:t>42,7</w:t>
            </w:r>
          </w:p>
        </w:tc>
        <w:tc>
          <w:tcPr>
            <w:tcW w:w="943" w:type="dxa"/>
            <w:tcBorders>
              <w:top w:val="nil"/>
              <w:left w:val="nil"/>
              <w:bottom w:val="nil"/>
              <w:right w:val="nil"/>
            </w:tcBorders>
            <w:shd w:val="clear" w:color="auto" w:fill="auto"/>
            <w:noWrap/>
            <w:vAlign w:val="center"/>
            <w:hideMark/>
          </w:tcPr>
          <w:p w14:paraId="4F1281F8" w14:textId="77777777" w:rsidR="00BC67E6" w:rsidRPr="00FA25EB" w:rsidRDefault="00BC67E6" w:rsidP="006465B2">
            <w:r w:rsidRPr="00FA25EB">
              <w:t>21</w:t>
            </w:r>
            <w:r w:rsidR="009125F9">
              <w:t xml:space="preserve"> </w:t>
            </w:r>
            <w:r w:rsidRPr="00FA25EB">
              <w:t>091</w:t>
            </w:r>
          </w:p>
        </w:tc>
        <w:tc>
          <w:tcPr>
            <w:tcW w:w="792" w:type="dxa"/>
            <w:tcBorders>
              <w:top w:val="nil"/>
              <w:left w:val="nil"/>
              <w:bottom w:val="nil"/>
              <w:right w:val="nil"/>
            </w:tcBorders>
            <w:shd w:val="clear" w:color="auto" w:fill="auto"/>
            <w:noWrap/>
            <w:vAlign w:val="center"/>
            <w:hideMark/>
          </w:tcPr>
          <w:p w14:paraId="1410DFBD" w14:textId="77777777" w:rsidR="00BC67E6" w:rsidRPr="00FA25EB" w:rsidRDefault="00BC67E6" w:rsidP="006465B2">
            <w:r w:rsidRPr="00FA25EB">
              <w:t>24,5</w:t>
            </w:r>
          </w:p>
        </w:tc>
        <w:tc>
          <w:tcPr>
            <w:tcW w:w="1061" w:type="dxa"/>
            <w:tcBorders>
              <w:top w:val="nil"/>
              <w:left w:val="nil"/>
              <w:bottom w:val="nil"/>
              <w:right w:val="nil"/>
            </w:tcBorders>
            <w:shd w:val="clear" w:color="auto" w:fill="auto"/>
            <w:noWrap/>
            <w:vAlign w:val="center"/>
            <w:hideMark/>
          </w:tcPr>
          <w:p w14:paraId="66640490" w14:textId="77777777" w:rsidR="00BC67E6" w:rsidRPr="00FA25EB" w:rsidRDefault="00BC67E6" w:rsidP="006465B2">
            <w:r w:rsidRPr="00FA25EB">
              <w:t>650</w:t>
            </w:r>
            <w:r w:rsidR="009125F9">
              <w:t xml:space="preserve"> </w:t>
            </w:r>
            <w:r w:rsidRPr="00FA25EB">
              <w:t>369</w:t>
            </w:r>
          </w:p>
        </w:tc>
        <w:tc>
          <w:tcPr>
            <w:tcW w:w="762" w:type="dxa"/>
            <w:tcBorders>
              <w:top w:val="nil"/>
              <w:left w:val="nil"/>
              <w:bottom w:val="nil"/>
              <w:right w:val="nil"/>
            </w:tcBorders>
            <w:shd w:val="clear" w:color="auto" w:fill="auto"/>
            <w:noWrap/>
            <w:vAlign w:val="center"/>
            <w:hideMark/>
          </w:tcPr>
          <w:p w14:paraId="260FFD47" w14:textId="77777777" w:rsidR="00BC67E6" w:rsidRPr="00FA25EB" w:rsidRDefault="00BC67E6" w:rsidP="006465B2">
            <w:r w:rsidRPr="00FA25EB">
              <w:t>31,1</w:t>
            </w:r>
          </w:p>
        </w:tc>
        <w:tc>
          <w:tcPr>
            <w:tcW w:w="1185" w:type="dxa"/>
            <w:tcBorders>
              <w:top w:val="nil"/>
              <w:left w:val="nil"/>
              <w:bottom w:val="nil"/>
              <w:right w:val="nil"/>
            </w:tcBorders>
            <w:shd w:val="clear" w:color="auto" w:fill="auto"/>
            <w:noWrap/>
            <w:vAlign w:val="center"/>
            <w:hideMark/>
          </w:tcPr>
          <w:p w14:paraId="4E745506" w14:textId="77777777" w:rsidR="00BC67E6" w:rsidRPr="00FA25EB" w:rsidRDefault="00BC67E6" w:rsidP="006465B2">
            <w:r w:rsidRPr="00FA25EB">
              <w:t>921</w:t>
            </w:r>
            <w:r w:rsidR="009125F9">
              <w:t xml:space="preserve"> </w:t>
            </w:r>
            <w:r w:rsidRPr="00FA25EB">
              <w:t>343</w:t>
            </w:r>
          </w:p>
        </w:tc>
        <w:tc>
          <w:tcPr>
            <w:tcW w:w="757" w:type="dxa"/>
            <w:tcBorders>
              <w:top w:val="nil"/>
              <w:left w:val="nil"/>
              <w:bottom w:val="nil"/>
              <w:right w:val="nil"/>
            </w:tcBorders>
            <w:shd w:val="clear" w:color="auto" w:fill="auto"/>
            <w:noWrap/>
            <w:vAlign w:val="center"/>
            <w:hideMark/>
          </w:tcPr>
          <w:p w14:paraId="5FEEA4EA" w14:textId="77777777" w:rsidR="00BC67E6" w:rsidRPr="00FA25EB" w:rsidRDefault="00BC67E6" w:rsidP="006465B2">
            <w:r w:rsidRPr="00FA25EB">
              <w:t>33,4</w:t>
            </w:r>
          </w:p>
        </w:tc>
      </w:tr>
      <w:tr w:rsidR="0024224E" w:rsidRPr="000936A9" w14:paraId="679D1676" w14:textId="77777777" w:rsidTr="0024224E">
        <w:trPr>
          <w:trHeight w:val="492"/>
        </w:trPr>
        <w:tc>
          <w:tcPr>
            <w:tcW w:w="2070" w:type="dxa"/>
            <w:tcBorders>
              <w:top w:val="nil"/>
              <w:left w:val="nil"/>
              <w:bottom w:val="single" w:sz="12" w:space="0" w:color="auto"/>
              <w:right w:val="nil"/>
            </w:tcBorders>
            <w:shd w:val="clear" w:color="auto" w:fill="auto"/>
            <w:vAlign w:val="center"/>
            <w:hideMark/>
          </w:tcPr>
          <w:p w14:paraId="771A2D1C" w14:textId="77777777" w:rsidR="00BC67E6" w:rsidRPr="00FA25EB" w:rsidRDefault="00BC67E6" w:rsidP="00D56C96">
            <w:pPr>
              <w:jc w:val="left"/>
            </w:pPr>
            <w:r w:rsidRPr="00FA25EB">
              <w:t xml:space="preserve">Ensemble </w:t>
            </w:r>
          </w:p>
        </w:tc>
        <w:tc>
          <w:tcPr>
            <w:tcW w:w="1187" w:type="dxa"/>
            <w:tcBorders>
              <w:top w:val="nil"/>
              <w:left w:val="nil"/>
              <w:bottom w:val="single" w:sz="12" w:space="0" w:color="auto"/>
              <w:right w:val="nil"/>
            </w:tcBorders>
            <w:shd w:val="clear" w:color="auto" w:fill="auto"/>
            <w:vAlign w:val="center"/>
            <w:hideMark/>
          </w:tcPr>
          <w:p w14:paraId="4241933E" w14:textId="77777777" w:rsidR="00BC67E6" w:rsidRPr="00FA25EB" w:rsidRDefault="00BC67E6" w:rsidP="006465B2">
            <w:r w:rsidRPr="00FA25EB">
              <w:t>584</w:t>
            </w:r>
            <w:r w:rsidR="001E6044">
              <w:t xml:space="preserve"> </w:t>
            </w:r>
            <w:r w:rsidRPr="00FA25EB">
              <w:t>985</w:t>
            </w:r>
          </w:p>
        </w:tc>
        <w:tc>
          <w:tcPr>
            <w:tcW w:w="892" w:type="dxa"/>
            <w:tcBorders>
              <w:top w:val="nil"/>
              <w:left w:val="nil"/>
              <w:bottom w:val="single" w:sz="12" w:space="0" w:color="auto"/>
              <w:right w:val="nil"/>
            </w:tcBorders>
            <w:shd w:val="clear" w:color="auto" w:fill="auto"/>
            <w:vAlign w:val="center"/>
            <w:hideMark/>
          </w:tcPr>
          <w:p w14:paraId="68BA85F7" w14:textId="77777777" w:rsidR="00BC67E6" w:rsidRPr="00FA25EB" w:rsidRDefault="00BC67E6" w:rsidP="006465B2">
            <w:r w:rsidRPr="00FA25EB">
              <w:t>100,0</w:t>
            </w:r>
          </w:p>
        </w:tc>
        <w:tc>
          <w:tcPr>
            <w:tcW w:w="943" w:type="dxa"/>
            <w:tcBorders>
              <w:top w:val="nil"/>
              <w:left w:val="nil"/>
              <w:bottom w:val="single" w:sz="12" w:space="0" w:color="auto"/>
              <w:right w:val="nil"/>
            </w:tcBorders>
            <w:shd w:val="clear" w:color="auto" w:fill="auto"/>
            <w:vAlign w:val="center"/>
            <w:hideMark/>
          </w:tcPr>
          <w:p w14:paraId="56B249C4" w14:textId="77777777" w:rsidR="00BC67E6" w:rsidRPr="00FA25EB" w:rsidRDefault="00BC67E6" w:rsidP="006465B2">
            <w:r w:rsidRPr="00FA25EB">
              <w:t>86</w:t>
            </w:r>
            <w:r w:rsidR="001E6044">
              <w:t xml:space="preserve"> </w:t>
            </w:r>
            <w:r w:rsidRPr="00FA25EB">
              <w:t>106</w:t>
            </w:r>
          </w:p>
        </w:tc>
        <w:tc>
          <w:tcPr>
            <w:tcW w:w="792" w:type="dxa"/>
            <w:tcBorders>
              <w:top w:val="nil"/>
              <w:left w:val="nil"/>
              <w:bottom w:val="single" w:sz="12" w:space="0" w:color="auto"/>
              <w:right w:val="nil"/>
            </w:tcBorders>
            <w:shd w:val="clear" w:color="auto" w:fill="auto"/>
            <w:vAlign w:val="center"/>
            <w:hideMark/>
          </w:tcPr>
          <w:p w14:paraId="10C4D9C5" w14:textId="77777777" w:rsidR="00BC67E6" w:rsidRPr="00FA25EB" w:rsidRDefault="00BC67E6" w:rsidP="006465B2">
            <w:r w:rsidRPr="00FA25EB">
              <w:t>100,0</w:t>
            </w:r>
          </w:p>
        </w:tc>
        <w:tc>
          <w:tcPr>
            <w:tcW w:w="1061" w:type="dxa"/>
            <w:tcBorders>
              <w:top w:val="nil"/>
              <w:left w:val="nil"/>
              <w:bottom w:val="single" w:sz="12" w:space="0" w:color="auto"/>
              <w:right w:val="nil"/>
            </w:tcBorders>
            <w:shd w:val="clear" w:color="auto" w:fill="auto"/>
            <w:vAlign w:val="center"/>
            <w:hideMark/>
          </w:tcPr>
          <w:p w14:paraId="6AE30DD1" w14:textId="77777777" w:rsidR="00BC67E6" w:rsidRPr="00FA25EB" w:rsidRDefault="00BC67E6" w:rsidP="006465B2">
            <w:r w:rsidRPr="00FA25EB">
              <w:t>2</w:t>
            </w:r>
            <w:r w:rsidR="001E6044">
              <w:t xml:space="preserve"> </w:t>
            </w:r>
            <w:r w:rsidRPr="00FA25EB">
              <w:t>089</w:t>
            </w:r>
            <w:r w:rsidR="001E6044">
              <w:t xml:space="preserve"> </w:t>
            </w:r>
            <w:r w:rsidRPr="00FA25EB">
              <w:t>689</w:t>
            </w:r>
          </w:p>
        </w:tc>
        <w:tc>
          <w:tcPr>
            <w:tcW w:w="762" w:type="dxa"/>
            <w:tcBorders>
              <w:top w:val="nil"/>
              <w:left w:val="nil"/>
              <w:bottom w:val="single" w:sz="12" w:space="0" w:color="auto"/>
              <w:right w:val="nil"/>
            </w:tcBorders>
            <w:shd w:val="clear" w:color="auto" w:fill="auto"/>
            <w:vAlign w:val="center"/>
            <w:hideMark/>
          </w:tcPr>
          <w:p w14:paraId="2395EE0F" w14:textId="77777777" w:rsidR="00BC67E6" w:rsidRPr="00FA25EB" w:rsidRDefault="00BC67E6" w:rsidP="006465B2">
            <w:r w:rsidRPr="00FA25EB">
              <w:t>100,0</w:t>
            </w:r>
          </w:p>
        </w:tc>
        <w:tc>
          <w:tcPr>
            <w:tcW w:w="1185" w:type="dxa"/>
            <w:tcBorders>
              <w:top w:val="nil"/>
              <w:left w:val="nil"/>
              <w:bottom w:val="single" w:sz="12" w:space="0" w:color="auto"/>
              <w:right w:val="nil"/>
            </w:tcBorders>
            <w:shd w:val="clear" w:color="auto" w:fill="auto"/>
            <w:vAlign w:val="center"/>
            <w:hideMark/>
          </w:tcPr>
          <w:p w14:paraId="49DA74EA" w14:textId="77777777" w:rsidR="00BC67E6" w:rsidRPr="00FA25EB" w:rsidRDefault="00BC67E6" w:rsidP="006465B2">
            <w:r w:rsidRPr="00FA25EB">
              <w:t>2</w:t>
            </w:r>
            <w:r w:rsidR="001E6044">
              <w:t xml:space="preserve"> </w:t>
            </w:r>
            <w:r w:rsidRPr="00FA25EB">
              <w:t>760</w:t>
            </w:r>
            <w:r w:rsidR="001E6044">
              <w:t xml:space="preserve"> </w:t>
            </w:r>
            <w:r w:rsidRPr="00FA25EB">
              <w:t>781</w:t>
            </w:r>
          </w:p>
        </w:tc>
        <w:tc>
          <w:tcPr>
            <w:tcW w:w="757" w:type="dxa"/>
            <w:tcBorders>
              <w:top w:val="nil"/>
              <w:left w:val="nil"/>
              <w:bottom w:val="single" w:sz="12" w:space="0" w:color="auto"/>
              <w:right w:val="nil"/>
            </w:tcBorders>
            <w:shd w:val="clear" w:color="auto" w:fill="auto"/>
            <w:vAlign w:val="center"/>
            <w:hideMark/>
          </w:tcPr>
          <w:p w14:paraId="5CC40913" w14:textId="77777777" w:rsidR="00BC67E6" w:rsidRPr="00FA25EB" w:rsidRDefault="00BC67E6" w:rsidP="006465B2">
            <w:r w:rsidRPr="00FA25EB">
              <w:t>100,0</w:t>
            </w:r>
          </w:p>
        </w:tc>
      </w:tr>
    </w:tbl>
    <w:p w14:paraId="107390AD" w14:textId="77777777" w:rsidR="00BC67E6" w:rsidRPr="000936A9" w:rsidRDefault="00BC67E6" w:rsidP="006465B2">
      <w:r w:rsidRPr="000936A9">
        <w:t>* Cette estimation ne peut être fiable en raison du taux faible de réponse (&lt; 30 observations)</w:t>
      </w:r>
    </w:p>
    <w:p w14:paraId="3C81EE3A" w14:textId="77777777" w:rsidR="00BC67E6" w:rsidRPr="000936A9" w:rsidRDefault="00BC67E6" w:rsidP="006465B2">
      <w:r w:rsidRPr="000936A9">
        <w:t>Source : ETVA-Bénin, 2014</w:t>
      </w:r>
    </w:p>
    <w:p w14:paraId="30A0EC07" w14:textId="7C0271E9" w:rsidR="00B52C02" w:rsidRPr="00610F9B" w:rsidRDefault="00336B19" w:rsidP="006465B2">
      <w:pPr>
        <w:pStyle w:val="Tableaux"/>
      </w:pPr>
      <w:bookmarkStart w:id="219" w:name="_Toc476320708"/>
      <w:r>
        <w:t>Tableau 4</w:t>
      </w:r>
      <w:r w:rsidR="00B52C02" w:rsidRPr="00610F9B">
        <w:t xml:space="preserve">.1. Répartition </w:t>
      </w:r>
      <w:r w:rsidR="00326A36">
        <w:t>(%)</w:t>
      </w:r>
      <w:r w:rsidR="00B52C02" w:rsidRPr="00610F9B">
        <w:t xml:space="preserve"> des jeunes selon la situation sur le marché du travail</w:t>
      </w:r>
      <w:bookmarkEnd w:id="219"/>
    </w:p>
    <w:tbl>
      <w:tblPr>
        <w:tblW w:w="8590" w:type="dxa"/>
        <w:tblInd w:w="70" w:type="dxa"/>
        <w:tblCellMar>
          <w:left w:w="70" w:type="dxa"/>
          <w:right w:w="70" w:type="dxa"/>
        </w:tblCellMar>
        <w:tblLook w:val="04A0" w:firstRow="1" w:lastRow="0" w:firstColumn="1" w:lastColumn="0" w:noHBand="0" w:noVBand="1"/>
      </w:tblPr>
      <w:tblGrid>
        <w:gridCol w:w="2687"/>
        <w:gridCol w:w="1181"/>
        <w:gridCol w:w="878"/>
        <w:gridCol w:w="1080"/>
        <w:gridCol w:w="912"/>
        <w:gridCol w:w="1011"/>
        <w:gridCol w:w="841"/>
      </w:tblGrid>
      <w:tr w:rsidR="00B52C02" w:rsidRPr="000936A9" w14:paraId="1FC4E1F3" w14:textId="77777777" w:rsidTr="0024224E">
        <w:trPr>
          <w:trHeight w:val="272"/>
        </w:trPr>
        <w:tc>
          <w:tcPr>
            <w:tcW w:w="2687" w:type="dxa"/>
            <w:vMerge w:val="restart"/>
            <w:tcBorders>
              <w:top w:val="single" w:sz="8" w:space="0" w:color="auto"/>
              <w:left w:val="nil"/>
              <w:bottom w:val="single" w:sz="8" w:space="0" w:color="000000"/>
              <w:right w:val="nil"/>
            </w:tcBorders>
            <w:shd w:val="clear" w:color="auto" w:fill="auto"/>
            <w:vAlign w:val="center"/>
            <w:hideMark/>
          </w:tcPr>
          <w:p w14:paraId="0E3ACE4A" w14:textId="77777777" w:rsidR="00B52C02" w:rsidRPr="000936A9" w:rsidRDefault="00B52C02" w:rsidP="006465B2">
            <w:pPr>
              <w:rPr>
                <w:lang w:eastAsia="fr-FR"/>
              </w:rPr>
            </w:pPr>
            <w:r w:rsidRPr="000936A9">
              <w:rPr>
                <w:lang w:eastAsia="fr-FR"/>
              </w:rPr>
              <w:t>situation sur le marché du travail</w:t>
            </w:r>
          </w:p>
        </w:tc>
        <w:tc>
          <w:tcPr>
            <w:tcW w:w="2059" w:type="dxa"/>
            <w:gridSpan w:val="2"/>
            <w:tcBorders>
              <w:top w:val="single" w:sz="8" w:space="0" w:color="auto"/>
              <w:left w:val="nil"/>
              <w:bottom w:val="single" w:sz="8" w:space="0" w:color="auto"/>
              <w:right w:val="nil"/>
            </w:tcBorders>
            <w:shd w:val="clear" w:color="auto" w:fill="auto"/>
            <w:vAlign w:val="center"/>
            <w:hideMark/>
          </w:tcPr>
          <w:p w14:paraId="010897E5" w14:textId="77777777" w:rsidR="00B52C02" w:rsidRPr="000936A9" w:rsidRDefault="00B52C02" w:rsidP="006465B2">
            <w:pPr>
              <w:rPr>
                <w:lang w:eastAsia="fr-FR"/>
              </w:rPr>
            </w:pPr>
            <w:r w:rsidRPr="000936A9">
              <w:rPr>
                <w:lang w:eastAsia="fr-FR"/>
              </w:rPr>
              <w:t>Ensemble</w:t>
            </w:r>
          </w:p>
        </w:tc>
        <w:tc>
          <w:tcPr>
            <w:tcW w:w="1992" w:type="dxa"/>
            <w:gridSpan w:val="2"/>
            <w:tcBorders>
              <w:top w:val="single" w:sz="8" w:space="0" w:color="auto"/>
              <w:left w:val="nil"/>
              <w:bottom w:val="single" w:sz="8" w:space="0" w:color="auto"/>
              <w:right w:val="nil"/>
            </w:tcBorders>
            <w:shd w:val="clear" w:color="auto" w:fill="auto"/>
            <w:vAlign w:val="center"/>
            <w:hideMark/>
          </w:tcPr>
          <w:p w14:paraId="41B7E9B5" w14:textId="77777777" w:rsidR="00B52C02" w:rsidRPr="000936A9" w:rsidRDefault="00B52C02" w:rsidP="006465B2">
            <w:pPr>
              <w:rPr>
                <w:lang w:eastAsia="fr-FR"/>
              </w:rPr>
            </w:pPr>
            <w:r w:rsidRPr="000936A9">
              <w:rPr>
                <w:lang w:eastAsia="fr-FR"/>
              </w:rPr>
              <w:t>Hommes</w:t>
            </w:r>
          </w:p>
        </w:tc>
        <w:tc>
          <w:tcPr>
            <w:tcW w:w="1852" w:type="dxa"/>
            <w:gridSpan w:val="2"/>
            <w:tcBorders>
              <w:top w:val="single" w:sz="8" w:space="0" w:color="auto"/>
              <w:left w:val="nil"/>
              <w:bottom w:val="single" w:sz="8" w:space="0" w:color="auto"/>
              <w:right w:val="nil"/>
            </w:tcBorders>
            <w:shd w:val="clear" w:color="auto" w:fill="auto"/>
            <w:vAlign w:val="center"/>
            <w:hideMark/>
          </w:tcPr>
          <w:p w14:paraId="478DA377" w14:textId="77777777" w:rsidR="00B52C02" w:rsidRPr="000936A9" w:rsidRDefault="00B52C02" w:rsidP="006465B2">
            <w:pPr>
              <w:rPr>
                <w:lang w:eastAsia="fr-FR"/>
              </w:rPr>
            </w:pPr>
            <w:r w:rsidRPr="000936A9">
              <w:rPr>
                <w:lang w:eastAsia="fr-FR"/>
              </w:rPr>
              <w:t>Femmes</w:t>
            </w:r>
          </w:p>
        </w:tc>
      </w:tr>
      <w:tr w:rsidR="00B52C02" w:rsidRPr="000936A9" w14:paraId="7FEC1E3B" w14:textId="77777777" w:rsidTr="0024224E">
        <w:trPr>
          <w:trHeight w:val="272"/>
        </w:trPr>
        <w:tc>
          <w:tcPr>
            <w:tcW w:w="2687" w:type="dxa"/>
            <w:vMerge/>
            <w:tcBorders>
              <w:top w:val="single" w:sz="8" w:space="0" w:color="auto"/>
              <w:left w:val="nil"/>
              <w:bottom w:val="single" w:sz="8" w:space="0" w:color="000000"/>
              <w:right w:val="nil"/>
            </w:tcBorders>
            <w:vAlign w:val="center"/>
            <w:hideMark/>
          </w:tcPr>
          <w:p w14:paraId="5F1CF952" w14:textId="77777777" w:rsidR="00B52C02" w:rsidRPr="000936A9" w:rsidRDefault="00B52C02" w:rsidP="006465B2">
            <w:pPr>
              <w:rPr>
                <w:lang w:eastAsia="fr-FR"/>
              </w:rPr>
            </w:pPr>
          </w:p>
        </w:tc>
        <w:tc>
          <w:tcPr>
            <w:tcW w:w="1181" w:type="dxa"/>
            <w:tcBorders>
              <w:top w:val="nil"/>
              <w:left w:val="nil"/>
              <w:bottom w:val="single" w:sz="8" w:space="0" w:color="auto"/>
              <w:right w:val="nil"/>
            </w:tcBorders>
            <w:shd w:val="clear" w:color="auto" w:fill="auto"/>
            <w:vAlign w:val="center"/>
            <w:hideMark/>
          </w:tcPr>
          <w:p w14:paraId="7595BB04" w14:textId="77777777" w:rsidR="00B52C02" w:rsidRPr="000936A9" w:rsidRDefault="00B52C02" w:rsidP="006465B2">
            <w:pPr>
              <w:rPr>
                <w:lang w:eastAsia="fr-FR"/>
              </w:rPr>
            </w:pPr>
            <w:r w:rsidRPr="000936A9">
              <w:rPr>
                <w:lang w:eastAsia="fr-FR"/>
              </w:rPr>
              <w:t>Effectif</w:t>
            </w:r>
          </w:p>
        </w:tc>
        <w:tc>
          <w:tcPr>
            <w:tcW w:w="878" w:type="dxa"/>
            <w:tcBorders>
              <w:top w:val="nil"/>
              <w:left w:val="nil"/>
              <w:bottom w:val="single" w:sz="8" w:space="0" w:color="auto"/>
              <w:right w:val="nil"/>
            </w:tcBorders>
            <w:shd w:val="clear" w:color="auto" w:fill="auto"/>
            <w:vAlign w:val="center"/>
            <w:hideMark/>
          </w:tcPr>
          <w:p w14:paraId="0C348ECE" w14:textId="54AB7439" w:rsidR="00B52C02" w:rsidRPr="000936A9" w:rsidRDefault="00C142C4" w:rsidP="006465B2">
            <w:pPr>
              <w:rPr>
                <w:lang w:eastAsia="fr-FR"/>
              </w:rPr>
            </w:pPr>
            <w:r>
              <w:rPr>
                <w:lang w:eastAsia="fr-FR"/>
              </w:rPr>
              <w:t>%</w:t>
            </w:r>
          </w:p>
        </w:tc>
        <w:tc>
          <w:tcPr>
            <w:tcW w:w="1080" w:type="dxa"/>
            <w:tcBorders>
              <w:top w:val="nil"/>
              <w:left w:val="nil"/>
              <w:bottom w:val="single" w:sz="8" w:space="0" w:color="auto"/>
              <w:right w:val="nil"/>
            </w:tcBorders>
            <w:shd w:val="clear" w:color="auto" w:fill="auto"/>
            <w:vAlign w:val="center"/>
            <w:hideMark/>
          </w:tcPr>
          <w:p w14:paraId="57571C2C" w14:textId="77777777" w:rsidR="00B52C02" w:rsidRPr="000936A9" w:rsidRDefault="00B52C02" w:rsidP="006465B2">
            <w:pPr>
              <w:rPr>
                <w:lang w:eastAsia="fr-FR"/>
              </w:rPr>
            </w:pPr>
            <w:r w:rsidRPr="000936A9">
              <w:rPr>
                <w:lang w:eastAsia="fr-FR"/>
              </w:rPr>
              <w:t>Effectif</w:t>
            </w:r>
          </w:p>
        </w:tc>
        <w:tc>
          <w:tcPr>
            <w:tcW w:w="912" w:type="dxa"/>
            <w:tcBorders>
              <w:top w:val="nil"/>
              <w:left w:val="nil"/>
              <w:bottom w:val="single" w:sz="8" w:space="0" w:color="auto"/>
              <w:right w:val="nil"/>
            </w:tcBorders>
            <w:shd w:val="clear" w:color="auto" w:fill="auto"/>
            <w:vAlign w:val="center"/>
            <w:hideMark/>
          </w:tcPr>
          <w:p w14:paraId="43E0ABAF" w14:textId="5096901D" w:rsidR="00B52C02" w:rsidRPr="000936A9" w:rsidRDefault="00C142C4" w:rsidP="006465B2">
            <w:pPr>
              <w:rPr>
                <w:lang w:eastAsia="fr-FR"/>
              </w:rPr>
            </w:pPr>
            <w:r>
              <w:rPr>
                <w:lang w:eastAsia="fr-FR"/>
              </w:rPr>
              <w:t>%</w:t>
            </w:r>
          </w:p>
        </w:tc>
        <w:tc>
          <w:tcPr>
            <w:tcW w:w="1011" w:type="dxa"/>
            <w:tcBorders>
              <w:top w:val="nil"/>
              <w:left w:val="nil"/>
              <w:bottom w:val="single" w:sz="8" w:space="0" w:color="auto"/>
              <w:right w:val="nil"/>
            </w:tcBorders>
            <w:shd w:val="clear" w:color="auto" w:fill="auto"/>
            <w:vAlign w:val="center"/>
            <w:hideMark/>
          </w:tcPr>
          <w:p w14:paraId="1D274167" w14:textId="77777777" w:rsidR="00B52C02" w:rsidRPr="000936A9" w:rsidRDefault="00B52C02" w:rsidP="006465B2">
            <w:pPr>
              <w:rPr>
                <w:lang w:eastAsia="fr-FR"/>
              </w:rPr>
            </w:pPr>
            <w:r w:rsidRPr="000936A9">
              <w:rPr>
                <w:lang w:eastAsia="fr-FR"/>
              </w:rPr>
              <w:t>Effectif</w:t>
            </w:r>
          </w:p>
        </w:tc>
        <w:tc>
          <w:tcPr>
            <w:tcW w:w="841" w:type="dxa"/>
            <w:tcBorders>
              <w:top w:val="nil"/>
              <w:left w:val="nil"/>
              <w:bottom w:val="single" w:sz="8" w:space="0" w:color="auto"/>
              <w:right w:val="nil"/>
            </w:tcBorders>
            <w:shd w:val="clear" w:color="auto" w:fill="auto"/>
            <w:vAlign w:val="center"/>
            <w:hideMark/>
          </w:tcPr>
          <w:p w14:paraId="0604C451" w14:textId="3B238778" w:rsidR="00B52C02" w:rsidRPr="000936A9" w:rsidRDefault="00C142C4" w:rsidP="006465B2">
            <w:pPr>
              <w:rPr>
                <w:lang w:eastAsia="fr-FR"/>
              </w:rPr>
            </w:pPr>
            <w:r>
              <w:rPr>
                <w:lang w:eastAsia="fr-FR"/>
              </w:rPr>
              <w:t>%</w:t>
            </w:r>
          </w:p>
        </w:tc>
      </w:tr>
      <w:tr w:rsidR="00B52C02" w:rsidRPr="000936A9" w14:paraId="5B9F1F8A" w14:textId="77777777" w:rsidTr="0024224E">
        <w:trPr>
          <w:trHeight w:val="257"/>
        </w:trPr>
        <w:tc>
          <w:tcPr>
            <w:tcW w:w="2687" w:type="dxa"/>
            <w:tcBorders>
              <w:top w:val="nil"/>
              <w:left w:val="nil"/>
              <w:bottom w:val="nil"/>
              <w:right w:val="nil"/>
            </w:tcBorders>
            <w:shd w:val="clear" w:color="auto" w:fill="auto"/>
            <w:vAlign w:val="center"/>
            <w:hideMark/>
          </w:tcPr>
          <w:p w14:paraId="2050B03A" w14:textId="77777777" w:rsidR="00B52C02" w:rsidRPr="000936A9" w:rsidRDefault="00B52C02" w:rsidP="006465B2">
            <w:pPr>
              <w:rPr>
                <w:lang w:eastAsia="fr-FR"/>
              </w:rPr>
            </w:pPr>
            <w:r w:rsidRPr="000936A9">
              <w:rPr>
                <w:lang w:eastAsia="fr-FR"/>
              </w:rPr>
              <w:t>Chômage (strict)</w:t>
            </w:r>
          </w:p>
        </w:tc>
        <w:tc>
          <w:tcPr>
            <w:tcW w:w="1181" w:type="dxa"/>
            <w:tcBorders>
              <w:top w:val="nil"/>
              <w:left w:val="nil"/>
              <w:bottom w:val="nil"/>
              <w:right w:val="nil"/>
            </w:tcBorders>
            <w:shd w:val="clear" w:color="auto" w:fill="auto"/>
            <w:vAlign w:val="center"/>
            <w:hideMark/>
          </w:tcPr>
          <w:p w14:paraId="52855F09" w14:textId="77777777" w:rsidR="00B52C02" w:rsidRPr="000936A9" w:rsidRDefault="00B52C02" w:rsidP="006465B2">
            <w:pPr>
              <w:rPr>
                <w:lang w:eastAsia="fr-FR"/>
              </w:rPr>
            </w:pPr>
            <w:r w:rsidRPr="000936A9">
              <w:rPr>
                <w:lang w:eastAsia="fr-FR"/>
              </w:rPr>
              <w:t>86</w:t>
            </w:r>
            <w:r w:rsidR="003D38C8">
              <w:rPr>
                <w:lang w:eastAsia="fr-FR"/>
              </w:rPr>
              <w:t xml:space="preserve"> </w:t>
            </w:r>
            <w:r w:rsidRPr="000936A9">
              <w:rPr>
                <w:lang w:eastAsia="fr-FR"/>
              </w:rPr>
              <w:t>106</w:t>
            </w:r>
          </w:p>
        </w:tc>
        <w:tc>
          <w:tcPr>
            <w:tcW w:w="878" w:type="dxa"/>
            <w:tcBorders>
              <w:top w:val="nil"/>
              <w:left w:val="nil"/>
              <w:bottom w:val="nil"/>
              <w:right w:val="nil"/>
            </w:tcBorders>
            <w:shd w:val="clear" w:color="auto" w:fill="auto"/>
            <w:vAlign w:val="center"/>
            <w:hideMark/>
          </w:tcPr>
          <w:p w14:paraId="619BBE6D" w14:textId="77777777" w:rsidR="00B52C02" w:rsidRPr="000936A9" w:rsidRDefault="00B52C02" w:rsidP="006465B2">
            <w:pPr>
              <w:rPr>
                <w:lang w:eastAsia="fr-FR"/>
              </w:rPr>
            </w:pPr>
            <w:r w:rsidRPr="000936A9">
              <w:rPr>
                <w:lang w:eastAsia="fr-FR"/>
              </w:rPr>
              <w:t>33,8</w:t>
            </w:r>
          </w:p>
        </w:tc>
        <w:tc>
          <w:tcPr>
            <w:tcW w:w="1080" w:type="dxa"/>
            <w:tcBorders>
              <w:top w:val="nil"/>
              <w:left w:val="nil"/>
              <w:bottom w:val="nil"/>
              <w:right w:val="nil"/>
            </w:tcBorders>
            <w:shd w:val="clear" w:color="auto" w:fill="auto"/>
            <w:vAlign w:val="center"/>
            <w:hideMark/>
          </w:tcPr>
          <w:p w14:paraId="2EE5337D" w14:textId="77777777" w:rsidR="00B52C02" w:rsidRPr="000936A9" w:rsidRDefault="00B52C02" w:rsidP="006465B2">
            <w:pPr>
              <w:rPr>
                <w:lang w:eastAsia="fr-FR"/>
              </w:rPr>
            </w:pPr>
            <w:r w:rsidRPr="000936A9">
              <w:rPr>
                <w:lang w:eastAsia="fr-FR"/>
              </w:rPr>
              <w:t>56</w:t>
            </w:r>
            <w:r w:rsidR="003D38C8">
              <w:rPr>
                <w:lang w:eastAsia="fr-FR"/>
              </w:rPr>
              <w:t xml:space="preserve"> </w:t>
            </w:r>
            <w:r w:rsidRPr="000936A9">
              <w:rPr>
                <w:lang w:eastAsia="fr-FR"/>
              </w:rPr>
              <w:t>922</w:t>
            </w:r>
          </w:p>
        </w:tc>
        <w:tc>
          <w:tcPr>
            <w:tcW w:w="912" w:type="dxa"/>
            <w:tcBorders>
              <w:top w:val="nil"/>
              <w:left w:val="nil"/>
              <w:bottom w:val="nil"/>
              <w:right w:val="nil"/>
            </w:tcBorders>
            <w:shd w:val="clear" w:color="auto" w:fill="auto"/>
            <w:vAlign w:val="center"/>
            <w:hideMark/>
          </w:tcPr>
          <w:p w14:paraId="29F51EB9" w14:textId="77777777" w:rsidR="00B52C02" w:rsidRPr="000936A9" w:rsidRDefault="00B52C02" w:rsidP="006465B2">
            <w:pPr>
              <w:rPr>
                <w:lang w:eastAsia="fr-FR"/>
              </w:rPr>
            </w:pPr>
            <w:r w:rsidRPr="000936A9">
              <w:rPr>
                <w:lang w:eastAsia="fr-FR"/>
              </w:rPr>
              <w:t>40,2</w:t>
            </w:r>
          </w:p>
        </w:tc>
        <w:tc>
          <w:tcPr>
            <w:tcW w:w="1011" w:type="dxa"/>
            <w:tcBorders>
              <w:top w:val="nil"/>
              <w:left w:val="nil"/>
              <w:bottom w:val="nil"/>
              <w:right w:val="nil"/>
            </w:tcBorders>
            <w:shd w:val="clear" w:color="auto" w:fill="auto"/>
            <w:vAlign w:val="center"/>
            <w:hideMark/>
          </w:tcPr>
          <w:p w14:paraId="3BA870A8" w14:textId="77777777" w:rsidR="00B52C02" w:rsidRPr="000936A9" w:rsidRDefault="00B52C02" w:rsidP="006465B2">
            <w:pPr>
              <w:rPr>
                <w:lang w:eastAsia="fr-FR"/>
              </w:rPr>
            </w:pPr>
            <w:r w:rsidRPr="000936A9">
              <w:rPr>
                <w:lang w:eastAsia="fr-FR"/>
              </w:rPr>
              <w:t>29</w:t>
            </w:r>
            <w:r w:rsidR="003D38C8">
              <w:rPr>
                <w:lang w:eastAsia="fr-FR"/>
              </w:rPr>
              <w:t xml:space="preserve"> </w:t>
            </w:r>
            <w:r w:rsidRPr="000936A9">
              <w:rPr>
                <w:lang w:eastAsia="fr-FR"/>
              </w:rPr>
              <w:t>184</w:t>
            </w:r>
          </w:p>
        </w:tc>
        <w:tc>
          <w:tcPr>
            <w:tcW w:w="841" w:type="dxa"/>
            <w:tcBorders>
              <w:top w:val="nil"/>
              <w:left w:val="nil"/>
              <w:bottom w:val="nil"/>
              <w:right w:val="nil"/>
            </w:tcBorders>
            <w:shd w:val="clear" w:color="auto" w:fill="auto"/>
            <w:vAlign w:val="center"/>
            <w:hideMark/>
          </w:tcPr>
          <w:p w14:paraId="47F6A184" w14:textId="77777777" w:rsidR="00B52C02" w:rsidRPr="000936A9" w:rsidRDefault="00B52C02" w:rsidP="006465B2">
            <w:pPr>
              <w:rPr>
                <w:lang w:eastAsia="fr-FR"/>
              </w:rPr>
            </w:pPr>
            <w:r w:rsidRPr="000936A9">
              <w:rPr>
                <w:lang w:eastAsia="fr-FR"/>
              </w:rPr>
              <w:t>25,7</w:t>
            </w:r>
          </w:p>
        </w:tc>
      </w:tr>
      <w:tr w:rsidR="00B52C02" w:rsidRPr="000936A9" w14:paraId="77623BD0" w14:textId="77777777" w:rsidTr="0024224E">
        <w:trPr>
          <w:trHeight w:val="257"/>
        </w:trPr>
        <w:tc>
          <w:tcPr>
            <w:tcW w:w="2687" w:type="dxa"/>
            <w:tcBorders>
              <w:top w:val="nil"/>
              <w:left w:val="nil"/>
              <w:bottom w:val="nil"/>
              <w:right w:val="nil"/>
            </w:tcBorders>
            <w:shd w:val="clear" w:color="auto" w:fill="auto"/>
            <w:vAlign w:val="center"/>
            <w:hideMark/>
          </w:tcPr>
          <w:p w14:paraId="0289E221" w14:textId="77777777" w:rsidR="00B52C02" w:rsidRPr="000936A9" w:rsidRDefault="00B52C02" w:rsidP="006465B2">
            <w:pPr>
              <w:rPr>
                <w:lang w:eastAsia="fr-FR"/>
              </w:rPr>
            </w:pPr>
            <w:r w:rsidRPr="000936A9">
              <w:rPr>
                <w:lang w:eastAsia="fr-FR"/>
              </w:rPr>
              <w:t>Découragement</w:t>
            </w:r>
          </w:p>
        </w:tc>
        <w:tc>
          <w:tcPr>
            <w:tcW w:w="1181" w:type="dxa"/>
            <w:tcBorders>
              <w:top w:val="nil"/>
              <w:left w:val="nil"/>
              <w:bottom w:val="nil"/>
              <w:right w:val="nil"/>
            </w:tcBorders>
            <w:shd w:val="clear" w:color="auto" w:fill="auto"/>
            <w:vAlign w:val="center"/>
            <w:hideMark/>
          </w:tcPr>
          <w:p w14:paraId="7EB4BC2A" w14:textId="77777777" w:rsidR="00B52C02" w:rsidRPr="000936A9" w:rsidRDefault="00B52C02" w:rsidP="006465B2">
            <w:pPr>
              <w:rPr>
                <w:lang w:eastAsia="fr-FR"/>
              </w:rPr>
            </w:pPr>
            <w:r w:rsidRPr="000936A9">
              <w:rPr>
                <w:lang w:eastAsia="fr-FR"/>
              </w:rPr>
              <w:t>168</w:t>
            </w:r>
            <w:r w:rsidR="003D38C8">
              <w:rPr>
                <w:lang w:eastAsia="fr-FR"/>
              </w:rPr>
              <w:t xml:space="preserve"> </w:t>
            </w:r>
            <w:r w:rsidRPr="000936A9">
              <w:rPr>
                <w:lang w:eastAsia="fr-FR"/>
              </w:rPr>
              <w:t>979</w:t>
            </w:r>
          </w:p>
        </w:tc>
        <w:tc>
          <w:tcPr>
            <w:tcW w:w="878" w:type="dxa"/>
            <w:tcBorders>
              <w:top w:val="nil"/>
              <w:left w:val="nil"/>
              <w:bottom w:val="nil"/>
              <w:right w:val="nil"/>
            </w:tcBorders>
            <w:shd w:val="clear" w:color="auto" w:fill="auto"/>
            <w:vAlign w:val="center"/>
            <w:hideMark/>
          </w:tcPr>
          <w:p w14:paraId="76A38F98" w14:textId="77777777" w:rsidR="00B52C02" w:rsidRPr="000936A9" w:rsidRDefault="00B52C02" w:rsidP="006465B2">
            <w:pPr>
              <w:rPr>
                <w:lang w:eastAsia="fr-FR"/>
              </w:rPr>
            </w:pPr>
            <w:r w:rsidRPr="000936A9">
              <w:rPr>
                <w:lang w:eastAsia="fr-FR"/>
              </w:rPr>
              <w:t>66,2</w:t>
            </w:r>
          </w:p>
        </w:tc>
        <w:tc>
          <w:tcPr>
            <w:tcW w:w="1080" w:type="dxa"/>
            <w:tcBorders>
              <w:top w:val="nil"/>
              <w:left w:val="nil"/>
              <w:bottom w:val="nil"/>
              <w:right w:val="nil"/>
            </w:tcBorders>
            <w:shd w:val="clear" w:color="auto" w:fill="auto"/>
            <w:vAlign w:val="center"/>
            <w:hideMark/>
          </w:tcPr>
          <w:p w14:paraId="7BC8A031" w14:textId="77777777" w:rsidR="00B52C02" w:rsidRPr="000936A9" w:rsidRDefault="00B52C02" w:rsidP="006465B2">
            <w:pPr>
              <w:rPr>
                <w:lang w:eastAsia="fr-FR"/>
              </w:rPr>
            </w:pPr>
            <w:r w:rsidRPr="000936A9">
              <w:rPr>
                <w:lang w:eastAsia="fr-FR"/>
              </w:rPr>
              <w:t>84</w:t>
            </w:r>
            <w:r w:rsidR="003D38C8">
              <w:rPr>
                <w:lang w:eastAsia="fr-FR"/>
              </w:rPr>
              <w:t xml:space="preserve"> </w:t>
            </w:r>
            <w:r w:rsidRPr="000936A9">
              <w:rPr>
                <w:lang w:eastAsia="fr-FR"/>
              </w:rPr>
              <w:t>752</w:t>
            </w:r>
          </w:p>
        </w:tc>
        <w:tc>
          <w:tcPr>
            <w:tcW w:w="912" w:type="dxa"/>
            <w:tcBorders>
              <w:top w:val="nil"/>
              <w:left w:val="nil"/>
              <w:bottom w:val="nil"/>
              <w:right w:val="nil"/>
            </w:tcBorders>
            <w:shd w:val="clear" w:color="auto" w:fill="auto"/>
            <w:vAlign w:val="center"/>
            <w:hideMark/>
          </w:tcPr>
          <w:p w14:paraId="5AB6803E" w14:textId="77777777" w:rsidR="00B52C02" w:rsidRPr="000936A9" w:rsidRDefault="00B52C02" w:rsidP="006465B2">
            <w:pPr>
              <w:rPr>
                <w:lang w:eastAsia="fr-FR"/>
              </w:rPr>
            </w:pPr>
            <w:r w:rsidRPr="000936A9">
              <w:rPr>
                <w:lang w:eastAsia="fr-FR"/>
              </w:rPr>
              <w:t>59,8</w:t>
            </w:r>
          </w:p>
        </w:tc>
        <w:tc>
          <w:tcPr>
            <w:tcW w:w="1011" w:type="dxa"/>
            <w:tcBorders>
              <w:top w:val="nil"/>
              <w:left w:val="nil"/>
              <w:bottom w:val="nil"/>
              <w:right w:val="nil"/>
            </w:tcBorders>
            <w:shd w:val="clear" w:color="auto" w:fill="auto"/>
            <w:vAlign w:val="center"/>
            <w:hideMark/>
          </w:tcPr>
          <w:p w14:paraId="2662C1E3" w14:textId="77777777" w:rsidR="00B52C02" w:rsidRPr="000936A9" w:rsidRDefault="00B52C02" w:rsidP="006465B2">
            <w:pPr>
              <w:rPr>
                <w:lang w:eastAsia="fr-FR"/>
              </w:rPr>
            </w:pPr>
            <w:r w:rsidRPr="000936A9">
              <w:rPr>
                <w:lang w:eastAsia="fr-FR"/>
              </w:rPr>
              <w:t>84</w:t>
            </w:r>
            <w:r w:rsidR="003D38C8">
              <w:rPr>
                <w:lang w:eastAsia="fr-FR"/>
              </w:rPr>
              <w:t xml:space="preserve"> </w:t>
            </w:r>
            <w:r w:rsidRPr="000936A9">
              <w:rPr>
                <w:lang w:eastAsia="fr-FR"/>
              </w:rPr>
              <w:t>227</w:t>
            </w:r>
          </w:p>
        </w:tc>
        <w:tc>
          <w:tcPr>
            <w:tcW w:w="841" w:type="dxa"/>
            <w:tcBorders>
              <w:top w:val="nil"/>
              <w:left w:val="nil"/>
              <w:bottom w:val="nil"/>
              <w:right w:val="nil"/>
            </w:tcBorders>
            <w:shd w:val="clear" w:color="auto" w:fill="auto"/>
            <w:vAlign w:val="center"/>
            <w:hideMark/>
          </w:tcPr>
          <w:p w14:paraId="35B4E281" w14:textId="77777777" w:rsidR="00B52C02" w:rsidRPr="000936A9" w:rsidRDefault="00B52C02" w:rsidP="006465B2">
            <w:pPr>
              <w:rPr>
                <w:lang w:eastAsia="fr-FR"/>
              </w:rPr>
            </w:pPr>
            <w:r w:rsidRPr="000936A9">
              <w:rPr>
                <w:lang w:eastAsia="fr-FR"/>
              </w:rPr>
              <w:t>74,3</w:t>
            </w:r>
          </w:p>
        </w:tc>
      </w:tr>
      <w:tr w:rsidR="00B52C02" w:rsidRPr="000936A9" w14:paraId="1A8578B6" w14:textId="77777777" w:rsidTr="0024224E">
        <w:trPr>
          <w:trHeight w:val="257"/>
        </w:trPr>
        <w:tc>
          <w:tcPr>
            <w:tcW w:w="2687" w:type="dxa"/>
            <w:tcBorders>
              <w:top w:val="nil"/>
              <w:left w:val="nil"/>
              <w:bottom w:val="nil"/>
              <w:right w:val="nil"/>
            </w:tcBorders>
            <w:shd w:val="clear" w:color="auto" w:fill="auto"/>
            <w:vAlign w:val="center"/>
            <w:hideMark/>
          </w:tcPr>
          <w:p w14:paraId="0E9D894F" w14:textId="77777777" w:rsidR="00B52C02" w:rsidRPr="000936A9" w:rsidRDefault="00B52C02" w:rsidP="006465B2">
            <w:pPr>
              <w:rPr>
                <w:lang w:eastAsia="fr-FR"/>
              </w:rPr>
            </w:pPr>
            <w:r w:rsidRPr="000936A9">
              <w:rPr>
                <w:lang w:eastAsia="fr-FR"/>
              </w:rPr>
              <w:t>Chômage (assoupli)</w:t>
            </w:r>
          </w:p>
        </w:tc>
        <w:tc>
          <w:tcPr>
            <w:tcW w:w="1181" w:type="dxa"/>
            <w:tcBorders>
              <w:top w:val="nil"/>
              <w:left w:val="nil"/>
              <w:bottom w:val="nil"/>
              <w:right w:val="nil"/>
            </w:tcBorders>
            <w:shd w:val="clear" w:color="auto" w:fill="auto"/>
            <w:vAlign w:val="center"/>
            <w:hideMark/>
          </w:tcPr>
          <w:p w14:paraId="4CA96128" w14:textId="77777777" w:rsidR="00B52C02" w:rsidRPr="000936A9" w:rsidRDefault="00B52C02" w:rsidP="006465B2">
            <w:pPr>
              <w:rPr>
                <w:lang w:eastAsia="fr-FR"/>
              </w:rPr>
            </w:pPr>
            <w:r w:rsidRPr="000936A9">
              <w:rPr>
                <w:lang w:eastAsia="fr-FR"/>
              </w:rPr>
              <w:t>255</w:t>
            </w:r>
            <w:r w:rsidR="003D38C8">
              <w:rPr>
                <w:lang w:eastAsia="fr-FR"/>
              </w:rPr>
              <w:t xml:space="preserve"> </w:t>
            </w:r>
            <w:r w:rsidRPr="000936A9">
              <w:rPr>
                <w:lang w:eastAsia="fr-FR"/>
              </w:rPr>
              <w:t>085</w:t>
            </w:r>
          </w:p>
        </w:tc>
        <w:tc>
          <w:tcPr>
            <w:tcW w:w="878" w:type="dxa"/>
            <w:tcBorders>
              <w:top w:val="nil"/>
              <w:left w:val="nil"/>
              <w:bottom w:val="nil"/>
              <w:right w:val="nil"/>
            </w:tcBorders>
            <w:shd w:val="clear" w:color="auto" w:fill="auto"/>
            <w:vAlign w:val="center"/>
            <w:hideMark/>
          </w:tcPr>
          <w:p w14:paraId="190123FC" w14:textId="77777777" w:rsidR="00B52C02" w:rsidRPr="000936A9" w:rsidRDefault="00B52C02" w:rsidP="006465B2">
            <w:pPr>
              <w:rPr>
                <w:lang w:eastAsia="fr-FR"/>
              </w:rPr>
            </w:pPr>
            <w:r w:rsidRPr="000936A9">
              <w:rPr>
                <w:lang w:eastAsia="fr-FR"/>
              </w:rPr>
              <w:t>100,0</w:t>
            </w:r>
          </w:p>
        </w:tc>
        <w:tc>
          <w:tcPr>
            <w:tcW w:w="1080" w:type="dxa"/>
            <w:tcBorders>
              <w:top w:val="nil"/>
              <w:left w:val="nil"/>
              <w:bottom w:val="nil"/>
              <w:right w:val="nil"/>
            </w:tcBorders>
            <w:shd w:val="clear" w:color="auto" w:fill="auto"/>
            <w:vAlign w:val="center"/>
            <w:hideMark/>
          </w:tcPr>
          <w:p w14:paraId="5BCE35F7" w14:textId="77777777" w:rsidR="00B52C02" w:rsidRPr="000936A9" w:rsidRDefault="00B52C02" w:rsidP="006465B2">
            <w:pPr>
              <w:rPr>
                <w:lang w:eastAsia="fr-FR"/>
              </w:rPr>
            </w:pPr>
            <w:r w:rsidRPr="000936A9">
              <w:rPr>
                <w:lang w:eastAsia="fr-FR"/>
              </w:rPr>
              <w:t>141</w:t>
            </w:r>
            <w:r w:rsidR="003D38C8">
              <w:rPr>
                <w:lang w:eastAsia="fr-FR"/>
              </w:rPr>
              <w:t xml:space="preserve"> </w:t>
            </w:r>
            <w:r w:rsidRPr="000936A9">
              <w:rPr>
                <w:lang w:eastAsia="fr-FR"/>
              </w:rPr>
              <w:t>674</w:t>
            </w:r>
          </w:p>
        </w:tc>
        <w:tc>
          <w:tcPr>
            <w:tcW w:w="912" w:type="dxa"/>
            <w:tcBorders>
              <w:top w:val="nil"/>
              <w:left w:val="nil"/>
              <w:bottom w:val="nil"/>
              <w:right w:val="nil"/>
            </w:tcBorders>
            <w:shd w:val="clear" w:color="auto" w:fill="auto"/>
            <w:vAlign w:val="center"/>
            <w:hideMark/>
          </w:tcPr>
          <w:p w14:paraId="10F92025" w14:textId="77777777" w:rsidR="00B52C02" w:rsidRPr="000936A9" w:rsidRDefault="00B52C02" w:rsidP="006465B2">
            <w:pPr>
              <w:rPr>
                <w:lang w:eastAsia="fr-FR"/>
              </w:rPr>
            </w:pPr>
            <w:r w:rsidRPr="000936A9">
              <w:rPr>
                <w:lang w:eastAsia="fr-FR"/>
              </w:rPr>
              <w:t>100,0</w:t>
            </w:r>
          </w:p>
        </w:tc>
        <w:tc>
          <w:tcPr>
            <w:tcW w:w="1011" w:type="dxa"/>
            <w:tcBorders>
              <w:top w:val="nil"/>
              <w:left w:val="nil"/>
              <w:bottom w:val="nil"/>
              <w:right w:val="nil"/>
            </w:tcBorders>
            <w:shd w:val="clear" w:color="auto" w:fill="auto"/>
            <w:vAlign w:val="center"/>
            <w:hideMark/>
          </w:tcPr>
          <w:p w14:paraId="4052F5FF" w14:textId="77777777" w:rsidR="00B52C02" w:rsidRPr="000936A9" w:rsidRDefault="00B52C02" w:rsidP="006465B2">
            <w:pPr>
              <w:rPr>
                <w:lang w:eastAsia="fr-FR"/>
              </w:rPr>
            </w:pPr>
            <w:r w:rsidRPr="000936A9">
              <w:rPr>
                <w:lang w:eastAsia="fr-FR"/>
              </w:rPr>
              <w:t>113</w:t>
            </w:r>
            <w:r w:rsidR="003D38C8">
              <w:rPr>
                <w:lang w:eastAsia="fr-FR"/>
              </w:rPr>
              <w:t xml:space="preserve"> </w:t>
            </w:r>
            <w:r w:rsidRPr="000936A9">
              <w:rPr>
                <w:lang w:eastAsia="fr-FR"/>
              </w:rPr>
              <w:t>412</w:t>
            </w:r>
          </w:p>
        </w:tc>
        <w:tc>
          <w:tcPr>
            <w:tcW w:w="841" w:type="dxa"/>
            <w:tcBorders>
              <w:top w:val="nil"/>
              <w:left w:val="nil"/>
              <w:bottom w:val="nil"/>
              <w:right w:val="nil"/>
            </w:tcBorders>
            <w:shd w:val="clear" w:color="auto" w:fill="auto"/>
            <w:vAlign w:val="center"/>
            <w:hideMark/>
          </w:tcPr>
          <w:p w14:paraId="49B40736" w14:textId="77777777" w:rsidR="00B52C02" w:rsidRPr="000936A9" w:rsidRDefault="00B52C02" w:rsidP="006465B2">
            <w:pPr>
              <w:rPr>
                <w:lang w:eastAsia="fr-FR"/>
              </w:rPr>
            </w:pPr>
            <w:r w:rsidRPr="000936A9">
              <w:rPr>
                <w:lang w:eastAsia="fr-FR"/>
              </w:rPr>
              <w:t>100,0</w:t>
            </w:r>
          </w:p>
        </w:tc>
      </w:tr>
      <w:tr w:rsidR="00B52C02" w:rsidRPr="000936A9" w14:paraId="6A88E01D" w14:textId="77777777" w:rsidTr="0024224E">
        <w:trPr>
          <w:trHeight w:val="257"/>
        </w:trPr>
        <w:tc>
          <w:tcPr>
            <w:tcW w:w="2687" w:type="dxa"/>
            <w:tcBorders>
              <w:top w:val="nil"/>
              <w:left w:val="nil"/>
              <w:bottom w:val="nil"/>
              <w:right w:val="nil"/>
            </w:tcBorders>
            <w:shd w:val="clear" w:color="auto" w:fill="auto"/>
            <w:vAlign w:val="center"/>
            <w:hideMark/>
          </w:tcPr>
          <w:p w14:paraId="0D74ACA5" w14:textId="77777777" w:rsidR="00B52C02" w:rsidRPr="000936A9" w:rsidRDefault="00B52C02" w:rsidP="006465B2">
            <w:pPr>
              <w:rPr>
                <w:lang w:eastAsia="fr-FR"/>
              </w:rPr>
            </w:pPr>
            <w:r w:rsidRPr="000936A9">
              <w:rPr>
                <w:lang w:eastAsia="fr-FR"/>
              </w:rPr>
              <w:t>Population Active</w:t>
            </w:r>
          </w:p>
        </w:tc>
        <w:tc>
          <w:tcPr>
            <w:tcW w:w="1181" w:type="dxa"/>
            <w:tcBorders>
              <w:top w:val="nil"/>
              <w:left w:val="nil"/>
              <w:bottom w:val="nil"/>
              <w:right w:val="nil"/>
            </w:tcBorders>
            <w:shd w:val="clear" w:color="auto" w:fill="auto"/>
            <w:noWrap/>
            <w:vAlign w:val="bottom"/>
            <w:hideMark/>
          </w:tcPr>
          <w:p w14:paraId="500FF734" w14:textId="77777777" w:rsidR="00B52C02" w:rsidRPr="000936A9" w:rsidRDefault="00B52C02" w:rsidP="006465B2">
            <w:pPr>
              <w:rPr>
                <w:lang w:eastAsia="fr-FR"/>
              </w:rPr>
            </w:pPr>
            <w:r w:rsidRPr="000936A9">
              <w:rPr>
                <w:lang w:eastAsia="fr-FR"/>
              </w:rPr>
              <w:t>671</w:t>
            </w:r>
            <w:r w:rsidR="003D38C8">
              <w:rPr>
                <w:lang w:eastAsia="fr-FR"/>
              </w:rPr>
              <w:t xml:space="preserve"> </w:t>
            </w:r>
            <w:r w:rsidRPr="000936A9">
              <w:rPr>
                <w:lang w:eastAsia="fr-FR"/>
              </w:rPr>
              <w:t>091</w:t>
            </w:r>
          </w:p>
        </w:tc>
        <w:tc>
          <w:tcPr>
            <w:tcW w:w="878" w:type="dxa"/>
            <w:tcBorders>
              <w:top w:val="nil"/>
              <w:left w:val="nil"/>
              <w:bottom w:val="nil"/>
              <w:right w:val="nil"/>
            </w:tcBorders>
            <w:shd w:val="clear" w:color="auto" w:fill="auto"/>
            <w:vAlign w:val="center"/>
            <w:hideMark/>
          </w:tcPr>
          <w:p w14:paraId="0F8B67C0" w14:textId="77777777" w:rsidR="00B52C02" w:rsidRPr="000936A9" w:rsidRDefault="00B52C02" w:rsidP="006465B2">
            <w:pPr>
              <w:rPr>
                <w:lang w:eastAsia="fr-FR"/>
              </w:rPr>
            </w:pPr>
            <w:r w:rsidRPr="000936A9">
              <w:rPr>
                <w:lang w:eastAsia="fr-FR"/>
              </w:rPr>
              <w:t>100,0</w:t>
            </w:r>
          </w:p>
        </w:tc>
        <w:tc>
          <w:tcPr>
            <w:tcW w:w="1080" w:type="dxa"/>
            <w:tcBorders>
              <w:top w:val="nil"/>
              <w:left w:val="nil"/>
              <w:bottom w:val="nil"/>
              <w:right w:val="nil"/>
            </w:tcBorders>
            <w:shd w:val="clear" w:color="auto" w:fill="auto"/>
            <w:vAlign w:val="center"/>
            <w:hideMark/>
          </w:tcPr>
          <w:p w14:paraId="7217ECC4" w14:textId="77777777" w:rsidR="00B52C02" w:rsidRPr="000936A9" w:rsidRDefault="00B52C02" w:rsidP="006465B2">
            <w:pPr>
              <w:rPr>
                <w:lang w:eastAsia="fr-FR"/>
              </w:rPr>
            </w:pPr>
            <w:r w:rsidRPr="000936A9">
              <w:rPr>
                <w:lang w:eastAsia="fr-FR"/>
              </w:rPr>
              <w:t>330</w:t>
            </w:r>
            <w:r w:rsidR="003D38C8">
              <w:rPr>
                <w:lang w:eastAsia="fr-FR"/>
              </w:rPr>
              <w:t xml:space="preserve"> </w:t>
            </w:r>
            <w:r w:rsidRPr="000936A9">
              <w:rPr>
                <w:lang w:eastAsia="fr-FR"/>
              </w:rPr>
              <w:t>683</w:t>
            </w:r>
          </w:p>
        </w:tc>
        <w:tc>
          <w:tcPr>
            <w:tcW w:w="912" w:type="dxa"/>
            <w:tcBorders>
              <w:top w:val="nil"/>
              <w:left w:val="nil"/>
              <w:bottom w:val="nil"/>
              <w:right w:val="nil"/>
            </w:tcBorders>
            <w:shd w:val="clear" w:color="auto" w:fill="auto"/>
            <w:vAlign w:val="center"/>
            <w:hideMark/>
          </w:tcPr>
          <w:p w14:paraId="1AE30800" w14:textId="77777777" w:rsidR="00B52C02" w:rsidRPr="000936A9" w:rsidRDefault="00B52C02" w:rsidP="006465B2">
            <w:pPr>
              <w:rPr>
                <w:lang w:eastAsia="fr-FR"/>
              </w:rPr>
            </w:pPr>
            <w:r w:rsidRPr="000936A9">
              <w:rPr>
                <w:lang w:eastAsia="fr-FR"/>
              </w:rPr>
              <w:t>49,3</w:t>
            </w:r>
          </w:p>
        </w:tc>
        <w:tc>
          <w:tcPr>
            <w:tcW w:w="1011" w:type="dxa"/>
            <w:tcBorders>
              <w:top w:val="nil"/>
              <w:left w:val="nil"/>
              <w:bottom w:val="nil"/>
              <w:right w:val="nil"/>
            </w:tcBorders>
            <w:shd w:val="clear" w:color="auto" w:fill="auto"/>
            <w:noWrap/>
            <w:vAlign w:val="bottom"/>
            <w:hideMark/>
          </w:tcPr>
          <w:p w14:paraId="12B6B7F4" w14:textId="77777777" w:rsidR="00B52C02" w:rsidRPr="000936A9" w:rsidRDefault="00B52C02" w:rsidP="006465B2">
            <w:pPr>
              <w:rPr>
                <w:lang w:eastAsia="fr-FR"/>
              </w:rPr>
            </w:pPr>
            <w:r w:rsidRPr="000936A9">
              <w:rPr>
                <w:lang w:eastAsia="fr-FR"/>
              </w:rPr>
              <w:t>340</w:t>
            </w:r>
            <w:r w:rsidR="003D38C8">
              <w:rPr>
                <w:lang w:eastAsia="fr-FR"/>
              </w:rPr>
              <w:t xml:space="preserve"> </w:t>
            </w:r>
            <w:r w:rsidRPr="000936A9">
              <w:rPr>
                <w:lang w:eastAsia="fr-FR"/>
              </w:rPr>
              <w:t>408</w:t>
            </w:r>
          </w:p>
        </w:tc>
        <w:tc>
          <w:tcPr>
            <w:tcW w:w="841" w:type="dxa"/>
            <w:tcBorders>
              <w:top w:val="nil"/>
              <w:left w:val="nil"/>
              <w:bottom w:val="nil"/>
              <w:right w:val="nil"/>
            </w:tcBorders>
            <w:shd w:val="clear" w:color="auto" w:fill="auto"/>
            <w:vAlign w:val="center"/>
            <w:hideMark/>
          </w:tcPr>
          <w:p w14:paraId="06BBB7DA" w14:textId="77777777" w:rsidR="00B52C02" w:rsidRPr="000936A9" w:rsidRDefault="00B52C02" w:rsidP="006465B2">
            <w:pPr>
              <w:rPr>
                <w:lang w:eastAsia="fr-FR"/>
              </w:rPr>
            </w:pPr>
            <w:r w:rsidRPr="000936A9">
              <w:rPr>
                <w:lang w:eastAsia="fr-FR"/>
              </w:rPr>
              <w:t>50,7</w:t>
            </w:r>
          </w:p>
        </w:tc>
      </w:tr>
      <w:tr w:rsidR="00B52C02" w:rsidRPr="000936A9" w14:paraId="15C8DC15" w14:textId="77777777" w:rsidTr="0024224E">
        <w:trPr>
          <w:trHeight w:val="526"/>
        </w:trPr>
        <w:tc>
          <w:tcPr>
            <w:tcW w:w="2687" w:type="dxa"/>
            <w:tcBorders>
              <w:top w:val="nil"/>
              <w:left w:val="nil"/>
              <w:bottom w:val="single" w:sz="12" w:space="0" w:color="auto"/>
              <w:right w:val="nil"/>
            </w:tcBorders>
            <w:shd w:val="clear" w:color="000000" w:fill="FFFFFF"/>
            <w:vAlign w:val="center"/>
            <w:hideMark/>
          </w:tcPr>
          <w:p w14:paraId="200AA209" w14:textId="77777777" w:rsidR="00B52C02" w:rsidRPr="000936A9" w:rsidRDefault="00B52C02" w:rsidP="006465B2">
            <w:pPr>
              <w:rPr>
                <w:lang w:eastAsia="fr-FR"/>
              </w:rPr>
            </w:pPr>
            <w:r w:rsidRPr="000936A9">
              <w:rPr>
                <w:lang w:eastAsia="fr-FR"/>
              </w:rPr>
              <w:t>Ensemble de la population des jeunes</w:t>
            </w:r>
          </w:p>
        </w:tc>
        <w:tc>
          <w:tcPr>
            <w:tcW w:w="1181" w:type="dxa"/>
            <w:tcBorders>
              <w:top w:val="nil"/>
              <w:left w:val="nil"/>
              <w:bottom w:val="single" w:sz="12" w:space="0" w:color="auto"/>
              <w:right w:val="nil"/>
            </w:tcBorders>
            <w:shd w:val="clear" w:color="000000" w:fill="FFFFFF"/>
            <w:vAlign w:val="center"/>
            <w:hideMark/>
          </w:tcPr>
          <w:p w14:paraId="52F70384" w14:textId="77777777" w:rsidR="00B52C02" w:rsidRPr="000936A9" w:rsidRDefault="00B52C02" w:rsidP="006465B2">
            <w:pPr>
              <w:rPr>
                <w:lang w:eastAsia="fr-FR"/>
              </w:rPr>
            </w:pPr>
            <w:r w:rsidRPr="000936A9">
              <w:rPr>
                <w:lang w:eastAsia="fr-FR"/>
              </w:rPr>
              <w:t>2</w:t>
            </w:r>
            <w:r w:rsidR="003D38C8">
              <w:rPr>
                <w:lang w:eastAsia="fr-FR"/>
              </w:rPr>
              <w:t xml:space="preserve"> </w:t>
            </w:r>
            <w:r w:rsidRPr="000936A9">
              <w:rPr>
                <w:lang w:eastAsia="fr-FR"/>
              </w:rPr>
              <w:t>760</w:t>
            </w:r>
            <w:r w:rsidR="003D38C8">
              <w:rPr>
                <w:lang w:eastAsia="fr-FR"/>
              </w:rPr>
              <w:t xml:space="preserve"> </w:t>
            </w:r>
            <w:r w:rsidRPr="000936A9">
              <w:rPr>
                <w:lang w:eastAsia="fr-FR"/>
              </w:rPr>
              <w:t>781</w:t>
            </w:r>
          </w:p>
        </w:tc>
        <w:tc>
          <w:tcPr>
            <w:tcW w:w="878" w:type="dxa"/>
            <w:tcBorders>
              <w:top w:val="nil"/>
              <w:left w:val="nil"/>
              <w:bottom w:val="single" w:sz="12" w:space="0" w:color="auto"/>
              <w:right w:val="nil"/>
            </w:tcBorders>
            <w:shd w:val="clear" w:color="000000" w:fill="FFFFFF"/>
            <w:vAlign w:val="center"/>
            <w:hideMark/>
          </w:tcPr>
          <w:p w14:paraId="694ECD65" w14:textId="77777777" w:rsidR="00B52C02" w:rsidRPr="000936A9" w:rsidRDefault="00B52C02" w:rsidP="006465B2">
            <w:pPr>
              <w:rPr>
                <w:lang w:eastAsia="fr-FR"/>
              </w:rPr>
            </w:pPr>
            <w:r w:rsidRPr="000936A9">
              <w:rPr>
                <w:lang w:eastAsia="fr-FR"/>
              </w:rPr>
              <w:t>100,0</w:t>
            </w:r>
          </w:p>
        </w:tc>
        <w:tc>
          <w:tcPr>
            <w:tcW w:w="1080" w:type="dxa"/>
            <w:tcBorders>
              <w:top w:val="nil"/>
              <w:left w:val="nil"/>
              <w:bottom w:val="single" w:sz="12" w:space="0" w:color="auto"/>
              <w:right w:val="nil"/>
            </w:tcBorders>
            <w:shd w:val="clear" w:color="000000" w:fill="FFFFFF"/>
            <w:vAlign w:val="center"/>
            <w:hideMark/>
          </w:tcPr>
          <w:p w14:paraId="0F2A91DB" w14:textId="77777777" w:rsidR="00B52C02" w:rsidRPr="000936A9" w:rsidRDefault="00B52C02" w:rsidP="006465B2">
            <w:pPr>
              <w:rPr>
                <w:lang w:eastAsia="fr-FR"/>
              </w:rPr>
            </w:pPr>
            <w:r w:rsidRPr="000936A9">
              <w:rPr>
                <w:lang w:eastAsia="fr-FR"/>
              </w:rPr>
              <w:t>1</w:t>
            </w:r>
            <w:r w:rsidR="003D38C8">
              <w:rPr>
                <w:lang w:eastAsia="fr-FR"/>
              </w:rPr>
              <w:t xml:space="preserve"> </w:t>
            </w:r>
            <w:r w:rsidRPr="000936A9">
              <w:rPr>
                <w:lang w:eastAsia="fr-FR"/>
              </w:rPr>
              <w:t>330</w:t>
            </w:r>
            <w:r w:rsidR="003D38C8">
              <w:rPr>
                <w:lang w:eastAsia="fr-FR"/>
              </w:rPr>
              <w:t xml:space="preserve"> </w:t>
            </w:r>
            <w:r w:rsidRPr="000936A9">
              <w:rPr>
                <w:lang w:eastAsia="fr-FR"/>
              </w:rPr>
              <w:t>607</w:t>
            </w:r>
          </w:p>
        </w:tc>
        <w:tc>
          <w:tcPr>
            <w:tcW w:w="912" w:type="dxa"/>
            <w:tcBorders>
              <w:top w:val="nil"/>
              <w:left w:val="nil"/>
              <w:bottom w:val="single" w:sz="12" w:space="0" w:color="auto"/>
              <w:right w:val="nil"/>
            </w:tcBorders>
            <w:shd w:val="clear" w:color="000000" w:fill="FFFFFF"/>
            <w:vAlign w:val="center"/>
            <w:hideMark/>
          </w:tcPr>
          <w:p w14:paraId="6F2A4331" w14:textId="77777777" w:rsidR="00B52C02" w:rsidRPr="000936A9" w:rsidRDefault="00B52C02" w:rsidP="006465B2">
            <w:pPr>
              <w:rPr>
                <w:lang w:eastAsia="fr-FR"/>
              </w:rPr>
            </w:pPr>
            <w:r w:rsidRPr="000936A9">
              <w:rPr>
                <w:lang w:eastAsia="fr-FR"/>
              </w:rPr>
              <w:t>48,2</w:t>
            </w:r>
          </w:p>
        </w:tc>
        <w:tc>
          <w:tcPr>
            <w:tcW w:w="1011" w:type="dxa"/>
            <w:tcBorders>
              <w:top w:val="nil"/>
              <w:left w:val="nil"/>
              <w:bottom w:val="single" w:sz="12" w:space="0" w:color="auto"/>
              <w:right w:val="nil"/>
            </w:tcBorders>
            <w:shd w:val="clear" w:color="000000" w:fill="FFFFFF"/>
            <w:vAlign w:val="center"/>
            <w:hideMark/>
          </w:tcPr>
          <w:p w14:paraId="43609753" w14:textId="77777777" w:rsidR="00B52C02" w:rsidRPr="000936A9" w:rsidRDefault="00B52C02" w:rsidP="006465B2">
            <w:pPr>
              <w:rPr>
                <w:lang w:eastAsia="fr-FR"/>
              </w:rPr>
            </w:pPr>
            <w:r w:rsidRPr="000936A9">
              <w:rPr>
                <w:lang w:eastAsia="fr-FR"/>
              </w:rPr>
              <w:t>1</w:t>
            </w:r>
            <w:r w:rsidR="003D38C8">
              <w:rPr>
                <w:lang w:eastAsia="fr-FR"/>
              </w:rPr>
              <w:t xml:space="preserve"> </w:t>
            </w:r>
            <w:r w:rsidRPr="000936A9">
              <w:rPr>
                <w:lang w:eastAsia="fr-FR"/>
              </w:rPr>
              <w:t>430</w:t>
            </w:r>
            <w:r w:rsidR="003D38C8">
              <w:rPr>
                <w:lang w:eastAsia="fr-FR"/>
              </w:rPr>
              <w:t xml:space="preserve"> </w:t>
            </w:r>
            <w:r w:rsidRPr="000936A9">
              <w:rPr>
                <w:lang w:eastAsia="fr-FR"/>
              </w:rPr>
              <w:t>173</w:t>
            </w:r>
          </w:p>
        </w:tc>
        <w:tc>
          <w:tcPr>
            <w:tcW w:w="841" w:type="dxa"/>
            <w:tcBorders>
              <w:top w:val="nil"/>
              <w:left w:val="nil"/>
              <w:bottom w:val="single" w:sz="12" w:space="0" w:color="auto"/>
              <w:right w:val="nil"/>
            </w:tcBorders>
            <w:shd w:val="clear" w:color="000000" w:fill="FFFFFF"/>
            <w:vAlign w:val="center"/>
            <w:hideMark/>
          </w:tcPr>
          <w:p w14:paraId="6B9A33FA" w14:textId="77777777" w:rsidR="00B52C02" w:rsidRPr="000936A9" w:rsidRDefault="00B52C02" w:rsidP="006465B2">
            <w:pPr>
              <w:rPr>
                <w:lang w:eastAsia="fr-FR"/>
              </w:rPr>
            </w:pPr>
            <w:r w:rsidRPr="000936A9">
              <w:rPr>
                <w:lang w:eastAsia="fr-FR"/>
              </w:rPr>
              <w:t>51,8</w:t>
            </w:r>
          </w:p>
        </w:tc>
      </w:tr>
    </w:tbl>
    <w:p w14:paraId="55AFD896" w14:textId="77777777" w:rsidR="00526403" w:rsidRPr="000936A9" w:rsidRDefault="00526403" w:rsidP="006465B2">
      <w:r w:rsidRPr="000936A9">
        <w:t>Source : ETVA-Bénin, 2014.</w:t>
      </w:r>
    </w:p>
    <w:p w14:paraId="7703C9A4" w14:textId="3B423ABF" w:rsidR="009736A8" w:rsidRDefault="009736A8" w:rsidP="006465B2">
      <w:pPr>
        <w:pStyle w:val="Tableaux"/>
      </w:pPr>
      <w:r>
        <w:br w:type="column"/>
      </w:r>
    </w:p>
    <w:p w14:paraId="236A8FF1" w14:textId="7162A95F" w:rsidR="009736A8" w:rsidRPr="00610F9B" w:rsidRDefault="009736A8" w:rsidP="009736A8">
      <w:pPr>
        <w:pStyle w:val="Tableaux"/>
      </w:pPr>
      <w:bookmarkStart w:id="220" w:name="_Toc476320709"/>
      <w:r>
        <w:t>Tableau 5</w:t>
      </w:r>
      <w:r w:rsidRPr="00610F9B">
        <w:t>.1.  Répartition des jeunes inactifs par raison de l'inactivité selon le sexe</w:t>
      </w:r>
      <w:bookmarkEnd w:id="220"/>
    </w:p>
    <w:tbl>
      <w:tblPr>
        <w:tblW w:w="9020" w:type="dxa"/>
        <w:tblLook w:val="04A0" w:firstRow="1" w:lastRow="0" w:firstColumn="1" w:lastColumn="0" w:noHBand="0" w:noVBand="1"/>
      </w:tblPr>
      <w:tblGrid>
        <w:gridCol w:w="4093"/>
        <w:gridCol w:w="920"/>
        <w:gridCol w:w="780"/>
        <w:gridCol w:w="888"/>
        <w:gridCol w:w="740"/>
        <w:gridCol w:w="888"/>
        <w:gridCol w:w="711"/>
      </w:tblGrid>
      <w:tr w:rsidR="009736A8" w:rsidRPr="00BF33AF" w14:paraId="1F675A45" w14:textId="77777777" w:rsidTr="00E22E13">
        <w:trPr>
          <w:trHeight w:val="320"/>
        </w:trPr>
        <w:tc>
          <w:tcPr>
            <w:tcW w:w="4280" w:type="dxa"/>
            <w:vMerge w:val="restart"/>
            <w:tcBorders>
              <w:top w:val="single" w:sz="8" w:space="0" w:color="auto"/>
              <w:left w:val="nil"/>
              <w:bottom w:val="single" w:sz="8" w:space="0" w:color="000000"/>
              <w:right w:val="nil"/>
            </w:tcBorders>
            <w:shd w:val="clear" w:color="auto" w:fill="auto"/>
            <w:vAlign w:val="center"/>
            <w:hideMark/>
          </w:tcPr>
          <w:p w14:paraId="4A20C5D3" w14:textId="77777777" w:rsidR="009736A8" w:rsidRPr="00BF33AF" w:rsidRDefault="009736A8" w:rsidP="00E22E13">
            <w:pPr>
              <w:spacing w:after="0" w:line="240" w:lineRule="auto"/>
              <w:rPr>
                <w:color w:val="000000"/>
                <w:spacing w:val="0"/>
                <w:lang w:val="en-US"/>
              </w:rPr>
            </w:pPr>
            <w:r w:rsidRPr="00BF33AF">
              <w:rPr>
                <w:color w:val="000000"/>
                <w:spacing w:val="0"/>
                <w:lang w:eastAsia="fr-FR"/>
              </w:rPr>
              <w:t>Raison de l'inactivité</w:t>
            </w:r>
          </w:p>
        </w:tc>
        <w:tc>
          <w:tcPr>
            <w:tcW w:w="1700" w:type="dxa"/>
            <w:gridSpan w:val="2"/>
            <w:tcBorders>
              <w:top w:val="single" w:sz="8" w:space="0" w:color="auto"/>
              <w:left w:val="nil"/>
              <w:bottom w:val="single" w:sz="8" w:space="0" w:color="auto"/>
              <w:right w:val="nil"/>
            </w:tcBorders>
            <w:shd w:val="clear" w:color="auto" w:fill="auto"/>
            <w:vAlign w:val="center"/>
            <w:hideMark/>
          </w:tcPr>
          <w:p w14:paraId="66520F1C" w14:textId="77777777" w:rsidR="009736A8" w:rsidRPr="00BF33AF" w:rsidRDefault="009736A8" w:rsidP="00E22E13">
            <w:pPr>
              <w:spacing w:after="0" w:line="240" w:lineRule="auto"/>
              <w:rPr>
                <w:color w:val="000000"/>
                <w:spacing w:val="0"/>
                <w:lang w:val="en-US"/>
              </w:rPr>
            </w:pPr>
            <w:r w:rsidRPr="00BF33AF">
              <w:rPr>
                <w:color w:val="000000"/>
                <w:spacing w:val="0"/>
                <w:lang w:eastAsia="fr-FR"/>
              </w:rPr>
              <w:t>Ensemble</w:t>
            </w:r>
          </w:p>
        </w:tc>
        <w:tc>
          <w:tcPr>
            <w:tcW w:w="1520" w:type="dxa"/>
            <w:gridSpan w:val="2"/>
            <w:tcBorders>
              <w:top w:val="single" w:sz="8" w:space="0" w:color="auto"/>
              <w:left w:val="nil"/>
              <w:bottom w:val="single" w:sz="8" w:space="0" w:color="auto"/>
              <w:right w:val="nil"/>
            </w:tcBorders>
            <w:shd w:val="clear" w:color="auto" w:fill="auto"/>
            <w:vAlign w:val="center"/>
            <w:hideMark/>
          </w:tcPr>
          <w:p w14:paraId="751A8EBE" w14:textId="77777777" w:rsidR="009736A8" w:rsidRPr="00BF33AF" w:rsidRDefault="009736A8" w:rsidP="00E22E13">
            <w:pPr>
              <w:spacing w:after="0" w:line="240" w:lineRule="auto"/>
              <w:rPr>
                <w:color w:val="000000"/>
                <w:spacing w:val="0"/>
                <w:lang w:val="en-US"/>
              </w:rPr>
            </w:pPr>
            <w:r w:rsidRPr="00BF33AF">
              <w:rPr>
                <w:color w:val="000000"/>
                <w:spacing w:val="0"/>
                <w:lang w:eastAsia="fr-FR"/>
              </w:rPr>
              <w:t>Hommes</w:t>
            </w:r>
          </w:p>
        </w:tc>
        <w:tc>
          <w:tcPr>
            <w:tcW w:w="1520" w:type="dxa"/>
            <w:gridSpan w:val="2"/>
            <w:tcBorders>
              <w:top w:val="single" w:sz="8" w:space="0" w:color="auto"/>
              <w:left w:val="nil"/>
              <w:bottom w:val="single" w:sz="8" w:space="0" w:color="auto"/>
              <w:right w:val="nil"/>
            </w:tcBorders>
            <w:shd w:val="clear" w:color="auto" w:fill="auto"/>
            <w:vAlign w:val="center"/>
            <w:hideMark/>
          </w:tcPr>
          <w:p w14:paraId="16E30C9B" w14:textId="77777777" w:rsidR="009736A8" w:rsidRPr="00BF33AF" w:rsidRDefault="009736A8" w:rsidP="00E22E13">
            <w:pPr>
              <w:spacing w:after="0" w:line="240" w:lineRule="auto"/>
              <w:rPr>
                <w:color w:val="000000"/>
                <w:spacing w:val="0"/>
                <w:lang w:val="en-US"/>
              </w:rPr>
            </w:pPr>
            <w:r w:rsidRPr="00BF33AF">
              <w:rPr>
                <w:color w:val="000000"/>
                <w:spacing w:val="0"/>
                <w:lang w:eastAsia="fr-FR"/>
              </w:rPr>
              <w:t>Femmes</w:t>
            </w:r>
          </w:p>
        </w:tc>
      </w:tr>
      <w:tr w:rsidR="009736A8" w:rsidRPr="00BF33AF" w14:paraId="1E85134A" w14:textId="77777777" w:rsidTr="00E22E13">
        <w:trPr>
          <w:trHeight w:val="320"/>
        </w:trPr>
        <w:tc>
          <w:tcPr>
            <w:tcW w:w="4280" w:type="dxa"/>
            <w:vMerge/>
            <w:tcBorders>
              <w:top w:val="single" w:sz="8" w:space="0" w:color="auto"/>
              <w:left w:val="nil"/>
              <w:bottom w:val="single" w:sz="8" w:space="0" w:color="000000"/>
              <w:right w:val="nil"/>
            </w:tcBorders>
            <w:vAlign w:val="center"/>
            <w:hideMark/>
          </w:tcPr>
          <w:p w14:paraId="5AFED93D" w14:textId="77777777" w:rsidR="009736A8" w:rsidRPr="00BF33AF" w:rsidRDefault="009736A8" w:rsidP="00E22E13">
            <w:pPr>
              <w:spacing w:after="0" w:line="240" w:lineRule="auto"/>
              <w:jc w:val="left"/>
              <w:rPr>
                <w:color w:val="000000"/>
                <w:spacing w:val="0"/>
                <w:lang w:val="en-US"/>
              </w:rPr>
            </w:pPr>
          </w:p>
        </w:tc>
        <w:tc>
          <w:tcPr>
            <w:tcW w:w="920" w:type="dxa"/>
            <w:tcBorders>
              <w:top w:val="nil"/>
              <w:left w:val="nil"/>
              <w:bottom w:val="single" w:sz="8" w:space="0" w:color="auto"/>
              <w:right w:val="nil"/>
            </w:tcBorders>
            <w:shd w:val="clear" w:color="auto" w:fill="auto"/>
            <w:vAlign w:val="center"/>
            <w:hideMark/>
          </w:tcPr>
          <w:p w14:paraId="7DE0E0A2" w14:textId="77777777" w:rsidR="009736A8" w:rsidRPr="00BF33AF" w:rsidRDefault="009736A8" w:rsidP="00E22E13">
            <w:pPr>
              <w:spacing w:after="0" w:line="240" w:lineRule="auto"/>
              <w:rPr>
                <w:color w:val="000000"/>
                <w:spacing w:val="0"/>
                <w:lang w:val="en-US"/>
              </w:rPr>
            </w:pPr>
            <w:r w:rsidRPr="00BF33AF">
              <w:rPr>
                <w:color w:val="000000"/>
                <w:spacing w:val="0"/>
                <w:lang w:eastAsia="fr-FR"/>
              </w:rPr>
              <w:t>Effectif</w:t>
            </w:r>
          </w:p>
        </w:tc>
        <w:tc>
          <w:tcPr>
            <w:tcW w:w="780" w:type="dxa"/>
            <w:tcBorders>
              <w:top w:val="nil"/>
              <w:left w:val="nil"/>
              <w:bottom w:val="single" w:sz="8" w:space="0" w:color="auto"/>
              <w:right w:val="nil"/>
            </w:tcBorders>
            <w:shd w:val="clear" w:color="auto" w:fill="auto"/>
            <w:vAlign w:val="center"/>
            <w:hideMark/>
          </w:tcPr>
          <w:p w14:paraId="3716A123" w14:textId="043BA573" w:rsidR="009736A8" w:rsidRPr="00BF33AF" w:rsidRDefault="009736A8" w:rsidP="00E22E13">
            <w:pPr>
              <w:spacing w:after="0" w:line="240" w:lineRule="auto"/>
              <w:jc w:val="left"/>
              <w:rPr>
                <w:rFonts w:ascii="Calibri" w:hAnsi="Calibri"/>
                <w:color w:val="000000"/>
                <w:spacing w:val="0"/>
                <w:sz w:val="20"/>
                <w:szCs w:val="20"/>
                <w:lang w:val="en-US"/>
              </w:rPr>
            </w:pPr>
            <w:r w:rsidRPr="00BF33AF">
              <w:rPr>
                <w:rFonts w:ascii="Calibri" w:hAnsi="Calibri"/>
                <w:color w:val="000000"/>
                <w:spacing w:val="0"/>
                <w:sz w:val="20"/>
                <w:szCs w:val="20"/>
                <w:lang w:val="en-US"/>
              </w:rPr>
              <w:t> </w:t>
            </w:r>
            <w:r w:rsidR="00C142C4">
              <w:rPr>
                <w:rFonts w:ascii="Calibri" w:hAnsi="Calibri"/>
                <w:color w:val="000000"/>
                <w:spacing w:val="0"/>
                <w:sz w:val="20"/>
                <w:szCs w:val="20"/>
                <w:lang w:val="en-US"/>
              </w:rPr>
              <w:t>%</w:t>
            </w:r>
          </w:p>
        </w:tc>
        <w:tc>
          <w:tcPr>
            <w:tcW w:w="780" w:type="dxa"/>
            <w:tcBorders>
              <w:top w:val="nil"/>
              <w:left w:val="nil"/>
              <w:bottom w:val="single" w:sz="8" w:space="0" w:color="auto"/>
              <w:right w:val="nil"/>
            </w:tcBorders>
            <w:shd w:val="clear" w:color="auto" w:fill="auto"/>
            <w:vAlign w:val="center"/>
            <w:hideMark/>
          </w:tcPr>
          <w:p w14:paraId="7A307FF9" w14:textId="77777777" w:rsidR="009736A8" w:rsidRPr="00BF33AF" w:rsidRDefault="009736A8" w:rsidP="00E22E13">
            <w:pPr>
              <w:spacing w:after="0" w:line="240" w:lineRule="auto"/>
              <w:rPr>
                <w:color w:val="000000"/>
                <w:spacing w:val="0"/>
                <w:lang w:val="en-US"/>
              </w:rPr>
            </w:pPr>
            <w:r w:rsidRPr="00BF33AF">
              <w:rPr>
                <w:color w:val="000000"/>
                <w:spacing w:val="0"/>
                <w:lang w:eastAsia="fr-FR"/>
              </w:rPr>
              <w:t>Effectif</w:t>
            </w:r>
          </w:p>
        </w:tc>
        <w:tc>
          <w:tcPr>
            <w:tcW w:w="740" w:type="dxa"/>
            <w:tcBorders>
              <w:top w:val="nil"/>
              <w:left w:val="nil"/>
              <w:bottom w:val="single" w:sz="8" w:space="0" w:color="auto"/>
              <w:right w:val="nil"/>
            </w:tcBorders>
            <w:shd w:val="clear" w:color="auto" w:fill="auto"/>
            <w:vAlign w:val="center"/>
            <w:hideMark/>
          </w:tcPr>
          <w:p w14:paraId="31AA5F81" w14:textId="7F46EA5D" w:rsidR="009736A8" w:rsidRPr="00BF33AF" w:rsidRDefault="009736A8" w:rsidP="00E22E13">
            <w:pPr>
              <w:spacing w:after="0" w:line="240" w:lineRule="auto"/>
              <w:jc w:val="left"/>
              <w:rPr>
                <w:rFonts w:ascii="Calibri" w:hAnsi="Calibri"/>
                <w:color w:val="000000"/>
                <w:spacing w:val="0"/>
                <w:sz w:val="20"/>
                <w:szCs w:val="20"/>
                <w:lang w:val="en-US"/>
              </w:rPr>
            </w:pPr>
            <w:r w:rsidRPr="00BF33AF">
              <w:rPr>
                <w:rFonts w:ascii="Calibri" w:hAnsi="Calibri"/>
                <w:color w:val="000000"/>
                <w:spacing w:val="0"/>
                <w:sz w:val="20"/>
                <w:szCs w:val="20"/>
                <w:lang w:val="en-US"/>
              </w:rPr>
              <w:t> </w:t>
            </w:r>
            <w:r w:rsidR="00C142C4">
              <w:rPr>
                <w:rFonts w:ascii="Calibri" w:hAnsi="Calibri"/>
                <w:color w:val="000000"/>
                <w:spacing w:val="0"/>
                <w:sz w:val="20"/>
                <w:szCs w:val="20"/>
                <w:lang w:val="en-US"/>
              </w:rPr>
              <w:t>%</w:t>
            </w:r>
          </w:p>
        </w:tc>
        <w:tc>
          <w:tcPr>
            <w:tcW w:w="820" w:type="dxa"/>
            <w:tcBorders>
              <w:top w:val="nil"/>
              <w:left w:val="nil"/>
              <w:bottom w:val="single" w:sz="8" w:space="0" w:color="auto"/>
              <w:right w:val="nil"/>
            </w:tcBorders>
            <w:shd w:val="clear" w:color="auto" w:fill="auto"/>
            <w:vAlign w:val="center"/>
            <w:hideMark/>
          </w:tcPr>
          <w:p w14:paraId="701EAF01" w14:textId="77777777" w:rsidR="009736A8" w:rsidRPr="00BF33AF" w:rsidRDefault="009736A8" w:rsidP="00E22E13">
            <w:pPr>
              <w:spacing w:after="0" w:line="240" w:lineRule="auto"/>
              <w:rPr>
                <w:color w:val="000000"/>
                <w:spacing w:val="0"/>
                <w:lang w:val="en-US"/>
              </w:rPr>
            </w:pPr>
            <w:r w:rsidRPr="00BF33AF">
              <w:rPr>
                <w:color w:val="000000"/>
                <w:spacing w:val="0"/>
                <w:lang w:eastAsia="fr-FR"/>
              </w:rPr>
              <w:t>Effectif</w:t>
            </w:r>
          </w:p>
        </w:tc>
        <w:tc>
          <w:tcPr>
            <w:tcW w:w="700" w:type="dxa"/>
            <w:tcBorders>
              <w:top w:val="nil"/>
              <w:left w:val="nil"/>
              <w:bottom w:val="single" w:sz="8" w:space="0" w:color="auto"/>
              <w:right w:val="nil"/>
            </w:tcBorders>
            <w:shd w:val="clear" w:color="auto" w:fill="auto"/>
            <w:vAlign w:val="center"/>
            <w:hideMark/>
          </w:tcPr>
          <w:p w14:paraId="642C9CB7" w14:textId="5E99FDD3" w:rsidR="009736A8" w:rsidRPr="00BF33AF" w:rsidRDefault="009736A8" w:rsidP="00E22E13">
            <w:pPr>
              <w:spacing w:after="0" w:line="240" w:lineRule="auto"/>
              <w:jc w:val="left"/>
              <w:rPr>
                <w:rFonts w:ascii="Calibri" w:hAnsi="Calibri"/>
                <w:color w:val="000000"/>
                <w:spacing w:val="0"/>
                <w:sz w:val="20"/>
                <w:szCs w:val="20"/>
                <w:lang w:val="en-US"/>
              </w:rPr>
            </w:pPr>
            <w:r w:rsidRPr="00BF33AF">
              <w:rPr>
                <w:rFonts w:ascii="Calibri" w:hAnsi="Calibri"/>
                <w:color w:val="000000"/>
                <w:spacing w:val="0"/>
                <w:sz w:val="20"/>
                <w:szCs w:val="20"/>
                <w:lang w:val="en-US"/>
              </w:rPr>
              <w:t> </w:t>
            </w:r>
            <w:r w:rsidR="00C142C4">
              <w:rPr>
                <w:rFonts w:ascii="Calibri" w:hAnsi="Calibri"/>
                <w:color w:val="000000"/>
                <w:spacing w:val="0"/>
                <w:sz w:val="20"/>
                <w:szCs w:val="20"/>
                <w:lang w:val="en-US"/>
              </w:rPr>
              <w:t>%</w:t>
            </w:r>
          </w:p>
        </w:tc>
      </w:tr>
      <w:tr w:rsidR="009736A8" w:rsidRPr="00BF33AF" w14:paraId="20AF9406" w14:textId="77777777" w:rsidTr="00E22E13">
        <w:trPr>
          <w:trHeight w:val="340"/>
        </w:trPr>
        <w:tc>
          <w:tcPr>
            <w:tcW w:w="4280" w:type="dxa"/>
            <w:tcBorders>
              <w:top w:val="nil"/>
              <w:left w:val="nil"/>
              <w:bottom w:val="nil"/>
              <w:right w:val="nil"/>
            </w:tcBorders>
            <w:shd w:val="clear" w:color="auto" w:fill="auto"/>
            <w:vAlign w:val="center"/>
            <w:hideMark/>
          </w:tcPr>
          <w:p w14:paraId="7241CC8E" w14:textId="77777777" w:rsidR="009736A8" w:rsidRPr="00DF3782" w:rsidRDefault="009736A8" w:rsidP="00E22E13">
            <w:pPr>
              <w:spacing w:after="0" w:line="240" w:lineRule="auto"/>
              <w:rPr>
                <w:color w:val="000000"/>
                <w:spacing w:val="0"/>
              </w:rPr>
            </w:pPr>
            <w:r w:rsidRPr="00BF33AF">
              <w:rPr>
                <w:color w:val="000000"/>
                <w:spacing w:val="0"/>
                <w:lang w:eastAsia="fr-FR"/>
              </w:rPr>
              <w:t>A l’école ou en formation</w:t>
            </w:r>
          </w:p>
        </w:tc>
        <w:tc>
          <w:tcPr>
            <w:tcW w:w="920" w:type="dxa"/>
            <w:tcBorders>
              <w:top w:val="nil"/>
              <w:left w:val="nil"/>
              <w:bottom w:val="nil"/>
              <w:right w:val="nil"/>
            </w:tcBorders>
            <w:shd w:val="clear" w:color="auto" w:fill="auto"/>
            <w:noWrap/>
            <w:vAlign w:val="center"/>
            <w:hideMark/>
          </w:tcPr>
          <w:p w14:paraId="61515926" w14:textId="77777777" w:rsidR="009736A8" w:rsidRPr="00BF33AF" w:rsidRDefault="009736A8" w:rsidP="00E22E13">
            <w:pPr>
              <w:spacing w:after="0" w:line="240" w:lineRule="auto"/>
              <w:rPr>
                <w:color w:val="000000"/>
                <w:spacing w:val="0"/>
                <w:lang w:val="en-US"/>
              </w:rPr>
            </w:pPr>
            <w:r w:rsidRPr="00BF33AF">
              <w:rPr>
                <w:color w:val="000000"/>
                <w:spacing w:val="0"/>
                <w:lang w:eastAsia="fr-FR"/>
              </w:rPr>
              <w:t>79 928</w:t>
            </w:r>
          </w:p>
        </w:tc>
        <w:tc>
          <w:tcPr>
            <w:tcW w:w="780" w:type="dxa"/>
            <w:tcBorders>
              <w:top w:val="nil"/>
              <w:left w:val="nil"/>
              <w:bottom w:val="nil"/>
              <w:right w:val="nil"/>
            </w:tcBorders>
            <w:shd w:val="clear" w:color="auto" w:fill="auto"/>
            <w:noWrap/>
            <w:vAlign w:val="center"/>
            <w:hideMark/>
          </w:tcPr>
          <w:p w14:paraId="08D5E07F" w14:textId="77777777" w:rsidR="009736A8" w:rsidRPr="00BF33AF" w:rsidRDefault="009736A8" w:rsidP="00E22E13">
            <w:pPr>
              <w:spacing w:after="0" w:line="240" w:lineRule="auto"/>
              <w:rPr>
                <w:color w:val="000000"/>
                <w:spacing w:val="0"/>
                <w:lang w:val="en-US"/>
              </w:rPr>
            </w:pPr>
            <w:r w:rsidRPr="00BF33AF">
              <w:rPr>
                <w:color w:val="000000"/>
                <w:spacing w:val="0"/>
                <w:lang w:eastAsia="fr-FR"/>
              </w:rPr>
              <w:t>50,0</w:t>
            </w:r>
          </w:p>
        </w:tc>
        <w:tc>
          <w:tcPr>
            <w:tcW w:w="780" w:type="dxa"/>
            <w:tcBorders>
              <w:top w:val="nil"/>
              <w:left w:val="nil"/>
              <w:bottom w:val="nil"/>
              <w:right w:val="nil"/>
            </w:tcBorders>
            <w:shd w:val="clear" w:color="auto" w:fill="auto"/>
            <w:noWrap/>
            <w:vAlign w:val="center"/>
            <w:hideMark/>
          </w:tcPr>
          <w:p w14:paraId="10122BE0" w14:textId="77777777" w:rsidR="009736A8" w:rsidRPr="00BF33AF" w:rsidRDefault="009736A8" w:rsidP="00E22E13">
            <w:pPr>
              <w:spacing w:after="0" w:line="240" w:lineRule="auto"/>
              <w:rPr>
                <w:color w:val="000000"/>
                <w:spacing w:val="0"/>
                <w:lang w:val="en-US"/>
              </w:rPr>
            </w:pPr>
            <w:r w:rsidRPr="00BF33AF">
              <w:rPr>
                <w:color w:val="000000"/>
                <w:spacing w:val="0"/>
                <w:lang w:eastAsia="fr-FR"/>
              </w:rPr>
              <w:t>47 080</w:t>
            </w:r>
          </w:p>
        </w:tc>
        <w:tc>
          <w:tcPr>
            <w:tcW w:w="740" w:type="dxa"/>
            <w:tcBorders>
              <w:top w:val="nil"/>
              <w:left w:val="nil"/>
              <w:bottom w:val="nil"/>
              <w:right w:val="nil"/>
            </w:tcBorders>
            <w:shd w:val="clear" w:color="auto" w:fill="auto"/>
            <w:noWrap/>
            <w:vAlign w:val="center"/>
            <w:hideMark/>
          </w:tcPr>
          <w:p w14:paraId="2429EBA5" w14:textId="77777777" w:rsidR="009736A8" w:rsidRPr="00BF33AF" w:rsidRDefault="009736A8" w:rsidP="00E22E13">
            <w:pPr>
              <w:spacing w:after="0" w:line="240" w:lineRule="auto"/>
              <w:rPr>
                <w:color w:val="000000"/>
                <w:spacing w:val="0"/>
                <w:lang w:val="en-US"/>
              </w:rPr>
            </w:pPr>
            <w:r w:rsidRPr="00BF33AF">
              <w:rPr>
                <w:color w:val="000000"/>
                <w:spacing w:val="0"/>
                <w:lang w:eastAsia="fr-FR"/>
              </w:rPr>
              <w:t>59,1</w:t>
            </w:r>
          </w:p>
        </w:tc>
        <w:tc>
          <w:tcPr>
            <w:tcW w:w="820" w:type="dxa"/>
            <w:tcBorders>
              <w:top w:val="nil"/>
              <w:left w:val="nil"/>
              <w:bottom w:val="nil"/>
              <w:right w:val="nil"/>
            </w:tcBorders>
            <w:shd w:val="clear" w:color="auto" w:fill="auto"/>
            <w:noWrap/>
            <w:vAlign w:val="center"/>
            <w:hideMark/>
          </w:tcPr>
          <w:p w14:paraId="7741E66A" w14:textId="77777777" w:rsidR="009736A8" w:rsidRPr="00BF33AF" w:rsidRDefault="009736A8" w:rsidP="00E22E13">
            <w:pPr>
              <w:spacing w:after="0" w:line="240" w:lineRule="auto"/>
              <w:rPr>
                <w:color w:val="000000"/>
                <w:spacing w:val="0"/>
                <w:lang w:val="en-US"/>
              </w:rPr>
            </w:pPr>
            <w:r w:rsidRPr="00BF33AF">
              <w:rPr>
                <w:color w:val="000000"/>
                <w:spacing w:val="0"/>
                <w:lang w:eastAsia="fr-FR"/>
              </w:rPr>
              <w:t>32 848</w:t>
            </w:r>
          </w:p>
        </w:tc>
        <w:tc>
          <w:tcPr>
            <w:tcW w:w="700" w:type="dxa"/>
            <w:tcBorders>
              <w:top w:val="nil"/>
              <w:left w:val="nil"/>
              <w:bottom w:val="nil"/>
              <w:right w:val="nil"/>
            </w:tcBorders>
            <w:shd w:val="clear" w:color="auto" w:fill="auto"/>
            <w:noWrap/>
            <w:vAlign w:val="center"/>
            <w:hideMark/>
          </w:tcPr>
          <w:p w14:paraId="363169AB" w14:textId="77777777" w:rsidR="009736A8" w:rsidRPr="00BF33AF" w:rsidRDefault="009736A8" w:rsidP="00E22E13">
            <w:pPr>
              <w:spacing w:after="0" w:line="240" w:lineRule="auto"/>
              <w:rPr>
                <w:color w:val="000000"/>
                <w:spacing w:val="0"/>
                <w:lang w:val="en-US"/>
              </w:rPr>
            </w:pPr>
            <w:r w:rsidRPr="00BF33AF">
              <w:rPr>
                <w:color w:val="000000"/>
                <w:spacing w:val="0"/>
                <w:lang w:eastAsia="fr-FR"/>
              </w:rPr>
              <w:t>41,0</w:t>
            </w:r>
          </w:p>
        </w:tc>
      </w:tr>
      <w:tr w:rsidR="009736A8" w:rsidRPr="00BF33AF" w14:paraId="53283ECD" w14:textId="77777777" w:rsidTr="00E22E13">
        <w:trPr>
          <w:trHeight w:val="340"/>
        </w:trPr>
        <w:tc>
          <w:tcPr>
            <w:tcW w:w="4280" w:type="dxa"/>
            <w:tcBorders>
              <w:top w:val="nil"/>
              <w:left w:val="nil"/>
              <w:bottom w:val="nil"/>
              <w:right w:val="nil"/>
            </w:tcBorders>
            <w:shd w:val="clear" w:color="auto" w:fill="auto"/>
            <w:vAlign w:val="center"/>
            <w:hideMark/>
          </w:tcPr>
          <w:p w14:paraId="0ACE67ED" w14:textId="77777777" w:rsidR="009736A8" w:rsidRPr="00DF3782" w:rsidRDefault="009736A8" w:rsidP="00E22E13">
            <w:pPr>
              <w:spacing w:after="0" w:line="240" w:lineRule="auto"/>
              <w:rPr>
                <w:color w:val="000000"/>
                <w:spacing w:val="0"/>
              </w:rPr>
            </w:pPr>
            <w:r w:rsidRPr="00BF33AF">
              <w:rPr>
                <w:color w:val="000000"/>
                <w:spacing w:val="0"/>
                <w:lang w:eastAsia="fr-FR"/>
              </w:rPr>
              <w:t>Responsabilités familiales ou travaux ménagers</w:t>
            </w:r>
          </w:p>
        </w:tc>
        <w:tc>
          <w:tcPr>
            <w:tcW w:w="920" w:type="dxa"/>
            <w:tcBorders>
              <w:top w:val="nil"/>
              <w:left w:val="nil"/>
              <w:bottom w:val="nil"/>
              <w:right w:val="nil"/>
            </w:tcBorders>
            <w:shd w:val="clear" w:color="auto" w:fill="auto"/>
            <w:noWrap/>
            <w:vAlign w:val="center"/>
            <w:hideMark/>
          </w:tcPr>
          <w:p w14:paraId="2B7595FD" w14:textId="77777777" w:rsidR="009736A8" w:rsidRPr="00BF33AF" w:rsidRDefault="009736A8" w:rsidP="00E22E13">
            <w:pPr>
              <w:spacing w:after="0" w:line="240" w:lineRule="auto"/>
              <w:rPr>
                <w:color w:val="000000"/>
                <w:spacing w:val="0"/>
                <w:lang w:val="en-US"/>
              </w:rPr>
            </w:pPr>
            <w:r w:rsidRPr="00BF33AF">
              <w:rPr>
                <w:color w:val="000000"/>
                <w:spacing w:val="0"/>
                <w:lang w:eastAsia="fr-FR"/>
              </w:rPr>
              <w:t>25 986</w:t>
            </w:r>
          </w:p>
        </w:tc>
        <w:tc>
          <w:tcPr>
            <w:tcW w:w="780" w:type="dxa"/>
            <w:tcBorders>
              <w:top w:val="nil"/>
              <w:left w:val="nil"/>
              <w:bottom w:val="nil"/>
              <w:right w:val="nil"/>
            </w:tcBorders>
            <w:shd w:val="clear" w:color="auto" w:fill="auto"/>
            <w:noWrap/>
            <w:vAlign w:val="center"/>
            <w:hideMark/>
          </w:tcPr>
          <w:p w14:paraId="5907C8CD" w14:textId="77777777" w:rsidR="009736A8" w:rsidRPr="00BF33AF" w:rsidRDefault="009736A8" w:rsidP="00E22E13">
            <w:pPr>
              <w:spacing w:after="0" w:line="240" w:lineRule="auto"/>
              <w:rPr>
                <w:color w:val="000000"/>
                <w:spacing w:val="0"/>
                <w:lang w:val="en-US"/>
              </w:rPr>
            </w:pPr>
            <w:r w:rsidRPr="00BF33AF">
              <w:rPr>
                <w:color w:val="000000"/>
                <w:spacing w:val="0"/>
                <w:lang w:eastAsia="fr-FR"/>
              </w:rPr>
              <w:t>16,3</w:t>
            </w:r>
          </w:p>
        </w:tc>
        <w:tc>
          <w:tcPr>
            <w:tcW w:w="780" w:type="dxa"/>
            <w:tcBorders>
              <w:top w:val="nil"/>
              <w:left w:val="nil"/>
              <w:bottom w:val="nil"/>
              <w:right w:val="nil"/>
            </w:tcBorders>
            <w:shd w:val="clear" w:color="auto" w:fill="auto"/>
            <w:noWrap/>
            <w:vAlign w:val="center"/>
            <w:hideMark/>
          </w:tcPr>
          <w:p w14:paraId="1AAF3BAA" w14:textId="77777777" w:rsidR="009736A8" w:rsidRPr="00BF33AF" w:rsidRDefault="009736A8" w:rsidP="00E22E13">
            <w:pPr>
              <w:spacing w:after="0" w:line="240" w:lineRule="auto"/>
              <w:rPr>
                <w:color w:val="000000"/>
                <w:spacing w:val="0"/>
                <w:lang w:val="en-US"/>
              </w:rPr>
            </w:pPr>
            <w:r w:rsidRPr="00BF33AF">
              <w:rPr>
                <w:color w:val="000000"/>
                <w:spacing w:val="0"/>
                <w:lang w:eastAsia="fr-FR"/>
              </w:rPr>
              <w:t>4 629</w:t>
            </w:r>
          </w:p>
        </w:tc>
        <w:tc>
          <w:tcPr>
            <w:tcW w:w="740" w:type="dxa"/>
            <w:tcBorders>
              <w:top w:val="nil"/>
              <w:left w:val="nil"/>
              <w:bottom w:val="nil"/>
              <w:right w:val="nil"/>
            </w:tcBorders>
            <w:shd w:val="clear" w:color="auto" w:fill="auto"/>
            <w:noWrap/>
            <w:vAlign w:val="center"/>
            <w:hideMark/>
          </w:tcPr>
          <w:p w14:paraId="4F909E68" w14:textId="77777777" w:rsidR="009736A8" w:rsidRPr="00BF33AF" w:rsidRDefault="009736A8" w:rsidP="00E22E13">
            <w:pPr>
              <w:spacing w:after="0" w:line="240" w:lineRule="auto"/>
              <w:rPr>
                <w:color w:val="000000"/>
                <w:spacing w:val="0"/>
                <w:lang w:val="en-US"/>
              </w:rPr>
            </w:pPr>
            <w:r w:rsidRPr="00BF33AF">
              <w:rPr>
                <w:color w:val="000000"/>
                <w:spacing w:val="0"/>
                <w:lang w:eastAsia="fr-FR"/>
              </w:rPr>
              <w:t>5,8</w:t>
            </w:r>
          </w:p>
        </w:tc>
        <w:tc>
          <w:tcPr>
            <w:tcW w:w="820" w:type="dxa"/>
            <w:tcBorders>
              <w:top w:val="nil"/>
              <w:left w:val="nil"/>
              <w:bottom w:val="nil"/>
              <w:right w:val="nil"/>
            </w:tcBorders>
            <w:shd w:val="clear" w:color="auto" w:fill="auto"/>
            <w:noWrap/>
            <w:vAlign w:val="center"/>
            <w:hideMark/>
          </w:tcPr>
          <w:p w14:paraId="7A19D7B7" w14:textId="77777777" w:rsidR="009736A8" w:rsidRPr="00BF33AF" w:rsidRDefault="009736A8" w:rsidP="00E22E13">
            <w:pPr>
              <w:spacing w:after="0" w:line="240" w:lineRule="auto"/>
              <w:rPr>
                <w:color w:val="000000"/>
                <w:spacing w:val="0"/>
                <w:lang w:val="en-US"/>
              </w:rPr>
            </w:pPr>
            <w:r w:rsidRPr="00BF33AF">
              <w:rPr>
                <w:color w:val="000000"/>
                <w:spacing w:val="0"/>
                <w:lang w:eastAsia="fr-FR"/>
              </w:rPr>
              <w:t>21 357</w:t>
            </w:r>
          </w:p>
        </w:tc>
        <w:tc>
          <w:tcPr>
            <w:tcW w:w="700" w:type="dxa"/>
            <w:tcBorders>
              <w:top w:val="nil"/>
              <w:left w:val="nil"/>
              <w:bottom w:val="nil"/>
              <w:right w:val="nil"/>
            </w:tcBorders>
            <w:shd w:val="clear" w:color="auto" w:fill="auto"/>
            <w:noWrap/>
            <w:vAlign w:val="center"/>
            <w:hideMark/>
          </w:tcPr>
          <w:p w14:paraId="4C7582D0" w14:textId="77777777" w:rsidR="009736A8" w:rsidRPr="00BF33AF" w:rsidRDefault="009736A8" w:rsidP="00E22E13">
            <w:pPr>
              <w:spacing w:after="0" w:line="240" w:lineRule="auto"/>
              <w:rPr>
                <w:color w:val="000000"/>
                <w:spacing w:val="0"/>
                <w:lang w:val="en-US"/>
              </w:rPr>
            </w:pPr>
            <w:r w:rsidRPr="00BF33AF">
              <w:rPr>
                <w:color w:val="000000"/>
                <w:spacing w:val="0"/>
                <w:lang w:eastAsia="fr-FR"/>
              </w:rPr>
              <w:t>26,6</w:t>
            </w:r>
          </w:p>
        </w:tc>
      </w:tr>
      <w:tr w:rsidR="009736A8" w:rsidRPr="00BF33AF" w14:paraId="70C15DD1" w14:textId="77777777" w:rsidTr="00E22E13">
        <w:trPr>
          <w:trHeight w:val="340"/>
        </w:trPr>
        <w:tc>
          <w:tcPr>
            <w:tcW w:w="4280" w:type="dxa"/>
            <w:tcBorders>
              <w:top w:val="nil"/>
              <w:left w:val="nil"/>
              <w:bottom w:val="nil"/>
              <w:right w:val="nil"/>
            </w:tcBorders>
            <w:shd w:val="clear" w:color="auto" w:fill="auto"/>
            <w:vAlign w:val="center"/>
            <w:hideMark/>
          </w:tcPr>
          <w:p w14:paraId="49FE2520" w14:textId="77777777" w:rsidR="009736A8" w:rsidRPr="00BF33AF" w:rsidRDefault="009736A8" w:rsidP="00E22E13">
            <w:pPr>
              <w:spacing w:after="0" w:line="240" w:lineRule="auto"/>
              <w:rPr>
                <w:color w:val="000000"/>
                <w:spacing w:val="0"/>
                <w:lang w:val="en-US"/>
              </w:rPr>
            </w:pPr>
            <w:r w:rsidRPr="00BF33AF">
              <w:rPr>
                <w:color w:val="000000"/>
                <w:spacing w:val="0"/>
                <w:lang w:eastAsia="fr-FR"/>
              </w:rPr>
              <w:t>Maternité</w:t>
            </w:r>
          </w:p>
        </w:tc>
        <w:tc>
          <w:tcPr>
            <w:tcW w:w="920" w:type="dxa"/>
            <w:tcBorders>
              <w:top w:val="nil"/>
              <w:left w:val="nil"/>
              <w:bottom w:val="nil"/>
              <w:right w:val="nil"/>
            </w:tcBorders>
            <w:shd w:val="clear" w:color="auto" w:fill="auto"/>
            <w:noWrap/>
            <w:vAlign w:val="center"/>
            <w:hideMark/>
          </w:tcPr>
          <w:p w14:paraId="35E3109F" w14:textId="77777777" w:rsidR="009736A8" w:rsidRPr="00BF33AF" w:rsidRDefault="009736A8" w:rsidP="00E22E13">
            <w:pPr>
              <w:spacing w:after="0" w:line="240" w:lineRule="auto"/>
              <w:rPr>
                <w:color w:val="000000"/>
                <w:spacing w:val="0"/>
                <w:lang w:val="en-US"/>
              </w:rPr>
            </w:pPr>
            <w:r w:rsidRPr="00BF33AF">
              <w:rPr>
                <w:color w:val="000000"/>
                <w:spacing w:val="0"/>
                <w:lang w:eastAsia="fr-FR"/>
              </w:rPr>
              <w:t>10 643</w:t>
            </w:r>
          </w:p>
        </w:tc>
        <w:tc>
          <w:tcPr>
            <w:tcW w:w="780" w:type="dxa"/>
            <w:tcBorders>
              <w:top w:val="nil"/>
              <w:left w:val="nil"/>
              <w:bottom w:val="nil"/>
              <w:right w:val="nil"/>
            </w:tcBorders>
            <w:shd w:val="clear" w:color="auto" w:fill="auto"/>
            <w:noWrap/>
            <w:vAlign w:val="center"/>
            <w:hideMark/>
          </w:tcPr>
          <w:p w14:paraId="63016EFD" w14:textId="77777777" w:rsidR="009736A8" w:rsidRPr="00BF33AF" w:rsidRDefault="009736A8" w:rsidP="00E22E13">
            <w:pPr>
              <w:spacing w:after="0" w:line="240" w:lineRule="auto"/>
              <w:rPr>
                <w:color w:val="000000"/>
                <w:spacing w:val="0"/>
                <w:lang w:val="en-US"/>
              </w:rPr>
            </w:pPr>
            <w:r w:rsidRPr="00BF33AF">
              <w:rPr>
                <w:color w:val="000000"/>
                <w:spacing w:val="0"/>
                <w:lang w:eastAsia="fr-FR"/>
              </w:rPr>
              <w:t>6,7</w:t>
            </w:r>
          </w:p>
        </w:tc>
        <w:tc>
          <w:tcPr>
            <w:tcW w:w="780" w:type="dxa"/>
            <w:tcBorders>
              <w:top w:val="nil"/>
              <w:left w:val="nil"/>
              <w:bottom w:val="nil"/>
              <w:right w:val="nil"/>
            </w:tcBorders>
            <w:shd w:val="clear" w:color="auto" w:fill="auto"/>
            <w:noWrap/>
            <w:vAlign w:val="center"/>
            <w:hideMark/>
          </w:tcPr>
          <w:p w14:paraId="490BC7D6" w14:textId="77777777" w:rsidR="009736A8" w:rsidRPr="00BF33AF" w:rsidRDefault="009736A8" w:rsidP="00E22E13">
            <w:pPr>
              <w:spacing w:after="0" w:line="240" w:lineRule="auto"/>
              <w:rPr>
                <w:color w:val="000000"/>
                <w:spacing w:val="0"/>
                <w:lang w:val="en-US"/>
              </w:rPr>
            </w:pPr>
            <w:r w:rsidRPr="00BF33AF">
              <w:rPr>
                <w:color w:val="000000"/>
                <w:spacing w:val="0"/>
                <w:lang w:eastAsia="fr-FR"/>
              </w:rPr>
              <w:t>257</w:t>
            </w:r>
          </w:p>
        </w:tc>
        <w:tc>
          <w:tcPr>
            <w:tcW w:w="740" w:type="dxa"/>
            <w:tcBorders>
              <w:top w:val="nil"/>
              <w:left w:val="nil"/>
              <w:bottom w:val="nil"/>
              <w:right w:val="nil"/>
            </w:tcBorders>
            <w:shd w:val="clear" w:color="auto" w:fill="auto"/>
            <w:noWrap/>
            <w:vAlign w:val="center"/>
            <w:hideMark/>
          </w:tcPr>
          <w:p w14:paraId="63FE341B" w14:textId="77777777" w:rsidR="009736A8" w:rsidRPr="00BF33AF" w:rsidRDefault="009736A8" w:rsidP="00E22E13">
            <w:pPr>
              <w:spacing w:after="0" w:line="240" w:lineRule="auto"/>
              <w:rPr>
                <w:color w:val="000000"/>
                <w:spacing w:val="0"/>
                <w:lang w:val="en-US"/>
              </w:rPr>
            </w:pPr>
            <w:r w:rsidRPr="00BF33AF">
              <w:rPr>
                <w:color w:val="000000"/>
                <w:spacing w:val="0"/>
                <w:lang w:eastAsia="fr-FR"/>
              </w:rPr>
              <w:t>0,3</w:t>
            </w:r>
          </w:p>
        </w:tc>
        <w:tc>
          <w:tcPr>
            <w:tcW w:w="820" w:type="dxa"/>
            <w:tcBorders>
              <w:top w:val="nil"/>
              <w:left w:val="nil"/>
              <w:bottom w:val="nil"/>
              <w:right w:val="nil"/>
            </w:tcBorders>
            <w:shd w:val="clear" w:color="auto" w:fill="auto"/>
            <w:noWrap/>
            <w:vAlign w:val="center"/>
            <w:hideMark/>
          </w:tcPr>
          <w:p w14:paraId="2A21E812" w14:textId="77777777" w:rsidR="009736A8" w:rsidRPr="00BF33AF" w:rsidRDefault="009736A8" w:rsidP="00E22E13">
            <w:pPr>
              <w:spacing w:after="0" w:line="240" w:lineRule="auto"/>
              <w:rPr>
                <w:color w:val="000000"/>
                <w:spacing w:val="0"/>
                <w:lang w:val="en-US"/>
              </w:rPr>
            </w:pPr>
            <w:r w:rsidRPr="00BF33AF">
              <w:rPr>
                <w:color w:val="000000"/>
                <w:spacing w:val="0"/>
                <w:lang w:eastAsia="fr-FR"/>
              </w:rPr>
              <w:t>10 386</w:t>
            </w:r>
          </w:p>
        </w:tc>
        <w:tc>
          <w:tcPr>
            <w:tcW w:w="700" w:type="dxa"/>
            <w:tcBorders>
              <w:top w:val="nil"/>
              <w:left w:val="nil"/>
              <w:bottom w:val="nil"/>
              <w:right w:val="nil"/>
            </w:tcBorders>
            <w:shd w:val="clear" w:color="auto" w:fill="auto"/>
            <w:noWrap/>
            <w:vAlign w:val="center"/>
            <w:hideMark/>
          </w:tcPr>
          <w:p w14:paraId="71D0C278" w14:textId="77777777" w:rsidR="009736A8" w:rsidRPr="00BF33AF" w:rsidRDefault="009736A8" w:rsidP="00E22E13">
            <w:pPr>
              <w:spacing w:after="0" w:line="240" w:lineRule="auto"/>
              <w:rPr>
                <w:color w:val="000000"/>
                <w:spacing w:val="0"/>
                <w:lang w:val="en-US"/>
              </w:rPr>
            </w:pPr>
            <w:r w:rsidRPr="00BF33AF">
              <w:rPr>
                <w:color w:val="000000"/>
                <w:spacing w:val="0"/>
                <w:lang w:eastAsia="fr-FR"/>
              </w:rPr>
              <w:t>13,0</w:t>
            </w:r>
          </w:p>
        </w:tc>
      </w:tr>
      <w:tr w:rsidR="009736A8" w:rsidRPr="00BF33AF" w14:paraId="0D0B277F" w14:textId="77777777" w:rsidTr="00E22E13">
        <w:trPr>
          <w:trHeight w:val="340"/>
        </w:trPr>
        <w:tc>
          <w:tcPr>
            <w:tcW w:w="4280" w:type="dxa"/>
            <w:tcBorders>
              <w:top w:val="nil"/>
              <w:left w:val="nil"/>
              <w:bottom w:val="nil"/>
              <w:right w:val="nil"/>
            </w:tcBorders>
            <w:shd w:val="clear" w:color="auto" w:fill="auto"/>
            <w:vAlign w:val="center"/>
            <w:hideMark/>
          </w:tcPr>
          <w:p w14:paraId="45390E3E" w14:textId="77777777" w:rsidR="009736A8" w:rsidRPr="00BF33AF" w:rsidRDefault="009736A8" w:rsidP="00E22E13">
            <w:pPr>
              <w:spacing w:after="0" w:line="240" w:lineRule="auto"/>
              <w:rPr>
                <w:color w:val="000000"/>
                <w:spacing w:val="0"/>
                <w:lang w:val="en-US"/>
              </w:rPr>
            </w:pPr>
            <w:r w:rsidRPr="00BF33AF">
              <w:rPr>
                <w:color w:val="000000"/>
                <w:spacing w:val="0"/>
                <w:lang w:eastAsia="fr-FR"/>
              </w:rPr>
              <w:t>Maladie, accident ou invalidité</w:t>
            </w:r>
          </w:p>
        </w:tc>
        <w:tc>
          <w:tcPr>
            <w:tcW w:w="920" w:type="dxa"/>
            <w:tcBorders>
              <w:top w:val="nil"/>
              <w:left w:val="nil"/>
              <w:bottom w:val="nil"/>
              <w:right w:val="nil"/>
            </w:tcBorders>
            <w:shd w:val="clear" w:color="auto" w:fill="auto"/>
            <w:noWrap/>
            <w:vAlign w:val="center"/>
            <w:hideMark/>
          </w:tcPr>
          <w:p w14:paraId="38E428FB" w14:textId="77777777" w:rsidR="009736A8" w:rsidRPr="00BF33AF" w:rsidRDefault="009736A8" w:rsidP="00E22E13">
            <w:pPr>
              <w:spacing w:after="0" w:line="240" w:lineRule="auto"/>
              <w:rPr>
                <w:color w:val="000000"/>
                <w:spacing w:val="0"/>
                <w:lang w:val="en-US"/>
              </w:rPr>
            </w:pPr>
            <w:r w:rsidRPr="00BF33AF">
              <w:rPr>
                <w:color w:val="000000"/>
                <w:spacing w:val="0"/>
                <w:lang w:eastAsia="fr-FR"/>
              </w:rPr>
              <w:t>9 868</w:t>
            </w:r>
          </w:p>
        </w:tc>
        <w:tc>
          <w:tcPr>
            <w:tcW w:w="780" w:type="dxa"/>
            <w:tcBorders>
              <w:top w:val="nil"/>
              <w:left w:val="nil"/>
              <w:bottom w:val="nil"/>
              <w:right w:val="nil"/>
            </w:tcBorders>
            <w:shd w:val="clear" w:color="auto" w:fill="auto"/>
            <w:noWrap/>
            <w:vAlign w:val="center"/>
            <w:hideMark/>
          </w:tcPr>
          <w:p w14:paraId="2404F176" w14:textId="77777777" w:rsidR="009736A8" w:rsidRPr="00BF33AF" w:rsidRDefault="009736A8" w:rsidP="00E22E13">
            <w:pPr>
              <w:spacing w:after="0" w:line="240" w:lineRule="auto"/>
              <w:rPr>
                <w:color w:val="000000"/>
                <w:spacing w:val="0"/>
                <w:lang w:val="en-US"/>
              </w:rPr>
            </w:pPr>
            <w:r w:rsidRPr="00BF33AF">
              <w:rPr>
                <w:color w:val="000000"/>
                <w:spacing w:val="0"/>
                <w:lang w:eastAsia="fr-FR"/>
              </w:rPr>
              <w:t>6,2</w:t>
            </w:r>
          </w:p>
        </w:tc>
        <w:tc>
          <w:tcPr>
            <w:tcW w:w="780" w:type="dxa"/>
            <w:tcBorders>
              <w:top w:val="nil"/>
              <w:left w:val="nil"/>
              <w:bottom w:val="nil"/>
              <w:right w:val="nil"/>
            </w:tcBorders>
            <w:shd w:val="clear" w:color="auto" w:fill="auto"/>
            <w:noWrap/>
            <w:vAlign w:val="center"/>
            <w:hideMark/>
          </w:tcPr>
          <w:p w14:paraId="6CB01242" w14:textId="77777777" w:rsidR="009736A8" w:rsidRPr="00BF33AF" w:rsidRDefault="009736A8" w:rsidP="00E22E13">
            <w:pPr>
              <w:spacing w:after="0" w:line="240" w:lineRule="auto"/>
              <w:rPr>
                <w:color w:val="000000"/>
                <w:spacing w:val="0"/>
                <w:lang w:val="en-US"/>
              </w:rPr>
            </w:pPr>
            <w:r w:rsidRPr="00BF33AF">
              <w:rPr>
                <w:color w:val="000000"/>
                <w:spacing w:val="0"/>
                <w:lang w:eastAsia="fr-FR"/>
              </w:rPr>
              <w:t>4 839</w:t>
            </w:r>
          </w:p>
        </w:tc>
        <w:tc>
          <w:tcPr>
            <w:tcW w:w="740" w:type="dxa"/>
            <w:tcBorders>
              <w:top w:val="nil"/>
              <w:left w:val="nil"/>
              <w:bottom w:val="nil"/>
              <w:right w:val="nil"/>
            </w:tcBorders>
            <w:shd w:val="clear" w:color="auto" w:fill="auto"/>
            <w:noWrap/>
            <w:vAlign w:val="center"/>
            <w:hideMark/>
          </w:tcPr>
          <w:p w14:paraId="39B95860" w14:textId="77777777" w:rsidR="009736A8" w:rsidRPr="00BF33AF" w:rsidRDefault="009736A8" w:rsidP="00E22E13">
            <w:pPr>
              <w:spacing w:after="0" w:line="240" w:lineRule="auto"/>
              <w:rPr>
                <w:color w:val="000000"/>
                <w:spacing w:val="0"/>
                <w:lang w:val="en-US"/>
              </w:rPr>
            </w:pPr>
            <w:r w:rsidRPr="00BF33AF">
              <w:rPr>
                <w:color w:val="000000"/>
                <w:spacing w:val="0"/>
                <w:lang w:eastAsia="fr-FR"/>
              </w:rPr>
              <w:t>6,1</w:t>
            </w:r>
          </w:p>
        </w:tc>
        <w:tc>
          <w:tcPr>
            <w:tcW w:w="820" w:type="dxa"/>
            <w:tcBorders>
              <w:top w:val="nil"/>
              <w:left w:val="nil"/>
              <w:bottom w:val="nil"/>
              <w:right w:val="nil"/>
            </w:tcBorders>
            <w:shd w:val="clear" w:color="auto" w:fill="auto"/>
            <w:noWrap/>
            <w:vAlign w:val="center"/>
            <w:hideMark/>
          </w:tcPr>
          <w:p w14:paraId="16803205" w14:textId="77777777" w:rsidR="009736A8" w:rsidRPr="00BF33AF" w:rsidRDefault="009736A8" w:rsidP="00E22E13">
            <w:pPr>
              <w:spacing w:after="0" w:line="240" w:lineRule="auto"/>
              <w:rPr>
                <w:color w:val="000000"/>
                <w:spacing w:val="0"/>
                <w:lang w:val="en-US"/>
              </w:rPr>
            </w:pPr>
            <w:r w:rsidRPr="00BF33AF">
              <w:rPr>
                <w:color w:val="000000"/>
                <w:spacing w:val="0"/>
                <w:lang w:eastAsia="fr-FR"/>
              </w:rPr>
              <w:t>5 029</w:t>
            </w:r>
          </w:p>
        </w:tc>
        <w:tc>
          <w:tcPr>
            <w:tcW w:w="700" w:type="dxa"/>
            <w:tcBorders>
              <w:top w:val="nil"/>
              <w:left w:val="nil"/>
              <w:bottom w:val="nil"/>
              <w:right w:val="nil"/>
            </w:tcBorders>
            <w:shd w:val="clear" w:color="auto" w:fill="auto"/>
            <w:noWrap/>
            <w:vAlign w:val="center"/>
            <w:hideMark/>
          </w:tcPr>
          <w:p w14:paraId="4F0BA6CF" w14:textId="77777777" w:rsidR="009736A8" w:rsidRPr="00BF33AF" w:rsidRDefault="009736A8" w:rsidP="00E22E13">
            <w:pPr>
              <w:spacing w:after="0" w:line="240" w:lineRule="auto"/>
              <w:rPr>
                <w:color w:val="000000"/>
                <w:spacing w:val="0"/>
                <w:lang w:val="en-US"/>
              </w:rPr>
            </w:pPr>
            <w:r w:rsidRPr="00BF33AF">
              <w:rPr>
                <w:color w:val="000000"/>
                <w:spacing w:val="0"/>
                <w:lang w:eastAsia="fr-FR"/>
              </w:rPr>
              <w:t>6,3</w:t>
            </w:r>
          </w:p>
        </w:tc>
      </w:tr>
      <w:tr w:rsidR="009736A8" w:rsidRPr="00BF33AF" w14:paraId="20F767E1" w14:textId="77777777" w:rsidTr="00E22E13">
        <w:trPr>
          <w:trHeight w:val="340"/>
        </w:trPr>
        <w:tc>
          <w:tcPr>
            <w:tcW w:w="4280" w:type="dxa"/>
            <w:tcBorders>
              <w:top w:val="nil"/>
              <w:left w:val="nil"/>
              <w:bottom w:val="nil"/>
              <w:right w:val="nil"/>
            </w:tcBorders>
            <w:shd w:val="clear" w:color="auto" w:fill="auto"/>
            <w:vAlign w:val="center"/>
            <w:hideMark/>
          </w:tcPr>
          <w:p w14:paraId="7FF6F3DF" w14:textId="77777777" w:rsidR="009736A8" w:rsidRPr="00BF33AF" w:rsidRDefault="009736A8" w:rsidP="00E22E13">
            <w:pPr>
              <w:spacing w:after="0" w:line="240" w:lineRule="auto"/>
              <w:rPr>
                <w:color w:val="000000"/>
                <w:spacing w:val="0"/>
                <w:lang w:val="en-US"/>
              </w:rPr>
            </w:pPr>
            <w:r w:rsidRPr="00BF33AF">
              <w:rPr>
                <w:color w:val="000000"/>
                <w:spacing w:val="0"/>
                <w:lang w:eastAsia="fr-FR"/>
              </w:rPr>
              <w:t>Trop jeune pour travailler</w:t>
            </w:r>
          </w:p>
        </w:tc>
        <w:tc>
          <w:tcPr>
            <w:tcW w:w="920" w:type="dxa"/>
            <w:tcBorders>
              <w:top w:val="nil"/>
              <w:left w:val="nil"/>
              <w:bottom w:val="nil"/>
              <w:right w:val="nil"/>
            </w:tcBorders>
            <w:shd w:val="clear" w:color="auto" w:fill="auto"/>
            <w:noWrap/>
            <w:vAlign w:val="center"/>
            <w:hideMark/>
          </w:tcPr>
          <w:p w14:paraId="3FF6AFD1" w14:textId="77777777" w:rsidR="009736A8" w:rsidRPr="00BF33AF" w:rsidRDefault="009736A8" w:rsidP="00E22E13">
            <w:pPr>
              <w:spacing w:after="0" w:line="240" w:lineRule="auto"/>
              <w:rPr>
                <w:color w:val="000000"/>
                <w:spacing w:val="0"/>
                <w:lang w:val="en-US"/>
              </w:rPr>
            </w:pPr>
            <w:r w:rsidRPr="00BF33AF">
              <w:rPr>
                <w:color w:val="000000"/>
                <w:spacing w:val="0"/>
                <w:lang w:eastAsia="fr-FR"/>
              </w:rPr>
              <w:t>7 660</w:t>
            </w:r>
          </w:p>
        </w:tc>
        <w:tc>
          <w:tcPr>
            <w:tcW w:w="780" w:type="dxa"/>
            <w:tcBorders>
              <w:top w:val="nil"/>
              <w:left w:val="nil"/>
              <w:bottom w:val="nil"/>
              <w:right w:val="nil"/>
            </w:tcBorders>
            <w:shd w:val="clear" w:color="auto" w:fill="auto"/>
            <w:noWrap/>
            <w:vAlign w:val="center"/>
            <w:hideMark/>
          </w:tcPr>
          <w:p w14:paraId="75C3BDDD" w14:textId="77777777" w:rsidR="009736A8" w:rsidRPr="00BF33AF" w:rsidRDefault="009736A8" w:rsidP="00E22E13">
            <w:pPr>
              <w:spacing w:after="0" w:line="240" w:lineRule="auto"/>
              <w:rPr>
                <w:color w:val="000000"/>
                <w:spacing w:val="0"/>
                <w:lang w:val="en-US"/>
              </w:rPr>
            </w:pPr>
            <w:r w:rsidRPr="00BF33AF">
              <w:rPr>
                <w:color w:val="000000"/>
                <w:spacing w:val="0"/>
                <w:lang w:eastAsia="fr-FR"/>
              </w:rPr>
              <w:t>4,8</w:t>
            </w:r>
          </w:p>
        </w:tc>
        <w:tc>
          <w:tcPr>
            <w:tcW w:w="780" w:type="dxa"/>
            <w:tcBorders>
              <w:top w:val="nil"/>
              <w:left w:val="nil"/>
              <w:bottom w:val="nil"/>
              <w:right w:val="nil"/>
            </w:tcBorders>
            <w:shd w:val="clear" w:color="auto" w:fill="auto"/>
            <w:noWrap/>
            <w:vAlign w:val="center"/>
            <w:hideMark/>
          </w:tcPr>
          <w:p w14:paraId="7157B86D" w14:textId="77777777" w:rsidR="009736A8" w:rsidRPr="00BF33AF" w:rsidRDefault="009736A8" w:rsidP="00E22E13">
            <w:pPr>
              <w:spacing w:after="0" w:line="240" w:lineRule="auto"/>
              <w:rPr>
                <w:color w:val="000000"/>
                <w:spacing w:val="0"/>
                <w:lang w:val="en-US"/>
              </w:rPr>
            </w:pPr>
            <w:r w:rsidRPr="00BF33AF">
              <w:rPr>
                <w:color w:val="000000"/>
                <w:spacing w:val="0"/>
                <w:lang w:eastAsia="fr-FR"/>
              </w:rPr>
              <w:t>4 836</w:t>
            </w:r>
          </w:p>
        </w:tc>
        <w:tc>
          <w:tcPr>
            <w:tcW w:w="740" w:type="dxa"/>
            <w:tcBorders>
              <w:top w:val="nil"/>
              <w:left w:val="nil"/>
              <w:bottom w:val="nil"/>
              <w:right w:val="nil"/>
            </w:tcBorders>
            <w:shd w:val="clear" w:color="auto" w:fill="auto"/>
            <w:noWrap/>
            <w:vAlign w:val="center"/>
            <w:hideMark/>
          </w:tcPr>
          <w:p w14:paraId="4D4B123A" w14:textId="77777777" w:rsidR="009736A8" w:rsidRPr="00BF33AF" w:rsidRDefault="009736A8" w:rsidP="00E22E13">
            <w:pPr>
              <w:spacing w:after="0" w:line="240" w:lineRule="auto"/>
              <w:rPr>
                <w:color w:val="000000"/>
                <w:spacing w:val="0"/>
                <w:lang w:val="en-US"/>
              </w:rPr>
            </w:pPr>
            <w:r w:rsidRPr="00BF33AF">
              <w:rPr>
                <w:color w:val="000000"/>
                <w:spacing w:val="0"/>
                <w:lang w:eastAsia="fr-FR"/>
              </w:rPr>
              <w:t>6,1</w:t>
            </w:r>
          </w:p>
        </w:tc>
        <w:tc>
          <w:tcPr>
            <w:tcW w:w="820" w:type="dxa"/>
            <w:tcBorders>
              <w:top w:val="nil"/>
              <w:left w:val="nil"/>
              <w:bottom w:val="nil"/>
              <w:right w:val="nil"/>
            </w:tcBorders>
            <w:shd w:val="clear" w:color="auto" w:fill="auto"/>
            <w:noWrap/>
            <w:vAlign w:val="center"/>
            <w:hideMark/>
          </w:tcPr>
          <w:p w14:paraId="540712CF" w14:textId="77777777" w:rsidR="009736A8" w:rsidRPr="00BF33AF" w:rsidRDefault="009736A8" w:rsidP="00E22E13">
            <w:pPr>
              <w:spacing w:after="0" w:line="240" w:lineRule="auto"/>
              <w:rPr>
                <w:color w:val="000000"/>
                <w:spacing w:val="0"/>
                <w:lang w:val="en-US"/>
              </w:rPr>
            </w:pPr>
            <w:r w:rsidRPr="00BF33AF">
              <w:rPr>
                <w:color w:val="000000"/>
                <w:spacing w:val="0"/>
                <w:lang w:eastAsia="fr-FR"/>
              </w:rPr>
              <w:t>2 824</w:t>
            </w:r>
          </w:p>
        </w:tc>
        <w:tc>
          <w:tcPr>
            <w:tcW w:w="700" w:type="dxa"/>
            <w:tcBorders>
              <w:top w:val="nil"/>
              <w:left w:val="nil"/>
              <w:bottom w:val="nil"/>
              <w:right w:val="nil"/>
            </w:tcBorders>
            <w:shd w:val="clear" w:color="auto" w:fill="auto"/>
            <w:noWrap/>
            <w:vAlign w:val="center"/>
            <w:hideMark/>
          </w:tcPr>
          <w:p w14:paraId="2E6983F0" w14:textId="77777777" w:rsidR="009736A8" w:rsidRPr="00BF33AF" w:rsidRDefault="009736A8" w:rsidP="00E22E13">
            <w:pPr>
              <w:spacing w:after="0" w:line="240" w:lineRule="auto"/>
              <w:rPr>
                <w:color w:val="000000"/>
                <w:spacing w:val="0"/>
                <w:lang w:val="en-US"/>
              </w:rPr>
            </w:pPr>
            <w:r w:rsidRPr="00BF33AF">
              <w:rPr>
                <w:color w:val="000000"/>
                <w:spacing w:val="0"/>
                <w:lang w:eastAsia="fr-FR"/>
              </w:rPr>
              <w:t>3,5</w:t>
            </w:r>
          </w:p>
        </w:tc>
      </w:tr>
      <w:tr w:rsidR="009736A8" w:rsidRPr="00BF33AF" w14:paraId="3C212D1A" w14:textId="77777777" w:rsidTr="00E22E13">
        <w:trPr>
          <w:trHeight w:val="340"/>
        </w:trPr>
        <w:tc>
          <w:tcPr>
            <w:tcW w:w="4280" w:type="dxa"/>
            <w:tcBorders>
              <w:top w:val="nil"/>
              <w:left w:val="nil"/>
              <w:bottom w:val="nil"/>
              <w:right w:val="nil"/>
            </w:tcBorders>
            <w:shd w:val="clear" w:color="auto" w:fill="auto"/>
            <w:vAlign w:val="center"/>
            <w:hideMark/>
          </w:tcPr>
          <w:p w14:paraId="4E58E679" w14:textId="77777777" w:rsidR="009736A8" w:rsidRPr="00BF33AF" w:rsidRDefault="009736A8" w:rsidP="00E22E13">
            <w:pPr>
              <w:spacing w:after="0" w:line="240" w:lineRule="auto"/>
              <w:rPr>
                <w:color w:val="000000"/>
                <w:spacing w:val="0"/>
                <w:lang w:val="en-US"/>
              </w:rPr>
            </w:pPr>
            <w:r w:rsidRPr="00BF33AF">
              <w:rPr>
                <w:color w:val="000000"/>
                <w:spacing w:val="0"/>
                <w:lang w:eastAsia="fr-FR"/>
              </w:rPr>
              <w:t>Pas envie de travailler</w:t>
            </w:r>
          </w:p>
        </w:tc>
        <w:tc>
          <w:tcPr>
            <w:tcW w:w="920" w:type="dxa"/>
            <w:tcBorders>
              <w:top w:val="nil"/>
              <w:left w:val="nil"/>
              <w:bottom w:val="nil"/>
              <w:right w:val="nil"/>
            </w:tcBorders>
            <w:shd w:val="clear" w:color="auto" w:fill="auto"/>
            <w:noWrap/>
            <w:vAlign w:val="center"/>
            <w:hideMark/>
          </w:tcPr>
          <w:p w14:paraId="438E9197" w14:textId="77777777" w:rsidR="009736A8" w:rsidRPr="00BF33AF" w:rsidRDefault="009736A8" w:rsidP="00E22E13">
            <w:pPr>
              <w:spacing w:after="0" w:line="240" w:lineRule="auto"/>
              <w:rPr>
                <w:color w:val="000000"/>
                <w:spacing w:val="0"/>
                <w:lang w:val="en-US"/>
              </w:rPr>
            </w:pPr>
            <w:r w:rsidRPr="00BF33AF">
              <w:rPr>
                <w:color w:val="000000"/>
                <w:spacing w:val="0"/>
                <w:lang w:eastAsia="fr-FR"/>
              </w:rPr>
              <w:t>1 236</w:t>
            </w:r>
          </w:p>
        </w:tc>
        <w:tc>
          <w:tcPr>
            <w:tcW w:w="780" w:type="dxa"/>
            <w:tcBorders>
              <w:top w:val="nil"/>
              <w:left w:val="nil"/>
              <w:bottom w:val="nil"/>
              <w:right w:val="nil"/>
            </w:tcBorders>
            <w:shd w:val="clear" w:color="auto" w:fill="auto"/>
            <w:noWrap/>
            <w:vAlign w:val="center"/>
            <w:hideMark/>
          </w:tcPr>
          <w:p w14:paraId="4F741B55" w14:textId="77777777" w:rsidR="009736A8" w:rsidRPr="00BF33AF" w:rsidRDefault="009736A8" w:rsidP="00E22E13">
            <w:pPr>
              <w:spacing w:after="0" w:line="240" w:lineRule="auto"/>
              <w:rPr>
                <w:color w:val="000000"/>
                <w:spacing w:val="0"/>
                <w:lang w:val="en-US"/>
              </w:rPr>
            </w:pPr>
            <w:r w:rsidRPr="00BF33AF">
              <w:rPr>
                <w:color w:val="000000"/>
                <w:spacing w:val="0"/>
                <w:lang w:eastAsia="fr-FR"/>
              </w:rPr>
              <w:t>0,8</w:t>
            </w:r>
          </w:p>
        </w:tc>
        <w:tc>
          <w:tcPr>
            <w:tcW w:w="780" w:type="dxa"/>
            <w:tcBorders>
              <w:top w:val="nil"/>
              <w:left w:val="nil"/>
              <w:bottom w:val="nil"/>
              <w:right w:val="nil"/>
            </w:tcBorders>
            <w:shd w:val="clear" w:color="auto" w:fill="auto"/>
            <w:noWrap/>
            <w:vAlign w:val="center"/>
            <w:hideMark/>
          </w:tcPr>
          <w:p w14:paraId="34495EAD" w14:textId="77777777" w:rsidR="009736A8" w:rsidRPr="00BF33AF" w:rsidRDefault="009736A8" w:rsidP="00E22E13">
            <w:pPr>
              <w:spacing w:after="0" w:line="240" w:lineRule="auto"/>
              <w:rPr>
                <w:color w:val="000000"/>
                <w:spacing w:val="0"/>
                <w:lang w:val="en-US"/>
              </w:rPr>
            </w:pPr>
            <w:r w:rsidRPr="00BF33AF">
              <w:rPr>
                <w:color w:val="000000"/>
                <w:spacing w:val="0"/>
                <w:lang w:eastAsia="fr-FR"/>
              </w:rPr>
              <w:t>198</w:t>
            </w:r>
          </w:p>
        </w:tc>
        <w:tc>
          <w:tcPr>
            <w:tcW w:w="740" w:type="dxa"/>
            <w:tcBorders>
              <w:top w:val="nil"/>
              <w:left w:val="nil"/>
              <w:bottom w:val="nil"/>
              <w:right w:val="nil"/>
            </w:tcBorders>
            <w:shd w:val="clear" w:color="auto" w:fill="auto"/>
            <w:noWrap/>
            <w:vAlign w:val="center"/>
            <w:hideMark/>
          </w:tcPr>
          <w:p w14:paraId="7DC1E1AB" w14:textId="77777777" w:rsidR="009736A8" w:rsidRPr="00BF33AF" w:rsidRDefault="009736A8" w:rsidP="00E22E13">
            <w:pPr>
              <w:spacing w:after="0" w:line="240" w:lineRule="auto"/>
              <w:rPr>
                <w:color w:val="000000"/>
                <w:spacing w:val="0"/>
                <w:lang w:val="en-US"/>
              </w:rPr>
            </w:pPr>
            <w:r w:rsidRPr="00BF33AF">
              <w:rPr>
                <w:color w:val="000000"/>
                <w:spacing w:val="0"/>
                <w:lang w:eastAsia="fr-FR"/>
              </w:rPr>
              <w:t>0,2</w:t>
            </w:r>
          </w:p>
        </w:tc>
        <w:tc>
          <w:tcPr>
            <w:tcW w:w="820" w:type="dxa"/>
            <w:tcBorders>
              <w:top w:val="nil"/>
              <w:left w:val="nil"/>
              <w:bottom w:val="nil"/>
              <w:right w:val="nil"/>
            </w:tcBorders>
            <w:shd w:val="clear" w:color="auto" w:fill="auto"/>
            <w:noWrap/>
            <w:vAlign w:val="center"/>
            <w:hideMark/>
          </w:tcPr>
          <w:p w14:paraId="11FB60A0" w14:textId="77777777" w:rsidR="009736A8" w:rsidRPr="00BF33AF" w:rsidRDefault="009736A8" w:rsidP="00E22E13">
            <w:pPr>
              <w:spacing w:after="0" w:line="240" w:lineRule="auto"/>
              <w:rPr>
                <w:color w:val="000000"/>
                <w:spacing w:val="0"/>
                <w:lang w:val="en-US"/>
              </w:rPr>
            </w:pPr>
            <w:r w:rsidRPr="00BF33AF">
              <w:rPr>
                <w:color w:val="000000"/>
                <w:spacing w:val="0"/>
                <w:lang w:eastAsia="fr-FR"/>
              </w:rPr>
              <w:t>1 038</w:t>
            </w:r>
          </w:p>
        </w:tc>
        <w:tc>
          <w:tcPr>
            <w:tcW w:w="700" w:type="dxa"/>
            <w:tcBorders>
              <w:top w:val="nil"/>
              <w:left w:val="nil"/>
              <w:bottom w:val="nil"/>
              <w:right w:val="nil"/>
            </w:tcBorders>
            <w:shd w:val="clear" w:color="auto" w:fill="auto"/>
            <w:noWrap/>
            <w:vAlign w:val="center"/>
            <w:hideMark/>
          </w:tcPr>
          <w:p w14:paraId="73B68535" w14:textId="77777777" w:rsidR="009736A8" w:rsidRPr="00BF33AF" w:rsidRDefault="009736A8" w:rsidP="00E22E13">
            <w:pPr>
              <w:spacing w:after="0" w:line="240" w:lineRule="auto"/>
              <w:rPr>
                <w:color w:val="000000"/>
                <w:spacing w:val="0"/>
                <w:lang w:val="en-US"/>
              </w:rPr>
            </w:pPr>
            <w:r w:rsidRPr="00BF33AF">
              <w:rPr>
                <w:color w:val="000000"/>
                <w:spacing w:val="0"/>
                <w:lang w:eastAsia="fr-FR"/>
              </w:rPr>
              <w:t>1,3</w:t>
            </w:r>
          </w:p>
        </w:tc>
      </w:tr>
      <w:tr w:rsidR="009736A8" w:rsidRPr="00BF33AF" w14:paraId="0B68CD7A" w14:textId="77777777" w:rsidTr="00E22E13">
        <w:trPr>
          <w:trHeight w:val="340"/>
        </w:trPr>
        <w:tc>
          <w:tcPr>
            <w:tcW w:w="4280" w:type="dxa"/>
            <w:tcBorders>
              <w:top w:val="nil"/>
              <w:left w:val="nil"/>
              <w:bottom w:val="nil"/>
              <w:right w:val="nil"/>
            </w:tcBorders>
            <w:shd w:val="clear" w:color="auto" w:fill="auto"/>
            <w:vAlign w:val="center"/>
            <w:hideMark/>
          </w:tcPr>
          <w:p w14:paraId="5FCC192F" w14:textId="77777777" w:rsidR="009736A8" w:rsidRPr="00BF33AF" w:rsidRDefault="009736A8" w:rsidP="00E22E13">
            <w:pPr>
              <w:spacing w:after="0" w:line="240" w:lineRule="auto"/>
              <w:rPr>
                <w:color w:val="000000"/>
                <w:spacing w:val="0"/>
                <w:lang w:val="en-US"/>
              </w:rPr>
            </w:pPr>
            <w:r w:rsidRPr="00BF33AF">
              <w:rPr>
                <w:color w:val="000000"/>
                <w:spacing w:val="0"/>
                <w:lang w:eastAsia="fr-FR"/>
              </w:rPr>
              <w:t>Hors-saison</w:t>
            </w:r>
          </w:p>
        </w:tc>
        <w:tc>
          <w:tcPr>
            <w:tcW w:w="920" w:type="dxa"/>
            <w:tcBorders>
              <w:top w:val="nil"/>
              <w:left w:val="nil"/>
              <w:bottom w:val="nil"/>
              <w:right w:val="nil"/>
            </w:tcBorders>
            <w:shd w:val="clear" w:color="auto" w:fill="auto"/>
            <w:noWrap/>
            <w:vAlign w:val="center"/>
            <w:hideMark/>
          </w:tcPr>
          <w:p w14:paraId="33EEF8A4" w14:textId="77777777" w:rsidR="009736A8" w:rsidRPr="00BF33AF" w:rsidRDefault="009736A8" w:rsidP="00E22E13">
            <w:pPr>
              <w:spacing w:after="0" w:line="240" w:lineRule="auto"/>
              <w:rPr>
                <w:color w:val="000000"/>
                <w:spacing w:val="0"/>
                <w:lang w:val="en-US"/>
              </w:rPr>
            </w:pPr>
            <w:r w:rsidRPr="00BF33AF">
              <w:rPr>
                <w:color w:val="000000"/>
                <w:spacing w:val="0"/>
                <w:lang w:eastAsia="fr-FR"/>
              </w:rPr>
              <w:t>11 067</w:t>
            </w:r>
          </w:p>
        </w:tc>
        <w:tc>
          <w:tcPr>
            <w:tcW w:w="780" w:type="dxa"/>
            <w:tcBorders>
              <w:top w:val="nil"/>
              <w:left w:val="nil"/>
              <w:bottom w:val="nil"/>
              <w:right w:val="nil"/>
            </w:tcBorders>
            <w:shd w:val="clear" w:color="auto" w:fill="auto"/>
            <w:noWrap/>
            <w:vAlign w:val="center"/>
            <w:hideMark/>
          </w:tcPr>
          <w:p w14:paraId="71C579E0" w14:textId="77777777" w:rsidR="009736A8" w:rsidRPr="00BF33AF" w:rsidRDefault="009736A8" w:rsidP="00E22E13">
            <w:pPr>
              <w:spacing w:after="0" w:line="240" w:lineRule="auto"/>
              <w:rPr>
                <w:color w:val="000000"/>
                <w:spacing w:val="0"/>
                <w:lang w:val="en-US"/>
              </w:rPr>
            </w:pPr>
            <w:r w:rsidRPr="00BF33AF">
              <w:rPr>
                <w:color w:val="000000"/>
                <w:spacing w:val="0"/>
                <w:lang w:eastAsia="fr-FR"/>
              </w:rPr>
              <w:t>6,9</w:t>
            </w:r>
          </w:p>
        </w:tc>
        <w:tc>
          <w:tcPr>
            <w:tcW w:w="780" w:type="dxa"/>
            <w:tcBorders>
              <w:top w:val="nil"/>
              <w:left w:val="nil"/>
              <w:bottom w:val="nil"/>
              <w:right w:val="nil"/>
            </w:tcBorders>
            <w:shd w:val="clear" w:color="auto" w:fill="auto"/>
            <w:noWrap/>
            <w:vAlign w:val="center"/>
            <w:hideMark/>
          </w:tcPr>
          <w:p w14:paraId="3FE17F76" w14:textId="77777777" w:rsidR="009736A8" w:rsidRPr="00BF33AF" w:rsidRDefault="009736A8" w:rsidP="00E22E13">
            <w:pPr>
              <w:spacing w:after="0" w:line="240" w:lineRule="auto"/>
              <w:rPr>
                <w:color w:val="000000"/>
                <w:spacing w:val="0"/>
                <w:lang w:val="en-US"/>
              </w:rPr>
            </w:pPr>
            <w:r w:rsidRPr="00BF33AF">
              <w:rPr>
                <w:color w:val="000000"/>
                <w:spacing w:val="0"/>
                <w:lang w:eastAsia="fr-FR"/>
              </w:rPr>
              <w:t>7 173</w:t>
            </w:r>
          </w:p>
        </w:tc>
        <w:tc>
          <w:tcPr>
            <w:tcW w:w="740" w:type="dxa"/>
            <w:tcBorders>
              <w:top w:val="nil"/>
              <w:left w:val="nil"/>
              <w:bottom w:val="nil"/>
              <w:right w:val="nil"/>
            </w:tcBorders>
            <w:shd w:val="clear" w:color="auto" w:fill="auto"/>
            <w:noWrap/>
            <w:vAlign w:val="center"/>
            <w:hideMark/>
          </w:tcPr>
          <w:p w14:paraId="48E399B9" w14:textId="77777777" w:rsidR="009736A8" w:rsidRPr="00BF33AF" w:rsidRDefault="009736A8" w:rsidP="00E22E13">
            <w:pPr>
              <w:spacing w:after="0" w:line="240" w:lineRule="auto"/>
              <w:rPr>
                <w:color w:val="000000"/>
                <w:spacing w:val="0"/>
                <w:lang w:val="en-US"/>
              </w:rPr>
            </w:pPr>
            <w:r w:rsidRPr="00BF33AF">
              <w:rPr>
                <w:color w:val="000000"/>
                <w:spacing w:val="0"/>
                <w:lang w:eastAsia="fr-FR"/>
              </w:rPr>
              <w:t>9,0</w:t>
            </w:r>
          </w:p>
        </w:tc>
        <w:tc>
          <w:tcPr>
            <w:tcW w:w="820" w:type="dxa"/>
            <w:tcBorders>
              <w:top w:val="nil"/>
              <w:left w:val="nil"/>
              <w:bottom w:val="nil"/>
              <w:right w:val="nil"/>
            </w:tcBorders>
            <w:shd w:val="clear" w:color="auto" w:fill="auto"/>
            <w:noWrap/>
            <w:vAlign w:val="center"/>
            <w:hideMark/>
          </w:tcPr>
          <w:p w14:paraId="5E8D2F76" w14:textId="77777777" w:rsidR="009736A8" w:rsidRPr="00BF33AF" w:rsidRDefault="009736A8" w:rsidP="00E22E13">
            <w:pPr>
              <w:spacing w:after="0" w:line="240" w:lineRule="auto"/>
              <w:rPr>
                <w:color w:val="000000"/>
                <w:spacing w:val="0"/>
                <w:lang w:val="en-US"/>
              </w:rPr>
            </w:pPr>
            <w:r w:rsidRPr="00BF33AF">
              <w:rPr>
                <w:color w:val="000000"/>
                <w:spacing w:val="0"/>
                <w:lang w:eastAsia="fr-FR"/>
              </w:rPr>
              <w:t>3 894</w:t>
            </w:r>
          </w:p>
        </w:tc>
        <w:tc>
          <w:tcPr>
            <w:tcW w:w="700" w:type="dxa"/>
            <w:tcBorders>
              <w:top w:val="nil"/>
              <w:left w:val="nil"/>
              <w:bottom w:val="nil"/>
              <w:right w:val="nil"/>
            </w:tcBorders>
            <w:shd w:val="clear" w:color="auto" w:fill="auto"/>
            <w:noWrap/>
            <w:vAlign w:val="center"/>
            <w:hideMark/>
          </w:tcPr>
          <w:p w14:paraId="6962B93A" w14:textId="77777777" w:rsidR="009736A8" w:rsidRPr="00BF33AF" w:rsidRDefault="009736A8" w:rsidP="00E22E13">
            <w:pPr>
              <w:spacing w:after="0" w:line="240" w:lineRule="auto"/>
              <w:rPr>
                <w:color w:val="000000"/>
                <w:spacing w:val="0"/>
                <w:lang w:val="en-US"/>
              </w:rPr>
            </w:pPr>
            <w:r w:rsidRPr="00BF33AF">
              <w:rPr>
                <w:color w:val="000000"/>
                <w:spacing w:val="0"/>
                <w:lang w:eastAsia="fr-FR"/>
              </w:rPr>
              <w:t>4,9</w:t>
            </w:r>
          </w:p>
        </w:tc>
      </w:tr>
      <w:tr w:rsidR="009736A8" w:rsidRPr="00BF33AF" w14:paraId="2587875E" w14:textId="77777777" w:rsidTr="00E22E13">
        <w:trPr>
          <w:trHeight w:val="340"/>
        </w:trPr>
        <w:tc>
          <w:tcPr>
            <w:tcW w:w="4280" w:type="dxa"/>
            <w:tcBorders>
              <w:top w:val="nil"/>
              <w:left w:val="nil"/>
              <w:right w:val="nil"/>
            </w:tcBorders>
            <w:shd w:val="clear" w:color="auto" w:fill="auto"/>
            <w:vAlign w:val="center"/>
            <w:hideMark/>
          </w:tcPr>
          <w:p w14:paraId="4E9F67E8" w14:textId="77777777" w:rsidR="009736A8" w:rsidRPr="00BF33AF" w:rsidRDefault="009736A8" w:rsidP="00E22E13">
            <w:pPr>
              <w:spacing w:after="0" w:line="240" w:lineRule="auto"/>
              <w:rPr>
                <w:color w:val="000000"/>
                <w:spacing w:val="0"/>
                <w:lang w:val="en-US"/>
              </w:rPr>
            </w:pPr>
            <w:r w:rsidRPr="00BF33AF">
              <w:rPr>
                <w:color w:val="000000"/>
                <w:spacing w:val="0"/>
                <w:lang w:eastAsia="fr-FR"/>
              </w:rPr>
              <w:t>Autre raison</w:t>
            </w:r>
          </w:p>
        </w:tc>
        <w:tc>
          <w:tcPr>
            <w:tcW w:w="920" w:type="dxa"/>
            <w:tcBorders>
              <w:top w:val="nil"/>
              <w:left w:val="nil"/>
              <w:right w:val="nil"/>
            </w:tcBorders>
            <w:shd w:val="clear" w:color="auto" w:fill="auto"/>
            <w:noWrap/>
            <w:vAlign w:val="center"/>
            <w:hideMark/>
          </w:tcPr>
          <w:p w14:paraId="54621E06" w14:textId="77777777" w:rsidR="009736A8" w:rsidRPr="00BF33AF" w:rsidRDefault="009736A8" w:rsidP="00E22E13">
            <w:pPr>
              <w:spacing w:after="0" w:line="240" w:lineRule="auto"/>
              <w:rPr>
                <w:color w:val="000000"/>
                <w:spacing w:val="0"/>
                <w:lang w:val="en-US"/>
              </w:rPr>
            </w:pPr>
            <w:r w:rsidRPr="00BF33AF">
              <w:rPr>
                <w:color w:val="000000"/>
                <w:spacing w:val="0"/>
                <w:lang w:eastAsia="fr-FR"/>
              </w:rPr>
              <w:t>13 459</w:t>
            </w:r>
          </w:p>
        </w:tc>
        <w:tc>
          <w:tcPr>
            <w:tcW w:w="780" w:type="dxa"/>
            <w:tcBorders>
              <w:top w:val="nil"/>
              <w:left w:val="nil"/>
              <w:right w:val="nil"/>
            </w:tcBorders>
            <w:shd w:val="clear" w:color="auto" w:fill="auto"/>
            <w:noWrap/>
            <w:vAlign w:val="center"/>
            <w:hideMark/>
          </w:tcPr>
          <w:p w14:paraId="5326B7DA" w14:textId="77777777" w:rsidR="009736A8" w:rsidRPr="00BF33AF" w:rsidRDefault="009736A8" w:rsidP="00E22E13">
            <w:pPr>
              <w:spacing w:after="0" w:line="240" w:lineRule="auto"/>
              <w:rPr>
                <w:color w:val="000000"/>
                <w:spacing w:val="0"/>
                <w:lang w:val="en-US"/>
              </w:rPr>
            </w:pPr>
            <w:r w:rsidRPr="00BF33AF">
              <w:rPr>
                <w:color w:val="000000"/>
                <w:spacing w:val="0"/>
                <w:lang w:eastAsia="fr-FR"/>
              </w:rPr>
              <w:t>8,4</w:t>
            </w:r>
          </w:p>
        </w:tc>
        <w:tc>
          <w:tcPr>
            <w:tcW w:w="780" w:type="dxa"/>
            <w:tcBorders>
              <w:top w:val="nil"/>
              <w:left w:val="nil"/>
              <w:right w:val="nil"/>
            </w:tcBorders>
            <w:shd w:val="clear" w:color="auto" w:fill="auto"/>
            <w:noWrap/>
            <w:vAlign w:val="center"/>
            <w:hideMark/>
          </w:tcPr>
          <w:p w14:paraId="0F6800B6" w14:textId="77777777" w:rsidR="009736A8" w:rsidRPr="00BF33AF" w:rsidRDefault="009736A8" w:rsidP="00E22E13">
            <w:pPr>
              <w:spacing w:after="0" w:line="240" w:lineRule="auto"/>
              <w:rPr>
                <w:color w:val="000000"/>
                <w:spacing w:val="0"/>
                <w:lang w:val="en-US"/>
              </w:rPr>
            </w:pPr>
            <w:r w:rsidRPr="00BF33AF">
              <w:rPr>
                <w:color w:val="000000"/>
                <w:spacing w:val="0"/>
                <w:lang w:eastAsia="fr-FR"/>
              </w:rPr>
              <w:t>10 668</w:t>
            </w:r>
          </w:p>
        </w:tc>
        <w:tc>
          <w:tcPr>
            <w:tcW w:w="740" w:type="dxa"/>
            <w:tcBorders>
              <w:top w:val="nil"/>
              <w:left w:val="nil"/>
              <w:right w:val="nil"/>
            </w:tcBorders>
            <w:shd w:val="clear" w:color="auto" w:fill="auto"/>
            <w:noWrap/>
            <w:vAlign w:val="center"/>
            <w:hideMark/>
          </w:tcPr>
          <w:p w14:paraId="23F009C8" w14:textId="77777777" w:rsidR="009736A8" w:rsidRPr="00BF33AF" w:rsidRDefault="009736A8" w:rsidP="00E22E13">
            <w:pPr>
              <w:spacing w:after="0" w:line="240" w:lineRule="auto"/>
              <w:rPr>
                <w:color w:val="000000"/>
                <w:spacing w:val="0"/>
                <w:lang w:val="en-US"/>
              </w:rPr>
            </w:pPr>
            <w:r w:rsidRPr="00BF33AF">
              <w:rPr>
                <w:color w:val="000000"/>
                <w:spacing w:val="0"/>
                <w:lang w:eastAsia="fr-FR"/>
              </w:rPr>
              <w:t>13,4</w:t>
            </w:r>
          </w:p>
        </w:tc>
        <w:tc>
          <w:tcPr>
            <w:tcW w:w="820" w:type="dxa"/>
            <w:tcBorders>
              <w:top w:val="nil"/>
              <w:left w:val="nil"/>
              <w:right w:val="nil"/>
            </w:tcBorders>
            <w:shd w:val="clear" w:color="auto" w:fill="auto"/>
            <w:noWrap/>
            <w:vAlign w:val="center"/>
            <w:hideMark/>
          </w:tcPr>
          <w:p w14:paraId="4AB3F1F5" w14:textId="77777777" w:rsidR="009736A8" w:rsidRPr="00BF33AF" w:rsidRDefault="009736A8" w:rsidP="00E22E13">
            <w:pPr>
              <w:spacing w:after="0" w:line="240" w:lineRule="auto"/>
              <w:rPr>
                <w:color w:val="000000"/>
                <w:spacing w:val="0"/>
                <w:lang w:val="en-US"/>
              </w:rPr>
            </w:pPr>
            <w:r w:rsidRPr="00BF33AF">
              <w:rPr>
                <w:color w:val="000000"/>
                <w:spacing w:val="0"/>
                <w:lang w:eastAsia="fr-FR"/>
              </w:rPr>
              <w:t>2 790</w:t>
            </w:r>
          </w:p>
        </w:tc>
        <w:tc>
          <w:tcPr>
            <w:tcW w:w="700" w:type="dxa"/>
            <w:tcBorders>
              <w:top w:val="nil"/>
              <w:left w:val="nil"/>
              <w:right w:val="nil"/>
            </w:tcBorders>
            <w:shd w:val="clear" w:color="auto" w:fill="auto"/>
            <w:noWrap/>
            <w:vAlign w:val="center"/>
            <w:hideMark/>
          </w:tcPr>
          <w:p w14:paraId="74561599" w14:textId="77777777" w:rsidR="009736A8" w:rsidRPr="00BF33AF" w:rsidRDefault="009736A8" w:rsidP="00E22E13">
            <w:pPr>
              <w:spacing w:after="0" w:line="240" w:lineRule="auto"/>
              <w:rPr>
                <w:color w:val="000000"/>
                <w:spacing w:val="0"/>
                <w:lang w:val="en-US"/>
              </w:rPr>
            </w:pPr>
            <w:r w:rsidRPr="00BF33AF">
              <w:rPr>
                <w:color w:val="000000"/>
                <w:spacing w:val="0"/>
                <w:lang w:eastAsia="fr-FR"/>
              </w:rPr>
              <w:t>3,5</w:t>
            </w:r>
          </w:p>
        </w:tc>
      </w:tr>
      <w:tr w:rsidR="009736A8" w:rsidRPr="00BF33AF" w14:paraId="77B94AD9" w14:textId="77777777" w:rsidTr="00E22E13">
        <w:trPr>
          <w:trHeight w:val="340"/>
        </w:trPr>
        <w:tc>
          <w:tcPr>
            <w:tcW w:w="4280" w:type="dxa"/>
            <w:tcBorders>
              <w:top w:val="nil"/>
              <w:left w:val="nil"/>
              <w:bottom w:val="single" w:sz="4" w:space="0" w:color="auto"/>
              <w:right w:val="nil"/>
            </w:tcBorders>
            <w:shd w:val="clear" w:color="auto" w:fill="auto"/>
            <w:vAlign w:val="center"/>
            <w:hideMark/>
          </w:tcPr>
          <w:p w14:paraId="5B60F37E" w14:textId="77777777" w:rsidR="009736A8" w:rsidRPr="00BF33AF" w:rsidRDefault="009736A8" w:rsidP="00E22E13">
            <w:pPr>
              <w:spacing w:after="0" w:line="240" w:lineRule="auto"/>
              <w:rPr>
                <w:color w:val="000000"/>
                <w:spacing w:val="0"/>
                <w:lang w:val="en-US"/>
              </w:rPr>
            </w:pPr>
            <w:r w:rsidRPr="00BF33AF">
              <w:rPr>
                <w:color w:val="000000"/>
                <w:spacing w:val="0"/>
                <w:lang w:eastAsia="fr-FR"/>
              </w:rPr>
              <w:t>Ensemble</w:t>
            </w:r>
          </w:p>
        </w:tc>
        <w:tc>
          <w:tcPr>
            <w:tcW w:w="920" w:type="dxa"/>
            <w:tcBorders>
              <w:top w:val="nil"/>
              <w:left w:val="nil"/>
              <w:bottom w:val="single" w:sz="4" w:space="0" w:color="auto"/>
              <w:right w:val="nil"/>
            </w:tcBorders>
            <w:shd w:val="clear" w:color="auto" w:fill="auto"/>
            <w:noWrap/>
            <w:vAlign w:val="center"/>
            <w:hideMark/>
          </w:tcPr>
          <w:p w14:paraId="316A1A84" w14:textId="77777777" w:rsidR="009736A8" w:rsidRPr="00BF33AF" w:rsidRDefault="009736A8" w:rsidP="00E22E13">
            <w:pPr>
              <w:spacing w:after="0" w:line="240" w:lineRule="auto"/>
              <w:rPr>
                <w:color w:val="000000"/>
                <w:spacing w:val="0"/>
                <w:lang w:val="en-US"/>
              </w:rPr>
            </w:pPr>
            <w:r w:rsidRPr="00BF33AF">
              <w:rPr>
                <w:color w:val="000000"/>
                <w:spacing w:val="0"/>
                <w:lang w:eastAsia="fr-FR"/>
              </w:rPr>
              <w:t>159 847</w:t>
            </w:r>
          </w:p>
        </w:tc>
        <w:tc>
          <w:tcPr>
            <w:tcW w:w="780" w:type="dxa"/>
            <w:tcBorders>
              <w:top w:val="nil"/>
              <w:left w:val="nil"/>
              <w:bottom w:val="single" w:sz="4" w:space="0" w:color="auto"/>
              <w:right w:val="nil"/>
            </w:tcBorders>
            <w:shd w:val="clear" w:color="auto" w:fill="auto"/>
            <w:noWrap/>
            <w:vAlign w:val="center"/>
            <w:hideMark/>
          </w:tcPr>
          <w:p w14:paraId="4E880974" w14:textId="77777777" w:rsidR="009736A8" w:rsidRPr="00BF33AF" w:rsidRDefault="009736A8" w:rsidP="00E22E13">
            <w:pPr>
              <w:spacing w:after="0" w:line="240" w:lineRule="auto"/>
              <w:rPr>
                <w:color w:val="000000"/>
                <w:spacing w:val="0"/>
                <w:lang w:val="en-US"/>
              </w:rPr>
            </w:pPr>
            <w:r w:rsidRPr="00BF33AF">
              <w:rPr>
                <w:color w:val="000000"/>
                <w:spacing w:val="0"/>
                <w:lang w:eastAsia="fr-FR"/>
              </w:rPr>
              <w:t>100,0</w:t>
            </w:r>
          </w:p>
        </w:tc>
        <w:tc>
          <w:tcPr>
            <w:tcW w:w="780" w:type="dxa"/>
            <w:tcBorders>
              <w:top w:val="nil"/>
              <w:left w:val="nil"/>
              <w:bottom w:val="single" w:sz="4" w:space="0" w:color="auto"/>
              <w:right w:val="nil"/>
            </w:tcBorders>
            <w:shd w:val="clear" w:color="auto" w:fill="auto"/>
            <w:noWrap/>
            <w:vAlign w:val="center"/>
            <w:hideMark/>
          </w:tcPr>
          <w:p w14:paraId="53DF7644" w14:textId="77777777" w:rsidR="009736A8" w:rsidRPr="00BF33AF" w:rsidRDefault="009736A8" w:rsidP="00E22E13">
            <w:pPr>
              <w:spacing w:after="0" w:line="240" w:lineRule="auto"/>
              <w:rPr>
                <w:color w:val="000000"/>
                <w:spacing w:val="0"/>
                <w:lang w:val="en-US"/>
              </w:rPr>
            </w:pPr>
            <w:r w:rsidRPr="00BF33AF">
              <w:rPr>
                <w:color w:val="000000"/>
                <w:spacing w:val="0"/>
                <w:lang w:eastAsia="fr-FR"/>
              </w:rPr>
              <w:t>79 682</w:t>
            </w:r>
          </w:p>
        </w:tc>
        <w:tc>
          <w:tcPr>
            <w:tcW w:w="740" w:type="dxa"/>
            <w:tcBorders>
              <w:top w:val="nil"/>
              <w:left w:val="nil"/>
              <w:bottom w:val="single" w:sz="4" w:space="0" w:color="auto"/>
              <w:right w:val="nil"/>
            </w:tcBorders>
            <w:shd w:val="clear" w:color="auto" w:fill="auto"/>
            <w:noWrap/>
            <w:vAlign w:val="center"/>
            <w:hideMark/>
          </w:tcPr>
          <w:p w14:paraId="3EC8E159" w14:textId="77777777" w:rsidR="009736A8" w:rsidRPr="00BF33AF" w:rsidRDefault="009736A8" w:rsidP="00E22E13">
            <w:pPr>
              <w:spacing w:after="0" w:line="240" w:lineRule="auto"/>
              <w:rPr>
                <w:color w:val="000000"/>
                <w:spacing w:val="0"/>
                <w:lang w:val="en-US"/>
              </w:rPr>
            </w:pPr>
            <w:r w:rsidRPr="00BF33AF">
              <w:rPr>
                <w:color w:val="000000"/>
                <w:spacing w:val="0"/>
                <w:lang w:eastAsia="fr-FR"/>
              </w:rPr>
              <w:t>100,0</w:t>
            </w:r>
          </w:p>
        </w:tc>
        <w:tc>
          <w:tcPr>
            <w:tcW w:w="820" w:type="dxa"/>
            <w:tcBorders>
              <w:top w:val="nil"/>
              <w:left w:val="nil"/>
              <w:bottom w:val="single" w:sz="4" w:space="0" w:color="auto"/>
              <w:right w:val="nil"/>
            </w:tcBorders>
            <w:shd w:val="clear" w:color="auto" w:fill="auto"/>
            <w:noWrap/>
            <w:vAlign w:val="center"/>
            <w:hideMark/>
          </w:tcPr>
          <w:p w14:paraId="3B79FA95" w14:textId="77777777" w:rsidR="009736A8" w:rsidRPr="00BF33AF" w:rsidRDefault="009736A8" w:rsidP="00E22E13">
            <w:pPr>
              <w:spacing w:after="0" w:line="240" w:lineRule="auto"/>
              <w:rPr>
                <w:color w:val="000000"/>
                <w:spacing w:val="0"/>
                <w:lang w:val="en-US"/>
              </w:rPr>
            </w:pPr>
            <w:r w:rsidRPr="00BF33AF">
              <w:rPr>
                <w:color w:val="000000"/>
                <w:spacing w:val="0"/>
                <w:lang w:eastAsia="fr-FR"/>
              </w:rPr>
              <w:t>80 166</w:t>
            </w:r>
          </w:p>
        </w:tc>
        <w:tc>
          <w:tcPr>
            <w:tcW w:w="700" w:type="dxa"/>
            <w:tcBorders>
              <w:top w:val="nil"/>
              <w:left w:val="nil"/>
              <w:bottom w:val="single" w:sz="4" w:space="0" w:color="auto"/>
              <w:right w:val="nil"/>
            </w:tcBorders>
            <w:shd w:val="clear" w:color="auto" w:fill="auto"/>
            <w:noWrap/>
            <w:vAlign w:val="center"/>
            <w:hideMark/>
          </w:tcPr>
          <w:p w14:paraId="518F0B82" w14:textId="77777777" w:rsidR="009736A8" w:rsidRPr="00BF33AF" w:rsidRDefault="009736A8" w:rsidP="00E22E13">
            <w:pPr>
              <w:spacing w:after="0" w:line="240" w:lineRule="auto"/>
              <w:rPr>
                <w:color w:val="000000"/>
                <w:spacing w:val="0"/>
                <w:lang w:val="en-US"/>
              </w:rPr>
            </w:pPr>
            <w:r w:rsidRPr="00BF33AF">
              <w:rPr>
                <w:color w:val="000000"/>
                <w:spacing w:val="0"/>
                <w:lang w:eastAsia="fr-FR"/>
              </w:rPr>
              <w:t>100,0</w:t>
            </w:r>
          </w:p>
        </w:tc>
      </w:tr>
    </w:tbl>
    <w:p w14:paraId="1A7951C2" w14:textId="4161DC1A" w:rsidR="009736A8" w:rsidRPr="000936A9" w:rsidRDefault="00392089" w:rsidP="009736A8">
      <w:r w:rsidRPr="000936A9">
        <w:t>Source :</w:t>
      </w:r>
      <w:r w:rsidR="009736A8" w:rsidRPr="000936A9">
        <w:t xml:space="preserve"> ETVA-Bénin, 2014</w:t>
      </w:r>
    </w:p>
    <w:p w14:paraId="69B79C5A" w14:textId="57D2F11F" w:rsidR="00B25CF6" w:rsidRPr="00610F9B" w:rsidRDefault="00336B19" w:rsidP="006465B2">
      <w:pPr>
        <w:pStyle w:val="Tableaux"/>
      </w:pPr>
      <w:bookmarkStart w:id="221" w:name="_Toc476320710"/>
      <w:r>
        <w:t>Tableau 6</w:t>
      </w:r>
      <w:r w:rsidR="00B25CF6" w:rsidRPr="00610F9B">
        <w:t>.14. Schéma de correspondance entre les grands groupes de la CITP-08 et les niveaux d’éducation</w:t>
      </w:r>
      <w:bookmarkEnd w:id="221"/>
    </w:p>
    <w:tbl>
      <w:tblPr>
        <w:tblW w:w="9720" w:type="dxa"/>
        <w:tblLook w:val="04A0" w:firstRow="1" w:lastRow="0" w:firstColumn="1" w:lastColumn="0" w:noHBand="0" w:noVBand="1"/>
      </w:tblPr>
      <w:tblGrid>
        <w:gridCol w:w="580"/>
        <w:gridCol w:w="3940"/>
        <w:gridCol w:w="2760"/>
        <w:gridCol w:w="2440"/>
      </w:tblGrid>
      <w:tr w:rsidR="00BB640E" w:rsidRPr="00BB640E" w14:paraId="46229341" w14:textId="77777777" w:rsidTr="00BB640E">
        <w:trPr>
          <w:trHeight w:val="400"/>
        </w:trPr>
        <w:tc>
          <w:tcPr>
            <w:tcW w:w="580" w:type="dxa"/>
            <w:tcBorders>
              <w:top w:val="single" w:sz="8" w:space="0" w:color="auto"/>
              <w:left w:val="single" w:sz="8" w:space="0" w:color="auto"/>
              <w:bottom w:val="single" w:sz="8" w:space="0" w:color="auto"/>
              <w:right w:val="single" w:sz="8" w:space="0" w:color="auto"/>
            </w:tcBorders>
            <w:shd w:val="clear" w:color="auto" w:fill="auto"/>
            <w:noWrap/>
            <w:hideMark/>
          </w:tcPr>
          <w:p w14:paraId="0E8D41F8" w14:textId="77777777" w:rsidR="00BB640E" w:rsidRPr="00DF3782" w:rsidRDefault="00BB640E" w:rsidP="00BB640E">
            <w:pPr>
              <w:spacing w:after="0" w:line="240" w:lineRule="auto"/>
              <w:jc w:val="left"/>
              <w:rPr>
                <w:rFonts w:ascii="Calibri" w:hAnsi="Calibri"/>
                <w:color w:val="000000"/>
                <w:spacing w:val="0"/>
                <w:sz w:val="20"/>
                <w:szCs w:val="20"/>
              </w:rPr>
            </w:pPr>
            <w:r w:rsidRPr="00DF3782">
              <w:rPr>
                <w:rFonts w:ascii="Calibri" w:hAnsi="Calibri"/>
                <w:color w:val="000000"/>
                <w:spacing w:val="0"/>
                <w:sz w:val="20"/>
                <w:szCs w:val="20"/>
              </w:rPr>
              <w:t> </w:t>
            </w:r>
          </w:p>
        </w:tc>
        <w:tc>
          <w:tcPr>
            <w:tcW w:w="3940" w:type="dxa"/>
            <w:tcBorders>
              <w:top w:val="single" w:sz="8" w:space="0" w:color="auto"/>
              <w:left w:val="nil"/>
              <w:bottom w:val="single" w:sz="8" w:space="0" w:color="auto"/>
              <w:right w:val="single" w:sz="8" w:space="0" w:color="auto"/>
            </w:tcBorders>
            <w:shd w:val="clear" w:color="auto" w:fill="auto"/>
            <w:vAlign w:val="center"/>
            <w:hideMark/>
          </w:tcPr>
          <w:p w14:paraId="5C286FC7" w14:textId="77777777" w:rsidR="00BB640E" w:rsidRPr="00DF3782" w:rsidRDefault="00BB640E" w:rsidP="00BB640E">
            <w:pPr>
              <w:spacing w:after="0" w:line="240" w:lineRule="auto"/>
              <w:rPr>
                <w:color w:val="000000"/>
                <w:spacing w:val="0"/>
              </w:rPr>
            </w:pPr>
            <w:r w:rsidRPr="00BB640E">
              <w:rPr>
                <w:color w:val="000000"/>
                <w:spacing w:val="0"/>
                <w:lang w:eastAsia="fr-FR"/>
              </w:rPr>
              <w:t>Grands groupes de la CITP-08</w:t>
            </w:r>
          </w:p>
        </w:tc>
        <w:tc>
          <w:tcPr>
            <w:tcW w:w="2760" w:type="dxa"/>
            <w:tcBorders>
              <w:top w:val="single" w:sz="8" w:space="0" w:color="auto"/>
              <w:left w:val="nil"/>
              <w:bottom w:val="single" w:sz="8" w:space="0" w:color="auto"/>
              <w:right w:val="single" w:sz="8" w:space="0" w:color="auto"/>
            </w:tcBorders>
            <w:shd w:val="clear" w:color="auto" w:fill="auto"/>
            <w:noWrap/>
            <w:vAlign w:val="center"/>
            <w:hideMark/>
          </w:tcPr>
          <w:p w14:paraId="16551756" w14:textId="77777777" w:rsidR="00BB640E" w:rsidRPr="00BB640E" w:rsidRDefault="00BB640E" w:rsidP="00BB640E">
            <w:pPr>
              <w:spacing w:after="0" w:line="240" w:lineRule="auto"/>
              <w:jc w:val="left"/>
              <w:rPr>
                <w:color w:val="000000"/>
                <w:spacing w:val="0"/>
                <w:lang w:val="en-US"/>
              </w:rPr>
            </w:pPr>
            <w:r w:rsidRPr="00BB640E">
              <w:rPr>
                <w:color w:val="000000"/>
                <w:spacing w:val="0"/>
                <w:lang w:eastAsia="fr-FR"/>
              </w:rPr>
              <w:t>Grands groupes d’occupation</w:t>
            </w:r>
          </w:p>
        </w:tc>
        <w:tc>
          <w:tcPr>
            <w:tcW w:w="2440" w:type="dxa"/>
            <w:tcBorders>
              <w:top w:val="single" w:sz="8" w:space="0" w:color="auto"/>
              <w:left w:val="nil"/>
              <w:bottom w:val="single" w:sz="8" w:space="0" w:color="auto"/>
              <w:right w:val="single" w:sz="8" w:space="0" w:color="auto"/>
            </w:tcBorders>
            <w:shd w:val="clear" w:color="auto" w:fill="auto"/>
            <w:noWrap/>
            <w:vAlign w:val="center"/>
            <w:hideMark/>
          </w:tcPr>
          <w:p w14:paraId="596D0340" w14:textId="77777777" w:rsidR="00BB640E" w:rsidRPr="00BB640E" w:rsidRDefault="00BB640E" w:rsidP="00BB640E">
            <w:pPr>
              <w:spacing w:after="0" w:line="240" w:lineRule="auto"/>
              <w:jc w:val="left"/>
              <w:rPr>
                <w:color w:val="000000"/>
                <w:spacing w:val="0"/>
                <w:lang w:val="en-US"/>
              </w:rPr>
            </w:pPr>
            <w:r w:rsidRPr="00BB640E">
              <w:rPr>
                <w:color w:val="000000"/>
                <w:spacing w:val="0"/>
                <w:lang w:eastAsia="fr-FR"/>
              </w:rPr>
              <w:t>Niveaux de compétences</w:t>
            </w:r>
          </w:p>
        </w:tc>
      </w:tr>
      <w:tr w:rsidR="00BB640E" w:rsidRPr="00BB640E" w14:paraId="216BC75C" w14:textId="77777777" w:rsidTr="00BB640E">
        <w:trPr>
          <w:trHeight w:val="640"/>
        </w:trPr>
        <w:tc>
          <w:tcPr>
            <w:tcW w:w="580" w:type="dxa"/>
            <w:tcBorders>
              <w:top w:val="nil"/>
              <w:left w:val="single" w:sz="8" w:space="0" w:color="auto"/>
              <w:bottom w:val="single" w:sz="8" w:space="0" w:color="auto"/>
              <w:right w:val="single" w:sz="8" w:space="0" w:color="auto"/>
            </w:tcBorders>
            <w:shd w:val="clear" w:color="auto" w:fill="auto"/>
            <w:noWrap/>
            <w:vAlign w:val="center"/>
            <w:hideMark/>
          </w:tcPr>
          <w:p w14:paraId="3777F8C2" w14:textId="77777777" w:rsidR="00BB640E" w:rsidRPr="00BB640E" w:rsidRDefault="00BB640E" w:rsidP="00BB640E">
            <w:pPr>
              <w:spacing w:after="0" w:line="240" w:lineRule="auto"/>
              <w:rPr>
                <w:color w:val="000000"/>
                <w:spacing w:val="0"/>
                <w:lang w:val="en-US"/>
              </w:rPr>
            </w:pPr>
            <w:r w:rsidRPr="00BB640E">
              <w:rPr>
                <w:color w:val="000000"/>
                <w:spacing w:val="0"/>
                <w:lang w:eastAsia="fr-FR"/>
              </w:rPr>
              <w:t>1</w:t>
            </w:r>
          </w:p>
        </w:tc>
        <w:tc>
          <w:tcPr>
            <w:tcW w:w="3940" w:type="dxa"/>
            <w:tcBorders>
              <w:top w:val="nil"/>
              <w:left w:val="nil"/>
              <w:bottom w:val="single" w:sz="8" w:space="0" w:color="auto"/>
              <w:right w:val="single" w:sz="8" w:space="0" w:color="auto"/>
            </w:tcBorders>
            <w:shd w:val="clear" w:color="auto" w:fill="auto"/>
            <w:vAlign w:val="center"/>
            <w:hideMark/>
          </w:tcPr>
          <w:p w14:paraId="108F03A5" w14:textId="77777777" w:rsidR="00BB640E" w:rsidRPr="00DF3782" w:rsidRDefault="00BB640E" w:rsidP="00BB640E">
            <w:pPr>
              <w:spacing w:after="0" w:line="240" w:lineRule="auto"/>
              <w:rPr>
                <w:color w:val="000000"/>
                <w:spacing w:val="0"/>
              </w:rPr>
            </w:pPr>
            <w:r w:rsidRPr="00BB640E">
              <w:rPr>
                <w:color w:val="000000"/>
                <w:spacing w:val="0"/>
                <w:lang w:eastAsia="fr-FR"/>
              </w:rPr>
              <w:t>Directeurs, cadres de direction et membres de l’Exécutif et des corps législatifs</w:t>
            </w:r>
          </w:p>
        </w:tc>
        <w:tc>
          <w:tcPr>
            <w:tcW w:w="2760" w:type="dxa"/>
            <w:vMerge w:val="restart"/>
            <w:tcBorders>
              <w:top w:val="nil"/>
              <w:left w:val="single" w:sz="8" w:space="0" w:color="auto"/>
              <w:bottom w:val="single" w:sz="8" w:space="0" w:color="000000"/>
              <w:right w:val="single" w:sz="8" w:space="0" w:color="auto"/>
            </w:tcBorders>
            <w:shd w:val="clear" w:color="auto" w:fill="auto"/>
            <w:vAlign w:val="center"/>
            <w:hideMark/>
          </w:tcPr>
          <w:p w14:paraId="598B8A43" w14:textId="77777777" w:rsidR="00BB640E" w:rsidRPr="00BB640E" w:rsidRDefault="00BB640E" w:rsidP="00BB640E">
            <w:pPr>
              <w:spacing w:after="0" w:line="240" w:lineRule="auto"/>
              <w:jc w:val="left"/>
              <w:rPr>
                <w:color w:val="000000"/>
                <w:spacing w:val="0"/>
                <w:lang w:val="en-US"/>
              </w:rPr>
            </w:pPr>
            <w:r w:rsidRPr="00BB640E">
              <w:rPr>
                <w:color w:val="000000"/>
                <w:spacing w:val="0"/>
                <w:lang w:eastAsia="fr-FR"/>
              </w:rPr>
              <w:t>Hautement qualifiés non manuels</w:t>
            </w:r>
          </w:p>
        </w:tc>
        <w:tc>
          <w:tcPr>
            <w:tcW w:w="2440" w:type="dxa"/>
            <w:vMerge w:val="restart"/>
            <w:tcBorders>
              <w:top w:val="nil"/>
              <w:left w:val="single" w:sz="8" w:space="0" w:color="auto"/>
              <w:bottom w:val="single" w:sz="8" w:space="0" w:color="000000"/>
              <w:right w:val="single" w:sz="8" w:space="0" w:color="auto"/>
            </w:tcBorders>
            <w:shd w:val="clear" w:color="auto" w:fill="auto"/>
            <w:noWrap/>
            <w:vAlign w:val="center"/>
            <w:hideMark/>
          </w:tcPr>
          <w:p w14:paraId="59440474" w14:textId="77777777" w:rsidR="00BB640E" w:rsidRPr="00BB640E" w:rsidRDefault="00BB640E" w:rsidP="00BB640E">
            <w:pPr>
              <w:spacing w:after="0" w:line="240" w:lineRule="auto"/>
              <w:rPr>
                <w:color w:val="000000"/>
                <w:spacing w:val="0"/>
                <w:lang w:val="en-US"/>
              </w:rPr>
            </w:pPr>
            <w:r w:rsidRPr="00BB640E">
              <w:rPr>
                <w:color w:val="000000"/>
                <w:spacing w:val="0"/>
                <w:lang w:eastAsia="fr-FR"/>
              </w:rPr>
              <w:t>Tertiaire (CITE 5-6)</w:t>
            </w:r>
          </w:p>
        </w:tc>
      </w:tr>
      <w:tr w:rsidR="00BB640E" w:rsidRPr="00BB640E" w14:paraId="7785BF42" w14:textId="77777777" w:rsidTr="00BB640E">
        <w:trPr>
          <w:trHeight w:val="380"/>
        </w:trPr>
        <w:tc>
          <w:tcPr>
            <w:tcW w:w="580" w:type="dxa"/>
            <w:tcBorders>
              <w:top w:val="nil"/>
              <w:left w:val="single" w:sz="8" w:space="0" w:color="auto"/>
              <w:bottom w:val="single" w:sz="8" w:space="0" w:color="auto"/>
              <w:right w:val="single" w:sz="8" w:space="0" w:color="auto"/>
            </w:tcBorders>
            <w:shd w:val="clear" w:color="auto" w:fill="auto"/>
            <w:noWrap/>
            <w:vAlign w:val="center"/>
            <w:hideMark/>
          </w:tcPr>
          <w:p w14:paraId="3ECBD982" w14:textId="77777777" w:rsidR="00BB640E" w:rsidRPr="00BB640E" w:rsidRDefault="00BB640E" w:rsidP="00BB640E">
            <w:pPr>
              <w:spacing w:after="0" w:line="240" w:lineRule="auto"/>
              <w:rPr>
                <w:color w:val="000000"/>
                <w:spacing w:val="0"/>
                <w:lang w:val="en-US"/>
              </w:rPr>
            </w:pPr>
            <w:r w:rsidRPr="00BB640E">
              <w:rPr>
                <w:color w:val="000000"/>
                <w:spacing w:val="0"/>
                <w:lang w:eastAsia="fr-FR"/>
              </w:rPr>
              <w:t>2</w:t>
            </w:r>
          </w:p>
        </w:tc>
        <w:tc>
          <w:tcPr>
            <w:tcW w:w="3940" w:type="dxa"/>
            <w:tcBorders>
              <w:top w:val="nil"/>
              <w:left w:val="nil"/>
              <w:bottom w:val="single" w:sz="8" w:space="0" w:color="auto"/>
              <w:right w:val="single" w:sz="8" w:space="0" w:color="auto"/>
            </w:tcBorders>
            <w:shd w:val="clear" w:color="auto" w:fill="auto"/>
            <w:vAlign w:val="center"/>
            <w:hideMark/>
          </w:tcPr>
          <w:p w14:paraId="2D6415D6" w14:textId="77777777" w:rsidR="00BB640E" w:rsidRPr="00BB640E" w:rsidRDefault="00BB640E" w:rsidP="00BB640E">
            <w:pPr>
              <w:spacing w:after="0" w:line="240" w:lineRule="auto"/>
              <w:rPr>
                <w:color w:val="000000"/>
                <w:spacing w:val="0"/>
                <w:lang w:val="en-US"/>
              </w:rPr>
            </w:pPr>
            <w:r w:rsidRPr="00BB640E">
              <w:rPr>
                <w:color w:val="000000"/>
                <w:spacing w:val="0"/>
                <w:lang w:eastAsia="fr-FR"/>
              </w:rPr>
              <w:t>Professions intellectuelles et scientifiques</w:t>
            </w:r>
          </w:p>
        </w:tc>
        <w:tc>
          <w:tcPr>
            <w:tcW w:w="2760" w:type="dxa"/>
            <w:vMerge/>
            <w:tcBorders>
              <w:top w:val="nil"/>
              <w:left w:val="single" w:sz="8" w:space="0" w:color="auto"/>
              <w:bottom w:val="single" w:sz="8" w:space="0" w:color="000000"/>
              <w:right w:val="single" w:sz="8" w:space="0" w:color="auto"/>
            </w:tcBorders>
            <w:vAlign w:val="center"/>
            <w:hideMark/>
          </w:tcPr>
          <w:p w14:paraId="73A682C3" w14:textId="77777777" w:rsidR="00BB640E" w:rsidRPr="00BB640E" w:rsidRDefault="00BB640E" w:rsidP="00BB640E">
            <w:pPr>
              <w:spacing w:after="0" w:line="240" w:lineRule="auto"/>
              <w:jc w:val="left"/>
              <w:rPr>
                <w:color w:val="000000"/>
                <w:spacing w:val="0"/>
                <w:lang w:val="en-US"/>
              </w:rPr>
            </w:pPr>
          </w:p>
        </w:tc>
        <w:tc>
          <w:tcPr>
            <w:tcW w:w="2440" w:type="dxa"/>
            <w:vMerge/>
            <w:tcBorders>
              <w:top w:val="nil"/>
              <w:left w:val="single" w:sz="8" w:space="0" w:color="auto"/>
              <w:bottom w:val="single" w:sz="8" w:space="0" w:color="000000"/>
              <w:right w:val="single" w:sz="8" w:space="0" w:color="auto"/>
            </w:tcBorders>
            <w:vAlign w:val="center"/>
            <w:hideMark/>
          </w:tcPr>
          <w:p w14:paraId="55F372BE" w14:textId="77777777" w:rsidR="00BB640E" w:rsidRPr="00BB640E" w:rsidRDefault="00BB640E" w:rsidP="00BB640E">
            <w:pPr>
              <w:spacing w:after="0" w:line="240" w:lineRule="auto"/>
              <w:jc w:val="left"/>
              <w:rPr>
                <w:color w:val="000000"/>
                <w:spacing w:val="0"/>
                <w:lang w:val="en-US"/>
              </w:rPr>
            </w:pPr>
          </w:p>
        </w:tc>
      </w:tr>
      <w:tr w:rsidR="00BB640E" w:rsidRPr="00BB640E" w14:paraId="497AD6C1" w14:textId="77777777" w:rsidTr="00BB640E">
        <w:trPr>
          <w:trHeight w:val="380"/>
        </w:trPr>
        <w:tc>
          <w:tcPr>
            <w:tcW w:w="580" w:type="dxa"/>
            <w:tcBorders>
              <w:top w:val="nil"/>
              <w:left w:val="single" w:sz="8" w:space="0" w:color="auto"/>
              <w:bottom w:val="single" w:sz="8" w:space="0" w:color="auto"/>
              <w:right w:val="single" w:sz="8" w:space="0" w:color="auto"/>
            </w:tcBorders>
            <w:shd w:val="clear" w:color="auto" w:fill="auto"/>
            <w:noWrap/>
            <w:vAlign w:val="center"/>
            <w:hideMark/>
          </w:tcPr>
          <w:p w14:paraId="610737D1" w14:textId="77777777" w:rsidR="00BB640E" w:rsidRPr="00BB640E" w:rsidRDefault="00BB640E" w:rsidP="00BB640E">
            <w:pPr>
              <w:spacing w:after="0" w:line="240" w:lineRule="auto"/>
              <w:rPr>
                <w:color w:val="000000"/>
                <w:spacing w:val="0"/>
                <w:lang w:val="en-US"/>
              </w:rPr>
            </w:pPr>
            <w:r w:rsidRPr="00BB640E">
              <w:rPr>
                <w:color w:val="000000"/>
                <w:spacing w:val="0"/>
                <w:lang w:eastAsia="fr-FR"/>
              </w:rPr>
              <w:t>3</w:t>
            </w:r>
          </w:p>
        </w:tc>
        <w:tc>
          <w:tcPr>
            <w:tcW w:w="3940" w:type="dxa"/>
            <w:tcBorders>
              <w:top w:val="nil"/>
              <w:left w:val="nil"/>
              <w:bottom w:val="single" w:sz="8" w:space="0" w:color="auto"/>
              <w:right w:val="single" w:sz="8" w:space="0" w:color="auto"/>
            </w:tcBorders>
            <w:shd w:val="clear" w:color="auto" w:fill="auto"/>
            <w:vAlign w:val="center"/>
            <w:hideMark/>
          </w:tcPr>
          <w:p w14:paraId="6CF53C0B" w14:textId="77777777" w:rsidR="00BB640E" w:rsidRPr="00BB640E" w:rsidRDefault="00BB640E" w:rsidP="00BB640E">
            <w:pPr>
              <w:spacing w:after="0" w:line="240" w:lineRule="auto"/>
              <w:rPr>
                <w:color w:val="000000"/>
                <w:spacing w:val="0"/>
                <w:lang w:val="en-US"/>
              </w:rPr>
            </w:pPr>
            <w:r w:rsidRPr="00BB640E">
              <w:rPr>
                <w:color w:val="000000"/>
                <w:spacing w:val="0"/>
                <w:lang w:eastAsia="fr-FR"/>
              </w:rPr>
              <w:t>Professions intermédiaires</w:t>
            </w:r>
          </w:p>
        </w:tc>
        <w:tc>
          <w:tcPr>
            <w:tcW w:w="2760" w:type="dxa"/>
            <w:vMerge/>
            <w:tcBorders>
              <w:top w:val="nil"/>
              <w:left w:val="single" w:sz="8" w:space="0" w:color="auto"/>
              <w:bottom w:val="single" w:sz="8" w:space="0" w:color="000000"/>
              <w:right w:val="single" w:sz="8" w:space="0" w:color="auto"/>
            </w:tcBorders>
            <w:vAlign w:val="center"/>
            <w:hideMark/>
          </w:tcPr>
          <w:p w14:paraId="170D5A26" w14:textId="77777777" w:rsidR="00BB640E" w:rsidRPr="00BB640E" w:rsidRDefault="00BB640E" w:rsidP="00BB640E">
            <w:pPr>
              <w:spacing w:after="0" w:line="240" w:lineRule="auto"/>
              <w:jc w:val="left"/>
              <w:rPr>
                <w:color w:val="000000"/>
                <w:spacing w:val="0"/>
                <w:lang w:val="en-US"/>
              </w:rPr>
            </w:pPr>
          </w:p>
        </w:tc>
        <w:tc>
          <w:tcPr>
            <w:tcW w:w="2440" w:type="dxa"/>
            <w:vMerge/>
            <w:tcBorders>
              <w:top w:val="nil"/>
              <w:left w:val="single" w:sz="8" w:space="0" w:color="auto"/>
              <w:bottom w:val="single" w:sz="8" w:space="0" w:color="000000"/>
              <w:right w:val="single" w:sz="8" w:space="0" w:color="auto"/>
            </w:tcBorders>
            <w:vAlign w:val="center"/>
            <w:hideMark/>
          </w:tcPr>
          <w:p w14:paraId="764829DC" w14:textId="77777777" w:rsidR="00BB640E" w:rsidRPr="00BB640E" w:rsidRDefault="00BB640E" w:rsidP="00BB640E">
            <w:pPr>
              <w:spacing w:after="0" w:line="240" w:lineRule="auto"/>
              <w:jc w:val="left"/>
              <w:rPr>
                <w:color w:val="000000"/>
                <w:spacing w:val="0"/>
                <w:lang w:val="en-US"/>
              </w:rPr>
            </w:pPr>
          </w:p>
        </w:tc>
      </w:tr>
      <w:tr w:rsidR="00BB640E" w:rsidRPr="00BB640E" w14:paraId="0D8BA353" w14:textId="77777777" w:rsidTr="00BB640E">
        <w:trPr>
          <w:trHeight w:val="320"/>
        </w:trPr>
        <w:tc>
          <w:tcPr>
            <w:tcW w:w="580" w:type="dxa"/>
            <w:tcBorders>
              <w:top w:val="nil"/>
              <w:left w:val="single" w:sz="8" w:space="0" w:color="auto"/>
              <w:bottom w:val="single" w:sz="8" w:space="0" w:color="auto"/>
              <w:right w:val="single" w:sz="8" w:space="0" w:color="auto"/>
            </w:tcBorders>
            <w:shd w:val="clear" w:color="auto" w:fill="auto"/>
            <w:noWrap/>
            <w:hideMark/>
          </w:tcPr>
          <w:p w14:paraId="088D9171" w14:textId="77777777" w:rsidR="00BB640E" w:rsidRPr="00BB640E" w:rsidRDefault="00BB640E" w:rsidP="00BB640E">
            <w:pPr>
              <w:spacing w:after="0" w:line="240" w:lineRule="auto"/>
              <w:jc w:val="left"/>
              <w:rPr>
                <w:rFonts w:ascii="Calibri" w:hAnsi="Calibri"/>
                <w:color w:val="000000"/>
                <w:spacing w:val="0"/>
                <w:sz w:val="20"/>
                <w:szCs w:val="20"/>
                <w:lang w:val="en-US"/>
              </w:rPr>
            </w:pPr>
            <w:r w:rsidRPr="00BB640E">
              <w:rPr>
                <w:rFonts w:ascii="Calibri" w:hAnsi="Calibri"/>
                <w:color w:val="000000"/>
                <w:spacing w:val="0"/>
                <w:sz w:val="20"/>
                <w:szCs w:val="20"/>
                <w:lang w:val="en-US"/>
              </w:rPr>
              <w:t> </w:t>
            </w:r>
          </w:p>
        </w:tc>
        <w:tc>
          <w:tcPr>
            <w:tcW w:w="3940" w:type="dxa"/>
            <w:tcBorders>
              <w:top w:val="nil"/>
              <w:left w:val="nil"/>
              <w:bottom w:val="single" w:sz="8" w:space="0" w:color="auto"/>
              <w:right w:val="single" w:sz="8" w:space="0" w:color="auto"/>
            </w:tcBorders>
            <w:shd w:val="clear" w:color="auto" w:fill="auto"/>
            <w:hideMark/>
          </w:tcPr>
          <w:p w14:paraId="3A116209" w14:textId="77777777" w:rsidR="00BB640E" w:rsidRPr="00BB640E" w:rsidRDefault="00BB640E" w:rsidP="00BB640E">
            <w:pPr>
              <w:spacing w:after="0" w:line="240" w:lineRule="auto"/>
              <w:jc w:val="left"/>
              <w:rPr>
                <w:rFonts w:ascii="Calibri" w:hAnsi="Calibri"/>
                <w:color w:val="000000"/>
                <w:spacing w:val="0"/>
                <w:sz w:val="20"/>
                <w:szCs w:val="20"/>
                <w:lang w:val="en-US"/>
              </w:rPr>
            </w:pPr>
            <w:r w:rsidRPr="00BB640E">
              <w:rPr>
                <w:rFonts w:ascii="Calibri" w:hAnsi="Calibri"/>
                <w:color w:val="000000"/>
                <w:spacing w:val="0"/>
                <w:sz w:val="20"/>
                <w:szCs w:val="20"/>
                <w:lang w:val="en-US"/>
              </w:rPr>
              <w:t> </w:t>
            </w:r>
          </w:p>
        </w:tc>
        <w:tc>
          <w:tcPr>
            <w:tcW w:w="2760" w:type="dxa"/>
            <w:tcBorders>
              <w:top w:val="nil"/>
              <w:left w:val="nil"/>
              <w:bottom w:val="single" w:sz="8" w:space="0" w:color="auto"/>
              <w:right w:val="single" w:sz="8" w:space="0" w:color="auto"/>
            </w:tcBorders>
            <w:shd w:val="clear" w:color="auto" w:fill="auto"/>
            <w:noWrap/>
            <w:hideMark/>
          </w:tcPr>
          <w:p w14:paraId="47EABFC5" w14:textId="77777777" w:rsidR="00BB640E" w:rsidRPr="00BB640E" w:rsidRDefault="00BB640E" w:rsidP="00BB640E">
            <w:pPr>
              <w:spacing w:after="0" w:line="240" w:lineRule="auto"/>
              <w:jc w:val="left"/>
              <w:rPr>
                <w:rFonts w:ascii="Calibri" w:hAnsi="Calibri"/>
                <w:color w:val="000000"/>
                <w:spacing w:val="0"/>
                <w:sz w:val="20"/>
                <w:szCs w:val="20"/>
                <w:lang w:val="en-US"/>
              </w:rPr>
            </w:pPr>
            <w:r w:rsidRPr="00BB640E">
              <w:rPr>
                <w:rFonts w:ascii="Calibri" w:hAnsi="Calibri"/>
                <w:color w:val="000000"/>
                <w:spacing w:val="0"/>
                <w:sz w:val="20"/>
                <w:szCs w:val="20"/>
                <w:lang w:val="en-US"/>
              </w:rPr>
              <w:t> </w:t>
            </w:r>
          </w:p>
        </w:tc>
        <w:tc>
          <w:tcPr>
            <w:tcW w:w="2440" w:type="dxa"/>
            <w:tcBorders>
              <w:top w:val="nil"/>
              <w:left w:val="nil"/>
              <w:bottom w:val="single" w:sz="8" w:space="0" w:color="auto"/>
              <w:right w:val="single" w:sz="8" w:space="0" w:color="auto"/>
            </w:tcBorders>
            <w:shd w:val="clear" w:color="auto" w:fill="auto"/>
            <w:noWrap/>
            <w:hideMark/>
          </w:tcPr>
          <w:p w14:paraId="13CBD3DE" w14:textId="77777777" w:rsidR="00BB640E" w:rsidRPr="00BB640E" w:rsidRDefault="00BB640E" w:rsidP="00BB640E">
            <w:pPr>
              <w:spacing w:after="0" w:line="240" w:lineRule="auto"/>
              <w:jc w:val="left"/>
              <w:rPr>
                <w:rFonts w:ascii="Calibri" w:hAnsi="Calibri"/>
                <w:color w:val="000000"/>
                <w:spacing w:val="0"/>
                <w:sz w:val="20"/>
                <w:szCs w:val="20"/>
                <w:lang w:val="en-US"/>
              </w:rPr>
            </w:pPr>
            <w:r w:rsidRPr="00BB640E">
              <w:rPr>
                <w:rFonts w:ascii="Calibri" w:hAnsi="Calibri"/>
                <w:color w:val="000000"/>
                <w:spacing w:val="0"/>
                <w:sz w:val="20"/>
                <w:szCs w:val="20"/>
                <w:lang w:val="en-US"/>
              </w:rPr>
              <w:t> </w:t>
            </w:r>
          </w:p>
        </w:tc>
      </w:tr>
      <w:tr w:rsidR="00BB640E" w:rsidRPr="00BB640E" w14:paraId="0E986865" w14:textId="77777777" w:rsidTr="00BB640E">
        <w:trPr>
          <w:trHeight w:val="420"/>
        </w:trPr>
        <w:tc>
          <w:tcPr>
            <w:tcW w:w="580" w:type="dxa"/>
            <w:tcBorders>
              <w:top w:val="nil"/>
              <w:left w:val="single" w:sz="8" w:space="0" w:color="auto"/>
              <w:bottom w:val="single" w:sz="8" w:space="0" w:color="auto"/>
              <w:right w:val="single" w:sz="8" w:space="0" w:color="auto"/>
            </w:tcBorders>
            <w:shd w:val="clear" w:color="auto" w:fill="auto"/>
            <w:noWrap/>
            <w:vAlign w:val="center"/>
            <w:hideMark/>
          </w:tcPr>
          <w:p w14:paraId="4105590E" w14:textId="77777777" w:rsidR="00BB640E" w:rsidRPr="00BB640E" w:rsidRDefault="00BB640E" w:rsidP="00BB640E">
            <w:pPr>
              <w:spacing w:after="0" w:line="240" w:lineRule="auto"/>
              <w:rPr>
                <w:color w:val="000000"/>
                <w:spacing w:val="0"/>
                <w:lang w:val="en-US"/>
              </w:rPr>
            </w:pPr>
            <w:r w:rsidRPr="00BB640E">
              <w:rPr>
                <w:color w:val="000000"/>
                <w:spacing w:val="0"/>
                <w:lang w:eastAsia="fr-FR"/>
              </w:rPr>
              <w:t>4</w:t>
            </w:r>
          </w:p>
        </w:tc>
        <w:tc>
          <w:tcPr>
            <w:tcW w:w="3940" w:type="dxa"/>
            <w:tcBorders>
              <w:top w:val="nil"/>
              <w:left w:val="nil"/>
              <w:bottom w:val="single" w:sz="8" w:space="0" w:color="auto"/>
              <w:right w:val="single" w:sz="8" w:space="0" w:color="auto"/>
            </w:tcBorders>
            <w:shd w:val="clear" w:color="auto" w:fill="auto"/>
            <w:vAlign w:val="center"/>
            <w:hideMark/>
          </w:tcPr>
          <w:p w14:paraId="053646E1" w14:textId="77777777" w:rsidR="00BB640E" w:rsidRPr="00BB640E" w:rsidRDefault="00BB640E" w:rsidP="00BB640E">
            <w:pPr>
              <w:spacing w:after="0" w:line="240" w:lineRule="auto"/>
              <w:rPr>
                <w:color w:val="000000"/>
                <w:spacing w:val="0"/>
                <w:lang w:val="en-US"/>
              </w:rPr>
            </w:pPr>
            <w:r w:rsidRPr="00BB640E">
              <w:rPr>
                <w:color w:val="000000"/>
                <w:spacing w:val="0"/>
                <w:lang w:eastAsia="fr-FR"/>
              </w:rPr>
              <w:t>Employés de type administratif</w:t>
            </w:r>
          </w:p>
        </w:tc>
        <w:tc>
          <w:tcPr>
            <w:tcW w:w="2760" w:type="dxa"/>
            <w:vMerge w:val="restart"/>
            <w:tcBorders>
              <w:top w:val="nil"/>
              <w:left w:val="single" w:sz="8" w:space="0" w:color="auto"/>
              <w:bottom w:val="single" w:sz="8" w:space="0" w:color="000000"/>
              <w:right w:val="single" w:sz="8" w:space="0" w:color="auto"/>
            </w:tcBorders>
            <w:shd w:val="clear" w:color="auto" w:fill="auto"/>
            <w:noWrap/>
            <w:vAlign w:val="center"/>
            <w:hideMark/>
          </w:tcPr>
          <w:p w14:paraId="0E49E295" w14:textId="77777777" w:rsidR="00BB640E" w:rsidRPr="00BB640E" w:rsidRDefault="00BB640E" w:rsidP="00BB640E">
            <w:pPr>
              <w:spacing w:after="0" w:line="240" w:lineRule="auto"/>
              <w:jc w:val="left"/>
              <w:rPr>
                <w:color w:val="000000"/>
                <w:spacing w:val="0"/>
                <w:lang w:val="en-US"/>
              </w:rPr>
            </w:pPr>
            <w:r w:rsidRPr="00BB640E">
              <w:rPr>
                <w:color w:val="000000"/>
                <w:spacing w:val="0"/>
                <w:lang w:eastAsia="fr-FR"/>
              </w:rPr>
              <w:t>Peu qualifiés non manuels</w:t>
            </w:r>
          </w:p>
        </w:tc>
        <w:tc>
          <w:tcPr>
            <w:tcW w:w="2440" w:type="dxa"/>
            <w:tcBorders>
              <w:top w:val="nil"/>
              <w:left w:val="nil"/>
              <w:bottom w:val="single" w:sz="8" w:space="0" w:color="auto"/>
              <w:right w:val="single" w:sz="8" w:space="0" w:color="auto"/>
            </w:tcBorders>
            <w:shd w:val="clear" w:color="auto" w:fill="auto"/>
            <w:noWrap/>
            <w:hideMark/>
          </w:tcPr>
          <w:p w14:paraId="4386347D" w14:textId="77777777" w:rsidR="00BB640E" w:rsidRPr="00BB640E" w:rsidRDefault="00BB640E" w:rsidP="00BB640E">
            <w:pPr>
              <w:spacing w:after="0" w:line="240" w:lineRule="auto"/>
              <w:jc w:val="left"/>
              <w:rPr>
                <w:rFonts w:ascii="Calibri" w:hAnsi="Calibri"/>
                <w:color w:val="000000"/>
                <w:spacing w:val="0"/>
                <w:sz w:val="20"/>
                <w:szCs w:val="20"/>
                <w:lang w:val="en-US"/>
              </w:rPr>
            </w:pPr>
            <w:r w:rsidRPr="00BB640E">
              <w:rPr>
                <w:rFonts w:ascii="Calibri" w:hAnsi="Calibri"/>
                <w:color w:val="000000"/>
                <w:spacing w:val="0"/>
                <w:sz w:val="20"/>
                <w:szCs w:val="20"/>
                <w:lang w:val="en-US"/>
              </w:rPr>
              <w:t> </w:t>
            </w:r>
          </w:p>
        </w:tc>
      </w:tr>
      <w:tr w:rsidR="00BB640E" w:rsidRPr="00BB640E" w14:paraId="612E674E" w14:textId="77777777" w:rsidTr="00BB640E">
        <w:trPr>
          <w:trHeight w:val="320"/>
        </w:trPr>
        <w:tc>
          <w:tcPr>
            <w:tcW w:w="580" w:type="dxa"/>
            <w:tcBorders>
              <w:top w:val="nil"/>
              <w:left w:val="single" w:sz="8" w:space="0" w:color="auto"/>
              <w:bottom w:val="single" w:sz="8" w:space="0" w:color="auto"/>
              <w:right w:val="single" w:sz="8" w:space="0" w:color="auto"/>
            </w:tcBorders>
            <w:shd w:val="clear" w:color="auto" w:fill="auto"/>
            <w:noWrap/>
            <w:vAlign w:val="center"/>
            <w:hideMark/>
          </w:tcPr>
          <w:p w14:paraId="07E99B06" w14:textId="77777777" w:rsidR="00BB640E" w:rsidRPr="00BB640E" w:rsidRDefault="00BB640E" w:rsidP="00BB640E">
            <w:pPr>
              <w:spacing w:after="0" w:line="240" w:lineRule="auto"/>
              <w:rPr>
                <w:color w:val="000000"/>
                <w:spacing w:val="0"/>
                <w:lang w:val="en-US"/>
              </w:rPr>
            </w:pPr>
            <w:r w:rsidRPr="00BB640E">
              <w:rPr>
                <w:color w:val="000000"/>
                <w:spacing w:val="0"/>
                <w:lang w:eastAsia="fr-FR"/>
              </w:rPr>
              <w:t>5</w:t>
            </w:r>
          </w:p>
        </w:tc>
        <w:tc>
          <w:tcPr>
            <w:tcW w:w="3940" w:type="dxa"/>
            <w:tcBorders>
              <w:top w:val="nil"/>
              <w:left w:val="nil"/>
              <w:bottom w:val="single" w:sz="8" w:space="0" w:color="auto"/>
              <w:right w:val="single" w:sz="8" w:space="0" w:color="auto"/>
            </w:tcBorders>
            <w:shd w:val="clear" w:color="auto" w:fill="auto"/>
            <w:vAlign w:val="center"/>
            <w:hideMark/>
          </w:tcPr>
          <w:p w14:paraId="27ECEEBA" w14:textId="77777777" w:rsidR="00BB640E" w:rsidRPr="00DF3782" w:rsidRDefault="00BB640E" w:rsidP="00BB640E">
            <w:pPr>
              <w:spacing w:after="0" w:line="240" w:lineRule="auto"/>
              <w:rPr>
                <w:color w:val="000000"/>
                <w:spacing w:val="0"/>
              </w:rPr>
            </w:pPr>
            <w:r w:rsidRPr="00BB640E">
              <w:rPr>
                <w:color w:val="000000"/>
                <w:spacing w:val="0"/>
                <w:lang w:eastAsia="fr-FR"/>
              </w:rPr>
              <w:t>Personnel des services et vendeurs</w:t>
            </w:r>
          </w:p>
        </w:tc>
        <w:tc>
          <w:tcPr>
            <w:tcW w:w="2760" w:type="dxa"/>
            <w:vMerge/>
            <w:tcBorders>
              <w:top w:val="nil"/>
              <w:left w:val="single" w:sz="8" w:space="0" w:color="auto"/>
              <w:bottom w:val="single" w:sz="8" w:space="0" w:color="000000"/>
              <w:right w:val="single" w:sz="8" w:space="0" w:color="auto"/>
            </w:tcBorders>
            <w:vAlign w:val="center"/>
            <w:hideMark/>
          </w:tcPr>
          <w:p w14:paraId="478F1C3A" w14:textId="77777777" w:rsidR="00BB640E" w:rsidRPr="00DF3782" w:rsidRDefault="00BB640E" w:rsidP="00BB640E">
            <w:pPr>
              <w:spacing w:after="0" w:line="240" w:lineRule="auto"/>
              <w:jc w:val="left"/>
              <w:rPr>
                <w:color w:val="000000"/>
                <w:spacing w:val="0"/>
              </w:rPr>
            </w:pPr>
          </w:p>
        </w:tc>
        <w:tc>
          <w:tcPr>
            <w:tcW w:w="2440" w:type="dxa"/>
            <w:tcBorders>
              <w:top w:val="nil"/>
              <w:left w:val="nil"/>
              <w:bottom w:val="single" w:sz="8" w:space="0" w:color="auto"/>
              <w:right w:val="single" w:sz="8" w:space="0" w:color="auto"/>
            </w:tcBorders>
            <w:shd w:val="clear" w:color="auto" w:fill="auto"/>
            <w:noWrap/>
            <w:hideMark/>
          </w:tcPr>
          <w:p w14:paraId="583AC1EC" w14:textId="77777777" w:rsidR="00BB640E" w:rsidRPr="00DF3782" w:rsidRDefault="00BB640E" w:rsidP="00BB640E">
            <w:pPr>
              <w:spacing w:after="0" w:line="240" w:lineRule="auto"/>
              <w:jc w:val="left"/>
              <w:rPr>
                <w:rFonts w:ascii="Calibri" w:hAnsi="Calibri"/>
                <w:color w:val="000000"/>
                <w:spacing w:val="0"/>
                <w:sz w:val="20"/>
                <w:szCs w:val="20"/>
              </w:rPr>
            </w:pPr>
            <w:r w:rsidRPr="00DF3782">
              <w:rPr>
                <w:rFonts w:ascii="Calibri" w:hAnsi="Calibri"/>
                <w:color w:val="000000"/>
                <w:spacing w:val="0"/>
                <w:sz w:val="20"/>
                <w:szCs w:val="20"/>
              </w:rPr>
              <w:t> </w:t>
            </w:r>
          </w:p>
        </w:tc>
      </w:tr>
      <w:tr w:rsidR="00BB640E" w:rsidRPr="00BB640E" w14:paraId="5E23972B" w14:textId="77777777" w:rsidTr="00BB640E">
        <w:trPr>
          <w:trHeight w:val="320"/>
        </w:trPr>
        <w:tc>
          <w:tcPr>
            <w:tcW w:w="580" w:type="dxa"/>
            <w:tcBorders>
              <w:top w:val="nil"/>
              <w:left w:val="single" w:sz="8" w:space="0" w:color="auto"/>
              <w:bottom w:val="single" w:sz="8" w:space="0" w:color="auto"/>
              <w:right w:val="single" w:sz="8" w:space="0" w:color="auto"/>
            </w:tcBorders>
            <w:shd w:val="clear" w:color="auto" w:fill="auto"/>
            <w:noWrap/>
            <w:hideMark/>
          </w:tcPr>
          <w:p w14:paraId="4C3DFCBE" w14:textId="77777777" w:rsidR="00BB640E" w:rsidRPr="00DF3782" w:rsidRDefault="00BB640E" w:rsidP="00BB640E">
            <w:pPr>
              <w:spacing w:after="0" w:line="240" w:lineRule="auto"/>
              <w:jc w:val="left"/>
              <w:rPr>
                <w:rFonts w:ascii="Calibri" w:hAnsi="Calibri"/>
                <w:color w:val="000000"/>
                <w:spacing w:val="0"/>
                <w:sz w:val="20"/>
                <w:szCs w:val="20"/>
              </w:rPr>
            </w:pPr>
            <w:r w:rsidRPr="00DF3782">
              <w:rPr>
                <w:rFonts w:ascii="Calibri" w:hAnsi="Calibri"/>
                <w:color w:val="000000"/>
                <w:spacing w:val="0"/>
                <w:sz w:val="20"/>
                <w:szCs w:val="20"/>
              </w:rPr>
              <w:t> </w:t>
            </w:r>
          </w:p>
        </w:tc>
        <w:tc>
          <w:tcPr>
            <w:tcW w:w="3940" w:type="dxa"/>
            <w:tcBorders>
              <w:top w:val="nil"/>
              <w:left w:val="nil"/>
              <w:bottom w:val="single" w:sz="8" w:space="0" w:color="auto"/>
              <w:right w:val="single" w:sz="8" w:space="0" w:color="auto"/>
            </w:tcBorders>
            <w:shd w:val="clear" w:color="auto" w:fill="auto"/>
            <w:hideMark/>
          </w:tcPr>
          <w:p w14:paraId="0115E3F6" w14:textId="77777777" w:rsidR="00BB640E" w:rsidRPr="00DF3782" w:rsidRDefault="00BB640E" w:rsidP="00BB640E">
            <w:pPr>
              <w:spacing w:after="0" w:line="240" w:lineRule="auto"/>
              <w:jc w:val="left"/>
              <w:rPr>
                <w:rFonts w:ascii="Calibri" w:hAnsi="Calibri"/>
                <w:color w:val="000000"/>
                <w:spacing w:val="0"/>
                <w:sz w:val="20"/>
                <w:szCs w:val="20"/>
              </w:rPr>
            </w:pPr>
            <w:r w:rsidRPr="00DF3782">
              <w:rPr>
                <w:rFonts w:ascii="Calibri" w:hAnsi="Calibri"/>
                <w:color w:val="000000"/>
                <w:spacing w:val="0"/>
                <w:sz w:val="20"/>
                <w:szCs w:val="20"/>
              </w:rPr>
              <w:t> </w:t>
            </w:r>
          </w:p>
        </w:tc>
        <w:tc>
          <w:tcPr>
            <w:tcW w:w="2760" w:type="dxa"/>
            <w:tcBorders>
              <w:top w:val="nil"/>
              <w:left w:val="nil"/>
              <w:bottom w:val="single" w:sz="8" w:space="0" w:color="auto"/>
              <w:right w:val="single" w:sz="8" w:space="0" w:color="auto"/>
            </w:tcBorders>
            <w:shd w:val="clear" w:color="auto" w:fill="auto"/>
            <w:noWrap/>
            <w:hideMark/>
          </w:tcPr>
          <w:p w14:paraId="3FD70D2A" w14:textId="77777777" w:rsidR="00BB640E" w:rsidRPr="00DF3782" w:rsidRDefault="00BB640E" w:rsidP="00BB640E">
            <w:pPr>
              <w:spacing w:after="0" w:line="240" w:lineRule="auto"/>
              <w:jc w:val="left"/>
              <w:rPr>
                <w:rFonts w:ascii="Calibri" w:hAnsi="Calibri"/>
                <w:color w:val="000000"/>
                <w:spacing w:val="0"/>
                <w:sz w:val="20"/>
                <w:szCs w:val="20"/>
              </w:rPr>
            </w:pPr>
            <w:r w:rsidRPr="00DF3782">
              <w:rPr>
                <w:rFonts w:ascii="Calibri" w:hAnsi="Calibri"/>
                <w:color w:val="000000"/>
                <w:spacing w:val="0"/>
                <w:sz w:val="20"/>
                <w:szCs w:val="20"/>
              </w:rPr>
              <w:t> </w:t>
            </w:r>
          </w:p>
        </w:tc>
        <w:tc>
          <w:tcPr>
            <w:tcW w:w="2440" w:type="dxa"/>
            <w:tcBorders>
              <w:top w:val="nil"/>
              <w:left w:val="nil"/>
              <w:bottom w:val="single" w:sz="8" w:space="0" w:color="auto"/>
              <w:right w:val="single" w:sz="8" w:space="0" w:color="auto"/>
            </w:tcBorders>
            <w:shd w:val="clear" w:color="auto" w:fill="auto"/>
            <w:noWrap/>
            <w:hideMark/>
          </w:tcPr>
          <w:p w14:paraId="3820D1F6" w14:textId="77777777" w:rsidR="00BB640E" w:rsidRPr="00DF3782" w:rsidRDefault="00BB640E" w:rsidP="00BB640E">
            <w:pPr>
              <w:spacing w:after="0" w:line="240" w:lineRule="auto"/>
              <w:jc w:val="left"/>
              <w:rPr>
                <w:rFonts w:ascii="Calibri" w:hAnsi="Calibri"/>
                <w:color w:val="000000"/>
                <w:spacing w:val="0"/>
                <w:sz w:val="20"/>
                <w:szCs w:val="20"/>
              </w:rPr>
            </w:pPr>
            <w:r w:rsidRPr="00DF3782">
              <w:rPr>
                <w:rFonts w:ascii="Calibri" w:hAnsi="Calibri"/>
                <w:color w:val="000000"/>
                <w:spacing w:val="0"/>
                <w:sz w:val="20"/>
                <w:szCs w:val="20"/>
              </w:rPr>
              <w:t> </w:t>
            </w:r>
          </w:p>
        </w:tc>
      </w:tr>
      <w:tr w:rsidR="00BB640E" w:rsidRPr="00BB640E" w14:paraId="0C766C5B" w14:textId="77777777" w:rsidTr="00BB640E">
        <w:trPr>
          <w:trHeight w:val="640"/>
        </w:trPr>
        <w:tc>
          <w:tcPr>
            <w:tcW w:w="580" w:type="dxa"/>
            <w:tcBorders>
              <w:top w:val="nil"/>
              <w:left w:val="single" w:sz="8" w:space="0" w:color="auto"/>
              <w:bottom w:val="single" w:sz="8" w:space="0" w:color="auto"/>
              <w:right w:val="single" w:sz="8" w:space="0" w:color="auto"/>
            </w:tcBorders>
            <w:shd w:val="clear" w:color="auto" w:fill="auto"/>
            <w:noWrap/>
            <w:vAlign w:val="center"/>
            <w:hideMark/>
          </w:tcPr>
          <w:p w14:paraId="166B2D6E" w14:textId="77777777" w:rsidR="00BB640E" w:rsidRPr="00BB640E" w:rsidRDefault="00BB640E" w:rsidP="00BB640E">
            <w:pPr>
              <w:spacing w:after="0" w:line="240" w:lineRule="auto"/>
              <w:rPr>
                <w:color w:val="000000"/>
                <w:spacing w:val="0"/>
                <w:lang w:val="en-US"/>
              </w:rPr>
            </w:pPr>
            <w:r w:rsidRPr="00BB640E">
              <w:rPr>
                <w:color w:val="000000"/>
                <w:spacing w:val="0"/>
                <w:lang w:eastAsia="fr-FR"/>
              </w:rPr>
              <w:t>6</w:t>
            </w:r>
          </w:p>
        </w:tc>
        <w:tc>
          <w:tcPr>
            <w:tcW w:w="3940" w:type="dxa"/>
            <w:tcBorders>
              <w:top w:val="nil"/>
              <w:left w:val="nil"/>
              <w:bottom w:val="single" w:sz="8" w:space="0" w:color="auto"/>
              <w:right w:val="single" w:sz="8" w:space="0" w:color="auto"/>
            </w:tcBorders>
            <w:shd w:val="clear" w:color="auto" w:fill="auto"/>
            <w:vAlign w:val="center"/>
            <w:hideMark/>
          </w:tcPr>
          <w:p w14:paraId="28BAA283" w14:textId="77777777" w:rsidR="00BB640E" w:rsidRPr="00DF3782" w:rsidRDefault="00BB640E" w:rsidP="00BB640E">
            <w:pPr>
              <w:spacing w:after="0" w:line="240" w:lineRule="auto"/>
              <w:rPr>
                <w:color w:val="000000"/>
                <w:spacing w:val="0"/>
              </w:rPr>
            </w:pPr>
            <w:r w:rsidRPr="00BB640E">
              <w:rPr>
                <w:color w:val="000000"/>
                <w:spacing w:val="0"/>
                <w:lang w:eastAsia="fr-FR"/>
              </w:rPr>
              <w:t>Agriculteurs et ouvriers qualifiés de l’agriculture, de la foresterie et de la pêche</w:t>
            </w:r>
          </w:p>
        </w:tc>
        <w:tc>
          <w:tcPr>
            <w:tcW w:w="2760" w:type="dxa"/>
            <w:vMerge w:val="restart"/>
            <w:tcBorders>
              <w:top w:val="nil"/>
              <w:left w:val="single" w:sz="8" w:space="0" w:color="auto"/>
              <w:bottom w:val="single" w:sz="8" w:space="0" w:color="000000"/>
              <w:right w:val="single" w:sz="8" w:space="0" w:color="auto"/>
            </w:tcBorders>
            <w:shd w:val="clear" w:color="auto" w:fill="auto"/>
            <w:noWrap/>
            <w:vAlign w:val="center"/>
            <w:hideMark/>
          </w:tcPr>
          <w:p w14:paraId="1AF9555B" w14:textId="77777777" w:rsidR="00BB640E" w:rsidRPr="00BB640E" w:rsidRDefault="00BB640E" w:rsidP="00BB640E">
            <w:pPr>
              <w:spacing w:after="0" w:line="240" w:lineRule="auto"/>
              <w:jc w:val="left"/>
              <w:rPr>
                <w:color w:val="000000"/>
                <w:spacing w:val="0"/>
                <w:lang w:val="en-US"/>
              </w:rPr>
            </w:pPr>
            <w:r w:rsidRPr="00BB640E">
              <w:rPr>
                <w:color w:val="000000"/>
                <w:spacing w:val="0"/>
                <w:lang w:eastAsia="fr-FR"/>
              </w:rPr>
              <w:t>Qualifiés manuels</w:t>
            </w:r>
          </w:p>
        </w:tc>
        <w:tc>
          <w:tcPr>
            <w:tcW w:w="2440" w:type="dxa"/>
            <w:vMerge w:val="restart"/>
            <w:tcBorders>
              <w:top w:val="nil"/>
              <w:left w:val="single" w:sz="8" w:space="0" w:color="auto"/>
              <w:bottom w:val="single" w:sz="8" w:space="0" w:color="000000"/>
              <w:right w:val="single" w:sz="8" w:space="0" w:color="auto"/>
            </w:tcBorders>
            <w:shd w:val="clear" w:color="auto" w:fill="auto"/>
            <w:noWrap/>
            <w:vAlign w:val="center"/>
            <w:hideMark/>
          </w:tcPr>
          <w:p w14:paraId="6A4C4EC3" w14:textId="77777777" w:rsidR="00BB640E" w:rsidRPr="00BB640E" w:rsidRDefault="00BB640E" w:rsidP="00BB640E">
            <w:pPr>
              <w:spacing w:after="0" w:line="240" w:lineRule="auto"/>
              <w:rPr>
                <w:color w:val="000000"/>
                <w:spacing w:val="0"/>
                <w:lang w:val="en-US"/>
              </w:rPr>
            </w:pPr>
            <w:r w:rsidRPr="00BB640E">
              <w:rPr>
                <w:color w:val="000000"/>
                <w:spacing w:val="0"/>
                <w:lang w:eastAsia="fr-FR"/>
              </w:rPr>
              <w:t>Secondaire (CITE 3-4)</w:t>
            </w:r>
          </w:p>
        </w:tc>
      </w:tr>
      <w:tr w:rsidR="00BB640E" w:rsidRPr="00BB640E" w14:paraId="0BB17482" w14:textId="77777777" w:rsidTr="00BB640E">
        <w:trPr>
          <w:trHeight w:val="420"/>
        </w:trPr>
        <w:tc>
          <w:tcPr>
            <w:tcW w:w="580" w:type="dxa"/>
            <w:tcBorders>
              <w:top w:val="nil"/>
              <w:left w:val="single" w:sz="8" w:space="0" w:color="auto"/>
              <w:bottom w:val="single" w:sz="8" w:space="0" w:color="auto"/>
              <w:right w:val="single" w:sz="8" w:space="0" w:color="auto"/>
            </w:tcBorders>
            <w:shd w:val="clear" w:color="auto" w:fill="auto"/>
            <w:noWrap/>
            <w:vAlign w:val="center"/>
            <w:hideMark/>
          </w:tcPr>
          <w:p w14:paraId="3627868C" w14:textId="77777777" w:rsidR="00BB640E" w:rsidRPr="00BB640E" w:rsidRDefault="00BB640E" w:rsidP="00BB640E">
            <w:pPr>
              <w:spacing w:after="0" w:line="240" w:lineRule="auto"/>
              <w:rPr>
                <w:color w:val="000000"/>
                <w:spacing w:val="0"/>
                <w:lang w:val="en-US"/>
              </w:rPr>
            </w:pPr>
            <w:r w:rsidRPr="00BB640E">
              <w:rPr>
                <w:color w:val="000000"/>
                <w:spacing w:val="0"/>
                <w:lang w:eastAsia="fr-FR"/>
              </w:rPr>
              <w:t>7</w:t>
            </w:r>
          </w:p>
        </w:tc>
        <w:tc>
          <w:tcPr>
            <w:tcW w:w="3940" w:type="dxa"/>
            <w:tcBorders>
              <w:top w:val="nil"/>
              <w:left w:val="nil"/>
              <w:bottom w:val="single" w:sz="8" w:space="0" w:color="auto"/>
              <w:right w:val="single" w:sz="8" w:space="0" w:color="auto"/>
            </w:tcBorders>
            <w:shd w:val="clear" w:color="auto" w:fill="auto"/>
            <w:vAlign w:val="center"/>
            <w:hideMark/>
          </w:tcPr>
          <w:p w14:paraId="25617823" w14:textId="77777777" w:rsidR="00BB640E" w:rsidRPr="00DF3782" w:rsidRDefault="00BB640E" w:rsidP="00BB640E">
            <w:pPr>
              <w:spacing w:after="0" w:line="240" w:lineRule="auto"/>
              <w:rPr>
                <w:color w:val="000000"/>
                <w:spacing w:val="0"/>
              </w:rPr>
            </w:pPr>
            <w:r w:rsidRPr="00BB640E">
              <w:rPr>
                <w:color w:val="000000"/>
                <w:spacing w:val="0"/>
                <w:lang w:eastAsia="fr-FR"/>
              </w:rPr>
              <w:t>Métiers qualifiés de l’industrie et de l’artisanat</w:t>
            </w:r>
          </w:p>
        </w:tc>
        <w:tc>
          <w:tcPr>
            <w:tcW w:w="2760" w:type="dxa"/>
            <w:vMerge/>
            <w:tcBorders>
              <w:top w:val="nil"/>
              <w:left w:val="single" w:sz="8" w:space="0" w:color="auto"/>
              <w:bottom w:val="single" w:sz="8" w:space="0" w:color="000000"/>
              <w:right w:val="single" w:sz="8" w:space="0" w:color="auto"/>
            </w:tcBorders>
            <w:vAlign w:val="center"/>
            <w:hideMark/>
          </w:tcPr>
          <w:p w14:paraId="274A90F0" w14:textId="77777777" w:rsidR="00BB640E" w:rsidRPr="00DF3782" w:rsidRDefault="00BB640E" w:rsidP="00BB640E">
            <w:pPr>
              <w:spacing w:after="0" w:line="240" w:lineRule="auto"/>
              <w:jc w:val="left"/>
              <w:rPr>
                <w:color w:val="000000"/>
                <w:spacing w:val="0"/>
              </w:rPr>
            </w:pPr>
          </w:p>
        </w:tc>
        <w:tc>
          <w:tcPr>
            <w:tcW w:w="2440" w:type="dxa"/>
            <w:vMerge/>
            <w:tcBorders>
              <w:top w:val="nil"/>
              <w:left w:val="single" w:sz="8" w:space="0" w:color="auto"/>
              <w:bottom w:val="single" w:sz="8" w:space="0" w:color="000000"/>
              <w:right w:val="single" w:sz="8" w:space="0" w:color="auto"/>
            </w:tcBorders>
            <w:vAlign w:val="center"/>
            <w:hideMark/>
          </w:tcPr>
          <w:p w14:paraId="72A6FFD5" w14:textId="77777777" w:rsidR="00BB640E" w:rsidRPr="00DF3782" w:rsidRDefault="00BB640E" w:rsidP="00BB640E">
            <w:pPr>
              <w:spacing w:after="0" w:line="240" w:lineRule="auto"/>
              <w:jc w:val="left"/>
              <w:rPr>
                <w:color w:val="000000"/>
                <w:spacing w:val="0"/>
              </w:rPr>
            </w:pPr>
          </w:p>
        </w:tc>
      </w:tr>
      <w:tr w:rsidR="00BB640E" w:rsidRPr="00BB640E" w14:paraId="6F5924BE" w14:textId="77777777" w:rsidTr="00BB640E">
        <w:trPr>
          <w:trHeight w:val="660"/>
        </w:trPr>
        <w:tc>
          <w:tcPr>
            <w:tcW w:w="580" w:type="dxa"/>
            <w:tcBorders>
              <w:top w:val="nil"/>
              <w:left w:val="single" w:sz="8" w:space="0" w:color="auto"/>
              <w:bottom w:val="single" w:sz="8" w:space="0" w:color="auto"/>
              <w:right w:val="single" w:sz="8" w:space="0" w:color="auto"/>
            </w:tcBorders>
            <w:shd w:val="clear" w:color="auto" w:fill="auto"/>
            <w:noWrap/>
            <w:vAlign w:val="center"/>
            <w:hideMark/>
          </w:tcPr>
          <w:p w14:paraId="31CF68E2" w14:textId="77777777" w:rsidR="00BB640E" w:rsidRPr="00BB640E" w:rsidRDefault="00BB640E" w:rsidP="00BB640E">
            <w:pPr>
              <w:spacing w:after="0" w:line="240" w:lineRule="auto"/>
              <w:rPr>
                <w:color w:val="000000"/>
                <w:spacing w:val="0"/>
                <w:lang w:val="en-US"/>
              </w:rPr>
            </w:pPr>
            <w:r w:rsidRPr="00BB640E">
              <w:rPr>
                <w:color w:val="000000"/>
                <w:spacing w:val="0"/>
                <w:lang w:eastAsia="fr-FR"/>
              </w:rPr>
              <w:t>8</w:t>
            </w:r>
          </w:p>
        </w:tc>
        <w:tc>
          <w:tcPr>
            <w:tcW w:w="3940" w:type="dxa"/>
            <w:tcBorders>
              <w:top w:val="nil"/>
              <w:left w:val="nil"/>
              <w:bottom w:val="single" w:sz="8" w:space="0" w:color="auto"/>
              <w:right w:val="single" w:sz="8" w:space="0" w:color="auto"/>
            </w:tcBorders>
            <w:shd w:val="clear" w:color="auto" w:fill="auto"/>
            <w:vAlign w:val="center"/>
            <w:hideMark/>
          </w:tcPr>
          <w:p w14:paraId="7CF76EC7" w14:textId="77777777" w:rsidR="00BB640E" w:rsidRPr="00DF3782" w:rsidRDefault="00BB640E" w:rsidP="00BB640E">
            <w:pPr>
              <w:spacing w:after="0" w:line="240" w:lineRule="auto"/>
              <w:rPr>
                <w:color w:val="000000"/>
                <w:spacing w:val="0"/>
              </w:rPr>
            </w:pPr>
            <w:r w:rsidRPr="00BB640E">
              <w:rPr>
                <w:color w:val="000000"/>
                <w:spacing w:val="0"/>
                <w:lang w:eastAsia="fr-FR"/>
              </w:rPr>
              <w:t>Conducteurs d’installations et de machines, ouvriers de l’assemblage</w:t>
            </w:r>
          </w:p>
        </w:tc>
        <w:tc>
          <w:tcPr>
            <w:tcW w:w="2760" w:type="dxa"/>
            <w:vMerge/>
            <w:tcBorders>
              <w:top w:val="nil"/>
              <w:left w:val="single" w:sz="8" w:space="0" w:color="auto"/>
              <w:bottom w:val="single" w:sz="8" w:space="0" w:color="000000"/>
              <w:right w:val="single" w:sz="8" w:space="0" w:color="auto"/>
            </w:tcBorders>
            <w:vAlign w:val="center"/>
            <w:hideMark/>
          </w:tcPr>
          <w:p w14:paraId="3B61CFD7" w14:textId="77777777" w:rsidR="00BB640E" w:rsidRPr="00DF3782" w:rsidRDefault="00BB640E" w:rsidP="00BB640E">
            <w:pPr>
              <w:spacing w:after="0" w:line="240" w:lineRule="auto"/>
              <w:jc w:val="left"/>
              <w:rPr>
                <w:color w:val="000000"/>
                <w:spacing w:val="0"/>
              </w:rPr>
            </w:pPr>
          </w:p>
        </w:tc>
        <w:tc>
          <w:tcPr>
            <w:tcW w:w="2440" w:type="dxa"/>
            <w:vMerge/>
            <w:tcBorders>
              <w:top w:val="nil"/>
              <w:left w:val="single" w:sz="8" w:space="0" w:color="auto"/>
              <w:bottom w:val="single" w:sz="8" w:space="0" w:color="000000"/>
              <w:right w:val="single" w:sz="8" w:space="0" w:color="auto"/>
            </w:tcBorders>
            <w:vAlign w:val="center"/>
            <w:hideMark/>
          </w:tcPr>
          <w:p w14:paraId="326F3536" w14:textId="77777777" w:rsidR="00BB640E" w:rsidRPr="00DF3782" w:rsidRDefault="00BB640E" w:rsidP="00BB640E">
            <w:pPr>
              <w:spacing w:after="0" w:line="240" w:lineRule="auto"/>
              <w:jc w:val="left"/>
              <w:rPr>
                <w:color w:val="000000"/>
                <w:spacing w:val="0"/>
              </w:rPr>
            </w:pPr>
          </w:p>
        </w:tc>
      </w:tr>
      <w:tr w:rsidR="00BB640E" w:rsidRPr="00BB640E" w14:paraId="36B613A5" w14:textId="77777777" w:rsidTr="00BB640E">
        <w:trPr>
          <w:trHeight w:val="320"/>
        </w:trPr>
        <w:tc>
          <w:tcPr>
            <w:tcW w:w="580" w:type="dxa"/>
            <w:tcBorders>
              <w:top w:val="nil"/>
              <w:left w:val="single" w:sz="8" w:space="0" w:color="auto"/>
              <w:bottom w:val="single" w:sz="8" w:space="0" w:color="auto"/>
              <w:right w:val="single" w:sz="8" w:space="0" w:color="auto"/>
            </w:tcBorders>
            <w:shd w:val="clear" w:color="auto" w:fill="auto"/>
            <w:noWrap/>
            <w:hideMark/>
          </w:tcPr>
          <w:p w14:paraId="49E37BD8" w14:textId="77777777" w:rsidR="00BB640E" w:rsidRPr="00DF3782" w:rsidRDefault="00BB640E" w:rsidP="00BB640E">
            <w:pPr>
              <w:spacing w:after="0" w:line="240" w:lineRule="auto"/>
              <w:jc w:val="left"/>
              <w:rPr>
                <w:rFonts w:ascii="Calibri" w:hAnsi="Calibri"/>
                <w:color w:val="000000"/>
                <w:spacing w:val="0"/>
                <w:sz w:val="20"/>
                <w:szCs w:val="20"/>
              </w:rPr>
            </w:pPr>
            <w:r w:rsidRPr="00DF3782">
              <w:rPr>
                <w:rFonts w:ascii="Calibri" w:hAnsi="Calibri"/>
                <w:color w:val="000000"/>
                <w:spacing w:val="0"/>
                <w:sz w:val="20"/>
                <w:szCs w:val="20"/>
              </w:rPr>
              <w:t> </w:t>
            </w:r>
          </w:p>
        </w:tc>
        <w:tc>
          <w:tcPr>
            <w:tcW w:w="3940" w:type="dxa"/>
            <w:tcBorders>
              <w:top w:val="nil"/>
              <w:left w:val="nil"/>
              <w:bottom w:val="single" w:sz="8" w:space="0" w:color="auto"/>
              <w:right w:val="single" w:sz="8" w:space="0" w:color="auto"/>
            </w:tcBorders>
            <w:shd w:val="clear" w:color="auto" w:fill="auto"/>
            <w:hideMark/>
          </w:tcPr>
          <w:p w14:paraId="3712D9D2" w14:textId="77777777" w:rsidR="00BB640E" w:rsidRPr="00DF3782" w:rsidRDefault="00BB640E" w:rsidP="00BB640E">
            <w:pPr>
              <w:spacing w:after="0" w:line="240" w:lineRule="auto"/>
              <w:jc w:val="left"/>
              <w:rPr>
                <w:rFonts w:ascii="Calibri" w:hAnsi="Calibri"/>
                <w:color w:val="000000"/>
                <w:spacing w:val="0"/>
                <w:sz w:val="20"/>
                <w:szCs w:val="20"/>
              </w:rPr>
            </w:pPr>
            <w:r w:rsidRPr="00DF3782">
              <w:rPr>
                <w:rFonts w:ascii="Calibri" w:hAnsi="Calibri"/>
                <w:color w:val="000000"/>
                <w:spacing w:val="0"/>
                <w:sz w:val="20"/>
                <w:szCs w:val="20"/>
              </w:rPr>
              <w:t> </w:t>
            </w:r>
          </w:p>
        </w:tc>
        <w:tc>
          <w:tcPr>
            <w:tcW w:w="2760" w:type="dxa"/>
            <w:tcBorders>
              <w:top w:val="nil"/>
              <w:left w:val="nil"/>
              <w:bottom w:val="single" w:sz="8" w:space="0" w:color="auto"/>
              <w:right w:val="single" w:sz="8" w:space="0" w:color="auto"/>
            </w:tcBorders>
            <w:shd w:val="clear" w:color="auto" w:fill="auto"/>
            <w:noWrap/>
            <w:hideMark/>
          </w:tcPr>
          <w:p w14:paraId="693B2AA6" w14:textId="77777777" w:rsidR="00BB640E" w:rsidRPr="00DF3782" w:rsidRDefault="00BB640E" w:rsidP="00BB640E">
            <w:pPr>
              <w:spacing w:after="0" w:line="240" w:lineRule="auto"/>
              <w:jc w:val="left"/>
              <w:rPr>
                <w:rFonts w:ascii="Calibri" w:hAnsi="Calibri"/>
                <w:color w:val="000000"/>
                <w:spacing w:val="0"/>
                <w:sz w:val="20"/>
                <w:szCs w:val="20"/>
              </w:rPr>
            </w:pPr>
            <w:r w:rsidRPr="00DF3782">
              <w:rPr>
                <w:rFonts w:ascii="Calibri" w:hAnsi="Calibri"/>
                <w:color w:val="000000"/>
                <w:spacing w:val="0"/>
                <w:sz w:val="20"/>
                <w:szCs w:val="20"/>
              </w:rPr>
              <w:t> </w:t>
            </w:r>
          </w:p>
        </w:tc>
        <w:tc>
          <w:tcPr>
            <w:tcW w:w="2440" w:type="dxa"/>
            <w:tcBorders>
              <w:top w:val="nil"/>
              <w:left w:val="nil"/>
              <w:bottom w:val="single" w:sz="8" w:space="0" w:color="auto"/>
              <w:right w:val="single" w:sz="8" w:space="0" w:color="auto"/>
            </w:tcBorders>
            <w:shd w:val="clear" w:color="auto" w:fill="auto"/>
            <w:noWrap/>
            <w:hideMark/>
          </w:tcPr>
          <w:p w14:paraId="1DE00896" w14:textId="77777777" w:rsidR="00BB640E" w:rsidRPr="00DF3782" w:rsidRDefault="00BB640E" w:rsidP="00BB640E">
            <w:pPr>
              <w:spacing w:after="0" w:line="240" w:lineRule="auto"/>
              <w:jc w:val="left"/>
              <w:rPr>
                <w:rFonts w:ascii="Calibri" w:hAnsi="Calibri"/>
                <w:color w:val="000000"/>
                <w:spacing w:val="0"/>
                <w:sz w:val="20"/>
                <w:szCs w:val="20"/>
              </w:rPr>
            </w:pPr>
            <w:r w:rsidRPr="00DF3782">
              <w:rPr>
                <w:rFonts w:ascii="Calibri" w:hAnsi="Calibri"/>
                <w:color w:val="000000"/>
                <w:spacing w:val="0"/>
                <w:sz w:val="20"/>
                <w:szCs w:val="20"/>
              </w:rPr>
              <w:t> </w:t>
            </w:r>
          </w:p>
        </w:tc>
      </w:tr>
      <w:tr w:rsidR="00BB640E" w:rsidRPr="00BB640E" w14:paraId="61B0C9DE" w14:textId="77777777" w:rsidTr="00BB640E">
        <w:trPr>
          <w:trHeight w:val="340"/>
        </w:trPr>
        <w:tc>
          <w:tcPr>
            <w:tcW w:w="580" w:type="dxa"/>
            <w:tcBorders>
              <w:top w:val="nil"/>
              <w:left w:val="single" w:sz="8" w:space="0" w:color="auto"/>
              <w:bottom w:val="single" w:sz="8" w:space="0" w:color="auto"/>
              <w:right w:val="single" w:sz="8" w:space="0" w:color="auto"/>
            </w:tcBorders>
            <w:shd w:val="clear" w:color="auto" w:fill="auto"/>
            <w:noWrap/>
            <w:vAlign w:val="center"/>
            <w:hideMark/>
          </w:tcPr>
          <w:p w14:paraId="021C80C7" w14:textId="77777777" w:rsidR="00BB640E" w:rsidRPr="00BB640E" w:rsidRDefault="00BB640E" w:rsidP="00BB640E">
            <w:pPr>
              <w:spacing w:after="0" w:line="240" w:lineRule="auto"/>
              <w:rPr>
                <w:color w:val="000000"/>
                <w:spacing w:val="0"/>
                <w:lang w:val="en-US"/>
              </w:rPr>
            </w:pPr>
            <w:r w:rsidRPr="00BB640E">
              <w:rPr>
                <w:color w:val="000000"/>
                <w:spacing w:val="0"/>
                <w:lang w:eastAsia="fr-FR"/>
              </w:rPr>
              <w:t>9</w:t>
            </w:r>
          </w:p>
        </w:tc>
        <w:tc>
          <w:tcPr>
            <w:tcW w:w="3940" w:type="dxa"/>
            <w:tcBorders>
              <w:top w:val="nil"/>
              <w:left w:val="nil"/>
              <w:bottom w:val="single" w:sz="8" w:space="0" w:color="auto"/>
              <w:right w:val="single" w:sz="8" w:space="0" w:color="auto"/>
            </w:tcBorders>
            <w:shd w:val="clear" w:color="auto" w:fill="auto"/>
            <w:vAlign w:val="center"/>
            <w:hideMark/>
          </w:tcPr>
          <w:p w14:paraId="1A8511FC" w14:textId="77777777" w:rsidR="00BB640E" w:rsidRPr="00DF3782" w:rsidRDefault="00BB640E" w:rsidP="00BB640E">
            <w:pPr>
              <w:spacing w:after="0" w:line="240" w:lineRule="auto"/>
              <w:rPr>
                <w:color w:val="000000"/>
                <w:spacing w:val="0"/>
              </w:rPr>
            </w:pPr>
            <w:r w:rsidRPr="00BB640E">
              <w:rPr>
                <w:color w:val="000000"/>
                <w:spacing w:val="0"/>
                <w:lang w:eastAsia="fr-FR"/>
              </w:rPr>
              <w:t>Ouvriers et employés non qualifiés</w:t>
            </w:r>
          </w:p>
        </w:tc>
        <w:tc>
          <w:tcPr>
            <w:tcW w:w="2760" w:type="dxa"/>
            <w:vMerge w:val="restart"/>
            <w:tcBorders>
              <w:top w:val="nil"/>
              <w:left w:val="single" w:sz="8" w:space="0" w:color="auto"/>
              <w:bottom w:val="single" w:sz="8" w:space="0" w:color="000000"/>
              <w:right w:val="single" w:sz="8" w:space="0" w:color="auto"/>
            </w:tcBorders>
            <w:shd w:val="clear" w:color="auto" w:fill="auto"/>
            <w:noWrap/>
            <w:vAlign w:val="center"/>
            <w:hideMark/>
          </w:tcPr>
          <w:p w14:paraId="7E0FB328" w14:textId="77777777" w:rsidR="00BB640E" w:rsidRPr="00BB640E" w:rsidRDefault="00BB640E" w:rsidP="00BB640E">
            <w:pPr>
              <w:spacing w:after="0" w:line="240" w:lineRule="auto"/>
              <w:jc w:val="left"/>
              <w:rPr>
                <w:color w:val="000000"/>
                <w:spacing w:val="0"/>
                <w:lang w:val="en-US"/>
              </w:rPr>
            </w:pPr>
            <w:r w:rsidRPr="00BB640E">
              <w:rPr>
                <w:color w:val="000000"/>
                <w:spacing w:val="0"/>
                <w:lang w:eastAsia="fr-FR"/>
              </w:rPr>
              <w:t>Non qualifiés</w:t>
            </w:r>
          </w:p>
        </w:tc>
        <w:tc>
          <w:tcPr>
            <w:tcW w:w="2440" w:type="dxa"/>
            <w:vMerge w:val="restart"/>
            <w:tcBorders>
              <w:top w:val="nil"/>
              <w:left w:val="single" w:sz="8" w:space="0" w:color="auto"/>
              <w:bottom w:val="single" w:sz="8" w:space="0" w:color="000000"/>
              <w:right w:val="single" w:sz="8" w:space="0" w:color="auto"/>
            </w:tcBorders>
            <w:shd w:val="clear" w:color="auto" w:fill="auto"/>
            <w:noWrap/>
            <w:vAlign w:val="center"/>
            <w:hideMark/>
          </w:tcPr>
          <w:p w14:paraId="3B5908BB" w14:textId="77777777" w:rsidR="00BB640E" w:rsidRPr="00BB640E" w:rsidRDefault="00BB640E" w:rsidP="00BB640E">
            <w:pPr>
              <w:spacing w:after="0" w:line="240" w:lineRule="auto"/>
              <w:rPr>
                <w:color w:val="000000"/>
                <w:spacing w:val="0"/>
                <w:lang w:val="en-US"/>
              </w:rPr>
            </w:pPr>
            <w:r w:rsidRPr="00BB640E">
              <w:rPr>
                <w:color w:val="000000"/>
                <w:spacing w:val="0"/>
                <w:lang w:eastAsia="fr-FR"/>
              </w:rPr>
              <w:t>Primaire (CITE 1-2)</w:t>
            </w:r>
          </w:p>
        </w:tc>
      </w:tr>
      <w:tr w:rsidR="00BB640E" w:rsidRPr="00BB640E" w14:paraId="1A7DA0B1" w14:textId="77777777" w:rsidTr="00BB640E">
        <w:trPr>
          <w:trHeight w:val="340"/>
        </w:trPr>
        <w:tc>
          <w:tcPr>
            <w:tcW w:w="580" w:type="dxa"/>
            <w:tcBorders>
              <w:top w:val="nil"/>
              <w:left w:val="single" w:sz="8" w:space="0" w:color="auto"/>
              <w:bottom w:val="single" w:sz="8" w:space="0" w:color="auto"/>
              <w:right w:val="single" w:sz="8" w:space="0" w:color="auto"/>
            </w:tcBorders>
            <w:shd w:val="clear" w:color="auto" w:fill="auto"/>
            <w:noWrap/>
            <w:vAlign w:val="center"/>
            <w:hideMark/>
          </w:tcPr>
          <w:p w14:paraId="563D44FB" w14:textId="77777777" w:rsidR="00BB640E" w:rsidRPr="00BB640E" w:rsidRDefault="00BB640E" w:rsidP="00BB640E">
            <w:pPr>
              <w:spacing w:after="0" w:line="240" w:lineRule="auto"/>
              <w:rPr>
                <w:color w:val="000000"/>
                <w:spacing w:val="0"/>
                <w:lang w:val="en-US"/>
              </w:rPr>
            </w:pPr>
            <w:r w:rsidRPr="00BB640E">
              <w:rPr>
                <w:color w:val="000000"/>
                <w:spacing w:val="0"/>
                <w:lang w:eastAsia="fr-FR"/>
              </w:rPr>
              <w:t>10</w:t>
            </w:r>
          </w:p>
        </w:tc>
        <w:tc>
          <w:tcPr>
            <w:tcW w:w="3940" w:type="dxa"/>
            <w:tcBorders>
              <w:top w:val="nil"/>
              <w:left w:val="nil"/>
              <w:bottom w:val="single" w:sz="8" w:space="0" w:color="auto"/>
              <w:right w:val="single" w:sz="8" w:space="0" w:color="auto"/>
            </w:tcBorders>
            <w:shd w:val="clear" w:color="auto" w:fill="auto"/>
            <w:vAlign w:val="center"/>
            <w:hideMark/>
          </w:tcPr>
          <w:p w14:paraId="078C2A47" w14:textId="77777777" w:rsidR="00BB640E" w:rsidRPr="00BB640E" w:rsidRDefault="00BB640E" w:rsidP="00BB640E">
            <w:pPr>
              <w:spacing w:after="0" w:line="240" w:lineRule="auto"/>
              <w:rPr>
                <w:color w:val="000000"/>
                <w:spacing w:val="0"/>
                <w:lang w:val="en-US"/>
              </w:rPr>
            </w:pPr>
            <w:r w:rsidRPr="00BB640E">
              <w:rPr>
                <w:color w:val="000000"/>
                <w:spacing w:val="0"/>
                <w:lang w:eastAsia="fr-FR"/>
              </w:rPr>
              <w:t>Professions militaires</w:t>
            </w:r>
          </w:p>
        </w:tc>
        <w:tc>
          <w:tcPr>
            <w:tcW w:w="2760" w:type="dxa"/>
            <w:vMerge/>
            <w:tcBorders>
              <w:top w:val="nil"/>
              <w:left w:val="single" w:sz="8" w:space="0" w:color="auto"/>
              <w:bottom w:val="single" w:sz="8" w:space="0" w:color="000000"/>
              <w:right w:val="single" w:sz="8" w:space="0" w:color="auto"/>
            </w:tcBorders>
            <w:vAlign w:val="center"/>
            <w:hideMark/>
          </w:tcPr>
          <w:p w14:paraId="273E9826" w14:textId="77777777" w:rsidR="00BB640E" w:rsidRPr="00BB640E" w:rsidRDefault="00BB640E" w:rsidP="00BB640E">
            <w:pPr>
              <w:spacing w:after="0" w:line="240" w:lineRule="auto"/>
              <w:jc w:val="left"/>
              <w:rPr>
                <w:color w:val="000000"/>
                <w:spacing w:val="0"/>
                <w:lang w:val="en-US"/>
              </w:rPr>
            </w:pPr>
          </w:p>
        </w:tc>
        <w:tc>
          <w:tcPr>
            <w:tcW w:w="2440" w:type="dxa"/>
            <w:vMerge/>
            <w:tcBorders>
              <w:top w:val="nil"/>
              <w:left w:val="single" w:sz="8" w:space="0" w:color="auto"/>
              <w:bottom w:val="single" w:sz="8" w:space="0" w:color="000000"/>
              <w:right w:val="single" w:sz="8" w:space="0" w:color="auto"/>
            </w:tcBorders>
            <w:vAlign w:val="center"/>
            <w:hideMark/>
          </w:tcPr>
          <w:p w14:paraId="275F9FAE" w14:textId="77777777" w:rsidR="00BB640E" w:rsidRPr="00BB640E" w:rsidRDefault="00BB640E" w:rsidP="00BB640E">
            <w:pPr>
              <w:spacing w:after="0" w:line="240" w:lineRule="auto"/>
              <w:jc w:val="left"/>
              <w:rPr>
                <w:color w:val="000000"/>
                <w:spacing w:val="0"/>
                <w:lang w:val="en-US"/>
              </w:rPr>
            </w:pPr>
          </w:p>
        </w:tc>
      </w:tr>
    </w:tbl>
    <w:p w14:paraId="75F946A2" w14:textId="77777777" w:rsidR="00B25CF6" w:rsidRPr="000936A9" w:rsidRDefault="00B25CF6" w:rsidP="006465B2">
      <w:r w:rsidRPr="000936A9">
        <w:t>Source : BIT, 2013.</w:t>
      </w:r>
    </w:p>
    <w:p w14:paraId="1F4363AF" w14:textId="77777777" w:rsidR="00C142C4" w:rsidRDefault="00C142C4" w:rsidP="006465B2">
      <w:pPr>
        <w:pStyle w:val="Tableaux"/>
      </w:pPr>
      <w:r>
        <w:br w:type="column"/>
      </w:r>
    </w:p>
    <w:p w14:paraId="7717A22B" w14:textId="775405FD" w:rsidR="00F7110A" w:rsidRPr="00610F9B" w:rsidRDefault="00336B19" w:rsidP="006465B2">
      <w:pPr>
        <w:pStyle w:val="Tableaux"/>
      </w:pPr>
      <w:bookmarkStart w:id="222" w:name="_Toc476320711"/>
      <w:r>
        <w:t>Tableau 6</w:t>
      </w:r>
      <w:r w:rsidR="00F7110A" w:rsidRPr="00610F9B">
        <w:t>.16. Jeunes en contrat temporaire selon la raison</w:t>
      </w:r>
      <w:bookmarkEnd w:id="222"/>
    </w:p>
    <w:tbl>
      <w:tblPr>
        <w:tblW w:w="9209" w:type="dxa"/>
        <w:tblInd w:w="70" w:type="dxa"/>
        <w:tblCellMar>
          <w:left w:w="70" w:type="dxa"/>
          <w:right w:w="70" w:type="dxa"/>
        </w:tblCellMar>
        <w:tblLook w:val="04A0" w:firstRow="1" w:lastRow="0" w:firstColumn="1" w:lastColumn="0" w:noHBand="0" w:noVBand="1"/>
      </w:tblPr>
      <w:tblGrid>
        <w:gridCol w:w="3249"/>
        <w:gridCol w:w="1078"/>
        <w:gridCol w:w="1057"/>
        <w:gridCol w:w="1054"/>
        <w:gridCol w:w="1057"/>
        <w:gridCol w:w="1054"/>
        <w:gridCol w:w="660"/>
      </w:tblGrid>
      <w:tr w:rsidR="009720CD" w:rsidRPr="000936A9" w14:paraId="6A0C261D" w14:textId="77777777" w:rsidTr="009720CD">
        <w:trPr>
          <w:trHeight w:val="216"/>
        </w:trPr>
        <w:tc>
          <w:tcPr>
            <w:tcW w:w="3249" w:type="dxa"/>
            <w:vMerge w:val="restart"/>
            <w:tcBorders>
              <w:top w:val="single" w:sz="8" w:space="0" w:color="auto"/>
              <w:left w:val="nil"/>
              <w:bottom w:val="single" w:sz="8" w:space="0" w:color="000000"/>
              <w:right w:val="nil"/>
            </w:tcBorders>
            <w:shd w:val="clear" w:color="auto" w:fill="auto"/>
            <w:hideMark/>
          </w:tcPr>
          <w:p w14:paraId="60B54C6C" w14:textId="77777777" w:rsidR="00F7110A" w:rsidRPr="000936A9" w:rsidRDefault="00F7110A" w:rsidP="006465B2">
            <w:pPr>
              <w:rPr>
                <w:lang w:eastAsia="fr-FR"/>
              </w:rPr>
            </w:pPr>
            <w:r w:rsidRPr="000936A9">
              <w:rPr>
                <w:lang w:eastAsia="fr-FR"/>
              </w:rPr>
              <w:t>Raison emploi temporaire</w:t>
            </w:r>
          </w:p>
        </w:tc>
        <w:tc>
          <w:tcPr>
            <w:tcW w:w="2135" w:type="dxa"/>
            <w:gridSpan w:val="2"/>
            <w:tcBorders>
              <w:top w:val="single" w:sz="8" w:space="0" w:color="auto"/>
              <w:left w:val="nil"/>
              <w:bottom w:val="single" w:sz="8" w:space="0" w:color="auto"/>
              <w:right w:val="nil"/>
            </w:tcBorders>
            <w:shd w:val="clear" w:color="auto" w:fill="auto"/>
            <w:hideMark/>
          </w:tcPr>
          <w:p w14:paraId="2641AE5E" w14:textId="77777777" w:rsidR="00F7110A" w:rsidRPr="000936A9" w:rsidRDefault="00F7110A" w:rsidP="006465B2">
            <w:pPr>
              <w:rPr>
                <w:lang w:eastAsia="fr-FR"/>
              </w:rPr>
            </w:pPr>
            <w:r w:rsidRPr="000936A9">
              <w:rPr>
                <w:lang w:eastAsia="fr-FR"/>
              </w:rPr>
              <w:t>Ensemble</w:t>
            </w:r>
          </w:p>
        </w:tc>
        <w:tc>
          <w:tcPr>
            <w:tcW w:w="2111" w:type="dxa"/>
            <w:gridSpan w:val="2"/>
            <w:tcBorders>
              <w:top w:val="single" w:sz="8" w:space="0" w:color="auto"/>
              <w:left w:val="nil"/>
              <w:bottom w:val="single" w:sz="8" w:space="0" w:color="auto"/>
              <w:right w:val="nil"/>
            </w:tcBorders>
            <w:shd w:val="clear" w:color="auto" w:fill="auto"/>
            <w:hideMark/>
          </w:tcPr>
          <w:p w14:paraId="40CB0B8A" w14:textId="77777777" w:rsidR="00F7110A" w:rsidRPr="000936A9" w:rsidRDefault="00F7110A" w:rsidP="006465B2">
            <w:pPr>
              <w:rPr>
                <w:lang w:eastAsia="fr-FR"/>
              </w:rPr>
            </w:pPr>
            <w:r w:rsidRPr="000936A9">
              <w:rPr>
                <w:lang w:eastAsia="fr-FR"/>
              </w:rPr>
              <w:t>Hommes</w:t>
            </w:r>
          </w:p>
        </w:tc>
        <w:tc>
          <w:tcPr>
            <w:tcW w:w="1714" w:type="dxa"/>
            <w:gridSpan w:val="2"/>
            <w:tcBorders>
              <w:top w:val="single" w:sz="8" w:space="0" w:color="auto"/>
              <w:left w:val="nil"/>
              <w:bottom w:val="single" w:sz="8" w:space="0" w:color="auto"/>
              <w:right w:val="nil"/>
            </w:tcBorders>
            <w:shd w:val="clear" w:color="auto" w:fill="auto"/>
            <w:hideMark/>
          </w:tcPr>
          <w:p w14:paraId="48867A3C" w14:textId="77777777" w:rsidR="00F7110A" w:rsidRPr="000936A9" w:rsidRDefault="00F7110A" w:rsidP="006465B2">
            <w:pPr>
              <w:rPr>
                <w:lang w:eastAsia="fr-FR"/>
              </w:rPr>
            </w:pPr>
            <w:r w:rsidRPr="000936A9">
              <w:rPr>
                <w:lang w:eastAsia="fr-FR"/>
              </w:rPr>
              <w:t>Femmes</w:t>
            </w:r>
          </w:p>
        </w:tc>
      </w:tr>
      <w:tr w:rsidR="00C91BE2" w:rsidRPr="000936A9" w14:paraId="313BD141" w14:textId="77777777" w:rsidTr="00C142C4">
        <w:trPr>
          <w:trHeight w:val="149"/>
        </w:trPr>
        <w:tc>
          <w:tcPr>
            <w:tcW w:w="3249" w:type="dxa"/>
            <w:vMerge/>
            <w:tcBorders>
              <w:top w:val="single" w:sz="8" w:space="0" w:color="auto"/>
              <w:left w:val="nil"/>
              <w:bottom w:val="single" w:sz="8" w:space="0" w:color="000000"/>
              <w:right w:val="nil"/>
            </w:tcBorders>
            <w:hideMark/>
          </w:tcPr>
          <w:p w14:paraId="6F1F09F6" w14:textId="77777777" w:rsidR="00F7110A" w:rsidRPr="000936A9" w:rsidRDefault="00F7110A" w:rsidP="006465B2">
            <w:pPr>
              <w:rPr>
                <w:lang w:eastAsia="fr-FR"/>
              </w:rPr>
            </w:pPr>
          </w:p>
        </w:tc>
        <w:tc>
          <w:tcPr>
            <w:tcW w:w="1078" w:type="dxa"/>
            <w:tcBorders>
              <w:top w:val="nil"/>
              <w:left w:val="nil"/>
              <w:bottom w:val="single" w:sz="8" w:space="0" w:color="auto"/>
              <w:right w:val="nil"/>
            </w:tcBorders>
            <w:shd w:val="clear" w:color="auto" w:fill="auto"/>
            <w:hideMark/>
          </w:tcPr>
          <w:p w14:paraId="14CE23FF" w14:textId="77777777" w:rsidR="00F7110A" w:rsidRPr="000936A9" w:rsidRDefault="00F7110A" w:rsidP="006465B2">
            <w:pPr>
              <w:rPr>
                <w:lang w:eastAsia="fr-FR"/>
              </w:rPr>
            </w:pPr>
            <w:r w:rsidRPr="000936A9">
              <w:rPr>
                <w:lang w:eastAsia="fr-FR"/>
              </w:rPr>
              <w:t>Effectif</w:t>
            </w:r>
          </w:p>
        </w:tc>
        <w:tc>
          <w:tcPr>
            <w:tcW w:w="1057" w:type="dxa"/>
            <w:tcBorders>
              <w:top w:val="nil"/>
              <w:left w:val="nil"/>
              <w:bottom w:val="single" w:sz="8" w:space="0" w:color="auto"/>
              <w:right w:val="nil"/>
            </w:tcBorders>
            <w:shd w:val="clear" w:color="auto" w:fill="auto"/>
            <w:hideMark/>
          </w:tcPr>
          <w:p w14:paraId="4347AA67" w14:textId="131AD38C" w:rsidR="00F7110A" w:rsidRPr="000936A9" w:rsidRDefault="00F7110A" w:rsidP="006465B2">
            <w:pPr>
              <w:rPr>
                <w:lang w:eastAsia="fr-FR"/>
              </w:rPr>
            </w:pPr>
            <w:r w:rsidRPr="000936A9">
              <w:rPr>
                <w:lang w:eastAsia="fr-FR"/>
              </w:rPr>
              <w:t xml:space="preserve"> </w:t>
            </w:r>
            <w:r w:rsidR="00E5356F">
              <w:rPr>
                <w:lang w:eastAsia="fr-FR"/>
              </w:rPr>
              <w:t>%</w:t>
            </w:r>
          </w:p>
        </w:tc>
        <w:tc>
          <w:tcPr>
            <w:tcW w:w="1054" w:type="dxa"/>
            <w:tcBorders>
              <w:top w:val="nil"/>
              <w:left w:val="nil"/>
              <w:bottom w:val="single" w:sz="8" w:space="0" w:color="auto"/>
              <w:right w:val="nil"/>
            </w:tcBorders>
            <w:shd w:val="clear" w:color="auto" w:fill="auto"/>
            <w:hideMark/>
          </w:tcPr>
          <w:p w14:paraId="2F61172C" w14:textId="77777777" w:rsidR="00F7110A" w:rsidRPr="000936A9" w:rsidRDefault="00F7110A" w:rsidP="006465B2">
            <w:pPr>
              <w:rPr>
                <w:lang w:eastAsia="fr-FR"/>
              </w:rPr>
            </w:pPr>
            <w:r w:rsidRPr="000936A9">
              <w:rPr>
                <w:lang w:eastAsia="fr-FR"/>
              </w:rPr>
              <w:t>Effectif</w:t>
            </w:r>
          </w:p>
        </w:tc>
        <w:tc>
          <w:tcPr>
            <w:tcW w:w="1057" w:type="dxa"/>
            <w:tcBorders>
              <w:top w:val="nil"/>
              <w:left w:val="nil"/>
              <w:bottom w:val="single" w:sz="8" w:space="0" w:color="auto"/>
              <w:right w:val="nil"/>
            </w:tcBorders>
            <w:shd w:val="clear" w:color="auto" w:fill="auto"/>
            <w:hideMark/>
          </w:tcPr>
          <w:p w14:paraId="3AC2C016" w14:textId="07324E39" w:rsidR="00F7110A" w:rsidRPr="000936A9" w:rsidRDefault="00F7110A" w:rsidP="006465B2">
            <w:pPr>
              <w:rPr>
                <w:lang w:eastAsia="fr-FR"/>
              </w:rPr>
            </w:pPr>
            <w:r w:rsidRPr="000936A9">
              <w:rPr>
                <w:lang w:eastAsia="fr-FR"/>
              </w:rPr>
              <w:t xml:space="preserve"> </w:t>
            </w:r>
            <w:r w:rsidR="00E5356F">
              <w:rPr>
                <w:lang w:eastAsia="fr-FR"/>
              </w:rPr>
              <w:t>%</w:t>
            </w:r>
          </w:p>
        </w:tc>
        <w:tc>
          <w:tcPr>
            <w:tcW w:w="1054" w:type="dxa"/>
            <w:tcBorders>
              <w:top w:val="nil"/>
              <w:left w:val="nil"/>
              <w:bottom w:val="single" w:sz="8" w:space="0" w:color="auto"/>
              <w:right w:val="nil"/>
            </w:tcBorders>
            <w:shd w:val="clear" w:color="auto" w:fill="auto"/>
            <w:hideMark/>
          </w:tcPr>
          <w:p w14:paraId="5C4FE24F" w14:textId="77777777" w:rsidR="00F7110A" w:rsidRPr="000936A9" w:rsidRDefault="00F7110A" w:rsidP="006465B2">
            <w:pPr>
              <w:rPr>
                <w:lang w:eastAsia="fr-FR"/>
              </w:rPr>
            </w:pPr>
            <w:r w:rsidRPr="000936A9">
              <w:rPr>
                <w:lang w:eastAsia="fr-FR"/>
              </w:rPr>
              <w:t>Effectif</w:t>
            </w:r>
          </w:p>
        </w:tc>
        <w:tc>
          <w:tcPr>
            <w:tcW w:w="660" w:type="dxa"/>
            <w:tcBorders>
              <w:top w:val="nil"/>
              <w:left w:val="nil"/>
              <w:bottom w:val="single" w:sz="8" w:space="0" w:color="auto"/>
              <w:right w:val="nil"/>
            </w:tcBorders>
            <w:shd w:val="clear" w:color="auto" w:fill="auto"/>
            <w:hideMark/>
          </w:tcPr>
          <w:p w14:paraId="7FA9D420" w14:textId="2FEF8234" w:rsidR="00F7110A" w:rsidRPr="000936A9" w:rsidRDefault="00F7110A" w:rsidP="006465B2">
            <w:pPr>
              <w:rPr>
                <w:lang w:eastAsia="fr-FR"/>
              </w:rPr>
            </w:pPr>
            <w:r w:rsidRPr="000936A9">
              <w:rPr>
                <w:lang w:eastAsia="fr-FR"/>
              </w:rPr>
              <w:t xml:space="preserve"> </w:t>
            </w:r>
            <w:r w:rsidR="00E5356F">
              <w:rPr>
                <w:lang w:eastAsia="fr-FR"/>
              </w:rPr>
              <w:t>%</w:t>
            </w:r>
          </w:p>
        </w:tc>
      </w:tr>
      <w:tr w:rsidR="00C91BE2" w:rsidRPr="000936A9" w14:paraId="2DBBC0C2" w14:textId="77777777" w:rsidTr="009720CD">
        <w:trPr>
          <w:trHeight w:hRule="exact" w:val="340"/>
        </w:trPr>
        <w:tc>
          <w:tcPr>
            <w:tcW w:w="3249" w:type="dxa"/>
            <w:tcBorders>
              <w:top w:val="nil"/>
              <w:left w:val="nil"/>
              <w:bottom w:val="nil"/>
              <w:right w:val="nil"/>
            </w:tcBorders>
            <w:shd w:val="clear" w:color="auto" w:fill="auto"/>
            <w:hideMark/>
          </w:tcPr>
          <w:p w14:paraId="5ED76761" w14:textId="77777777" w:rsidR="00F7110A" w:rsidRPr="000936A9" w:rsidRDefault="00F7110A" w:rsidP="00C91BE2">
            <w:pPr>
              <w:jc w:val="left"/>
              <w:rPr>
                <w:lang w:eastAsia="fr-FR"/>
              </w:rPr>
            </w:pPr>
            <w:r w:rsidRPr="000936A9">
              <w:rPr>
                <w:lang w:eastAsia="fr-FR"/>
              </w:rPr>
              <w:t>Formation, stage</w:t>
            </w:r>
          </w:p>
        </w:tc>
        <w:tc>
          <w:tcPr>
            <w:tcW w:w="1078" w:type="dxa"/>
            <w:tcBorders>
              <w:top w:val="nil"/>
              <w:left w:val="nil"/>
              <w:bottom w:val="nil"/>
              <w:right w:val="nil"/>
            </w:tcBorders>
            <w:shd w:val="clear" w:color="auto" w:fill="auto"/>
            <w:noWrap/>
            <w:hideMark/>
          </w:tcPr>
          <w:p w14:paraId="08A5D9FF" w14:textId="77777777" w:rsidR="00F7110A" w:rsidRPr="000936A9" w:rsidRDefault="00F7110A" w:rsidP="006465B2">
            <w:pPr>
              <w:rPr>
                <w:lang w:eastAsia="fr-FR"/>
              </w:rPr>
            </w:pPr>
            <w:r w:rsidRPr="000936A9">
              <w:rPr>
                <w:lang w:eastAsia="fr-FR"/>
              </w:rPr>
              <w:t>3</w:t>
            </w:r>
            <w:r w:rsidR="00F505A4">
              <w:rPr>
                <w:lang w:eastAsia="fr-FR"/>
              </w:rPr>
              <w:t xml:space="preserve"> </w:t>
            </w:r>
            <w:r w:rsidRPr="000936A9">
              <w:rPr>
                <w:lang w:eastAsia="fr-FR"/>
              </w:rPr>
              <w:t>057</w:t>
            </w:r>
          </w:p>
        </w:tc>
        <w:tc>
          <w:tcPr>
            <w:tcW w:w="1057" w:type="dxa"/>
            <w:tcBorders>
              <w:top w:val="nil"/>
              <w:left w:val="nil"/>
              <w:bottom w:val="nil"/>
              <w:right w:val="nil"/>
            </w:tcBorders>
            <w:shd w:val="clear" w:color="auto" w:fill="auto"/>
            <w:noWrap/>
            <w:hideMark/>
          </w:tcPr>
          <w:p w14:paraId="5DA8B260" w14:textId="77777777" w:rsidR="00F7110A" w:rsidRPr="000936A9" w:rsidRDefault="00F7110A" w:rsidP="006465B2">
            <w:pPr>
              <w:rPr>
                <w:lang w:eastAsia="fr-FR"/>
              </w:rPr>
            </w:pPr>
            <w:r w:rsidRPr="000936A9">
              <w:rPr>
                <w:lang w:eastAsia="fr-FR"/>
              </w:rPr>
              <w:t xml:space="preserve">5,6 </w:t>
            </w:r>
          </w:p>
        </w:tc>
        <w:tc>
          <w:tcPr>
            <w:tcW w:w="1054" w:type="dxa"/>
            <w:tcBorders>
              <w:top w:val="nil"/>
              <w:left w:val="nil"/>
              <w:bottom w:val="nil"/>
              <w:right w:val="nil"/>
            </w:tcBorders>
            <w:shd w:val="clear" w:color="auto" w:fill="auto"/>
            <w:noWrap/>
            <w:hideMark/>
          </w:tcPr>
          <w:p w14:paraId="2BCFE332" w14:textId="77777777" w:rsidR="00F7110A" w:rsidRPr="000936A9" w:rsidRDefault="00F7110A" w:rsidP="006465B2">
            <w:pPr>
              <w:rPr>
                <w:lang w:eastAsia="fr-FR"/>
              </w:rPr>
            </w:pPr>
            <w:r w:rsidRPr="000936A9">
              <w:rPr>
                <w:lang w:eastAsia="fr-FR"/>
              </w:rPr>
              <w:t>3</w:t>
            </w:r>
            <w:r w:rsidR="00F505A4">
              <w:rPr>
                <w:lang w:eastAsia="fr-FR"/>
              </w:rPr>
              <w:t xml:space="preserve"> </w:t>
            </w:r>
            <w:r w:rsidRPr="000936A9">
              <w:rPr>
                <w:lang w:eastAsia="fr-FR"/>
              </w:rPr>
              <w:t>057</w:t>
            </w:r>
          </w:p>
        </w:tc>
        <w:tc>
          <w:tcPr>
            <w:tcW w:w="1057" w:type="dxa"/>
            <w:tcBorders>
              <w:top w:val="nil"/>
              <w:left w:val="nil"/>
              <w:bottom w:val="nil"/>
              <w:right w:val="nil"/>
            </w:tcBorders>
            <w:shd w:val="clear" w:color="auto" w:fill="auto"/>
            <w:noWrap/>
            <w:hideMark/>
          </w:tcPr>
          <w:p w14:paraId="614BB23B" w14:textId="77777777" w:rsidR="00F7110A" w:rsidRPr="000936A9" w:rsidRDefault="00F7110A" w:rsidP="006465B2">
            <w:pPr>
              <w:rPr>
                <w:lang w:eastAsia="fr-FR"/>
              </w:rPr>
            </w:pPr>
            <w:r w:rsidRPr="000936A9">
              <w:rPr>
                <w:lang w:eastAsia="fr-FR"/>
              </w:rPr>
              <w:t xml:space="preserve">9,6 </w:t>
            </w:r>
          </w:p>
        </w:tc>
        <w:tc>
          <w:tcPr>
            <w:tcW w:w="1054" w:type="dxa"/>
            <w:tcBorders>
              <w:top w:val="nil"/>
              <w:left w:val="nil"/>
              <w:bottom w:val="nil"/>
              <w:right w:val="nil"/>
            </w:tcBorders>
            <w:shd w:val="clear" w:color="auto" w:fill="auto"/>
            <w:noWrap/>
            <w:hideMark/>
          </w:tcPr>
          <w:p w14:paraId="30015CB3" w14:textId="77777777" w:rsidR="00F7110A" w:rsidRPr="000936A9" w:rsidRDefault="00F7110A" w:rsidP="006465B2">
            <w:pPr>
              <w:rPr>
                <w:lang w:eastAsia="fr-FR"/>
              </w:rPr>
            </w:pPr>
            <w:r w:rsidRPr="000936A9">
              <w:rPr>
                <w:lang w:eastAsia="fr-FR"/>
              </w:rPr>
              <w:t>0</w:t>
            </w:r>
          </w:p>
        </w:tc>
        <w:tc>
          <w:tcPr>
            <w:tcW w:w="660" w:type="dxa"/>
            <w:tcBorders>
              <w:top w:val="nil"/>
              <w:left w:val="nil"/>
              <w:bottom w:val="nil"/>
              <w:right w:val="nil"/>
            </w:tcBorders>
            <w:shd w:val="clear" w:color="auto" w:fill="auto"/>
            <w:noWrap/>
            <w:hideMark/>
          </w:tcPr>
          <w:p w14:paraId="3F4DFBA5" w14:textId="77777777" w:rsidR="00F7110A" w:rsidRPr="000936A9" w:rsidRDefault="00F7110A" w:rsidP="006465B2">
            <w:pPr>
              <w:rPr>
                <w:lang w:eastAsia="fr-FR"/>
              </w:rPr>
            </w:pPr>
            <w:r w:rsidRPr="000936A9">
              <w:rPr>
                <w:lang w:eastAsia="fr-FR"/>
              </w:rPr>
              <w:t xml:space="preserve">0,0 </w:t>
            </w:r>
          </w:p>
        </w:tc>
      </w:tr>
      <w:tr w:rsidR="00C91BE2" w:rsidRPr="000936A9" w14:paraId="0521EF3D" w14:textId="77777777" w:rsidTr="009720CD">
        <w:trPr>
          <w:trHeight w:hRule="exact" w:val="340"/>
        </w:trPr>
        <w:tc>
          <w:tcPr>
            <w:tcW w:w="3249" w:type="dxa"/>
            <w:tcBorders>
              <w:top w:val="nil"/>
              <w:left w:val="nil"/>
              <w:bottom w:val="nil"/>
              <w:right w:val="nil"/>
            </w:tcBorders>
            <w:shd w:val="clear" w:color="auto" w:fill="auto"/>
            <w:hideMark/>
          </w:tcPr>
          <w:p w14:paraId="16DEA7D3" w14:textId="77777777" w:rsidR="00F7110A" w:rsidRPr="000936A9" w:rsidRDefault="00F7110A" w:rsidP="00C91BE2">
            <w:pPr>
              <w:jc w:val="left"/>
              <w:rPr>
                <w:lang w:eastAsia="fr-FR"/>
              </w:rPr>
            </w:pPr>
            <w:r w:rsidRPr="000936A9">
              <w:rPr>
                <w:lang w:eastAsia="fr-FR"/>
              </w:rPr>
              <w:t>Période probatoire</w:t>
            </w:r>
          </w:p>
        </w:tc>
        <w:tc>
          <w:tcPr>
            <w:tcW w:w="1078" w:type="dxa"/>
            <w:tcBorders>
              <w:top w:val="nil"/>
              <w:left w:val="nil"/>
              <w:bottom w:val="nil"/>
              <w:right w:val="nil"/>
            </w:tcBorders>
            <w:shd w:val="clear" w:color="auto" w:fill="auto"/>
            <w:noWrap/>
            <w:hideMark/>
          </w:tcPr>
          <w:p w14:paraId="76D8F8DB" w14:textId="77777777" w:rsidR="00F7110A" w:rsidRPr="000936A9" w:rsidRDefault="00F7110A" w:rsidP="006465B2">
            <w:pPr>
              <w:rPr>
                <w:lang w:eastAsia="fr-FR"/>
              </w:rPr>
            </w:pPr>
            <w:r w:rsidRPr="000936A9">
              <w:rPr>
                <w:lang w:eastAsia="fr-FR"/>
              </w:rPr>
              <w:t>6</w:t>
            </w:r>
            <w:r w:rsidR="00F505A4">
              <w:rPr>
                <w:lang w:eastAsia="fr-FR"/>
              </w:rPr>
              <w:t xml:space="preserve"> </w:t>
            </w:r>
            <w:r w:rsidRPr="000936A9">
              <w:rPr>
                <w:lang w:eastAsia="fr-FR"/>
              </w:rPr>
              <w:t>486</w:t>
            </w:r>
          </w:p>
        </w:tc>
        <w:tc>
          <w:tcPr>
            <w:tcW w:w="1057" w:type="dxa"/>
            <w:tcBorders>
              <w:top w:val="nil"/>
              <w:left w:val="nil"/>
              <w:bottom w:val="nil"/>
              <w:right w:val="nil"/>
            </w:tcBorders>
            <w:shd w:val="clear" w:color="auto" w:fill="auto"/>
            <w:noWrap/>
            <w:hideMark/>
          </w:tcPr>
          <w:p w14:paraId="7CCFD407" w14:textId="77777777" w:rsidR="00F7110A" w:rsidRPr="000936A9" w:rsidRDefault="00F7110A" w:rsidP="006465B2">
            <w:pPr>
              <w:rPr>
                <w:lang w:eastAsia="fr-FR"/>
              </w:rPr>
            </w:pPr>
            <w:r w:rsidRPr="000936A9">
              <w:rPr>
                <w:lang w:eastAsia="fr-FR"/>
              </w:rPr>
              <w:t xml:space="preserve">11,9 </w:t>
            </w:r>
          </w:p>
        </w:tc>
        <w:tc>
          <w:tcPr>
            <w:tcW w:w="1054" w:type="dxa"/>
            <w:tcBorders>
              <w:top w:val="nil"/>
              <w:left w:val="nil"/>
              <w:bottom w:val="nil"/>
              <w:right w:val="nil"/>
            </w:tcBorders>
            <w:shd w:val="clear" w:color="auto" w:fill="auto"/>
            <w:noWrap/>
            <w:hideMark/>
          </w:tcPr>
          <w:p w14:paraId="4C061517" w14:textId="77777777" w:rsidR="00F7110A" w:rsidRPr="000936A9" w:rsidRDefault="00F7110A" w:rsidP="006465B2">
            <w:pPr>
              <w:rPr>
                <w:lang w:eastAsia="fr-FR"/>
              </w:rPr>
            </w:pPr>
            <w:r w:rsidRPr="000936A9">
              <w:rPr>
                <w:lang w:eastAsia="fr-FR"/>
              </w:rPr>
              <w:t>3</w:t>
            </w:r>
            <w:r w:rsidR="00F505A4">
              <w:rPr>
                <w:lang w:eastAsia="fr-FR"/>
              </w:rPr>
              <w:t xml:space="preserve"> </w:t>
            </w:r>
            <w:r w:rsidRPr="000936A9">
              <w:rPr>
                <w:lang w:eastAsia="fr-FR"/>
              </w:rPr>
              <w:t>100</w:t>
            </w:r>
          </w:p>
        </w:tc>
        <w:tc>
          <w:tcPr>
            <w:tcW w:w="1057" w:type="dxa"/>
            <w:tcBorders>
              <w:top w:val="nil"/>
              <w:left w:val="nil"/>
              <w:bottom w:val="nil"/>
              <w:right w:val="nil"/>
            </w:tcBorders>
            <w:shd w:val="clear" w:color="auto" w:fill="auto"/>
            <w:noWrap/>
            <w:hideMark/>
          </w:tcPr>
          <w:p w14:paraId="2063F9A3" w14:textId="77777777" w:rsidR="00F7110A" w:rsidRPr="000936A9" w:rsidRDefault="00F7110A" w:rsidP="006465B2">
            <w:pPr>
              <w:rPr>
                <w:lang w:eastAsia="fr-FR"/>
              </w:rPr>
            </w:pPr>
            <w:r w:rsidRPr="000936A9">
              <w:rPr>
                <w:lang w:eastAsia="fr-FR"/>
              </w:rPr>
              <w:t xml:space="preserve">9,8 </w:t>
            </w:r>
          </w:p>
        </w:tc>
        <w:tc>
          <w:tcPr>
            <w:tcW w:w="1054" w:type="dxa"/>
            <w:tcBorders>
              <w:top w:val="nil"/>
              <w:left w:val="nil"/>
              <w:bottom w:val="nil"/>
              <w:right w:val="nil"/>
            </w:tcBorders>
            <w:shd w:val="clear" w:color="auto" w:fill="auto"/>
            <w:noWrap/>
            <w:hideMark/>
          </w:tcPr>
          <w:p w14:paraId="366C935E" w14:textId="77777777" w:rsidR="00F7110A" w:rsidRPr="000936A9" w:rsidRDefault="00F7110A" w:rsidP="006465B2">
            <w:pPr>
              <w:rPr>
                <w:lang w:eastAsia="fr-FR"/>
              </w:rPr>
            </w:pPr>
            <w:r w:rsidRPr="000936A9">
              <w:rPr>
                <w:lang w:eastAsia="fr-FR"/>
              </w:rPr>
              <w:t>3</w:t>
            </w:r>
            <w:r w:rsidR="00F505A4">
              <w:rPr>
                <w:lang w:eastAsia="fr-FR"/>
              </w:rPr>
              <w:t xml:space="preserve"> </w:t>
            </w:r>
            <w:r w:rsidRPr="000936A9">
              <w:rPr>
                <w:lang w:eastAsia="fr-FR"/>
              </w:rPr>
              <w:t>386</w:t>
            </w:r>
          </w:p>
        </w:tc>
        <w:tc>
          <w:tcPr>
            <w:tcW w:w="660" w:type="dxa"/>
            <w:tcBorders>
              <w:top w:val="nil"/>
              <w:left w:val="nil"/>
              <w:bottom w:val="nil"/>
              <w:right w:val="nil"/>
            </w:tcBorders>
            <w:shd w:val="clear" w:color="auto" w:fill="auto"/>
            <w:noWrap/>
            <w:hideMark/>
          </w:tcPr>
          <w:p w14:paraId="7E5E5CFA" w14:textId="77777777" w:rsidR="00F7110A" w:rsidRPr="000936A9" w:rsidRDefault="00F7110A" w:rsidP="006465B2">
            <w:pPr>
              <w:rPr>
                <w:lang w:eastAsia="fr-FR"/>
              </w:rPr>
            </w:pPr>
            <w:r w:rsidRPr="000936A9">
              <w:rPr>
                <w:lang w:eastAsia="fr-FR"/>
              </w:rPr>
              <w:t xml:space="preserve">14,8 </w:t>
            </w:r>
          </w:p>
        </w:tc>
      </w:tr>
      <w:tr w:rsidR="00C91BE2" w:rsidRPr="000936A9" w14:paraId="73286C3D" w14:textId="77777777" w:rsidTr="009720CD">
        <w:trPr>
          <w:trHeight w:hRule="exact" w:val="340"/>
        </w:trPr>
        <w:tc>
          <w:tcPr>
            <w:tcW w:w="3249" w:type="dxa"/>
            <w:tcBorders>
              <w:top w:val="nil"/>
              <w:left w:val="nil"/>
              <w:bottom w:val="nil"/>
              <w:right w:val="nil"/>
            </w:tcBorders>
            <w:shd w:val="clear" w:color="auto" w:fill="auto"/>
            <w:hideMark/>
          </w:tcPr>
          <w:p w14:paraId="01E3B9ED" w14:textId="77777777" w:rsidR="00F7110A" w:rsidRPr="000936A9" w:rsidRDefault="00F7110A" w:rsidP="00C91BE2">
            <w:pPr>
              <w:jc w:val="left"/>
              <w:rPr>
                <w:lang w:eastAsia="fr-FR"/>
              </w:rPr>
            </w:pPr>
            <w:r w:rsidRPr="000936A9">
              <w:rPr>
                <w:lang w:eastAsia="fr-FR"/>
              </w:rPr>
              <w:t>Travail saisonnier</w:t>
            </w:r>
          </w:p>
        </w:tc>
        <w:tc>
          <w:tcPr>
            <w:tcW w:w="1078" w:type="dxa"/>
            <w:tcBorders>
              <w:top w:val="nil"/>
              <w:left w:val="nil"/>
              <w:bottom w:val="nil"/>
              <w:right w:val="nil"/>
            </w:tcBorders>
            <w:shd w:val="clear" w:color="auto" w:fill="auto"/>
            <w:noWrap/>
            <w:hideMark/>
          </w:tcPr>
          <w:p w14:paraId="18606682" w14:textId="77777777" w:rsidR="00F7110A" w:rsidRPr="000936A9" w:rsidRDefault="00F7110A" w:rsidP="006465B2">
            <w:pPr>
              <w:rPr>
                <w:lang w:eastAsia="fr-FR"/>
              </w:rPr>
            </w:pPr>
            <w:r w:rsidRPr="000936A9">
              <w:rPr>
                <w:lang w:eastAsia="fr-FR"/>
              </w:rPr>
              <w:t>22</w:t>
            </w:r>
            <w:r w:rsidR="00F505A4">
              <w:rPr>
                <w:lang w:eastAsia="fr-FR"/>
              </w:rPr>
              <w:t xml:space="preserve"> </w:t>
            </w:r>
            <w:r w:rsidRPr="000936A9">
              <w:rPr>
                <w:lang w:eastAsia="fr-FR"/>
              </w:rPr>
              <w:t>162</w:t>
            </w:r>
          </w:p>
        </w:tc>
        <w:tc>
          <w:tcPr>
            <w:tcW w:w="1057" w:type="dxa"/>
            <w:tcBorders>
              <w:top w:val="nil"/>
              <w:left w:val="nil"/>
              <w:bottom w:val="nil"/>
              <w:right w:val="nil"/>
            </w:tcBorders>
            <w:shd w:val="clear" w:color="auto" w:fill="auto"/>
            <w:noWrap/>
            <w:hideMark/>
          </w:tcPr>
          <w:p w14:paraId="45493F8D" w14:textId="77777777" w:rsidR="00F7110A" w:rsidRPr="000936A9" w:rsidRDefault="00F7110A" w:rsidP="006465B2">
            <w:pPr>
              <w:rPr>
                <w:lang w:eastAsia="fr-FR"/>
              </w:rPr>
            </w:pPr>
            <w:r w:rsidRPr="000936A9">
              <w:rPr>
                <w:lang w:eastAsia="fr-FR"/>
              </w:rPr>
              <w:t xml:space="preserve">40,6 </w:t>
            </w:r>
          </w:p>
        </w:tc>
        <w:tc>
          <w:tcPr>
            <w:tcW w:w="1054" w:type="dxa"/>
            <w:tcBorders>
              <w:top w:val="nil"/>
              <w:left w:val="nil"/>
              <w:bottom w:val="nil"/>
              <w:right w:val="nil"/>
            </w:tcBorders>
            <w:shd w:val="clear" w:color="auto" w:fill="auto"/>
            <w:noWrap/>
            <w:hideMark/>
          </w:tcPr>
          <w:p w14:paraId="2617E927" w14:textId="77777777" w:rsidR="00F7110A" w:rsidRPr="000936A9" w:rsidRDefault="00F7110A" w:rsidP="006465B2">
            <w:pPr>
              <w:rPr>
                <w:lang w:eastAsia="fr-FR"/>
              </w:rPr>
            </w:pPr>
            <w:r w:rsidRPr="000936A9">
              <w:rPr>
                <w:lang w:eastAsia="fr-FR"/>
              </w:rPr>
              <w:t>10</w:t>
            </w:r>
            <w:r w:rsidR="00F505A4">
              <w:rPr>
                <w:lang w:eastAsia="fr-FR"/>
              </w:rPr>
              <w:t xml:space="preserve"> </w:t>
            </w:r>
            <w:r w:rsidRPr="000936A9">
              <w:rPr>
                <w:lang w:eastAsia="fr-FR"/>
              </w:rPr>
              <w:t>689</w:t>
            </w:r>
          </w:p>
        </w:tc>
        <w:tc>
          <w:tcPr>
            <w:tcW w:w="1057" w:type="dxa"/>
            <w:tcBorders>
              <w:top w:val="nil"/>
              <w:left w:val="nil"/>
              <w:bottom w:val="nil"/>
              <w:right w:val="nil"/>
            </w:tcBorders>
            <w:shd w:val="clear" w:color="auto" w:fill="auto"/>
            <w:noWrap/>
            <w:hideMark/>
          </w:tcPr>
          <w:p w14:paraId="7E584A57" w14:textId="77777777" w:rsidR="00F7110A" w:rsidRPr="000936A9" w:rsidRDefault="00F7110A" w:rsidP="006465B2">
            <w:pPr>
              <w:rPr>
                <w:lang w:eastAsia="fr-FR"/>
              </w:rPr>
            </w:pPr>
            <w:r w:rsidRPr="000936A9">
              <w:rPr>
                <w:lang w:eastAsia="fr-FR"/>
              </w:rPr>
              <w:t xml:space="preserve">33,7 </w:t>
            </w:r>
          </w:p>
        </w:tc>
        <w:tc>
          <w:tcPr>
            <w:tcW w:w="1054" w:type="dxa"/>
            <w:tcBorders>
              <w:top w:val="nil"/>
              <w:left w:val="nil"/>
              <w:bottom w:val="nil"/>
              <w:right w:val="nil"/>
            </w:tcBorders>
            <w:shd w:val="clear" w:color="auto" w:fill="auto"/>
            <w:noWrap/>
            <w:hideMark/>
          </w:tcPr>
          <w:p w14:paraId="1C28EF42" w14:textId="77777777" w:rsidR="00F7110A" w:rsidRPr="000936A9" w:rsidRDefault="00F7110A" w:rsidP="006465B2">
            <w:pPr>
              <w:rPr>
                <w:lang w:eastAsia="fr-FR"/>
              </w:rPr>
            </w:pPr>
            <w:r w:rsidRPr="000936A9">
              <w:rPr>
                <w:lang w:eastAsia="fr-FR"/>
              </w:rPr>
              <w:t>11</w:t>
            </w:r>
            <w:r w:rsidR="00F505A4">
              <w:rPr>
                <w:lang w:eastAsia="fr-FR"/>
              </w:rPr>
              <w:t xml:space="preserve"> </w:t>
            </w:r>
            <w:r w:rsidRPr="000936A9">
              <w:rPr>
                <w:lang w:eastAsia="fr-FR"/>
              </w:rPr>
              <w:t>473</w:t>
            </w:r>
          </w:p>
        </w:tc>
        <w:tc>
          <w:tcPr>
            <w:tcW w:w="660" w:type="dxa"/>
            <w:tcBorders>
              <w:top w:val="nil"/>
              <w:left w:val="nil"/>
              <w:bottom w:val="nil"/>
              <w:right w:val="nil"/>
            </w:tcBorders>
            <w:shd w:val="clear" w:color="auto" w:fill="auto"/>
            <w:noWrap/>
            <w:hideMark/>
          </w:tcPr>
          <w:p w14:paraId="696F6FFF" w14:textId="77777777" w:rsidR="00F7110A" w:rsidRPr="000936A9" w:rsidRDefault="00F7110A" w:rsidP="006465B2">
            <w:pPr>
              <w:rPr>
                <w:lang w:eastAsia="fr-FR"/>
              </w:rPr>
            </w:pPr>
            <w:r w:rsidRPr="000936A9">
              <w:rPr>
                <w:lang w:eastAsia="fr-FR"/>
              </w:rPr>
              <w:t xml:space="preserve">50,2 </w:t>
            </w:r>
          </w:p>
        </w:tc>
      </w:tr>
      <w:tr w:rsidR="00C91BE2" w:rsidRPr="000936A9" w14:paraId="1E00B773" w14:textId="77777777" w:rsidTr="009720CD">
        <w:trPr>
          <w:trHeight w:hRule="exact" w:val="340"/>
        </w:trPr>
        <w:tc>
          <w:tcPr>
            <w:tcW w:w="3249" w:type="dxa"/>
            <w:tcBorders>
              <w:top w:val="nil"/>
              <w:left w:val="nil"/>
              <w:bottom w:val="nil"/>
              <w:right w:val="nil"/>
            </w:tcBorders>
            <w:shd w:val="clear" w:color="auto" w:fill="auto"/>
            <w:hideMark/>
          </w:tcPr>
          <w:p w14:paraId="70CD61DC" w14:textId="77777777" w:rsidR="00F7110A" w:rsidRPr="000936A9" w:rsidRDefault="00F7110A" w:rsidP="00C91BE2">
            <w:pPr>
              <w:jc w:val="left"/>
              <w:rPr>
                <w:lang w:eastAsia="fr-FR"/>
              </w:rPr>
            </w:pPr>
            <w:r w:rsidRPr="000936A9">
              <w:rPr>
                <w:lang w:eastAsia="fr-FR"/>
              </w:rPr>
              <w:t>Travail occasionnel, journalier</w:t>
            </w:r>
          </w:p>
        </w:tc>
        <w:tc>
          <w:tcPr>
            <w:tcW w:w="1078" w:type="dxa"/>
            <w:tcBorders>
              <w:top w:val="nil"/>
              <w:left w:val="nil"/>
              <w:bottom w:val="nil"/>
              <w:right w:val="nil"/>
            </w:tcBorders>
            <w:shd w:val="clear" w:color="auto" w:fill="auto"/>
            <w:noWrap/>
            <w:hideMark/>
          </w:tcPr>
          <w:p w14:paraId="12301EF3" w14:textId="77777777" w:rsidR="00F7110A" w:rsidRPr="000936A9" w:rsidRDefault="00F7110A" w:rsidP="006465B2">
            <w:pPr>
              <w:rPr>
                <w:lang w:eastAsia="fr-FR"/>
              </w:rPr>
            </w:pPr>
            <w:r w:rsidRPr="000936A9">
              <w:rPr>
                <w:lang w:eastAsia="fr-FR"/>
              </w:rPr>
              <w:t>11</w:t>
            </w:r>
            <w:r w:rsidR="00F505A4">
              <w:rPr>
                <w:lang w:eastAsia="fr-FR"/>
              </w:rPr>
              <w:t xml:space="preserve"> </w:t>
            </w:r>
            <w:r w:rsidRPr="000936A9">
              <w:rPr>
                <w:lang w:eastAsia="fr-FR"/>
              </w:rPr>
              <w:t>205</w:t>
            </w:r>
          </w:p>
        </w:tc>
        <w:tc>
          <w:tcPr>
            <w:tcW w:w="1057" w:type="dxa"/>
            <w:tcBorders>
              <w:top w:val="nil"/>
              <w:left w:val="nil"/>
              <w:bottom w:val="nil"/>
              <w:right w:val="nil"/>
            </w:tcBorders>
            <w:shd w:val="clear" w:color="auto" w:fill="auto"/>
            <w:noWrap/>
            <w:hideMark/>
          </w:tcPr>
          <w:p w14:paraId="5B2004A7" w14:textId="77777777" w:rsidR="00F7110A" w:rsidRPr="000936A9" w:rsidRDefault="00F7110A" w:rsidP="006465B2">
            <w:pPr>
              <w:rPr>
                <w:lang w:eastAsia="fr-FR"/>
              </w:rPr>
            </w:pPr>
            <w:r w:rsidRPr="000936A9">
              <w:rPr>
                <w:lang w:eastAsia="fr-FR"/>
              </w:rPr>
              <w:t xml:space="preserve">20,5 </w:t>
            </w:r>
          </w:p>
        </w:tc>
        <w:tc>
          <w:tcPr>
            <w:tcW w:w="1054" w:type="dxa"/>
            <w:tcBorders>
              <w:top w:val="nil"/>
              <w:left w:val="nil"/>
              <w:bottom w:val="nil"/>
              <w:right w:val="nil"/>
            </w:tcBorders>
            <w:shd w:val="clear" w:color="auto" w:fill="auto"/>
            <w:noWrap/>
            <w:hideMark/>
          </w:tcPr>
          <w:p w14:paraId="765F533B" w14:textId="77777777" w:rsidR="00F7110A" w:rsidRPr="000936A9" w:rsidRDefault="00F7110A" w:rsidP="006465B2">
            <w:pPr>
              <w:rPr>
                <w:lang w:eastAsia="fr-FR"/>
              </w:rPr>
            </w:pPr>
            <w:r w:rsidRPr="000936A9">
              <w:rPr>
                <w:lang w:eastAsia="fr-FR"/>
              </w:rPr>
              <w:t>8</w:t>
            </w:r>
            <w:r w:rsidR="00F505A4">
              <w:rPr>
                <w:lang w:eastAsia="fr-FR"/>
              </w:rPr>
              <w:t xml:space="preserve"> </w:t>
            </w:r>
            <w:r w:rsidRPr="000936A9">
              <w:rPr>
                <w:lang w:eastAsia="fr-FR"/>
              </w:rPr>
              <w:t>043</w:t>
            </w:r>
          </w:p>
        </w:tc>
        <w:tc>
          <w:tcPr>
            <w:tcW w:w="1057" w:type="dxa"/>
            <w:tcBorders>
              <w:top w:val="nil"/>
              <w:left w:val="nil"/>
              <w:bottom w:val="nil"/>
              <w:right w:val="nil"/>
            </w:tcBorders>
            <w:shd w:val="clear" w:color="auto" w:fill="auto"/>
            <w:noWrap/>
            <w:hideMark/>
          </w:tcPr>
          <w:p w14:paraId="4208F319" w14:textId="77777777" w:rsidR="00F7110A" w:rsidRPr="000936A9" w:rsidRDefault="00F7110A" w:rsidP="006465B2">
            <w:pPr>
              <w:rPr>
                <w:lang w:eastAsia="fr-FR"/>
              </w:rPr>
            </w:pPr>
            <w:r w:rsidRPr="000936A9">
              <w:rPr>
                <w:lang w:eastAsia="fr-FR"/>
              </w:rPr>
              <w:t xml:space="preserve">25,4 </w:t>
            </w:r>
          </w:p>
        </w:tc>
        <w:tc>
          <w:tcPr>
            <w:tcW w:w="1054" w:type="dxa"/>
            <w:tcBorders>
              <w:top w:val="nil"/>
              <w:left w:val="nil"/>
              <w:bottom w:val="nil"/>
              <w:right w:val="nil"/>
            </w:tcBorders>
            <w:shd w:val="clear" w:color="auto" w:fill="auto"/>
            <w:noWrap/>
            <w:hideMark/>
          </w:tcPr>
          <w:p w14:paraId="6C62D8E0" w14:textId="77777777" w:rsidR="00F7110A" w:rsidRPr="000936A9" w:rsidRDefault="00F7110A" w:rsidP="006465B2">
            <w:pPr>
              <w:rPr>
                <w:lang w:eastAsia="fr-FR"/>
              </w:rPr>
            </w:pPr>
            <w:r w:rsidRPr="000936A9">
              <w:rPr>
                <w:lang w:eastAsia="fr-FR"/>
              </w:rPr>
              <w:t>3</w:t>
            </w:r>
            <w:r w:rsidR="00F505A4">
              <w:rPr>
                <w:lang w:eastAsia="fr-FR"/>
              </w:rPr>
              <w:t xml:space="preserve"> </w:t>
            </w:r>
            <w:r w:rsidRPr="000936A9">
              <w:rPr>
                <w:lang w:eastAsia="fr-FR"/>
              </w:rPr>
              <w:t>163</w:t>
            </w:r>
          </w:p>
        </w:tc>
        <w:tc>
          <w:tcPr>
            <w:tcW w:w="660" w:type="dxa"/>
            <w:tcBorders>
              <w:top w:val="nil"/>
              <w:left w:val="nil"/>
              <w:bottom w:val="nil"/>
              <w:right w:val="nil"/>
            </w:tcBorders>
            <w:shd w:val="clear" w:color="auto" w:fill="auto"/>
            <w:noWrap/>
            <w:hideMark/>
          </w:tcPr>
          <w:p w14:paraId="2726FE91" w14:textId="77777777" w:rsidR="00F7110A" w:rsidRPr="000936A9" w:rsidRDefault="00F7110A" w:rsidP="006465B2">
            <w:pPr>
              <w:rPr>
                <w:lang w:eastAsia="fr-FR"/>
              </w:rPr>
            </w:pPr>
            <w:r w:rsidRPr="000936A9">
              <w:rPr>
                <w:lang w:eastAsia="fr-FR"/>
              </w:rPr>
              <w:t xml:space="preserve">13,8 </w:t>
            </w:r>
          </w:p>
        </w:tc>
      </w:tr>
      <w:tr w:rsidR="00C91BE2" w:rsidRPr="000936A9" w14:paraId="6F0657ED" w14:textId="77777777" w:rsidTr="009720CD">
        <w:trPr>
          <w:trHeight w:val="1"/>
        </w:trPr>
        <w:tc>
          <w:tcPr>
            <w:tcW w:w="3249" w:type="dxa"/>
            <w:tcBorders>
              <w:top w:val="nil"/>
              <w:left w:val="nil"/>
              <w:bottom w:val="nil"/>
              <w:right w:val="nil"/>
            </w:tcBorders>
            <w:shd w:val="clear" w:color="auto" w:fill="auto"/>
            <w:hideMark/>
          </w:tcPr>
          <w:p w14:paraId="1C8A8827" w14:textId="77777777" w:rsidR="00F7110A" w:rsidRPr="000936A9" w:rsidRDefault="00F7110A" w:rsidP="00C91BE2">
            <w:pPr>
              <w:jc w:val="left"/>
              <w:rPr>
                <w:lang w:eastAsia="fr-FR"/>
              </w:rPr>
            </w:pPr>
            <w:r w:rsidRPr="000936A9">
              <w:rPr>
                <w:lang w:eastAsia="fr-FR"/>
              </w:rPr>
              <w:t>Travail comme remplaçant, substitut</w:t>
            </w:r>
          </w:p>
        </w:tc>
        <w:tc>
          <w:tcPr>
            <w:tcW w:w="1078" w:type="dxa"/>
            <w:tcBorders>
              <w:top w:val="nil"/>
              <w:left w:val="nil"/>
              <w:bottom w:val="nil"/>
              <w:right w:val="nil"/>
            </w:tcBorders>
            <w:shd w:val="clear" w:color="auto" w:fill="auto"/>
            <w:noWrap/>
            <w:hideMark/>
          </w:tcPr>
          <w:p w14:paraId="0995FDB0" w14:textId="77777777" w:rsidR="00F7110A" w:rsidRPr="000936A9" w:rsidRDefault="00F7110A" w:rsidP="006465B2">
            <w:pPr>
              <w:rPr>
                <w:lang w:eastAsia="fr-FR"/>
              </w:rPr>
            </w:pPr>
            <w:r w:rsidRPr="000936A9">
              <w:rPr>
                <w:lang w:eastAsia="fr-FR"/>
              </w:rPr>
              <w:t>1</w:t>
            </w:r>
            <w:r w:rsidR="00F505A4">
              <w:rPr>
                <w:lang w:eastAsia="fr-FR"/>
              </w:rPr>
              <w:t xml:space="preserve"> </w:t>
            </w:r>
            <w:r w:rsidRPr="000936A9">
              <w:rPr>
                <w:lang w:eastAsia="fr-FR"/>
              </w:rPr>
              <w:t>276</w:t>
            </w:r>
          </w:p>
        </w:tc>
        <w:tc>
          <w:tcPr>
            <w:tcW w:w="1057" w:type="dxa"/>
            <w:tcBorders>
              <w:top w:val="nil"/>
              <w:left w:val="nil"/>
              <w:bottom w:val="nil"/>
              <w:right w:val="nil"/>
            </w:tcBorders>
            <w:shd w:val="clear" w:color="auto" w:fill="auto"/>
            <w:noWrap/>
            <w:hideMark/>
          </w:tcPr>
          <w:p w14:paraId="5A320148" w14:textId="77777777" w:rsidR="00F7110A" w:rsidRPr="000936A9" w:rsidRDefault="00F7110A" w:rsidP="006465B2">
            <w:pPr>
              <w:rPr>
                <w:lang w:eastAsia="fr-FR"/>
              </w:rPr>
            </w:pPr>
            <w:r w:rsidRPr="000936A9">
              <w:rPr>
                <w:lang w:eastAsia="fr-FR"/>
              </w:rPr>
              <w:t xml:space="preserve">2,3 </w:t>
            </w:r>
          </w:p>
        </w:tc>
        <w:tc>
          <w:tcPr>
            <w:tcW w:w="1054" w:type="dxa"/>
            <w:tcBorders>
              <w:top w:val="nil"/>
              <w:left w:val="nil"/>
              <w:bottom w:val="nil"/>
              <w:right w:val="nil"/>
            </w:tcBorders>
            <w:shd w:val="clear" w:color="auto" w:fill="auto"/>
            <w:noWrap/>
            <w:hideMark/>
          </w:tcPr>
          <w:p w14:paraId="4B6817C6" w14:textId="77777777" w:rsidR="00F7110A" w:rsidRPr="000936A9" w:rsidRDefault="00F7110A" w:rsidP="006465B2">
            <w:pPr>
              <w:rPr>
                <w:lang w:eastAsia="fr-FR"/>
              </w:rPr>
            </w:pPr>
            <w:r w:rsidRPr="000936A9">
              <w:rPr>
                <w:lang w:eastAsia="fr-FR"/>
              </w:rPr>
              <w:t>960</w:t>
            </w:r>
          </w:p>
        </w:tc>
        <w:tc>
          <w:tcPr>
            <w:tcW w:w="1057" w:type="dxa"/>
            <w:tcBorders>
              <w:top w:val="nil"/>
              <w:left w:val="nil"/>
              <w:bottom w:val="nil"/>
              <w:right w:val="nil"/>
            </w:tcBorders>
            <w:shd w:val="clear" w:color="auto" w:fill="auto"/>
            <w:noWrap/>
            <w:hideMark/>
          </w:tcPr>
          <w:p w14:paraId="7364E0FE" w14:textId="77777777" w:rsidR="00F7110A" w:rsidRPr="000936A9" w:rsidRDefault="00F7110A" w:rsidP="006465B2">
            <w:pPr>
              <w:rPr>
                <w:lang w:eastAsia="fr-FR"/>
              </w:rPr>
            </w:pPr>
            <w:r w:rsidRPr="000936A9">
              <w:rPr>
                <w:lang w:eastAsia="fr-FR"/>
              </w:rPr>
              <w:t xml:space="preserve">3,0 </w:t>
            </w:r>
          </w:p>
        </w:tc>
        <w:tc>
          <w:tcPr>
            <w:tcW w:w="1054" w:type="dxa"/>
            <w:tcBorders>
              <w:top w:val="nil"/>
              <w:left w:val="nil"/>
              <w:bottom w:val="nil"/>
              <w:right w:val="nil"/>
            </w:tcBorders>
            <w:shd w:val="clear" w:color="auto" w:fill="auto"/>
            <w:noWrap/>
            <w:hideMark/>
          </w:tcPr>
          <w:p w14:paraId="001856DB" w14:textId="77777777" w:rsidR="00F7110A" w:rsidRPr="000936A9" w:rsidRDefault="00F7110A" w:rsidP="006465B2">
            <w:pPr>
              <w:rPr>
                <w:lang w:eastAsia="fr-FR"/>
              </w:rPr>
            </w:pPr>
            <w:r w:rsidRPr="000936A9">
              <w:rPr>
                <w:lang w:eastAsia="fr-FR"/>
              </w:rPr>
              <w:t>316</w:t>
            </w:r>
          </w:p>
        </w:tc>
        <w:tc>
          <w:tcPr>
            <w:tcW w:w="660" w:type="dxa"/>
            <w:tcBorders>
              <w:top w:val="nil"/>
              <w:left w:val="nil"/>
              <w:bottom w:val="nil"/>
              <w:right w:val="nil"/>
            </w:tcBorders>
            <w:shd w:val="clear" w:color="auto" w:fill="auto"/>
            <w:noWrap/>
            <w:hideMark/>
          </w:tcPr>
          <w:p w14:paraId="40C8B64C" w14:textId="77777777" w:rsidR="00F7110A" w:rsidRPr="000936A9" w:rsidRDefault="00F7110A" w:rsidP="006465B2">
            <w:pPr>
              <w:rPr>
                <w:lang w:eastAsia="fr-FR"/>
              </w:rPr>
            </w:pPr>
            <w:r w:rsidRPr="000936A9">
              <w:rPr>
                <w:lang w:eastAsia="fr-FR"/>
              </w:rPr>
              <w:t xml:space="preserve">1,4 </w:t>
            </w:r>
          </w:p>
        </w:tc>
      </w:tr>
      <w:tr w:rsidR="00C91BE2" w:rsidRPr="000936A9" w14:paraId="3559CF69" w14:textId="77777777" w:rsidTr="009720CD">
        <w:trPr>
          <w:trHeight w:hRule="exact" w:val="340"/>
        </w:trPr>
        <w:tc>
          <w:tcPr>
            <w:tcW w:w="3249" w:type="dxa"/>
            <w:tcBorders>
              <w:top w:val="nil"/>
              <w:left w:val="nil"/>
              <w:bottom w:val="nil"/>
              <w:right w:val="nil"/>
            </w:tcBorders>
            <w:shd w:val="clear" w:color="auto" w:fill="auto"/>
            <w:hideMark/>
          </w:tcPr>
          <w:p w14:paraId="6168102A" w14:textId="77777777" w:rsidR="00F7110A" w:rsidRPr="000936A9" w:rsidRDefault="00F7110A" w:rsidP="00C91BE2">
            <w:pPr>
              <w:jc w:val="left"/>
              <w:rPr>
                <w:lang w:eastAsia="fr-FR"/>
              </w:rPr>
            </w:pPr>
            <w:r w:rsidRPr="000936A9">
              <w:rPr>
                <w:lang w:eastAsia="fr-FR"/>
              </w:rPr>
              <w:t>Programme d’emploi public</w:t>
            </w:r>
          </w:p>
        </w:tc>
        <w:tc>
          <w:tcPr>
            <w:tcW w:w="1078" w:type="dxa"/>
            <w:tcBorders>
              <w:top w:val="nil"/>
              <w:left w:val="nil"/>
              <w:bottom w:val="nil"/>
              <w:right w:val="nil"/>
            </w:tcBorders>
            <w:shd w:val="clear" w:color="auto" w:fill="auto"/>
            <w:noWrap/>
            <w:hideMark/>
          </w:tcPr>
          <w:p w14:paraId="7040F8D7" w14:textId="77777777" w:rsidR="00F7110A" w:rsidRPr="000936A9" w:rsidRDefault="00F7110A" w:rsidP="006465B2">
            <w:pPr>
              <w:rPr>
                <w:lang w:eastAsia="fr-FR"/>
              </w:rPr>
            </w:pPr>
            <w:r w:rsidRPr="000936A9">
              <w:rPr>
                <w:lang w:eastAsia="fr-FR"/>
              </w:rPr>
              <w:t>0</w:t>
            </w:r>
          </w:p>
        </w:tc>
        <w:tc>
          <w:tcPr>
            <w:tcW w:w="1057" w:type="dxa"/>
            <w:tcBorders>
              <w:top w:val="nil"/>
              <w:left w:val="nil"/>
              <w:bottom w:val="nil"/>
              <w:right w:val="nil"/>
            </w:tcBorders>
            <w:shd w:val="clear" w:color="auto" w:fill="auto"/>
            <w:noWrap/>
            <w:hideMark/>
          </w:tcPr>
          <w:p w14:paraId="07974B4B" w14:textId="77777777" w:rsidR="00F7110A" w:rsidRPr="000936A9" w:rsidRDefault="00F7110A" w:rsidP="006465B2">
            <w:pPr>
              <w:rPr>
                <w:lang w:eastAsia="fr-FR"/>
              </w:rPr>
            </w:pPr>
            <w:r w:rsidRPr="000936A9">
              <w:rPr>
                <w:lang w:eastAsia="fr-FR"/>
              </w:rPr>
              <w:t xml:space="preserve">0,0 </w:t>
            </w:r>
          </w:p>
        </w:tc>
        <w:tc>
          <w:tcPr>
            <w:tcW w:w="1054" w:type="dxa"/>
            <w:tcBorders>
              <w:top w:val="nil"/>
              <w:left w:val="nil"/>
              <w:bottom w:val="nil"/>
              <w:right w:val="nil"/>
            </w:tcBorders>
            <w:shd w:val="clear" w:color="auto" w:fill="auto"/>
            <w:noWrap/>
            <w:hideMark/>
          </w:tcPr>
          <w:p w14:paraId="52302109" w14:textId="77777777" w:rsidR="00F7110A" w:rsidRPr="000936A9" w:rsidRDefault="00F7110A" w:rsidP="006465B2">
            <w:pPr>
              <w:rPr>
                <w:lang w:eastAsia="fr-FR"/>
              </w:rPr>
            </w:pPr>
            <w:r w:rsidRPr="000936A9">
              <w:rPr>
                <w:lang w:eastAsia="fr-FR"/>
              </w:rPr>
              <w:t>0</w:t>
            </w:r>
          </w:p>
        </w:tc>
        <w:tc>
          <w:tcPr>
            <w:tcW w:w="1057" w:type="dxa"/>
            <w:tcBorders>
              <w:top w:val="nil"/>
              <w:left w:val="nil"/>
              <w:bottom w:val="nil"/>
              <w:right w:val="nil"/>
            </w:tcBorders>
            <w:shd w:val="clear" w:color="auto" w:fill="auto"/>
            <w:noWrap/>
            <w:hideMark/>
          </w:tcPr>
          <w:p w14:paraId="1B70373B" w14:textId="77777777" w:rsidR="00F7110A" w:rsidRPr="000936A9" w:rsidRDefault="00F7110A" w:rsidP="006465B2">
            <w:pPr>
              <w:rPr>
                <w:lang w:eastAsia="fr-FR"/>
              </w:rPr>
            </w:pPr>
            <w:r w:rsidRPr="000936A9">
              <w:rPr>
                <w:lang w:eastAsia="fr-FR"/>
              </w:rPr>
              <w:t xml:space="preserve">0,0 </w:t>
            </w:r>
          </w:p>
        </w:tc>
        <w:tc>
          <w:tcPr>
            <w:tcW w:w="1054" w:type="dxa"/>
            <w:tcBorders>
              <w:top w:val="nil"/>
              <w:left w:val="nil"/>
              <w:bottom w:val="nil"/>
              <w:right w:val="nil"/>
            </w:tcBorders>
            <w:shd w:val="clear" w:color="auto" w:fill="auto"/>
            <w:noWrap/>
            <w:hideMark/>
          </w:tcPr>
          <w:p w14:paraId="3B03878F" w14:textId="77777777" w:rsidR="00F7110A" w:rsidRPr="000936A9" w:rsidRDefault="00F7110A" w:rsidP="006465B2">
            <w:pPr>
              <w:rPr>
                <w:lang w:eastAsia="fr-FR"/>
              </w:rPr>
            </w:pPr>
            <w:r w:rsidRPr="000936A9">
              <w:rPr>
                <w:lang w:eastAsia="fr-FR"/>
              </w:rPr>
              <w:t>0</w:t>
            </w:r>
          </w:p>
        </w:tc>
        <w:tc>
          <w:tcPr>
            <w:tcW w:w="660" w:type="dxa"/>
            <w:tcBorders>
              <w:top w:val="nil"/>
              <w:left w:val="nil"/>
              <w:bottom w:val="nil"/>
              <w:right w:val="nil"/>
            </w:tcBorders>
            <w:shd w:val="clear" w:color="auto" w:fill="auto"/>
            <w:noWrap/>
            <w:hideMark/>
          </w:tcPr>
          <w:p w14:paraId="11744A79" w14:textId="77777777" w:rsidR="00F7110A" w:rsidRPr="000936A9" w:rsidRDefault="00F7110A" w:rsidP="006465B2">
            <w:pPr>
              <w:rPr>
                <w:lang w:eastAsia="fr-FR"/>
              </w:rPr>
            </w:pPr>
            <w:r w:rsidRPr="000936A9">
              <w:rPr>
                <w:lang w:eastAsia="fr-FR"/>
              </w:rPr>
              <w:t xml:space="preserve">0,0 </w:t>
            </w:r>
          </w:p>
        </w:tc>
      </w:tr>
      <w:tr w:rsidR="00C91BE2" w:rsidRPr="000936A9" w14:paraId="5C3F6720" w14:textId="77777777" w:rsidTr="009720CD">
        <w:trPr>
          <w:trHeight w:hRule="exact" w:val="340"/>
        </w:trPr>
        <w:tc>
          <w:tcPr>
            <w:tcW w:w="3249" w:type="dxa"/>
            <w:tcBorders>
              <w:top w:val="nil"/>
              <w:left w:val="nil"/>
              <w:bottom w:val="nil"/>
              <w:right w:val="nil"/>
            </w:tcBorders>
            <w:shd w:val="clear" w:color="auto" w:fill="auto"/>
            <w:hideMark/>
          </w:tcPr>
          <w:p w14:paraId="5176C59C" w14:textId="77777777" w:rsidR="00F7110A" w:rsidRPr="000936A9" w:rsidRDefault="00F7110A" w:rsidP="00C91BE2">
            <w:pPr>
              <w:jc w:val="left"/>
              <w:rPr>
                <w:lang w:eastAsia="fr-FR"/>
              </w:rPr>
            </w:pPr>
            <w:r w:rsidRPr="000936A9">
              <w:rPr>
                <w:lang w:eastAsia="fr-FR"/>
              </w:rPr>
              <w:t>Service ou tâche spécifique</w:t>
            </w:r>
          </w:p>
        </w:tc>
        <w:tc>
          <w:tcPr>
            <w:tcW w:w="1078" w:type="dxa"/>
            <w:tcBorders>
              <w:top w:val="nil"/>
              <w:left w:val="nil"/>
              <w:bottom w:val="nil"/>
              <w:right w:val="nil"/>
            </w:tcBorders>
            <w:shd w:val="clear" w:color="auto" w:fill="auto"/>
            <w:noWrap/>
            <w:hideMark/>
          </w:tcPr>
          <w:p w14:paraId="5487E30A" w14:textId="77777777" w:rsidR="00F7110A" w:rsidRPr="000936A9" w:rsidRDefault="00F7110A" w:rsidP="006465B2">
            <w:pPr>
              <w:rPr>
                <w:lang w:eastAsia="fr-FR"/>
              </w:rPr>
            </w:pPr>
            <w:r w:rsidRPr="000936A9">
              <w:rPr>
                <w:lang w:eastAsia="fr-FR"/>
              </w:rPr>
              <w:t>5</w:t>
            </w:r>
            <w:r w:rsidR="00F505A4">
              <w:rPr>
                <w:lang w:eastAsia="fr-FR"/>
              </w:rPr>
              <w:t xml:space="preserve"> </w:t>
            </w:r>
            <w:r w:rsidRPr="000936A9">
              <w:rPr>
                <w:lang w:eastAsia="fr-FR"/>
              </w:rPr>
              <w:t>330</w:t>
            </w:r>
          </w:p>
        </w:tc>
        <w:tc>
          <w:tcPr>
            <w:tcW w:w="1057" w:type="dxa"/>
            <w:tcBorders>
              <w:top w:val="nil"/>
              <w:left w:val="nil"/>
              <w:bottom w:val="nil"/>
              <w:right w:val="nil"/>
            </w:tcBorders>
            <w:shd w:val="clear" w:color="auto" w:fill="auto"/>
            <w:noWrap/>
            <w:hideMark/>
          </w:tcPr>
          <w:p w14:paraId="7C1DC9A6" w14:textId="77777777" w:rsidR="00F7110A" w:rsidRPr="000936A9" w:rsidRDefault="00F7110A" w:rsidP="006465B2">
            <w:pPr>
              <w:rPr>
                <w:lang w:eastAsia="fr-FR"/>
              </w:rPr>
            </w:pPr>
            <w:r w:rsidRPr="000936A9">
              <w:rPr>
                <w:lang w:eastAsia="fr-FR"/>
              </w:rPr>
              <w:t xml:space="preserve">9,8 </w:t>
            </w:r>
          </w:p>
        </w:tc>
        <w:tc>
          <w:tcPr>
            <w:tcW w:w="1054" w:type="dxa"/>
            <w:tcBorders>
              <w:top w:val="nil"/>
              <w:left w:val="nil"/>
              <w:bottom w:val="nil"/>
              <w:right w:val="nil"/>
            </w:tcBorders>
            <w:shd w:val="clear" w:color="auto" w:fill="auto"/>
            <w:noWrap/>
            <w:hideMark/>
          </w:tcPr>
          <w:p w14:paraId="1DCDEF66" w14:textId="77777777" w:rsidR="00F7110A" w:rsidRPr="000936A9" w:rsidRDefault="00F7110A" w:rsidP="006465B2">
            <w:pPr>
              <w:rPr>
                <w:lang w:eastAsia="fr-FR"/>
              </w:rPr>
            </w:pPr>
            <w:r w:rsidRPr="000936A9">
              <w:rPr>
                <w:lang w:eastAsia="fr-FR"/>
              </w:rPr>
              <w:t>4</w:t>
            </w:r>
            <w:r w:rsidR="00F505A4">
              <w:rPr>
                <w:lang w:eastAsia="fr-FR"/>
              </w:rPr>
              <w:t xml:space="preserve"> </w:t>
            </w:r>
            <w:r w:rsidRPr="000936A9">
              <w:rPr>
                <w:lang w:eastAsia="fr-FR"/>
              </w:rPr>
              <w:t>257</w:t>
            </w:r>
          </w:p>
        </w:tc>
        <w:tc>
          <w:tcPr>
            <w:tcW w:w="1057" w:type="dxa"/>
            <w:tcBorders>
              <w:top w:val="nil"/>
              <w:left w:val="nil"/>
              <w:bottom w:val="nil"/>
              <w:right w:val="nil"/>
            </w:tcBorders>
            <w:shd w:val="clear" w:color="auto" w:fill="auto"/>
            <w:noWrap/>
            <w:hideMark/>
          </w:tcPr>
          <w:p w14:paraId="0065ECE8" w14:textId="77777777" w:rsidR="00F7110A" w:rsidRPr="000936A9" w:rsidRDefault="00F7110A" w:rsidP="006465B2">
            <w:pPr>
              <w:rPr>
                <w:lang w:eastAsia="fr-FR"/>
              </w:rPr>
            </w:pPr>
            <w:r w:rsidRPr="000936A9">
              <w:rPr>
                <w:lang w:eastAsia="fr-FR"/>
              </w:rPr>
              <w:t xml:space="preserve">13,4 </w:t>
            </w:r>
          </w:p>
        </w:tc>
        <w:tc>
          <w:tcPr>
            <w:tcW w:w="1054" w:type="dxa"/>
            <w:tcBorders>
              <w:top w:val="nil"/>
              <w:left w:val="nil"/>
              <w:bottom w:val="nil"/>
              <w:right w:val="nil"/>
            </w:tcBorders>
            <w:shd w:val="clear" w:color="auto" w:fill="auto"/>
            <w:noWrap/>
            <w:hideMark/>
          </w:tcPr>
          <w:p w14:paraId="613E3361" w14:textId="77777777" w:rsidR="00F7110A" w:rsidRPr="000936A9" w:rsidRDefault="00F7110A" w:rsidP="006465B2">
            <w:pPr>
              <w:rPr>
                <w:lang w:eastAsia="fr-FR"/>
              </w:rPr>
            </w:pPr>
            <w:r w:rsidRPr="000936A9">
              <w:rPr>
                <w:lang w:eastAsia="fr-FR"/>
              </w:rPr>
              <w:t>1</w:t>
            </w:r>
            <w:r w:rsidR="00F505A4">
              <w:rPr>
                <w:lang w:eastAsia="fr-FR"/>
              </w:rPr>
              <w:t xml:space="preserve"> </w:t>
            </w:r>
            <w:r w:rsidRPr="000936A9">
              <w:rPr>
                <w:lang w:eastAsia="fr-FR"/>
              </w:rPr>
              <w:t>072</w:t>
            </w:r>
          </w:p>
        </w:tc>
        <w:tc>
          <w:tcPr>
            <w:tcW w:w="660" w:type="dxa"/>
            <w:tcBorders>
              <w:top w:val="nil"/>
              <w:left w:val="nil"/>
              <w:bottom w:val="nil"/>
              <w:right w:val="nil"/>
            </w:tcBorders>
            <w:shd w:val="clear" w:color="auto" w:fill="auto"/>
            <w:noWrap/>
            <w:hideMark/>
          </w:tcPr>
          <w:p w14:paraId="2A460BCC" w14:textId="77777777" w:rsidR="00F7110A" w:rsidRPr="000936A9" w:rsidRDefault="00F7110A" w:rsidP="006465B2">
            <w:pPr>
              <w:rPr>
                <w:lang w:eastAsia="fr-FR"/>
              </w:rPr>
            </w:pPr>
            <w:r w:rsidRPr="000936A9">
              <w:rPr>
                <w:lang w:eastAsia="fr-FR"/>
              </w:rPr>
              <w:t xml:space="preserve">4,7 </w:t>
            </w:r>
          </w:p>
        </w:tc>
      </w:tr>
      <w:tr w:rsidR="00C91BE2" w:rsidRPr="000936A9" w14:paraId="3523478F" w14:textId="77777777" w:rsidTr="009720CD">
        <w:trPr>
          <w:trHeight w:hRule="exact" w:val="340"/>
        </w:trPr>
        <w:tc>
          <w:tcPr>
            <w:tcW w:w="3249" w:type="dxa"/>
            <w:tcBorders>
              <w:top w:val="nil"/>
              <w:left w:val="nil"/>
              <w:bottom w:val="nil"/>
              <w:right w:val="nil"/>
            </w:tcBorders>
            <w:shd w:val="clear" w:color="auto" w:fill="auto"/>
            <w:hideMark/>
          </w:tcPr>
          <w:p w14:paraId="0764248C" w14:textId="77777777" w:rsidR="00F7110A" w:rsidRPr="000936A9" w:rsidRDefault="00F7110A" w:rsidP="00C91BE2">
            <w:pPr>
              <w:jc w:val="left"/>
              <w:rPr>
                <w:lang w:eastAsia="fr-FR"/>
              </w:rPr>
            </w:pPr>
            <w:r w:rsidRPr="000936A9">
              <w:rPr>
                <w:lang w:eastAsia="fr-FR"/>
              </w:rPr>
              <w:t xml:space="preserve">Autre raison </w:t>
            </w:r>
          </w:p>
        </w:tc>
        <w:tc>
          <w:tcPr>
            <w:tcW w:w="1078" w:type="dxa"/>
            <w:tcBorders>
              <w:top w:val="nil"/>
              <w:left w:val="nil"/>
              <w:bottom w:val="nil"/>
              <w:right w:val="nil"/>
            </w:tcBorders>
            <w:shd w:val="clear" w:color="auto" w:fill="auto"/>
            <w:noWrap/>
            <w:hideMark/>
          </w:tcPr>
          <w:p w14:paraId="27DAD43F" w14:textId="77777777" w:rsidR="00F7110A" w:rsidRPr="000936A9" w:rsidRDefault="00F7110A" w:rsidP="006465B2">
            <w:pPr>
              <w:rPr>
                <w:lang w:eastAsia="fr-FR"/>
              </w:rPr>
            </w:pPr>
            <w:r w:rsidRPr="000936A9">
              <w:rPr>
                <w:lang w:eastAsia="fr-FR"/>
              </w:rPr>
              <w:t>5</w:t>
            </w:r>
            <w:r w:rsidR="00F505A4">
              <w:rPr>
                <w:lang w:eastAsia="fr-FR"/>
              </w:rPr>
              <w:t xml:space="preserve"> </w:t>
            </w:r>
            <w:r w:rsidRPr="000936A9">
              <w:rPr>
                <w:lang w:eastAsia="fr-FR"/>
              </w:rPr>
              <w:t>074</w:t>
            </w:r>
          </w:p>
        </w:tc>
        <w:tc>
          <w:tcPr>
            <w:tcW w:w="1057" w:type="dxa"/>
            <w:tcBorders>
              <w:top w:val="nil"/>
              <w:left w:val="nil"/>
              <w:bottom w:val="nil"/>
              <w:right w:val="nil"/>
            </w:tcBorders>
            <w:shd w:val="clear" w:color="auto" w:fill="auto"/>
            <w:noWrap/>
            <w:hideMark/>
          </w:tcPr>
          <w:p w14:paraId="110D3002" w14:textId="77777777" w:rsidR="00F7110A" w:rsidRPr="000936A9" w:rsidRDefault="00F7110A" w:rsidP="006465B2">
            <w:pPr>
              <w:rPr>
                <w:lang w:eastAsia="fr-FR"/>
              </w:rPr>
            </w:pPr>
            <w:r w:rsidRPr="000936A9">
              <w:rPr>
                <w:lang w:eastAsia="fr-FR"/>
              </w:rPr>
              <w:t xml:space="preserve">9,3 </w:t>
            </w:r>
          </w:p>
        </w:tc>
        <w:tc>
          <w:tcPr>
            <w:tcW w:w="1054" w:type="dxa"/>
            <w:tcBorders>
              <w:top w:val="nil"/>
              <w:left w:val="nil"/>
              <w:bottom w:val="nil"/>
              <w:right w:val="nil"/>
            </w:tcBorders>
            <w:shd w:val="clear" w:color="auto" w:fill="auto"/>
            <w:noWrap/>
            <w:hideMark/>
          </w:tcPr>
          <w:p w14:paraId="41F77C44" w14:textId="77777777" w:rsidR="00F7110A" w:rsidRPr="000936A9" w:rsidRDefault="00F7110A" w:rsidP="006465B2">
            <w:pPr>
              <w:rPr>
                <w:lang w:eastAsia="fr-FR"/>
              </w:rPr>
            </w:pPr>
            <w:r w:rsidRPr="000936A9">
              <w:rPr>
                <w:lang w:eastAsia="fr-FR"/>
              </w:rPr>
              <w:t>1</w:t>
            </w:r>
            <w:r w:rsidR="00F505A4">
              <w:rPr>
                <w:lang w:eastAsia="fr-FR"/>
              </w:rPr>
              <w:t xml:space="preserve"> </w:t>
            </w:r>
            <w:r w:rsidRPr="000936A9">
              <w:rPr>
                <w:lang w:eastAsia="fr-FR"/>
              </w:rPr>
              <w:t>620</w:t>
            </w:r>
          </w:p>
        </w:tc>
        <w:tc>
          <w:tcPr>
            <w:tcW w:w="1057" w:type="dxa"/>
            <w:tcBorders>
              <w:top w:val="nil"/>
              <w:left w:val="nil"/>
              <w:bottom w:val="nil"/>
              <w:right w:val="nil"/>
            </w:tcBorders>
            <w:shd w:val="clear" w:color="auto" w:fill="auto"/>
            <w:noWrap/>
            <w:hideMark/>
          </w:tcPr>
          <w:p w14:paraId="4E6717BE" w14:textId="77777777" w:rsidR="00F7110A" w:rsidRPr="000936A9" w:rsidRDefault="00F7110A" w:rsidP="006465B2">
            <w:pPr>
              <w:rPr>
                <w:lang w:eastAsia="fr-FR"/>
              </w:rPr>
            </w:pPr>
            <w:r w:rsidRPr="000936A9">
              <w:rPr>
                <w:lang w:eastAsia="fr-FR"/>
              </w:rPr>
              <w:t xml:space="preserve">5,1 </w:t>
            </w:r>
          </w:p>
        </w:tc>
        <w:tc>
          <w:tcPr>
            <w:tcW w:w="1054" w:type="dxa"/>
            <w:tcBorders>
              <w:top w:val="nil"/>
              <w:left w:val="nil"/>
              <w:bottom w:val="nil"/>
              <w:right w:val="nil"/>
            </w:tcBorders>
            <w:shd w:val="clear" w:color="auto" w:fill="auto"/>
            <w:noWrap/>
            <w:hideMark/>
          </w:tcPr>
          <w:p w14:paraId="6406A219" w14:textId="77777777" w:rsidR="00F7110A" w:rsidRPr="000936A9" w:rsidRDefault="00F7110A" w:rsidP="006465B2">
            <w:pPr>
              <w:rPr>
                <w:lang w:eastAsia="fr-FR"/>
              </w:rPr>
            </w:pPr>
            <w:r w:rsidRPr="000936A9">
              <w:rPr>
                <w:lang w:eastAsia="fr-FR"/>
              </w:rPr>
              <w:t>3</w:t>
            </w:r>
            <w:r w:rsidR="00F505A4">
              <w:rPr>
                <w:lang w:eastAsia="fr-FR"/>
              </w:rPr>
              <w:t xml:space="preserve"> </w:t>
            </w:r>
            <w:r w:rsidRPr="000936A9">
              <w:rPr>
                <w:lang w:eastAsia="fr-FR"/>
              </w:rPr>
              <w:t>454</w:t>
            </w:r>
          </w:p>
        </w:tc>
        <w:tc>
          <w:tcPr>
            <w:tcW w:w="660" w:type="dxa"/>
            <w:tcBorders>
              <w:top w:val="nil"/>
              <w:left w:val="nil"/>
              <w:bottom w:val="nil"/>
              <w:right w:val="nil"/>
            </w:tcBorders>
            <w:shd w:val="clear" w:color="auto" w:fill="auto"/>
            <w:noWrap/>
            <w:hideMark/>
          </w:tcPr>
          <w:p w14:paraId="6D857D42" w14:textId="77777777" w:rsidR="00F7110A" w:rsidRPr="000936A9" w:rsidRDefault="00F7110A" w:rsidP="006465B2">
            <w:pPr>
              <w:rPr>
                <w:lang w:eastAsia="fr-FR"/>
              </w:rPr>
            </w:pPr>
            <w:r w:rsidRPr="000936A9">
              <w:rPr>
                <w:lang w:eastAsia="fr-FR"/>
              </w:rPr>
              <w:t xml:space="preserve">15,1 </w:t>
            </w:r>
          </w:p>
        </w:tc>
      </w:tr>
      <w:tr w:rsidR="00C91BE2" w:rsidRPr="000936A9" w14:paraId="6623CB84" w14:textId="77777777" w:rsidTr="009720CD">
        <w:trPr>
          <w:trHeight w:hRule="exact" w:val="340"/>
        </w:trPr>
        <w:tc>
          <w:tcPr>
            <w:tcW w:w="3249" w:type="dxa"/>
            <w:tcBorders>
              <w:top w:val="nil"/>
              <w:left w:val="nil"/>
              <w:bottom w:val="nil"/>
              <w:right w:val="nil"/>
            </w:tcBorders>
            <w:shd w:val="clear" w:color="auto" w:fill="auto"/>
            <w:hideMark/>
          </w:tcPr>
          <w:p w14:paraId="257D1916" w14:textId="77777777" w:rsidR="00F7110A" w:rsidRPr="000936A9" w:rsidRDefault="00F7110A" w:rsidP="00C91BE2">
            <w:pPr>
              <w:jc w:val="left"/>
              <w:rPr>
                <w:lang w:eastAsia="fr-FR"/>
              </w:rPr>
            </w:pPr>
            <w:r w:rsidRPr="000936A9">
              <w:rPr>
                <w:lang w:eastAsia="fr-FR"/>
              </w:rPr>
              <w:t>Non Déclaré</w:t>
            </w:r>
          </w:p>
        </w:tc>
        <w:tc>
          <w:tcPr>
            <w:tcW w:w="1078" w:type="dxa"/>
            <w:tcBorders>
              <w:top w:val="nil"/>
              <w:left w:val="nil"/>
              <w:bottom w:val="nil"/>
              <w:right w:val="nil"/>
            </w:tcBorders>
            <w:shd w:val="clear" w:color="auto" w:fill="auto"/>
            <w:noWrap/>
            <w:hideMark/>
          </w:tcPr>
          <w:p w14:paraId="4B381631" w14:textId="77777777" w:rsidR="00F7110A" w:rsidRPr="000936A9" w:rsidRDefault="00F7110A" w:rsidP="006465B2">
            <w:pPr>
              <w:rPr>
                <w:lang w:eastAsia="fr-FR"/>
              </w:rPr>
            </w:pPr>
            <w:r w:rsidRPr="000936A9">
              <w:rPr>
                <w:lang w:eastAsia="fr-FR"/>
              </w:rPr>
              <w:t>0</w:t>
            </w:r>
          </w:p>
        </w:tc>
        <w:tc>
          <w:tcPr>
            <w:tcW w:w="1057" w:type="dxa"/>
            <w:tcBorders>
              <w:top w:val="nil"/>
              <w:left w:val="nil"/>
              <w:bottom w:val="nil"/>
              <w:right w:val="nil"/>
            </w:tcBorders>
            <w:shd w:val="clear" w:color="auto" w:fill="auto"/>
            <w:noWrap/>
            <w:hideMark/>
          </w:tcPr>
          <w:p w14:paraId="41B82E4B" w14:textId="77777777" w:rsidR="00F7110A" w:rsidRPr="000936A9" w:rsidRDefault="00F7110A" w:rsidP="006465B2">
            <w:pPr>
              <w:rPr>
                <w:lang w:eastAsia="fr-FR"/>
              </w:rPr>
            </w:pPr>
            <w:r w:rsidRPr="000936A9">
              <w:rPr>
                <w:lang w:eastAsia="fr-FR"/>
              </w:rPr>
              <w:t xml:space="preserve">0,0 </w:t>
            </w:r>
          </w:p>
        </w:tc>
        <w:tc>
          <w:tcPr>
            <w:tcW w:w="1054" w:type="dxa"/>
            <w:tcBorders>
              <w:top w:val="nil"/>
              <w:left w:val="nil"/>
              <w:bottom w:val="nil"/>
              <w:right w:val="nil"/>
            </w:tcBorders>
            <w:shd w:val="clear" w:color="auto" w:fill="auto"/>
            <w:noWrap/>
            <w:hideMark/>
          </w:tcPr>
          <w:p w14:paraId="51D4BA94" w14:textId="77777777" w:rsidR="00F7110A" w:rsidRPr="000936A9" w:rsidRDefault="00F7110A" w:rsidP="006465B2">
            <w:pPr>
              <w:rPr>
                <w:lang w:eastAsia="fr-FR"/>
              </w:rPr>
            </w:pPr>
            <w:r w:rsidRPr="000936A9">
              <w:rPr>
                <w:lang w:eastAsia="fr-FR"/>
              </w:rPr>
              <w:t>0</w:t>
            </w:r>
          </w:p>
        </w:tc>
        <w:tc>
          <w:tcPr>
            <w:tcW w:w="1057" w:type="dxa"/>
            <w:tcBorders>
              <w:top w:val="nil"/>
              <w:left w:val="nil"/>
              <w:bottom w:val="nil"/>
              <w:right w:val="nil"/>
            </w:tcBorders>
            <w:shd w:val="clear" w:color="auto" w:fill="auto"/>
            <w:noWrap/>
            <w:hideMark/>
          </w:tcPr>
          <w:p w14:paraId="6906969B" w14:textId="77777777" w:rsidR="00F7110A" w:rsidRPr="000936A9" w:rsidRDefault="00F7110A" w:rsidP="006465B2">
            <w:pPr>
              <w:rPr>
                <w:lang w:eastAsia="fr-FR"/>
              </w:rPr>
            </w:pPr>
            <w:r w:rsidRPr="000936A9">
              <w:rPr>
                <w:lang w:eastAsia="fr-FR"/>
              </w:rPr>
              <w:t xml:space="preserve">0,0 </w:t>
            </w:r>
          </w:p>
        </w:tc>
        <w:tc>
          <w:tcPr>
            <w:tcW w:w="1054" w:type="dxa"/>
            <w:tcBorders>
              <w:top w:val="nil"/>
              <w:left w:val="nil"/>
              <w:bottom w:val="nil"/>
              <w:right w:val="nil"/>
            </w:tcBorders>
            <w:shd w:val="clear" w:color="auto" w:fill="auto"/>
            <w:noWrap/>
            <w:hideMark/>
          </w:tcPr>
          <w:p w14:paraId="3CCCA627" w14:textId="77777777" w:rsidR="00F7110A" w:rsidRPr="000936A9" w:rsidRDefault="00F7110A" w:rsidP="006465B2">
            <w:pPr>
              <w:rPr>
                <w:lang w:eastAsia="fr-FR"/>
              </w:rPr>
            </w:pPr>
            <w:r w:rsidRPr="000936A9">
              <w:rPr>
                <w:lang w:eastAsia="fr-FR"/>
              </w:rPr>
              <w:t>0</w:t>
            </w:r>
          </w:p>
        </w:tc>
        <w:tc>
          <w:tcPr>
            <w:tcW w:w="660" w:type="dxa"/>
            <w:tcBorders>
              <w:top w:val="nil"/>
              <w:left w:val="nil"/>
              <w:bottom w:val="nil"/>
              <w:right w:val="nil"/>
            </w:tcBorders>
            <w:shd w:val="clear" w:color="auto" w:fill="auto"/>
            <w:noWrap/>
            <w:hideMark/>
          </w:tcPr>
          <w:p w14:paraId="120F0AF3" w14:textId="77777777" w:rsidR="00F7110A" w:rsidRPr="000936A9" w:rsidRDefault="00F7110A" w:rsidP="006465B2">
            <w:pPr>
              <w:rPr>
                <w:lang w:eastAsia="fr-FR"/>
              </w:rPr>
            </w:pPr>
            <w:r w:rsidRPr="000936A9">
              <w:rPr>
                <w:lang w:eastAsia="fr-FR"/>
              </w:rPr>
              <w:t xml:space="preserve">0,0 </w:t>
            </w:r>
          </w:p>
        </w:tc>
      </w:tr>
      <w:tr w:rsidR="00C91BE2" w:rsidRPr="000936A9" w14:paraId="4E632310" w14:textId="77777777" w:rsidTr="009720CD">
        <w:trPr>
          <w:trHeight w:hRule="exact" w:val="340"/>
        </w:trPr>
        <w:tc>
          <w:tcPr>
            <w:tcW w:w="3249" w:type="dxa"/>
            <w:tcBorders>
              <w:top w:val="nil"/>
              <w:left w:val="nil"/>
              <w:bottom w:val="single" w:sz="12" w:space="0" w:color="auto"/>
              <w:right w:val="nil"/>
            </w:tcBorders>
            <w:shd w:val="clear" w:color="auto" w:fill="auto"/>
            <w:hideMark/>
          </w:tcPr>
          <w:p w14:paraId="06436C7C" w14:textId="77777777" w:rsidR="00F7110A" w:rsidRPr="000936A9" w:rsidRDefault="00F7110A" w:rsidP="00C91BE2">
            <w:pPr>
              <w:jc w:val="left"/>
              <w:rPr>
                <w:lang w:eastAsia="fr-FR"/>
              </w:rPr>
            </w:pPr>
            <w:r w:rsidRPr="000936A9">
              <w:rPr>
                <w:lang w:eastAsia="fr-FR"/>
              </w:rPr>
              <w:t>Ensemble</w:t>
            </w:r>
          </w:p>
        </w:tc>
        <w:tc>
          <w:tcPr>
            <w:tcW w:w="1078" w:type="dxa"/>
            <w:tcBorders>
              <w:top w:val="nil"/>
              <w:left w:val="nil"/>
              <w:bottom w:val="single" w:sz="12" w:space="0" w:color="auto"/>
              <w:right w:val="nil"/>
            </w:tcBorders>
            <w:shd w:val="clear" w:color="auto" w:fill="auto"/>
            <w:noWrap/>
            <w:hideMark/>
          </w:tcPr>
          <w:p w14:paraId="63A5893E" w14:textId="77777777" w:rsidR="00F7110A" w:rsidRPr="000936A9" w:rsidRDefault="00F7110A" w:rsidP="006465B2">
            <w:pPr>
              <w:rPr>
                <w:lang w:eastAsia="fr-FR"/>
              </w:rPr>
            </w:pPr>
            <w:r w:rsidRPr="000936A9">
              <w:rPr>
                <w:lang w:eastAsia="fr-FR"/>
              </w:rPr>
              <w:t>54</w:t>
            </w:r>
            <w:r w:rsidR="00F505A4">
              <w:rPr>
                <w:lang w:eastAsia="fr-FR"/>
              </w:rPr>
              <w:t xml:space="preserve"> </w:t>
            </w:r>
            <w:r w:rsidRPr="000936A9">
              <w:rPr>
                <w:lang w:eastAsia="fr-FR"/>
              </w:rPr>
              <w:t>589</w:t>
            </w:r>
          </w:p>
        </w:tc>
        <w:tc>
          <w:tcPr>
            <w:tcW w:w="1057" w:type="dxa"/>
            <w:tcBorders>
              <w:top w:val="nil"/>
              <w:left w:val="nil"/>
              <w:bottom w:val="single" w:sz="12" w:space="0" w:color="auto"/>
              <w:right w:val="nil"/>
            </w:tcBorders>
            <w:shd w:val="clear" w:color="auto" w:fill="auto"/>
            <w:noWrap/>
            <w:hideMark/>
          </w:tcPr>
          <w:p w14:paraId="608EF234" w14:textId="77777777" w:rsidR="00F7110A" w:rsidRPr="000936A9" w:rsidRDefault="00F7110A" w:rsidP="006465B2">
            <w:pPr>
              <w:rPr>
                <w:lang w:eastAsia="fr-FR"/>
              </w:rPr>
            </w:pPr>
            <w:r w:rsidRPr="000936A9">
              <w:rPr>
                <w:lang w:eastAsia="fr-FR"/>
              </w:rPr>
              <w:t xml:space="preserve">100,0 </w:t>
            </w:r>
          </w:p>
        </w:tc>
        <w:tc>
          <w:tcPr>
            <w:tcW w:w="1054" w:type="dxa"/>
            <w:tcBorders>
              <w:top w:val="nil"/>
              <w:left w:val="nil"/>
              <w:bottom w:val="single" w:sz="12" w:space="0" w:color="auto"/>
              <w:right w:val="nil"/>
            </w:tcBorders>
            <w:shd w:val="clear" w:color="auto" w:fill="auto"/>
            <w:noWrap/>
            <w:hideMark/>
          </w:tcPr>
          <w:p w14:paraId="66EE9732" w14:textId="77777777" w:rsidR="00F7110A" w:rsidRPr="000936A9" w:rsidRDefault="00F7110A" w:rsidP="006465B2">
            <w:pPr>
              <w:rPr>
                <w:lang w:eastAsia="fr-FR"/>
              </w:rPr>
            </w:pPr>
            <w:r w:rsidRPr="000936A9">
              <w:rPr>
                <w:lang w:eastAsia="fr-FR"/>
              </w:rPr>
              <w:t>31</w:t>
            </w:r>
            <w:r w:rsidR="00F505A4">
              <w:rPr>
                <w:lang w:eastAsia="fr-FR"/>
              </w:rPr>
              <w:t xml:space="preserve"> </w:t>
            </w:r>
            <w:r w:rsidRPr="000936A9">
              <w:rPr>
                <w:lang w:eastAsia="fr-FR"/>
              </w:rPr>
              <w:t>725</w:t>
            </w:r>
          </w:p>
        </w:tc>
        <w:tc>
          <w:tcPr>
            <w:tcW w:w="1057" w:type="dxa"/>
            <w:tcBorders>
              <w:top w:val="nil"/>
              <w:left w:val="nil"/>
              <w:bottom w:val="single" w:sz="12" w:space="0" w:color="auto"/>
              <w:right w:val="nil"/>
            </w:tcBorders>
            <w:shd w:val="clear" w:color="auto" w:fill="auto"/>
            <w:noWrap/>
            <w:hideMark/>
          </w:tcPr>
          <w:p w14:paraId="6A2B3EFD" w14:textId="77777777" w:rsidR="00F7110A" w:rsidRPr="000936A9" w:rsidRDefault="00F7110A" w:rsidP="006465B2">
            <w:pPr>
              <w:rPr>
                <w:lang w:eastAsia="fr-FR"/>
              </w:rPr>
            </w:pPr>
            <w:r w:rsidRPr="000936A9">
              <w:rPr>
                <w:lang w:eastAsia="fr-FR"/>
              </w:rPr>
              <w:t xml:space="preserve">100,0 </w:t>
            </w:r>
          </w:p>
        </w:tc>
        <w:tc>
          <w:tcPr>
            <w:tcW w:w="1054" w:type="dxa"/>
            <w:tcBorders>
              <w:top w:val="nil"/>
              <w:left w:val="nil"/>
              <w:bottom w:val="single" w:sz="12" w:space="0" w:color="auto"/>
              <w:right w:val="nil"/>
            </w:tcBorders>
            <w:shd w:val="clear" w:color="auto" w:fill="auto"/>
            <w:noWrap/>
            <w:hideMark/>
          </w:tcPr>
          <w:p w14:paraId="181C6A59" w14:textId="77777777" w:rsidR="00F7110A" w:rsidRPr="000936A9" w:rsidRDefault="00F7110A" w:rsidP="006465B2">
            <w:pPr>
              <w:rPr>
                <w:lang w:eastAsia="fr-FR"/>
              </w:rPr>
            </w:pPr>
            <w:r w:rsidRPr="000936A9">
              <w:rPr>
                <w:lang w:eastAsia="fr-FR"/>
              </w:rPr>
              <w:t>22</w:t>
            </w:r>
            <w:r w:rsidR="00F505A4">
              <w:rPr>
                <w:lang w:eastAsia="fr-FR"/>
              </w:rPr>
              <w:t xml:space="preserve"> </w:t>
            </w:r>
            <w:r w:rsidRPr="000936A9">
              <w:rPr>
                <w:lang w:eastAsia="fr-FR"/>
              </w:rPr>
              <w:t>864</w:t>
            </w:r>
          </w:p>
        </w:tc>
        <w:tc>
          <w:tcPr>
            <w:tcW w:w="660" w:type="dxa"/>
            <w:tcBorders>
              <w:top w:val="nil"/>
              <w:left w:val="nil"/>
              <w:bottom w:val="single" w:sz="12" w:space="0" w:color="auto"/>
              <w:right w:val="nil"/>
            </w:tcBorders>
            <w:shd w:val="clear" w:color="auto" w:fill="auto"/>
            <w:noWrap/>
            <w:hideMark/>
          </w:tcPr>
          <w:p w14:paraId="1528842B" w14:textId="77777777" w:rsidR="00F7110A" w:rsidRPr="000936A9" w:rsidRDefault="00F7110A" w:rsidP="006465B2">
            <w:pPr>
              <w:rPr>
                <w:lang w:eastAsia="fr-FR"/>
              </w:rPr>
            </w:pPr>
            <w:r w:rsidRPr="000936A9">
              <w:rPr>
                <w:lang w:eastAsia="fr-FR"/>
              </w:rPr>
              <w:t xml:space="preserve">100,0 </w:t>
            </w:r>
          </w:p>
        </w:tc>
      </w:tr>
    </w:tbl>
    <w:p w14:paraId="4C44F48E" w14:textId="77777777" w:rsidR="00F7110A" w:rsidRPr="000936A9" w:rsidRDefault="00F7110A" w:rsidP="006465B2">
      <w:r w:rsidRPr="000936A9">
        <w:t>Source : ETVA-Bénin, 2014.</w:t>
      </w:r>
    </w:p>
    <w:p w14:paraId="0FD6882D" w14:textId="77777777" w:rsidR="009720CD" w:rsidRDefault="002D07FD" w:rsidP="006465B2">
      <w:pPr>
        <w:pStyle w:val="Titre1"/>
        <w:rPr>
          <w:sz w:val="24"/>
          <w:szCs w:val="24"/>
          <w:lang w:eastAsia="fr-FR"/>
        </w:rPr>
      </w:pPr>
      <w:r>
        <w:rPr>
          <w:sz w:val="24"/>
          <w:szCs w:val="24"/>
          <w:lang w:eastAsia="fr-FR"/>
        </w:rPr>
        <w:br w:type="column"/>
      </w:r>
      <w:bookmarkStart w:id="223" w:name="_Toc458160193"/>
    </w:p>
    <w:p w14:paraId="0C66B9F7" w14:textId="3432EE48" w:rsidR="00B25CF6" w:rsidRDefault="00F07FBA" w:rsidP="006465B2">
      <w:pPr>
        <w:pStyle w:val="Titre1"/>
      </w:pPr>
      <w:bookmarkStart w:id="224" w:name="_Toc458413142"/>
      <w:r w:rsidRPr="00F07FBA">
        <w:t>REFERENCES BIBLIOGRAPHIQUES.</w:t>
      </w:r>
      <w:bookmarkEnd w:id="223"/>
      <w:bookmarkEnd w:id="224"/>
    </w:p>
    <w:p w14:paraId="5BF8EC0E" w14:textId="77777777" w:rsidR="00F07FBA" w:rsidRPr="00F07FBA" w:rsidRDefault="00F07FBA" w:rsidP="006465B2">
      <w:pPr>
        <w:pStyle w:val="Titre1"/>
      </w:pPr>
    </w:p>
    <w:p w14:paraId="7784BF2E" w14:textId="77777777" w:rsidR="00261080" w:rsidRPr="00966D63" w:rsidRDefault="00F62065" w:rsidP="006465B2">
      <w:pPr>
        <w:pStyle w:val="Notedebasdepage"/>
        <w:rPr>
          <w:bCs/>
        </w:rPr>
      </w:pPr>
      <w:r w:rsidRPr="00F07FBA">
        <w:t xml:space="preserve">1. </w:t>
      </w:r>
      <w:r w:rsidR="00261080" w:rsidRPr="00F07FBA">
        <w:t xml:space="preserve">BIT&amp;INSAE (2013), « La transition vers le marché du travail des jeunes femmes et hommes au Bénin », </w:t>
      </w:r>
      <w:r w:rsidR="00261080" w:rsidRPr="00966D63">
        <w:rPr>
          <w:bCs/>
        </w:rPr>
        <w:t xml:space="preserve">Work4Youth Série de publication n°7, </w:t>
      </w:r>
      <w:proofErr w:type="gramStart"/>
      <w:r w:rsidR="00261080" w:rsidRPr="00966D63">
        <w:rPr>
          <w:bCs/>
        </w:rPr>
        <w:t>Genève:</w:t>
      </w:r>
      <w:proofErr w:type="gramEnd"/>
      <w:r w:rsidR="00261080" w:rsidRPr="00966D63">
        <w:rPr>
          <w:bCs/>
        </w:rPr>
        <w:t xml:space="preserve"> BIT, 2013.</w:t>
      </w:r>
    </w:p>
    <w:p w14:paraId="3AA74FB5" w14:textId="77777777" w:rsidR="00F62065" w:rsidRPr="00F07FBA" w:rsidRDefault="00F62065" w:rsidP="006465B2">
      <w:pPr>
        <w:pStyle w:val="Notedebasdepage"/>
      </w:pPr>
      <w:r w:rsidRPr="00F07FBA">
        <w:t>2. Commission de l’Union Africaine (2007), « Charte Africaine de la Jeunesse », 50p.</w:t>
      </w:r>
    </w:p>
    <w:p w14:paraId="3FA9A04E" w14:textId="41530448" w:rsidR="00F62065" w:rsidRPr="00966D63" w:rsidRDefault="009B7393" w:rsidP="006465B2">
      <w:pPr>
        <w:pStyle w:val="Notedebasdepage"/>
        <w:rPr>
          <w:lang w:val="en-US"/>
        </w:rPr>
      </w:pPr>
      <w:r>
        <w:rPr>
          <w:lang w:val="en-US"/>
        </w:rPr>
        <w:t>3. ILO (2009), « Module 1</w:t>
      </w:r>
      <w:r w:rsidR="00F62065" w:rsidRPr="00966D63">
        <w:rPr>
          <w:lang w:val="en-US"/>
        </w:rPr>
        <w:t>: Basic Concepts, Roles and implementation</w:t>
      </w:r>
      <w:r w:rsidR="005F51B4">
        <w:rPr>
          <w:lang w:val="en-US"/>
        </w:rPr>
        <w:t xml:space="preserve"> </w:t>
      </w:r>
      <w:r w:rsidR="00F62065" w:rsidRPr="00966D63">
        <w:rPr>
          <w:lang w:val="en-US"/>
        </w:rPr>
        <w:t xml:space="preserve">process », </w:t>
      </w:r>
      <w:proofErr w:type="gramStart"/>
      <w:r w:rsidR="00F62065" w:rsidRPr="00966D63">
        <w:rPr>
          <w:lang w:val="en-US"/>
        </w:rPr>
        <w:t>Sara  Elder</w:t>
      </w:r>
      <w:proofErr w:type="gramEnd"/>
      <w:r w:rsidR="00F62065" w:rsidRPr="00966D63">
        <w:rPr>
          <w:lang w:val="en-US"/>
        </w:rPr>
        <w:t>, Youth</w:t>
      </w:r>
      <w:r w:rsidR="005F51B4">
        <w:rPr>
          <w:lang w:val="en-US"/>
        </w:rPr>
        <w:t xml:space="preserve"> </w:t>
      </w:r>
      <w:r w:rsidR="00F62065" w:rsidRPr="00966D63">
        <w:rPr>
          <w:lang w:val="en-US"/>
        </w:rPr>
        <w:t>Employment Programme</w:t>
      </w:r>
    </w:p>
    <w:p w14:paraId="6977AA19" w14:textId="77777777" w:rsidR="00F62065" w:rsidRPr="00F07FBA" w:rsidRDefault="00F62065" w:rsidP="006465B2">
      <w:pPr>
        <w:pStyle w:val="Notedebasdepage"/>
      </w:pPr>
      <w:r w:rsidRPr="00F07FBA">
        <w:t>4. Sara Elder et Koko Siaka Kone (2014), « Tansition vers le marché du travail des jeunes femmes et hommes en Afrique Sub-Sahararienne »</w:t>
      </w:r>
      <w:proofErr w:type="gramStart"/>
      <w:r w:rsidRPr="00F07FBA">
        <w:t>,  Work</w:t>
      </w:r>
      <w:proofErr w:type="gramEnd"/>
      <w:r w:rsidRPr="00F07FBA">
        <w:t xml:space="preserve"> 4 Youth, Série de publication n°10,  BIT (Genève).</w:t>
      </w:r>
    </w:p>
    <w:p w14:paraId="2EC57226" w14:textId="77777777" w:rsidR="00F62065" w:rsidRPr="00966D63" w:rsidRDefault="00F62065" w:rsidP="006465B2">
      <w:pPr>
        <w:pStyle w:val="Notedebasdepage"/>
      </w:pPr>
    </w:p>
    <w:p w14:paraId="302C38FF" w14:textId="77777777" w:rsidR="0026746C" w:rsidRDefault="0026746C" w:rsidP="00860957">
      <w:pPr>
        <w:pStyle w:val="Titre1"/>
        <w:jc w:val="left"/>
        <w:rPr>
          <w:lang w:eastAsia="fr-FR"/>
        </w:rPr>
      </w:pPr>
      <w:bookmarkStart w:id="225" w:name="_Toc458160191"/>
    </w:p>
    <w:p w14:paraId="2B935DB0" w14:textId="77777777" w:rsidR="0026746C" w:rsidRDefault="0026746C" w:rsidP="00860957">
      <w:pPr>
        <w:pStyle w:val="Titre1"/>
        <w:jc w:val="left"/>
        <w:rPr>
          <w:lang w:eastAsia="fr-FR"/>
        </w:rPr>
      </w:pPr>
    </w:p>
    <w:p w14:paraId="4F7DF49D" w14:textId="77777777" w:rsidR="0026746C" w:rsidRDefault="0026746C" w:rsidP="00860957">
      <w:pPr>
        <w:pStyle w:val="Titre1"/>
        <w:jc w:val="left"/>
        <w:rPr>
          <w:lang w:eastAsia="fr-FR"/>
        </w:rPr>
      </w:pPr>
    </w:p>
    <w:p w14:paraId="2E1E1669" w14:textId="77777777" w:rsidR="0026746C" w:rsidRDefault="0026746C" w:rsidP="00860957">
      <w:pPr>
        <w:pStyle w:val="Titre1"/>
        <w:jc w:val="left"/>
        <w:rPr>
          <w:lang w:eastAsia="fr-FR"/>
        </w:rPr>
      </w:pPr>
    </w:p>
    <w:p w14:paraId="534E78C9" w14:textId="77777777" w:rsidR="0026746C" w:rsidRDefault="0026746C" w:rsidP="00860957">
      <w:pPr>
        <w:pStyle w:val="Titre1"/>
        <w:jc w:val="left"/>
        <w:rPr>
          <w:lang w:eastAsia="fr-FR"/>
        </w:rPr>
      </w:pPr>
    </w:p>
    <w:p w14:paraId="047C8B2B" w14:textId="77777777" w:rsidR="0026746C" w:rsidRDefault="0026746C" w:rsidP="00860957">
      <w:pPr>
        <w:pStyle w:val="Titre1"/>
        <w:jc w:val="left"/>
        <w:rPr>
          <w:lang w:eastAsia="fr-FR"/>
        </w:rPr>
      </w:pPr>
    </w:p>
    <w:p w14:paraId="38F3A36C" w14:textId="77777777" w:rsidR="0026746C" w:rsidRDefault="0026746C" w:rsidP="00860957">
      <w:pPr>
        <w:pStyle w:val="Titre1"/>
        <w:jc w:val="left"/>
        <w:rPr>
          <w:lang w:eastAsia="fr-FR"/>
        </w:rPr>
      </w:pPr>
    </w:p>
    <w:p w14:paraId="5D68316F" w14:textId="75D145EA" w:rsidR="00320EA4" w:rsidRPr="00EF4691" w:rsidRDefault="0026746C" w:rsidP="00860957">
      <w:pPr>
        <w:pStyle w:val="Titre1"/>
        <w:jc w:val="left"/>
        <w:rPr>
          <w:lang w:eastAsia="fr-FR"/>
        </w:rPr>
      </w:pPr>
      <w:r>
        <w:rPr>
          <w:lang w:eastAsia="fr-FR"/>
        </w:rPr>
        <w:br w:type="column"/>
      </w:r>
      <w:bookmarkStart w:id="226" w:name="_Toc458413143"/>
      <w:r w:rsidR="00BB74C8">
        <w:rPr>
          <w:lang w:eastAsia="fr-FR"/>
        </w:rPr>
        <w:lastRenderedPageBreak/>
        <w:t xml:space="preserve">ANNEXE2. </w:t>
      </w:r>
      <w:r w:rsidR="00860957" w:rsidRPr="00451625">
        <w:rPr>
          <w:lang w:eastAsia="fr-FR"/>
        </w:rPr>
        <w:t>QUESTIONNAIRE DE L’ETVA2</w:t>
      </w:r>
      <w:bookmarkEnd w:id="225"/>
      <w:bookmarkEnd w:id="226"/>
    </w:p>
    <w:p w14:paraId="013D5083" w14:textId="77777777" w:rsidR="00320EA4" w:rsidRPr="009B7393" w:rsidRDefault="00320EA4" w:rsidP="00320EA4">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rPr>
          <w:rFonts w:ascii="Calibri" w:eastAsia="Calibri" w:hAnsi="Calibri" w:cs="Calibri"/>
          <w:spacing w:val="0"/>
          <w:sz w:val="28"/>
          <w:szCs w:val="28"/>
        </w:rPr>
      </w:pPr>
    </w:p>
    <w:p w14:paraId="28465542" w14:textId="77777777" w:rsidR="00320EA4" w:rsidRPr="009B7393" w:rsidRDefault="00320EA4" w:rsidP="00320EA4">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jc w:val="center"/>
        <w:rPr>
          <w:rFonts w:ascii="Calibri" w:eastAsia="Calibri" w:hAnsi="Calibri" w:cs="Calibri"/>
          <w:b/>
          <w:bCs/>
          <w:spacing w:val="0"/>
          <w:sz w:val="28"/>
          <w:szCs w:val="28"/>
        </w:rPr>
      </w:pPr>
      <w:r w:rsidRPr="009B7393">
        <w:rPr>
          <w:rFonts w:ascii="Calibri" w:eastAsia="Calibri" w:hAnsi="Calibri" w:cs="Calibri"/>
          <w:b/>
          <w:bCs/>
          <w:spacing w:val="0"/>
          <w:sz w:val="28"/>
          <w:szCs w:val="28"/>
        </w:rPr>
        <w:t>Questionnaire destiné à tous les individus du ménage âgés de 15 à 29 ans</w:t>
      </w:r>
    </w:p>
    <w:p w14:paraId="2D418A23" w14:textId="77777777" w:rsidR="00320EA4" w:rsidRPr="009B7393" w:rsidRDefault="00320EA4" w:rsidP="00320EA4">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jc w:val="left"/>
        <w:rPr>
          <w:rFonts w:ascii="Calibri" w:eastAsia="Calibri" w:hAnsi="Calibri" w:cs="Calibri"/>
          <w:spacing w:val="0"/>
          <w:sz w:val="28"/>
          <w:szCs w:val="28"/>
        </w:rPr>
      </w:pPr>
    </w:p>
    <w:p w14:paraId="6948638B" w14:textId="77777777" w:rsidR="00320EA4" w:rsidRPr="009B7393" w:rsidRDefault="00320EA4" w:rsidP="00320EA4">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jc w:val="left"/>
        <w:rPr>
          <w:rFonts w:ascii="Calibri" w:eastAsia="Calibri" w:hAnsi="Calibri" w:cs="Calibri"/>
          <w:b/>
          <w:bCs/>
          <w:spacing w:val="0"/>
          <w:sz w:val="28"/>
          <w:szCs w:val="28"/>
        </w:rPr>
      </w:pPr>
      <w:r w:rsidRPr="009B7393">
        <w:rPr>
          <w:rFonts w:ascii="Calibri" w:eastAsia="Calibri" w:hAnsi="Calibri" w:cs="Calibri"/>
          <w:b/>
          <w:bCs/>
          <w:spacing w:val="0"/>
          <w:sz w:val="28"/>
          <w:szCs w:val="28"/>
        </w:rPr>
        <w:t>Table des matières</w:t>
      </w:r>
    </w:p>
    <w:p w14:paraId="712A427A" w14:textId="77777777" w:rsidR="00320EA4" w:rsidRPr="009B7393" w:rsidRDefault="00320EA4" w:rsidP="00320EA4">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jc w:val="left"/>
        <w:rPr>
          <w:rFonts w:ascii="Calibri" w:eastAsia="Calibri" w:hAnsi="Calibri" w:cs="Calibri"/>
          <w:spacing w:val="0"/>
          <w:sz w:val="28"/>
          <w:szCs w:val="28"/>
        </w:rPr>
      </w:pPr>
    </w:p>
    <w:p w14:paraId="7D453170" w14:textId="77777777" w:rsidR="00320EA4" w:rsidRPr="009B7393" w:rsidRDefault="00320EA4" w:rsidP="00320EA4">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jc w:val="left"/>
        <w:rPr>
          <w:rFonts w:ascii="Calibri" w:eastAsia="Calibri" w:hAnsi="Calibri" w:cs="Calibri"/>
          <w:spacing w:val="0"/>
          <w:sz w:val="28"/>
          <w:szCs w:val="28"/>
        </w:rPr>
      </w:pPr>
      <w:r w:rsidRPr="009B7393">
        <w:rPr>
          <w:rFonts w:ascii="Calibri" w:eastAsia="Calibri" w:hAnsi="Calibri" w:cs="Calibri"/>
          <w:spacing w:val="0"/>
          <w:sz w:val="28"/>
          <w:szCs w:val="28"/>
        </w:rPr>
        <w:t>A</w:t>
      </w:r>
      <w:r w:rsidRPr="009B7393">
        <w:rPr>
          <w:rFonts w:ascii="Calibri" w:eastAsia="Calibri" w:hAnsi="Calibri" w:cs="Calibri"/>
          <w:spacing w:val="0"/>
          <w:sz w:val="28"/>
          <w:szCs w:val="28"/>
        </w:rPr>
        <w:tab/>
        <w:t>Renseignements détaillés</w:t>
      </w:r>
    </w:p>
    <w:p w14:paraId="5C9946F5" w14:textId="77777777" w:rsidR="00320EA4" w:rsidRPr="009B7393" w:rsidRDefault="00320EA4" w:rsidP="00320EA4">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jc w:val="left"/>
        <w:rPr>
          <w:rFonts w:ascii="Calibri" w:eastAsia="Calibri" w:hAnsi="Calibri" w:cs="Calibri"/>
          <w:spacing w:val="0"/>
          <w:sz w:val="28"/>
          <w:szCs w:val="28"/>
        </w:rPr>
      </w:pPr>
    </w:p>
    <w:p w14:paraId="7F4413BF" w14:textId="77777777" w:rsidR="00320EA4" w:rsidRPr="009B7393" w:rsidRDefault="00320EA4" w:rsidP="00320EA4">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jc w:val="left"/>
        <w:rPr>
          <w:rFonts w:ascii="Calibri" w:eastAsia="Calibri" w:hAnsi="Calibri" w:cs="Calibri"/>
          <w:spacing w:val="0"/>
          <w:sz w:val="28"/>
          <w:szCs w:val="28"/>
        </w:rPr>
      </w:pPr>
      <w:r w:rsidRPr="009B7393">
        <w:rPr>
          <w:rFonts w:ascii="Calibri" w:eastAsia="Calibri" w:hAnsi="Calibri" w:cs="Calibri"/>
          <w:spacing w:val="0"/>
          <w:sz w:val="28"/>
          <w:szCs w:val="28"/>
        </w:rPr>
        <w:t>B</w:t>
      </w:r>
      <w:r w:rsidRPr="009B7393">
        <w:rPr>
          <w:rFonts w:ascii="Calibri" w:eastAsia="Calibri" w:hAnsi="Calibri" w:cs="Calibri"/>
          <w:spacing w:val="0"/>
          <w:sz w:val="28"/>
          <w:szCs w:val="28"/>
        </w:rPr>
        <w:tab/>
        <w:t>Informations concernant la personne, la famille et le ménage</w:t>
      </w:r>
    </w:p>
    <w:p w14:paraId="71B6720E" w14:textId="77777777" w:rsidR="00320EA4" w:rsidRPr="009B7393" w:rsidRDefault="00320EA4" w:rsidP="00320EA4">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jc w:val="left"/>
        <w:rPr>
          <w:rFonts w:ascii="Calibri" w:eastAsia="Calibri" w:hAnsi="Calibri" w:cs="Calibri"/>
          <w:spacing w:val="0"/>
          <w:sz w:val="28"/>
          <w:szCs w:val="28"/>
        </w:rPr>
      </w:pPr>
    </w:p>
    <w:p w14:paraId="35D03E56" w14:textId="77777777" w:rsidR="00320EA4" w:rsidRPr="009B7393" w:rsidRDefault="00320EA4" w:rsidP="00320EA4">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jc w:val="left"/>
        <w:rPr>
          <w:rFonts w:ascii="Calibri" w:eastAsia="Calibri" w:hAnsi="Calibri" w:cs="Calibri"/>
          <w:spacing w:val="0"/>
          <w:sz w:val="28"/>
          <w:szCs w:val="28"/>
        </w:rPr>
      </w:pPr>
      <w:r w:rsidRPr="009B7393">
        <w:rPr>
          <w:rFonts w:ascii="Calibri" w:eastAsia="Calibri" w:hAnsi="Calibri" w:cs="Calibri"/>
          <w:spacing w:val="0"/>
          <w:sz w:val="28"/>
          <w:szCs w:val="28"/>
        </w:rPr>
        <w:t>C</w:t>
      </w:r>
      <w:r w:rsidRPr="009B7393">
        <w:rPr>
          <w:rFonts w:ascii="Calibri" w:eastAsia="Calibri" w:hAnsi="Calibri" w:cs="Calibri"/>
          <w:spacing w:val="0"/>
          <w:sz w:val="28"/>
          <w:szCs w:val="28"/>
        </w:rPr>
        <w:tab/>
        <w:t>Niveau d'études/de formation et aspirations</w:t>
      </w:r>
    </w:p>
    <w:p w14:paraId="064E07D7" w14:textId="77777777" w:rsidR="00320EA4" w:rsidRPr="009B7393" w:rsidRDefault="00320EA4" w:rsidP="00320EA4">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jc w:val="left"/>
        <w:rPr>
          <w:rFonts w:ascii="Calibri" w:eastAsia="Calibri" w:hAnsi="Calibri" w:cs="Calibri"/>
          <w:spacing w:val="0"/>
          <w:sz w:val="28"/>
          <w:szCs w:val="28"/>
        </w:rPr>
      </w:pPr>
    </w:p>
    <w:p w14:paraId="7A8F67E4" w14:textId="77777777" w:rsidR="00320EA4" w:rsidRPr="009B7393" w:rsidRDefault="00320EA4" w:rsidP="00320EA4">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jc w:val="left"/>
        <w:rPr>
          <w:rFonts w:ascii="Calibri" w:eastAsia="Calibri" w:hAnsi="Calibri" w:cs="Calibri"/>
          <w:spacing w:val="0"/>
          <w:sz w:val="28"/>
          <w:szCs w:val="28"/>
        </w:rPr>
      </w:pPr>
      <w:r w:rsidRPr="009B7393">
        <w:rPr>
          <w:rFonts w:ascii="Calibri" w:eastAsia="Calibri" w:hAnsi="Calibri" w:cs="Calibri"/>
          <w:spacing w:val="0"/>
          <w:sz w:val="28"/>
          <w:szCs w:val="28"/>
        </w:rPr>
        <w:t>D</w:t>
      </w:r>
      <w:r w:rsidRPr="009B7393">
        <w:rPr>
          <w:rFonts w:ascii="Calibri" w:eastAsia="Calibri" w:hAnsi="Calibri" w:cs="Calibri"/>
          <w:spacing w:val="0"/>
          <w:sz w:val="28"/>
          <w:szCs w:val="28"/>
        </w:rPr>
        <w:tab/>
        <w:t>Parcours professionnel</w:t>
      </w:r>
    </w:p>
    <w:p w14:paraId="6F469670" w14:textId="77777777" w:rsidR="00320EA4" w:rsidRPr="009B7393" w:rsidRDefault="00320EA4" w:rsidP="00320EA4">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jc w:val="left"/>
        <w:rPr>
          <w:rFonts w:ascii="Calibri" w:eastAsia="Calibri" w:hAnsi="Calibri" w:cs="Calibri"/>
          <w:spacing w:val="0"/>
          <w:sz w:val="28"/>
          <w:szCs w:val="28"/>
        </w:rPr>
      </w:pPr>
    </w:p>
    <w:p w14:paraId="02064C83" w14:textId="77777777" w:rsidR="00320EA4" w:rsidRPr="009B7393" w:rsidRDefault="00320EA4" w:rsidP="00320EA4">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jc w:val="left"/>
        <w:rPr>
          <w:rFonts w:ascii="Calibri" w:eastAsia="Calibri" w:hAnsi="Calibri" w:cs="Calibri"/>
          <w:spacing w:val="0"/>
          <w:sz w:val="28"/>
          <w:szCs w:val="28"/>
        </w:rPr>
      </w:pPr>
      <w:r w:rsidRPr="009B7393">
        <w:rPr>
          <w:rFonts w:ascii="Calibri" w:eastAsia="Calibri" w:hAnsi="Calibri" w:cs="Calibri"/>
          <w:spacing w:val="0"/>
          <w:sz w:val="28"/>
          <w:szCs w:val="28"/>
        </w:rPr>
        <w:t>E</w:t>
      </w:r>
      <w:r w:rsidRPr="009B7393">
        <w:rPr>
          <w:rFonts w:ascii="Calibri" w:eastAsia="Calibri" w:hAnsi="Calibri" w:cs="Calibri"/>
          <w:spacing w:val="0"/>
          <w:sz w:val="28"/>
          <w:szCs w:val="28"/>
        </w:rPr>
        <w:tab/>
        <w:t xml:space="preserve">Jeunes travailleurs </w:t>
      </w:r>
    </w:p>
    <w:p w14:paraId="35DB4F6F" w14:textId="77777777" w:rsidR="00320EA4" w:rsidRPr="009B7393" w:rsidRDefault="00320EA4" w:rsidP="00320EA4">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jc w:val="left"/>
        <w:rPr>
          <w:rFonts w:ascii="Calibri" w:eastAsia="Calibri" w:hAnsi="Calibri" w:cs="Calibri"/>
          <w:spacing w:val="0"/>
          <w:sz w:val="28"/>
          <w:szCs w:val="28"/>
        </w:rPr>
      </w:pPr>
    </w:p>
    <w:p w14:paraId="3983280C" w14:textId="77777777" w:rsidR="00320EA4" w:rsidRPr="009B7393" w:rsidRDefault="00320EA4" w:rsidP="00320EA4">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jc w:val="left"/>
        <w:rPr>
          <w:rFonts w:ascii="Calibri" w:eastAsia="Calibri" w:hAnsi="Calibri" w:cs="Calibri"/>
          <w:spacing w:val="0"/>
          <w:sz w:val="28"/>
          <w:szCs w:val="28"/>
        </w:rPr>
      </w:pPr>
      <w:r w:rsidRPr="009B7393">
        <w:rPr>
          <w:rFonts w:ascii="Calibri" w:eastAsia="Calibri" w:hAnsi="Calibri" w:cs="Calibri"/>
          <w:spacing w:val="0"/>
          <w:sz w:val="28"/>
          <w:szCs w:val="28"/>
        </w:rPr>
        <w:t>F</w:t>
      </w:r>
      <w:r w:rsidRPr="009B7393">
        <w:rPr>
          <w:rFonts w:ascii="Calibri" w:eastAsia="Calibri" w:hAnsi="Calibri" w:cs="Calibri"/>
          <w:spacing w:val="0"/>
          <w:sz w:val="28"/>
          <w:szCs w:val="28"/>
        </w:rPr>
        <w:tab/>
        <w:t>Jeunes ne travaillant pas</w:t>
      </w:r>
    </w:p>
    <w:p w14:paraId="03A85959" w14:textId="77777777" w:rsidR="009F1057" w:rsidRPr="00DF3782" w:rsidRDefault="009F1057" w:rsidP="00320EA4">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jc w:val="left"/>
        <w:rPr>
          <w:rFonts w:ascii="Calibri" w:eastAsia="Calibri" w:hAnsi="Calibri" w:cs="Calibri"/>
          <w:spacing w:val="0"/>
          <w:sz w:val="28"/>
          <w:szCs w:val="28"/>
        </w:rPr>
      </w:pPr>
    </w:p>
    <w:p w14:paraId="6C785045" w14:textId="77777777" w:rsidR="009F1057" w:rsidRPr="00DF3782" w:rsidRDefault="009F1057" w:rsidP="00320EA4">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jc w:val="left"/>
        <w:rPr>
          <w:rFonts w:ascii="Calibri" w:eastAsia="Calibri" w:hAnsi="Calibri" w:cs="Calibri"/>
          <w:spacing w:val="0"/>
          <w:sz w:val="28"/>
          <w:szCs w:val="28"/>
        </w:rPr>
      </w:pPr>
    </w:p>
    <w:p w14:paraId="5EAC55F5" w14:textId="77777777" w:rsidR="009F1057" w:rsidRPr="00DF3782" w:rsidRDefault="009F1057" w:rsidP="00320EA4">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jc w:val="left"/>
        <w:rPr>
          <w:rFonts w:ascii="Calibri" w:eastAsia="Calibri" w:hAnsi="Calibri" w:cs="Calibri"/>
          <w:spacing w:val="0"/>
          <w:sz w:val="28"/>
          <w:szCs w:val="28"/>
        </w:rPr>
      </w:pPr>
    </w:p>
    <w:p w14:paraId="146A919E" w14:textId="77777777" w:rsidR="009F1057" w:rsidRPr="00DF3782" w:rsidRDefault="009F1057" w:rsidP="00320EA4">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jc w:val="left"/>
        <w:rPr>
          <w:rFonts w:ascii="Calibri" w:eastAsia="Calibri" w:hAnsi="Calibri" w:cs="Calibri"/>
          <w:spacing w:val="0"/>
          <w:sz w:val="28"/>
          <w:szCs w:val="28"/>
        </w:rPr>
      </w:pPr>
    </w:p>
    <w:p w14:paraId="5761064E" w14:textId="77777777" w:rsidR="009F1057" w:rsidRPr="00DF3782" w:rsidRDefault="009F1057" w:rsidP="00320EA4">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jc w:val="left"/>
        <w:rPr>
          <w:rFonts w:ascii="Calibri" w:eastAsia="Calibri" w:hAnsi="Calibri" w:cs="Calibri"/>
          <w:spacing w:val="0"/>
          <w:sz w:val="28"/>
          <w:szCs w:val="28"/>
        </w:rPr>
      </w:pPr>
    </w:p>
    <w:p w14:paraId="403BC91C" w14:textId="77777777" w:rsidR="009F1057" w:rsidRPr="00DF3782" w:rsidRDefault="009F1057" w:rsidP="00320EA4">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jc w:val="left"/>
        <w:rPr>
          <w:rFonts w:ascii="Calibri" w:eastAsia="Calibri" w:hAnsi="Calibri" w:cs="Calibri"/>
          <w:spacing w:val="0"/>
          <w:sz w:val="28"/>
          <w:szCs w:val="28"/>
        </w:rPr>
      </w:pPr>
    </w:p>
    <w:p w14:paraId="509F0ACB" w14:textId="77777777" w:rsidR="009F1057" w:rsidRPr="00DF3782" w:rsidRDefault="009F1057" w:rsidP="00320EA4">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jc w:val="left"/>
        <w:rPr>
          <w:rFonts w:ascii="Calibri" w:eastAsia="Calibri" w:hAnsi="Calibri" w:cs="Calibri"/>
          <w:spacing w:val="0"/>
          <w:sz w:val="28"/>
          <w:szCs w:val="28"/>
        </w:rPr>
      </w:pPr>
    </w:p>
    <w:p w14:paraId="006DDC80" w14:textId="77777777" w:rsidR="009F1057" w:rsidRPr="00DF3782" w:rsidRDefault="009F1057" w:rsidP="00320EA4">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jc w:val="left"/>
        <w:rPr>
          <w:rFonts w:ascii="Calibri" w:eastAsia="Calibri" w:hAnsi="Calibri" w:cs="Calibri"/>
          <w:spacing w:val="0"/>
          <w:sz w:val="28"/>
          <w:szCs w:val="28"/>
        </w:rPr>
      </w:pPr>
    </w:p>
    <w:p w14:paraId="11B0CA4F" w14:textId="77777777" w:rsidR="009F1057" w:rsidRPr="00DF3782" w:rsidRDefault="009F1057" w:rsidP="00320EA4">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jc w:val="left"/>
        <w:rPr>
          <w:rFonts w:ascii="Calibri" w:eastAsia="Calibri" w:hAnsi="Calibri" w:cs="Calibri"/>
          <w:spacing w:val="0"/>
          <w:sz w:val="28"/>
          <w:szCs w:val="28"/>
        </w:rPr>
      </w:pPr>
    </w:p>
    <w:p w14:paraId="464DE7D5" w14:textId="77777777" w:rsidR="009F1057" w:rsidRPr="00DF3782" w:rsidRDefault="009F1057" w:rsidP="00320EA4">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jc w:val="left"/>
        <w:rPr>
          <w:rFonts w:ascii="Calibri" w:eastAsia="Calibri" w:hAnsi="Calibri" w:cs="Calibri"/>
          <w:spacing w:val="0"/>
          <w:sz w:val="28"/>
          <w:szCs w:val="28"/>
        </w:rPr>
      </w:pPr>
    </w:p>
    <w:p w14:paraId="35C39F06" w14:textId="77777777" w:rsidR="009F1057" w:rsidRPr="00DF3782" w:rsidRDefault="009F1057" w:rsidP="00320EA4">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jc w:val="left"/>
        <w:rPr>
          <w:rFonts w:ascii="Calibri" w:eastAsia="Calibri" w:hAnsi="Calibri" w:cs="Calibri"/>
          <w:spacing w:val="0"/>
          <w:sz w:val="28"/>
          <w:szCs w:val="28"/>
        </w:rPr>
      </w:pPr>
    </w:p>
    <w:p w14:paraId="2CB873A9" w14:textId="77777777" w:rsidR="009F1057" w:rsidRPr="00DF3782" w:rsidRDefault="009F1057" w:rsidP="00320EA4">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jc w:val="left"/>
        <w:rPr>
          <w:rFonts w:ascii="Calibri" w:eastAsia="Calibri" w:hAnsi="Calibri" w:cs="Calibri"/>
          <w:spacing w:val="0"/>
          <w:sz w:val="28"/>
          <w:szCs w:val="28"/>
        </w:rPr>
      </w:pPr>
    </w:p>
    <w:p w14:paraId="3B39E300" w14:textId="77777777" w:rsidR="009F1057" w:rsidRPr="00DF3782" w:rsidRDefault="009F1057" w:rsidP="00320EA4">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jc w:val="left"/>
        <w:rPr>
          <w:rFonts w:ascii="Calibri" w:eastAsia="Calibri" w:hAnsi="Calibri" w:cs="Calibri"/>
          <w:spacing w:val="0"/>
          <w:sz w:val="28"/>
          <w:szCs w:val="28"/>
        </w:rPr>
      </w:pPr>
    </w:p>
    <w:p w14:paraId="36C65137" w14:textId="77777777" w:rsidR="009F1057" w:rsidRPr="00DF3782" w:rsidRDefault="009F1057" w:rsidP="00320EA4">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jc w:val="left"/>
        <w:rPr>
          <w:rFonts w:ascii="Calibri" w:eastAsia="Calibri" w:hAnsi="Calibri" w:cs="Calibri"/>
          <w:spacing w:val="0"/>
          <w:sz w:val="28"/>
          <w:szCs w:val="28"/>
        </w:rPr>
      </w:pPr>
    </w:p>
    <w:p w14:paraId="71267921" w14:textId="77777777" w:rsidR="009F1057" w:rsidRPr="00DF3782" w:rsidRDefault="009F1057" w:rsidP="00320EA4">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jc w:val="left"/>
        <w:rPr>
          <w:rFonts w:ascii="Calibri" w:eastAsia="Calibri" w:hAnsi="Calibri" w:cs="Calibri"/>
          <w:spacing w:val="0"/>
          <w:sz w:val="28"/>
          <w:szCs w:val="28"/>
        </w:rPr>
      </w:pPr>
    </w:p>
    <w:p w14:paraId="6DDB4B3C" w14:textId="7874207C" w:rsidR="00320EA4" w:rsidRPr="00DF3782" w:rsidRDefault="0026746C" w:rsidP="00320EA4">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jc w:val="center"/>
        <w:rPr>
          <w:rFonts w:ascii="Calibri" w:eastAsia="Calibri" w:hAnsi="Calibri" w:cs="Calibri"/>
          <w:b/>
          <w:bCs/>
          <w:spacing w:val="0"/>
          <w:sz w:val="28"/>
          <w:szCs w:val="28"/>
        </w:rPr>
      </w:pPr>
      <w:r w:rsidRPr="00DF3782">
        <w:rPr>
          <w:rFonts w:ascii="Calibri" w:eastAsia="Calibri" w:hAnsi="Calibri" w:cs="Calibri"/>
          <w:b/>
          <w:bCs/>
          <w:spacing w:val="0"/>
          <w:sz w:val="28"/>
          <w:szCs w:val="28"/>
        </w:rPr>
        <w:br w:type="column"/>
      </w:r>
      <w:r w:rsidR="00320EA4" w:rsidRPr="00DF3782">
        <w:rPr>
          <w:rFonts w:ascii="Calibri" w:eastAsia="Calibri" w:hAnsi="Calibri" w:cs="Calibri"/>
          <w:b/>
          <w:bCs/>
          <w:spacing w:val="0"/>
          <w:sz w:val="28"/>
          <w:szCs w:val="28"/>
        </w:rPr>
        <w:lastRenderedPageBreak/>
        <w:t>A</w:t>
      </w:r>
      <w:r w:rsidR="00320EA4" w:rsidRPr="00DF3782">
        <w:rPr>
          <w:rFonts w:ascii="Calibri" w:eastAsia="Calibri" w:hAnsi="Calibri" w:cs="Calibri"/>
          <w:b/>
          <w:bCs/>
          <w:spacing w:val="0"/>
          <w:sz w:val="28"/>
          <w:szCs w:val="28"/>
        </w:rPr>
        <w:tab/>
        <w:t>Renseignements détaillés</w:t>
      </w:r>
    </w:p>
    <w:p w14:paraId="10E23450" w14:textId="77777777" w:rsidR="00320EA4" w:rsidRPr="00DF3782" w:rsidRDefault="00320EA4" w:rsidP="00320EA4">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jc w:val="left"/>
        <w:rPr>
          <w:rFonts w:ascii="Calibri" w:eastAsia="Calibri" w:hAnsi="Calibri" w:cs="Calibri"/>
          <w:spacing w:val="0"/>
          <w:sz w:val="12"/>
          <w:szCs w:val="12"/>
        </w:rPr>
      </w:pPr>
    </w:p>
    <w:p w14:paraId="50FD89BF" w14:textId="5404DC5A" w:rsidR="00320EA4" w:rsidRDefault="00320EA4" w:rsidP="00320EA4">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jc w:val="left"/>
        <w:rPr>
          <w:rFonts w:ascii="Calibri" w:eastAsia="Calibri" w:hAnsi="Calibri" w:cs="Calibri"/>
          <w:spacing w:val="0"/>
          <w:sz w:val="12"/>
          <w:szCs w:val="12"/>
          <w:lang w:val="en-US"/>
        </w:rPr>
      </w:pPr>
      <w:r>
        <w:rPr>
          <w:rFonts w:ascii="Helvetica" w:eastAsia="Calibri" w:hAnsi="Helvetica" w:cs="Helvetica"/>
          <w:noProof/>
          <w:spacing w:val="0"/>
          <w:kern w:val="1"/>
          <w:sz w:val="24"/>
          <w:szCs w:val="24"/>
          <w:lang w:eastAsia="fr-FR"/>
        </w:rPr>
        <w:drawing>
          <wp:inline distT="0" distB="0" distL="0" distR="0" wp14:anchorId="402AF3A8" wp14:editId="3A21E41A">
            <wp:extent cx="6188466" cy="4283204"/>
            <wp:effectExtent l="0" t="0" r="9525" b="9525"/>
            <wp:docPr id="3062" name="Picture 30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6"/>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6214492" cy="4301217"/>
                    </a:xfrm>
                    <a:prstGeom prst="rect">
                      <a:avLst/>
                    </a:prstGeom>
                    <a:noFill/>
                    <a:ln>
                      <a:noFill/>
                    </a:ln>
                  </pic:spPr>
                </pic:pic>
              </a:graphicData>
            </a:graphic>
          </wp:inline>
        </w:drawing>
      </w:r>
    </w:p>
    <w:p w14:paraId="299A566E" w14:textId="77777777" w:rsidR="00320EA4" w:rsidRDefault="00320EA4" w:rsidP="00320EA4">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jc w:val="left"/>
        <w:rPr>
          <w:rFonts w:eastAsia="Calibri"/>
          <w:spacing w:val="0"/>
          <w:sz w:val="12"/>
          <w:szCs w:val="12"/>
          <w:lang w:val="en-US"/>
        </w:rPr>
      </w:pPr>
    </w:p>
    <w:p w14:paraId="20F27EF9" w14:textId="6A1DA5DC" w:rsidR="00320EA4" w:rsidRDefault="00320EA4" w:rsidP="00320EA4">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jc w:val="left"/>
        <w:rPr>
          <w:rFonts w:eastAsia="Calibri"/>
          <w:spacing w:val="0"/>
          <w:sz w:val="12"/>
          <w:szCs w:val="12"/>
          <w:lang w:val="en-US"/>
        </w:rPr>
      </w:pPr>
      <w:r>
        <w:rPr>
          <w:rFonts w:ascii="Helvetica" w:eastAsia="Calibri" w:hAnsi="Helvetica" w:cs="Helvetica"/>
          <w:noProof/>
          <w:spacing w:val="0"/>
          <w:kern w:val="1"/>
          <w:sz w:val="24"/>
          <w:szCs w:val="24"/>
          <w:lang w:eastAsia="fr-FR"/>
        </w:rPr>
        <w:drawing>
          <wp:inline distT="0" distB="0" distL="0" distR="0" wp14:anchorId="4AD257C3" wp14:editId="7CF03966">
            <wp:extent cx="6208639" cy="2859352"/>
            <wp:effectExtent l="0" t="0" r="0" b="11430"/>
            <wp:docPr id="3061" name="Picture 30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7"/>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6227223" cy="2867911"/>
                    </a:xfrm>
                    <a:prstGeom prst="rect">
                      <a:avLst/>
                    </a:prstGeom>
                    <a:noFill/>
                    <a:ln>
                      <a:noFill/>
                    </a:ln>
                  </pic:spPr>
                </pic:pic>
              </a:graphicData>
            </a:graphic>
          </wp:inline>
        </w:drawing>
      </w:r>
    </w:p>
    <w:p w14:paraId="11FDD51A" w14:textId="77777777" w:rsidR="00320EA4" w:rsidRDefault="00320EA4" w:rsidP="00320EA4">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jc w:val="left"/>
        <w:rPr>
          <w:rFonts w:eastAsia="Calibri"/>
          <w:spacing w:val="0"/>
          <w:sz w:val="12"/>
          <w:szCs w:val="12"/>
          <w:lang w:val="en-US"/>
        </w:rPr>
      </w:pPr>
    </w:p>
    <w:p w14:paraId="51E4F43A" w14:textId="0F776F3A" w:rsidR="00320EA4" w:rsidRDefault="00320EA4" w:rsidP="00320EA4">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jc w:val="left"/>
        <w:rPr>
          <w:rFonts w:eastAsia="Calibri"/>
          <w:spacing w:val="0"/>
          <w:sz w:val="12"/>
          <w:szCs w:val="12"/>
          <w:lang w:val="en-US"/>
        </w:rPr>
      </w:pPr>
      <w:r>
        <w:rPr>
          <w:rFonts w:ascii="Helvetica" w:eastAsia="Calibri" w:hAnsi="Helvetica" w:cs="Helvetica"/>
          <w:noProof/>
          <w:spacing w:val="0"/>
          <w:kern w:val="1"/>
          <w:sz w:val="24"/>
          <w:szCs w:val="24"/>
          <w:lang w:eastAsia="fr-FR"/>
        </w:rPr>
        <w:lastRenderedPageBreak/>
        <w:drawing>
          <wp:inline distT="0" distB="0" distL="0" distR="0" wp14:anchorId="027DA49E" wp14:editId="211DCB52">
            <wp:extent cx="6094339" cy="2700393"/>
            <wp:effectExtent l="0" t="0" r="1905" b="0"/>
            <wp:docPr id="3060" name="Picture 30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8"/>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6117570" cy="2710686"/>
                    </a:xfrm>
                    <a:prstGeom prst="rect">
                      <a:avLst/>
                    </a:prstGeom>
                    <a:noFill/>
                    <a:ln>
                      <a:noFill/>
                    </a:ln>
                  </pic:spPr>
                </pic:pic>
              </a:graphicData>
            </a:graphic>
          </wp:inline>
        </w:drawing>
      </w:r>
    </w:p>
    <w:p w14:paraId="577A2E3C" w14:textId="77777777" w:rsidR="00320EA4" w:rsidRDefault="00320EA4" w:rsidP="00320EA4">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jc w:val="center"/>
        <w:rPr>
          <w:rFonts w:ascii="Calibri" w:eastAsia="Calibri" w:hAnsi="Calibri" w:cs="Calibri"/>
          <w:b/>
          <w:bCs/>
          <w:spacing w:val="0"/>
          <w:sz w:val="28"/>
          <w:szCs w:val="28"/>
          <w:lang w:val="en-US"/>
        </w:rPr>
      </w:pPr>
      <w:r>
        <w:rPr>
          <w:rFonts w:ascii="Calibri" w:eastAsia="Calibri" w:hAnsi="Calibri" w:cs="Calibri"/>
          <w:b/>
          <w:bCs/>
          <w:spacing w:val="0"/>
          <w:sz w:val="28"/>
          <w:szCs w:val="28"/>
          <w:lang w:val="en-US"/>
        </w:rPr>
        <w:t>PASSER À LA SECTION B</w:t>
      </w:r>
    </w:p>
    <w:p w14:paraId="054C937C" w14:textId="5DE8DA7A" w:rsidR="00320EA4" w:rsidRDefault="00320EA4" w:rsidP="00320EA4">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jc w:val="center"/>
        <w:rPr>
          <w:rFonts w:ascii="Calibri" w:eastAsia="Calibri" w:hAnsi="Calibri" w:cs="Calibri"/>
          <w:b/>
          <w:bCs/>
          <w:spacing w:val="0"/>
          <w:sz w:val="28"/>
          <w:szCs w:val="28"/>
          <w:lang w:val="en-US"/>
        </w:rPr>
      </w:pPr>
      <w:r>
        <w:rPr>
          <w:rFonts w:ascii="Calibri" w:eastAsia="Calibri" w:hAnsi="Calibri" w:cs="Calibri"/>
          <w:b/>
          <w:bCs/>
          <w:spacing w:val="0"/>
          <w:sz w:val="28"/>
          <w:szCs w:val="28"/>
          <w:lang w:val="en-US"/>
        </w:rPr>
        <w:br w:type="page"/>
      </w:r>
      <w:r>
        <w:rPr>
          <w:rFonts w:ascii="Helvetica" w:eastAsia="Calibri" w:hAnsi="Helvetica" w:cs="Helvetica"/>
          <w:noProof/>
          <w:spacing w:val="0"/>
          <w:kern w:val="1"/>
          <w:sz w:val="24"/>
          <w:szCs w:val="24"/>
          <w:lang w:eastAsia="fr-FR"/>
        </w:rPr>
        <w:lastRenderedPageBreak/>
        <w:drawing>
          <wp:inline distT="0" distB="0" distL="0" distR="0" wp14:anchorId="2920ED88" wp14:editId="56C8516E">
            <wp:extent cx="6277610" cy="8915400"/>
            <wp:effectExtent l="0" t="0" r="0" b="0"/>
            <wp:docPr id="3059" name="Picture 30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9"/>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6277610" cy="8915400"/>
                    </a:xfrm>
                    <a:prstGeom prst="rect">
                      <a:avLst/>
                    </a:prstGeom>
                    <a:noFill/>
                    <a:ln>
                      <a:noFill/>
                    </a:ln>
                  </pic:spPr>
                </pic:pic>
              </a:graphicData>
            </a:graphic>
          </wp:inline>
        </w:drawing>
      </w:r>
    </w:p>
    <w:p w14:paraId="65C2ADCC" w14:textId="77777777" w:rsidR="00320EA4" w:rsidRDefault="00320EA4" w:rsidP="00320EA4">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720" w:lineRule="auto"/>
        <w:jc w:val="left"/>
        <w:rPr>
          <w:rFonts w:ascii="Calibri" w:eastAsia="Calibri" w:hAnsi="Calibri" w:cs="Calibri"/>
          <w:spacing w:val="0"/>
          <w:lang w:val="en-US"/>
        </w:rPr>
      </w:pPr>
    </w:p>
    <w:p w14:paraId="78925C53" w14:textId="3BC06FBD" w:rsidR="00320EA4" w:rsidRPr="009B7393" w:rsidRDefault="00320EA4" w:rsidP="00320EA4">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720" w:lineRule="auto"/>
        <w:jc w:val="center"/>
        <w:rPr>
          <w:rFonts w:ascii="Calibri" w:eastAsia="Calibri" w:hAnsi="Calibri" w:cs="Calibri"/>
          <w:b/>
          <w:bCs/>
          <w:spacing w:val="0"/>
          <w:sz w:val="28"/>
          <w:szCs w:val="28"/>
        </w:rPr>
      </w:pPr>
      <w:r>
        <w:rPr>
          <w:rFonts w:ascii="Helvetica" w:eastAsia="Calibri" w:hAnsi="Helvetica" w:cs="Helvetica"/>
          <w:noProof/>
          <w:spacing w:val="0"/>
          <w:kern w:val="1"/>
          <w:sz w:val="24"/>
          <w:szCs w:val="24"/>
          <w:lang w:eastAsia="fr-FR"/>
        </w:rPr>
        <w:lastRenderedPageBreak/>
        <w:drawing>
          <wp:inline distT="0" distB="0" distL="0" distR="0" wp14:anchorId="6F4553B8" wp14:editId="76C697F4">
            <wp:extent cx="5653405" cy="8924290"/>
            <wp:effectExtent l="0" t="0" r="10795" b="0"/>
            <wp:docPr id="3058" name="Picture 30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0"/>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5653405" cy="8924290"/>
                    </a:xfrm>
                    <a:prstGeom prst="rect">
                      <a:avLst/>
                    </a:prstGeom>
                    <a:noFill/>
                    <a:ln>
                      <a:noFill/>
                    </a:ln>
                  </pic:spPr>
                </pic:pic>
              </a:graphicData>
            </a:graphic>
          </wp:inline>
        </w:drawing>
      </w:r>
      <w:r w:rsidRPr="00DF3782">
        <w:rPr>
          <w:rFonts w:ascii="Calibri" w:eastAsia="Calibri" w:hAnsi="Calibri" w:cs="Calibri"/>
          <w:spacing w:val="0"/>
        </w:rPr>
        <w:br w:type="page"/>
      </w:r>
      <w:r>
        <w:rPr>
          <w:rFonts w:ascii="Helvetica" w:eastAsia="Calibri" w:hAnsi="Helvetica" w:cs="Helvetica"/>
          <w:noProof/>
          <w:spacing w:val="0"/>
          <w:kern w:val="1"/>
          <w:sz w:val="24"/>
          <w:szCs w:val="24"/>
          <w:lang w:eastAsia="fr-FR"/>
        </w:rPr>
        <w:lastRenderedPageBreak/>
        <w:drawing>
          <wp:inline distT="0" distB="0" distL="0" distR="0" wp14:anchorId="51A9BE77" wp14:editId="4832A0B1">
            <wp:extent cx="5749925" cy="8458200"/>
            <wp:effectExtent l="0" t="0" r="0" b="0"/>
            <wp:docPr id="3057" name="Picture 30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1"/>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5749925" cy="8458200"/>
                    </a:xfrm>
                    <a:prstGeom prst="rect">
                      <a:avLst/>
                    </a:prstGeom>
                    <a:noFill/>
                    <a:ln>
                      <a:noFill/>
                    </a:ln>
                  </pic:spPr>
                </pic:pic>
              </a:graphicData>
            </a:graphic>
          </wp:inline>
        </w:drawing>
      </w:r>
      <w:r w:rsidRPr="00DF3782">
        <w:rPr>
          <w:rFonts w:ascii="Calibri" w:eastAsia="Calibri" w:hAnsi="Calibri" w:cs="Calibri"/>
          <w:spacing w:val="0"/>
        </w:rPr>
        <w:br w:type="page"/>
      </w:r>
      <w:r w:rsidRPr="00DF3782">
        <w:rPr>
          <w:rFonts w:ascii="Calibri" w:eastAsia="Calibri" w:hAnsi="Calibri" w:cs="Calibri"/>
          <w:b/>
          <w:bCs/>
          <w:spacing w:val="0"/>
          <w:sz w:val="28"/>
          <w:szCs w:val="28"/>
        </w:rPr>
        <w:lastRenderedPageBreak/>
        <w:t>B</w:t>
      </w:r>
      <w:r w:rsidRPr="009B7393">
        <w:rPr>
          <w:rFonts w:ascii="Calibri" w:eastAsia="Calibri" w:hAnsi="Calibri" w:cs="Calibri"/>
          <w:b/>
          <w:bCs/>
          <w:spacing w:val="0"/>
          <w:sz w:val="28"/>
          <w:szCs w:val="28"/>
        </w:rPr>
        <w:tab/>
        <w:t>Informations concernant la personne, la famille et le ménage</w:t>
      </w:r>
    </w:p>
    <w:p w14:paraId="21ECC79A" w14:textId="77777777" w:rsidR="00320EA4" w:rsidRPr="009B7393" w:rsidRDefault="00320EA4" w:rsidP="00320EA4">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jc w:val="left"/>
        <w:rPr>
          <w:rFonts w:ascii="Calibri" w:eastAsia="Calibri" w:hAnsi="Calibri" w:cs="Calibri"/>
          <w:spacing w:val="0"/>
        </w:rPr>
      </w:pPr>
      <w:r w:rsidRPr="009B7393">
        <w:rPr>
          <w:rFonts w:ascii="Calibri" w:eastAsia="Calibri" w:hAnsi="Calibri" w:cs="Calibri"/>
          <w:spacing w:val="0"/>
        </w:rPr>
        <w:t>B1</w:t>
      </w:r>
      <w:r w:rsidRPr="009B7393">
        <w:rPr>
          <w:rFonts w:ascii="Calibri" w:eastAsia="Calibri" w:hAnsi="Calibri" w:cs="Calibri"/>
          <w:spacing w:val="0"/>
        </w:rPr>
        <w:tab/>
        <w:t xml:space="preserve">Nom complet de la personne interrogée </w:t>
      </w:r>
      <w:r w:rsidRPr="009B7393">
        <w:rPr>
          <w:rFonts w:eastAsia="Calibri"/>
          <w:b/>
          <w:bCs/>
          <w:color w:val="4478CA"/>
          <w:spacing w:val="0"/>
          <w:sz w:val="20"/>
          <w:szCs w:val="20"/>
        </w:rPr>
        <w:t>{name}</w:t>
      </w:r>
    </w:p>
    <w:p w14:paraId="13B224B5" w14:textId="77777777" w:rsidR="00320EA4" w:rsidRPr="009B7393" w:rsidRDefault="00320EA4" w:rsidP="00320EA4">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jc w:val="left"/>
        <w:rPr>
          <w:rFonts w:ascii="Calibri" w:eastAsia="Calibri" w:hAnsi="Calibri" w:cs="Calibri"/>
          <w:spacing w:val="0"/>
        </w:rPr>
      </w:pPr>
    </w:p>
    <w:p w14:paraId="3436EB5A" w14:textId="77777777" w:rsidR="00320EA4" w:rsidRPr="009B7393" w:rsidRDefault="00320EA4" w:rsidP="00320EA4">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jc w:val="left"/>
        <w:rPr>
          <w:rFonts w:ascii="Calibri" w:eastAsia="Calibri" w:hAnsi="Calibri" w:cs="Calibri"/>
          <w:spacing w:val="0"/>
        </w:rPr>
      </w:pPr>
      <w:r w:rsidRPr="009B7393">
        <w:rPr>
          <w:rFonts w:ascii="Calibri" w:eastAsia="Calibri" w:hAnsi="Calibri" w:cs="Calibri"/>
          <w:spacing w:val="0"/>
          <w:sz w:val="20"/>
          <w:szCs w:val="20"/>
        </w:rPr>
        <w:t>________________________     _______________________     __________________________________</w:t>
      </w:r>
    </w:p>
    <w:p w14:paraId="39EFACFE" w14:textId="77777777" w:rsidR="00320EA4" w:rsidRPr="009B7393" w:rsidRDefault="00320EA4" w:rsidP="00320EA4">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ind w:firstLine="708"/>
        <w:jc w:val="left"/>
        <w:rPr>
          <w:rFonts w:ascii="Calibri" w:eastAsia="Calibri" w:hAnsi="Calibri" w:cs="Calibri"/>
          <w:spacing w:val="0"/>
        </w:rPr>
      </w:pPr>
      <w:r w:rsidRPr="009B7393">
        <w:rPr>
          <w:rFonts w:ascii="Calibri" w:eastAsia="Calibri" w:hAnsi="Calibri" w:cs="Calibri"/>
          <w:spacing w:val="0"/>
        </w:rPr>
        <w:t>(Prénom)</w:t>
      </w:r>
      <w:r w:rsidRPr="009B7393">
        <w:rPr>
          <w:rFonts w:ascii="Calibri" w:eastAsia="Calibri" w:hAnsi="Calibri" w:cs="Calibri"/>
          <w:spacing w:val="0"/>
        </w:rPr>
        <w:tab/>
      </w:r>
      <w:r w:rsidRPr="009B7393">
        <w:rPr>
          <w:rFonts w:ascii="Calibri" w:eastAsia="Calibri" w:hAnsi="Calibri" w:cs="Calibri"/>
          <w:spacing w:val="0"/>
        </w:rPr>
        <w:tab/>
        <w:t>(Deuxième prénom)</w:t>
      </w:r>
      <w:r w:rsidRPr="009B7393">
        <w:rPr>
          <w:rFonts w:ascii="Calibri" w:eastAsia="Calibri" w:hAnsi="Calibri" w:cs="Calibri"/>
          <w:spacing w:val="0"/>
        </w:rPr>
        <w:tab/>
      </w:r>
      <w:r w:rsidRPr="009B7393">
        <w:rPr>
          <w:rFonts w:ascii="Calibri" w:eastAsia="Calibri" w:hAnsi="Calibri" w:cs="Calibri"/>
          <w:spacing w:val="0"/>
        </w:rPr>
        <w:tab/>
        <w:t>(Nom de famille)</w:t>
      </w:r>
    </w:p>
    <w:p w14:paraId="3ACC692F" w14:textId="77777777" w:rsidR="00320EA4" w:rsidRPr="009B7393" w:rsidRDefault="00320EA4" w:rsidP="00320EA4">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jc w:val="left"/>
        <w:rPr>
          <w:rFonts w:ascii="Calibri" w:eastAsia="Calibri" w:hAnsi="Calibri" w:cs="Calibri"/>
          <w:spacing w:val="0"/>
        </w:rPr>
      </w:pPr>
    </w:p>
    <w:p w14:paraId="519E1829" w14:textId="243779F9" w:rsidR="00320EA4" w:rsidRPr="009B7393" w:rsidRDefault="00320EA4" w:rsidP="00320EA4">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jc w:val="left"/>
        <w:rPr>
          <w:rFonts w:ascii="Calibri" w:eastAsia="Calibri" w:hAnsi="Calibri" w:cs="Calibri"/>
          <w:spacing w:val="0"/>
        </w:rPr>
      </w:pPr>
      <w:r w:rsidRPr="009B7393">
        <w:rPr>
          <w:rFonts w:ascii="Calibri" w:eastAsia="Calibri" w:hAnsi="Calibri" w:cs="Calibri"/>
          <w:spacing w:val="0"/>
        </w:rPr>
        <w:t>B2</w:t>
      </w:r>
      <w:r w:rsidRPr="009B7393">
        <w:rPr>
          <w:rFonts w:ascii="Calibri" w:eastAsia="Calibri" w:hAnsi="Calibri" w:cs="Calibri"/>
          <w:spacing w:val="0"/>
        </w:rPr>
        <w:tab/>
        <w:t xml:space="preserve">Âge en années au dernier anniversaire </w:t>
      </w:r>
      <w:r w:rsidRPr="009B7393">
        <w:rPr>
          <w:rFonts w:eastAsia="Calibri"/>
          <w:b/>
          <w:bCs/>
          <w:color w:val="4478CA"/>
          <w:spacing w:val="0"/>
          <w:sz w:val="20"/>
          <w:szCs w:val="20"/>
        </w:rPr>
        <w:t>{age}</w:t>
      </w:r>
      <w:r w:rsidR="00B06F48" w:rsidRPr="009B7393">
        <w:rPr>
          <w:rFonts w:eastAsia="Calibri"/>
          <w:b/>
          <w:bCs/>
          <w:color w:val="4478CA"/>
          <w:spacing w:val="0"/>
          <w:sz w:val="20"/>
          <w:szCs w:val="20"/>
        </w:rPr>
        <w:t xml:space="preserve">     </w:t>
      </w:r>
      <w:r w:rsidR="00F0129A" w:rsidRPr="009B7393">
        <w:rPr>
          <w:rFonts w:ascii="Calibri" w:eastAsia="Calibri" w:hAnsi="Calibri" w:cs="Calibri"/>
          <w:spacing w:val="0"/>
        </w:rPr>
        <w:t xml:space="preserve"> </w:t>
      </w:r>
      <w:r w:rsidR="00F0129A" w:rsidRPr="009B7393">
        <w:rPr>
          <w:rFonts w:eastAsia="Calibri"/>
          <w:b/>
          <w:bCs/>
          <w:color w:val="4478CA"/>
          <w:spacing w:val="0"/>
          <w:sz w:val="20"/>
          <w:szCs w:val="20"/>
        </w:rPr>
        <w:t>/__/__/</w:t>
      </w:r>
    </w:p>
    <w:p w14:paraId="3911BA7B" w14:textId="77777777" w:rsidR="00320EA4" w:rsidRPr="009B7393" w:rsidRDefault="00320EA4" w:rsidP="00320EA4">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jc w:val="left"/>
        <w:rPr>
          <w:rFonts w:ascii="Calibri" w:eastAsia="Calibri" w:hAnsi="Calibri" w:cs="Calibri"/>
          <w:spacing w:val="0"/>
        </w:rPr>
      </w:pPr>
    </w:p>
    <w:p w14:paraId="44AA8104" w14:textId="74759888" w:rsidR="00320EA4" w:rsidRPr="009B7393" w:rsidRDefault="00320EA4" w:rsidP="00320EA4">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ind w:left="705" w:hanging="705"/>
        <w:jc w:val="left"/>
        <w:rPr>
          <w:rFonts w:ascii="Calibri" w:eastAsia="Calibri" w:hAnsi="Calibri" w:cs="Calibri"/>
          <w:spacing w:val="0"/>
        </w:rPr>
      </w:pPr>
      <w:r w:rsidRPr="009B7393">
        <w:rPr>
          <w:rFonts w:ascii="Calibri" w:eastAsia="Calibri" w:hAnsi="Calibri" w:cs="Calibri"/>
          <w:spacing w:val="0"/>
        </w:rPr>
        <w:t>B3</w:t>
      </w:r>
      <w:r w:rsidRPr="009B7393">
        <w:rPr>
          <w:rFonts w:ascii="Calibri" w:eastAsia="Calibri" w:hAnsi="Calibri" w:cs="Calibri"/>
          <w:spacing w:val="0"/>
        </w:rPr>
        <w:tab/>
        <w:t xml:space="preserve">Date de naissance, si celle-ci est connue (jour/mois/année) </w:t>
      </w:r>
      <w:r w:rsidRPr="009B7393">
        <w:rPr>
          <w:rFonts w:eastAsia="Calibri"/>
          <w:b/>
          <w:bCs/>
          <w:color w:val="4478CA"/>
          <w:spacing w:val="0"/>
          <w:sz w:val="20"/>
          <w:szCs w:val="20"/>
        </w:rPr>
        <w:t>{datebirth}</w:t>
      </w:r>
    </w:p>
    <w:p w14:paraId="5C24577C" w14:textId="3B42AD63" w:rsidR="00320EA4" w:rsidRPr="009B7393" w:rsidRDefault="00B06F48" w:rsidP="00320EA4">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jc w:val="left"/>
        <w:rPr>
          <w:rFonts w:ascii="Calibri" w:eastAsia="Calibri" w:hAnsi="Calibri" w:cs="Calibri"/>
          <w:spacing w:val="0"/>
        </w:rPr>
      </w:pPr>
      <w:r w:rsidRPr="009B7393">
        <w:rPr>
          <w:rFonts w:ascii="Helvetica" w:eastAsia="Calibri" w:hAnsi="Helvetica" w:cs="Helvetica"/>
          <w:noProof/>
          <w:spacing w:val="0"/>
          <w:kern w:val="1"/>
          <w:sz w:val="24"/>
          <w:szCs w:val="24"/>
          <w:lang w:eastAsia="fr-FR"/>
        </w:rPr>
        <w:drawing>
          <wp:inline distT="0" distB="0" distL="0" distR="0" wp14:anchorId="08027E05" wp14:editId="62A92B21">
            <wp:extent cx="2206625" cy="307975"/>
            <wp:effectExtent l="0" t="0" r="3175" b="0"/>
            <wp:docPr id="3055" name="Picture 30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3"/>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2206625" cy="307975"/>
                    </a:xfrm>
                    <a:prstGeom prst="rect">
                      <a:avLst/>
                    </a:prstGeom>
                    <a:noFill/>
                    <a:ln>
                      <a:noFill/>
                    </a:ln>
                  </pic:spPr>
                </pic:pic>
              </a:graphicData>
            </a:graphic>
          </wp:inline>
        </w:drawing>
      </w:r>
    </w:p>
    <w:p w14:paraId="793D1280" w14:textId="77777777" w:rsidR="00320EA4" w:rsidRPr="009B7393" w:rsidRDefault="00320EA4" w:rsidP="00320EA4">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jc w:val="left"/>
        <w:rPr>
          <w:rFonts w:ascii="Calibri" w:eastAsia="Calibri" w:hAnsi="Calibri" w:cs="Calibri"/>
          <w:spacing w:val="0"/>
        </w:rPr>
      </w:pPr>
    </w:p>
    <w:p w14:paraId="36FBAC44" w14:textId="77777777" w:rsidR="00320EA4" w:rsidRPr="009B7393" w:rsidRDefault="00320EA4" w:rsidP="00320EA4">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jc w:val="left"/>
        <w:rPr>
          <w:rFonts w:ascii="Calibri" w:eastAsia="Calibri" w:hAnsi="Calibri" w:cs="Calibri"/>
          <w:spacing w:val="0"/>
        </w:rPr>
      </w:pPr>
      <w:r w:rsidRPr="009B7393">
        <w:rPr>
          <w:rFonts w:ascii="Calibri" w:eastAsia="Calibri" w:hAnsi="Calibri" w:cs="Calibri"/>
          <w:spacing w:val="0"/>
        </w:rPr>
        <w:t>B4</w:t>
      </w:r>
      <w:r w:rsidRPr="009B7393">
        <w:rPr>
          <w:rFonts w:ascii="Calibri" w:eastAsia="Calibri" w:hAnsi="Calibri" w:cs="Calibri"/>
          <w:spacing w:val="0"/>
        </w:rPr>
        <w:tab/>
        <w:t xml:space="preserve">Sexe </w:t>
      </w:r>
      <w:r w:rsidRPr="009B7393">
        <w:rPr>
          <w:rFonts w:eastAsia="Calibri"/>
          <w:b/>
          <w:bCs/>
          <w:color w:val="4478CA"/>
          <w:spacing w:val="0"/>
          <w:sz w:val="20"/>
          <w:szCs w:val="20"/>
        </w:rPr>
        <w:t>{sex}</w:t>
      </w:r>
    </w:p>
    <w:p w14:paraId="700C789A" w14:textId="77777777" w:rsidR="00320EA4" w:rsidRPr="009B7393" w:rsidRDefault="00320EA4" w:rsidP="00320EA4">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ind w:firstLine="708"/>
        <w:jc w:val="left"/>
        <w:rPr>
          <w:rFonts w:ascii="Calibri" w:eastAsia="Calibri" w:hAnsi="Calibri" w:cs="Calibri"/>
          <w:spacing w:val="0"/>
        </w:rPr>
      </w:pPr>
      <w:r w:rsidRPr="009B7393">
        <w:rPr>
          <w:rFonts w:ascii="Calibri" w:eastAsia="Calibri" w:hAnsi="Calibri" w:cs="Calibri"/>
          <w:spacing w:val="0"/>
        </w:rPr>
        <w:t>Féminin</w:t>
      </w:r>
      <w:proofErr w:type="gramStart"/>
      <w:r w:rsidRPr="009B7393">
        <w:rPr>
          <w:rFonts w:ascii="Calibri" w:eastAsia="Calibri" w:hAnsi="Calibri" w:cs="Calibri"/>
          <w:spacing w:val="0"/>
        </w:rPr>
        <w:t>……………………………………………………………..………………………………</w:t>
      </w:r>
      <w:proofErr w:type="gramEnd"/>
      <w:r w:rsidRPr="009B7393">
        <w:rPr>
          <w:rFonts w:ascii="Calibri" w:eastAsia="Calibri" w:hAnsi="Calibri" w:cs="Calibri"/>
          <w:spacing w:val="0"/>
        </w:rPr>
        <w:tab/>
        <w:t>1</w:t>
      </w:r>
    </w:p>
    <w:p w14:paraId="297BAC39" w14:textId="77777777" w:rsidR="00320EA4" w:rsidRPr="009B7393" w:rsidRDefault="00320EA4" w:rsidP="00320EA4">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ind w:firstLine="708"/>
        <w:jc w:val="left"/>
        <w:rPr>
          <w:rFonts w:ascii="Calibri" w:eastAsia="Calibri" w:hAnsi="Calibri" w:cs="Calibri"/>
          <w:spacing w:val="0"/>
        </w:rPr>
      </w:pPr>
      <w:r w:rsidRPr="009B7393">
        <w:rPr>
          <w:rFonts w:ascii="Calibri" w:eastAsia="Calibri" w:hAnsi="Calibri" w:cs="Calibri"/>
          <w:spacing w:val="0"/>
        </w:rPr>
        <w:t>Masculin</w:t>
      </w:r>
      <w:proofErr w:type="gramStart"/>
      <w:r w:rsidRPr="009B7393">
        <w:rPr>
          <w:rFonts w:ascii="Calibri" w:eastAsia="Calibri" w:hAnsi="Calibri" w:cs="Calibri"/>
          <w:spacing w:val="0"/>
        </w:rPr>
        <w:t>…………………………..……………………………………………………………….</w:t>
      </w:r>
      <w:proofErr w:type="gramEnd"/>
      <w:r w:rsidRPr="009B7393">
        <w:rPr>
          <w:rFonts w:ascii="Calibri" w:eastAsia="Calibri" w:hAnsi="Calibri" w:cs="Calibri"/>
          <w:spacing w:val="0"/>
        </w:rPr>
        <w:tab/>
        <w:t>2</w:t>
      </w:r>
    </w:p>
    <w:p w14:paraId="088ADF5A" w14:textId="77777777" w:rsidR="00320EA4" w:rsidRPr="009B7393" w:rsidRDefault="00320EA4" w:rsidP="00320EA4">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jc w:val="left"/>
        <w:rPr>
          <w:rFonts w:ascii="Calibri" w:eastAsia="Calibri" w:hAnsi="Calibri" w:cs="Calibri"/>
          <w:spacing w:val="0"/>
        </w:rPr>
      </w:pPr>
    </w:p>
    <w:p w14:paraId="52A72E9A" w14:textId="77777777" w:rsidR="00320EA4" w:rsidRPr="009B7393" w:rsidRDefault="00320EA4" w:rsidP="00320EA4">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jc w:val="left"/>
        <w:rPr>
          <w:rFonts w:ascii="Calibri" w:eastAsia="Calibri" w:hAnsi="Calibri" w:cs="Calibri"/>
          <w:spacing w:val="0"/>
        </w:rPr>
      </w:pPr>
    </w:p>
    <w:p w14:paraId="72B3988B" w14:textId="77777777" w:rsidR="00320EA4" w:rsidRPr="009B7393" w:rsidRDefault="00320EA4" w:rsidP="00320EA4">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jc w:val="left"/>
        <w:rPr>
          <w:rFonts w:ascii="Calibri" w:eastAsia="Calibri" w:hAnsi="Calibri" w:cs="Calibri"/>
          <w:spacing w:val="0"/>
        </w:rPr>
      </w:pPr>
      <w:r w:rsidRPr="009B7393">
        <w:rPr>
          <w:rFonts w:ascii="Calibri" w:eastAsia="Calibri" w:hAnsi="Calibri" w:cs="Calibri"/>
          <w:spacing w:val="0"/>
        </w:rPr>
        <w:t>B5</w:t>
      </w:r>
      <w:r w:rsidRPr="009B7393">
        <w:rPr>
          <w:rFonts w:ascii="Calibri" w:eastAsia="Calibri" w:hAnsi="Calibri" w:cs="Calibri"/>
          <w:spacing w:val="0"/>
        </w:rPr>
        <w:tab/>
        <w:t xml:space="preserve">Avez-vous toujours vécu dans cette </w:t>
      </w:r>
      <w:proofErr w:type="gramStart"/>
      <w:r w:rsidRPr="009B7393">
        <w:rPr>
          <w:rFonts w:ascii="Calibri" w:eastAsia="Calibri" w:hAnsi="Calibri" w:cs="Calibri"/>
          <w:spacing w:val="0"/>
        </w:rPr>
        <w:t>commune?</w:t>
      </w:r>
      <w:proofErr w:type="gramEnd"/>
      <w:r w:rsidRPr="009B7393">
        <w:rPr>
          <w:rFonts w:ascii="Calibri" w:eastAsia="Calibri" w:hAnsi="Calibri" w:cs="Calibri"/>
          <w:spacing w:val="0"/>
        </w:rPr>
        <w:t xml:space="preserve"> </w:t>
      </w:r>
      <w:r w:rsidRPr="009B7393">
        <w:rPr>
          <w:rFonts w:eastAsia="Calibri"/>
          <w:b/>
          <w:bCs/>
          <w:color w:val="4478CA"/>
          <w:spacing w:val="0"/>
          <w:sz w:val="20"/>
          <w:szCs w:val="20"/>
        </w:rPr>
        <w:t>{</w:t>
      </w:r>
      <w:proofErr w:type="gramStart"/>
      <w:r w:rsidRPr="009B7393">
        <w:rPr>
          <w:rFonts w:eastAsia="Calibri"/>
          <w:b/>
          <w:bCs/>
          <w:color w:val="4478CA"/>
          <w:spacing w:val="0"/>
          <w:sz w:val="20"/>
          <w:szCs w:val="20"/>
        </w:rPr>
        <w:t>move_previously</w:t>
      </w:r>
      <w:proofErr w:type="gramEnd"/>
      <w:r w:rsidRPr="009B7393">
        <w:rPr>
          <w:rFonts w:eastAsia="Calibri"/>
          <w:b/>
          <w:bCs/>
          <w:color w:val="4478CA"/>
          <w:spacing w:val="0"/>
          <w:sz w:val="20"/>
          <w:szCs w:val="20"/>
        </w:rPr>
        <w:t>}</w:t>
      </w:r>
    </w:p>
    <w:p w14:paraId="6EEFFB16" w14:textId="77777777" w:rsidR="00320EA4" w:rsidRPr="009B7393" w:rsidRDefault="00320EA4" w:rsidP="00320EA4">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ind w:firstLine="708"/>
        <w:jc w:val="left"/>
        <w:rPr>
          <w:rFonts w:ascii="Calibri" w:eastAsia="Calibri" w:hAnsi="Calibri" w:cs="Calibri"/>
          <w:spacing w:val="0"/>
        </w:rPr>
      </w:pPr>
      <w:r w:rsidRPr="009B7393">
        <w:rPr>
          <w:rFonts w:ascii="Calibri" w:eastAsia="Calibri" w:hAnsi="Calibri" w:cs="Calibri"/>
          <w:spacing w:val="0"/>
        </w:rPr>
        <w:t xml:space="preserve"> Oui</w:t>
      </w:r>
      <w:proofErr w:type="gramStart"/>
      <w:r w:rsidRPr="009B7393">
        <w:rPr>
          <w:rFonts w:ascii="Calibri" w:eastAsia="Calibri" w:hAnsi="Calibri" w:cs="Calibri"/>
          <w:spacing w:val="0"/>
        </w:rPr>
        <w:t>………………………………………………..…………………………………………….</w:t>
      </w:r>
      <w:proofErr w:type="gramEnd"/>
      <w:r w:rsidRPr="009B7393">
        <w:rPr>
          <w:rFonts w:ascii="Calibri" w:eastAsia="Calibri" w:hAnsi="Calibri" w:cs="Calibri"/>
          <w:spacing w:val="0"/>
        </w:rPr>
        <w:tab/>
        <w:t>1</w:t>
      </w:r>
      <w:r w:rsidRPr="009B7393">
        <w:rPr>
          <w:rFonts w:ascii="Calibri" w:eastAsia="Calibri" w:hAnsi="Calibri" w:cs="Calibri"/>
          <w:spacing w:val="0"/>
        </w:rPr>
        <w:tab/>
        <w:t>PASSER À B8</w:t>
      </w:r>
    </w:p>
    <w:p w14:paraId="07807F18" w14:textId="77777777" w:rsidR="00320EA4" w:rsidRPr="009B7393" w:rsidRDefault="00320EA4" w:rsidP="00320EA4">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ind w:firstLine="708"/>
        <w:jc w:val="left"/>
        <w:rPr>
          <w:rFonts w:ascii="Calibri" w:eastAsia="Calibri" w:hAnsi="Calibri" w:cs="Calibri"/>
          <w:spacing w:val="0"/>
        </w:rPr>
      </w:pPr>
      <w:r w:rsidRPr="009B7393">
        <w:rPr>
          <w:rFonts w:ascii="Calibri" w:eastAsia="Calibri" w:hAnsi="Calibri" w:cs="Calibri"/>
          <w:spacing w:val="0"/>
        </w:rPr>
        <w:t>Non</w:t>
      </w:r>
      <w:proofErr w:type="gramStart"/>
      <w:r w:rsidRPr="009B7393">
        <w:rPr>
          <w:rFonts w:ascii="Calibri" w:eastAsia="Calibri" w:hAnsi="Calibri" w:cs="Calibri"/>
          <w:spacing w:val="0"/>
        </w:rPr>
        <w:t>……………………………..…………………………………………......................</w:t>
      </w:r>
      <w:proofErr w:type="gramEnd"/>
      <w:r w:rsidRPr="009B7393">
        <w:rPr>
          <w:rFonts w:ascii="Calibri" w:eastAsia="Calibri" w:hAnsi="Calibri" w:cs="Calibri"/>
          <w:spacing w:val="0"/>
        </w:rPr>
        <w:tab/>
        <w:t>2</w:t>
      </w:r>
    </w:p>
    <w:p w14:paraId="6798782F" w14:textId="77777777" w:rsidR="00320EA4" w:rsidRPr="009B7393" w:rsidRDefault="00320EA4" w:rsidP="00320EA4">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jc w:val="left"/>
        <w:rPr>
          <w:rFonts w:ascii="Calibri" w:eastAsia="Calibri" w:hAnsi="Calibri" w:cs="Calibri"/>
          <w:spacing w:val="0"/>
        </w:rPr>
      </w:pPr>
    </w:p>
    <w:p w14:paraId="5F479351" w14:textId="77777777" w:rsidR="00320EA4" w:rsidRPr="009B7393" w:rsidRDefault="00320EA4" w:rsidP="00320EA4">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jc w:val="left"/>
        <w:rPr>
          <w:rFonts w:ascii="Calibri" w:eastAsia="Calibri" w:hAnsi="Calibri" w:cs="Calibri"/>
          <w:spacing w:val="0"/>
        </w:rPr>
      </w:pPr>
    </w:p>
    <w:p w14:paraId="57EB6803" w14:textId="77777777" w:rsidR="00320EA4" w:rsidRPr="009B7393" w:rsidRDefault="00320EA4" w:rsidP="00320EA4">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jc w:val="left"/>
        <w:rPr>
          <w:rFonts w:ascii="Calibri" w:eastAsia="Calibri" w:hAnsi="Calibri" w:cs="Calibri"/>
          <w:spacing w:val="0"/>
        </w:rPr>
      </w:pPr>
      <w:r w:rsidRPr="009B7393">
        <w:rPr>
          <w:rFonts w:ascii="Calibri" w:eastAsia="Calibri" w:hAnsi="Calibri" w:cs="Calibri"/>
          <w:spacing w:val="0"/>
        </w:rPr>
        <w:t>B6</w:t>
      </w:r>
      <w:r w:rsidRPr="009B7393">
        <w:rPr>
          <w:rFonts w:ascii="Calibri" w:eastAsia="Calibri" w:hAnsi="Calibri" w:cs="Calibri"/>
          <w:spacing w:val="0"/>
        </w:rPr>
        <w:tab/>
        <w:t xml:space="preserve">Décrivez votre lieu de résidence précédent : </w:t>
      </w:r>
      <w:r w:rsidRPr="009B7393">
        <w:rPr>
          <w:rFonts w:eastAsia="Calibri"/>
          <w:b/>
          <w:bCs/>
          <w:color w:val="4478CA"/>
          <w:spacing w:val="0"/>
          <w:sz w:val="20"/>
          <w:szCs w:val="20"/>
        </w:rPr>
        <w:t>{area_previously}</w:t>
      </w:r>
    </w:p>
    <w:p w14:paraId="7D020FE8" w14:textId="77777777" w:rsidR="00320EA4" w:rsidRPr="009B7393" w:rsidRDefault="00320EA4" w:rsidP="00320EA4">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ind w:firstLine="708"/>
        <w:jc w:val="left"/>
        <w:rPr>
          <w:rFonts w:ascii="Calibri" w:eastAsia="Calibri" w:hAnsi="Calibri" w:cs="Calibri"/>
          <w:spacing w:val="0"/>
        </w:rPr>
      </w:pPr>
      <w:r w:rsidRPr="009B7393">
        <w:rPr>
          <w:rFonts w:ascii="Calibri" w:eastAsia="Calibri" w:hAnsi="Calibri" w:cs="Calibri"/>
          <w:spacing w:val="0"/>
        </w:rPr>
        <w:t>Zone rurale</w:t>
      </w:r>
      <w:proofErr w:type="gramStart"/>
      <w:r w:rsidRPr="009B7393">
        <w:rPr>
          <w:rFonts w:ascii="Calibri" w:eastAsia="Calibri" w:hAnsi="Calibri" w:cs="Calibri"/>
          <w:spacing w:val="0"/>
        </w:rPr>
        <w:t>……………………………..………..……………….…………………………</w:t>
      </w:r>
      <w:proofErr w:type="gramEnd"/>
      <w:r w:rsidRPr="009B7393">
        <w:rPr>
          <w:rFonts w:ascii="Calibri" w:eastAsia="Calibri" w:hAnsi="Calibri" w:cs="Calibri"/>
          <w:spacing w:val="0"/>
        </w:rPr>
        <w:tab/>
        <w:t>1</w:t>
      </w:r>
    </w:p>
    <w:p w14:paraId="532928CC" w14:textId="77777777" w:rsidR="00320EA4" w:rsidRPr="009B7393" w:rsidRDefault="00320EA4" w:rsidP="00320EA4">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ind w:firstLine="708"/>
        <w:jc w:val="left"/>
        <w:rPr>
          <w:rFonts w:ascii="Calibri" w:eastAsia="Calibri" w:hAnsi="Calibri" w:cs="Calibri"/>
          <w:spacing w:val="0"/>
        </w:rPr>
      </w:pPr>
      <w:r w:rsidRPr="009B7393">
        <w:rPr>
          <w:rFonts w:ascii="Calibri" w:eastAsia="Calibri" w:hAnsi="Calibri" w:cs="Calibri"/>
          <w:spacing w:val="0"/>
        </w:rPr>
        <w:t>Autre urbain</w:t>
      </w:r>
      <w:proofErr w:type="gramStart"/>
      <w:r w:rsidRPr="009B7393">
        <w:rPr>
          <w:rFonts w:ascii="Calibri" w:eastAsia="Calibri" w:hAnsi="Calibri" w:cs="Calibri"/>
          <w:spacing w:val="0"/>
        </w:rPr>
        <w:t>……………………………………………..…………………………….………</w:t>
      </w:r>
      <w:proofErr w:type="gramEnd"/>
      <w:r w:rsidRPr="009B7393">
        <w:rPr>
          <w:rFonts w:ascii="Calibri" w:eastAsia="Calibri" w:hAnsi="Calibri" w:cs="Calibri"/>
          <w:spacing w:val="0"/>
        </w:rPr>
        <w:tab/>
        <w:t>2</w:t>
      </w:r>
    </w:p>
    <w:p w14:paraId="6D0EFB24" w14:textId="77777777" w:rsidR="00320EA4" w:rsidRPr="009B7393" w:rsidRDefault="00320EA4" w:rsidP="00320EA4">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ind w:firstLine="708"/>
        <w:jc w:val="left"/>
        <w:rPr>
          <w:rFonts w:ascii="Calibri" w:eastAsia="Calibri" w:hAnsi="Calibri" w:cs="Calibri"/>
          <w:spacing w:val="0"/>
        </w:rPr>
      </w:pPr>
      <w:proofErr w:type="gramStart"/>
      <w:r w:rsidRPr="009B7393">
        <w:rPr>
          <w:rFonts w:ascii="Calibri" w:eastAsia="Calibri" w:hAnsi="Calibri" w:cs="Calibri"/>
          <w:spacing w:val="0"/>
        </w:rPr>
        <w:t>Cotonou  …</w:t>
      </w:r>
      <w:proofErr w:type="gramEnd"/>
      <w:r w:rsidRPr="009B7393">
        <w:rPr>
          <w:rFonts w:ascii="Calibri" w:eastAsia="Calibri" w:hAnsi="Calibri" w:cs="Calibri"/>
          <w:spacing w:val="0"/>
        </w:rPr>
        <w:t>…………..…………………………………..…………………………………</w:t>
      </w:r>
      <w:r w:rsidRPr="009B7393">
        <w:rPr>
          <w:rFonts w:ascii="Calibri" w:eastAsia="Calibri" w:hAnsi="Calibri" w:cs="Calibri"/>
          <w:spacing w:val="0"/>
        </w:rPr>
        <w:tab/>
        <w:t>3</w:t>
      </w:r>
    </w:p>
    <w:p w14:paraId="72C57688" w14:textId="77777777" w:rsidR="00320EA4" w:rsidRPr="009B7393" w:rsidRDefault="00320EA4" w:rsidP="00320EA4">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ind w:firstLine="708"/>
        <w:jc w:val="left"/>
        <w:rPr>
          <w:rFonts w:ascii="Calibri" w:eastAsia="Calibri" w:hAnsi="Calibri" w:cs="Calibri"/>
          <w:spacing w:val="0"/>
        </w:rPr>
      </w:pPr>
      <w:r w:rsidRPr="009B7393">
        <w:rPr>
          <w:rFonts w:ascii="Calibri" w:eastAsia="Calibri" w:hAnsi="Calibri" w:cs="Calibri"/>
          <w:spacing w:val="0"/>
        </w:rPr>
        <w:t xml:space="preserve">Grande ville (Porto-Novo, Parakou) </w:t>
      </w:r>
      <w:proofErr w:type="gramStart"/>
      <w:r w:rsidRPr="009B7393">
        <w:rPr>
          <w:rFonts w:ascii="Calibri" w:eastAsia="Calibri" w:hAnsi="Calibri" w:cs="Calibri"/>
          <w:spacing w:val="0"/>
        </w:rPr>
        <w:t>…………..…………………………….…………</w:t>
      </w:r>
      <w:proofErr w:type="gramEnd"/>
      <w:r w:rsidRPr="009B7393">
        <w:rPr>
          <w:rFonts w:ascii="Calibri" w:eastAsia="Calibri" w:hAnsi="Calibri" w:cs="Calibri"/>
          <w:spacing w:val="0"/>
        </w:rPr>
        <w:tab/>
        <w:t>4</w:t>
      </w:r>
    </w:p>
    <w:p w14:paraId="1C613353" w14:textId="77777777" w:rsidR="00320EA4" w:rsidRPr="009B7393" w:rsidRDefault="00320EA4" w:rsidP="00320EA4">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ind w:firstLine="708"/>
        <w:jc w:val="left"/>
        <w:rPr>
          <w:rFonts w:ascii="Calibri" w:eastAsia="Calibri" w:hAnsi="Calibri" w:cs="Calibri"/>
          <w:spacing w:val="0"/>
        </w:rPr>
      </w:pPr>
      <w:r w:rsidRPr="009B7393">
        <w:rPr>
          <w:rFonts w:ascii="Calibri" w:eastAsia="Calibri" w:hAnsi="Calibri" w:cs="Calibri"/>
          <w:spacing w:val="0"/>
        </w:rPr>
        <w:t>Autre pays (PRECISER)</w:t>
      </w:r>
      <w:proofErr w:type="gramStart"/>
      <w:r w:rsidRPr="009B7393">
        <w:rPr>
          <w:rFonts w:ascii="Calibri" w:eastAsia="Calibri" w:hAnsi="Calibri" w:cs="Calibri"/>
          <w:spacing w:val="0"/>
        </w:rPr>
        <w:t>…………..…………………………………………………….</w:t>
      </w:r>
      <w:proofErr w:type="gramEnd"/>
      <w:r w:rsidRPr="009B7393">
        <w:rPr>
          <w:rFonts w:ascii="Calibri" w:eastAsia="Calibri" w:hAnsi="Calibri" w:cs="Calibri"/>
          <w:spacing w:val="0"/>
        </w:rPr>
        <w:tab/>
        <w:t>5</w:t>
      </w:r>
    </w:p>
    <w:p w14:paraId="4670B429" w14:textId="77777777" w:rsidR="00320EA4" w:rsidRPr="009B7393" w:rsidRDefault="00320EA4" w:rsidP="00320EA4">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jc w:val="left"/>
        <w:rPr>
          <w:rFonts w:ascii="Calibri" w:eastAsia="Calibri" w:hAnsi="Calibri" w:cs="Calibri"/>
          <w:spacing w:val="0"/>
        </w:rPr>
      </w:pPr>
    </w:p>
    <w:p w14:paraId="6CBC6248" w14:textId="77777777" w:rsidR="00320EA4" w:rsidRPr="009B7393" w:rsidRDefault="00320EA4" w:rsidP="00320EA4">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jc w:val="left"/>
        <w:rPr>
          <w:rFonts w:ascii="Calibri" w:eastAsia="Calibri" w:hAnsi="Calibri" w:cs="Calibri"/>
          <w:spacing w:val="0"/>
        </w:rPr>
      </w:pPr>
      <w:r w:rsidRPr="009B7393">
        <w:rPr>
          <w:rFonts w:ascii="Calibri" w:eastAsia="Calibri" w:hAnsi="Calibri" w:cs="Calibri"/>
          <w:spacing w:val="0"/>
        </w:rPr>
        <w:t>B7</w:t>
      </w:r>
      <w:r w:rsidRPr="009B7393">
        <w:rPr>
          <w:rFonts w:ascii="Calibri" w:eastAsia="Calibri" w:hAnsi="Calibri" w:cs="Calibri"/>
          <w:spacing w:val="0"/>
        </w:rPr>
        <w:tab/>
        <w:t xml:space="preserve">Quelle est la principale raison de votre déménagement ? </w:t>
      </w:r>
      <w:r w:rsidRPr="009B7393">
        <w:rPr>
          <w:rFonts w:eastAsia="Calibri"/>
          <w:b/>
          <w:bCs/>
          <w:color w:val="4478CA"/>
          <w:spacing w:val="0"/>
          <w:sz w:val="20"/>
          <w:szCs w:val="20"/>
        </w:rPr>
        <w:t>{</w:t>
      </w:r>
      <w:proofErr w:type="gramStart"/>
      <w:r w:rsidRPr="009B7393">
        <w:rPr>
          <w:rFonts w:eastAsia="Calibri"/>
          <w:b/>
          <w:bCs/>
          <w:color w:val="4478CA"/>
          <w:spacing w:val="0"/>
          <w:sz w:val="20"/>
          <w:szCs w:val="20"/>
        </w:rPr>
        <w:t>reason_move</w:t>
      </w:r>
      <w:proofErr w:type="gramEnd"/>
      <w:r w:rsidRPr="009B7393">
        <w:rPr>
          <w:rFonts w:eastAsia="Calibri"/>
          <w:b/>
          <w:bCs/>
          <w:color w:val="4478CA"/>
          <w:spacing w:val="0"/>
          <w:sz w:val="20"/>
          <w:szCs w:val="20"/>
        </w:rPr>
        <w:t>}</w:t>
      </w:r>
    </w:p>
    <w:p w14:paraId="121358BF" w14:textId="77777777" w:rsidR="00320EA4" w:rsidRPr="009B7393" w:rsidRDefault="00320EA4" w:rsidP="00320EA4">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ind w:firstLine="708"/>
        <w:jc w:val="left"/>
        <w:rPr>
          <w:rFonts w:ascii="Calibri" w:eastAsia="Calibri" w:hAnsi="Calibri" w:cs="Calibri"/>
          <w:spacing w:val="0"/>
        </w:rPr>
      </w:pPr>
      <w:r w:rsidRPr="009B7393">
        <w:rPr>
          <w:rFonts w:ascii="Calibri" w:eastAsia="Calibri" w:hAnsi="Calibri" w:cs="Calibri"/>
          <w:spacing w:val="0"/>
        </w:rPr>
        <w:t>Accompagner ma famille</w:t>
      </w:r>
      <w:proofErr w:type="gramStart"/>
      <w:r w:rsidRPr="009B7393">
        <w:rPr>
          <w:rFonts w:ascii="Calibri" w:eastAsia="Calibri" w:hAnsi="Calibri" w:cs="Calibri"/>
          <w:spacing w:val="0"/>
        </w:rPr>
        <w:t>……………………..…………………………………………</w:t>
      </w:r>
      <w:proofErr w:type="gramEnd"/>
      <w:r w:rsidRPr="009B7393">
        <w:rPr>
          <w:rFonts w:ascii="Calibri" w:eastAsia="Calibri" w:hAnsi="Calibri" w:cs="Calibri"/>
          <w:spacing w:val="0"/>
        </w:rPr>
        <w:tab/>
        <w:t>1</w:t>
      </w:r>
    </w:p>
    <w:p w14:paraId="0B406325" w14:textId="77777777" w:rsidR="00320EA4" w:rsidRPr="009B7393" w:rsidRDefault="00320EA4" w:rsidP="00320EA4">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ind w:firstLine="708"/>
        <w:jc w:val="left"/>
        <w:rPr>
          <w:rFonts w:ascii="Calibri" w:eastAsia="Calibri" w:hAnsi="Calibri" w:cs="Calibri"/>
          <w:spacing w:val="0"/>
        </w:rPr>
      </w:pPr>
      <w:r w:rsidRPr="009B7393">
        <w:rPr>
          <w:rFonts w:ascii="Calibri" w:eastAsia="Calibri" w:hAnsi="Calibri" w:cs="Calibri"/>
          <w:spacing w:val="0"/>
        </w:rPr>
        <w:t>Études/formation……………………..……………………….…………………..………</w:t>
      </w:r>
      <w:r w:rsidRPr="009B7393">
        <w:rPr>
          <w:rFonts w:ascii="Calibri" w:eastAsia="Calibri" w:hAnsi="Calibri" w:cs="Calibri"/>
          <w:spacing w:val="0"/>
        </w:rPr>
        <w:tab/>
        <w:t>2</w:t>
      </w:r>
    </w:p>
    <w:p w14:paraId="4028280E" w14:textId="77777777" w:rsidR="00320EA4" w:rsidRPr="009B7393" w:rsidRDefault="00320EA4" w:rsidP="00320EA4">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ind w:firstLine="708"/>
        <w:jc w:val="left"/>
        <w:rPr>
          <w:rFonts w:ascii="Calibri" w:eastAsia="Calibri" w:hAnsi="Calibri" w:cs="Calibri"/>
          <w:spacing w:val="0"/>
        </w:rPr>
      </w:pPr>
      <w:r w:rsidRPr="009B7393">
        <w:rPr>
          <w:rFonts w:ascii="Calibri" w:eastAsia="Calibri" w:hAnsi="Calibri" w:cs="Calibri"/>
          <w:spacing w:val="0"/>
        </w:rPr>
        <w:t>Le travail/raisons liées à un emploi</w:t>
      </w:r>
      <w:proofErr w:type="gramStart"/>
      <w:r w:rsidRPr="009B7393">
        <w:rPr>
          <w:rFonts w:ascii="Calibri" w:eastAsia="Calibri" w:hAnsi="Calibri" w:cs="Calibri"/>
          <w:spacing w:val="0"/>
        </w:rPr>
        <w:t>…………………………………….…..………</w:t>
      </w:r>
      <w:proofErr w:type="gramEnd"/>
      <w:r w:rsidRPr="009B7393">
        <w:rPr>
          <w:rFonts w:ascii="Calibri" w:eastAsia="Calibri" w:hAnsi="Calibri" w:cs="Calibri"/>
          <w:spacing w:val="0"/>
        </w:rPr>
        <w:tab/>
        <w:t>3</w:t>
      </w:r>
    </w:p>
    <w:p w14:paraId="5F9581F7" w14:textId="77777777" w:rsidR="00320EA4" w:rsidRPr="009B7393" w:rsidRDefault="00320EA4" w:rsidP="00320EA4">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ind w:firstLine="708"/>
        <w:jc w:val="left"/>
        <w:rPr>
          <w:rFonts w:ascii="Calibri" w:eastAsia="Calibri" w:hAnsi="Calibri" w:cs="Calibri"/>
          <w:spacing w:val="0"/>
        </w:rPr>
      </w:pPr>
      <w:r w:rsidRPr="009B7393">
        <w:rPr>
          <w:rFonts w:ascii="Calibri" w:eastAsia="Calibri" w:hAnsi="Calibri" w:cs="Calibri"/>
          <w:spacing w:val="0"/>
        </w:rPr>
        <w:t>Autres raisons (PRECISER)</w:t>
      </w:r>
      <w:proofErr w:type="gramStart"/>
      <w:r w:rsidRPr="009B7393">
        <w:rPr>
          <w:rFonts w:ascii="Calibri" w:eastAsia="Calibri" w:hAnsi="Calibri" w:cs="Calibri"/>
          <w:spacing w:val="0"/>
        </w:rPr>
        <w:t>……………………………………………………...………</w:t>
      </w:r>
      <w:proofErr w:type="gramEnd"/>
      <w:r w:rsidRPr="009B7393">
        <w:rPr>
          <w:rFonts w:ascii="Calibri" w:eastAsia="Calibri" w:hAnsi="Calibri" w:cs="Calibri"/>
          <w:spacing w:val="0"/>
        </w:rPr>
        <w:tab/>
        <w:t>99</w:t>
      </w:r>
    </w:p>
    <w:p w14:paraId="05A7DB9E" w14:textId="77777777" w:rsidR="00320EA4" w:rsidRPr="009B7393" w:rsidRDefault="00320EA4" w:rsidP="00320EA4">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jc w:val="left"/>
        <w:rPr>
          <w:rFonts w:ascii="Calibri" w:eastAsia="Calibri" w:hAnsi="Calibri" w:cs="Calibri"/>
          <w:spacing w:val="0"/>
        </w:rPr>
      </w:pPr>
    </w:p>
    <w:p w14:paraId="13A0EBAE" w14:textId="77777777" w:rsidR="00320EA4" w:rsidRPr="009B7393" w:rsidRDefault="00320EA4" w:rsidP="00320EA4">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jc w:val="left"/>
        <w:rPr>
          <w:rFonts w:ascii="Calibri" w:eastAsia="Calibri" w:hAnsi="Calibri" w:cs="Calibri"/>
          <w:spacing w:val="0"/>
        </w:rPr>
      </w:pPr>
      <w:r w:rsidRPr="009B7393">
        <w:rPr>
          <w:rFonts w:ascii="Calibri" w:eastAsia="Calibri" w:hAnsi="Calibri" w:cs="Calibri"/>
          <w:spacing w:val="0"/>
        </w:rPr>
        <w:t>B8</w:t>
      </w:r>
      <w:r w:rsidRPr="009B7393">
        <w:rPr>
          <w:rFonts w:ascii="Calibri" w:eastAsia="Calibri" w:hAnsi="Calibri" w:cs="Calibri"/>
          <w:spacing w:val="0"/>
        </w:rPr>
        <w:tab/>
        <w:t xml:space="preserve">Quel est votre lien avec le chef du ménage ? </w:t>
      </w:r>
      <w:r w:rsidRPr="009B7393">
        <w:rPr>
          <w:rFonts w:eastAsia="Calibri"/>
          <w:b/>
          <w:bCs/>
          <w:color w:val="4478CA"/>
          <w:spacing w:val="0"/>
          <w:sz w:val="20"/>
          <w:szCs w:val="20"/>
        </w:rPr>
        <w:t>{</w:t>
      </w:r>
      <w:proofErr w:type="gramStart"/>
      <w:r w:rsidRPr="009B7393">
        <w:rPr>
          <w:rFonts w:eastAsia="Calibri"/>
          <w:b/>
          <w:bCs/>
          <w:color w:val="4478CA"/>
          <w:spacing w:val="0"/>
          <w:sz w:val="20"/>
          <w:szCs w:val="20"/>
        </w:rPr>
        <w:t>relationship</w:t>
      </w:r>
      <w:proofErr w:type="gramEnd"/>
      <w:r w:rsidRPr="009B7393">
        <w:rPr>
          <w:rFonts w:eastAsia="Calibri"/>
          <w:b/>
          <w:bCs/>
          <w:color w:val="4478CA"/>
          <w:spacing w:val="0"/>
          <w:sz w:val="20"/>
          <w:szCs w:val="20"/>
        </w:rPr>
        <w:t>}</w:t>
      </w:r>
    </w:p>
    <w:p w14:paraId="1F7E3D4B" w14:textId="77777777" w:rsidR="00320EA4" w:rsidRPr="009B7393" w:rsidRDefault="00320EA4" w:rsidP="00320EA4">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ind w:firstLine="708"/>
        <w:jc w:val="left"/>
        <w:rPr>
          <w:rFonts w:ascii="Calibri" w:eastAsia="Calibri" w:hAnsi="Calibri" w:cs="Calibri"/>
          <w:spacing w:val="0"/>
        </w:rPr>
      </w:pPr>
      <w:r w:rsidRPr="009B7393">
        <w:rPr>
          <w:rFonts w:ascii="Calibri" w:eastAsia="Calibri" w:hAnsi="Calibri" w:cs="Calibri"/>
          <w:spacing w:val="0"/>
        </w:rPr>
        <w:t>Chef</w:t>
      </w:r>
      <w:proofErr w:type="gramStart"/>
      <w:r w:rsidRPr="009B7393">
        <w:rPr>
          <w:rFonts w:ascii="Calibri" w:eastAsia="Calibri" w:hAnsi="Calibri" w:cs="Calibri"/>
          <w:spacing w:val="0"/>
        </w:rPr>
        <w:t>……………………………………………………………………………………………….</w:t>
      </w:r>
      <w:proofErr w:type="gramEnd"/>
      <w:r w:rsidRPr="009B7393">
        <w:rPr>
          <w:rFonts w:ascii="Calibri" w:eastAsia="Calibri" w:hAnsi="Calibri" w:cs="Calibri"/>
          <w:spacing w:val="0"/>
        </w:rPr>
        <w:tab/>
        <w:t>1</w:t>
      </w:r>
    </w:p>
    <w:p w14:paraId="490219DF" w14:textId="77777777" w:rsidR="00320EA4" w:rsidRPr="009B7393" w:rsidRDefault="00320EA4" w:rsidP="00320EA4">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ind w:firstLine="708"/>
        <w:jc w:val="left"/>
        <w:rPr>
          <w:rFonts w:ascii="Calibri" w:eastAsia="Calibri" w:hAnsi="Calibri" w:cs="Calibri"/>
          <w:spacing w:val="0"/>
        </w:rPr>
      </w:pPr>
      <w:r w:rsidRPr="009B7393">
        <w:rPr>
          <w:rFonts w:ascii="Calibri" w:eastAsia="Calibri" w:hAnsi="Calibri" w:cs="Calibri"/>
          <w:spacing w:val="0"/>
        </w:rPr>
        <w:t>Conjoint/concubin…………………………………………………………………………</w:t>
      </w:r>
      <w:r w:rsidRPr="009B7393">
        <w:rPr>
          <w:rFonts w:ascii="Calibri" w:eastAsia="Calibri" w:hAnsi="Calibri" w:cs="Calibri"/>
          <w:spacing w:val="0"/>
        </w:rPr>
        <w:tab/>
        <w:t>2</w:t>
      </w:r>
    </w:p>
    <w:p w14:paraId="70A75F9E" w14:textId="77777777" w:rsidR="00320EA4" w:rsidRPr="009B7393" w:rsidRDefault="00320EA4" w:rsidP="00320EA4">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ind w:firstLine="708"/>
        <w:jc w:val="left"/>
        <w:rPr>
          <w:rFonts w:ascii="Calibri" w:eastAsia="Calibri" w:hAnsi="Calibri" w:cs="Calibri"/>
          <w:spacing w:val="0"/>
        </w:rPr>
      </w:pPr>
      <w:r w:rsidRPr="009B7393">
        <w:rPr>
          <w:rFonts w:ascii="Calibri" w:eastAsia="Calibri" w:hAnsi="Calibri" w:cs="Calibri"/>
          <w:spacing w:val="0"/>
        </w:rPr>
        <w:t>Fils/fille……………………………………………………………………….…………..……</w:t>
      </w:r>
      <w:r w:rsidRPr="009B7393">
        <w:rPr>
          <w:rFonts w:ascii="Calibri" w:eastAsia="Calibri" w:hAnsi="Calibri" w:cs="Calibri"/>
          <w:spacing w:val="0"/>
        </w:rPr>
        <w:tab/>
        <w:t>3</w:t>
      </w:r>
    </w:p>
    <w:p w14:paraId="600C27E8" w14:textId="77777777" w:rsidR="00320EA4" w:rsidRPr="009B7393" w:rsidRDefault="00320EA4" w:rsidP="00320EA4">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ind w:firstLine="708"/>
        <w:jc w:val="left"/>
        <w:rPr>
          <w:rFonts w:ascii="Calibri" w:eastAsia="Calibri" w:hAnsi="Calibri" w:cs="Calibri"/>
          <w:spacing w:val="0"/>
        </w:rPr>
      </w:pPr>
      <w:r w:rsidRPr="009B7393">
        <w:rPr>
          <w:rFonts w:ascii="Calibri" w:eastAsia="Calibri" w:hAnsi="Calibri" w:cs="Calibri"/>
          <w:spacing w:val="0"/>
        </w:rPr>
        <w:t>Frère/sœur</w:t>
      </w:r>
      <w:proofErr w:type="gramStart"/>
      <w:r w:rsidRPr="009B7393">
        <w:rPr>
          <w:rFonts w:ascii="Calibri" w:eastAsia="Calibri" w:hAnsi="Calibri" w:cs="Calibri"/>
          <w:spacing w:val="0"/>
        </w:rPr>
        <w:t>…………………………………………………………….…………………….</w:t>
      </w:r>
      <w:proofErr w:type="gramEnd"/>
      <w:r w:rsidRPr="009B7393">
        <w:rPr>
          <w:rFonts w:ascii="Calibri" w:eastAsia="Calibri" w:hAnsi="Calibri" w:cs="Calibri"/>
          <w:spacing w:val="0"/>
        </w:rPr>
        <w:tab/>
        <w:t>4</w:t>
      </w:r>
    </w:p>
    <w:p w14:paraId="4D63E4B2" w14:textId="77777777" w:rsidR="00320EA4" w:rsidRPr="009B7393" w:rsidRDefault="00320EA4" w:rsidP="00320EA4">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ind w:firstLine="708"/>
        <w:jc w:val="left"/>
        <w:rPr>
          <w:rFonts w:ascii="Calibri" w:eastAsia="Calibri" w:hAnsi="Calibri" w:cs="Calibri"/>
          <w:spacing w:val="0"/>
        </w:rPr>
      </w:pPr>
      <w:r w:rsidRPr="009B7393">
        <w:rPr>
          <w:rFonts w:ascii="Calibri" w:eastAsia="Calibri" w:hAnsi="Calibri" w:cs="Calibri"/>
          <w:spacing w:val="0"/>
        </w:rPr>
        <w:t>Parent (père ou mère) …………………………………………………………………</w:t>
      </w:r>
      <w:r w:rsidRPr="009B7393">
        <w:rPr>
          <w:rFonts w:ascii="Calibri" w:eastAsia="Calibri" w:hAnsi="Calibri" w:cs="Calibri"/>
          <w:spacing w:val="0"/>
        </w:rPr>
        <w:tab/>
        <w:t>5</w:t>
      </w:r>
    </w:p>
    <w:p w14:paraId="0C494C58" w14:textId="77777777" w:rsidR="00320EA4" w:rsidRPr="009B7393" w:rsidRDefault="00320EA4" w:rsidP="00320EA4">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ind w:firstLine="708"/>
        <w:jc w:val="left"/>
        <w:rPr>
          <w:rFonts w:ascii="Calibri" w:eastAsia="Calibri" w:hAnsi="Calibri" w:cs="Calibri"/>
          <w:spacing w:val="0"/>
        </w:rPr>
      </w:pPr>
      <w:r w:rsidRPr="009B7393">
        <w:rPr>
          <w:rFonts w:ascii="Calibri" w:eastAsia="Calibri" w:hAnsi="Calibri" w:cs="Calibri"/>
          <w:spacing w:val="0"/>
        </w:rPr>
        <w:t>Autre lien de parenté……………………………………………………………………</w:t>
      </w:r>
      <w:r w:rsidRPr="009B7393">
        <w:rPr>
          <w:rFonts w:ascii="Calibri" w:eastAsia="Calibri" w:hAnsi="Calibri" w:cs="Calibri"/>
          <w:spacing w:val="0"/>
        </w:rPr>
        <w:tab/>
        <w:t>6</w:t>
      </w:r>
    </w:p>
    <w:p w14:paraId="730290FA" w14:textId="77777777" w:rsidR="00320EA4" w:rsidRPr="009B7393" w:rsidRDefault="00320EA4" w:rsidP="00320EA4">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ind w:firstLine="708"/>
        <w:jc w:val="left"/>
        <w:rPr>
          <w:rFonts w:ascii="Calibri" w:eastAsia="Calibri" w:hAnsi="Calibri" w:cs="Calibri"/>
          <w:spacing w:val="0"/>
        </w:rPr>
      </w:pPr>
      <w:r w:rsidRPr="009B7393">
        <w:rPr>
          <w:rFonts w:ascii="Calibri" w:eastAsia="Calibri" w:hAnsi="Calibri" w:cs="Calibri"/>
          <w:spacing w:val="0"/>
        </w:rPr>
        <w:t>Aucun lien de parenté (enfant adopté, enfant placé) </w:t>
      </w:r>
      <w:proofErr w:type="gramStart"/>
      <w:r w:rsidRPr="009B7393">
        <w:rPr>
          <w:rFonts w:ascii="Calibri" w:eastAsia="Calibri" w:hAnsi="Calibri" w:cs="Calibri"/>
          <w:spacing w:val="0"/>
        </w:rPr>
        <w:t>…………………….</w:t>
      </w:r>
      <w:proofErr w:type="gramEnd"/>
      <w:r w:rsidRPr="009B7393">
        <w:rPr>
          <w:rFonts w:ascii="Calibri" w:eastAsia="Calibri" w:hAnsi="Calibri" w:cs="Calibri"/>
          <w:spacing w:val="0"/>
        </w:rPr>
        <w:tab/>
        <w:t>7</w:t>
      </w:r>
    </w:p>
    <w:p w14:paraId="4480ABD3" w14:textId="77777777" w:rsidR="00320EA4" w:rsidRPr="009B7393" w:rsidRDefault="00320EA4" w:rsidP="00320EA4">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jc w:val="left"/>
        <w:rPr>
          <w:rFonts w:ascii="Calibri" w:eastAsia="Calibri" w:hAnsi="Calibri" w:cs="Calibri"/>
          <w:spacing w:val="0"/>
        </w:rPr>
      </w:pPr>
    </w:p>
    <w:p w14:paraId="6CEA151C" w14:textId="77777777" w:rsidR="00320EA4" w:rsidRPr="009B7393" w:rsidRDefault="00320EA4" w:rsidP="00320EA4">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jc w:val="left"/>
        <w:rPr>
          <w:rFonts w:ascii="Calibri" w:eastAsia="Calibri" w:hAnsi="Calibri" w:cs="Calibri"/>
          <w:spacing w:val="0"/>
        </w:rPr>
      </w:pPr>
      <w:r w:rsidRPr="009B7393">
        <w:rPr>
          <w:rFonts w:ascii="Calibri" w:eastAsia="Calibri" w:hAnsi="Calibri" w:cs="Calibri"/>
          <w:spacing w:val="0"/>
        </w:rPr>
        <w:t>B9</w:t>
      </w:r>
      <w:r w:rsidRPr="009B7393">
        <w:rPr>
          <w:rFonts w:ascii="Calibri" w:eastAsia="Calibri" w:hAnsi="Calibri" w:cs="Calibri"/>
          <w:spacing w:val="0"/>
        </w:rPr>
        <w:tab/>
        <w:t xml:space="preserve">Quel est votre état civil actuel ? </w:t>
      </w:r>
      <w:r w:rsidRPr="009B7393">
        <w:rPr>
          <w:rFonts w:eastAsia="Calibri"/>
          <w:b/>
          <w:bCs/>
          <w:color w:val="4478CA"/>
          <w:spacing w:val="0"/>
          <w:sz w:val="20"/>
          <w:szCs w:val="20"/>
        </w:rPr>
        <w:t>{</w:t>
      </w:r>
      <w:proofErr w:type="gramStart"/>
      <w:r w:rsidRPr="009B7393">
        <w:rPr>
          <w:rFonts w:eastAsia="Calibri"/>
          <w:b/>
          <w:bCs/>
          <w:color w:val="4478CA"/>
          <w:spacing w:val="0"/>
          <w:sz w:val="20"/>
          <w:szCs w:val="20"/>
        </w:rPr>
        <w:t>marital</w:t>
      </w:r>
      <w:proofErr w:type="gramEnd"/>
      <w:r w:rsidRPr="009B7393">
        <w:rPr>
          <w:rFonts w:eastAsia="Calibri"/>
          <w:b/>
          <w:bCs/>
          <w:color w:val="4478CA"/>
          <w:spacing w:val="0"/>
          <w:sz w:val="20"/>
          <w:szCs w:val="20"/>
        </w:rPr>
        <w:t>}</w:t>
      </w:r>
    </w:p>
    <w:p w14:paraId="6B38D1B9" w14:textId="77777777" w:rsidR="00320EA4" w:rsidRPr="009B7393" w:rsidRDefault="00320EA4" w:rsidP="00320EA4">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ind w:firstLine="708"/>
        <w:jc w:val="left"/>
        <w:rPr>
          <w:rFonts w:ascii="Calibri" w:eastAsia="Calibri" w:hAnsi="Calibri" w:cs="Calibri"/>
          <w:spacing w:val="0"/>
        </w:rPr>
      </w:pPr>
      <w:r w:rsidRPr="009B7393">
        <w:rPr>
          <w:rFonts w:eastAsia="Calibri"/>
          <w:spacing w:val="0"/>
          <w:sz w:val="24"/>
          <w:szCs w:val="24"/>
        </w:rPr>
        <w:t xml:space="preserve"> </w:t>
      </w:r>
      <w:r w:rsidRPr="009B7393">
        <w:rPr>
          <w:rFonts w:ascii="Calibri" w:eastAsia="Calibri" w:hAnsi="Calibri" w:cs="Calibri"/>
          <w:spacing w:val="0"/>
        </w:rPr>
        <w:t>Célibataire/jamais marié(e)</w:t>
      </w:r>
      <w:proofErr w:type="gramStart"/>
      <w:r w:rsidRPr="009B7393">
        <w:rPr>
          <w:rFonts w:ascii="Calibri" w:eastAsia="Calibri" w:hAnsi="Calibri" w:cs="Calibri"/>
          <w:spacing w:val="0"/>
        </w:rPr>
        <w:t>…………………………………………..………………</w:t>
      </w:r>
      <w:proofErr w:type="gramEnd"/>
      <w:r w:rsidRPr="009B7393">
        <w:rPr>
          <w:rFonts w:ascii="Calibri" w:eastAsia="Calibri" w:hAnsi="Calibri" w:cs="Calibri"/>
          <w:spacing w:val="0"/>
        </w:rPr>
        <w:tab/>
        <w:t>1</w:t>
      </w:r>
      <w:r w:rsidRPr="009B7393">
        <w:rPr>
          <w:rFonts w:ascii="Calibri" w:eastAsia="Calibri" w:hAnsi="Calibri" w:cs="Calibri"/>
          <w:spacing w:val="0"/>
        </w:rPr>
        <w:tab/>
        <w:t>PASSER À B11</w:t>
      </w:r>
    </w:p>
    <w:p w14:paraId="7DD29E77" w14:textId="77777777" w:rsidR="00320EA4" w:rsidRPr="009B7393" w:rsidRDefault="00320EA4" w:rsidP="00320EA4">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ind w:firstLine="708"/>
        <w:jc w:val="left"/>
        <w:rPr>
          <w:rFonts w:ascii="Calibri" w:eastAsia="Calibri" w:hAnsi="Calibri" w:cs="Calibri"/>
          <w:spacing w:val="0"/>
        </w:rPr>
      </w:pPr>
      <w:r w:rsidRPr="009B7393">
        <w:rPr>
          <w:rFonts w:eastAsia="Calibri"/>
          <w:spacing w:val="0"/>
          <w:sz w:val="24"/>
          <w:szCs w:val="24"/>
        </w:rPr>
        <w:t xml:space="preserve"> </w:t>
      </w:r>
      <w:r w:rsidRPr="009B7393">
        <w:rPr>
          <w:rFonts w:ascii="Calibri" w:eastAsia="Calibri" w:hAnsi="Calibri" w:cs="Calibri"/>
          <w:spacing w:val="0"/>
        </w:rPr>
        <w:t xml:space="preserve">Fiancé (e) (concubinage) </w:t>
      </w:r>
      <w:proofErr w:type="gramStart"/>
      <w:r w:rsidRPr="009B7393">
        <w:rPr>
          <w:rFonts w:ascii="Calibri" w:eastAsia="Calibri" w:hAnsi="Calibri" w:cs="Calibri"/>
          <w:spacing w:val="0"/>
        </w:rPr>
        <w:t>....………………………………………...………………</w:t>
      </w:r>
      <w:proofErr w:type="gramEnd"/>
      <w:r w:rsidRPr="009B7393">
        <w:rPr>
          <w:rFonts w:ascii="Calibri" w:eastAsia="Calibri" w:hAnsi="Calibri" w:cs="Calibri"/>
          <w:spacing w:val="0"/>
        </w:rPr>
        <w:tab/>
        <w:t>2</w:t>
      </w:r>
      <w:r w:rsidRPr="009B7393">
        <w:rPr>
          <w:rFonts w:ascii="Calibri" w:eastAsia="Calibri" w:hAnsi="Calibri" w:cs="Calibri"/>
          <w:spacing w:val="0"/>
        </w:rPr>
        <w:tab/>
        <w:t>PASSER À B11</w:t>
      </w:r>
    </w:p>
    <w:p w14:paraId="1416299A" w14:textId="77777777" w:rsidR="00320EA4" w:rsidRPr="009B7393" w:rsidRDefault="00320EA4" w:rsidP="00320EA4">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ind w:firstLine="708"/>
        <w:jc w:val="left"/>
        <w:rPr>
          <w:rFonts w:ascii="Calibri" w:eastAsia="Calibri" w:hAnsi="Calibri" w:cs="Calibri"/>
          <w:spacing w:val="0"/>
        </w:rPr>
      </w:pPr>
      <w:r w:rsidRPr="009B7393">
        <w:rPr>
          <w:rFonts w:ascii="Calibri" w:eastAsia="Calibri" w:hAnsi="Calibri" w:cs="Calibri"/>
          <w:spacing w:val="0"/>
        </w:rPr>
        <w:t>Marié (e)</w:t>
      </w:r>
      <w:proofErr w:type="gramStart"/>
      <w:r w:rsidRPr="009B7393">
        <w:rPr>
          <w:rFonts w:ascii="Calibri" w:eastAsia="Calibri" w:hAnsi="Calibri" w:cs="Calibri"/>
          <w:spacing w:val="0"/>
        </w:rPr>
        <w:t>……………………………………………………………………………..…………</w:t>
      </w:r>
      <w:proofErr w:type="gramEnd"/>
      <w:r w:rsidRPr="009B7393">
        <w:rPr>
          <w:rFonts w:ascii="Calibri" w:eastAsia="Calibri" w:hAnsi="Calibri" w:cs="Calibri"/>
          <w:spacing w:val="0"/>
        </w:rPr>
        <w:tab/>
        <w:t>3</w:t>
      </w:r>
    </w:p>
    <w:p w14:paraId="3146C1DA" w14:textId="77777777" w:rsidR="00320EA4" w:rsidRPr="009B7393" w:rsidRDefault="00320EA4" w:rsidP="00320EA4">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ind w:firstLine="708"/>
        <w:jc w:val="left"/>
        <w:rPr>
          <w:rFonts w:ascii="Calibri" w:eastAsia="Calibri" w:hAnsi="Calibri" w:cs="Calibri"/>
          <w:spacing w:val="0"/>
        </w:rPr>
      </w:pPr>
      <w:r w:rsidRPr="009B7393">
        <w:rPr>
          <w:rFonts w:ascii="Calibri" w:eastAsia="Calibri" w:hAnsi="Calibri" w:cs="Calibri"/>
          <w:spacing w:val="0"/>
        </w:rPr>
        <w:t>Séparé(e)/divorcé(e)………………………………………………………..……………</w:t>
      </w:r>
      <w:r w:rsidRPr="009B7393">
        <w:rPr>
          <w:rFonts w:ascii="Calibri" w:eastAsia="Calibri" w:hAnsi="Calibri" w:cs="Calibri"/>
          <w:spacing w:val="0"/>
        </w:rPr>
        <w:tab/>
        <w:t>4</w:t>
      </w:r>
    </w:p>
    <w:p w14:paraId="028797EC" w14:textId="77777777" w:rsidR="00320EA4" w:rsidRPr="009B7393" w:rsidRDefault="00320EA4" w:rsidP="00320EA4">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ind w:firstLine="708"/>
        <w:jc w:val="left"/>
        <w:rPr>
          <w:rFonts w:ascii="Calibri" w:eastAsia="Calibri" w:hAnsi="Calibri" w:cs="Calibri"/>
          <w:spacing w:val="0"/>
        </w:rPr>
      </w:pPr>
      <w:proofErr w:type="gramStart"/>
      <w:r w:rsidRPr="009B7393">
        <w:rPr>
          <w:rFonts w:ascii="Calibri" w:eastAsia="Calibri" w:hAnsi="Calibri" w:cs="Calibri"/>
          <w:spacing w:val="0"/>
        </w:rPr>
        <w:t>Veuf(</w:t>
      </w:r>
      <w:proofErr w:type="gramEnd"/>
      <w:r w:rsidRPr="009B7393">
        <w:rPr>
          <w:rFonts w:ascii="Calibri" w:eastAsia="Calibri" w:hAnsi="Calibri" w:cs="Calibri"/>
          <w:spacing w:val="0"/>
        </w:rPr>
        <w:t>ve)………………………………………………………………..……………….………</w:t>
      </w:r>
      <w:r w:rsidRPr="009B7393">
        <w:rPr>
          <w:rFonts w:ascii="Calibri" w:eastAsia="Calibri" w:hAnsi="Calibri" w:cs="Calibri"/>
          <w:spacing w:val="0"/>
        </w:rPr>
        <w:tab/>
        <w:t>5</w:t>
      </w:r>
    </w:p>
    <w:p w14:paraId="15973969" w14:textId="0B687E22" w:rsidR="00320EA4" w:rsidRPr="009B7393" w:rsidRDefault="00320EA4" w:rsidP="00320EA4">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jc w:val="left"/>
        <w:rPr>
          <w:rFonts w:ascii="Calibri" w:eastAsia="Calibri" w:hAnsi="Calibri" w:cs="Calibri"/>
          <w:spacing w:val="0"/>
        </w:rPr>
      </w:pPr>
      <w:r w:rsidRPr="009B7393">
        <w:rPr>
          <w:rFonts w:ascii="Calibri" w:eastAsia="Calibri" w:hAnsi="Calibri" w:cs="Calibri"/>
          <w:spacing w:val="0"/>
        </w:rPr>
        <w:t>B10</w:t>
      </w:r>
      <w:r w:rsidRPr="009B7393">
        <w:rPr>
          <w:rFonts w:ascii="Calibri" w:eastAsia="Calibri" w:hAnsi="Calibri" w:cs="Calibri"/>
          <w:spacing w:val="0"/>
        </w:rPr>
        <w:tab/>
        <w:t xml:space="preserve">À quel âge vous-êtes vous marié(e) pour la première fois ? </w:t>
      </w:r>
      <w:r w:rsidRPr="009B7393">
        <w:rPr>
          <w:rFonts w:eastAsia="Calibri"/>
          <w:b/>
          <w:bCs/>
          <w:color w:val="4478CA"/>
          <w:spacing w:val="0"/>
          <w:sz w:val="20"/>
          <w:szCs w:val="20"/>
        </w:rPr>
        <w:t>{</w:t>
      </w:r>
      <w:proofErr w:type="gramStart"/>
      <w:r w:rsidRPr="009B7393">
        <w:rPr>
          <w:rFonts w:eastAsia="Calibri"/>
          <w:b/>
          <w:bCs/>
          <w:color w:val="4478CA"/>
          <w:spacing w:val="0"/>
          <w:sz w:val="20"/>
          <w:szCs w:val="20"/>
        </w:rPr>
        <w:t>age_married</w:t>
      </w:r>
      <w:proofErr w:type="gramEnd"/>
      <w:r w:rsidRPr="009B7393">
        <w:rPr>
          <w:rFonts w:eastAsia="Calibri"/>
          <w:b/>
          <w:bCs/>
          <w:color w:val="4478CA"/>
          <w:spacing w:val="0"/>
          <w:sz w:val="20"/>
          <w:szCs w:val="20"/>
        </w:rPr>
        <w:t>}</w:t>
      </w:r>
      <w:r w:rsidR="00F0129A" w:rsidRPr="009B7393">
        <w:rPr>
          <w:rFonts w:eastAsia="Calibri"/>
          <w:b/>
          <w:bCs/>
          <w:color w:val="4478CA"/>
          <w:spacing w:val="0"/>
          <w:sz w:val="20"/>
          <w:szCs w:val="20"/>
        </w:rPr>
        <w:t xml:space="preserve"> </w:t>
      </w:r>
      <w:r w:rsidR="00F0129A" w:rsidRPr="009B7393">
        <w:rPr>
          <w:rFonts w:ascii="Calibri" w:eastAsia="Calibri" w:hAnsi="Calibri" w:cs="Calibri"/>
          <w:spacing w:val="0"/>
        </w:rPr>
        <w:t xml:space="preserve"> </w:t>
      </w:r>
      <w:r w:rsidR="00F0129A" w:rsidRPr="009B7393">
        <w:rPr>
          <w:rFonts w:eastAsia="Calibri"/>
          <w:b/>
          <w:bCs/>
          <w:color w:val="4478CA"/>
          <w:spacing w:val="0"/>
          <w:sz w:val="20"/>
          <w:szCs w:val="20"/>
        </w:rPr>
        <w:t>/__/__/</w:t>
      </w:r>
    </w:p>
    <w:p w14:paraId="65821C87" w14:textId="77777777" w:rsidR="00320EA4" w:rsidRPr="009B7393" w:rsidRDefault="00320EA4" w:rsidP="00320EA4">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jc w:val="left"/>
        <w:rPr>
          <w:rFonts w:ascii="Calibri" w:eastAsia="Calibri" w:hAnsi="Calibri" w:cs="Calibri"/>
          <w:spacing w:val="0"/>
        </w:rPr>
      </w:pPr>
    </w:p>
    <w:p w14:paraId="05F90487" w14:textId="0B3FA9EA" w:rsidR="00320EA4" w:rsidRPr="00DF3782" w:rsidRDefault="00320EA4" w:rsidP="00320EA4">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jc w:val="left"/>
        <w:rPr>
          <w:rFonts w:ascii="Calibri" w:eastAsia="Calibri" w:hAnsi="Calibri" w:cs="Calibri"/>
          <w:spacing w:val="0"/>
          <w:lang w:val="en-US"/>
        </w:rPr>
      </w:pPr>
      <w:r w:rsidRPr="009B7393">
        <w:rPr>
          <w:rFonts w:ascii="Calibri" w:eastAsia="Calibri" w:hAnsi="Calibri" w:cs="Calibri"/>
          <w:spacing w:val="0"/>
        </w:rPr>
        <w:t>B11</w:t>
      </w:r>
      <w:r w:rsidRPr="009B7393">
        <w:rPr>
          <w:rFonts w:ascii="Calibri" w:eastAsia="Calibri" w:hAnsi="Calibri" w:cs="Calibri"/>
          <w:spacing w:val="0"/>
        </w:rPr>
        <w:tab/>
        <w:t>Avez-vous des enfants (actuellement vivant</w:t>
      </w:r>
      <w:proofErr w:type="gramStart"/>
      <w:r w:rsidRPr="009B7393">
        <w:rPr>
          <w:rFonts w:ascii="Calibri" w:eastAsia="Calibri" w:hAnsi="Calibri" w:cs="Calibri"/>
          <w:spacing w:val="0"/>
        </w:rPr>
        <w:t>)?</w:t>
      </w:r>
      <w:proofErr w:type="gramEnd"/>
      <w:r w:rsidRPr="009B7393">
        <w:rPr>
          <w:rFonts w:ascii="Calibri" w:eastAsia="Calibri" w:hAnsi="Calibri" w:cs="Calibri"/>
          <w:spacing w:val="0"/>
        </w:rPr>
        <w:t xml:space="preserve"> </w:t>
      </w:r>
      <w:r w:rsidRPr="00DF3782">
        <w:rPr>
          <w:rFonts w:eastAsia="Calibri"/>
          <w:b/>
          <w:bCs/>
          <w:color w:val="4478CA"/>
          <w:spacing w:val="0"/>
          <w:sz w:val="20"/>
          <w:szCs w:val="20"/>
          <w:lang w:val="en-US"/>
        </w:rPr>
        <w:t>{</w:t>
      </w:r>
      <w:proofErr w:type="gramStart"/>
      <w:r w:rsidRPr="00DF3782">
        <w:rPr>
          <w:rFonts w:eastAsia="Calibri"/>
          <w:b/>
          <w:bCs/>
          <w:color w:val="4478CA"/>
          <w:spacing w:val="0"/>
          <w:sz w:val="20"/>
          <w:szCs w:val="20"/>
          <w:lang w:val="en-US"/>
        </w:rPr>
        <w:t>children</w:t>
      </w:r>
      <w:proofErr w:type="gramEnd"/>
      <w:r w:rsidRPr="00DF3782">
        <w:rPr>
          <w:rFonts w:eastAsia="Calibri"/>
          <w:b/>
          <w:bCs/>
          <w:color w:val="4478CA"/>
          <w:spacing w:val="0"/>
          <w:sz w:val="20"/>
          <w:szCs w:val="20"/>
          <w:lang w:val="en-US"/>
        </w:rPr>
        <w:t>}</w:t>
      </w:r>
      <w:r w:rsidR="00F0129A" w:rsidRPr="00DF3782">
        <w:rPr>
          <w:rFonts w:eastAsia="Calibri"/>
          <w:b/>
          <w:bCs/>
          <w:color w:val="4478CA"/>
          <w:spacing w:val="0"/>
          <w:sz w:val="20"/>
          <w:szCs w:val="20"/>
          <w:lang w:val="en-US"/>
        </w:rPr>
        <w:t xml:space="preserve"> </w:t>
      </w:r>
      <w:r w:rsidR="00F0129A" w:rsidRPr="00DF3782">
        <w:rPr>
          <w:rFonts w:ascii="Calibri" w:eastAsia="Calibri" w:hAnsi="Calibri" w:cs="Calibri"/>
          <w:spacing w:val="0"/>
          <w:lang w:val="en-US"/>
        </w:rPr>
        <w:t xml:space="preserve"> </w:t>
      </w:r>
    </w:p>
    <w:p w14:paraId="3D2F54CF" w14:textId="00A830D3" w:rsidR="00320EA4" w:rsidRPr="00DF3782" w:rsidRDefault="00320EA4" w:rsidP="00320EA4">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ind w:firstLine="708"/>
        <w:jc w:val="left"/>
        <w:rPr>
          <w:rFonts w:ascii="Calibri" w:eastAsia="Calibri" w:hAnsi="Calibri" w:cs="Calibri"/>
          <w:spacing w:val="0"/>
          <w:lang w:val="en-US"/>
        </w:rPr>
      </w:pPr>
      <w:r w:rsidRPr="00DF3782">
        <w:rPr>
          <w:rFonts w:ascii="Calibri" w:eastAsia="Calibri" w:hAnsi="Calibri" w:cs="Calibri"/>
          <w:spacing w:val="0"/>
          <w:lang w:val="en-US"/>
        </w:rPr>
        <w:t>Oui…………………………………………….</w:t>
      </w:r>
      <w:r w:rsidRPr="00DF3782">
        <w:rPr>
          <w:rFonts w:ascii="Calibri" w:eastAsia="Calibri" w:hAnsi="Calibri" w:cs="Calibri"/>
          <w:spacing w:val="0"/>
          <w:lang w:val="en-US"/>
        </w:rPr>
        <w:tab/>
      </w:r>
      <w:proofErr w:type="gramStart"/>
      <w:r w:rsidRPr="00DF3782">
        <w:rPr>
          <w:rFonts w:ascii="Calibri" w:eastAsia="Calibri" w:hAnsi="Calibri" w:cs="Calibri"/>
          <w:spacing w:val="0"/>
          <w:lang w:val="en-US"/>
        </w:rPr>
        <w:t>1</w:t>
      </w:r>
      <w:proofErr w:type="gramEnd"/>
      <w:r w:rsidRPr="00DF3782">
        <w:rPr>
          <w:rFonts w:ascii="Calibri" w:eastAsia="Calibri" w:hAnsi="Calibri" w:cs="Calibri"/>
          <w:spacing w:val="0"/>
          <w:lang w:val="en-US"/>
        </w:rPr>
        <w:t xml:space="preserve"> - Combien? </w:t>
      </w:r>
      <w:r w:rsidRPr="00DF3782">
        <w:rPr>
          <w:rFonts w:eastAsia="Calibri"/>
          <w:b/>
          <w:bCs/>
          <w:color w:val="4478CA"/>
          <w:spacing w:val="0"/>
          <w:sz w:val="20"/>
          <w:szCs w:val="20"/>
          <w:lang w:val="en-US"/>
        </w:rPr>
        <w:t>{</w:t>
      </w:r>
      <w:proofErr w:type="gramStart"/>
      <w:r w:rsidRPr="00DF3782">
        <w:rPr>
          <w:rFonts w:eastAsia="Calibri"/>
          <w:b/>
          <w:bCs/>
          <w:color w:val="4478CA"/>
          <w:spacing w:val="0"/>
          <w:sz w:val="20"/>
          <w:szCs w:val="20"/>
          <w:lang w:val="en-US"/>
        </w:rPr>
        <w:t>nb</w:t>
      </w:r>
      <w:proofErr w:type="gramEnd"/>
      <w:r w:rsidRPr="00DF3782">
        <w:rPr>
          <w:rFonts w:eastAsia="Calibri"/>
          <w:b/>
          <w:bCs/>
          <w:color w:val="4478CA"/>
          <w:spacing w:val="0"/>
          <w:sz w:val="20"/>
          <w:szCs w:val="20"/>
          <w:lang w:val="en-US"/>
        </w:rPr>
        <w:t xml:space="preserve"> of children}</w:t>
      </w:r>
      <w:r w:rsidR="00F0129A" w:rsidRPr="00DF3782">
        <w:rPr>
          <w:rFonts w:eastAsia="Calibri"/>
          <w:b/>
          <w:bCs/>
          <w:color w:val="4478CA"/>
          <w:spacing w:val="0"/>
          <w:sz w:val="20"/>
          <w:szCs w:val="20"/>
          <w:lang w:val="en-US"/>
        </w:rPr>
        <w:t xml:space="preserve">    /__/__/</w:t>
      </w:r>
    </w:p>
    <w:p w14:paraId="5BD551A7" w14:textId="77777777" w:rsidR="00320EA4" w:rsidRPr="009B7393" w:rsidRDefault="00320EA4" w:rsidP="00320EA4">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ind w:firstLine="708"/>
        <w:jc w:val="left"/>
        <w:rPr>
          <w:rFonts w:ascii="Calibri" w:eastAsia="Calibri" w:hAnsi="Calibri" w:cs="Calibri"/>
          <w:spacing w:val="0"/>
        </w:rPr>
      </w:pPr>
      <w:r w:rsidRPr="009B7393">
        <w:rPr>
          <w:rFonts w:ascii="Calibri" w:eastAsia="Calibri" w:hAnsi="Calibri" w:cs="Calibri"/>
          <w:spacing w:val="0"/>
        </w:rPr>
        <w:t>Non……………………………………………</w:t>
      </w:r>
      <w:r w:rsidRPr="009B7393">
        <w:rPr>
          <w:rFonts w:ascii="Calibri" w:eastAsia="Calibri" w:hAnsi="Calibri" w:cs="Calibri"/>
          <w:spacing w:val="0"/>
        </w:rPr>
        <w:tab/>
        <w:t>2</w:t>
      </w:r>
    </w:p>
    <w:p w14:paraId="21AA664F" w14:textId="77777777" w:rsidR="00320EA4" w:rsidRPr="009B7393" w:rsidRDefault="00320EA4" w:rsidP="00320EA4">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jc w:val="left"/>
        <w:rPr>
          <w:rFonts w:ascii="Calibri" w:eastAsia="Calibri" w:hAnsi="Calibri" w:cs="Calibri"/>
          <w:spacing w:val="0"/>
        </w:rPr>
      </w:pPr>
    </w:p>
    <w:p w14:paraId="2123BB18" w14:textId="77777777" w:rsidR="00320EA4" w:rsidRPr="009B7393" w:rsidRDefault="00320EA4" w:rsidP="00320EA4">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jc w:val="left"/>
        <w:rPr>
          <w:rFonts w:ascii="Calibri" w:eastAsia="Calibri" w:hAnsi="Calibri" w:cs="Calibri"/>
          <w:spacing w:val="0"/>
        </w:rPr>
      </w:pPr>
    </w:p>
    <w:p w14:paraId="72CD4BC0" w14:textId="77777777" w:rsidR="00320EA4" w:rsidRPr="009B7393" w:rsidRDefault="00320EA4" w:rsidP="00320EA4">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jc w:val="left"/>
        <w:rPr>
          <w:rFonts w:ascii="Calibri" w:eastAsia="Calibri" w:hAnsi="Calibri" w:cs="Calibri"/>
          <w:b/>
          <w:bCs/>
          <w:spacing w:val="0"/>
        </w:rPr>
      </w:pPr>
      <w:r w:rsidRPr="009B7393">
        <w:rPr>
          <w:rFonts w:ascii="Calibri" w:eastAsia="Calibri" w:hAnsi="Calibri" w:cs="Calibri"/>
          <w:b/>
          <w:bCs/>
          <w:i/>
          <w:iCs/>
          <w:spacing w:val="0"/>
        </w:rPr>
        <w:t>Situation financière</w:t>
      </w:r>
    </w:p>
    <w:p w14:paraId="48E00241" w14:textId="77777777" w:rsidR="00320EA4" w:rsidRPr="009B7393" w:rsidRDefault="00320EA4" w:rsidP="00320EA4">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jc w:val="left"/>
        <w:rPr>
          <w:rFonts w:ascii="Calibri" w:eastAsia="Calibri" w:hAnsi="Calibri" w:cs="Calibri"/>
          <w:spacing w:val="0"/>
        </w:rPr>
      </w:pPr>
    </w:p>
    <w:p w14:paraId="54C35B0B" w14:textId="77777777" w:rsidR="00320EA4" w:rsidRPr="009B7393" w:rsidRDefault="00320EA4" w:rsidP="00320EA4">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jc w:val="left"/>
        <w:rPr>
          <w:rFonts w:ascii="Calibri" w:eastAsia="Calibri" w:hAnsi="Calibri" w:cs="Calibri"/>
          <w:spacing w:val="0"/>
        </w:rPr>
      </w:pPr>
      <w:r w:rsidRPr="009B7393">
        <w:rPr>
          <w:rFonts w:ascii="Calibri" w:eastAsia="Calibri" w:hAnsi="Calibri" w:cs="Calibri"/>
          <w:spacing w:val="0"/>
        </w:rPr>
        <w:t>B12</w:t>
      </w:r>
      <w:r w:rsidRPr="009B7393">
        <w:rPr>
          <w:rFonts w:ascii="Calibri" w:eastAsia="Calibri" w:hAnsi="Calibri" w:cs="Calibri"/>
          <w:spacing w:val="0"/>
        </w:rPr>
        <w:tab/>
        <w:t xml:space="preserve">Comment décririez-vous la situation financière générale du ménage ? </w:t>
      </w:r>
      <w:r w:rsidRPr="009B7393">
        <w:rPr>
          <w:rFonts w:eastAsia="Calibri"/>
          <w:b/>
          <w:bCs/>
          <w:color w:val="4478CA"/>
          <w:spacing w:val="0"/>
          <w:sz w:val="20"/>
          <w:szCs w:val="20"/>
        </w:rPr>
        <w:t>{</w:t>
      </w:r>
      <w:proofErr w:type="gramStart"/>
      <w:r w:rsidRPr="009B7393">
        <w:rPr>
          <w:rFonts w:eastAsia="Calibri"/>
          <w:b/>
          <w:bCs/>
          <w:color w:val="4478CA"/>
          <w:spacing w:val="0"/>
          <w:sz w:val="20"/>
          <w:szCs w:val="20"/>
        </w:rPr>
        <w:t>hh_situ_financial</w:t>
      </w:r>
      <w:proofErr w:type="gramEnd"/>
      <w:r w:rsidRPr="009B7393">
        <w:rPr>
          <w:rFonts w:eastAsia="Calibri"/>
          <w:b/>
          <w:bCs/>
          <w:color w:val="4478CA"/>
          <w:spacing w:val="0"/>
          <w:sz w:val="20"/>
          <w:szCs w:val="20"/>
        </w:rPr>
        <w:t>}</w:t>
      </w:r>
    </w:p>
    <w:p w14:paraId="65889042" w14:textId="77777777" w:rsidR="00320EA4" w:rsidRPr="009B7393" w:rsidRDefault="00320EA4" w:rsidP="00320EA4">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ind w:firstLine="708"/>
        <w:jc w:val="left"/>
        <w:rPr>
          <w:rFonts w:ascii="Calibri" w:eastAsia="Calibri" w:hAnsi="Calibri" w:cs="Calibri"/>
          <w:spacing w:val="0"/>
        </w:rPr>
      </w:pPr>
      <w:r w:rsidRPr="009B7393">
        <w:rPr>
          <w:rFonts w:ascii="Calibri" w:eastAsia="Calibri" w:hAnsi="Calibri" w:cs="Calibri"/>
          <w:spacing w:val="0"/>
        </w:rPr>
        <w:t>Aisée</w:t>
      </w:r>
      <w:proofErr w:type="gramStart"/>
      <w:r w:rsidRPr="009B7393">
        <w:rPr>
          <w:rFonts w:ascii="Calibri" w:eastAsia="Calibri" w:hAnsi="Calibri" w:cs="Calibri"/>
          <w:spacing w:val="0"/>
        </w:rPr>
        <w:t>………….……………………………………………………………………….……….</w:t>
      </w:r>
      <w:proofErr w:type="gramEnd"/>
      <w:r w:rsidRPr="009B7393">
        <w:rPr>
          <w:rFonts w:ascii="Calibri" w:eastAsia="Calibri" w:hAnsi="Calibri" w:cs="Calibri"/>
          <w:spacing w:val="0"/>
        </w:rPr>
        <w:tab/>
        <w:t>1</w:t>
      </w:r>
    </w:p>
    <w:p w14:paraId="431316F5" w14:textId="77777777" w:rsidR="00320EA4" w:rsidRPr="009B7393" w:rsidRDefault="00320EA4" w:rsidP="00320EA4">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ind w:firstLine="708"/>
        <w:jc w:val="left"/>
        <w:rPr>
          <w:rFonts w:ascii="Calibri" w:eastAsia="Calibri" w:hAnsi="Calibri" w:cs="Calibri"/>
          <w:spacing w:val="0"/>
        </w:rPr>
      </w:pPr>
      <w:r w:rsidRPr="009B7393">
        <w:rPr>
          <w:rFonts w:ascii="Calibri" w:eastAsia="Calibri" w:hAnsi="Calibri" w:cs="Calibri"/>
          <w:spacing w:val="0"/>
        </w:rPr>
        <w:t>Plutôt aisée…</w:t>
      </w:r>
      <w:proofErr w:type="gramStart"/>
      <w:r w:rsidRPr="009B7393">
        <w:rPr>
          <w:rFonts w:ascii="Calibri" w:eastAsia="Calibri" w:hAnsi="Calibri" w:cs="Calibri"/>
          <w:spacing w:val="0"/>
        </w:rPr>
        <w:t>.………………………………………………………………………………</w:t>
      </w:r>
      <w:proofErr w:type="gramEnd"/>
      <w:r w:rsidRPr="009B7393">
        <w:rPr>
          <w:rFonts w:ascii="Calibri" w:eastAsia="Calibri" w:hAnsi="Calibri" w:cs="Calibri"/>
          <w:spacing w:val="0"/>
        </w:rPr>
        <w:tab/>
        <w:t>2</w:t>
      </w:r>
    </w:p>
    <w:p w14:paraId="4E648CD2" w14:textId="77777777" w:rsidR="00320EA4" w:rsidRPr="009B7393" w:rsidRDefault="00320EA4" w:rsidP="00320EA4">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ind w:firstLine="708"/>
        <w:jc w:val="left"/>
        <w:rPr>
          <w:rFonts w:ascii="Calibri" w:eastAsia="Calibri" w:hAnsi="Calibri" w:cs="Calibri"/>
          <w:spacing w:val="0"/>
        </w:rPr>
      </w:pPr>
      <w:r w:rsidRPr="009B7393">
        <w:rPr>
          <w:rFonts w:ascii="Calibri" w:eastAsia="Calibri" w:hAnsi="Calibri" w:cs="Calibri"/>
          <w:spacing w:val="0"/>
        </w:rPr>
        <w:t>Dans la moyenne nationale</w:t>
      </w:r>
      <w:proofErr w:type="gramStart"/>
      <w:r w:rsidRPr="009B7393">
        <w:rPr>
          <w:rFonts w:ascii="Calibri" w:eastAsia="Calibri" w:hAnsi="Calibri" w:cs="Calibri"/>
          <w:spacing w:val="0"/>
        </w:rPr>
        <w:t>……………………………………………………….…</w:t>
      </w:r>
      <w:proofErr w:type="gramEnd"/>
      <w:r w:rsidRPr="009B7393">
        <w:rPr>
          <w:rFonts w:ascii="Calibri" w:eastAsia="Calibri" w:hAnsi="Calibri" w:cs="Calibri"/>
          <w:spacing w:val="0"/>
        </w:rPr>
        <w:tab/>
        <w:t>3</w:t>
      </w:r>
    </w:p>
    <w:p w14:paraId="027B29A3" w14:textId="77777777" w:rsidR="00320EA4" w:rsidRPr="009B7393" w:rsidRDefault="00320EA4" w:rsidP="00320EA4">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ind w:firstLine="708"/>
        <w:jc w:val="left"/>
        <w:rPr>
          <w:rFonts w:ascii="Calibri" w:eastAsia="Calibri" w:hAnsi="Calibri" w:cs="Calibri"/>
          <w:spacing w:val="0"/>
        </w:rPr>
      </w:pPr>
      <w:r w:rsidRPr="009B7393">
        <w:rPr>
          <w:rFonts w:ascii="Calibri" w:eastAsia="Calibri" w:hAnsi="Calibri" w:cs="Calibri"/>
          <w:spacing w:val="0"/>
        </w:rPr>
        <w:t>Plutôt difficile…</w:t>
      </w:r>
      <w:proofErr w:type="gramStart"/>
      <w:r w:rsidRPr="009B7393">
        <w:rPr>
          <w:rFonts w:ascii="Calibri" w:eastAsia="Calibri" w:hAnsi="Calibri" w:cs="Calibri"/>
          <w:spacing w:val="0"/>
        </w:rPr>
        <w:t>.…………………………………………………………………………….</w:t>
      </w:r>
      <w:proofErr w:type="gramEnd"/>
      <w:r w:rsidRPr="009B7393">
        <w:rPr>
          <w:rFonts w:ascii="Calibri" w:eastAsia="Calibri" w:hAnsi="Calibri" w:cs="Calibri"/>
          <w:spacing w:val="0"/>
        </w:rPr>
        <w:tab/>
        <w:t>4</w:t>
      </w:r>
    </w:p>
    <w:p w14:paraId="49F9016B" w14:textId="77777777" w:rsidR="00320EA4" w:rsidRPr="009B7393" w:rsidRDefault="00320EA4" w:rsidP="00320EA4">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ind w:firstLine="708"/>
        <w:jc w:val="left"/>
        <w:rPr>
          <w:rFonts w:ascii="Calibri" w:eastAsia="Calibri" w:hAnsi="Calibri" w:cs="Calibri"/>
          <w:spacing w:val="0"/>
        </w:rPr>
      </w:pPr>
      <w:r w:rsidRPr="009B7393">
        <w:rPr>
          <w:rFonts w:ascii="Calibri" w:eastAsia="Calibri" w:hAnsi="Calibri" w:cs="Calibri"/>
          <w:spacing w:val="0"/>
        </w:rPr>
        <w:t>Difficile</w:t>
      </w:r>
      <w:proofErr w:type="gramStart"/>
      <w:r w:rsidRPr="009B7393">
        <w:rPr>
          <w:rFonts w:ascii="Calibri" w:eastAsia="Calibri" w:hAnsi="Calibri" w:cs="Calibri"/>
          <w:spacing w:val="0"/>
        </w:rPr>
        <w:t>…………….………………………………………………………………………….…</w:t>
      </w:r>
      <w:proofErr w:type="gramEnd"/>
      <w:r w:rsidRPr="009B7393">
        <w:rPr>
          <w:rFonts w:ascii="Calibri" w:eastAsia="Calibri" w:hAnsi="Calibri" w:cs="Calibri"/>
          <w:spacing w:val="0"/>
        </w:rPr>
        <w:tab/>
        <w:t>5</w:t>
      </w:r>
    </w:p>
    <w:p w14:paraId="70B85058" w14:textId="77777777" w:rsidR="00320EA4" w:rsidRPr="009B7393" w:rsidRDefault="00320EA4" w:rsidP="00320EA4">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jc w:val="left"/>
        <w:rPr>
          <w:rFonts w:ascii="Calibri" w:eastAsia="Calibri" w:hAnsi="Calibri" w:cs="Calibri"/>
          <w:spacing w:val="0"/>
        </w:rPr>
      </w:pPr>
    </w:p>
    <w:p w14:paraId="69EF3514" w14:textId="77777777" w:rsidR="00320EA4" w:rsidRPr="009B7393" w:rsidRDefault="00320EA4" w:rsidP="00320EA4">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jc w:val="left"/>
        <w:rPr>
          <w:rFonts w:ascii="Calibri" w:eastAsia="Calibri" w:hAnsi="Calibri" w:cs="Calibri"/>
          <w:spacing w:val="0"/>
        </w:rPr>
      </w:pPr>
    </w:p>
    <w:p w14:paraId="18D43CE0" w14:textId="77777777" w:rsidR="00320EA4" w:rsidRPr="009B7393" w:rsidRDefault="00320EA4" w:rsidP="00320EA4">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ind w:left="705" w:hanging="705"/>
        <w:jc w:val="left"/>
        <w:rPr>
          <w:rFonts w:ascii="Calibri" w:eastAsia="Calibri" w:hAnsi="Calibri" w:cs="Calibri"/>
          <w:spacing w:val="0"/>
        </w:rPr>
      </w:pPr>
      <w:r w:rsidRPr="009B7393">
        <w:rPr>
          <w:rFonts w:ascii="Calibri" w:eastAsia="Calibri" w:hAnsi="Calibri" w:cs="Calibri"/>
          <w:spacing w:val="0"/>
        </w:rPr>
        <w:t>B13</w:t>
      </w:r>
      <w:r w:rsidRPr="009B7393">
        <w:rPr>
          <w:rFonts w:ascii="Calibri" w:eastAsia="Calibri" w:hAnsi="Calibri" w:cs="Calibri"/>
          <w:spacing w:val="0"/>
        </w:rPr>
        <w:tab/>
        <w:t xml:space="preserve">Quels services financiers utilisez-vous personnellement ? (Plusieurs réponses possibles) </w:t>
      </w:r>
      <w:r w:rsidRPr="009B7393">
        <w:rPr>
          <w:rFonts w:eastAsia="Calibri"/>
          <w:b/>
          <w:bCs/>
          <w:color w:val="4478CA"/>
          <w:spacing w:val="0"/>
          <w:sz w:val="20"/>
          <w:szCs w:val="20"/>
        </w:rPr>
        <w:t>{pers_financial_srv}</w:t>
      </w:r>
    </w:p>
    <w:p w14:paraId="2130137A" w14:textId="77777777" w:rsidR="00320EA4" w:rsidRPr="009B7393" w:rsidRDefault="00320EA4" w:rsidP="00320EA4">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ind w:left="705"/>
        <w:jc w:val="left"/>
        <w:rPr>
          <w:rFonts w:ascii="Calibri" w:eastAsia="Calibri" w:hAnsi="Calibri" w:cs="Calibri"/>
          <w:spacing w:val="0"/>
        </w:rPr>
      </w:pPr>
      <w:r w:rsidRPr="009B7393">
        <w:rPr>
          <w:rFonts w:ascii="Calibri" w:eastAsia="Calibri" w:hAnsi="Calibri" w:cs="Calibri"/>
          <w:spacing w:val="0"/>
        </w:rPr>
        <w:t xml:space="preserve"> Aucun</w:t>
      </w:r>
      <w:proofErr w:type="gramStart"/>
      <w:r w:rsidRPr="009B7393">
        <w:rPr>
          <w:rFonts w:ascii="Calibri" w:eastAsia="Calibri" w:hAnsi="Calibri" w:cs="Calibri"/>
          <w:spacing w:val="0"/>
        </w:rPr>
        <w:t>……………………………………………………..…………………………………</w:t>
      </w:r>
      <w:proofErr w:type="gramEnd"/>
      <w:r w:rsidRPr="009B7393">
        <w:rPr>
          <w:rFonts w:ascii="Calibri" w:eastAsia="Calibri" w:hAnsi="Calibri" w:cs="Calibri"/>
          <w:spacing w:val="0"/>
        </w:rPr>
        <w:tab/>
        <w:t xml:space="preserve">1 </w:t>
      </w:r>
      <w:r w:rsidRPr="009B7393">
        <w:rPr>
          <w:rFonts w:ascii="Calibri" w:eastAsia="Calibri" w:hAnsi="Calibri" w:cs="Calibri"/>
          <w:spacing w:val="0"/>
        </w:rPr>
        <w:tab/>
        <w:t>PASSER À B15</w:t>
      </w:r>
    </w:p>
    <w:p w14:paraId="4C67E857" w14:textId="77777777" w:rsidR="00320EA4" w:rsidRPr="009B7393" w:rsidRDefault="00320EA4" w:rsidP="00320EA4">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ind w:firstLine="708"/>
        <w:jc w:val="left"/>
        <w:rPr>
          <w:rFonts w:ascii="Calibri" w:eastAsia="Calibri" w:hAnsi="Calibri" w:cs="Calibri"/>
          <w:spacing w:val="0"/>
        </w:rPr>
      </w:pPr>
      <w:r w:rsidRPr="009B7393">
        <w:rPr>
          <w:rFonts w:ascii="Calibri" w:eastAsia="Calibri" w:hAnsi="Calibri" w:cs="Calibri"/>
          <w:spacing w:val="0"/>
        </w:rPr>
        <w:t>Prêts aux entreprises</w:t>
      </w:r>
      <w:proofErr w:type="gramStart"/>
      <w:r w:rsidRPr="009B7393">
        <w:rPr>
          <w:rFonts w:ascii="Calibri" w:eastAsia="Calibri" w:hAnsi="Calibri" w:cs="Calibri"/>
          <w:spacing w:val="0"/>
        </w:rPr>
        <w:t>…………………………………………….…………………..</w:t>
      </w:r>
      <w:r w:rsidRPr="009B7393">
        <w:rPr>
          <w:rFonts w:ascii="Calibri" w:eastAsia="Calibri" w:hAnsi="Calibri" w:cs="Calibri"/>
          <w:spacing w:val="0"/>
        </w:rPr>
        <w:tab/>
      </w:r>
      <w:proofErr w:type="gramEnd"/>
      <w:r w:rsidRPr="009B7393">
        <w:rPr>
          <w:rFonts w:ascii="Calibri" w:eastAsia="Calibri" w:hAnsi="Calibri" w:cs="Calibri"/>
          <w:spacing w:val="0"/>
        </w:rPr>
        <w:t>2</w:t>
      </w:r>
    </w:p>
    <w:p w14:paraId="49493436" w14:textId="77777777" w:rsidR="00320EA4" w:rsidRPr="009B7393" w:rsidRDefault="00320EA4" w:rsidP="00320EA4">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ind w:firstLine="708"/>
        <w:jc w:val="left"/>
        <w:rPr>
          <w:rFonts w:ascii="Calibri" w:eastAsia="Calibri" w:hAnsi="Calibri" w:cs="Calibri"/>
          <w:spacing w:val="0"/>
        </w:rPr>
      </w:pPr>
      <w:r w:rsidRPr="009B7393">
        <w:rPr>
          <w:rFonts w:ascii="Calibri" w:eastAsia="Calibri" w:hAnsi="Calibri" w:cs="Calibri"/>
          <w:spacing w:val="0"/>
        </w:rPr>
        <w:t>Prêts d'urgence</w:t>
      </w:r>
      <w:proofErr w:type="gramStart"/>
      <w:r w:rsidRPr="009B7393">
        <w:rPr>
          <w:rFonts w:ascii="Calibri" w:eastAsia="Calibri" w:hAnsi="Calibri" w:cs="Calibri"/>
          <w:spacing w:val="0"/>
        </w:rPr>
        <w:t>………………………………………………………………………….</w:t>
      </w:r>
      <w:proofErr w:type="gramEnd"/>
      <w:r w:rsidRPr="009B7393">
        <w:rPr>
          <w:rFonts w:ascii="Calibri" w:eastAsia="Calibri" w:hAnsi="Calibri" w:cs="Calibri"/>
          <w:spacing w:val="0"/>
        </w:rPr>
        <w:tab/>
        <w:t>3</w:t>
      </w:r>
    </w:p>
    <w:p w14:paraId="1864D6F5" w14:textId="77777777" w:rsidR="00320EA4" w:rsidRPr="009B7393" w:rsidRDefault="00320EA4" w:rsidP="00320EA4">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ind w:firstLine="708"/>
        <w:jc w:val="left"/>
        <w:rPr>
          <w:rFonts w:ascii="Calibri" w:eastAsia="Calibri" w:hAnsi="Calibri" w:cs="Calibri"/>
          <w:spacing w:val="0"/>
        </w:rPr>
      </w:pPr>
      <w:r w:rsidRPr="009B7393">
        <w:rPr>
          <w:rFonts w:ascii="Calibri" w:eastAsia="Calibri" w:hAnsi="Calibri" w:cs="Calibri"/>
          <w:spacing w:val="0"/>
        </w:rPr>
        <w:t>Prêts à la consommation</w:t>
      </w:r>
      <w:proofErr w:type="gramStart"/>
      <w:r w:rsidRPr="009B7393">
        <w:rPr>
          <w:rFonts w:ascii="Calibri" w:eastAsia="Calibri" w:hAnsi="Calibri" w:cs="Calibri"/>
          <w:spacing w:val="0"/>
        </w:rPr>
        <w:t>…………..……………………………………………….</w:t>
      </w:r>
      <w:proofErr w:type="gramEnd"/>
      <w:r w:rsidRPr="009B7393">
        <w:rPr>
          <w:rFonts w:ascii="Calibri" w:eastAsia="Calibri" w:hAnsi="Calibri" w:cs="Calibri"/>
          <w:spacing w:val="0"/>
        </w:rPr>
        <w:tab/>
        <w:t>4</w:t>
      </w:r>
    </w:p>
    <w:p w14:paraId="6F973896" w14:textId="77777777" w:rsidR="00320EA4" w:rsidRPr="009B7393" w:rsidRDefault="00320EA4" w:rsidP="00320EA4">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ind w:firstLine="708"/>
        <w:jc w:val="left"/>
        <w:rPr>
          <w:rFonts w:ascii="Calibri" w:eastAsia="Calibri" w:hAnsi="Calibri" w:cs="Calibri"/>
          <w:spacing w:val="0"/>
        </w:rPr>
      </w:pPr>
      <w:r w:rsidRPr="009B7393">
        <w:rPr>
          <w:rFonts w:ascii="Calibri" w:eastAsia="Calibri" w:hAnsi="Calibri" w:cs="Calibri"/>
          <w:spacing w:val="0"/>
        </w:rPr>
        <w:t>Épargne</w:t>
      </w:r>
      <w:proofErr w:type="gramStart"/>
      <w:r w:rsidRPr="009B7393">
        <w:rPr>
          <w:rFonts w:ascii="Calibri" w:eastAsia="Calibri" w:hAnsi="Calibri" w:cs="Calibri"/>
          <w:spacing w:val="0"/>
        </w:rPr>
        <w:t>……………………………………………………………………………………….</w:t>
      </w:r>
      <w:proofErr w:type="gramEnd"/>
      <w:r w:rsidRPr="009B7393">
        <w:rPr>
          <w:rFonts w:ascii="Calibri" w:eastAsia="Calibri" w:hAnsi="Calibri" w:cs="Calibri"/>
          <w:spacing w:val="0"/>
        </w:rPr>
        <w:tab/>
        <w:t>5</w:t>
      </w:r>
    </w:p>
    <w:p w14:paraId="1762CC8E" w14:textId="77777777" w:rsidR="00320EA4" w:rsidRPr="009B7393" w:rsidRDefault="00320EA4" w:rsidP="00320EA4">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ind w:firstLine="708"/>
        <w:jc w:val="left"/>
        <w:rPr>
          <w:rFonts w:ascii="Calibri" w:eastAsia="Calibri" w:hAnsi="Calibri" w:cs="Calibri"/>
          <w:spacing w:val="0"/>
        </w:rPr>
      </w:pPr>
      <w:r w:rsidRPr="009B7393">
        <w:rPr>
          <w:rFonts w:ascii="Calibri" w:eastAsia="Calibri" w:hAnsi="Calibri" w:cs="Calibri"/>
          <w:spacing w:val="0"/>
        </w:rPr>
        <w:t>Assurances</w:t>
      </w:r>
      <w:proofErr w:type="gramStart"/>
      <w:r w:rsidRPr="009B7393">
        <w:rPr>
          <w:rFonts w:ascii="Calibri" w:eastAsia="Calibri" w:hAnsi="Calibri" w:cs="Calibri"/>
          <w:spacing w:val="0"/>
        </w:rPr>
        <w:t>………………………………………………………………………………….</w:t>
      </w:r>
      <w:proofErr w:type="gramEnd"/>
      <w:r w:rsidRPr="009B7393">
        <w:rPr>
          <w:rFonts w:ascii="Calibri" w:eastAsia="Calibri" w:hAnsi="Calibri" w:cs="Calibri"/>
          <w:spacing w:val="0"/>
        </w:rPr>
        <w:tab/>
        <w:t>6</w:t>
      </w:r>
    </w:p>
    <w:p w14:paraId="444E1304" w14:textId="77777777" w:rsidR="00320EA4" w:rsidRPr="009B7393" w:rsidRDefault="00320EA4" w:rsidP="00320EA4">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ind w:firstLine="708"/>
        <w:jc w:val="left"/>
        <w:rPr>
          <w:rFonts w:ascii="Calibri" w:eastAsia="Calibri" w:hAnsi="Calibri" w:cs="Calibri"/>
          <w:spacing w:val="0"/>
        </w:rPr>
      </w:pPr>
      <w:r w:rsidRPr="009B7393">
        <w:rPr>
          <w:rFonts w:ascii="Calibri" w:eastAsia="Calibri" w:hAnsi="Calibri" w:cs="Calibri"/>
          <w:spacing w:val="0"/>
        </w:rPr>
        <w:t>Envois de fonds/services de transfert d'argent</w:t>
      </w:r>
      <w:proofErr w:type="gramStart"/>
      <w:r w:rsidRPr="009B7393">
        <w:rPr>
          <w:rFonts w:ascii="Calibri" w:eastAsia="Calibri" w:hAnsi="Calibri" w:cs="Calibri"/>
          <w:spacing w:val="0"/>
        </w:rPr>
        <w:t>…………………………..</w:t>
      </w:r>
      <w:r w:rsidRPr="009B7393">
        <w:rPr>
          <w:rFonts w:ascii="Calibri" w:eastAsia="Calibri" w:hAnsi="Calibri" w:cs="Calibri"/>
          <w:spacing w:val="0"/>
        </w:rPr>
        <w:tab/>
      </w:r>
      <w:proofErr w:type="gramEnd"/>
      <w:r w:rsidRPr="009B7393">
        <w:rPr>
          <w:rFonts w:ascii="Calibri" w:eastAsia="Calibri" w:hAnsi="Calibri" w:cs="Calibri"/>
          <w:spacing w:val="0"/>
        </w:rPr>
        <w:t>7</w:t>
      </w:r>
    </w:p>
    <w:p w14:paraId="023C5979" w14:textId="77777777" w:rsidR="00320EA4" w:rsidRPr="009B7393" w:rsidRDefault="00320EA4" w:rsidP="00320EA4">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ind w:firstLine="708"/>
        <w:jc w:val="left"/>
        <w:rPr>
          <w:rFonts w:ascii="Calibri" w:eastAsia="Calibri" w:hAnsi="Calibri" w:cs="Calibri"/>
          <w:spacing w:val="0"/>
        </w:rPr>
      </w:pPr>
      <w:r w:rsidRPr="009B7393">
        <w:rPr>
          <w:rFonts w:ascii="Calibri" w:eastAsia="Calibri" w:hAnsi="Calibri" w:cs="Calibri"/>
          <w:spacing w:val="0"/>
        </w:rPr>
        <w:t>Autre service (PRECISER)……………………………………………………………</w:t>
      </w:r>
      <w:r w:rsidRPr="009B7393">
        <w:rPr>
          <w:rFonts w:ascii="Calibri" w:eastAsia="Calibri" w:hAnsi="Calibri" w:cs="Calibri"/>
          <w:spacing w:val="0"/>
        </w:rPr>
        <w:tab/>
        <w:t>99</w:t>
      </w:r>
    </w:p>
    <w:p w14:paraId="60412257" w14:textId="77777777" w:rsidR="00320EA4" w:rsidRPr="009B7393" w:rsidRDefault="00320EA4" w:rsidP="00320EA4">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jc w:val="left"/>
        <w:rPr>
          <w:rFonts w:ascii="Calibri" w:eastAsia="Calibri" w:hAnsi="Calibri" w:cs="Calibri"/>
          <w:spacing w:val="0"/>
        </w:rPr>
      </w:pPr>
    </w:p>
    <w:p w14:paraId="3DCF43F7" w14:textId="77777777" w:rsidR="00320EA4" w:rsidRPr="009B7393" w:rsidRDefault="00320EA4" w:rsidP="00320EA4">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jc w:val="left"/>
        <w:rPr>
          <w:rFonts w:ascii="Calibri" w:eastAsia="Calibri" w:hAnsi="Calibri" w:cs="Calibri"/>
          <w:spacing w:val="0"/>
        </w:rPr>
      </w:pPr>
    </w:p>
    <w:p w14:paraId="536F3BD6" w14:textId="77777777" w:rsidR="00320EA4" w:rsidRPr="009B7393" w:rsidRDefault="00320EA4" w:rsidP="00320EA4">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jc w:val="left"/>
        <w:rPr>
          <w:rFonts w:ascii="Calibri" w:eastAsia="Calibri" w:hAnsi="Calibri" w:cs="Calibri"/>
          <w:spacing w:val="0"/>
        </w:rPr>
      </w:pPr>
      <w:r w:rsidRPr="009B7393">
        <w:rPr>
          <w:rFonts w:ascii="Calibri" w:eastAsia="Calibri" w:hAnsi="Calibri" w:cs="Calibri"/>
          <w:spacing w:val="0"/>
        </w:rPr>
        <w:t>B14</w:t>
      </w:r>
      <w:r w:rsidRPr="009B7393">
        <w:rPr>
          <w:rFonts w:ascii="Calibri" w:eastAsia="Calibri" w:hAnsi="Calibri" w:cs="Calibri"/>
          <w:spacing w:val="0"/>
        </w:rPr>
        <w:tab/>
        <w:t>Qui sont vos prestataires de services financiers / quelles sont vos principales sources de</w:t>
      </w:r>
    </w:p>
    <w:p w14:paraId="6D576A2A" w14:textId="77777777" w:rsidR="00320EA4" w:rsidRPr="009B7393" w:rsidRDefault="00320EA4" w:rsidP="00320EA4">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ind w:firstLine="708"/>
        <w:jc w:val="left"/>
        <w:rPr>
          <w:rFonts w:ascii="Calibri" w:eastAsia="Calibri" w:hAnsi="Calibri" w:cs="Calibri"/>
          <w:spacing w:val="0"/>
        </w:rPr>
      </w:pPr>
      <w:proofErr w:type="gramStart"/>
      <w:r w:rsidRPr="009B7393">
        <w:rPr>
          <w:rFonts w:ascii="Calibri" w:eastAsia="Calibri" w:hAnsi="Calibri" w:cs="Calibri"/>
          <w:spacing w:val="0"/>
        </w:rPr>
        <w:t>services</w:t>
      </w:r>
      <w:proofErr w:type="gramEnd"/>
      <w:r w:rsidRPr="009B7393">
        <w:rPr>
          <w:rFonts w:ascii="Calibri" w:eastAsia="Calibri" w:hAnsi="Calibri" w:cs="Calibri"/>
          <w:spacing w:val="0"/>
        </w:rPr>
        <w:t xml:space="preserve"> financiers ? (Plusieurs réponses possibles) </w:t>
      </w:r>
      <w:r w:rsidRPr="009B7393">
        <w:rPr>
          <w:rFonts w:eastAsia="Calibri"/>
          <w:b/>
          <w:bCs/>
          <w:color w:val="4478CA"/>
          <w:spacing w:val="0"/>
          <w:sz w:val="20"/>
          <w:szCs w:val="20"/>
        </w:rPr>
        <w:t>{financial_prov}</w:t>
      </w:r>
    </w:p>
    <w:p w14:paraId="4D90BCE7" w14:textId="77777777" w:rsidR="00320EA4" w:rsidRPr="009B7393" w:rsidRDefault="00320EA4" w:rsidP="00320EA4">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ind w:firstLine="708"/>
        <w:jc w:val="left"/>
        <w:rPr>
          <w:rFonts w:ascii="Calibri" w:eastAsia="Calibri" w:hAnsi="Calibri" w:cs="Calibri"/>
          <w:spacing w:val="0"/>
        </w:rPr>
      </w:pPr>
      <w:r w:rsidRPr="009B7393">
        <w:rPr>
          <w:rFonts w:ascii="Calibri" w:eastAsia="Calibri" w:hAnsi="Calibri" w:cs="Calibri"/>
          <w:spacing w:val="0"/>
        </w:rPr>
        <w:t>Banque</w:t>
      </w:r>
      <w:proofErr w:type="gramStart"/>
      <w:r w:rsidRPr="009B7393">
        <w:rPr>
          <w:rFonts w:ascii="Calibri" w:eastAsia="Calibri" w:hAnsi="Calibri" w:cs="Calibri"/>
          <w:spacing w:val="0"/>
        </w:rPr>
        <w:t>……………………………………………………………………………………….</w:t>
      </w:r>
      <w:proofErr w:type="gramEnd"/>
      <w:r w:rsidRPr="009B7393">
        <w:rPr>
          <w:rFonts w:ascii="Calibri" w:eastAsia="Calibri" w:hAnsi="Calibri" w:cs="Calibri"/>
          <w:spacing w:val="0"/>
        </w:rPr>
        <w:tab/>
        <w:t>1</w:t>
      </w:r>
    </w:p>
    <w:p w14:paraId="44ABB645" w14:textId="77777777" w:rsidR="00320EA4" w:rsidRPr="009B7393" w:rsidRDefault="00320EA4" w:rsidP="00320EA4">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ind w:firstLine="708"/>
        <w:jc w:val="left"/>
        <w:rPr>
          <w:rFonts w:ascii="Calibri" w:eastAsia="Calibri" w:hAnsi="Calibri" w:cs="Calibri"/>
          <w:spacing w:val="0"/>
        </w:rPr>
      </w:pPr>
      <w:r w:rsidRPr="009B7393">
        <w:rPr>
          <w:rFonts w:ascii="Calibri" w:eastAsia="Calibri" w:hAnsi="Calibri" w:cs="Calibri"/>
          <w:spacing w:val="0"/>
        </w:rPr>
        <w:t>Compagnie d'assurances……………………………………………………………</w:t>
      </w:r>
      <w:r w:rsidRPr="009B7393">
        <w:rPr>
          <w:rFonts w:ascii="Calibri" w:eastAsia="Calibri" w:hAnsi="Calibri" w:cs="Calibri"/>
          <w:spacing w:val="0"/>
        </w:rPr>
        <w:tab/>
        <w:t>2</w:t>
      </w:r>
    </w:p>
    <w:p w14:paraId="0A7C526E" w14:textId="77777777" w:rsidR="00320EA4" w:rsidRPr="009B7393" w:rsidRDefault="00320EA4" w:rsidP="00320EA4">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ind w:firstLine="708"/>
        <w:jc w:val="left"/>
        <w:rPr>
          <w:rFonts w:ascii="Calibri" w:eastAsia="Calibri" w:hAnsi="Calibri" w:cs="Calibri"/>
          <w:spacing w:val="0"/>
        </w:rPr>
      </w:pPr>
      <w:r w:rsidRPr="009B7393">
        <w:rPr>
          <w:rFonts w:ascii="Calibri" w:eastAsia="Calibri" w:hAnsi="Calibri" w:cs="Calibri"/>
          <w:spacing w:val="0"/>
        </w:rPr>
        <w:t>Institutions de microfinance (y compris coopératives)………………</w:t>
      </w:r>
      <w:r w:rsidRPr="009B7393">
        <w:rPr>
          <w:rFonts w:ascii="Calibri" w:eastAsia="Calibri" w:hAnsi="Calibri" w:cs="Calibri"/>
          <w:spacing w:val="0"/>
        </w:rPr>
        <w:tab/>
      </w:r>
      <w:r w:rsidRPr="009B7393">
        <w:rPr>
          <w:rFonts w:ascii="Calibri" w:eastAsia="Calibri" w:hAnsi="Calibri" w:cs="Calibri"/>
          <w:spacing w:val="0"/>
        </w:rPr>
        <w:tab/>
        <w:t>3</w:t>
      </w:r>
    </w:p>
    <w:p w14:paraId="5E7305E0" w14:textId="77777777" w:rsidR="00320EA4" w:rsidRPr="009B7393" w:rsidRDefault="00320EA4" w:rsidP="00320EA4">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ind w:firstLine="708"/>
        <w:jc w:val="left"/>
        <w:rPr>
          <w:rFonts w:ascii="Calibri" w:eastAsia="Calibri" w:hAnsi="Calibri" w:cs="Calibri"/>
          <w:spacing w:val="0"/>
        </w:rPr>
      </w:pPr>
      <w:r w:rsidRPr="009B7393">
        <w:rPr>
          <w:rFonts w:ascii="Calibri" w:eastAsia="Calibri" w:hAnsi="Calibri" w:cs="Calibri"/>
          <w:spacing w:val="0"/>
        </w:rPr>
        <w:t>Opérateurs de transfert de fonds (Money Gram, Western Union…)</w:t>
      </w:r>
      <w:r w:rsidRPr="009B7393">
        <w:rPr>
          <w:rFonts w:ascii="Calibri" w:eastAsia="Calibri" w:hAnsi="Calibri" w:cs="Calibri"/>
          <w:spacing w:val="0"/>
        </w:rPr>
        <w:tab/>
        <w:t>4</w:t>
      </w:r>
    </w:p>
    <w:p w14:paraId="7DB539E3" w14:textId="77777777" w:rsidR="00320EA4" w:rsidRPr="009B7393" w:rsidRDefault="00320EA4" w:rsidP="00320EA4">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ind w:left="708"/>
        <w:jc w:val="left"/>
        <w:rPr>
          <w:rFonts w:ascii="Calibri" w:eastAsia="Calibri" w:hAnsi="Calibri" w:cs="Calibri"/>
          <w:spacing w:val="0"/>
        </w:rPr>
      </w:pPr>
      <w:r w:rsidRPr="009B7393">
        <w:rPr>
          <w:rFonts w:ascii="Calibri" w:eastAsia="Calibri" w:hAnsi="Calibri" w:cs="Calibri"/>
          <w:spacing w:val="0"/>
        </w:rPr>
        <w:t>Opérateurs financiers informels (prêteurs, prêts sur gages)</w:t>
      </w:r>
      <w:proofErr w:type="gramStart"/>
      <w:r w:rsidRPr="009B7393">
        <w:rPr>
          <w:rFonts w:ascii="Calibri" w:eastAsia="Calibri" w:hAnsi="Calibri" w:cs="Calibri"/>
          <w:spacing w:val="0"/>
        </w:rPr>
        <w:t>………</w:t>
      </w:r>
      <w:proofErr w:type="gramEnd"/>
      <w:r w:rsidRPr="009B7393">
        <w:rPr>
          <w:rFonts w:ascii="Calibri" w:eastAsia="Calibri" w:hAnsi="Calibri" w:cs="Calibri"/>
          <w:spacing w:val="0"/>
        </w:rPr>
        <w:tab/>
        <w:t>5</w:t>
      </w:r>
    </w:p>
    <w:p w14:paraId="2C7ABFAA" w14:textId="77777777" w:rsidR="00320EA4" w:rsidRPr="009B7393" w:rsidRDefault="00320EA4" w:rsidP="00320EA4">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ind w:firstLine="708"/>
        <w:jc w:val="left"/>
        <w:rPr>
          <w:rFonts w:ascii="Calibri" w:eastAsia="Calibri" w:hAnsi="Calibri" w:cs="Calibri"/>
          <w:spacing w:val="0"/>
        </w:rPr>
      </w:pPr>
      <w:r w:rsidRPr="009B7393">
        <w:rPr>
          <w:rFonts w:ascii="Calibri" w:eastAsia="Calibri" w:hAnsi="Calibri" w:cs="Calibri"/>
          <w:spacing w:val="0"/>
        </w:rPr>
        <w:t>Amis et parents……………………………………………………………………………</w:t>
      </w:r>
      <w:r w:rsidRPr="009B7393">
        <w:rPr>
          <w:rFonts w:ascii="Calibri" w:eastAsia="Calibri" w:hAnsi="Calibri" w:cs="Calibri"/>
          <w:spacing w:val="0"/>
        </w:rPr>
        <w:tab/>
        <w:t>6</w:t>
      </w:r>
    </w:p>
    <w:p w14:paraId="7C179C85" w14:textId="77777777" w:rsidR="00320EA4" w:rsidRPr="009B7393" w:rsidRDefault="00320EA4" w:rsidP="00320EA4">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ind w:firstLine="708"/>
        <w:jc w:val="left"/>
        <w:rPr>
          <w:rFonts w:ascii="Calibri" w:eastAsia="Calibri" w:hAnsi="Calibri" w:cs="Calibri"/>
          <w:spacing w:val="0"/>
        </w:rPr>
      </w:pPr>
      <w:proofErr w:type="gramStart"/>
      <w:r w:rsidRPr="009B7393">
        <w:rPr>
          <w:rFonts w:ascii="Calibri" w:eastAsia="Calibri" w:hAnsi="Calibri" w:cs="Calibri"/>
          <w:spacing w:val="0"/>
        </w:rPr>
        <w:t>Autre  service</w:t>
      </w:r>
      <w:proofErr w:type="gramEnd"/>
      <w:r w:rsidRPr="009B7393">
        <w:rPr>
          <w:rFonts w:ascii="Calibri" w:eastAsia="Calibri" w:hAnsi="Calibri" w:cs="Calibri"/>
          <w:spacing w:val="0"/>
        </w:rPr>
        <w:t xml:space="preserve"> (PRECISER)……………………………………………………………</w:t>
      </w:r>
      <w:r w:rsidRPr="009B7393">
        <w:rPr>
          <w:rFonts w:ascii="Calibri" w:eastAsia="Calibri" w:hAnsi="Calibri" w:cs="Calibri"/>
          <w:spacing w:val="0"/>
        </w:rPr>
        <w:tab/>
        <w:t>99</w:t>
      </w:r>
    </w:p>
    <w:p w14:paraId="1BF4EE66" w14:textId="77777777" w:rsidR="00DC470D" w:rsidRPr="009B7393" w:rsidRDefault="00DC470D" w:rsidP="00320EA4">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jc w:val="left"/>
        <w:rPr>
          <w:rFonts w:ascii="Calibri" w:eastAsia="Calibri" w:hAnsi="Calibri" w:cs="Calibri"/>
          <w:b/>
          <w:bCs/>
          <w:i/>
          <w:iCs/>
          <w:spacing w:val="0"/>
        </w:rPr>
      </w:pPr>
    </w:p>
    <w:p w14:paraId="17B0EE34" w14:textId="224F9E69" w:rsidR="00320EA4" w:rsidRPr="009B7393" w:rsidRDefault="00320EA4" w:rsidP="00320EA4">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jc w:val="left"/>
        <w:rPr>
          <w:rFonts w:ascii="Calibri" w:eastAsia="Calibri" w:hAnsi="Calibri" w:cs="Calibri"/>
          <w:b/>
          <w:bCs/>
          <w:i/>
          <w:iCs/>
          <w:spacing w:val="0"/>
        </w:rPr>
      </w:pPr>
      <w:r w:rsidRPr="009B7393">
        <w:rPr>
          <w:rFonts w:ascii="Calibri" w:eastAsia="Calibri" w:hAnsi="Calibri" w:cs="Calibri"/>
          <w:b/>
          <w:bCs/>
          <w:i/>
          <w:iCs/>
          <w:spacing w:val="0"/>
        </w:rPr>
        <w:t>Problèmes de santé</w:t>
      </w:r>
    </w:p>
    <w:p w14:paraId="79AF0DC4" w14:textId="77777777" w:rsidR="00320EA4" w:rsidRPr="009B7393" w:rsidRDefault="00320EA4" w:rsidP="00320EA4">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jc w:val="left"/>
        <w:rPr>
          <w:rFonts w:ascii="Calibri" w:eastAsia="Calibri" w:hAnsi="Calibri" w:cs="Calibri"/>
          <w:spacing w:val="0"/>
          <w:sz w:val="16"/>
          <w:szCs w:val="16"/>
        </w:rPr>
      </w:pPr>
    </w:p>
    <w:p w14:paraId="39FC09B0" w14:textId="77777777" w:rsidR="00320EA4" w:rsidRPr="009B7393" w:rsidRDefault="00320EA4" w:rsidP="00320EA4">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jc w:val="left"/>
        <w:rPr>
          <w:rFonts w:ascii="Calibri" w:eastAsia="Calibri" w:hAnsi="Calibri" w:cs="Calibri"/>
          <w:spacing w:val="0"/>
        </w:rPr>
      </w:pPr>
      <w:r w:rsidRPr="009B7393">
        <w:rPr>
          <w:rFonts w:ascii="Calibri" w:eastAsia="Calibri" w:hAnsi="Calibri" w:cs="Calibri"/>
          <w:spacing w:val="0"/>
        </w:rPr>
        <w:t>B15</w:t>
      </w:r>
      <w:r w:rsidRPr="009B7393">
        <w:rPr>
          <w:rFonts w:ascii="Calibri" w:eastAsia="Calibri" w:hAnsi="Calibri" w:cs="Calibri"/>
          <w:spacing w:val="0"/>
        </w:rPr>
        <w:tab/>
        <w:t xml:space="preserve">Avez-vous des difficultés pour voir, même si vous portez des lunettes ? </w:t>
      </w:r>
      <w:r w:rsidRPr="009B7393">
        <w:rPr>
          <w:rFonts w:eastAsia="Calibri"/>
          <w:b/>
          <w:bCs/>
          <w:color w:val="4478CA"/>
          <w:spacing w:val="0"/>
          <w:sz w:val="20"/>
          <w:szCs w:val="20"/>
        </w:rPr>
        <w:t>{</w:t>
      </w:r>
      <w:proofErr w:type="gramStart"/>
      <w:r w:rsidRPr="009B7393">
        <w:rPr>
          <w:rFonts w:eastAsia="Calibri"/>
          <w:b/>
          <w:bCs/>
          <w:color w:val="4478CA"/>
          <w:spacing w:val="0"/>
          <w:sz w:val="20"/>
          <w:szCs w:val="20"/>
        </w:rPr>
        <w:t>diff_see</w:t>
      </w:r>
      <w:proofErr w:type="gramEnd"/>
      <w:r w:rsidRPr="009B7393">
        <w:rPr>
          <w:rFonts w:eastAsia="Calibri"/>
          <w:b/>
          <w:bCs/>
          <w:color w:val="4478CA"/>
          <w:spacing w:val="0"/>
          <w:sz w:val="20"/>
          <w:szCs w:val="20"/>
        </w:rPr>
        <w:t>}</w:t>
      </w:r>
    </w:p>
    <w:p w14:paraId="150C860C" w14:textId="77777777" w:rsidR="00320EA4" w:rsidRPr="009B7393" w:rsidRDefault="00320EA4" w:rsidP="00320EA4">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ind w:firstLine="708"/>
        <w:jc w:val="left"/>
        <w:rPr>
          <w:rFonts w:ascii="Calibri" w:eastAsia="Calibri" w:hAnsi="Calibri" w:cs="Calibri"/>
          <w:spacing w:val="0"/>
        </w:rPr>
      </w:pPr>
      <w:r w:rsidRPr="009B7393">
        <w:rPr>
          <w:rFonts w:ascii="Calibri" w:eastAsia="Calibri" w:hAnsi="Calibri" w:cs="Calibri"/>
          <w:spacing w:val="0"/>
        </w:rPr>
        <w:t>Non, pas de difficultés</w:t>
      </w:r>
      <w:proofErr w:type="gramStart"/>
      <w:r w:rsidRPr="009B7393">
        <w:rPr>
          <w:rFonts w:ascii="Calibri" w:eastAsia="Calibri" w:hAnsi="Calibri" w:cs="Calibri"/>
          <w:spacing w:val="0"/>
        </w:rPr>
        <w:t>..………………………..……………………………………….</w:t>
      </w:r>
      <w:proofErr w:type="gramEnd"/>
      <w:r w:rsidRPr="009B7393">
        <w:rPr>
          <w:rFonts w:ascii="Calibri" w:eastAsia="Calibri" w:hAnsi="Calibri" w:cs="Calibri"/>
          <w:spacing w:val="0"/>
        </w:rPr>
        <w:tab/>
        <w:t>1</w:t>
      </w:r>
    </w:p>
    <w:p w14:paraId="1C7F3D6C" w14:textId="77777777" w:rsidR="00320EA4" w:rsidRPr="009B7393" w:rsidRDefault="00320EA4" w:rsidP="00320EA4">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ind w:firstLine="708"/>
        <w:jc w:val="left"/>
        <w:rPr>
          <w:rFonts w:ascii="Calibri" w:eastAsia="Calibri" w:hAnsi="Calibri" w:cs="Calibri"/>
          <w:spacing w:val="0"/>
        </w:rPr>
      </w:pPr>
      <w:r w:rsidRPr="009B7393">
        <w:rPr>
          <w:rFonts w:ascii="Calibri" w:eastAsia="Calibri" w:hAnsi="Calibri" w:cs="Calibri"/>
          <w:spacing w:val="0"/>
        </w:rPr>
        <w:t>Oui, quelques difficultés</w:t>
      </w:r>
      <w:proofErr w:type="gramStart"/>
      <w:r w:rsidRPr="009B7393">
        <w:rPr>
          <w:rFonts w:ascii="Calibri" w:eastAsia="Calibri" w:hAnsi="Calibri" w:cs="Calibri"/>
          <w:spacing w:val="0"/>
        </w:rPr>
        <w:t>………………………………..……………………………..</w:t>
      </w:r>
      <w:r w:rsidRPr="009B7393">
        <w:rPr>
          <w:rFonts w:ascii="Calibri" w:eastAsia="Calibri" w:hAnsi="Calibri" w:cs="Calibri"/>
          <w:spacing w:val="0"/>
        </w:rPr>
        <w:tab/>
      </w:r>
      <w:proofErr w:type="gramEnd"/>
      <w:r w:rsidRPr="009B7393">
        <w:rPr>
          <w:rFonts w:ascii="Calibri" w:eastAsia="Calibri" w:hAnsi="Calibri" w:cs="Calibri"/>
          <w:spacing w:val="0"/>
        </w:rPr>
        <w:t>2</w:t>
      </w:r>
    </w:p>
    <w:p w14:paraId="58642183" w14:textId="77777777" w:rsidR="00320EA4" w:rsidRPr="009B7393" w:rsidRDefault="00320EA4" w:rsidP="00320EA4">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ind w:firstLine="708"/>
        <w:jc w:val="left"/>
        <w:rPr>
          <w:rFonts w:ascii="Calibri" w:eastAsia="Calibri" w:hAnsi="Calibri" w:cs="Calibri"/>
          <w:spacing w:val="0"/>
        </w:rPr>
      </w:pPr>
      <w:r w:rsidRPr="009B7393">
        <w:rPr>
          <w:rFonts w:ascii="Calibri" w:eastAsia="Calibri" w:hAnsi="Calibri" w:cs="Calibri"/>
          <w:spacing w:val="0"/>
        </w:rPr>
        <w:t>Oui, beaucoup de difficultés</w:t>
      </w:r>
      <w:proofErr w:type="gramStart"/>
      <w:r w:rsidRPr="009B7393">
        <w:rPr>
          <w:rFonts w:ascii="Calibri" w:eastAsia="Calibri" w:hAnsi="Calibri" w:cs="Calibri"/>
          <w:spacing w:val="0"/>
        </w:rPr>
        <w:t>....……………..……………………………………..</w:t>
      </w:r>
      <w:proofErr w:type="gramEnd"/>
      <w:r w:rsidRPr="009B7393">
        <w:rPr>
          <w:rFonts w:ascii="Calibri" w:eastAsia="Calibri" w:hAnsi="Calibri" w:cs="Calibri"/>
          <w:spacing w:val="0"/>
        </w:rPr>
        <w:tab/>
        <w:t>3</w:t>
      </w:r>
    </w:p>
    <w:p w14:paraId="14669128" w14:textId="77777777" w:rsidR="00320EA4" w:rsidRPr="009B7393" w:rsidRDefault="00320EA4" w:rsidP="00320EA4">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ind w:firstLine="708"/>
        <w:jc w:val="left"/>
        <w:rPr>
          <w:rFonts w:ascii="Calibri" w:eastAsia="Calibri" w:hAnsi="Calibri" w:cs="Calibri"/>
          <w:spacing w:val="0"/>
        </w:rPr>
      </w:pPr>
      <w:r w:rsidRPr="009B7393">
        <w:rPr>
          <w:rFonts w:ascii="Calibri" w:eastAsia="Calibri" w:hAnsi="Calibri" w:cs="Calibri"/>
          <w:spacing w:val="0"/>
        </w:rPr>
        <w:t>Ne peut pas du tout voir</w:t>
      </w:r>
      <w:proofErr w:type="gramStart"/>
      <w:r w:rsidRPr="009B7393">
        <w:rPr>
          <w:rFonts w:ascii="Calibri" w:eastAsia="Calibri" w:hAnsi="Calibri" w:cs="Calibri"/>
          <w:spacing w:val="0"/>
        </w:rPr>
        <w:t>………………………………..……………………………..</w:t>
      </w:r>
      <w:r w:rsidRPr="009B7393">
        <w:rPr>
          <w:rFonts w:ascii="Calibri" w:eastAsia="Calibri" w:hAnsi="Calibri" w:cs="Calibri"/>
          <w:spacing w:val="0"/>
        </w:rPr>
        <w:tab/>
      </w:r>
      <w:proofErr w:type="gramEnd"/>
      <w:r w:rsidRPr="009B7393">
        <w:rPr>
          <w:rFonts w:ascii="Calibri" w:eastAsia="Calibri" w:hAnsi="Calibri" w:cs="Calibri"/>
          <w:spacing w:val="0"/>
        </w:rPr>
        <w:t>4</w:t>
      </w:r>
    </w:p>
    <w:p w14:paraId="2808D129" w14:textId="77777777" w:rsidR="00320EA4" w:rsidRPr="009B7393" w:rsidRDefault="00320EA4" w:rsidP="00320EA4">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jc w:val="left"/>
        <w:rPr>
          <w:rFonts w:ascii="Calibri" w:eastAsia="Calibri" w:hAnsi="Calibri" w:cs="Calibri"/>
          <w:spacing w:val="0"/>
          <w:sz w:val="16"/>
          <w:szCs w:val="16"/>
        </w:rPr>
      </w:pPr>
    </w:p>
    <w:p w14:paraId="754CE8A9" w14:textId="77777777" w:rsidR="00320EA4" w:rsidRPr="009B7393" w:rsidRDefault="00320EA4" w:rsidP="00320EA4">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jc w:val="left"/>
        <w:rPr>
          <w:rFonts w:ascii="Calibri" w:eastAsia="Calibri" w:hAnsi="Calibri" w:cs="Calibri"/>
          <w:spacing w:val="0"/>
        </w:rPr>
      </w:pPr>
      <w:r w:rsidRPr="009B7393">
        <w:rPr>
          <w:rFonts w:ascii="Calibri" w:eastAsia="Calibri" w:hAnsi="Calibri" w:cs="Calibri"/>
          <w:spacing w:val="0"/>
        </w:rPr>
        <w:t>B16</w:t>
      </w:r>
      <w:r w:rsidRPr="009B7393">
        <w:rPr>
          <w:rFonts w:ascii="Calibri" w:eastAsia="Calibri" w:hAnsi="Calibri" w:cs="Calibri"/>
          <w:spacing w:val="0"/>
        </w:rPr>
        <w:tab/>
        <w:t xml:space="preserve">Avez-vous des difficultés pour entendre, même si vous portez un appareil auditif ? </w:t>
      </w:r>
      <w:r w:rsidRPr="009B7393">
        <w:rPr>
          <w:rFonts w:eastAsia="Calibri"/>
          <w:b/>
          <w:bCs/>
          <w:color w:val="4478CA"/>
          <w:spacing w:val="0"/>
          <w:sz w:val="20"/>
          <w:szCs w:val="20"/>
        </w:rPr>
        <w:t>{</w:t>
      </w:r>
      <w:proofErr w:type="gramStart"/>
      <w:r w:rsidRPr="009B7393">
        <w:rPr>
          <w:rFonts w:eastAsia="Calibri"/>
          <w:b/>
          <w:bCs/>
          <w:color w:val="4478CA"/>
          <w:spacing w:val="0"/>
          <w:sz w:val="20"/>
          <w:szCs w:val="20"/>
        </w:rPr>
        <w:t>diff_hear</w:t>
      </w:r>
      <w:proofErr w:type="gramEnd"/>
      <w:r w:rsidRPr="009B7393">
        <w:rPr>
          <w:rFonts w:eastAsia="Calibri"/>
          <w:b/>
          <w:bCs/>
          <w:color w:val="4478CA"/>
          <w:spacing w:val="0"/>
          <w:sz w:val="20"/>
          <w:szCs w:val="20"/>
        </w:rPr>
        <w:t>}</w:t>
      </w:r>
    </w:p>
    <w:p w14:paraId="22868246" w14:textId="77777777" w:rsidR="00320EA4" w:rsidRPr="009B7393" w:rsidRDefault="00320EA4" w:rsidP="00320EA4">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ind w:firstLine="708"/>
        <w:jc w:val="left"/>
        <w:rPr>
          <w:rFonts w:ascii="Calibri" w:eastAsia="Calibri" w:hAnsi="Calibri" w:cs="Calibri"/>
          <w:spacing w:val="0"/>
        </w:rPr>
      </w:pPr>
      <w:r w:rsidRPr="009B7393">
        <w:rPr>
          <w:rFonts w:ascii="Calibri" w:eastAsia="Calibri" w:hAnsi="Calibri" w:cs="Calibri"/>
          <w:spacing w:val="0"/>
        </w:rPr>
        <w:t>Non, pas de difficultés</w:t>
      </w:r>
      <w:proofErr w:type="gramStart"/>
      <w:r w:rsidRPr="009B7393">
        <w:rPr>
          <w:rFonts w:ascii="Calibri" w:eastAsia="Calibri" w:hAnsi="Calibri" w:cs="Calibri"/>
          <w:spacing w:val="0"/>
        </w:rPr>
        <w:t>..………………………..……………………………………….</w:t>
      </w:r>
      <w:proofErr w:type="gramEnd"/>
      <w:r w:rsidRPr="009B7393">
        <w:rPr>
          <w:rFonts w:ascii="Calibri" w:eastAsia="Calibri" w:hAnsi="Calibri" w:cs="Calibri"/>
          <w:spacing w:val="0"/>
        </w:rPr>
        <w:tab/>
        <w:t>1</w:t>
      </w:r>
    </w:p>
    <w:p w14:paraId="1D407A0B" w14:textId="77777777" w:rsidR="00320EA4" w:rsidRPr="009B7393" w:rsidRDefault="00320EA4" w:rsidP="00320EA4">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ind w:firstLine="708"/>
        <w:jc w:val="left"/>
        <w:rPr>
          <w:rFonts w:ascii="Calibri" w:eastAsia="Calibri" w:hAnsi="Calibri" w:cs="Calibri"/>
          <w:spacing w:val="0"/>
        </w:rPr>
      </w:pPr>
      <w:r w:rsidRPr="009B7393">
        <w:rPr>
          <w:rFonts w:ascii="Calibri" w:eastAsia="Calibri" w:hAnsi="Calibri" w:cs="Calibri"/>
          <w:spacing w:val="0"/>
        </w:rPr>
        <w:t>Oui, quelques difficultés</w:t>
      </w:r>
      <w:proofErr w:type="gramStart"/>
      <w:r w:rsidRPr="009B7393">
        <w:rPr>
          <w:rFonts w:ascii="Calibri" w:eastAsia="Calibri" w:hAnsi="Calibri" w:cs="Calibri"/>
          <w:spacing w:val="0"/>
        </w:rPr>
        <w:t>………………………………..……………………………..</w:t>
      </w:r>
      <w:r w:rsidRPr="009B7393">
        <w:rPr>
          <w:rFonts w:ascii="Calibri" w:eastAsia="Calibri" w:hAnsi="Calibri" w:cs="Calibri"/>
          <w:spacing w:val="0"/>
        </w:rPr>
        <w:tab/>
      </w:r>
      <w:proofErr w:type="gramEnd"/>
      <w:r w:rsidRPr="009B7393">
        <w:rPr>
          <w:rFonts w:ascii="Calibri" w:eastAsia="Calibri" w:hAnsi="Calibri" w:cs="Calibri"/>
          <w:spacing w:val="0"/>
        </w:rPr>
        <w:t>2</w:t>
      </w:r>
    </w:p>
    <w:p w14:paraId="4D96BDD4" w14:textId="77777777" w:rsidR="00320EA4" w:rsidRPr="009B7393" w:rsidRDefault="00320EA4" w:rsidP="00320EA4">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ind w:firstLine="708"/>
        <w:jc w:val="left"/>
        <w:rPr>
          <w:rFonts w:ascii="Calibri" w:eastAsia="Calibri" w:hAnsi="Calibri" w:cs="Calibri"/>
          <w:spacing w:val="0"/>
        </w:rPr>
      </w:pPr>
      <w:r w:rsidRPr="009B7393">
        <w:rPr>
          <w:rFonts w:ascii="Calibri" w:eastAsia="Calibri" w:hAnsi="Calibri" w:cs="Calibri"/>
          <w:spacing w:val="0"/>
        </w:rPr>
        <w:t>Oui, beaucoup de difficultés</w:t>
      </w:r>
      <w:proofErr w:type="gramStart"/>
      <w:r w:rsidRPr="009B7393">
        <w:rPr>
          <w:rFonts w:ascii="Calibri" w:eastAsia="Calibri" w:hAnsi="Calibri" w:cs="Calibri"/>
          <w:spacing w:val="0"/>
        </w:rPr>
        <w:t>..</w:t>
      </w:r>
      <w:proofErr w:type="gramEnd"/>
      <w:r w:rsidRPr="009B7393">
        <w:rPr>
          <w:rFonts w:ascii="Calibri" w:eastAsia="Calibri" w:hAnsi="Calibri" w:cs="Calibri"/>
          <w:spacing w:val="0"/>
        </w:rPr>
        <w:t>……………..………………………………………..</w:t>
      </w:r>
      <w:r w:rsidRPr="009B7393">
        <w:rPr>
          <w:rFonts w:ascii="Calibri" w:eastAsia="Calibri" w:hAnsi="Calibri" w:cs="Calibri"/>
          <w:spacing w:val="0"/>
        </w:rPr>
        <w:tab/>
        <w:t>3</w:t>
      </w:r>
    </w:p>
    <w:p w14:paraId="2AFD52F2" w14:textId="77777777" w:rsidR="00320EA4" w:rsidRPr="009B7393" w:rsidRDefault="00320EA4" w:rsidP="00320EA4">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ind w:firstLine="708"/>
        <w:jc w:val="left"/>
        <w:rPr>
          <w:rFonts w:ascii="Calibri" w:eastAsia="Calibri" w:hAnsi="Calibri" w:cs="Calibri"/>
          <w:spacing w:val="0"/>
        </w:rPr>
      </w:pPr>
      <w:r w:rsidRPr="009B7393">
        <w:rPr>
          <w:rFonts w:ascii="Calibri" w:eastAsia="Calibri" w:hAnsi="Calibri" w:cs="Calibri"/>
          <w:spacing w:val="0"/>
        </w:rPr>
        <w:t>Ne peut pas du tout entendre</w:t>
      </w:r>
      <w:proofErr w:type="gramStart"/>
      <w:r w:rsidRPr="009B7393">
        <w:rPr>
          <w:rFonts w:ascii="Calibri" w:eastAsia="Calibri" w:hAnsi="Calibri" w:cs="Calibri"/>
          <w:spacing w:val="0"/>
        </w:rPr>
        <w:t>………………………..……………………………..</w:t>
      </w:r>
      <w:r w:rsidRPr="009B7393">
        <w:rPr>
          <w:rFonts w:ascii="Calibri" w:eastAsia="Calibri" w:hAnsi="Calibri" w:cs="Calibri"/>
          <w:spacing w:val="0"/>
        </w:rPr>
        <w:tab/>
      </w:r>
      <w:proofErr w:type="gramEnd"/>
      <w:r w:rsidRPr="009B7393">
        <w:rPr>
          <w:rFonts w:ascii="Calibri" w:eastAsia="Calibri" w:hAnsi="Calibri" w:cs="Calibri"/>
          <w:spacing w:val="0"/>
        </w:rPr>
        <w:t>4</w:t>
      </w:r>
    </w:p>
    <w:p w14:paraId="5363DB17" w14:textId="77777777" w:rsidR="00320EA4" w:rsidRPr="009B7393" w:rsidRDefault="00320EA4" w:rsidP="00320EA4">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jc w:val="left"/>
        <w:rPr>
          <w:rFonts w:ascii="Calibri" w:eastAsia="Calibri" w:hAnsi="Calibri" w:cs="Calibri"/>
          <w:spacing w:val="0"/>
          <w:sz w:val="16"/>
          <w:szCs w:val="16"/>
        </w:rPr>
      </w:pPr>
    </w:p>
    <w:p w14:paraId="38D8DEA4" w14:textId="77777777" w:rsidR="00320EA4" w:rsidRPr="009B7393" w:rsidRDefault="00320EA4" w:rsidP="00320EA4">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jc w:val="left"/>
        <w:rPr>
          <w:rFonts w:ascii="Calibri" w:eastAsia="Calibri" w:hAnsi="Calibri" w:cs="Calibri"/>
          <w:spacing w:val="0"/>
          <w:sz w:val="16"/>
          <w:szCs w:val="16"/>
        </w:rPr>
      </w:pPr>
    </w:p>
    <w:p w14:paraId="72E218E2" w14:textId="77777777" w:rsidR="00320EA4" w:rsidRPr="009B7393" w:rsidRDefault="00320EA4" w:rsidP="00320EA4">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jc w:val="left"/>
        <w:rPr>
          <w:rFonts w:ascii="Calibri" w:eastAsia="Calibri" w:hAnsi="Calibri" w:cs="Calibri"/>
          <w:spacing w:val="0"/>
        </w:rPr>
      </w:pPr>
      <w:r w:rsidRPr="009B7393">
        <w:rPr>
          <w:rFonts w:ascii="Calibri" w:eastAsia="Calibri" w:hAnsi="Calibri" w:cs="Calibri"/>
          <w:spacing w:val="0"/>
        </w:rPr>
        <w:t>B17</w:t>
      </w:r>
      <w:r w:rsidRPr="009B7393">
        <w:rPr>
          <w:rFonts w:ascii="Calibri" w:eastAsia="Calibri" w:hAnsi="Calibri" w:cs="Calibri"/>
          <w:spacing w:val="0"/>
        </w:rPr>
        <w:tab/>
        <w:t xml:space="preserve">Avez-vous des difficultés pour marcher ou monter des marches ? </w:t>
      </w:r>
      <w:r w:rsidRPr="009B7393">
        <w:rPr>
          <w:rFonts w:eastAsia="Calibri"/>
          <w:b/>
          <w:bCs/>
          <w:color w:val="4478CA"/>
          <w:spacing w:val="0"/>
          <w:sz w:val="20"/>
          <w:szCs w:val="20"/>
        </w:rPr>
        <w:t>{</w:t>
      </w:r>
      <w:proofErr w:type="gramStart"/>
      <w:r w:rsidRPr="009B7393">
        <w:rPr>
          <w:rFonts w:eastAsia="Calibri"/>
          <w:b/>
          <w:bCs/>
          <w:color w:val="4478CA"/>
          <w:spacing w:val="0"/>
          <w:sz w:val="20"/>
          <w:szCs w:val="20"/>
        </w:rPr>
        <w:t>diff_walk</w:t>
      </w:r>
      <w:proofErr w:type="gramEnd"/>
      <w:r w:rsidRPr="009B7393">
        <w:rPr>
          <w:rFonts w:eastAsia="Calibri"/>
          <w:b/>
          <w:bCs/>
          <w:color w:val="4478CA"/>
          <w:spacing w:val="0"/>
          <w:sz w:val="20"/>
          <w:szCs w:val="20"/>
        </w:rPr>
        <w:t>}</w:t>
      </w:r>
    </w:p>
    <w:p w14:paraId="66E1981A" w14:textId="77777777" w:rsidR="00320EA4" w:rsidRPr="009B7393" w:rsidRDefault="00320EA4" w:rsidP="00320EA4">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ind w:firstLine="708"/>
        <w:jc w:val="left"/>
        <w:rPr>
          <w:rFonts w:ascii="Calibri" w:eastAsia="Calibri" w:hAnsi="Calibri" w:cs="Calibri"/>
          <w:spacing w:val="0"/>
        </w:rPr>
      </w:pPr>
      <w:r w:rsidRPr="009B7393">
        <w:rPr>
          <w:rFonts w:ascii="Calibri" w:eastAsia="Calibri" w:hAnsi="Calibri" w:cs="Calibri"/>
          <w:spacing w:val="0"/>
        </w:rPr>
        <w:lastRenderedPageBreak/>
        <w:t>Non, pas de difficultés</w:t>
      </w:r>
      <w:proofErr w:type="gramStart"/>
      <w:r w:rsidRPr="009B7393">
        <w:rPr>
          <w:rFonts w:ascii="Calibri" w:eastAsia="Calibri" w:hAnsi="Calibri" w:cs="Calibri"/>
          <w:spacing w:val="0"/>
        </w:rPr>
        <w:t>..………………………..……………………………………….</w:t>
      </w:r>
      <w:proofErr w:type="gramEnd"/>
      <w:r w:rsidRPr="009B7393">
        <w:rPr>
          <w:rFonts w:ascii="Calibri" w:eastAsia="Calibri" w:hAnsi="Calibri" w:cs="Calibri"/>
          <w:spacing w:val="0"/>
        </w:rPr>
        <w:tab/>
        <w:t>1</w:t>
      </w:r>
    </w:p>
    <w:p w14:paraId="7794FCFA" w14:textId="77777777" w:rsidR="00320EA4" w:rsidRPr="009B7393" w:rsidRDefault="00320EA4" w:rsidP="00320EA4">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ind w:firstLine="708"/>
        <w:jc w:val="left"/>
        <w:rPr>
          <w:rFonts w:ascii="Calibri" w:eastAsia="Calibri" w:hAnsi="Calibri" w:cs="Calibri"/>
          <w:spacing w:val="0"/>
        </w:rPr>
      </w:pPr>
      <w:r w:rsidRPr="009B7393">
        <w:rPr>
          <w:rFonts w:ascii="Calibri" w:eastAsia="Calibri" w:hAnsi="Calibri" w:cs="Calibri"/>
          <w:spacing w:val="0"/>
        </w:rPr>
        <w:t>Oui, quelques difficultés</w:t>
      </w:r>
      <w:proofErr w:type="gramStart"/>
      <w:r w:rsidRPr="009B7393">
        <w:rPr>
          <w:rFonts w:ascii="Calibri" w:eastAsia="Calibri" w:hAnsi="Calibri" w:cs="Calibri"/>
          <w:spacing w:val="0"/>
        </w:rPr>
        <w:t>………………………………..……………………………..</w:t>
      </w:r>
      <w:r w:rsidRPr="009B7393">
        <w:rPr>
          <w:rFonts w:ascii="Calibri" w:eastAsia="Calibri" w:hAnsi="Calibri" w:cs="Calibri"/>
          <w:spacing w:val="0"/>
        </w:rPr>
        <w:tab/>
      </w:r>
      <w:proofErr w:type="gramEnd"/>
      <w:r w:rsidRPr="009B7393">
        <w:rPr>
          <w:rFonts w:ascii="Calibri" w:eastAsia="Calibri" w:hAnsi="Calibri" w:cs="Calibri"/>
          <w:spacing w:val="0"/>
        </w:rPr>
        <w:t>2</w:t>
      </w:r>
    </w:p>
    <w:p w14:paraId="29B9F35D" w14:textId="77777777" w:rsidR="00320EA4" w:rsidRPr="009B7393" w:rsidRDefault="00320EA4" w:rsidP="00320EA4">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ind w:firstLine="708"/>
        <w:jc w:val="left"/>
        <w:rPr>
          <w:rFonts w:ascii="Calibri" w:eastAsia="Calibri" w:hAnsi="Calibri" w:cs="Calibri"/>
          <w:spacing w:val="0"/>
        </w:rPr>
      </w:pPr>
      <w:r w:rsidRPr="009B7393">
        <w:rPr>
          <w:rFonts w:ascii="Calibri" w:eastAsia="Calibri" w:hAnsi="Calibri" w:cs="Calibri"/>
          <w:spacing w:val="0"/>
        </w:rPr>
        <w:t>Oui, beaucoup de difficultés</w:t>
      </w:r>
      <w:proofErr w:type="gramStart"/>
      <w:r w:rsidRPr="009B7393">
        <w:rPr>
          <w:rFonts w:ascii="Calibri" w:eastAsia="Calibri" w:hAnsi="Calibri" w:cs="Calibri"/>
          <w:spacing w:val="0"/>
        </w:rPr>
        <w:t>..</w:t>
      </w:r>
      <w:proofErr w:type="gramEnd"/>
      <w:r w:rsidRPr="009B7393">
        <w:rPr>
          <w:rFonts w:ascii="Calibri" w:eastAsia="Calibri" w:hAnsi="Calibri" w:cs="Calibri"/>
          <w:spacing w:val="0"/>
        </w:rPr>
        <w:t>……………..………………………………………..</w:t>
      </w:r>
      <w:r w:rsidRPr="009B7393">
        <w:rPr>
          <w:rFonts w:ascii="Calibri" w:eastAsia="Calibri" w:hAnsi="Calibri" w:cs="Calibri"/>
          <w:spacing w:val="0"/>
        </w:rPr>
        <w:tab/>
        <w:t>3</w:t>
      </w:r>
    </w:p>
    <w:p w14:paraId="5DBA0A07" w14:textId="77777777" w:rsidR="00320EA4" w:rsidRPr="009B7393" w:rsidRDefault="00320EA4" w:rsidP="00320EA4">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ind w:firstLine="708"/>
        <w:jc w:val="left"/>
        <w:rPr>
          <w:rFonts w:ascii="Calibri" w:eastAsia="Calibri" w:hAnsi="Calibri" w:cs="Calibri"/>
          <w:spacing w:val="0"/>
        </w:rPr>
      </w:pPr>
      <w:r w:rsidRPr="009B7393">
        <w:rPr>
          <w:rFonts w:ascii="Calibri" w:eastAsia="Calibri" w:hAnsi="Calibri" w:cs="Calibri"/>
          <w:spacing w:val="0"/>
        </w:rPr>
        <w:t>Ne peut pas du tout marcher.</w:t>
      </w:r>
      <w:proofErr w:type="gramStart"/>
      <w:r w:rsidRPr="009B7393">
        <w:rPr>
          <w:rFonts w:ascii="Calibri" w:eastAsia="Calibri" w:hAnsi="Calibri" w:cs="Calibri"/>
          <w:spacing w:val="0"/>
        </w:rPr>
        <w:t>………………………..……………………………..</w:t>
      </w:r>
      <w:r w:rsidRPr="009B7393">
        <w:rPr>
          <w:rFonts w:ascii="Calibri" w:eastAsia="Calibri" w:hAnsi="Calibri" w:cs="Calibri"/>
          <w:spacing w:val="0"/>
        </w:rPr>
        <w:tab/>
      </w:r>
      <w:proofErr w:type="gramEnd"/>
      <w:r w:rsidRPr="009B7393">
        <w:rPr>
          <w:rFonts w:ascii="Calibri" w:eastAsia="Calibri" w:hAnsi="Calibri" w:cs="Calibri"/>
          <w:spacing w:val="0"/>
        </w:rPr>
        <w:t>4</w:t>
      </w:r>
    </w:p>
    <w:p w14:paraId="6A5D541E" w14:textId="77777777" w:rsidR="00320EA4" w:rsidRPr="009B7393" w:rsidRDefault="00320EA4" w:rsidP="00320EA4">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jc w:val="left"/>
        <w:rPr>
          <w:rFonts w:ascii="Calibri" w:eastAsia="Calibri" w:hAnsi="Calibri" w:cs="Calibri"/>
          <w:spacing w:val="0"/>
          <w:sz w:val="16"/>
          <w:szCs w:val="16"/>
        </w:rPr>
      </w:pPr>
    </w:p>
    <w:p w14:paraId="1970FCE2" w14:textId="77777777" w:rsidR="00320EA4" w:rsidRPr="009B7393" w:rsidRDefault="00320EA4" w:rsidP="00320EA4">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jc w:val="left"/>
        <w:rPr>
          <w:rFonts w:ascii="Calibri" w:eastAsia="Calibri" w:hAnsi="Calibri" w:cs="Calibri"/>
          <w:spacing w:val="0"/>
        </w:rPr>
      </w:pPr>
      <w:r w:rsidRPr="009B7393">
        <w:rPr>
          <w:rFonts w:ascii="Calibri" w:eastAsia="Calibri" w:hAnsi="Calibri" w:cs="Calibri"/>
          <w:spacing w:val="0"/>
        </w:rPr>
        <w:t>B18</w:t>
      </w:r>
      <w:r w:rsidRPr="009B7393">
        <w:rPr>
          <w:rFonts w:ascii="Calibri" w:eastAsia="Calibri" w:hAnsi="Calibri" w:cs="Calibri"/>
          <w:spacing w:val="0"/>
        </w:rPr>
        <w:tab/>
        <w:t xml:space="preserve">Avez-vous des difficultés pour mémoriser ou pour vous concentrer ? </w:t>
      </w:r>
      <w:r w:rsidRPr="009B7393">
        <w:rPr>
          <w:rFonts w:eastAsia="Calibri"/>
          <w:b/>
          <w:bCs/>
          <w:color w:val="4478CA"/>
          <w:spacing w:val="0"/>
          <w:sz w:val="20"/>
          <w:szCs w:val="20"/>
        </w:rPr>
        <w:t>{</w:t>
      </w:r>
      <w:proofErr w:type="gramStart"/>
      <w:r w:rsidRPr="009B7393">
        <w:rPr>
          <w:rFonts w:eastAsia="Calibri"/>
          <w:b/>
          <w:bCs/>
          <w:color w:val="4478CA"/>
          <w:spacing w:val="0"/>
          <w:sz w:val="20"/>
          <w:szCs w:val="20"/>
        </w:rPr>
        <w:t>diff_rem</w:t>
      </w:r>
      <w:proofErr w:type="gramEnd"/>
      <w:r w:rsidRPr="009B7393">
        <w:rPr>
          <w:rFonts w:eastAsia="Calibri"/>
          <w:b/>
          <w:bCs/>
          <w:color w:val="4478CA"/>
          <w:spacing w:val="0"/>
          <w:sz w:val="20"/>
          <w:szCs w:val="20"/>
        </w:rPr>
        <w:t>}</w:t>
      </w:r>
    </w:p>
    <w:p w14:paraId="1EA238DB" w14:textId="77777777" w:rsidR="00320EA4" w:rsidRPr="009B7393" w:rsidRDefault="00320EA4" w:rsidP="00320EA4">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ind w:firstLine="708"/>
        <w:jc w:val="left"/>
        <w:rPr>
          <w:rFonts w:ascii="Calibri" w:eastAsia="Calibri" w:hAnsi="Calibri" w:cs="Calibri"/>
          <w:spacing w:val="0"/>
        </w:rPr>
      </w:pPr>
      <w:r w:rsidRPr="009B7393">
        <w:rPr>
          <w:rFonts w:ascii="Calibri" w:eastAsia="Calibri" w:hAnsi="Calibri" w:cs="Calibri"/>
          <w:spacing w:val="0"/>
        </w:rPr>
        <w:t>Non, pas de difficultés</w:t>
      </w:r>
      <w:proofErr w:type="gramStart"/>
      <w:r w:rsidRPr="009B7393">
        <w:rPr>
          <w:rFonts w:ascii="Calibri" w:eastAsia="Calibri" w:hAnsi="Calibri" w:cs="Calibri"/>
          <w:spacing w:val="0"/>
        </w:rPr>
        <w:t>..………………………..……………………………………….</w:t>
      </w:r>
      <w:proofErr w:type="gramEnd"/>
      <w:r w:rsidRPr="009B7393">
        <w:rPr>
          <w:rFonts w:ascii="Calibri" w:eastAsia="Calibri" w:hAnsi="Calibri" w:cs="Calibri"/>
          <w:spacing w:val="0"/>
        </w:rPr>
        <w:tab/>
        <w:t>1</w:t>
      </w:r>
    </w:p>
    <w:p w14:paraId="506BD95D" w14:textId="77777777" w:rsidR="00320EA4" w:rsidRPr="009B7393" w:rsidRDefault="00320EA4" w:rsidP="00320EA4">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ind w:firstLine="708"/>
        <w:jc w:val="left"/>
        <w:rPr>
          <w:rFonts w:ascii="Calibri" w:eastAsia="Calibri" w:hAnsi="Calibri" w:cs="Calibri"/>
          <w:spacing w:val="0"/>
        </w:rPr>
      </w:pPr>
      <w:r w:rsidRPr="009B7393">
        <w:rPr>
          <w:rFonts w:ascii="Calibri" w:eastAsia="Calibri" w:hAnsi="Calibri" w:cs="Calibri"/>
          <w:spacing w:val="0"/>
        </w:rPr>
        <w:t>Oui, quelques difficultés</w:t>
      </w:r>
      <w:proofErr w:type="gramStart"/>
      <w:r w:rsidRPr="009B7393">
        <w:rPr>
          <w:rFonts w:ascii="Calibri" w:eastAsia="Calibri" w:hAnsi="Calibri" w:cs="Calibri"/>
          <w:spacing w:val="0"/>
        </w:rPr>
        <w:t>………………………………..……………………………..</w:t>
      </w:r>
      <w:r w:rsidRPr="009B7393">
        <w:rPr>
          <w:rFonts w:ascii="Calibri" w:eastAsia="Calibri" w:hAnsi="Calibri" w:cs="Calibri"/>
          <w:spacing w:val="0"/>
        </w:rPr>
        <w:tab/>
      </w:r>
      <w:proofErr w:type="gramEnd"/>
      <w:r w:rsidRPr="009B7393">
        <w:rPr>
          <w:rFonts w:ascii="Calibri" w:eastAsia="Calibri" w:hAnsi="Calibri" w:cs="Calibri"/>
          <w:spacing w:val="0"/>
        </w:rPr>
        <w:t>2</w:t>
      </w:r>
    </w:p>
    <w:p w14:paraId="547E9A47" w14:textId="77777777" w:rsidR="00320EA4" w:rsidRPr="009B7393" w:rsidRDefault="00320EA4" w:rsidP="00320EA4">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ind w:firstLine="708"/>
        <w:jc w:val="left"/>
        <w:rPr>
          <w:rFonts w:ascii="Calibri" w:eastAsia="Calibri" w:hAnsi="Calibri" w:cs="Calibri"/>
          <w:spacing w:val="0"/>
        </w:rPr>
      </w:pPr>
      <w:r w:rsidRPr="009B7393">
        <w:rPr>
          <w:rFonts w:ascii="Calibri" w:eastAsia="Calibri" w:hAnsi="Calibri" w:cs="Calibri"/>
          <w:spacing w:val="0"/>
        </w:rPr>
        <w:t>Oui, beaucoup de difficultés</w:t>
      </w:r>
      <w:proofErr w:type="gramStart"/>
      <w:r w:rsidRPr="009B7393">
        <w:rPr>
          <w:rFonts w:ascii="Calibri" w:eastAsia="Calibri" w:hAnsi="Calibri" w:cs="Calibri"/>
          <w:spacing w:val="0"/>
        </w:rPr>
        <w:t>..</w:t>
      </w:r>
      <w:proofErr w:type="gramEnd"/>
      <w:r w:rsidRPr="009B7393">
        <w:rPr>
          <w:rFonts w:ascii="Calibri" w:eastAsia="Calibri" w:hAnsi="Calibri" w:cs="Calibri"/>
          <w:spacing w:val="0"/>
        </w:rPr>
        <w:t>……………..………………………………………..</w:t>
      </w:r>
      <w:r w:rsidRPr="009B7393">
        <w:rPr>
          <w:rFonts w:ascii="Calibri" w:eastAsia="Calibri" w:hAnsi="Calibri" w:cs="Calibri"/>
          <w:spacing w:val="0"/>
        </w:rPr>
        <w:tab/>
        <w:t>3</w:t>
      </w:r>
    </w:p>
    <w:p w14:paraId="17F1794D" w14:textId="77777777" w:rsidR="00320EA4" w:rsidRPr="009B7393" w:rsidRDefault="00320EA4" w:rsidP="00320EA4">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ind w:firstLine="705"/>
        <w:jc w:val="left"/>
        <w:rPr>
          <w:rFonts w:ascii="Calibri" w:eastAsia="Calibri" w:hAnsi="Calibri" w:cs="Calibri"/>
          <w:spacing w:val="0"/>
        </w:rPr>
      </w:pPr>
      <w:r w:rsidRPr="009B7393">
        <w:rPr>
          <w:rFonts w:ascii="Calibri" w:eastAsia="Calibri" w:hAnsi="Calibri" w:cs="Calibri"/>
          <w:spacing w:val="0"/>
        </w:rPr>
        <w:t>Ne peut pas du tout mémoriser</w:t>
      </w:r>
      <w:proofErr w:type="gramStart"/>
      <w:r w:rsidRPr="009B7393">
        <w:rPr>
          <w:rFonts w:ascii="Calibri" w:eastAsia="Calibri" w:hAnsi="Calibri" w:cs="Calibri"/>
          <w:spacing w:val="0"/>
        </w:rPr>
        <w:t>……………………..……………………………..</w:t>
      </w:r>
      <w:r w:rsidRPr="009B7393">
        <w:rPr>
          <w:rFonts w:ascii="Calibri" w:eastAsia="Calibri" w:hAnsi="Calibri" w:cs="Calibri"/>
          <w:spacing w:val="0"/>
        </w:rPr>
        <w:tab/>
      </w:r>
      <w:proofErr w:type="gramEnd"/>
      <w:r w:rsidRPr="009B7393">
        <w:rPr>
          <w:rFonts w:ascii="Calibri" w:eastAsia="Calibri" w:hAnsi="Calibri" w:cs="Calibri"/>
          <w:spacing w:val="0"/>
        </w:rPr>
        <w:t>4</w:t>
      </w:r>
    </w:p>
    <w:p w14:paraId="672928F6" w14:textId="77777777" w:rsidR="00320EA4" w:rsidRPr="009B7393" w:rsidRDefault="00320EA4" w:rsidP="00320EA4">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jc w:val="left"/>
        <w:rPr>
          <w:rFonts w:ascii="Calibri" w:eastAsia="Calibri" w:hAnsi="Calibri" w:cs="Calibri"/>
          <w:spacing w:val="0"/>
          <w:sz w:val="16"/>
          <w:szCs w:val="16"/>
        </w:rPr>
      </w:pPr>
    </w:p>
    <w:p w14:paraId="311563EC" w14:textId="77777777" w:rsidR="00320EA4" w:rsidRPr="009B7393" w:rsidRDefault="00320EA4" w:rsidP="00320EA4">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ind w:left="705" w:hanging="705"/>
        <w:jc w:val="left"/>
        <w:rPr>
          <w:rFonts w:ascii="Calibri" w:eastAsia="Calibri" w:hAnsi="Calibri" w:cs="Calibri"/>
          <w:spacing w:val="0"/>
        </w:rPr>
      </w:pPr>
      <w:r w:rsidRPr="009B7393">
        <w:rPr>
          <w:rFonts w:ascii="Calibri" w:eastAsia="Calibri" w:hAnsi="Calibri" w:cs="Calibri"/>
          <w:spacing w:val="0"/>
        </w:rPr>
        <w:t>B19</w:t>
      </w:r>
      <w:r w:rsidRPr="009B7393">
        <w:rPr>
          <w:rFonts w:ascii="Calibri" w:eastAsia="Calibri" w:hAnsi="Calibri" w:cs="Calibri"/>
          <w:spacing w:val="0"/>
        </w:rPr>
        <w:tab/>
        <w:t>Avez-vous des difficultés pour prendre soin de vous (</w:t>
      </w:r>
      <w:proofErr w:type="gramStart"/>
      <w:r w:rsidRPr="009B7393">
        <w:rPr>
          <w:rFonts w:ascii="Calibri" w:eastAsia="Calibri" w:hAnsi="Calibri" w:cs="Calibri"/>
          <w:spacing w:val="0"/>
        </w:rPr>
        <w:t>Ex:</w:t>
      </w:r>
      <w:proofErr w:type="gramEnd"/>
      <w:r w:rsidRPr="009B7393">
        <w:rPr>
          <w:rFonts w:ascii="Calibri" w:eastAsia="Calibri" w:hAnsi="Calibri" w:cs="Calibri"/>
          <w:spacing w:val="0"/>
        </w:rPr>
        <w:t xml:space="preserve"> vous habiller / vous laver) ? </w:t>
      </w:r>
      <w:r w:rsidRPr="009B7393">
        <w:rPr>
          <w:rFonts w:eastAsia="Calibri"/>
          <w:b/>
          <w:bCs/>
          <w:color w:val="4478CA"/>
          <w:spacing w:val="0"/>
          <w:sz w:val="20"/>
          <w:szCs w:val="20"/>
        </w:rPr>
        <w:t>{</w:t>
      </w:r>
      <w:proofErr w:type="gramStart"/>
      <w:r w:rsidRPr="009B7393">
        <w:rPr>
          <w:rFonts w:eastAsia="Calibri"/>
          <w:b/>
          <w:bCs/>
          <w:color w:val="4478CA"/>
          <w:spacing w:val="0"/>
          <w:sz w:val="20"/>
          <w:szCs w:val="20"/>
        </w:rPr>
        <w:t>diff_dr</w:t>
      </w:r>
      <w:proofErr w:type="gramEnd"/>
      <w:r w:rsidRPr="009B7393">
        <w:rPr>
          <w:rFonts w:eastAsia="Calibri"/>
          <w:b/>
          <w:bCs/>
          <w:color w:val="4478CA"/>
          <w:spacing w:val="0"/>
          <w:sz w:val="20"/>
          <w:szCs w:val="20"/>
        </w:rPr>
        <w:t>}</w:t>
      </w:r>
    </w:p>
    <w:p w14:paraId="1CA7268F" w14:textId="77777777" w:rsidR="00320EA4" w:rsidRPr="009B7393" w:rsidRDefault="00320EA4" w:rsidP="00320EA4">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ind w:firstLine="705"/>
        <w:jc w:val="left"/>
        <w:rPr>
          <w:rFonts w:ascii="Calibri" w:eastAsia="Calibri" w:hAnsi="Calibri" w:cs="Calibri"/>
          <w:spacing w:val="0"/>
        </w:rPr>
      </w:pPr>
      <w:r w:rsidRPr="009B7393">
        <w:rPr>
          <w:rFonts w:ascii="Calibri" w:eastAsia="Calibri" w:hAnsi="Calibri" w:cs="Calibri"/>
          <w:spacing w:val="0"/>
        </w:rPr>
        <w:t>Non, pas de difficultés</w:t>
      </w:r>
      <w:proofErr w:type="gramStart"/>
      <w:r w:rsidRPr="009B7393">
        <w:rPr>
          <w:rFonts w:ascii="Calibri" w:eastAsia="Calibri" w:hAnsi="Calibri" w:cs="Calibri"/>
          <w:spacing w:val="0"/>
        </w:rPr>
        <w:t>..………………………..……………………………………….</w:t>
      </w:r>
      <w:proofErr w:type="gramEnd"/>
      <w:r w:rsidRPr="009B7393">
        <w:rPr>
          <w:rFonts w:ascii="Calibri" w:eastAsia="Calibri" w:hAnsi="Calibri" w:cs="Calibri"/>
          <w:spacing w:val="0"/>
        </w:rPr>
        <w:tab/>
        <w:t>1</w:t>
      </w:r>
    </w:p>
    <w:p w14:paraId="537EFCE9" w14:textId="77777777" w:rsidR="00320EA4" w:rsidRPr="009B7393" w:rsidRDefault="00320EA4" w:rsidP="00320EA4">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ind w:firstLine="705"/>
        <w:jc w:val="left"/>
        <w:rPr>
          <w:rFonts w:ascii="Calibri" w:eastAsia="Calibri" w:hAnsi="Calibri" w:cs="Calibri"/>
          <w:spacing w:val="0"/>
        </w:rPr>
      </w:pPr>
      <w:r w:rsidRPr="009B7393">
        <w:rPr>
          <w:rFonts w:ascii="Calibri" w:eastAsia="Calibri" w:hAnsi="Calibri" w:cs="Calibri"/>
          <w:spacing w:val="0"/>
        </w:rPr>
        <w:t>Oui, quelques difficultés</w:t>
      </w:r>
      <w:proofErr w:type="gramStart"/>
      <w:r w:rsidRPr="009B7393">
        <w:rPr>
          <w:rFonts w:ascii="Calibri" w:eastAsia="Calibri" w:hAnsi="Calibri" w:cs="Calibri"/>
          <w:spacing w:val="0"/>
        </w:rPr>
        <w:t>………………………………..……………………………..</w:t>
      </w:r>
      <w:r w:rsidRPr="009B7393">
        <w:rPr>
          <w:rFonts w:ascii="Calibri" w:eastAsia="Calibri" w:hAnsi="Calibri" w:cs="Calibri"/>
          <w:spacing w:val="0"/>
        </w:rPr>
        <w:tab/>
      </w:r>
      <w:proofErr w:type="gramEnd"/>
      <w:r w:rsidRPr="009B7393">
        <w:rPr>
          <w:rFonts w:ascii="Calibri" w:eastAsia="Calibri" w:hAnsi="Calibri" w:cs="Calibri"/>
          <w:spacing w:val="0"/>
        </w:rPr>
        <w:t>2</w:t>
      </w:r>
    </w:p>
    <w:p w14:paraId="49B962FE" w14:textId="77777777" w:rsidR="00320EA4" w:rsidRPr="009B7393" w:rsidRDefault="00320EA4" w:rsidP="00320EA4">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ind w:firstLine="705"/>
        <w:jc w:val="left"/>
        <w:rPr>
          <w:rFonts w:ascii="Calibri" w:eastAsia="Calibri" w:hAnsi="Calibri" w:cs="Calibri"/>
          <w:spacing w:val="0"/>
        </w:rPr>
      </w:pPr>
      <w:r w:rsidRPr="009B7393">
        <w:rPr>
          <w:rFonts w:ascii="Calibri" w:eastAsia="Calibri" w:hAnsi="Calibri" w:cs="Calibri"/>
          <w:spacing w:val="0"/>
        </w:rPr>
        <w:t>Oui, beaucoup de difficultés</w:t>
      </w:r>
      <w:proofErr w:type="gramStart"/>
      <w:r w:rsidRPr="009B7393">
        <w:rPr>
          <w:rFonts w:ascii="Calibri" w:eastAsia="Calibri" w:hAnsi="Calibri" w:cs="Calibri"/>
          <w:spacing w:val="0"/>
        </w:rPr>
        <w:t>..</w:t>
      </w:r>
      <w:proofErr w:type="gramEnd"/>
      <w:r w:rsidRPr="009B7393">
        <w:rPr>
          <w:rFonts w:ascii="Calibri" w:eastAsia="Calibri" w:hAnsi="Calibri" w:cs="Calibri"/>
          <w:spacing w:val="0"/>
        </w:rPr>
        <w:t>……………..………………………………………..</w:t>
      </w:r>
      <w:r w:rsidRPr="009B7393">
        <w:rPr>
          <w:rFonts w:ascii="Calibri" w:eastAsia="Calibri" w:hAnsi="Calibri" w:cs="Calibri"/>
          <w:spacing w:val="0"/>
        </w:rPr>
        <w:tab/>
        <w:t>3</w:t>
      </w:r>
    </w:p>
    <w:p w14:paraId="681776C6" w14:textId="77777777" w:rsidR="00320EA4" w:rsidRPr="009B7393" w:rsidRDefault="00320EA4" w:rsidP="00320EA4">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ind w:firstLine="705"/>
        <w:jc w:val="left"/>
        <w:rPr>
          <w:rFonts w:ascii="Calibri" w:eastAsia="Calibri" w:hAnsi="Calibri" w:cs="Calibri"/>
          <w:spacing w:val="0"/>
        </w:rPr>
      </w:pPr>
      <w:r w:rsidRPr="009B7393">
        <w:rPr>
          <w:rFonts w:ascii="Calibri" w:eastAsia="Calibri" w:hAnsi="Calibri" w:cs="Calibri"/>
          <w:spacing w:val="0"/>
        </w:rPr>
        <w:t>Ne peut pas du tout prendre soin de soi</w:t>
      </w:r>
      <w:proofErr w:type="gramStart"/>
      <w:r w:rsidRPr="009B7393">
        <w:rPr>
          <w:rFonts w:ascii="Calibri" w:eastAsia="Calibri" w:hAnsi="Calibri" w:cs="Calibri"/>
          <w:spacing w:val="0"/>
        </w:rPr>
        <w:t>………..……………………………..</w:t>
      </w:r>
      <w:r w:rsidRPr="009B7393">
        <w:rPr>
          <w:rFonts w:ascii="Calibri" w:eastAsia="Calibri" w:hAnsi="Calibri" w:cs="Calibri"/>
          <w:spacing w:val="0"/>
        </w:rPr>
        <w:tab/>
      </w:r>
      <w:proofErr w:type="gramEnd"/>
      <w:r w:rsidRPr="009B7393">
        <w:rPr>
          <w:rFonts w:ascii="Calibri" w:eastAsia="Calibri" w:hAnsi="Calibri" w:cs="Calibri"/>
          <w:spacing w:val="0"/>
        </w:rPr>
        <w:t>4</w:t>
      </w:r>
    </w:p>
    <w:p w14:paraId="6734753A" w14:textId="77777777" w:rsidR="00320EA4" w:rsidRPr="009B7393" w:rsidRDefault="00320EA4" w:rsidP="00320EA4">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ind w:left="705" w:hanging="705"/>
        <w:jc w:val="left"/>
        <w:rPr>
          <w:rFonts w:ascii="Calibri" w:eastAsia="Calibri" w:hAnsi="Calibri" w:cs="Calibri"/>
          <w:spacing w:val="0"/>
        </w:rPr>
      </w:pPr>
    </w:p>
    <w:p w14:paraId="6282101B" w14:textId="77777777" w:rsidR="00320EA4" w:rsidRPr="009B7393" w:rsidRDefault="00320EA4" w:rsidP="00320EA4">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ind w:left="705" w:hanging="705"/>
        <w:jc w:val="left"/>
        <w:rPr>
          <w:rFonts w:ascii="Calibri" w:eastAsia="Calibri" w:hAnsi="Calibri" w:cs="Calibri"/>
          <w:spacing w:val="0"/>
        </w:rPr>
      </w:pPr>
      <w:r w:rsidRPr="009B7393">
        <w:rPr>
          <w:rFonts w:ascii="Calibri" w:eastAsia="Calibri" w:hAnsi="Calibri" w:cs="Calibri"/>
          <w:spacing w:val="0"/>
        </w:rPr>
        <w:t>B20</w:t>
      </w:r>
      <w:r w:rsidRPr="009B7393">
        <w:rPr>
          <w:rFonts w:ascii="Calibri" w:eastAsia="Calibri" w:hAnsi="Calibri" w:cs="Calibri"/>
          <w:spacing w:val="0"/>
        </w:rPr>
        <w:tab/>
        <w:t xml:space="preserve">Avez-vous des difficultés pour communiquer (par exemple pour comprendre les autres ou pour vous faire comprendre) ? </w:t>
      </w:r>
      <w:r w:rsidRPr="009B7393">
        <w:rPr>
          <w:rFonts w:eastAsia="Calibri"/>
          <w:b/>
          <w:bCs/>
          <w:color w:val="4478CA"/>
          <w:spacing w:val="0"/>
          <w:sz w:val="20"/>
          <w:szCs w:val="20"/>
        </w:rPr>
        <w:t>{</w:t>
      </w:r>
      <w:proofErr w:type="gramStart"/>
      <w:r w:rsidRPr="009B7393">
        <w:rPr>
          <w:rFonts w:eastAsia="Calibri"/>
          <w:b/>
          <w:bCs/>
          <w:color w:val="4478CA"/>
          <w:spacing w:val="0"/>
          <w:sz w:val="20"/>
          <w:szCs w:val="20"/>
        </w:rPr>
        <w:t>diff_comm</w:t>
      </w:r>
      <w:proofErr w:type="gramEnd"/>
      <w:r w:rsidRPr="009B7393">
        <w:rPr>
          <w:rFonts w:eastAsia="Calibri"/>
          <w:b/>
          <w:bCs/>
          <w:color w:val="4478CA"/>
          <w:spacing w:val="0"/>
          <w:sz w:val="20"/>
          <w:szCs w:val="20"/>
        </w:rPr>
        <w:t>}</w:t>
      </w:r>
    </w:p>
    <w:p w14:paraId="32B0B413" w14:textId="77777777" w:rsidR="00320EA4" w:rsidRPr="009B7393" w:rsidRDefault="00320EA4" w:rsidP="00320EA4">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ind w:firstLine="705"/>
        <w:jc w:val="left"/>
        <w:rPr>
          <w:rFonts w:ascii="Calibri" w:eastAsia="Calibri" w:hAnsi="Calibri" w:cs="Calibri"/>
          <w:spacing w:val="0"/>
        </w:rPr>
      </w:pPr>
      <w:r w:rsidRPr="009B7393">
        <w:rPr>
          <w:rFonts w:ascii="Calibri" w:eastAsia="Calibri" w:hAnsi="Calibri" w:cs="Calibri"/>
          <w:spacing w:val="0"/>
        </w:rPr>
        <w:t>Non, pas de difficultés</w:t>
      </w:r>
      <w:proofErr w:type="gramStart"/>
      <w:r w:rsidRPr="009B7393">
        <w:rPr>
          <w:rFonts w:ascii="Calibri" w:eastAsia="Calibri" w:hAnsi="Calibri" w:cs="Calibri"/>
          <w:spacing w:val="0"/>
        </w:rPr>
        <w:t>..………………………..……………………………………….</w:t>
      </w:r>
      <w:proofErr w:type="gramEnd"/>
      <w:r w:rsidRPr="009B7393">
        <w:rPr>
          <w:rFonts w:ascii="Calibri" w:eastAsia="Calibri" w:hAnsi="Calibri" w:cs="Calibri"/>
          <w:spacing w:val="0"/>
        </w:rPr>
        <w:tab/>
        <w:t>1</w:t>
      </w:r>
    </w:p>
    <w:p w14:paraId="3FF915B1" w14:textId="77777777" w:rsidR="00320EA4" w:rsidRPr="009B7393" w:rsidRDefault="00320EA4" w:rsidP="00320EA4">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ind w:firstLine="705"/>
        <w:jc w:val="left"/>
        <w:rPr>
          <w:rFonts w:ascii="Calibri" w:eastAsia="Calibri" w:hAnsi="Calibri" w:cs="Calibri"/>
          <w:spacing w:val="0"/>
        </w:rPr>
      </w:pPr>
      <w:r w:rsidRPr="009B7393">
        <w:rPr>
          <w:rFonts w:ascii="Calibri" w:eastAsia="Calibri" w:hAnsi="Calibri" w:cs="Calibri"/>
          <w:spacing w:val="0"/>
        </w:rPr>
        <w:t>Oui, quelques difficultés</w:t>
      </w:r>
      <w:proofErr w:type="gramStart"/>
      <w:r w:rsidRPr="009B7393">
        <w:rPr>
          <w:rFonts w:ascii="Calibri" w:eastAsia="Calibri" w:hAnsi="Calibri" w:cs="Calibri"/>
          <w:spacing w:val="0"/>
        </w:rPr>
        <w:t>………………………………..……………………………..</w:t>
      </w:r>
      <w:r w:rsidRPr="009B7393">
        <w:rPr>
          <w:rFonts w:ascii="Calibri" w:eastAsia="Calibri" w:hAnsi="Calibri" w:cs="Calibri"/>
          <w:spacing w:val="0"/>
        </w:rPr>
        <w:tab/>
      </w:r>
      <w:proofErr w:type="gramEnd"/>
      <w:r w:rsidRPr="009B7393">
        <w:rPr>
          <w:rFonts w:ascii="Calibri" w:eastAsia="Calibri" w:hAnsi="Calibri" w:cs="Calibri"/>
          <w:spacing w:val="0"/>
        </w:rPr>
        <w:t>2</w:t>
      </w:r>
    </w:p>
    <w:p w14:paraId="51C20A81" w14:textId="77777777" w:rsidR="00320EA4" w:rsidRPr="009B7393" w:rsidRDefault="00320EA4" w:rsidP="00320EA4">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ind w:firstLine="705"/>
        <w:jc w:val="left"/>
        <w:rPr>
          <w:rFonts w:ascii="Calibri" w:eastAsia="Calibri" w:hAnsi="Calibri" w:cs="Calibri"/>
          <w:spacing w:val="0"/>
        </w:rPr>
      </w:pPr>
      <w:r w:rsidRPr="009B7393">
        <w:rPr>
          <w:rFonts w:ascii="Calibri" w:eastAsia="Calibri" w:hAnsi="Calibri" w:cs="Calibri"/>
          <w:spacing w:val="0"/>
        </w:rPr>
        <w:t>Oui, beaucoup de difficultés</w:t>
      </w:r>
      <w:proofErr w:type="gramStart"/>
      <w:r w:rsidRPr="009B7393">
        <w:rPr>
          <w:rFonts w:ascii="Calibri" w:eastAsia="Calibri" w:hAnsi="Calibri" w:cs="Calibri"/>
          <w:spacing w:val="0"/>
        </w:rPr>
        <w:t>..</w:t>
      </w:r>
      <w:proofErr w:type="gramEnd"/>
      <w:r w:rsidRPr="009B7393">
        <w:rPr>
          <w:rFonts w:ascii="Calibri" w:eastAsia="Calibri" w:hAnsi="Calibri" w:cs="Calibri"/>
          <w:spacing w:val="0"/>
        </w:rPr>
        <w:t>……………..………………………………………..</w:t>
      </w:r>
      <w:r w:rsidRPr="009B7393">
        <w:rPr>
          <w:rFonts w:ascii="Calibri" w:eastAsia="Calibri" w:hAnsi="Calibri" w:cs="Calibri"/>
          <w:spacing w:val="0"/>
        </w:rPr>
        <w:tab/>
        <w:t>3</w:t>
      </w:r>
    </w:p>
    <w:p w14:paraId="1C19E396" w14:textId="77777777" w:rsidR="00320EA4" w:rsidRPr="009B7393" w:rsidRDefault="00320EA4" w:rsidP="00320EA4">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ind w:firstLine="705"/>
        <w:jc w:val="left"/>
        <w:rPr>
          <w:rFonts w:ascii="Calibri" w:eastAsia="Calibri" w:hAnsi="Calibri" w:cs="Calibri"/>
          <w:spacing w:val="0"/>
        </w:rPr>
      </w:pPr>
      <w:r w:rsidRPr="009B7393">
        <w:rPr>
          <w:rFonts w:ascii="Calibri" w:eastAsia="Calibri" w:hAnsi="Calibri" w:cs="Calibri"/>
          <w:spacing w:val="0"/>
        </w:rPr>
        <w:t>Ne peut pas du tout prendre soin de soi</w:t>
      </w:r>
      <w:proofErr w:type="gramStart"/>
      <w:r w:rsidRPr="009B7393">
        <w:rPr>
          <w:rFonts w:ascii="Calibri" w:eastAsia="Calibri" w:hAnsi="Calibri" w:cs="Calibri"/>
          <w:spacing w:val="0"/>
        </w:rPr>
        <w:t>………..……………………………..</w:t>
      </w:r>
      <w:r w:rsidRPr="009B7393">
        <w:rPr>
          <w:rFonts w:ascii="Calibri" w:eastAsia="Calibri" w:hAnsi="Calibri" w:cs="Calibri"/>
          <w:spacing w:val="0"/>
        </w:rPr>
        <w:tab/>
      </w:r>
      <w:proofErr w:type="gramEnd"/>
      <w:r w:rsidRPr="009B7393">
        <w:rPr>
          <w:rFonts w:ascii="Calibri" w:eastAsia="Calibri" w:hAnsi="Calibri" w:cs="Calibri"/>
          <w:spacing w:val="0"/>
        </w:rPr>
        <w:t>4</w:t>
      </w:r>
    </w:p>
    <w:p w14:paraId="040994B9" w14:textId="77777777" w:rsidR="00F762F3" w:rsidRPr="009B7393" w:rsidRDefault="00F762F3" w:rsidP="00320EA4">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jc w:val="left"/>
        <w:rPr>
          <w:rFonts w:ascii="Calibri" w:eastAsia="Calibri" w:hAnsi="Calibri" w:cs="Calibri"/>
          <w:b/>
          <w:bCs/>
          <w:i/>
          <w:iCs/>
          <w:spacing w:val="0"/>
        </w:rPr>
      </w:pPr>
    </w:p>
    <w:p w14:paraId="3CCA8AA6" w14:textId="544206BE" w:rsidR="00320EA4" w:rsidRPr="009B7393" w:rsidRDefault="00320EA4" w:rsidP="00320EA4">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jc w:val="left"/>
        <w:rPr>
          <w:rFonts w:ascii="Calibri" w:eastAsia="Calibri" w:hAnsi="Calibri" w:cs="Calibri"/>
          <w:b/>
          <w:bCs/>
          <w:spacing w:val="0"/>
        </w:rPr>
      </w:pPr>
      <w:r w:rsidRPr="009B7393">
        <w:rPr>
          <w:rFonts w:ascii="Calibri" w:eastAsia="Calibri" w:hAnsi="Calibri" w:cs="Calibri"/>
          <w:b/>
          <w:bCs/>
          <w:i/>
          <w:iCs/>
          <w:spacing w:val="0"/>
        </w:rPr>
        <w:t>Parents</w:t>
      </w:r>
    </w:p>
    <w:p w14:paraId="4135E237" w14:textId="77777777" w:rsidR="00320EA4" w:rsidRPr="009B7393" w:rsidRDefault="00320EA4" w:rsidP="00320EA4">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jc w:val="left"/>
        <w:rPr>
          <w:rFonts w:ascii="Calibri" w:eastAsia="Calibri" w:hAnsi="Calibri" w:cs="Calibri"/>
          <w:spacing w:val="0"/>
        </w:rPr>
      </w:pPr>
    </w:p>
    <w:p w14:paraId="4B341EA3" w14:textId="77777777" w:rsidR="00320EA4" w:rsidRPr="009B7393" w:rsidRDefault="00320EA4" w:rsidP="00320EA4">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ind w:left="705" w:hanging="705"/>
        <w:jc w:val="left"/>
        <w:rPr>
          <w:rFonts w:ascii="Calibri" w:eastAsia="Calibri" w:hAnsi="Calibri" w:cs="Calibri"/>
          <w:spacing w:val="0"/>
        </w:rPr>
      </w:pPr>
      <w:r w:rsidRPr="009B7393">
        <w:rPr>
          <w:rFonts w:ascii="Calibri" w:eastAsia="Calibri" w:hAnsi="Calibri" w:cs="Calibri"/>
          <w:spacing w:val="0"/>
        </w:rPr>
        <w:t>B21</w:t>
      </w:r>
      <w:r w:rsidRPr="009B7393">
        <w:rPr>
          <w:rFonts w:ascii="Calibri" w:eastAsia="Calibri" w:hAnsi="Calibri" w:cs="Calibri"/>
          <w:spacing w:val="0"/>
        </w:rPr>
        <w:tab/>
        <w:t xml:space="preserve">Quel est le plus haut niveau d'instruction que votre père a complété avec succès ? </w:t>
      </w:r>
      <w:r w:rsidRPr="009B7393">
        <w:rPr>
          <w:rFonts w:eastAsia="Calibri"/>
          <w:b/>
          <w:bCs/>
          <w:color w:val="4478CA"/>
          <w:spacing w:val="0"/>
          <w:sz w:val="20"/>
          <w:szCs w:val="20"/>
        </w:rPr>
        <w:t>{</w:t>
      </w:r>
      <w:proofErr w:type="gramStart"/>
      <w:r w:rsidRPr="009B7393">
        <w:rPr>
          <w:rFonts w:eastAsia="Calibri"/>
          <w:b/>
          <w:bCs/>
          <w:color w:val="4478CA"/>
          <w:spacing w:val="0"/>
          <w:sz w:val="20"/>
          <w:szCs w:val="20"/>
        </w:rPr>
        <w:t>father_edu</w:t>
      </w:r>
      <w:proofErr w:type="gramEnd"/>
      <w:r w:rsidRPr="009B7393">
        <w:rPr>
          <w:rFonts w:eastAsia="Calibri"/>
          <w:b/>
          <w:bCs/>
          <w:color w:val="4478CA"/>
          <w:spacing w:val="0"/>
          <w:sz w:val="20"/>
          <w:szCs w:val="20"/>
        </w:rPr>
        <w:t>}</w:t>
      </w:r>
    </w:p>
    <w:p w14:paraId="29883812" w14:textId="77777777" w:rsidR="00320EA4" w:rsidRPr="009B7393" w:rsidRDefault="00320EA4" w:rsidP="00320EA4">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ind w:left="720"/>
        <w:jc w:val="left"/>
        <w:rPr>
          <w:rFonts w:ascii="Calibri" w:eastAsia="Calibri" w:hAnsi="Calibri" w:cs="Calibri"/>
          <w:spacing w:val="0"/>
        </w:rPr>
      </w:pPr>
      <w:r w:rsidRPr="009B7393">
        <w:rPr>
          <w:rFonts w:ascii="Calibri" w:eastAsia="Calibri" w:hAnsi="Calibri" w:cs="Calibri"/>
          <w:spacing w:val="0"/>
        </w:rPr>
        <w:t>Aucune scolarisation………………………………………………………………………</w:t>
      </w:r>
      <w:r w:rsidRPr="009B7393">
        <w:rPr>
          <w:rFonts w:ascii="Calibri" w:eastAsia="Calibri" w:hAnsi="Calibri" w:cs="Calibri"/>
          <w:spacing w:val="0"/>
        </w:rPr>
        <w:tab/>
        <w:t>1</w:t>
      </w:r>
    </w:p>
    <w:p w14:paraId="69DBD0BF" w14:textId="77777777" w:rsidR="00320EA4" w:rsidRPr="009B7393" w:rsidRDefault="00320EA4" w:rsidP="00320EA4">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ind w:left="720"/>
        <w:jc w:val="left"/>
        <w:rPr>
          <w:rFonts w:ascii="Calibri" w:eastAsia="Calibri" w:hAnsi="Calibri" w:cs="Calibri"/>
          <w:spacing w:val="0"/>
        </w:rPr>
      </w:pPr>
      <w:r w:rsidRPr="009B7393">
        <w:rPr>
          <w:rFonts w:ascii="Calibri" w:eastAsia="Calibri" w:hAnsi="Calibri" w:cs="Calibri"/>
          <w:spacing w:val="0"/>
        </w:rPr>
        <w:t>École élémentaire (primaire) ............................................................</w:t>
      </w:r>
      <w:r w:rsidRPr="009B7393">
        <w:rPr>
          <w:rFonts w:ascii="Calibri" w:eastAsia="Calibri" w:hAnsi="Calibri" w:cs="Calibri"/>
          <w:spacing w:val="0"/>
        </w:rPr>
        <w:tab/>
        <w:t>2</w:t>
      </w:r>
    </w:p>
    <w:p w14:paraId="30E410CB" w14:textId="77777777" w:rsidR="00320EA4" w:rsidRPr="009B7393" w:rsidRDefault="00320EA4" w:rsidP="00320EA4">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ind w:left="720"/>
        <w:jc w:val="left"/>
        <w:rPr>
          <w:rFonts w:ascii="Calibri" w:eastAsia="Calibri" w:hAnsi="Calibri" w:cs="Calibri"/>
          <w:spacing w:val="0"/>
        </w:rPr>
      </w:pPr>
      <w:r w:rsidRPr="009B7393">
        <w:rPr>
          <w:rFonts w:ascii="Calibri" w:eastAsia="Calibri" w:hAnsi="Calibri" w:cs="Calibri"/>
          <w:spacing w:val="0"/>
        </w:rPr>
        <w:t>Enseignement professionnel (secondaire).......................................</w:t>
      </w:r>
      <w:r w:rsidRPr="009B7393">
        <w:rPr>
          <w:rFonts w:ascii="Calibri" w:eastAsia="Calibri" w:hAnsi="Calibri" w:cs="Calibri"/>
          <w:spacing w:val="0"/>
        </w:rPr>
        <w:tab/>
        <w:t>3</w:t>
      </w:r>
    </w:p>
    <w:p w14:paraId="38651AAE" w14:textId="77777777" w:rsidR="00320EA4" w:rsidRPr="009B7393" w:rsidRDefault="00320EA4" w:rsidP="00320EA4">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ind w:left="720"/>
        <w:jc w:val="left"/>
        <w:rPr>
          <w:rFonts w:ascii="Calibri" w:eastAsia="Calibri" w:hAnsi="Calibri" w:cs="Calibri"/>
          <w:spacing w:val="0"/>
        </w:rPr>
      </w:pPr>
      <w:r w:rsidRPr="009B7393">
        <w:rPr>
          <w:rFonts w:ascii="Calibri" w:eastAsia="Calibri" w:hAnsi="Calibri" w:cs="Calibri"/>
          <w:spacing w:val="0"/>
        </w:rPr>
        <w:t>Études secondaires (enseignement général) ..................................</w:t>
      </w:r>
      <w:r w:rsidRPr="009B7393">
        <w:rPr>
          <w:rFonts w:ascii="Calibri" w:eastAsia="Calibri" w:hAnsi="Calibri" w:cs="Calibri"/>
          <w:spacing w:val="0"/>
        </w:rPr>
        <w:tab/>
        <w:t>4</w:t>
      </w:r>
    </w:p>
    <w:p w14:paraId="19BD645F" w14:textId="77777777" w:rsidR="00320EA4" w:rsidRPr="009B7393" w:rsidRDefault="00320EA4" w:rsidP="00320EA4">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ind w:left="720"/>
        <w:jc w:val="left"/>
        <w:rPr>
          <w:rFonts w:ascii="Calibri" w:eastAsia="Calibri" w:hAnsi="Calibri" w:cs="Calibri"/>
          <w:spacing w:val="0"/>
        </w:rPr>
      </w:pPr>
      <w:r w:rsidRPr="009B7393">
        <w:rPr>
          <w:rFonts w:ascii="Calibri" w:eastAsia="Calibri" w:hAnsi="Calibri" w:cs="Calibri"/>
          <w:spacing w:val="0"/>
        </w:rPr>
        <w:t>Enseignement professionnel (post-secondaire)</w:t>
      </w:r>
      <w:proofErr w:type="gramStart"/>
      <w:r w:rsidRPr="009B7393">
        <w:rPr>
          <w:rFonts w:ascii="Calibri" w:eastAsia="Calibri" w:hAnsi="Calibri" w:cs="Calibri"/>
          <w:spacing w:val="0"/>
        </w:rPr>
        <w:t>…………………………….</w:t>
      </w:r>
      <w:proofErr w:type="gramEnd"/>
      <w:r w:rsidRPr="009B7393">
        <w:rPr>
          <w:rFonts w:ascii="Calibri" w:eastAsia="Calibri" w:hAnsi="Calibri" w:cs="Calibri"/>
          <w:spacing w:val="0"/>
        </w:rPr>
        <w:tab/>
        <w:t>5</w:t>
      </w:r>
    </w:p>
    <w:p w14:paraId="11C05E37" w14:textId="77777777" w:rsidR="00320EA4" w:rsidRPr="009B7393" w:rsidRDefault="00320EA4" w:rsidP="00320EA4">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ind w:left="720"/>
        <w:jc w:val="left"/>
        <w:rPr>
          <w:rFonts w:ascii="Calibri" w:eastAsia="Calibri" w:hAnsi="Calibri" w:cs="Calibri"/>
          <w:spacing w:val="0"/>
        </w:rPr>
      </w:pPr>
      <w:r w:rsidRPr="009B7393">
        <w:rPr>
          <w:rFonts w:ascii="Calibri" w:eastAsia="Calibri" w:hAnsi="Calibri" w:cs="Calibri"/>
          <w:spacing w:val="0"/>
        </w:rPr>
        <w:t>Études universitaires</w:t>
      </w:r>
      <w:proofErr w:type="gramStart"/>
      <w:r w:rsidRPr="009B7393">
        <w:rPr>
          <w:rFonts w:ascii="Calibri" w:eastAsia="Calibri" w:hAnsi="Calibri" w:cs="Calibri"/>
          <w:spacing w:val="0"/>
        </w:rPr>
        <w:t>………………….....................................................</w:t>
      </w:r>
      <w:r w:rsidRPr="009B7393">
        <w:rPr>
          <w:rFonts w:ascii="Calibri" w:eastAsia="Calibri" w:hAnsi="Calibri" w:cs="Calibri"/>
          <w:spacing w:val="0"/>
        </w:rPr>
        <w:tab/>
      </w:r>
      <w:proofErr w:type="gramEnd"/>
      <w:r w:rsidRPr="009B7393">
        <w:rPr>
          <w:rFonts w:ascii="Calibri" w:eastAsia="Calibri" w:hAnsi="Calibri" w:cs="Calibri"/>
          <w:spacing w:val="0"/>
        </w:rPr>
        <w:t>6</w:t>
      </w:r>
    </w:p>
    <w:p w14:paraId="1BEB2552" w14:textId="77777777" w:rsidR="00320EA4" w:rsidRPr="009B7393" w:rsidRDefault="00320EA4" w:rsidP="00320EA4">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ind w:firstLine="708"/>
        <w:jc w:val="left"/>
        <w:rPr>
          <w:rFonts w:ascii="Calibri" w:eastAsia="Calibri" w:hAnsi="Calibri" w:cs="Calibri"/>
          <w:spacing w:val="0"/>
        </w:rPr>
      </w:pPr>
      <w:r w:rsidRPr="009B7393">
        <w:rPr>
          <w:rFonts w:ascii="Calibri" w:eastAsia="Calibri" w:hAnsi="Calibri" w:cs="Calibri"/>
          <w:spacing w:val="0"/>
        </w:rPr>
        <w:t>Études post-universitaires (au delà du doctorat, post-doc)..............</w:t>
      </w:r>
      <w:r w:rsidRPr="009B7393">
        <w:rPr>
          <w:rFonts w:ascii="Calibri" w:eastAsia="Calibri" w:hAnsi="Calibri" w:cs="Calibri"/>
          <w:spacing w:val="0"/>
        </w:rPr>
        <w:tab/>
        <w:t>7</w:t>
      </w:r>
    </w:p>
    <w:p w14:paraId="27037D41" w14:textId="77777777" w:rsidR="00320EA4" w:rsidRPr="009B7393" w:rsidRDefault="00320EA4" w:rsidP="00320EA4">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ind w:firstLine="708"/>
        <w:jc w:val="left"/>
        <w:rPr>
          <w:rFonts w:ascii="Calibri" w:eastAsia="Calibri" w:hAnsi="Calibri" w:cs="Calibri"/>
          <w:spacing w:val="0"/>
        </w:rPr>
      </w:pPr>
      <w:r w:rsidRPr="009B7393">
        <w:rPr>
          <w:rFonts w:ascii="Calibri" w:eastAsia="Calibri" w:hAnsi="Calibri" w:cs="Calibri"/>
          <w:spacing w:val="0"/>
        </w:rPr>
        <w:t>Ne sait pas………………………………………………………………………………………</w:t>
      </w:r>
      <w:r w:rsidRPr="009B7393">
        <w:rPr>
          <w:rFonts w:ascii="Calibri" w:eastAsia="Calibri" w:hAnsi="Calibri" w:cs="Calibri"/>
          <w:spacing w:val="0"/>
        </w:rPr>
        <w:tab/>
        <w:t>8</w:t>
      </w:r>
    </w:p>
    <w:p w14:paraId="4BE8DE82" w14:textId="77777777" w:rsidR="00320EA4" w:rsidRPr="009B7393" w:rsidRDefault="00320EA4" w:rsidP="00320EA4">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ind w:firstLine="708"/>
        <w:jc w:val="left"/>
        <w:rPr>
          <w:rFonts w:ascii="Calibri" w:eastAsia="Calibri" w:hAnsi="Calibri" w:cs="Calibri"/>
          <w:spacing w:val="0"/>
        </w:rPr>
      </w:pPr>
      <w:r w:rsidRPr="009B7393">
        <w:rPr>
          <w:rFonts w:ascii="Calibri" w:eastAsia="Calibri" w:hAnsi="Calibri" w:cs="Calibri"/>
          <w:spacing w:val="0"/>
        </w:rPr>
        <w:t>Autre (PRECISER)……………………………………………………………………………</w:t>
      </w:r>
      <w:r w:rsidRPr="009B7393">
        <w:rPr>
          <w:rFonts w:ascii="Calibri" w:eastAsia="Calibri" w:hAnsi="Calibri" w:cs="Calibri"/>
          <w:spacing w:val="0"/>
        </w:rPr>
        <w:tab/>
        <w:t>99</w:t>
      </w:r>
    </w:p>
    <w:p w14:paraId="3FAD0E66" w14:textId="77777777" w:rsidR="00320EA4" w:rsidRPr="009B7393" w:rsidRDefault="00320EA4" w:rsidP="00320EA4">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jc w:val="left"/>
        <w:rPr>
          <w:rFonts w:ascii="Calibri" w:eastAsia="Calibri" w:hAnsi="Calibri" w:cs="Calibri"/>
          <w:spacing w:val="0"/>
        </w:rPr>
      </w:pPr>
    </w:p>
    <w:p w14:paraId="6D0E2B7B" w14:textId="77777777" w:rsidR="00320EA4" w:rsidRPr="009B7393" w:rsidRDefault="00320EA4" w:rsidP="00320EA4">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jc w:val="left"/>
        <w:rPr>
          <w:rFonts w:ascii="Calibri" w:eastAsia="Calibri" w:hAnsi="Calibri" w:cs="Calibri"/>
          <w:spacing w:val="0"/>
        </w:rPr>
      </w:pPr>
      <w:r w:rsidRPr="009B7393">
        <w:rPr>
          <w:rFonts w:ascii="Calibri" w:eastAsia="Calibri" w:hAnsi="Calibri" w:cs="Calibri"/>
          <w:spacing w:val="0"/>
        </w:rPr>
        <w:t>B22</w:t>
      </w:r>
      <w:r w:rsidRPr="009B7393">
        <w:rPr>
          <w:rFonts w:ascii="Calibri" w:eastAsia="Calibri" w:hAnsi="Calibri" w:cs="Calibri"/>
          <w:spacing w:val="0"/>
        </w:rPr>
        <w:tab/>
        <w:t xml:space="preserve">Quel genre de travail fait/faisait habituellement votre père ? </w:t>
      </w:r>
      <w:r w:rsidRPr="009B7393">
        <w:rPr>
          <w:rFonts w:eastAsia="Calibri"/>
          <w:b/>
          <w:bCs/>
          <w:color w:val="4478CA"/>
          <w:spacing w:val="0"/>
          <w:sz w:val="20"/>
          <w:szCs w:val="20"/>
        </w:rPr>
        <w:t>{</w:t>
      </w:r>
      <w:proofErr w:type="gramStart"/>
      <w:r w:rsidRPr="009B7393">
        <w:rPr>
          <w:rFonts w:eastAsia="Calibri"/>
          <w:b/>
          <w:bCs/>
          <w:color w:val="4478CA"/>
          <w:spacing w:val="0"/>
          <w:sz w:val="20"/>
          <w:szCs w:val="20"/>
        </w:rPr>
        <w:t>father_occ</w:t>
      </w:r>
      <w:proofErr w:type="gramEnd"/>
      <w:r w:rsidRPr="009B7393">
        <w:rPr>
          <w:rFonts w:eastAsia="Calibri"/>
          <w:b/>
          <w:bCs/>
          <w:color w:val="4478CA"/>
          <w:spacing w:val="0"/>
          <w:sz w:val="20"/>
          <w:szCs w:val="20"/>
        </w:rPr>
        <w:t>}</w:t>
      </w:r>
    </w:p>
    <w:p w14:paraId="53A6F203" w14:textId="77777777" w:rsidR="00320EA4" w:rsidRPr="009B7393" w:rsidRDefault="00320EA4" w:rsidP="00320EA4">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jc w:val="left"/>
        <w:rPr>
          <w:rFonts w:ascii="Calibri" w:eastAsia="Calibri" w:hAnsi="Calibri" w:cs="Calibri"/>
          <w:spacing w:val="0"/>
        </w:rPr>
      </w:pPr>
    </w:p>
    <w:p w14:paraId="469F3F52" w14:textId="77777777" w:rsidR="00320EA4" w:rsidRPr="009B7393" w:rsidRDefault="00320EA4" w:rsidP="00320EA4">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jc w:val="left"/>
        <w:rPr>
          <w:rFonts w:ascii="Calibri" w:eastAsia="Calibri" w:hAnsi="Calibri" w:cs="Calibri"/>
          <w:spacing w:val="0"/>
        </w:rPr>
      </w:pPr>
      <w:r w:rsidRPr="009B7393">
        <w:rPr>
          <w:rFonts w:ascii="Calibri" w:eastAsia="Calibri" w:hAnsi="Calibri" w:cs="Calibri"/>
          <w:spacing w:val="0"/>
        </w:rPr>
        <w:t>______________________________________________________________________________</w:t>
      </w:r>
    </w:p>
    <w:p w14:paraId="664D0BA5" w14:textId="77777777" w:rsidR="00320EA4" w:rsidRPr="009B7393" w:rsidRDefault="00320EA4" w:rsidP="00320EA4">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jc w:val="left"/>
        <w:rPr>
          <w:rFonts w:ascii="Calibri" w:eastAsia="Calibri" w:hAnsi="Calibri" w:cs="Calibri"/>
          <w:spacing w:val="0"/>
        </w:rPr>
      </w:pPr>
      <w:r w:rsidRPr="009B7393">
        <w:rPr>
          <w:rFonts w:ascii="Calibri" w:eastAsia="Calibri" w:hAnsi="Calibri" w:cs="Calibri"/>
          <w:spacing w:val="0"/>
        </w:rPr>
        <w:t>(Titre professionnel - Brève description des tâches et fonctions principales – Si le père n’est pas connu, ne pas compléter)</w:t>
      </w:r>
    </w:p>
    <w:p w14:paraId="34C4B77F" w14:textId="77777777" w:rsidR="00320EA4" w:rsidRPr="009B7393" w:rsidRDefault="00320EA4" w:rsidP="00320EA4">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jc w:val="left"/>
        <w:rPr>
          <w:rFonts w:ascii="Calibri" w:eastAsia="Calibri" w:hAnsi="Calibri" w:cs="Calibri"/>
          <w:spacing w:val="0"/>
        </w:rPr>
      </w:pPr>
    </w:p>
    <w:p w14:paraId="79C054F5" w14:textId="77777777" w:rsidR="00320EA4" w:rsidRPr="009B7393" w:rsidRDefault="00320EA4" w:rsidP="00320EA4">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jc w:val="left"/>
        <w:rPr>
          <w:rFonts w:ascii="Calibri" w:eastAsia="Calibri" w:hAnsi="Calibri" w:cs="Calibri"/>
          <w:spacing w:val="0"/>
        </w:rPr>
      </w:pPr>
      <w:r w:rsidRPr="009B7393">
        <w:rPr>
          <w:rFonts w:ascii="Calibri" w:eastAsia="Calibri" w:hAnsi="Calibri" w:cs="Calibri"/>
          <w:spacing w:val="0"/>
        </w:rPr>
        <w:t>[Codeurs des données : notez que le code CITP est fonction de la réponse donnée en B22]</w:t>
      </w:r>
    </w:p>
    <w:p w14:paraId="62882254" w14:textId="3B1E7CBB" w:rsidR="00320EA4" w:rsidRPr="009B7393" w:rsidRDefault="00320EA4" w:rsidP="00320EA4">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jc w:val="left"/>
        <w:rPr>
          <w:rFonts w:ascii="Calibri" w:eastAsia="Calibri" w:hAnsi="Calibri" w:cs="Calibri"/>
          <w:spacing w:val="0"/>
        </w:rPr>
      </w:pPr>
      <w:r w:rsidRPr="009B7393">
        <w:rPr>
          <w:rFonts w:ascii="Calibri" w:eastAsia="Calibri" w:hAnsi="Calibri" w:cs="Calibri"/>
          <w:spacing w:val="0"/>
        </w:rPr>
        <w:t xml:space="preserve">Code CITP </w:t>
      </w:r>
      <w:r w:rsidRPr="009B7393">
        <w:rPr>
          <w:rFonts w:eastAsia="Calibri"/>
          <w:b/>
          <w:bCs/>
          <w:color w:val="4478CA"/>
          <w:spacing w:val="0"/>
          <w:sz w:val="20"/>
          <w:szCs w:val="20"/>
        </w:rPr>
        <w:t>{father_occ_code}</w:t>
      </w:r>
      <w:r w:rsidR="004B5BCF" w:rsidRPr="009B7393">
        <w:rPr>
          <w:rFonts w:eastAsia="Calibri"/>
          <w:b/>
          <w:bCs/>
          <w:color w:val="4478CA"/>
          <w:spacing w:val="0"/>
          <w:sz w:val="20"/>
          <w:szCs w:val="20"/>
        </w:rPr>
        <w:t xml:space="preserve">  </w:t>
      </w:r>
      <w:r w:rsidR="004B5BCF" w:rsidRPr="009B7393">
        <w:rPr>
          <w:rFonts w:ascii="Calibri" w:eastAsia="Calibri" w:hAnsi="Calibri" w:cs="Calibri"/>
          <w:spacing w:val="0"/>
        </w:rPr>
        <w:t xml:space="preserve"> </w:t>
      </w:r>
      <w:r w:rsidR="004B5BCF" w:rsidRPr="009B7393">
        <w:rPr>
          <w:rFonts w:eastAsia="Calibri"/>
          <w:b/>
          <w:bCs/>
          <w:color w:val="4478CA"/>
          <w:spacing w:val="0"/>
          <w:sz w:val="20"/>
          <w:szCs w:val="20"/>
        </w:rPr>
        <w:t>/__/__/</w:t>
      </w:r>
    </w:p>
    <w:p w14:paraId="1B99DCF0" w14:textId="77777777" w:rsidR="00320EA4" w:rsidRPr="009B7393" w:rsidRDefault="00320EA4" w:rsidP="00320EA4">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jc w:val="left"/>
        <w:rPr>
          <w:rFonts w:ascii="Calibri" w:eastAsia="Calibri" w:hAnsi="Calibri" w:cs="Calibri"/>
          <w:spacing w:val="0"/>
        </w:rPr>
      </w:pPr>
    </w:p>
    <w:p w14:paraId="78BDB6A8" w14:textId="77777777" w:rsidR="00320EA4" w:rsidRPr="009B7393" w:rsidRDefault="00320EA4" w:rsidP="00320EA4">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ind w:left="705" w:hanging="705"/>
        <w:jc w:val="left"/>
        <w:rPr>
          <w:rFonts w:ascii="Calibri" w:eastAsia="Calibri" w:hAnsi="Calibri" w:cs="Calibri"/>
          <w:spacing w:val="0"/>
        </w:rPr>
      </w:pPr>
    </w:p>
    <w:p w14:paraId="21153236" w14:textId="7E9B2DAF" w:rsidR="00320EA4" w:rsidRPr="009B7393" w:rsidRDefault="00F762F3" w:rsidP="00320EA4">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ind w:left="705" w:hanging="705"/>
        <w:jc w:val="left"/>
        <w:rPr>
          <w:rFonts w:ascii="Calibri" w:eastAsia="Calibri" w:hAnsi="Calibri" w:cs="Calibri"/>
          <w:spacing w:val="0"/>
        </w:rPr>
      </w:pPr>
      <w:r w:rsidRPr="009B7393">
        <w:rPr>
          <w:rFonts w:ascii="Calibri" w:eastAsia="Calibri" w:hAnsi="Calibri" w:cs="Calibri"/>
          <w:spacing w:val="0"/>
        </w:rPr>
        <w:br w:type="column"/>
      </w:r>
      <w:r w:rsidR="00320EA4" w:rsidRPr="009B7393">
        <w:rPr>
          <w:rFonts w:ascii="Calibri" w:eastAsia="Calibri" w:hAnsi="Calibri" w:cs="Calibri"/>
          <w:spacing w:val="0"/>
        </w:rPr>
        <w:lastRenderedPageBreak/>
        <w:t>B23</w:t>
      </w:r>
      <w:r w:rsidR="00320EA4" w:rsidRPr="009B7393">
        <w:rPr>
          <w:rFonts w:ascii="Calibri" w:eastAsia="Calibri" w:hAnsi="Calibri" w:cs="Calibri"/>
          <w:spacing w:val="0"/>
        </w:rPr>
        <w:tab/>
        <w:t xml:space="preserve">Quel est le plus haut niveau d'instruction que votre mère a complété avec succès ? </w:t>
      </w:r>
      <w:r w:rsidR="00320EA4" w:rsidRPr="009B7393">
        <w:rPr>
          <w:rFonts w:eastAsia="Calibri"/>
          <w:b/>
          <w:bCs/>
          <w:color w:val="4478CA"/>
          <w:spacing w:val="0"/>
          <w:sz w:val="20"/>
          <w:szCs w:val="20"/>
        </w:rPr>
        <w:t>{</w:t>
      </w:r>
      <w:proofErr w:type="gramStart"/>
      <w:r w:rsidR="00320EA4" w:rsidRPr="009B7393">
        <w:rPr>
          <w:rFonts w:eastAsia="Calibri"/>
          <w:b/>
          <w:bCs/>
          <w:color w:val="4478CA"/>
          <w:spacing w:val="0"/>
          <w:sz w:val="20"/>
          <w:szCs w:val="20"/>
        </w:rPr>
        <w:t>mother_edu</w:t>
      </w:r>
      <w:proofErr w:type="gramEnd"/>
      <w:r w:rsidR="00320EA4" w:rsidRPr="009B7393">
        <w:rPr>
          <w:rFonts w:eastAsia="Calibri"/>
          <w:b/>
          <w:bCs/>
          <w:color w:val="4478CA"/>
          <w:spacing w:val="0"/>
          <w:sz w:val="20"/>
          <w:szCs w:val="20"/>
        </w:rPr>
        <w:t>}</w:t>
      </w:r>
    </w:p>
    <w:p w14:paraId="4533F9BD" w14:textId="77777777" w:rsidR="00320EA4" w:rsidRPr="009B7393" w:rsidRDefault="00320EA4" w:rsidP="00320EA4">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ind w:left="720"/>
        <w:jc w:val="left"/>
        <w:rPr>
          <w:rFonts w:ascii="Calibri" w:eastAsia="Calibri" w:hAnsi="Calibri" w:cs="Calibri"/>
          <w:spacing w:val="0"/>
        </w:rPr>
      </w:pPr>
      <w:r w:rsidRPr="009B7393">
        <w:rPr>
          <w:rFonts w:ascii="Calibri" w:eastAsia="Calibri" w:hAnsi="Calibri" w:cs="Calibri"/>
          <w:spacing w:val="0"/>
        </w:rPr>
        <w:t>Aucune scolarisation………………………………………………………………………</w:t>
      </w:r>
      <w:r w:rsidRPr="009B7393">
        <w:rPr>
          <w:rFonts w:ascii="Calibri" w:eastAsia="Calibri" w:hAnsi="Calibri" w:cs="Calibri"/>
          <w:spacing w:val="0"/>
        </w:rPr>
        <w:tab/>
        <w:t>1</w:t>
      </w:r>
    </w:p>
    <w:p w14:paraId="7600A35F" w14:textId="77777777" w:rsidR="00320EA4" w:rsidRPr="009B7393" w:rsidRDefault="00320EA4" w:rsidP="00320EA4">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ind w:left="720"/>
        <w:jc w:val="left"/>
        <w:rPr>
          <w:rFonts w:ascii="Calibri" w:eastAsia="Calibri" w:hAnsi="Calibri" w:cs="Calibri"/>
          <w:spacing w:val="0"/>
        </w:rPr>
      </w:pPr>
      <w:r w:rsidRPr="009B7393">
        <w:rPr>
          <w:rFonts w:ascii="Calibri" w:eastAsia="Calibri" w:hAnsi="Calibri" w:cs="Calibri"/>
          <w:spacing w:val="0"/>
        </w:rPr>
        <w:t>École élémentaire (primaire) ............................................................</w:t>
      </w:r>
      <w:r w:rsidRPr="009B7393">
        <w:rPr>
          <w:rFonts w:ascii="Calibri" w:eastAsia="Calibri" w:hAnsi="Calibri" w:cs="Calibri"/>
          <w:spacing w:val="0"/>
        </w:rPr>
        <w:tab/>
        <w:t>2</w:t>
      </w:r>
    </w:p>
    <w:p w14:paraId="118859F1" w14:textId="77777777" w:rsidR="00320EA4" w:rsidRPr="009B7393" w:rsidRDefault="00320EA4" w:rsidP="00320EA4">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ind w:left="720"/>
        <w:jc w:val="left"/>
        <w:rPr>
          <w:rFonts w:ascii="Calibri" w:eastAsia="Calibri" w:hAnsi="Calibri" w:cs="Calibri"/>
          <w:spacing w:val="0"/>
        </w:rPr>
      </w:pPr>
      <w:r w:rsidRPr="009B7393">
        <w:rPr>
          <w:rFonts w:ascii="Calibri" w:eastAsia="Calibri" w:hAnsi="Calibri" w:cs="Calibri"/>
          <w:spacing w:val="0"/>
        </w:rPr>
        <w:t>Enseignement professionnel (secondaire).......................................</w:t>
      </w:r>
      <w:r w:rsidRPr="009B7393">
        <w:rPr>
          <w:rFonts w:ascii="Calibri" w:eastAsia="Calibri" w:hAnsi="Calibri" w:cs="Calibri"/>
          <w:spacing w:val="0"/>
        </w:rPr>
        <w:tab/>
        <w:t>3</w:t>
      </w:r>
    </w:p>
    <w:p w14:paraId="36EF31B7" w14:textId="77777777" w:rsidR="00320EA4" w:rsidRPr="009B7393" w:rsidRDefault="00320EA4" w:rsidP="00320EA4">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ind w:left="720"/>
        <w:jc w:val="left"/>
        <w:rPr>
          <w:rFonts w:ascii="Calibri" w:eastAsia="Calibri" w:hAnsi="Calibri" w:cs="Calibri"/>
          <w:spacing w:val="0"/>
        </w:rPr>
      </w:pPr>
      <w:r w:rsidRPr="009B7393">
        <w:rPr>
          <w:rFonts w:ascii="Calibri" w:eastAsia="Calibri" w:hAnsi="Calibri" w:cs="Calibri"/>
          <w:spacing w:val="0"/>
        </w:rPr>
        <w:t xml:space="preserve">Études </w:t>
      </w:r>
      <w:proofErr w:type="gramStart"/>
      <w:r w:rsidRPr="009B7393">
        <w:rPr>
          <w:rFonts w:ascii="Calibri" w:eastAsia="Calibri" w:hAnsi="Calibri" w:cs="Calibri"/>
          <w:spacing w:val="0"/>
        </w:rPr>
        <w:t>secondaires .(</w:t>
      </w:r>
      <w:proofErr w:type="gramEnd"/>
      <w:r w:rsidRPr="009B7393">
        <w:rPr>
          <w:rFonts w:ascii="Calibri" w:eastAsia="Calibri" w:hAnsi="Calibri" w:cs="Calibri"/>
          <w:spacing w:val="0"/>
        </w:rPr>
        <w:t>enseignement général) ..................................</w:t>
      </w:r>
      <w:r w:rsidRPr="009B7393">
        <w:rPr>
          <w:rFonts w:ascii="Calibri" w:eastAsia="Calibri" w:hAnsi="Calibri" w:cs="Calibri"/>
          <w:spacing w:val="0"/>
        </w:rPr>
        <w:tab/>
        <w:t>4</w:t>
      </w:r>
    </w:p>
    <w:p w14:paraId="1153180B" w14:textId="77777777" w:rsidR="00320EA4" w:rsidRPr="009B7393" w:rsidRDefault="00320EA4" w:rsidP="00320EA4">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ind w:left="720"/>
        <w:jc w:val="left"/>
        <w:rPr>
          <w:rFonts w:ascii="Calibri" w:eastAsia="Calibri" w:hAnsi="Calibri" w:cs="Calibri"/>
          <w:spacing w:val="0"/>
        </w:rPr>
      </w:pPr>
      <w:r w:rsidRPr="009B7393">
        <w:rPr>
          <w:rFonts w:ascii="Calibri" w:eastAsia="Calibri" w:hAnsi="Calibri" w:cs="Calibri"/>
          <w:spacing w:val="0"/>
        </w:rPr>
        <w:t>Enseignement professionnel (post-secondaire)</w:t>
      </w:r>
      <w:proofErr w:type="gramStart"/>
      <w:r w:rsidRPr="009B7393">
        <w:rPr>
          <w:rFonts w:ascii="Calibri" w:eastAsia="Calibri" w:hAnsi="Calibri" w:cs="Calibri"/>
          <w:spacing w:val="0"/>
        </w:rPr>
        <w:t>…………………………….</w:t>
      </w:r>
      <w:proofErr w:type="gramEnd"/>
      <w:r w:rsidRPr="009B7393">
        <w:rPr>
          <w:rFonts w:ascii="Calibri" w:eastAsia="Calibri" w:hAnsi="Calibri" w:cs="Calibri"/>
          <w:spacing w:val="0"/>
        </w:rPr>
        <w:tab/>
        <w:t>5</w:t>
      </w:r>
    </w:p>
    <w:p w14:paraId="3BCE1A50" w14:textId="77777777" w:rsidR="00320EA4" w:rsidRPr="009B7393" w:rsidRDefault="00320EA4" w:rsidP="00320EA4">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ind w:left="720"/>
        <w:jc w:val="left"/>
        <w:rPr>
          <w:rFonts w:ascii="Calibri" w:eastAsia="Calibri" w:hAnsi="Calibri" w:cs="Calibri"/>
          <w:spacing w:val="0"/>
        </w:rPr>
      </w:pPr>
      <w:r w:rsidRPr="009B7393">
        <w:rPr>
          <w:rFonts w:ascii="Calibri" w:eastAsia="Calibri" w:hAnsi="Calibri" w:cs="Calibri"/>
          <w:spacing w:val="0"/>
        </w:rPr>
        <w:t>Études universitaires</w:t>
      </w:r>
      <w:proofErr w:type="gramStart"/>
      <w:r w:rsidRPr="009B7393">
        <w:rPr>
          <w:rFonts w:ascii="Calibri" w:eastAsia="Calibri" w:hAnsi="Calibri" w:cs="Calibri"/>
          <w:spacing w:val="0"/>
        </w:rPr>
        <w:t>………………….....................................................</w:t>
      </w:r>
      <w:r w:rsidRPr="009B7393">
        <w:rPr>
          <w:rFonts w:ascii="Calibri" w:eastAsia="Calibri" w:hAnsi="Calibri" w:cs="Calibri"/>
          <w:spacing w:val="0"/>
        </w:rPr>
        <w:tab/>
      </w:r>
      <w:proofErr w:type="gramEnd"/>
      <w:r w:rsidRPr="009B7393">
        <w:rPr>
          <w:rFonts w:ascii="Calibri" w:eastAsia="Calibri" w:hAnsi="Calibri" w:cs="Calibri"/>
          <w:spacing w:val="0"/>
        </w:rPr>
        <w:t>6</w:t>
      </w:r>
    </w:p>
    <w:p w14:paraId="6CD4515E" w14:textId="77777777" w:rsidR="00320EA4" w:rsidRPr="009B7393" w:rsidRDefault="00320EA4" w:rsidP="00320EA4">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ind w:firstLine="708"/>
        <w:jc w:val="left"/>
        <w:rPr>
          <w:rFonts w:ascii="Calibri" w:eastAsia="Calibri" w:hAnsi="Calibri" w:cs="Calibri"/>
          <w:spacing w:val="0"/>
        </w:rPr>
      </w:pPr>
      <w:r w:rsidRPr="009B7393">
        <w:rPr>
          <w:rFonts w:ascii="Calibri" w:eastAsia="Calibri" w:hAnsi="Calibri" w:cs="Calibri"/>
          <w:spacing w:val="0"/>
        </w:rPr>
        <w:t>Études post-universitaires (au delà du doctorat, post-doc)..............</w:t>
      </w:r>
      <w:r w:rsidRPr="009B7393">
        <w:rPr>
          <w:rFonts w:ascii="Calibri" w:eastAsia="Calibri" w:hAnsi="Calibri" w:cs="Calibri"/>
          <w:spacing w:val="0"/>
        </w:rPr>
        <w:tab/>
        <w:t>7</w:t>
      </w:r>
    </w:p>
    <w:p w14:paraId="284268FA" w14:textId="77777777" w:rsidR="00320EA4" w:rsidRPr="009B7393" w:rsidRDefault="00320EA4" w:rsidP="00320EA4">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ind w:firstLine="708"/>
        <w:jc w:val="left"/>
        <w:rPr>
          <w:rFonts w:ascii="Calibri" w:eastAsia="Calibri" w:hAnsi="Calibri" w:cs="Calibri"/>
          <w:spacing w:val="0"/>
        </w:rPr>
      </w:pPr>
      <w:r w:rsidRPr="009B7393">
        <w:rPr>
          <w:rFonts w:ascii="Calibri" w:eastAsia="Calibri" w:hAnsi="Calibri" w:cs="Calibri"/>
          <w:spacing w:val="0"/>
        </w:rPr>
        <w:t>Ne sait pas………………………………………………………………………………………</w:t>
      </w:r>
      <w:r w:rsidRPr="009B7393">
        <w:rPr>
          <w:rFonts w:ascii="Calibri" w:eastAsia="Calibri" w:hAnsi="Calibri" w:cs="Calibri"/>
          <w:spacing w:val="0"/>
        </w:rPr>
        <w:tab/>
        <w:t>8</w:t>
      </w:r>
    </w:p>
    <w:p w14:paraId="16C212F8" w14:textId="77777777" w:rsidR="00320EA4" w:rsidRPr="009B7393" w:rsidRDefault="00320EA4" w:rsidP="00320EA4">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ind w:firstLine="708"/>
        <w:jc w:val="left"/>
        <w:rPr>
          <w:rFonts w:ascii="Calibri" w:eastAsia="Calibri" w:hAnsi="Calibri" w:cs="Calibri"/>
          <w:spacing w:val="0"/>
        </w:rPr>
      </w:pPr>
      <w:r w:rsidRPr="009B7393">
        <w:rPr>
          <w:rFonts w:ascii="Calibri" w:eastAsia="Calibri" w:hAnsi="Calibri" w:cs="Calibri"/>
          <w:spacing w:val="0"/>
        </w:rPr>
        <w:t>Autre (PRECISER)……………………………………………………………………………</w:t>
      </w:r>
      <w:r w:rsidRPr="009B7393">
        <w:rPr>
          <w:rFonts w:ascii="Calibri" w:eastAsia="Calibri" w:hAnsi="Calibri" w:cs="Calibri"/>
          <w:spacing w:val="0"/>
        </w:rPr>
        <w:tab/>
        <w:t>99</w:t>
      </w:r>
    </w:p>
    <w:p w14:paraId="2E5E66E6" w14:textId="77777777" w:rsidR="00320EA4" w:rsidRPr="009B7393" w:rsidRDefault="00320EA4" w:rsidP="00320EA4">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jc w:val="left"/>
        <w:rPr>
          <w:rFonts w:ascii="Calibri" w:eastAsia="Calibri" w:hAnsi="Calibri" w:cs="Calibri"/>
          <w:spacing w:val="0"/>
        </w:rPr>
      </w:pPr>
      <w:r w:rsidRPr="009B7393">
        <w:rPr>
          <w:rFonts w:ascii="Calibri" w:eastAsia="Calibri" w:hAnsi="Calibri" w:cs="Calibri"/>
          <w:spacing w:val="0"/>
        </w:rPr>
        <w:t>B24</w:t>
      </w:r>
      <w:r w:rsidRPr="009B7393">
        <w:rPr>
          <w:rFonts w:ascii="Calibri" w:eastAsia="Calibri" w:hAnsi="Calibri" w:cs="Calibri"/>
          <w:spacing w:val="0"/>
        </w:rPr>
        <w:tab/>
        <w:t xml:space="preserve">Quel genre de travail fait/faisait habituellement votre mère ? </w:t>
      </w:r>
      <w:r w:rsidRPr="009B7393">
        <w:rPr>
          <w:rFonts w:eastAsia="Calibri"/>
          <w:b/>
          <w:bCs/>
          <w:color w:val="4478CA"/>
          <w:spacing w:val="0"/>
          <w:sz w:val="20"/>
          <w:szCs w:val="20"/>
        </w:rPr>
        <w:t>{</w:t>
      </w:r>
      <w:proofErr w:type="gramStart"/>
      <w:r w:rsidRPr="009B7393">
        <w:rPr>
          <w:rFonts w:eastAsia="Calibri"/>
          <w:b/>
          <w:bCs/>
          <w:color w:val="4478CA"/>
          <w:spacing w:val="0"/>
          <w:sz w:val="20"/>
          <w:szCs w:val="20"/>
        </w:rPr>
        <w:t>mother_occ</w:t>
      </w:r>
      <w:proofErr w:type="gramEnd"/>
      <w:r w:rsidRPr="009B7393">
        <w:rPr>
          <w:rFonts w:eastAsia="Calibri"/>
          <w:b/>
          <w:bCs/>
          <w:color w:val="4478CA"/>
          <w:spacing w:val="0"/>
          <w:sz w:val="20"/>
          <w:szCs w:val="20"/>
        </w:rPr>
        <w:t>}</w:t>
      </w:r>
    </w:p>
    <w:p w14:paraId="769E3EDF" w14:textId="77777777" w:rsidR="00320EA4" w:rsidRPr="009B7393" w:rsidRDefault="00320EA4" w:rsidP="00320EA4">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jc w:val="left"/>
        <w:rPr>
          <w:rFonts w:ascii="Calibri" w:eastAsia="Calibri" w:hAnsi="Calibri" w:cs="Calibri"/>
          <w:spacing w:val="0"/>
        </w:rPr>
      </w:pPr>
    </w:p>
    <w:p w14:paraId="2FDEEF7E" w14:textId="77777777" w:rsidR="00320EA4" w:rsidRPr="009B7393" w:rsidRDefault="00320EA4" w:rsidP="00320EA4">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jc w:val="left"/>
        <w:rPr>
          <w:rFonts w:ascii="Calibri" w:eastAsia="Calibri" w:hAnsi="Calibri" w:cs="Calibri"/>
          <w:spacing w:val="0"/>
        </w:rPr>
      </w:pPr>
      <w:r w:rsidRPr="009B7393">
        <w:rPr>
          <w:rFonts w:ascii="Calibri" w:eastAsia="Calibri" w:hAnsi="Calibri" w:cs="Calibri"/>
          <w:spacing w:val="0"/>
        </w:rPr>
        <w:t>______________________________________________________________________________</w:t>
      </w:r>
    </w:p>
    <w:p w14:paraId="16967FA1" w14:textId="77777777" w:rsidR="00320EA4" w:rsidRPr="009B7393" w:rsidRDefault="00320EA4" w:rsidP="00320EA4">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jc w:val="left"/>
        <w:rPr>
          <w:rFonts w:ascii="Calibri" w:eastAsia="Calibri" w:hAnsi="Calibri" w:cs="Calibri"/>
          <w:spacing w:val="0"/>
        </w:rPr>
      </w:pPr>
      <w:r w:rsidRPr="009B7393">
        <w:rPr>
          <w:rFonts w:ascii="Calibri" w:eastAsia="Calibri" w:hAnsi="Calibri" w:cs="Calibri"/>
          <w:spacing w:val="0"/>
        </w:rPr>
        <w:t>(Titre professionnel - Brève description des tâches et fonctions principales – Si la mère n’est pas connue, ne pas compléter)</w:t>
      </w:r>
    </w:p>
    <w:p w14:paraId="26AB0893" w14:textId="77777777" w:rsidR="00320EA4" w:rsidRPr="009B7393" w:rsidRDefault="00320EA4" w:rsidP="00320EA4">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jc w:val="left"/>
        <w:rPr>
          <w:rFonts w:ascii="Calibri" w:eastAsia="Calibri" w:hAnsi="Calibri" w:cs="Calibri"/>
          <w:spacing w:val="0"/>
        </w:rPr>
      </w:pPr>
    </w:p>
    <w:p w14:paraId="0A74B504" w14:textId="77777777" w:rsidR="00320EA4" w:rsidRPr="009B7393" w:rsidRDefault="00320EA4" w:rsidP="00320EA4">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jc w:val="left"/>
        <w:rPr>
          <w:rFonts w:ascii="Calibri" w:eastAsia="Calibri" w:hAnsi="Calibri" w:cs="Calibri"/>
          <w:spacing w:val="0"/>
        </w:rPr>
      </w:pPr>
      <w:r w:rsidRPr="009B7393">
        <w:rPr>
          <w:rFonts w:ascii="Calibri" w:eastAsia="Calibri" w:hAnsi="Calibri" w:cs="Calibri"/>
          <w:spacing w:val="0"/>
        </w:rPr>
        <w:t>[Codeurs des données : notez que le code CITP est fonction de la réponse donnée en B24]</w:t>
      </w:r>
    </w:p>
    <w:p w14:paraId="3A51041D" w14:textId="39AFEAE5" w:rsidR="00320EA4" w:rsidRPr="009B7393" w:rsidRDefault="00320EA4" w:rsidP="00320EA4">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jc w:val="left"/>
        <w:rPr>
          <w:rFonts w:ascii="Calibri" w:eastAsia="Calibri" w:hAnsi="Calibri" w:cs="Calibri"/>
          <w:spacing w:val="0"/>
        </w:rPr>
      </w:pPr>
      <w:r w:rsidRPr="009B7393">
        <w:rPr>
          <w:rFonts w:ascii="Calibri" w:eastAsia="Calibri" w:hAnsi="Calibri" w:cs="Calibri"/>
          <w:spacing w:val="0"/>
        </w:rPr>
        <w:t xml:space="preserve">Code CITP </w:t>
      </w:r>
      <w:r w:rsidRPr="009B7393">
        <w:rPr>
          <w:rFonts w:eastAsia="Calibri"/>
          <w:b/>
          <w:bCs/>
          <w:color w:val="4478CA"/>
          <w:spacing w:val="0"/>
          <w:sz w:val="20"/>
          <w:szCs w:val="20"/>
        </w:rPr>
        <w:t>{mother_occ_code}</w:t>
      </w:r>
      <w:r w:rsidR="004B5BCF" w:rsidRPr="009B7393">
        <w:rPr>
          <w:rFonts w:eastAsia="Calibri"/>
          <w:b/>
          <w:bCs/>
          <w:color w:val="4478CA"/>
          <w:spacing w:val="0"/>
          <w:sz w:val="20"/>
          <w:szCs w:val="20"/>
        </w:rPr>
        <w:t xml:space="preserve">  </w:t>
      </w:r>
      <w:r w:rsidR="004B5BCF" w:rsidRPr="009B7393">
        <w:rPr>
          <w:rFonts w:ascii="Calibri" w:eastAsia="Calibri" w:hAnsi="Calibri" w:cs="Calibri"/>
          <w:spacing w:val="0"/>
        </w:rPr>
        <w:t xml:space="preserve"> </w:t>
      </w:r>
      <w:r w:rsidR="004B5BCF" w:rsidRPr="009B7393">
        <w:rPr>
          <w:rFonts w:eastAsia="Calibri"/>
          <w:b/>
          <w:bCs/>
          <w:color w:val="4478CA"/>
          <w:spacing w:val="0"/>
          <w:sz w:val="20"/>
          <w:szCs w:val="20"/>
        </w:rPr>
        <w:t>/__/__/</w:t>
      </w:r>
    </w:p>
    <w:p w14:paraId="5117A613" w14:textId="77777777" w:rsidR="00320EA4" w:rsidRPr="009B7393" w:rsidRDefault="00320EA4" w:rsidP="00320EA4">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jc w:val="left"/>
        <w:rPr>
          <w:rFonts w:ascii="Calibri" w:eastAsia="Calibri" w:hAnsi="Calibri" w:cs="Calibri"/>
          <w:spacing w:val="0"/>
          <w:sz w:val="16"/>
          <w:szCs w:val="16"/>
        </w:rPr>
      </w:pPr>
    </w:p>
    <w:p w14:paraId="134B0311" w14:textId="77777777" w:rsidR="00320EA4" w:rsidRPr="009B7393" w:rsidRDefault="00320EA4" w:rsidP="00320EA4">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jc w:val="left"/>
        <w:rPr>
          <w:rFonts w:ascii="Calibri" w:eastAsia="Calibri" w:hAnsi="Calibri" w:cs="Calibri"/>
          <w:spacing w:val="0"/>
          <w:sz w:val="16"/>
          <w:szCs w:val="16"/>
        </w:rPr>
      </w:pPr>
    </w:p>
    <w:p w14:paraId="3FC166B0" w14:textId="77777777" w:rsidR="00320EA4" w:rsidRPr="009B7393" w:rsidRDefault="00320EA4" w:rsidP="00320EA4">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jc w:val="center"/>
        <w:rPr>
          <w:rFonts w:ascii="Calibri" w:eastAsia="Calibri" w:hAnsi="Calibri" w:cs="Calibri"/>
          <w:b/>
          <w:bCs/>
          <w:spacing w:val="0"/>
          <w:sz w:val="28"/>
          <w:szCs w:val="28"/>
        </w:rPr>
      </w:pPr>
      <w:r w:rsidRPr="009B7393">
        <w:rPr>
          <w:rFonts w:ascii="Calibri" w:eastAsia="Calibri" w:hAnsi="Calibri" w:cs="Calibri"/>
          <w:b/>
          <w:bCs/>
          <w:spacing w:val="0"/>
          <w:sz w:val="28"/>
          <w:szCs w:val="28"/>
        </w:rPr>
        <w:t>PASSER À LA SECTION C</w:t>
      </w:r>
    </w:p>
    <w:p w14:paraId="798D3AA9" w14:textId="77777777" w:rsidR="00320EA4" w:rsidRPr="009B7393" w:rsidRDefault="00320EA4" w:rsidP="00320EA4">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720" w:lineRule="auto"/>
        <w:jc w:val="center"/>
        <w:rPr>
          <w:rFonts w:ascii="Calibri" w:eastAsia="Calibri" w:hAnsi="Calibri" w:cs="Calibri"/>
          <w:b/>
          <w:bCs/>
          <w:spacing w:val="0"/>
          <w:sz w:val="28"/>
          <w:szCs w:val="28"/>
        </w:rPr>
      </w:pPr>
      <w:r w:rsidRPr="009B7393">
        <w:rPr>
          <w:rFonts w:eastAsia="Calibri"/>
          <w:spacing w:val="0"/>
          <w:sz w:val="24"/>
          <w:szCs w:val="24"/>
        </w:rPr>
        <w:br w:type="page"/>
      </w:r>
      <w:r w:rsidRPr="009B7393">
        <w:rPr>
          <w:rFonts w:ascii="Calibri" w:eastAsia="Calibri" w:hAnsi="Calibri" w:cs="Calibri"/>
          <w:b/>
          <w:bCs/>
          <w:spacing w:val="0"/>
          <w:sz w:val="28"/>
          <w:szCs w:val="28"/>
        </w:rPr>
        <w:lastRenderedPageBreak/>
        <w:t>C</w:t>
      </w:r>
      <w:r w:rsidRPr="009B7393">
        <w:rPr>
          <w:rFonts w:ascii="Calibri" w:eastAsia="Calibri" w:hAnsi="Calibri" w:cs="Calibri"/>
          <w:b/>
          <w:bCs/>
          <w:spacing w:val="0"/>
          <w:sz w:val="28"/>
          <w:szCs w:val="28"/>
        </w:rPr>
        <w:tab/>
        <w:t>Niveau d'études/de formation et aspirations</w:t>
      </w:r>
    </w:p>
    <w:p w14:paraId="3A106599" w14:textId="77777777" w:rsidR="00320EA4" w:rsidRPr="009B7393" w:rsidRDefault="00320EA4" w:rsidP="00320EA4">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ind w:left="705" w:hanging="705"/>
        <w:jc w:val="left"/>
        <w:rPr>
          <w:rFonts w:ascii="Calibri" w:eastAsia="Calibri" w:hAnsi="Calibri" w:cs="Calibri"/>
          <w:spacing w:val="0"/>
        </w:rPr>
      </w:pPr>
      <w:r w:rsidRPr="009B7393">
        <w:rPr>
          <w:rFonts w:ascii="Calibri" w:eastAsia="Calibri" w:hAnsi="Calibri" w:cs="Calibri"/>
          <w:spacing w:val="0"/>
        </w:rPr>
        <w:t>C1</w:t>
      </w:r>
      <w:r w:rsidRPr="009B7393">
        <w:rPr>
          <w:rFonts w:ascii="Calibri" w:eastAsia="Calibri" w:hAnsi="Calibri" w:cs="Calibri"/>
          <w:spacing w:val="0"/>
        </w:rPr>
        <w:tab/>
        <w:t xml:space="preserve">Avez-vous déjà été scolarisé ou avez-vous déjà participé à un programme d’éducation formel ? </w:t>
      </w:r>
      <w:r w:rsidRPr="009B7393">
        <w:rPr>
          <w:rFonts w:eastAsia="Calibri"/>
          <w:b/>
          <w:bCs/>
          <w:color w:val="4478CA"/>
          <w:spacing w:val="0"/>
          <w:sz w:val="20"/>
          <w:szCs w:val="20"/>
        </w:rPr>
        <w:t>{</w:t>
      </w:r>
      <w:proofErr w:type="gramStart"/>
      <w:r w:rsidRPr="009B7393">
        <w:rPr>
          <w:rFonts w:eastAsia="Calibri"/>
          <w:b/>
          <w:bCs/>
          <w:color w:val="4478CA"/>
          <w:spacing w:val="0"/>
          <w:sz w:val="20"/>
          <w:szCs w:val="20"/>
        </w:rPr>
        <w:t>ever_attend</w:t>
      </w:r>
      <w:proofErr w:type="gramEnd"/>
      <w:r w:rsidRPr="009B7393">
        <w:rPr>
          <w:rFonts w:eastAsia="Calibri"/>
          <w:b/>
          <w:bCs/>
          <w:color w:val="4478CA"/>
          <w:spacing w:val="0"/>
          <w:sz w:val="20"/>
          <w:szCs w:val="20"/>
        </w:rPr>
        <w:t>}</w:t>
      </w:r>
    </w:p>
    <w:p w14:paraId="22167055" w14:textId="77777777" w:rsidR="00320EA4" w:rsidRPr="009B7393" w:rsidRDefault="00320EA4" w:rsidP="00320EA4">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ind w:firstLine="705"/>
        <w:jc w:val="left"/>
        <w:rPr>
          <w:rFonts w:ascii="Calibri" w:eastAsia="Calibri" w:hAnsi="Calibri" w:cs="Calibri"/>
          <w:spacing w:val="0"/>
        </w:rPr>
      </w:pPr>
      <w:r w:rsidRPr="009B7393">
        <w:rPr>
          <w:rFonts w:ascii="Calibri" w:eastAsia="Calibri" w:hAnsi="Calibri" w:cs="Calibri"/>
          <w:spacing w:val="0"/>
        </w:rPr>
        <w:t xml:space="preserve"> Oui.</w:t>
      </w:r>
      <w:proofErr w:type="gramStart"/>
      <w:r w:rsidRPr="009B7393">
        <w:rPr>
          <w:rFonts w:ascii="Calibri" w:eastAsia="Calibri" w:hAnsi="Calibri" w:cs="Calibri"/>
          <w:spacing w:val="0"/>
        </w:rPr>
        <w:t>………………………………………………..…………………………………………….</w:t>
      </w:r>
      <w:proofErr w:type="gramEnd"/>
      <w:r w:rsidRPr="009B7393">
        <w:rPr>
          <w:rFonts w:ascii="Calibri" w:eastAsia="Calibri" w:hAnsi="Calibri" w:cs="Calibri"/>
          <w:spacing w:val="0"/>
        </w:rPr>
        <w:tab/>
        <w:t>1</w:t>
      </w:r>
      <w:r w:rsidRPr="009B7393">
        <w:rPr>
          <w:rFonts w:ascii="Calibri" w:eastAsia="Calibri" w:hAnsi="Calibri" w:cs="Calibri"/>
          <w:spacing w:val="0"/>
        </w:rPr>
        <w:tab/>
        <w:t>PASSER À C3</w:t>
      </w:r>
    </w:p>
    <w:p w14:paraId="51E026DF" w14:textId="77777777" w:rsidR="00320EA4" w:rsidRPr="009B7393" w:rsidRDefault="00320EA4" w:rsidP="00320EA4">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ind w:firstLine="705"/>
        <w:jc w:val="left"/>
        <w:rPr>
          <w:rFonts w:ascii="Calibri" w:eastAsia="Calibri" w:hAnsi="Calibri" w:cs="Calibri"/>
          <w:spacing w:val="0"/>
        </w:rPr>
      </w:pPr>
      <w:r w:rsidRPr="009B7393">
        <w:rPr>
          <w:rFonts w:ascii="Calibri" w:eastAsia="Calibri" w:hAnsi="Calibri" w:cs="Calibri"/>
          <w:spacing w:val="0"/>
        </w:rPr>
        <w:t>Non</w:t>
      </w:r>
      <w:proofErr w:type="gramStart"/>
      <w:r w:rsidRPr="009B7393">
        <w:rPr>
          <w:rFonts w:ascii="Calibri" w:eastAsia="Calibri" w:hAnsi="Calibri" w:cs="Calibri"/>
          <w:spacing w:val="0"/>
        </w:rPr>
        <w:t>……………………………..………………………………………….....................</w:t>
      </w:r>
      <w:proofErr w:type="gramEnd"/>
      <w:r w:rsidRPr="009B7393">
        <w:rPr>
          <w:rFonts w:ascii="Calibri" w:eastAsia="Calibri" w:hAnsi="Calibri" w:cs="Calibri"/>
          <w:spacing w:val="0"/>
        </w:rPr>
        <w:tab/>
        <w:t>2</w:t>
      </w:r>
    </w:p>
    <w:p w14:paraId="1F40297B" w14:textId="77777777" w:rsidR="00320EA4" w:rsidRPr="009B7393" w:rsidRDefault="00320EA4" w:rsidP="00320EA4">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jc w:val="left"/>
        <w:rPr>
          <w:rFonts w:ascii="Calibri" w:eastAsia="Calibri" w:hAnsi="Calibri" w:cs="Calibri"/>
          <w:spacing w:val="0"/>
        </w:rPr>
      </w:pPr>
    </w:p>
    <w:p w14:paraId="7B841FCF" w14:textId="77777777" w:rsidR="00320EA4" w:rsidRPr="009B7393" w:rsidRDefault="00320EA4" w:rsidP="00320EA4">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ind w:left="705" w:hanging="705"/>
        <w:jc w:val="left"/>
        <w:rPr>
          <w:rFonts w:ascii="Calibri" w:eastAsia="Calibri" w:hAnsi="Calibri" w:cs="Calibri"/>
          <w:spacing w:val="0"/>
        </w:rPr>
      </w:pPr>
      <w:r w:rsidRPr="009B7393">
        <w:rPr>
          <w:rFonts w:ascii="Calibri" w:eastAsia="Calibri" w:hAnsi="Calibri" w:cs="Calibri"/>
          <w:spacing w:val="0"/>
        </w:rPr>
        <w:t>C2</w:t>
      </w:r>
      <w:r w:rsidRPr="009B7393">
        <w:rPr>
          <w:rFonts w:ascii="Calibri" w:eastAsia="Calibri" w:hAnsi="Calibri" w:cs="Calibri"/>
          <w:spacing w:val="0"/>
        </w:rPr>
        <w:tab/>
        <w:t xml:space="preserve">Pour quelle raison principale n'avez-vous jamais commencé votre éducation/formation ? </w:t>
      </w:r>
      <w:r w:rsidRPr="009B7393">
        <w:rPr>
          <w:rFonts w:eastAsia="Calibri"/>
          <w:b/>
          <w:bCs/>
          <w:color w:val="4478CA"/>
          <w:spacing w:val="0"/>
          <w:sz w:val="20"/>
          <w:szCs w:val="20"/>
        </w:rPr>
        <w:t>{</w:t>
      </w:r>
      <w:proofErr w:type="gramStart"/>
      <w:r w:rsidRPr="009B7393">
        <w:rPr>
          <w:rFonts w:eastAsia="Calibri"/>
          <w:b/>
          <w:bCs/>
          <w:color w:val="4478CA"/>
          <w:spacing w:val="0"/>
          <w:sz w:val="20"/>
          <w:szCs w:val="20"/>
        </w:rPr>
        <w:t>reason_neverattend</w:t>
      </w:r>
      <w:proofErr w:type="gramEnd"/>
      <w:r w:rsidRPr="009B7393">
        <w:rPr>
          <w:rFonts w:eastAsia="Calibri"/>
          <w:b/>
          <w:bCs/>
          <w:color w:val="4478CA"/>
          <w:spacing w:val="0"/>
          <w:sz w:val="20"/>
          <w:szCs w:val="20"/>
        </w:rPr>
        <w:t>}</w:t>
      </w:r>
    </w:p>
    <w:p w14:paraId="16C53705" w14:textId="77777777" w:rsidR="00320EA4" w:rsidRPr="009B7393" w:rsidRDefault="00320EA4" w:rsidP="00320EA4">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ind w:left="720"/>
        <w:jc w:val="left"/>
        <w:rPr>
          <w:rFonts w:ascii="Calibri" w:eastAsia="Calibri" w:hAnsi="Calibri" w:cs="Calibri"/>
          <w:spacing w:val="0"/>
        </w:rPr>
      </w:pPr>
      <w:r w:rsidRPr="009B7393">
        <w:rPr>
          <w:rFonts w:eastAsia="Calibri"/>
          <w:spacing w:val="0"/>
          <w:sz w:val="24"/>
          <w:szCs w:val="24"/>
        </w:rPr>
        <w:t xml:space="preserve"> </w:t>
      </w:r>
      <w:r w:rsidRPr="009B7393">
        <w:rPr>
          <w:rFonts w:ascii="Calibri" w:eastAsia="Calibri" w:hAnsi="Calibri" w:cs="Calibri"/>
          <w:spacing w:val="0"/>
        </w:rPr>
        <w:t>Pas d’intérêt pour l'école/les formations.............................................</w:t>
      </w:r>
      <w:r w:rsidRPr="009B7393">
        <w:rPr>
          <w:rFonts w:ascii="Calibri" w:eastAsia="Calibri" w:hAnsi="Calibri" w:cs="Calibri"/>
          <w:spacing w:val="0"/>
        </w:rPr>
        <w:tab/>
        <w:t>1</w:t>
      </w:r>
    </w:p>
    <w:p w14:paraId="26DC872C" w14:textId="77777777" w:rsidR="00320EA4" w:rsidRPr="009B7393" w:rsidRDefault="00320EA4" w:rsidP="00320EA4">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ind w:left="720"/>
        <w:jc w:val="left"/>
        <w:rPr>
          <w:rFonts w:ascii="Calibri" w:eastAsia="Calibri" w:hAnsi="Calibri" w:cs="Calibri"/>
          <w:spacing w:val="0"/>
        </w:rPr>
      </w:pPr>
      <w:r w:rsidRPr="009B7393">
        <w:rPr>
          <w:rFonts w:ascii="Calibri" w:eastAsia="Calibri" w:hAnsi="Calibri" w:cs="Calibri"/>
          <w:spacing w:val="0"/>
        </w:rPr>
        <w:t>Je voulais commencer à travailler........................................................</w:t>
      </w:r>
      <w:r w:rsidRPr="009B7393">
        <w:rPr>
          <w:rFonts w:ascii="Calibri" w:eastAsia="Calibri" w:hAnsi="Calibri" w:cs="Calibri"/>
          <w:spacing w:val="0"/>
        </w:rPr>
        <w:tab/>
        <w:t>2</w:t>
      </w:r>
    </w:p>
    <w:p w14:paraId="753A59FB" w14:textId="77777777" w:rsidR="00320EA4" w:rsidRPr="009B7393" w:rsidRDefault="00320EA4" w:rsidP="00320EA4">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ind w:left="720"/>
        <w:jc w:val="left"/>
        <w:rPr>
          <w:rFonts w:ascii="Calibri" w:eastAsia="Calibri" w:hAnsi="Calibri" w:cs="Calibri"/>
          <w:spacing w:val="0"/>
        </w:rPr>
      </w:pPr>
      <w:r w:rsidRPr="009B7393">
        <w:rPr>
          <w:rFonts w:ascii="Calibri" w:eastAsia="Calibri" w:hAnsi="Calibri" w:cs="Calibri"/>
          <w:spacing w:val="0"/>
        </w:rPr>
        <w:t>Pour me marier....................................................................................</w:t>
      </w:r>
      <w:r w:rsidRPr="009B7393">
        <w:rPr>
          <w:rFonts w:ascii="Calibri" w:eastAsia="Calibri" w:hAnsi="Calibri" w:cs="Calibri"/>
          <w:spacing w:val="0"/>
        </w:rPr>
        <w:tab/>
        <w:t>3</w:t>
      </w:r>
    </w:p>
    <w:p w14:paraId="5A9AD876" w14:textId="77777777" w:rsidR="00320EA4" w:rsidRPr="009B7393" w:rsidRDefault="00320EA4" w:rsidP="00320EA4">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ind w:left="720"/>
        <w:jc w:val="left"/>
        <w:rPr>
          <w:rFonts w:ascii="Calibri" w:eastAsia="Calibri" w:hAnsi="Calibri" w:cs="Calibri"/>
          <w:spacing w:val="0"/>
        </w:rPr>
      </w:pPr>
      <w:r w:rsidRPr="009B7393">
        <w:rPr>
          <w:rFonts w:ascii="Calibri" w:eastAsia="Calibri" w:hAnsi="Calibri" w:cs="Calibri"/>
          <w:spacing w:val="0"/>
        </w:rPr>
        <w:t>Mes parents ne voulaient pas que je démarre mes études</w:t>
      </w:r>
      <w:proofErr w:type="gramStart"/>
      <w:r w:rsidRPr="009B7393">
        <w:rPr>
          <w:rFonts w:ascii="Calibri" w:eastAsia="Calibri" w:hAnsi="Calibri" w:cs="Calibri"/>
          <w:spacing w:val="0"/>
        </w:rPr>
        <w:t>……………….</w:t>
      </w:r>
      <w:proofErr w:type="gramEnd"/>
      <w:r w:rsidRPr="009B7393">
        <w:rPr>
          <w:rFonts w:ascii="Calibri" w:eastAsia="Calibri" w:hAnsi="Calibri" w:cs="Calibri"/>
          <w:spacing w:val="0"/>
        </w:rPr>
        <w:tab/>
        <w:t>4</w:t>
      </w:r>
      <w:r w:rsidRPr="009B7393">
        <w:rPr>
          <w:rFonts w:ascii="Calibri" w:eastAsia="Calibri" w:hAnsi="Calibri" w:cs="Calibri"/>
          <w:spacing w:val="0"/>
        </w:rPr>
        <w:tab/>
        <w:t>PASSER À C16</w:t>
      </w:r>
    </w:p>
    <w:p w14:paraId="016EFE76" w14:textId="77777777" w:rsidR="00320EA4" w:rsidRPr="009B7393" w:rsidRDefault="00320EA4" w:rsidP="00320EA4">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ind w:left="720"/>
        <w:jc w:val="left"/>
        <w:rPr>
          <w:rFonts w:ascii="Calibri" w:eastAsia="Calibri" w:hAnsi="Calibri" w:cs="Calibri"/>
          <w:spacing w:val="0"/>
        </w:rPr>
      </w:pPr>
      <w:r w:rsidRPr="009B7393">
        <w:rPr>
          <w:rFonts w:ascii="Calibri" w:eastAsia="Calibri" w:hAnsi="Calibri" w:cs="Calibri"/>
          <w:spacing w:val="0"/>
        </w:rPr>
        <w:t xml:space="preserve">Raisons économiques (inabordable/trop pauvre/devais gagner </w:t>
      </w:r>
    </w:p>
    <w:p w14:paraId="1A24B54F" w14:textId="77777777" w:rsidR="00320EA4" w:rsidRPr="009B7393" w:rsidRDefault="00320EA4" w:rsidP="00320EA4">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ind w:firstLine="720"/>
        <w:jc w:val="left"/>
        <w:rPr>
          <w:rFonts w:ascii="Calibri" w:eastAsia="Calibri" w:hAnsi="Calibri" w:cs="Calibri"/>
          <w:spacing w:val="0"/>
        </w:rPr>
      </w:pPr>
      <w:proofErr w:type="gramStart"/>
      <w:r w:rsidRPr="009B7393">
        <w:rPr>
          <w:rFonts w:ascii="Calibri" w:eastAsia="Calibri" w:hAnsi="Calibri" w:cs="Calibri"/>
          <w:spacing w:val="0"/>
        </w:rPr>
        <w:t>de</w:t>
      </w:r>
      <w:proofErr w:type="gramEnd"/>
      <w:r w:rsidRPr="009B7393">
        <w:rPr>
          <w:rFonts w:ascii="Calibri" w:eastAsia="Calibri" w:hAnsi="Calibri" w:cs="Calibri"/>
          <w:spacing w:val="0"/>
        </w:rPr>
        <w:t xml:space="preserve"> l'argent pour aider ma famille).......................................................</w:t>
      </w:r>
      <w:r w:rsidRPr="009B7393">
        <w:rPr>
          <w:rFonts w:ascii="Calibri" w:eastAsia="Calibri" w:hAnsi="Calibri" w:cs="Calibri"/>
          <w:spacing w:val="0"/>
        </w:rPr>
        <w:tab/>
        <w:t>5</w:t>
      </w:r>
    </w:p>
    <w:p w14:paraId="0D4C5346" w14:textId="77777777" w:rsidR="00320EA4" w:rsidRPr="009B7393" w:rsidRDefault="00320EA4" w:rsidP="00320EA4">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ind w:firstLine="720"/>
        <w:jc w:val="left"/>
        <w:rPr>
          <w:rFonts w:ascii="Calibri" w:eastAsia="Calibri" w:hAnsi="Calibri" w:cs="Calibri"/>
          <w:spacing w:val="0"/>
        </w:rPr>
      </w:pPr>
      <w:r w:rsidRPr="009B7393">
        <w:rPr>
          <w:rFonts w:ascii="Calibri" w:eastAsia="Calibri" w:hAnsi="Calibri" w:cs="Calibri"/>
          <w:spacing w:val="0"/>
        </w:rPr>
        <w:t>Pas d'école à proximité………………………………………………………………………</w:t>
      </w:r>
      <w:r w:rsidRPr="009B7393">
        <w:rPr>
          <w:rFonts w:ascii="Calibri" w:eastAsia="Calibri" w:hAnsi="Calibri" w:cs="Calibri"/>
          <w:spacing w:val="0"/>
        </w:rPr>
        <w:tab/>
        <w:t>6</w:t>
      </w:r>
    </w:p>
    <w:p w14:paraId="44234C8E" w14:textId="77777777" w:rsidR="00320EA4" w:rsidRPr="009B7393" w:rsidRDefault="00320EA4" w:rsidP="00320EA4">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ind w:left="720"/>
        <w:jc w:val="left"/>
        <w:rPr>
          <w:rFonts w:ascii="Calibri" w:eastAsia="Calibri" w:hAnsi="Calibri" w:cs="Calibri"/>
          <w:spacing w:val="0"/>
        </w:rPr>
      </w:pPr>
      <w:r w:rsidRPr="009B7393">
        <w:rPr>
          <w:rFonts w:ascii="Calibri" w:eastAsia="Calibri" w:hAnsi="Calibri" w:cs="Calibri"/>
          <w:spacing w:val="0"/>
        </w:rPr>
        <w:t>Autre (PRECISER)..................................................................................</w:t>
      </w:r>
      <w:r w:rsidRPr="009B7393">
        <w:rPr>
          <w:rFonts w:ascii="Calibri" w:eastAsia="Calibri" w:hAnsi="Calibri" w:cs="Calibri"/>
          <w:spacing w:val="0"/>
        </w:rPr>
        <w:tab/>
        <w:t>99</w:t>
      </w:r>
    </w:p>
    <w:p w14:paraId="193CB48C" w14:textId="77777777" w:rsidR="00320EA4" w:rsidRPr="009B7393" w:rsidRDefault="00320EA4" w:rsidP="00320EA4">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jc w:val="left"/>
        <w:rPr>
          <w:rFonts w:ascii="Calibri" w:eastAsia="Calibri" w:hAnsi="Calibri" w:cs="Calibri"/>
          <w:spacing w:val="0"/>
        </w:rPr>
      </w:pPr>
    </w:p>
    <w:p w14:paraId="48E72FA2" w14:textId="77777777" w:rsidR="00320EA4" w:rsidRPr="009B7393" w:rsidRDefault="00320EA4" w:rsidP="00320EA4">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ind w:left="705" w:hanging="705"/>
        <w:jc w:val="left"/>
        <w:rPr>
          <w:rFonts w:ascii="Calibri" w:eastAsia="Calibri" w:hAnsi="Calibri" w:cs="Calibri"/>
          <w:spacing w:val="0"/>
        </w:rPr>
      </w:pPr>
      <w:r w:rsidRPr="009B7393">
        <w:rPr>
          <w:rFonts w:ascii="Calibri" w:eastAsia="Calibri" w:hAnsi="Calibri" w:cs="Calibri"/>
          <w:spacing w:val="0"/>
        </w:rPr>
        <w:t>C3</w:t>
      </w:r>
      <w:r w:rsidRPr="009B7393">
        <w:rPr>
          <w:rFonts w:ascii="Calibri" w:eastAsia="Calibri" w:hAnsi="Calibri" w:cs="Calibri"/>
          <w:spacing w:val="0"/>
        </w:rPr>
        <w:tab/>
        <w:t xml:space="preserve">Etes-vous actuellement scolarisé ou participez-vous à un programme d’éducation </w:t>
      </w:r>
      <w:proofErr w:type="gramStart"/>
      <w:r w:rsidRPr="009B7393">
        <w:rPr>
          <w:rFonts w:ascii="Calibri" w:eastAsia="Calibri" w:hAnsi="Calibri" w:cs="Calibri"/>
          <w:spacing w:val="0"/>
        </w:rPr>
        <w:t>formel?</w:t>
      </w:r>
      <w:proofErr w:type="gramEnd"/>
      <w:r w:rsidRPr="009B7393">
        <w:rPr>
          <w:rFonts w:ascii="Calibri" w:eastAsia="Calibri" w:hAnsi="Calibri" w:cs="Calibri"/>
          <w:spacing w:val="0"/>
        </w:rPr>
        <w:t xml:space="preserve"> </w:t>
      </w:r>
      <w:r w:rsidRPr="009B7393">
        <w:rPr>
          <w:rFonts w:eastAsia="Calibri"/>
          <w:b/>
          <w:bCs/>
          <w:color w:val="4478CA"/>
          <w:spacing w:val="0"/>
          <w:sz w:val="20"/>
          <w:szCs w:val="20"/>
        </w:rPr>
        <w:t>{</w:t>
      </w:r>
      <w:proofErr w:type="gramStart"/>
      <w:r w:rsidRPr="009B7393">
        <w:rPr>
          <w:rFonts w:eastAsia="Calibri"/>
          <w:b/>
          <w:bCs/>
          <w:color w:val="4478CA"/>
          <w:spacing w:val="0"/>
          <w:sz w:val="20"/>
          <w:szCs w:val="20"/>
        </w:rPr>
        <w:t>currently_attend</w:t>
      </w:r>
      <w:proofErr w:type="gramEnd"/>
      <w:r w:rsidRPr="009B7393">
        <w:rPr>
          <w:rFonts w:eastAsia="Calibri"/>
          <w:b/>
          <w:bCs/>
          <w:color w:val="4478CA"/>
          <w:spacing w:val="0"/>
          <w:sz w:val="20"/>
          <w:szCs w:val="20"/>
        </w:rPr>
        <w:t>}</w:t>
      </w:r>
    </w:p>
    <w:p w14:paraId="681B2C58" w14:textId="77777777" w:rsidR="00320EA4" w:rsidRPr="009B7393" w:rsidRDefault="00320EA4" w:rsidP="00320EA4">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ind w:firstLine="708"/>
        <w:jc w:val="left"/>
        <w:rPr>
          <w:rFonts w:ascii="Calibri" w:eastAsia="Calibri" w:hAnsi="Calibri" w:cs="Calibri"/>
          <w:spacing w:val="0"/>
        </w:rPr>
      </w:pPr>
      <w:r w:rsidRPr="009B7393">
        <w:rPr>
          <w:rFonts w:ascii="Calibri" w:eastAsia="Calibri" w:hAnsi="Calibri" w:cs="Calibri"/>
          <w:spacing w:val="0"/>
        </w:rPr>
        <w:t>Oui</w:t>
      </w:r>
      <w:proofErr w:type="gramStart"/>
      <w:r w:rsidRPr="009B7393">
        <w:rPr>
          <w:rFonts w:ascii="Calibri" w:eastAsia="Calibri" w:hAnsi="Calibri" w:cs="Calibri"/>
          <w:spacing w:val="0"/>
        </w:rPr>
        <w:t>………………………………………………..….………………………………………….</w:t>
      </w:r>
      <w:proofErr w:type="gramEnd"/>
      <w:r w:rsidRPr="009B7393">
        <w:rPr>
          <w:rFonts w:ascii="Calibri" w:eastAsia="Calibri" w:hAnsi="Calibri" w:cs="Calibri"/>
          <w:spacing w:val="0"/>
        </w:rPr>
        <w:tab/>
        <w:t>1</w:t>
      </w:r>
    </w:p>
    <w:p w14:paraId="75812BA5" w14:textId="77777777" w:rsidR="00320EA4" w:rsidRPr="009B7393" w:rsidRDefault="00320EA4" w:rsidP="00320EA4">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ind w:firstLine="708"/>
        <w:jc w:val="left"/>
        <w:rPr>
          <w:rFonts w:ascii="Calibri" w:eastAsia="Calibri" w:hAnsi="Calibri" w:cs="Calibri"/>
          <w:spacing w:val="0"/>
        </w:rPr>
      </w:pPr>
      <w:r w:rsidRPr="009B7393">
        <w:rPr>
          <w:rFonts w:ascii="Calibri" w:eastAsia="Calibri" w:hAnsi="Calibri" w:cs="Calibri"/>
          <w:spacing w:val="0"/>
        </w:rPr>
        <w:t xml:space="preserve"> Non, j’ai terminé mes études</w:t>
      </w:r>
      <w:proofErr w:type="gramStart"/>
      <w:r w:rsidRPr="009B7393">
        <w:rPr>
          <w:rFonts w:ascii="Calibri" w:eastAsia="Calibri" w:hAnsi="Calibri" w:cs="Calibri"/>
          <w:spacing w:val="0"/>
        </w:rPr>
        <w:t>…………….…………………………………………</w:t>
      </w:r>
      <w:proofErr w:type="gramEnd"/>
      <w:r w:rsidRPr="009B7393">
        <w:rPr>
          <w:rFonts w:ascii="Calibri" w:eastAsia="Calibri" w:hAnsi="Calibri" w:cs="Calibri"/>
          <w:spacing w:val="0"/>
        </w:rPr>
        <w:tab/>
        <w:t>2</w:t>
      </w:r>
      <w:r w:rsidRPr="009B7393">
        <w:rPr>
          <w:rFonts w:ascii="Calibri" w:eastAsia="Calibri" w:hAnsi="Calibri" w:cs="Calibri"/>
          <w:spacing w:val="0"/>
        </w:rPr>
        <w:tab/>
        <w:t>PASSER À C11</w:t>
      </w:r>
    </w:p>
    <w:p w14:paraId="7774468F" w14:textId="77777777" w:rsidR="00320EA4" w:rsidRPr="009B7393" w:rsidRDefault="00320EA4" w:rsidP="00320EA4">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ind w:firstLine="708"/>
        <w:jc w:val="left"/>
        <w:rPr>
          <w:rFonts w:ascii="Calibri" w:eastAsia="Calibri" w:hAnsi="Calibri" w:cs="Calibri"/>
          <w:spacing w:val="0"/>
        </w:rPr>
      </w:pPr>
      <w:r w:rsidRPr="009B7393">
        <w:rPr>
          <w:rFonts w:ascii="Calibri" w:eastAsia="Calibri" w:hAnsi="Calibri" w:cs="Calibri"/>
          <w:spacing w:val="0"/>
        </w:rPr>
        <w:t xml:space="preserve"> Non, je n'ai jamais achevé de cycle d'enseignement/de formation</w:t>
      </w:r>
      <w:r w:rsidRPr="009B7393">
        <w:rPr>
          <w:rFonts w:ascii="Calibri" w:eastAsia="Calibri" w:hAnsi="Calibri" w:cs="Calibri"/>
          <w:spacing w:val="0"/>
        </w:rPr>
        <w:tab/>
        <w:t>3</w:t>
      </w:r>
      <w:r w:rsidRPr="009B7393">
        <w:rPr>
          <w:rFonts w:ascii="Calibri" w:eastAsia="Calibri" w:hAnsi="Calibri" w:cs="Calibri"/>
          <w:spacing w:val="0"/>
        </w:rPr>
        <w:tab/>
        <w:t>PASSER À C10</w:t>
      </w:r>
    </w:p>
    <w:p w14:paraId="42C3D243" w14:textId="77777777" w:rsidR="00320EA4" w:rsidRPr="009B7393" w:rsidRDefault="00320EA4" w:rsidP="00320EA4">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jc w:val="left"/>
        <w:rPr>
          <w:rFonts w:ascii="Calibri" w:eastAsia="Calibri" w:hAnsi="Calibri" w:cs="Calibri"/>
          <w:spacing w:val="0"/>
        </w:rPr>
      </w:pPr>
    </w:p>
    <w:p w14:paraId="6D6626FC" w14:textId="77777777" w:rsidR="00320EA4" w:rsidRPr="009B7393" w:rsidRDefault="00320EA4" w:rsidP="00320EA4">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jc w:val="left"/>
        <w:rPr>
          <w:rFonts w:ascii="Calibri" w:eastAsia="Calibri" w:hAnsi="Calibri" w:cs="Calibri"/>
          <w:spacing w:val="0"/>
        </w:rPr>
      </w:pPr>
    </w:p>
    <w:p w14:paraId="02F278CD" w14:textId="77777777" w:rsidR="00320EA4" w:rsidRPr="009B7393" w:rsidRDefault="00320EA4" w:rsidP="00320EA4">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jc w:val="left"/>
        <w:rPr>
          <w:rFonts w:ascii="Calibri" w:eastAsia="Calibri" w:hAnsi="Calibri" w:cs="Calibri"/>
          <w:b/>
          <w:bCs/>
          <w:i/>
          <w:iCs/>
          <w:spacing w:val="0"/>
        </w:rPr>
      </w:pPr>
      <w:r w:rsidRPr="009B7393">
        <w:rPr>
          <w:rFonts w:ascii="Calibri" w:eastAsia="Calibri" w:hAnsi="Calibri" w:cs="Calibri"/>
          <w:b/>
          <w:bCs/>
          <w:i/>
          <w:iCs/>
          <w:spacing w:val="0"/>
        </w:rPr>
        <w:t>Etudiants actuels</w:t>
      </w:r>
    </w:p>
    <w:p w14:paraId="2B110FA4" w14:textId="77777777" w:rsidR="00320EA4" w:rsidRPr="009B7393" w:rsidRDefault="00320EA4" w:rsidP="00320EA4">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jc w:val="left"/>
        <w:rPr>
          <w:rFonts w:ascii="Calibri" w:eastAsia="Calibri" w:hAnsi="Calibri" w:cs="Calibri"/>
          <w:spacing w:val="0"/>
        </w:rPr>
      </w:pPr>
    </w:p>
    <w:p w14:paraId="4891BEC7" w14:textId="77777777" w:rsidR="00320EA4" w:rsidRPr="009B7393" w:rsidRDefault="00320EA4" w:rsidP="00320EA4">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jc w:val="left"/>
        <w:rPr>
          <w:rFonts w:ascii="Calibri" w:eastAsia="Calibri" w:hAnsi="Calibri" w:cs="Calibri"/>
          <w:spacing w:val="0"/>
        </w:rPr>
      </w:pPr>
      <w:r w:rsidRPr="009B7393">
        <w:rPr>
          <w:rFonts w:ascii="Calibri" w:eastAsia="Calibri" w:hAnsi="Calibri" w:cs="Calibri"/>
          <w:spacing w:val="0"/>
        </w:rPr>
        <w:t>C4</w:t>
      </w:r>
      <w:r w:rsidRPr="009B7393">
        <w:rPr>
          <w:rFonts w:ascii="Calibri" w:eastAsia="Calibri" w:hAnsi="Calibri" w:cs="Calibri"/>
          <w:spacing w:val="0"/>
        </w:rPr>
        <w:tab/>
        <w:t xml:space="preserve">Quel est votre niveau actuel d'instruction/de formation ? </w:t>
      </w:r>
      <w:r w:rsidRPr="009B7393">
        <w:rPr>
          <w:rFonts w:eastAsia="Calibri"/>
          <w:b/>
          <w:bCs/>
          <w:color w:val="4478CA"/>
          <w:spacing w:val="0"/>
          <w:sz w:val="20"/>
          <w:szCs w:val="20"/>
        </w:rPr>
        <w:t>{</w:t>
      </w:r>
      <w:proofErr w:type="gramStart"/>
      <w:r w:rsidRPr="009B7393">
        <w:rPr>
          <w:rFonts w:eastAsia="Calibri"/>
          <w:b/>
          <w:bCs/>
          <w:color w:val="4478CA"/>
          <w:spacing w:val="0"/>
          <w:sz w:val="20"/>
          <w:szCs w:val="20"/>
        </w:rPr>
        <w:t>level_study</w:t>
      </w:r>
      <w:proofErr w:type="gramEnd"/>
      <w:r w:rsidRPr="009B7393">
        <w:rPr>
          <w:rFonts w:eastAsia="Calibri"/>
          <w:b/>
          <w:bCs/>
          <w:color w:val="4478CA"/>
          <w:spacing w:val="0"/>
          <w:sz w:val="20"/>
          <w:szCs w:val="20"/>
        </w:rPr>
        <w:t>}</w:t>
      </w:r>
    </w:p>
    <w:p w14:paraId="1A50AB9E" w14:textId="77777777" w:rsidR="00320EA4" w:rsidRPr="009B7393" w:rsidRDefault="00320EA4" w:rsidP="00320EA4">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ind w:left="720"/>
        <w:jc w:val="left"/>
        <w:rPr>
          <w:rFonts w:ascii="Calibri" w:eastAsia="Calibri" w:hAnsi="Calibri" w:cs="Calibri"/>
          <w:spacing w:val="0"/>
        </w:rPr>
      </w:pPr>
      <w:r w:rsidRPr="009B7393">
        <w:rPr>
          <w:rFonts w:eastAsia="Calibri"/>
          <w:spacing w:val="0"/>
          <w:sz w:val="24"/>
          <w:szCs w:val="24"/>
        </w:rPr>
        <w:t xml:space="preserve"> </w:t>
      </w:r>
      <w:r w:rsidRPr="009B7393">
        <w:rPr>
          <w:rFonts w:ascii="Calibri" w:eastAsia="Calibri" w:hAnsi="Calibri" w:cs="Calibri"/>
          <w:spacing w:val="0"/>
        </w:rPr>
        <w:t>Je poursuis actuellement mes études…</w:t>
      </w:r>
    </w:p>
    <w:p w14:paraId="23D47F47" w14:textId="77777777" w:rsidR="00320EA4" w:rsidRPr="009B7393" w:rsidRDefault="00320EA4" w:rsidP="00320EA4">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ind w:left="720" w:firstLine="696"/>
        <w:jc w:val="left"/>
        <w:rPr>
          <w:rFonts w:ascii="Calibri" w:eastAsia="Calibri" w:hAnsi="Calibri" w:cs="Calibri"/>
          <w:spacing w:val="0"/>
        </w:rPr>
      </w:pPr>
      <w:proofErr w:type="gramStart"/>
      <w:r w:rsidRPr="009B7393">
        <w:rPr>
          <w:rFonts w:ascii="Calibri" w:eastAsia="Calibri" w:hAnsi="Calibri" w:cs="Calibri"/>
          <w:spacing w:val="0"/>
        </w:rPr>
        <w:t>au</w:t>
      </w:r>
      <w:proofErr w:type="gramEnd"/>
      <w:r w:rsidRPr="009B7393">
        <w:rPr>
          <w:rFonts w:ascii="Calibri" w:eastAsia="Calibri" w:hAnsi="Calibri" w:cs="Calibri"/>
          <w:spacing w:val="0"/>
        </w:rPr>
        <w:t xml:space="preserve"> niveau élémentaire (primaire).......................................</w:t>
      </w:r>
      <w:r w:rsidRPr="009B7393">
        <w:rPr>
          <w:rFonts w:ascii="Calibri" w:eastAsia="Calibri" w:hAnsi="Calibri" w:cs="Calibri"/>
          <w:spacing w:val="0"/>
        </w:rPr>
        <w:tab/>
        <w:t>1</w:t>
      </w:r>
    </w:p>
    <w:p w14:paraId="2A238715" w14:textId="77777777" w:rsidR="00320EA4" w:rsidRPr="009B7393" w:rsidRDefault="00320EA4" w:rsidP="00320EA4">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ind w:left="708" w:firstLine="708"/>
        <w:jc w:val="left"/>
        <w:rPr>
          <w:rFonts w:ascii="Calibri" w:eastAsia="Calibri" w:hAnsi="Calibri" w:cs="Calibri"/>
          <w:spacing w:val="0"/>
        </w:rPr>
      </w:pPr>
      <w:proofErr w:type="gramStart"/>
      <w:r w:rsidRPr="009B7393">
        <w:rPr>
          <w:rFonts w:ascii="Calibri" w:eastAsia="Calibri" w:hAnsi="Calibri" w:cs="Calibri"/>
          <w:spacing w:val="0"/>
        </w:rPr>
        <w:t>dans</w:t>
      </w:r>
      <w:proofErr w:type="gramEnd"/>
      <w:r w:rsidRPr="009B7393">
        <w:rPr>
          <w:rFonts w:ascii="Calibri" w:eastAsia="Calibri" w:hAnsi="Calibri" w:cs="Calibri"/>
          <w:spacing w:val="0"/>
        </w:rPr>
        <w:t xml:space="preserve"> un établissement professionnel (secondaire)............</w:t>
      </w:r>
      <w:r w:rsidRPr="009B7393">
        <w:rPr>
          <w:rFonts w:ascii="Calibri" w:eastAsia="Calibri" w:hAnsi="Calibri" w:cs="Calibri"/>
          <w:spacing w:val="0"/>
        </w:rPr>
        <w:tab/>
        <w:t>2</w:t>
      </w:r>
    </w:p>
    <w:p w14:paraId="300204A0" w14:textId="77777777" w:rsidR="00320EA4" w:rsidRPr="009B7393" w:rsidRDefault="00320EA4" w:rsidP="00320EA4">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ind w:left="720" w:firstLine="696"/>
        <w:jc w:val="left"/>
        <w:rPr>
          <w:rFonts w:ascii="Calibri" w:eastAsia="Calibri" w:hAnsi="Calibri" w:cs="Calibri"/>
          <w:spacing w:val="0"/>
        </w:rPr>
      </w:pPr>
      <w:proofErr w:type="gramStart"/>
      <w:r w:rsidRPr="009B7393">
        <w:rPr>
          <w:rFonts w:ascii="Calibri" w:eastAsia="Calibri" w:hAnsi="Calibri" w:cs="Calibri"/>
          <w:spacing w:val="0"/>
        </w:rPr>
        <w:t>au</w:t>
      </w:r>
      <w:proofErr w:type="gramEnd"/>
      <w:r w:rsidRPr="009B7393">
        <w:rPr>
          <w:rFonts w:ascii="Calibri" w:eastAsia="Calibri" w:hAnsi="Calibri" w:cs="Calibri"/>
          <w:spacing w:val="0"/>
        </w:rPr>
        <w:t xml:space="preserve"> niveau secondaire..........................................................</w:t>
      </w:r>
      <w:r w:rsidRPr="009B7393">
        <w:rPr>
          <w:rFonts w:ascii="Calibri" w:eastAsia="Calibri" w:hAnsi="Calibri" w:cs="Calibri"/>
          <w:spacing w:val="0"/>
        </w:rPr>
        <w:tab/>
        <w:t>3</w:t>
      </w:r>
      <w:r w:rsidRPr="009B7393">
        <w:rPr>
          <w:rFonts w:ascii="Calibri" w:eastAsia="Calibri" w:hAnsi="Calibri" w:cs="Calibri"/>
          <w:spacing w:val="0"/>
        </w:rPr>
        <w:tab/>
        <w:t>PASSER À C6</w:t>
      </w:r>
    </w:p>
    <w:p w14:paraId="5878395A" w14:textId="77777777" w:rsidR="00320EA4" w:rsidRPr="009B7393" w:rsidRDefault="00320EA4" w:rsidP="00320EA4">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ind w:left="708" w:firstLine="708"/>
        <w:jc w:val="left"/>
        <w:rPr>
          <w:rFonts w:ascii="Calibri" w:eastAsia="Calibri" w:hAnsi="Calibri" w:cs="Calibri"/>
          <w:spacing w:val="0"/>
        </w:rPr>
      </w:pPr>
      <w:r w:rsidRPr="009B7393">
        <w:rPr>
          <w:rFonts w:ascii="Calibri" w:eastAsia="Calibri" w:hAnsi="Calibri" w:cs="Calibri"/>
          <w:spacing w:val="0"/>
        </w:rPr>
        <w:t>dans un établissement professionnel (post-secondaire)</w:t>
      </w:r>
      <w:proofErr w:type="gramStart"/>
      <w:r w:rsidRPr="009B7393">
        <w:rPr>
          <w:rFonts w:ascii="Calibri" w:eastAsia="Calibri" w:hAnsi="Calibri" w:cs="Calibri"/>
          <w:spacing w:val="0"/>
        </w:rPr>
        <w:t>....</w:t>
      </w:r>
      <w:proofErr w:type="gramEnd"/>
      <w:r w:rsidRPr="009B7393">
        <w:rPr>
          <w:rFonts w:ascii="Calibri" w:eastAsia="Calibri" w:hAnsi="Calibri" w:cs="Calibri"/>
          <w:spacing w:val="0"/>
        </w:rPr>
        <w:tab/>
        <w:t>4</w:t>
      </w:r>
    </w:p>
    <w:p w14:paraId="173D19A0" w14:textId="77777777" w:rsidR="00320EA4" w:rsidRPr="009B7393" w:rsidRDefault="00320EA4" w:rsidP="00320EA4">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ind w:left="720" w:firstLine="696"/>
        <w:jc w:val="left"/>
        <w:rPr>
          <w:rFonts w:ascii="Calibri" w:eastAsia="Calibri" w:hAnsi="Calibri" w:cs="Calibri"/>
          <w:spacing w:val="0"/>
        </w:rPr>
      </w:pPr>
      <w:r w:rsidRPr="009B7393">
        <w:rPr>
          <w:rFonts w:ascii="Calibri" w:eastAsia="Calibri" w:hAnsi="Calibri" w:cs="Calibri"/>
          <w:spacing w:val="0"/>
        </w:rPr>
        <w:t>à l'université</w:t>
      </w:r>
      <w:proofErr w:type="gramStart"/>
      <w:r w:rsidRPr="009B7393">
        <w:rPr>
          <w:rFonts w:ascii="Calibri" w:eastAsia="Calibri" w:hAnsi="Calibri" w:cs="Calibri"/>
          <w:spacing w:val="0"/>
        </w:rPr>
        <w:t>………………….....................................................</w:t>
      </w:r>
      <w:r w:rsidRPr="009B7393">
        <w:rPr>
          <w:rFonts w:ascii="Calibri" w:eastAsia="Calibri" w:hAnsi="Calibri" w:cs="Calibri"/>
          <w:spacing w:val="0"/>
        </w:rPr>
        <w:tab/>
      </w:r>
      <w:proofErr w:type="gramEnd"/>
      <w:r w:rsidRPr="009B7393">
        <w:rPr>
          <w:rFonts w:ascii="Calibri" w:eastAsia="Calibri" w:hAnsi="Calibri" w:cs="Calibri"/>
          <w:spacing w:val="0"/>
        </w:rPr>
        <w:t>5</w:t>
      </w:r>
    </w:p>
    <w:p w14:paraId="1E0CC021" w14:textId="77777777" w:rsidR="00320EA4" w:rsidRPr="009B7393" w:rsidRDefault="00320EA4" w:rsidP="00320EA4">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ind w:left="720" w:firstLine="696"/>
        <w:jc w:val="left"/>
        <w:rPr>
          <w:rFonts w:ascii="Calibri" w:eastAsia="Calibri" w:hAnsi="Calibri" w:cs="Calibri"/>
          <w:spacing w:val="0"/>
        </w:rPr>
      </w:pPr>
      <w:proofErr w:type="gramStart"/>
      <w:r w:rsidRPr="009B7393">
        <w:rPr>
          <w:rFonts w:ascii="Calibri" w:eastAsia="Calibri" w:hAnsi="Calibri" w:cs="Calibri"/>
          <w:spacing w:val="0"/>
        </w:rPr>
        <w:t>au</w:t>
      </w:r>
      <w:proofErr w:type="gramEnd"/>
      <w:r w:rsidRPr="009B7393">
        <w:rPr>
          <w:rFonts w:ascii="Calibri" w:eastAsia="Calibri" w:hAnsi="Calibri" w:cs="Calibri"/>
          <w:spacing w:val="0"/>
        </w:rPr>
        <w:t xml:space="preserve"> niveau post-universitaire, post-doctoral........................</w:t>
      </w:r>
      <w:r w:rsidRPr="009B7393">
        <w:rPr>
          <w:rFonts w:ascii="Calibri" w:eastAsia="Calibri" w:hAnsi="Calibri" w:cs="Calibri"/>
          <w:spacing w:val="0"/>
        </w:rPr>
        <w:tab/>
        <w:t>6</w:t>
      </w:r>
    </w:p>
    <w:p w14:paraId="6A3383E2" w14:textId="77777777" w:rsidR="00320EA4" w:rsidRPr="009B7393" w:rsidRDefault="00320EA4" w:rsidP="00320EA4">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ind w:firstLine="708"/>
        <w:jc w:val="left"/>
        <w:rPr>
          <w:rFonts w:ascii="Calibri" w:eastAsia="Calibri" w:hAnsi="Calibri" w:cs="Calibri"/>
          <w:spacing w:val="0"/>
        </w:rPr>
      </w:pPr>
      <w:r w:rsidRPr="009B7393">
        <w:rPr>
          <w:rFonts w:ascii="Calibri" w:eastAsia="Calibri" w:hAnsi="Calibri" w:cs="Calibri"/>
          <w:spacing w:val="0"/>
        </w:rPr>
        <w:t>J'étudie actuellement…</w:t>
      </w:r>
    </w:p>
    <w:p w14:paraId="55576365" w14:textId="77777777" w:rsidR="00320EA4" w:rsidRPr="009B7393" w:rsidRDefault="00320EA4" w:rsidP="00320EA4">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left="720" w:firstLine="696"/>
        <w:jc w:val="left"/>
        <w:rPr>
          <w:rFonts w:ascii="Calibri" w:eastAsia="Calibri" w:hAnsi="Calibri" w:cs="Calibri"/>
          <w:spacing w:val="0"/>
        </w:rPr>
      </w:pPr>
      <w:r w:rsidRPr="009B7393">
        <w:rPr>
          <w:rFonts w:ascii="Calibri" w:eastAsia="Calibri" w:hAnsi="Calibri" w:cs="Calibri"/>
          <w:spacing w:val="0"/>
        </w:rPr>
        <w:t>avec un contrat d'apprentissage/de stage formel</w:t>
      </w:r>
      <w:proofErr w:type="gramStart"/>
      <w:r w:rsidRPr="009B7393">
        <w:rPr>
          <w:rFonts w:ascii="Calibri" w:eastAsia="Calibri" w:hAnsi="Calibri" w:cs="Calibri"/>
          <w:spacing w:val="0"/>
        </w:rPr>
        <w:t>…………….</w:t>
      </w:r>
      <w:proofErr w:type="gramEnd"/>
      <w:r w:rsidRPr="009B7393">
        <w:rPr>
          <w:rFonts w:ascii="Calibri" w:eastAsia="Calibri" w:hAnsi="Calibri" w:cs="Calibri"/>
          <w:spacing w:val="0"/>
        </w:rPr>
        <w:tab/>
        <w:t>7</w:t>
      </w:r>
    </w:p>
    <w:p w14:paraId="148D01EB" w14:textId="77777777" w:rsidR="00320EA4" w:rsidRPr="009B7393" w:rsidRDefault="00320EA4" w:rsidP="00320EA4">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left="720" w:firstLine="696"/>
        <w:jc w:val="left"/>
        <w:rPr>
          <w:rFonts w:ascii="Calibri" w:eastAsia="Calibri" w:hAnsi="Calibri" w:cs="Calibri"/>
          <w:spacing w:val="0"/>
        </w:rPr>
      </w:pPr>
      <w:proofErr w:type="gramStart"/>
      <w:r w:rsidRPr="009B7393">
        <w:rPr>
          <w:rFonts w:ascii="Calibri" w:eastAsia="Calibri" w:hAnsi="Calibri" w:cs="Calibri"/>
          <w:spacing w:val="0"/>
        </w:rPr>
        <w:t>avec</w:t>
      </w:r>
      <w:proofErr w:type="gramEnd"/>
      <w:r w:rsidRPr="009B7393">
        <w:rPr>
          <w:rFonts w:ascii="Calibri" w:eastAsia="Calibri" w:hAnsi="Calibri" w:cs="Calibri"/>
          <w:spacing w:val="0"/>
        </w:rPr>
        <w:t xml:space="preserve"> un contrat d'apprentissage/de stage informel…………</w:t>
      </w:r>
      <w:r w:rsidRPr="009B7393">
        <w:rPr>
          <w:rFonts w:ascii="Calibri" w:eastAsia="Calibri" w:hAnsi="Calibri" w:cs="Calibri"/>
          <w:spacing w:val="0"/>
        </w:rPr>
        <w:tab/>
        <w:t>8</w:t>
      </w:r>
    </w:p>
    <w:p w14:paraId="008F6140" w14:textId="77777777" w:rsidR="00320EA4" w:rsidRPr="009B7393" w:rsidRDefault="00320EA4" w:rsidP="00320EA4">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left="720" w:firstLine="696"/>
        <w:jc w:val="left"/>
        <w:rPr>
          <w:rFonts w:ascii="Calibri" w:eastAsia="Calibri" w:hAnsi="Calibri" w:cs="Calibri"/>
          <w:spacing w:val="0"/>
        </w:rPr>
      </w:pPr>
      <w:proofErr w:type="gramStart"/>
      <w:r w:rsidRPr="009B7393">
        <w:rPr>
          <w:rFonts w:ascii="Calibri" w:eastAsia="Calibri" w:hAnsi="Calibri" w:cs="Calibri"/>
          <w:spacing w:val="0"/>
        </w:rPr>
        <w:t>dans</w:t>
      </w:r>
      <w:proofErr w:type="gramEnd"/>
      <w:r w:rsidRPr="009B7393">
        <w:rPr>
          <w:rFonts w:ascii="Calibri" w:eastAsia="Calibri" w:hAnsi="Calibri" w:cs="Calibri"/>
          <w:spacing w:val="0"/>
        </w:rPr>
        <w:t xml:space="preserve"> un autre type de formation………………………………………</w:t>
      </w:r>
      <w:r w:rsidRPr="009B7393">
        <w:rPr>
          <w:rFonts w:ascii="Calibri" w:eastAsia="Calibri" w:hAnsi="Calibri" w:cs="Calibri"/>
          <w:spacing w:val="0"/>
        </w:rPr>
        <w:tab/>
        <w:t>9</w:t>
      </w:r>
    </w:p>
    <w:p w14:paraId="179295AA" w14:textId="77777777" w:rsidR="00320EA4" w:rsidRPr="009B7393" w:rsidRDefault="00320EA4" w:rsidP="00320EA4">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jc w:val="left"/>
        <w:rPr>
          <w:rFonts w:ascii="Calibri" w:eastAsia="Calibri" w:hAnsi="Calibri" w:cs="Calibri"/>
          <w:spacing w:val="0"/>
        </w:rPr>
      </w:pPr>
    </w:p>
    <w:p w14:paraId="6D846430" w14:textId="77777777" w:rsidR="00320EA4" w:rsidRPr="009B7393" w:rsidRDefault="00320EA4" w:rsidP="00320EA4">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jc w:val="left"/>
        <w:rPr>
          <w:rFonts w:ascii="Calibri" w:eastAsia="Calibri" w:hAnsi="Calibri" w:cs="Calibri"/>
          <w:spacing w:val="0"/>
        </w:rPr>
      </w:pPr>
      <w:r w:rsidRPr="009B7393">
        <w:rPr>
          <w:rFonts w:ascii="Calibri" w:eastAsia="Calibri" w:hAnsi="Calibri" w:cs="Calibri"/>
          <w:spacing w:val="0"/>
        </w:rPr>
        <w:t>C5</w:t>
      </w:r>
      <w:r w:rsidRPr="009B7393">
        <w:rPr>
          <w:rFonts w:ascii="Calibri" w:eastAsia="Calibri" w:hAnsi="Calibri" w:cs="Calibri"/>
          <w:spacing w:val="0"/>
        </w:rPr>
        <w:tab/>
        <w:t xml:space="preserve">Quel est votre niveau actuel d'instruction/de formation ? </w:t>
      </w:r>
      <w:r w:rsidRPr="009B7393">
        <w:rPr>
          <w:rFonts w:eastAsia="Calibri"/>
          <w:b/>
          <w:bCs/>
          <w:color w:val="4478CA"/>
          <w:spacing w:val="0"/>
          <w:sz w:val="20"/>
          <w:szCs w:val="20"/>
        </w:rPr>
        <w:t>{</w:t>
      </w:r>
      <w:proofErr w:type="gramStart"/>
      <w:r w:rsidRPr="009B7393">
        <w:rPr>
          <w:rFonts w:eastAsia="Calibri"/>
          <w:b/>
          <w:bCs/>
          <w:color w:val="4478CA"/>
          <w:spacing w:val="0"/>
          <w:sz w:val="20"/>
          <w:szCs w:val="20"/>
        </w:rPr>
        <w:t>level_training</w:t>
      </w:r>
      <w:proofErr w:type="gramEnd"/>
      <w:r w:rsidRPr="009B7393">
        <w:rPr>
          <w:rFonts w:eastAsia="Calibri"/>
          <w:b/>
          <w:bCs/>
          <w:color w:val="4478CA"/>
          <w:spacing w:val="0"/>
          <w:sz w:val="20"/>
          <w:szCs w:val="20"/>
        </w:rPr>
        <w:t>}</w:t>
      </w:r>
    </w:p>
    <w:p w14:paraId="0B046B15" w14:textId="77777777" w:rsidR="00320EA4" w:rsidRPr="009B7393" w:rsidRDefault="00320EA4" w:rsidP="00320EA4">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ind w:left="720"/>
        <w:jc w:val="left"/>
        <w:rPr>
          <w:rFonts w:ascii="Calibri" w:eastAsia="Calibri" w:hAnsi="Calibri" w:cs="Calibri"/>
          <w:spacing w:val="0"/>
        </w:rPr>
      </w:pPr>
      <w:r w:rsidRPr="009B7393">
        <w:rPr>
          <w:rFonts w:ascii="Calibri" w:eastAsia="Calibri" w:hAnsi="Calibri" w:cs="Calibri"/>
          <w:spacing w:val="0"/>
        </w:rPr>
        <w:t>Aucun</w:t>
      </w:r>
      <w:proofErr w:type="gramStart"/>
      <w:r w:rsidRPr="009B7393">
        <w:rPr>
          <w:rFonts w:ascii="Calibri" w:eastAsia="Calibri" w:hAnsi="Calibri" w:cs="Calibri"/>
          <w:spacing w:val="0"/>
        </w:rPr>
        <w:t>………………………………………………………………………………………..………</w:t>
      </w:r>
      <w:proofErr w:type="gramEnd"/>
      <w:r w:rsidRPr="009B7393">
        <w:rPr>
          <w:rFonts w:ascii="Calibri" w:eastAsia="Calibri" w:hAnsi="Calibri" w:cs="Calibri"/>
          <w:spacing w:val="0"/>
        </w:rPr>
        <w:tab/>
        <w:t>1</w:t>
      </w:r>
    </w:p>
    <w:p w14:paraId="438CB435" w14:textId="77777777" w:rsidR="00320EA4" w:rsidRPr="009B7393" w:rsidRDefault="00320EA4" w:rsidP="00320EA4">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ind w:left="720"/>
        <w:jc w:val="left"/>
        <w:rPr>
          <w:rFonts w:ascii="Calibri" w:eastAsia="Calibri" w:hAnsi="Calibri" w:cs="Calibri"/>
          <w:spacing w:val="0"/>
        </w:rPr>
      </w:pPr>
      <w:r w:rsidRPr="009B7393">
        <w:rPr>
          <w:rFonts w:ascii="Calibri" w:eastAsia="Calibri" w:hAnsi="Calibri" w:cs="Calibri"/>
          <w:spacing w:val="0"/>
        </w:rPr>
        <w:t>Niveau élémentaire (primaire).............................................................</w:t>
      </w:r>
      <w:r w:rsidRPr="009B7393">
        <w:rPr>
          <w:rFonts w:ascii="Calibri" w:eastAsia="Calibri" w:hAnsi="Calibri" w:cs="Calibri"/>
          <w:spacing w:val="0"/>
        </w:rPr>
        <w:tab/>
        <w:t>2</w:t>
      </w:r>
    </w:p>
    <w:p w14:paraId="07EA3C36" w14:textId="77777777" w:rsidR="00320EA4" w:rsidRPr="009B7393" w:rsidRDefault="00320EA4" w:rsidP="00320EA4">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ind w:left="720"/>
        <w:jc w:val="left"/>
        <w:rPr>
          <w:rFonts w:ascii="Calibri" w:eastAsia="Calibri" w:hAnsi="Calibri" w:cs="Calibri"/>
          <w:spacing w:val="0"/>
        </w:rPr>
      </w:pPr>
      <w:r w:rsidRPr="009B7393">
        <w:rPr>
          <w:rFonts w:ascii="Calibri" w:eastAsia="Calibri" w:hAnsi="Calibri" w:cs="Calibri"/>
          <w:spacing w:val="0"/>
        </w:rPr>
        <w:t>Établissement professionnel (secondaire)...........................................</w:t>
      </w:r>
      <w:r w:rsidRPr="009B7393">
        <w:rPr>
          <w:rFonts w:ascii="Calibri" w:eastAsia="Calibri" w:hAnsi="Calibri" w:cs="Calibri"/>
          <w:spacing w:val="0"/>
        </w:rPr>
        <w:tab/>
        <w:t>3</w:t>
      </w:r>
    </w:p>
    <w:p w14:paraId="401486C2" w14:textId="77777777" w:rsidR="00320EA4" w:rsidRPr="009B7393" w:rsidRDefault="00320EA4" w:rsidP="00320EA4">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ind w:left="720"/>
        <w:jc w:val="left"/>
        <w:rPr>
          <w:rFonts w:ascii="Calibri" w:eastAsia="Calibri" w:hAnsi="Calibri" w:cs="Calibri"/>
          <w:spacing w:val="0"/>
        </w:rPr>
      </w:pPr>
      <w:r w:rsidRPr="009B7393">
        <w:rPr>
          <w:rFonts w:ascii="Calibri" w:eastAsia="Calibri" w:hAnsi="Calibri" w:cs="Calibri"/>
          <w:spacing w:val="0"/>
        </w:rPr>
        <w:t>Niveau secondaire................................................................................</w:t>
      </w:r>
      <w:r w:rsidRPr="009B7393">
        <w:rPr>
          <w:rFonts w:ascii="Calibri" w:eastAsia="Calibri" w:hAnsi="Calibri" w:cs="Calibri"/>
          <w:spacing w:val="0"/>
        </w:rPr>
        <w:tab/>
        <w:t>4</w:t>
      </w:r>
    </w:p>
    <w:p w14:paraId="6E82A195" w14:textId="77777777" w:rsidR="00320EA4" w:rsidRPr="009B7393" w:rsidRDefault="00320EA4" w:rsidP="00320EA4">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ind w:left="720"/>
        <w:jc w:val="left"/>
        <w:rPr>
          <w:rFonts w:ascii="Calibri" w:eastAsia="Calibri" w:hAnsi="Calibri" w:cs="Calibri"/>
          <w:spacing w:val="0"/>
        </w:rPr>
      </w:pPr>
      <w:r w:rsidRPr="009B7393">
        <w:rPr>
          <w:rFonts w:ascii="Calibri" w:eastAsia="Calibri" w:hAnsi="Calibri" w:cs="Calibri"/>
          <w:spacing w:val="0"/>
        </w:rPr>
        <w:t>Établissement professionnel (post-secondaire)...................................</w:t>
      </w:r>
      <w:r w:rsidRPr="009B7393">
        <w:rPr>
          <w:rFonts w:ascii="Calibri" w:eastAsia="Calibri" w:hAnsi="Calibri" w:cs="Calibri"/>
          <w:spacing w:val="0"/>
        </w:rPr>
        <w:tab/>
        <w:t>5</w:t>
      </w:r>
    </w:p>
    <w:p w14:paraId="247DBA8E" w14:textId="77777777" w:rsidR="00320EA4" w:rsidRPr="009B7393" w:rsidRDefault="00320EA4" w:rsidP="00320EA4">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ind w:left="720"/>
        <w:jc w:val="left"/>
        <w:rPr>
          <w:rFonts w:ascii="Calibri" w:eastAsia="Calibri" w:hAnsi="Calibri" w:cs="Calibri"/>
          <w:spacing w:val="0"/>
        </w:rPr>
      </w:pPr>
      <w:r w:rsidRPr="009B7393">
        <w:rPr>
          <w:rFonts w:ascii="Calibri" w:eastAsia="Calibri" w:hAnsi="Calibri" w:cs="Calibri"/>
          <w:spacing w:val="0"/>
        </w:rPr>
        <w:t>Université</w:t>
      </w:r>
      <w:proofErr w:type="gramStart"/>
      <w:r w:rsidRPr="009B7393">
        <w:rPr>
          <w:rFonts w:ascii="Calibri" w:eastAsia="Calibri" w:hAnsi="Calibri" w:cs="Calibri"/>
          <w:spacing w:val="0"/>
        </w:rPr>
        <w:t>…………………..........................................................................</w:t>
      </w:r>
      <w:r w:rsidRPr="009B7393">
        <w:rPr>
          <w:rFonts w:ascii="Calibri" w:eastAsia="Calibri" w:hAnsi="Calibri" w:cs="Calibri"/>
          <w:spacing w:val="0"/>
        </w:rPr>
        <w:tab/>
      </w:r>
      <w:proofErr w:type="gramEnd"/>
      <w:r w:rsidRPr="009B7393">
        <w:rPr>
          <w:rFonts w:ascii="Calibri" w:eastAsia="Calibri" w:hAnsi="Calibri" w:cs="Calibri"/>
          <w:spacing w:val="0"/>
        </w:rPr>
        <w:t>6</w:t>
      </w:r>
    </w:p>
    <w:p w14:paraId="066AA2F2" w14:textId="77777777" w:rsidR="00320EA4" w:rsidRPr="009B7393" w:rsidRDefault="00320EA4" w:rsidP="00320EA4">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ind w:firstLine="708"/>
        <w:jc w:val="left"/>
        <w:rPr>
          <w:rFonts w:ascii="Calibri" w:eastAsia="Calibri" w:hAnsi="Calibri" w:cs="Calibri"/>
          <w:spacing w:val="0"/>
        </w:rPr>
      </w:pPr>
      <w:r w:rsidRPr="009B7393">
        <w:rPr>
          <w:rFonts w:ascii="Calibri" w:eastAsia="Calibri" w:hAnsi="Calibri" w:cs="Calibri"/>
          <w:spacing w:val="0"/>
        </w:rPr>
        <w:t>Post-universitaire, post-doctoral .........................................................</w:t>
      </w:r>
      <w:r w:rsidRPr="009B7393">
        <w:rPr>
          <w:rFonts w:ascii="Calibri" w:eastAsia="Calibri" w:hAnsi="Calibri" w:cs="Calibri"/>
          <w:spacing w:val="0"/>
        </w:rPr>
        <w:tab/>
        <w:t>7</w:t>
      </w:r>
    </w:p>
    <w:p w14:paraId="43F9CAB9" w14:textId="77777777" w:rsidR="00320EA4" w:rsidRPr="009B7393" w:rsidRDefault="00320EA4" w:rsidP="00320EA4">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jc w:val="left"/>
        <w:rPr>
          <w:rFonts w:ascii="Calibri" w:eastAsia="Calibri" w:hAnsi="Calibri" w:cs="Calibri"/>
          <w:b/>
          <w:bCs/>
          <w:spacing w:val="0"/>
        </w:rPr>
      </w:pPr>
    </w:p>
    <w:p w14:paraId="60E2E682" w14:textId="77777777" w:rsidR="00320EA4" w:rsidRPr="009B7393" w:rsidRDefault="00320EA4" w:rsidP="00320EA4">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ind w:left="720" w:hanging="720"/>
        <w:jc w:val="left"/>
        <w:rPr>
          <w:rFonts w:ascii="Calibri" w:eastAsia="Calibri" w:hAnsi="Calibri" w:cs="Calibri"/>
          <w:spacing w:val="0"/>
        </w:rPr>
      </w:pPr>
      <w:r w:rsidRPr="009B7393">
        <w:rPr>
          <w:rFonts w:ascii="Calibri" w:eastAsia="Calibri" w:hAnsi="Calibri" w:cs="Calibri"/>
          <w:spacing w:val="0"/>
        </w:rPr>
        <w:lastRenderedPageBreak/>
        <w:t>C6</w:t>
      </w:r>
      <w:r w:rsidRPr="009B7393">
        <w:rPr>
          <w:rFonts w:ascii="Calibri" w:eastAsia="Calibri" w:hAnsi="Calibri" w:cs="Calibri"/>
          <w:spacing w:val="0"/>
        </w:rPr>
        <w:tab/>
        <w:t xml:space="preserve">Quel est le niveau d'instruction le plus élevé que vous prévoyez d'atteindre ? </w:t>
      </w:r>
      <w:r w:rsidRPr="009B7393">
        <w:rPr>
          <w:rFonts w:eastAsia="Calibri"/>
          <w:b/>
          <w:bCs/>
          <w:color w:val="4478CA"/>
          <w:spacing w:val="0"/>
          <w:sz w:val="20"/>
          <w:szCs w:val="20"/>
        </w:rPr>
        <w:t>{</w:t>
      </w:r>
      <w:proofErr w:type="gramStart"/>
      <w:r w:rsidRPr="009B7393">
        <w:rPr>
          <w:rFonts w:eastAsia="Calibri"/>
          <w:b/>
          <w:bCs/>
          <w:color w:val="4478CA"/>
          <w:spacing w:val="0"/>
          <w:sz w:val="20"/>
          <w:szCs w:val="20"/>
        </w:rPr>
        <w:t>highestlevelexp_edu</w:t>
      </w:r>
      <w:proofErr w:type="gramEnd"/>
      <w:r w:rsidRPr="009B7393">
        <w:rPr>
          <w:rFonts w:eastAsia="Calibri"/>
          <w:b/>
          <w:bCs/>
          <w:color w:val="4478CA"/>
          <w:spacing w:val="0"/>
          <w:sz w:val="20"/>
          <w:szCs w:val="20"/>
        </w:rPr>
        <w:t>}</w:t>
      </w:r>
    </w:p>
    <w:p w14:paraId="7BB1F81E" w14:textId="77777777" w:rsidR="00320EA4" w:rsidRPr="009B7393" w:rsidRDefault="00320EA4" w:rsidP="00320EA4">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ind w:left="720" w:hanging="12"/>
        <w:jc w:val="left"/>
        <w:rPr>
          <w:rFonts w:ascii="Calibri" w:eastAsia="Calibri" w:hAnsi="Calibri" w:cs="Calibri"/>
          <w:spacing w:val="0"/>
        </w:rPr>
      </w:pPr>
      <w:r w:rsidRPr="009B7393">
        <w:rPr>
          <w:rFonts w:ascii="Calibri" w:eastAsia="Calibri" w:hAnsi="Calibri" w:cs="Calibri"/>
          <w:spacing w:val="0"/>
        </w:rPr>
        <w:t xml:space="preserve"> Enseignement élémentaire (primaire) </w:t>
      </w:r>
      <w:proofErr w:type="gramStart"/>
      <w:r w:rsidRPr="009B7393">
        <w:rPr>
          <w:rFonts w:ascii="Calibri" w:eastAsia="Calibri" w:hAnsi="Calibri" w:cs="Calibri"/>
          <w:spacing w:val="0"/>
        </w:rPr>
        <w:t>.....………..………..………..…….</w:t>
      </w:r>
      <w:proofErr w:type="gramEnd"/>
      <w:r w:rsidRPr="009B7393">
        <w:rPr>
          <w:rFonts w:ascii="Calibri" w:eastAsia="Calibri" w:hAnsi="Calibri" w:cs="Calibri"/>
          <w:spacing w:val="0"/>
        </w:rPr>
        <w:tab/>
        <w:t>1</w:t>
      </w:r>
      <w:r w:rsidRPr="009B7393">
        <w:rPr>
          <w:rFonts w:ascii="Calibri" w:eastAsia="Calibri" w:hAnsi="Calibri" w:cs="Calibri"/>
          <w:spacing w:val="0"/>
        </w:rPr>
        <w:tab/>
        <w:t>PASSER À C8</w:t>
      </w:r>
    </w:p>
    <w:p w14:paraId="75889081" w14:textId="77777777" w:rsidR="00320EA4" w:rsidRPr="009B7393" w:rsidRDefault="00320EA4" w:rsidP="00320EA4">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ind w:left="720" w:hanging="12"/>
        <w:jc w:val="left"/>
        <w:rPr>
          <w:rFonts w:ascii="Calibri" w:eastAsia="Calibri" w:hAnsi="Calibri" w:cs="Calibri"/>
          <w:spacing w:val="0"/>
        </w:rPr>
      </w:pPr>
      <w:r w:rsidRPr="009B7393">
        <w:rPr>
          <w:rFonts w:ascii="Calibri" w:eastAsia="Calibri" w:hAnsi="Calibri" w:cs="Calibri"/>
          <w:spacing w:val="0"/>
        </w:rPr>
        <w:t>Enseignement professionnel (secondaire)</w:t>
      </w:r>
      <w:proofErr w:type="gramStart"/>
      <w:r w:rsidRPr="009B7393">
        <w:rPr>
          <w:rFonts w:ascii="Calibri" w:eastAsia="Calibri" w:hAnsi="Calibri" w:cs="Calibri"/>
          <w:spacing w:val="0"/>
        </w:rPr>
        <w:t>……….………..……………….</w:t>
      </w:r>
      <w:proofErr w:type="gramEnd"/>
      <w:r w:rsidRPr="009B7393">
        <w:rPr>
          <w:rFonts w:ascii="Calibri" w:eastAsia="Calibri" w:hAnsi="Calibri" w:cs="Calibri"/>
          <w:spacing w:val="0"/>
        </w:rPr>
        <w:tab/>
        <w:t>2</w:t>
      </w:r>
    </w:p>
    <w:p w14:paraId="131C9D93" w14:textId="77777777" w:rsidR="00320EA4" w:rsidRPr="009B7393" w:rsidRDefault="00320EA4" w:rsidP="00320EA4">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ind w:left="720" w:hanging="12"/>
        <w:jc w:val="left"/>
        <w:rPr>
          <w:rFonts w:ascii="Calibri" w:eastAsia="Calibri" w:hAnsi="Calibri" w:cs="Calibri"/>
          <w:spacing w:val="0"/>
        </w:rPr>
      </w:pPr>
      <w:r w:rsidRPr="009B7393">
        <w:rPr>
          <w:rFonts w:ascii="Calibri" w:eastAsia="Calibri" w:hAnsi="Calibri" w:cs="Calibri"/>
          <w:spacing w:val="0"/>
        </w:rPr>
        <w:t>Enseignement secondaire</w:t>
      </w:r>
      <w:proofErr w:type="gramStart"/>
      <w:r w:rsidRPr="009B7393">
        <w:rPr>
          <w:rFonts w:ascii="Calibri" w:eastAsia="Calibri" w:hAnsi="Calibri" w:cs="Calibri"/>
          <w:spacing w:val="0"/>
        </w:rPr>
        <w:t>………..………..……………..………..………..……</w:t>
      </w:r>
      <w:proofErr w:type="gramEnd"/>
      <w:r w:rsidRPr="009B7393">
        <w:rPr>
          <w:rFonts w:ascii="Calibri" w:eastAsia="Calibri" w:hAnsi="Calibri" w:cs="Calibri"/>
          <w:spacing w:val="0"/>
        </w:rPr>
        <w:tab/>
        <w:t>3</w:t>
      </w:r>
    </w:p>
    <w:p w14:paraId="4BD5DBDB" w14:textId="77777777" w:rsidR="00320EA4" w:rsidRPr="009B7393" w:rsidRDefault="00320EA4" w:rsidP="00320EA4">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ind w:left="720" w:hanging="12"/>
        <w:jc w:val="left"/>
        <w:rPr>
          <w:rFonts w:ascii="Calibri" w:eastAsia="Calibri" w:hAnsi="Calibri" w:cs="Calibri"/>
          <w:spacing w:val="0"/>
        </w:rPr>
      </w:pPr>
      <w:r w:rsidRPr="009B7393">
        <w:rPr>
          <w:rFonts w:ascii="Calibri" w:eastAsia="Calibri" w:hAnsi="Calibri" w:cs="Calibri"/>
          <w:spacing w:val="0"/>
        </w:rPr>
        <w:t>Enseignement professionnel (post-secondaire)…………………………</w:t>
      </w:r>
      <w:r w:rsidRPr="009B7393">
        <w:rPr>
          <w:rFonts w:ascii="Calibri" w:eastAsia="Calibri" w:hAnsi="Calibri" w:cs="Calibri"/>
          <w:spacing w:val="0"/>
        </w:rPr>
        <w:tab/>
        <w:t>4</w:t>
      </w:r>
    </w:p>
    <w:p w14:paraId="66603706" w14:textId="77777777" w:rsidR="00320EA4" w:rsidRPr="009B7393" w:rsidRDefault="00320EA4" w:rsidP="00320EA4">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ind w:left="720" w:hanging="12"/>
        <w:jc w:val="left"/>
        <w:rPr>
          <w:rFonts w:ascii="Calibri" w:eastAsia="Calibri" w:hAnsi="Calibri" w:cs="Calibri"/>
          <w:spacing w:val="0"/>
        </w:rPr>
      </w:pPr>
      <w:r w:rsidRPr="009B7393">
        <w:rPr>
          <w:rFonts w:ascii="Calibri" w:eastAsia="Calibri" w:hAnsi="Calibri" w:cs="Calibri"/>
          <w:spacing w:val="0"/>
        </w:rPr>
        <w:t>Université</w:t>
      </w:r>
      <w:proofErr w:type="gramStart"/>
      <w:r w:rsidRPr="009B7393">
        <w:rPr>
          <w:rFonts w:ascii="Calibri" w:eastAsia="Calibri" w:hAnsi="Calibri" w:cs="Calibri"/>
          <w:spacing w:val="0"/>
        </w:rPr>
        <w:t>………..………..………..………..………..………..………..…………….</w:t>
      </w:r>
      <w:proofErr w:type="gramEnd"/>
      <w:r w:rsidRPr="009B7393">
        <w:rPr>
          <w:rFonts w:ascii="Calibri" w:eastAsia="Calibri" w:hAnsi="Calibri" w:cs="Calibri"/>
          <w:spacing w:val="0"/>
        </w:rPr>
        <w:tab/>
        <w:t>5</w:t>
      </w:r>
    </w:p>
    <w:p w14:paraId="142BD28D" w14:textId="77777777" w:rsidR="00320EA4" w:rsidRPr="009B7393" w:rsidRDefault="00320EA4" w:rsidP="00320EA4">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ind w:left="720" w:hanging="12"/>
        <w:jc w:val="left"/>
        <w:rPr>
          <w:rFonts w:ascii="Calibri" w:eastAsia="Calibri" w:hAnsi="Calibri" w:cs="Calibri"/>
          <w:spacing w:val="0"/>
        </w:rPr>
      </w:pPr>
      <w:r w:rsidRPr="009B7393">
        <w:rPr>
          <w:rFonts w:ascii="Calibri" w:eastAsia="Calibri" w:hAnsi="Calibri" w:cs="Calibri"/>
          <w:spacing w:val="0"/>
        </w:rPr>
        <w:t>Autre (PRECISER)</w:t>
      </w:r>
      <w:proofErr w:type="gramStart"/>
      <w:r w:rsidRPr="009B7393">
        <w:rPr>
          <w:rFonts w:ascii="Calibri" w:eastAsia="Calibri" w:hAnsi="Calibri" w:cs="Calibri"/>
          <w:spacing w:val="0"/>
        </w:rPr>
        <w:t>..………..………..………..………..………..………..………….</w:t>
      </w:r>
      <w:proofErr w:type="gramEnd"/>
      <w:r w:rsidRPr="009B7393">
        <w:rPr>
          <w:rFonts w:ascii="Calibri" w:eastAsia="Calibri" w:hAnsi="Calibri" w:cs="Calibri"/>
          <w:spacing w:val="0"/>
        </w:rPr>
        <w:tab/>
        <w:t>99</w:t>
      </w:r>
    </w:p>
    <w:p w14:paraId="5955F677" w14:textId="77777777" w:rsidR="00320EA4" w:rsidRPr="009B7393" w:rsidRDefault="00320EA4" w:rsidP="00320EA4">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ind w:left="720" w:hanging="720"/>
        <w:jc w:val="left"/>
        <w:rPr>
          <w:rFonts w:ascii="Calibri" w:eastAsia="Calibri" w:hAnsi="Calibri" w:cs="Calibri"/>
          <w:spacing w:val="0"/>
        </w:rPr>
      </w:pPr>
    </w:p>
    <w:p w14:paraId="51DD2A71" w14:textId="77777777" w:rsidR="00320EA4" w:rsidRPr="009B7393" w:rsidRDefault="00320EA4" w:rsidP="00320EA4">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ind w:left="720" w:hanging="720"/>
        <w:jc w:val="left"/>
        <w:rPr>
          <w:rFonts w:ascii="Calibri" w:eastAsia="Calibri" w:hAnsi="Calibri" w:cs="Calibri"/>
          <w:spacing w:val="0"/>
        </w:rPr>
      </w:pPr>
      <w:r w:rsidRPr="009B7393">
        <w:rPr>
          <w:rFonts w:ascii="Calibri" w:eastAsia="Calibri" w:hAnsi="Calibri" w:cs="Calibri"/>
          <w:spacing w:val="0"/>
        </w:rPr>
        <w:t>C7</w:t>
      </w:r>
      <w:r w:rsidRPr="009B7393">
        <w:rPr>
          <w:rFonts w:ascii="Calibri" w:eastAsia="Calibri" w:hAnsi="Calibri" w:cs="Calibri"/>
          <w:spacing w:val="0"/>
        </w:rPr>
        <w:tab/>
        <w:t xml:space="preserve">Dans quel domaine étudiez-vous ou quel métier ou compétence technique apprenez-vous ? </w:t>
      </w:r>
      <w:r w:rsidRPr="009B7393">
        <w:rPr>
          <w:rFonts w:eastAsia="Calibri"/>
          <w:b/>
          <w:bCs/>
          <w:color w:val="4478CA"/>
          <w:spacing w:val="0"/>
          <w:sz w:val="20"/>
          <w:szCs w:val="20"/>
        </w:rPr>
        <w:t>{</w:t>
      </w:r>
      <w:proofErr w:type="gramStart"/>
      <w:r w:rsidRPr="009B7393">
        <w:rPr>
          <w:rFonts w:eastAsia="Calibri"/>
          <w:b/>
          <w:bCs/>
          <w:color w:val="4478CA"/>
          <w:spacing w:val="0"/>
          <w:sz w:val="20"/>
          <w:szCs w:val="20"/>
        </w:rPr>
        <w:t>field_edu</w:t>
      </w:r>
      <w:proofErr w:type="gramEnd"/>
      <w:r w:rsidRPr="009B7393">
        <w:rPr>
          <w:rFonts w:eastAsia="Calibri"/>
          <w:b/>
          <w:bCs/>
          <w:color w:val="4478CA"/>
          <w:spacing w:val="0"/>
          <w:sz w:val="20"/>
          <w:szCs w:val="20"/>
        </w:rPr>
        <w:t>}</w:t>
      </w:r>
    </w:p>
    <w:p w14:paraId="2CB20A84" w14:textId="77777777" w:rsidR="00320EA4" w:rsidRPr="009B7393" w:rsidRDefault="00320EA4" w:rsidP="00320EA4">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ind w:left="720" w:hanging="12"/>
        <w:jc w:val="left"/>
        <w:rPr>
          <w:rFonts w:ascii="Calibri" w:eastAsia="Calibri" w:hAnsi="Calibri" w:cs="Calibri"/>
          <w:spacing w:val="0"/>
        </w:rPr>
      </w:pPr>
      <w:r w:rsidRPr="009B7393">
        <w:rPr>
          <w:rFonts w:ascii="Calibri" w:eastAsia="Calibri" w:hAnsi="Calibri" w:cs="Calibri"/>
          <w:spacing w:val="0"/>
        </w:rPr>
        <w:t>J’étudie (dans l’éducation formelle) :</w:t>
      </w:r>
    </w:p>
    <w:p w14:paraId="454A3F26" w14:textId="77777777" w:rsidR="00320EA4" w:rsidRPr="009B7393" w:rsidRDefault="00320EA4" w:rsidP="00320EA4">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ind w:left="720" w:firstLine="696"/>
        <w:jc w:val="left"/>
        <w:rPr>
          <w:rFonts w:ascii="Calibri" w:eastAsia="Calibri" w:hAnsi="Calibri" w:cs="Calibri"/>
          <w:spacing w:val="0"/>
        </w:rPr>
      </w:pPr>
      <w:r w:rsidRPr="009B7393">
        <w:rPr>
          <w:rFonts w:ascii="Calibri" w:eastAsia="Calibri" w:hAnsi="Calibri" w:cs="Calibri"/>
          <w:spacing w:val="0"/>
        </w:rPr>
        <w:t>Programmes généraux</w:t>
      </w:r>
      <w:proofErr w:type="gramStart"/>
      <w:r w:rsidRPr="009B7393">
        <w:rPr>
          <w:rFonts w:ascii="Calibri" w:eastAsia="Calibri" w:hAnsi="Calibri" w:cs="Calibri"/>
          <w:spacing w:val="0"/>
        </w:rPr>
        <w:t>………………………………………………….</w:t>
      </w:r>
      <w:proofErr w:type="gramEnd"/>
      <w:r w:rsidRPr="009B7393">
        <w:rPr>
          <w:rFonts w:ascii="Calibri" w:eastAsia="Calibri" w:hAnsi="Calibri" w:cs="Calibri"/>
          <w:spacing w:val="0"/>
        </w:rPr>
        <w:tab/>
        <w:t>1</w:t>
      </w:r>
    </w:p>
    <w:p w14:paraId="4C655C70" w14:textId="77777777" w:rsidR="00320EA4" w:rsidRPr="009B7393" w:rsidRDefault="00320EA4" w:rsidP="00320EA4">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ind w:left="720" w:firstLine="696"/>
        <w:jc w:val="left"/>
        <w:rPr>
          <w:rFonts w:ascii="Calibri" w:eastAsia="Calibri" w:hAnsi="Calibri" w:cs="Calibri"/>
          <w:spacing w:val="0"/>
        </w:rPr>
      </w:pPr>
      <w:r w:rsidRPr="009B7393">
        <w:rPr>
          <w:rFonts w:ascii="Calibri" w:eastAsia="Calibri" w:hAnsi="Calibri" w:cs="Calibri"/>
          <w:spacing w:val="0"/>
        </w:rPr>
        <w:t>Éducation………………………………………………………………………</w:t>
      </w:r>
      <w:r w:rsidRPr="009B7393">
        <w:rPr>
          <w:rFonts w:ascii="Calibri" w:eastAsia="Calibri" w:hAnsi="Calibri" w:cs="Calibri"/>
          <w:spacing w:val="0"/>
        </w:rPr>
        <w:tab/>
        <w:t>2</w:t>
      </w:r>
    </w:p>
    <w:p w14:paraId="6798010A" w14:textId="77777777" w:rsidR="00320EA4" w:rsidRPr="009B7393" w:rsidRDefault="00320EA4" w:rsidP="00320EA4">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ind w:left="720" w:firstLine="696"/>
        <w:jc w:val="left"/>
        <w:rPr>
          <w:rFonts w:ascii="Calibri" w:eastAsia="Calibri" w:hAnsi="Calibri" w:cs="Calibri"/>
          <w:spacing w:val="0"/>
        </w:rPr>
      </w:pPr>
      <w:r w:rsidRPr="009B7393">
        <w:rPr>
          <w:rFonts w:ascii="Calibri" w:eastAsia="Calibri" w:hAnsi="Calibri" w:cs="Calibri"/>
          <w:spacing w:val="0"/>
        </w:rPr>
        <w:t>Lettres et arts</w:t>
      </w:r>
      <w:proofErr w:type="gramStart"/>
      <w:r w:rsidRPr="009B7393">
        <w:rPr>
          <w:rFonts w:ascii="Calibri" w:eastAsia="Calibri" w:hAnsi="Calibri" w:cs="Calibri"/>
          <w:spacing w:val="0"/>
        </w:rPr>
        <w:t>…………………………………………………………..……</w:t>
      </w:r>
      <w:proofErr w:type="gramEnd"/>
      <w:r w:rsidRPr="009B7393">
        <w:rPr>
          <w:rFonts w:ascii="Calibri" w:eastAsia="Calibri" w:hAnsi="Calibri" w:cs="Calibri"/>
          <w:spacing w:val="0"/>
        </w:rPr>
        <w:tab/>
        <w:t>3</w:t>
      </w:r>
    </w:p>
    <w:p w14:paraId="4D6CB9FE" w14:textId="77777777" w:rsidR="00320EA4" w:rsidRPr="009B7393" w:rsidRDefault="00320EA4" w:rsidP="00320EA4">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ind w:left="720" w:firstLine="696"/>
        <w:jc w:val="left"/>
        <w:rPr>
          <w:rFonts w:ascii="Calibri" w:eastAsia="Calibri" w:hAnsi="Calibri" w:cs="Calibri"/>
          <w:spacing w:val="0"/>
        </w:rPr>
      </w:pPr>
      <w:r w:rsidRPr="009B7393">
        <w:rPr>
          <w:rFonts w:ascii="Calibri" w:eastAsia="Calibri" w:hAnsi="Calibri" w:cs="Calibri"/>
          <w:spacing w:val="0"/>
        </w:rPr>
        <w:t>Sciences sociales, commerce et droit</w:t>
      </w:r>
      <w:proofErr w:type="gramStart"/>
      <w:r w:rsidRPr="009B7393">
        <w:rPr>
          <w:rFonts w:ascii="Calibri" w:eastAsia="Calibri" w:hAnsi="Calibri" w:cs="Calibri"/>
          <w:spacing w:val="0"/>
        </w:rPr>
        <w:t>…………………………….</w:t>
      </w:r>
      <w:proofErr w:type="gramEnd"/>
      <w:r w:rsidRPr="009B7393">
        <w:rPr>
          <w:rFonts w:ascii="Calibri" w:eastAsia="Calibri" w:hAnsi="Calibri" w:cs="Calibri"/>
          <w:spacing w:val="0"/>
        </w:rPr>
        <w:tab/>
        <w:t>4</w:t>
      </w:r>
    </w:p>
    <w:p w14:paraId="5F282B8D" w14:textId="77777777" w:rsidR="00320EA4" w:rsidRPr="009B7393" w:rsidRDefault="00320EA4" w:rsidP="00320EA4">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ind w:left="720" w:firstLine="696"/>
        <w:jc w:val="left"/>
        <w:rPr>
          <w:rFonts w:ascii="Calibri" w:eastAsia="Calibri" w:hAnsi="Calibri" w:cs="Calibri"/>
          <w:spacing w:val="0"/>
        </w:rPr>
      </w:pPr>
      <w:r w:rsidRPr="009B7393">
        <w:rPr>
          <w:rFonts w:ascii="Calibri" w:eastAsia="Calibri" w:hAnsi="Calibri" w:cs="Calibri"/>
          <w:spacing w:val="0"/>
        </w:rPr>
        <w:t>Sciences, mathématiques et informatique</w:t>
      </w:r>
      <w:proofErr w:type="gramStart"/>
      <w:r w:rsidRPr="009B7393">
        <w:rPr>
          <w:rFonts w:ascii="Calibri" w:eastAsia="Calibri" w:hAnsi="Calibri" w:cs="Calibri"/>
          <w:spacing w:val="0"/>
        </w:rPr>
        <w:t>…………………….</w:t>
      </w:r>
      <w:proofErr w:type="gramEnd"/>
      <w:r w:rsidRPr="009B7393">
        <w:rPr>
          <w:rFonts w:ascii="Calibri" w:eastAsia="Calibri" w:hAnsi="Calibri" w:cs="Calibri"/>
          <w:spacing w:val="0"/>
        </w:rPr>
        <w:tab/>
        <w:t>5</w:t>
      </w:r>
    </w:p>
    <w:p w14:paraId="231B97BE" w14:textId="77777777" w:rsidR="00320EA4" w:rsidRPr="009B7393" w:rsidRDefault="00320EA4" w:rsidP="00320EA4">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ind w:left="720" w:firstLine="696"/>
        <w:jc w:val="left"/>
        <w:rPr>
          <w:rFonts w:ascii="Calibri" w:eastAsia="Calibri" w:hAnsi="Calibri" w:cs="Calibri"/>
          <w:spacing w:val="0"/>
        </w:rPr>
      </w:pPr>
      <w:r w:rsidRPr="009B7393">
        <w:rPr>
          <w:rFonts w:ascii="Calibri" w:eastAsia="Calibri" w:hAnsi="Calibri" w:cs="Calibri"/>
          <w:spacing w:val="0"/>
        </w:rPr>
        <w:t>Ingénierie, industries de transformation et production…</w:t>
      </w:r>
      <w:r w:rsidRPr="009B7393">
        <w:rPr>
          <w:rFonts w:ascii="Calibri" w:eastAsia="Calibri" w:hAnsi="Calibri" w:cs="Calibri"/>
          <w:spacing w:val="0"/>
        </w:rPr>
        <w:tab/>
        <w:t>6</w:t>
      </w:r>
    </w:p>
    <w:p w14:paraId="74990D7E" w14:textId="77777777" w:rsidR="00320EA4" w:rsidRPr="009B7393" w:rsidRDefault="00320EA4" w:rsidP="00320EA4">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ind w:left="720" w:firstLine="696"/>
        <w:jc w:val="left"/>
        <w:rPr>
          <w:rFonts w:ascii="Calibri" w:eastAsia="Calibri" w:hAnsi="Calibri" w:cs="Calibri"/>
          <w:spacing w:val="0"/>
        </w:rPr>
      </w:pPr>
      <w:r w:rsidRPr="009B7393">
        <w:rPr>
          <w:rFonts w:ascii="Calibri" w:eastAsia="Calibri" w:hAnsi="Calibri" w:cs="Calibri"/>
          <w:spacing w:val="0"/>
        </w:rPr>
        <w:t>Agriculture et sciences vétérinaires………………………………</w:t>
      </w:r>
      <w:r w:rsidRPr="009B7393">
        <w:rPr>
          <w:rFonts w:ascii="Calibri" w:eastAsia="Calibri" w:hAnsi="Calibri" w:cs="Calibri"/>
          <w:spacing w:val="0"/>
        </w:rPr>
        <w:tab/>
      </w:r>
      <w:r w:rsidRPr="009B7393">
        <w:rPr>
          <w:rFonts w:ascii="Calibri" w:eastAsia="Calibri" w:hAnsi="Calibri" w:cs="Calibri"/>
          <w:spacing w:val="0"/>
        </w:rPr>
        <w:tab/>
        <w:t>7</w:t>
      </w:r>
    </w:p>
    <w:p w14:paraId="2EA780D4" w14:textId="77777777" w:rsidR="00320EA4" w:rsidRPr="009B7393" w:rsidRDefault="00320EA4" w:rsidP="00320EA4">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ind w:left="720" w:firstLine="696"/>
        <w:jc w:val="left"/>
        <w:rPr>
          <w:rFonts w:ascii="Calibri" w:eastAsia="Calibri" w:hAnsi="Calibri" w:cs="Calibri"/>
          <w:spacing w:val="0"/>
        </w:rPr>
      </w:pPr>
      <w:r w:rsidRPr="009B7393">
        <w:rPr>
          <w:rFonts w:ascii="Calibri" w:eastAsia="Calibri" w:hAnsi="Calibri" w:cs="Calibri"/>
          <w:spacing w:val="0"/>
        </w:rPr>
        <w:t>Santé et protection sociale……………………………………………</w:t>
      </w:r>
      <w:r w:rsidRPr="009B7393">
        <w:rPr>
          <w:rFonts w:ascii="Calibri" w:eastAsia="Calibri" w:hAnsi="Calibri" w:cs="Calibri"/>
          <w:spacing w:val="0"/>
        </w:rPr>
        <w:tab/>
        <w:t>8</w:t>
      </w:r>
    </w:p>
    <w:p w14:paraId="6B0607C6" w14:textId="77777777" w:rsidR="00320EA4" w:rsidRPr="009B7393" w:rsidRDefault="00320EA4" w:rsidP="00320EA4">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ind w:left="720" w:firstLine="696"/>
        <w:jc w:val="left"/>
        <w:rPr>
          <w:rFonts w:ascii="Calibri" w:eastAsia="Calibri" w:hAnsi="Calibri" w:cs="Calibri"/>
          <w:spacing w:val="0"/>
        </w:rPr>
      </w:pPr>
      <w:r w:rsidRPr="009B7393">
        <w:rPr>
          <w:rFonts w:ascii="Calibri" w:eastAsia="Calibri" w:hAnsi="Calibri" w:cs="Calibri"/>
          <w:spacing w:val="0"/>
        </w:rPr>
        <w:t>Services…………………………………………………………………………</w:t>
      </w:r>
      <w:r w:rsidRPr="009B7393">
        <w:rPr>
          <w:rFonts w:ascii="Calibri" w:eastAsia="Calibri" w:hAnsi="Calibri" w:cs="Calibri"/>
          <w:spacing w:val="0"/>
        </w:rPr>
        <w:tab/>
        <w:t>9</w:t>
      </w:r>
    </w:p>
    <w:p w14:paraId="61653110" w14:textId="77777777" w:rsidR="00320EA4" w:rsidRPr="009B7393" w:rsidRDefault="00320EA4" w:rsidP="00320EA4">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ind w:left="720" w:firstLine="696"/>
        <w:jc w:val="left"/>
        <w:rPr>
          <w:rFonts w:ascii="Calibri" w:eastAsia="Calibri" w:hAnsi="Calibri" w:cs="Calibri"/>
          <w:spacing w:val="0"/>
        </w:rPr>
      </w:pPr>
      <w:r w:rsidRPr="009B7393">
        <w:rPr>
          <w:rFonts w:ascii="Calibri" w:eastAsia="Calibri" w:hAnsi="Calibri" w:cs="Calibri"/>
          <w:spacing w:val="0"/>
        </w:rPr>
        <w:t>Autre (PRECISER)</w:t>
      </w:r>
      <w:proofErr w:type="gramStart"/>
      <w:r w:rsidRPr="009B7393">
        <w:rPr>
          <w:rFonts w:ascii="Calibri" w:eastAsia="Calibri" w:hAnsi="Calibri" w:cs="Calibri"/>
          <w:spacing w:val="0"/>
        </w:rPr>
        <w:t>..………..………..………..………..………..………</w:t>
      </w:r>
      <w:proofErr w:type="gramEnd"/>
      <w:r w:rsidRPr="009B7393">
        <w:rPr>
          <w:rFonts w:ascii="Calibri" w:eastAsia="Calibri" w:hAnsi="Calibri" w:cs="Calibri"/>
          <w:spacing w:val="0"/>
        </w:rPr>
        <w:tab/>
      </w:r>
      <w:r w:rsidRPr="009B7393">
        <w:rPr>
          <w:rFonts w:ascii="Calibri" w:eastAsia="Calibri" w:hAnsi="Calibri" w:cs="Calibri"/>
          <w:spacing w:val="0"/>
        </w:rPr>
        <w:tab/>
        <w:t>99</w:t>
      </w:r>
    </w:p>
    <w:p w14:paraId="02180FA7" w14:textId="77777777" w:rsidR="00320EA4" w:rsidRPr="009B7393" w:rsidRDefault="00320EA4" w:rsidP="00320EA4">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ind w:firstLine="708"/>
        <w:jc w:val="left"/>
        <w:rPr>
          <w:rFonts w:ascii="Calibri" w:eastAsia="Calibri" w:hAnsi="Calibri" w:cs="Calibri"/>
          <w:spacing w:val="0"/>
        </w:rPr>
      </w:pPr>
      <w:r w:rsidRPr="009B7393">
        <w:rPr>
          <w:rFonts w:ascii="Calibri" w:eastAsia="Calibri" w:hAnsi="Calibri" w:cs="Calibri"/>
          <w:spacing w:val="0"/>
        </w:rPr>
        <w:t>J’apprends (en formation ou dans un programme d’apprentissage/de stage</w:t>
      </w:r>
      <w:proofErr w:type="gramStart"/>
      <w:r w:rsidRPr="009B7393">
        <w:rPr>
          <w:rFonts w:ascii="Calibri" w:eastAsia="Calibri" w:hAnsi="Calibri" w:cs="Calibri"/>
          <w:spacing w:val="0"/>
        </w:rPr>
        <w:t>):</w:t>
      </w:r>
      <w:proofErr w:type="gramEnd"/>
    </w:p>
    <w:p w14:paraId="701D2F2A" w14:textId="77777777" w:rsidR="00320EA4" w:rsidRPr="009B7393" w:rsidRDefault="00320EA4" w:rsidP="00320EA4">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jc w:val="left"/>
        <w:rPr>
          <w:rFonts w:ascii="Calibri" w:eastAsia="Calibri" w:hAnsi="Calibri" w:cs="Calibri"/>
          <w:spacing w:val="0"/>
        </w:rPr>
      </w:pPr>
      <w:r w:rsidRPr="009B7393">
        <w:rPr>
          <w:rFonts w:ascii="Calibri" w:eastAsia="Calibri" w:hAnsi="Calibri" w:cs="Calibri"/>
          <w:spacing w:val="0"/>
        </w:rPr>
        <w:t>______________________________________________________________________________</w:t>
      </w:r>
    </w:p>
    <w:p w14:paraId="2AA752A0" w14:textId="77777777" w:rsidR="00320EA4" w:rsidRPr="009B7393" w:rsidRDefault="00320EA4" w:rsidP="00320EA4">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ind w:left="1416" w:firstLine="708"/>
        <w:jc w:val="left"/>
        <w:rPr>
          <w:rFonts w:ascii="Calibri" w:eastAsia="Calibri" w:hAnsi="Calibri" w:cs="Calibri"/>
          <w:spacing w:val="0"/>
        </w:rPr>
      </w:pPr>
      <w:r w:rsidRPr="009B7393">
        <w:rPr>
          <w:rFonts w:ascii="Calibri" w:eastAsia="Calibri" w:hAnsi="Calibri" w:cs="Calibri"/>
          <w:spacing w:val="0"/>
        </w:rPr>
        <w:t>(Titre ou description du domaine de formation)</w:t>
      </w:r>
    </w:p>
    <w:p w14:paraId="701991F9" w14:textId="77777777" w:rsidR="00320EA4" w:rsidRPr="009B7393" w:rsidRDefault="00320EA4" w:rsidP="00320EA4">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jc w:val="left"/>
        <w:rPr>
          <w:rFonts w:ascii="Calibri" w:eastAsia="Calibri" w:hAnsi="Calibri" w:cs="Calibri"/>
          <w:spacing w:val="0"/>
        </w:rPr>
      </w:pPr>
    </w:p>
    <w:p w14:paraId="05D7C074" w14:textId="77777777" w:rsidR="00320EA4" w:rsidRPr="009B7393" w:rsidRDefault="00320EA4" w:rsidP="00320EA4">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jc w:val="left"/>
        <w:rPr>
          <w:rFonts w:ascii="Calibri" w:eastAsia="Calibri" w:hAnsi="Calibri" w:cs="Calibri"/>
          <w:spacing w:val="0"/>
        </w:rPr>
      </w:pPr>
      <w:r w:rsidRPr="009B7393">
        <w:rPr>
          <w:rFonts w:ascii="Calibri" w:eastAsia="Calibri" w:hAnsi="Calibri" w:cs="Calibri"/>
          <w:spacing w:val="0"/>
        </w:rPr>
        <w:t>C8</w:t>
      </w:r>
      <w:r w:rsidRPr="009B7393">
        <w:rPr>
          <w:rFonts w:ascii="Calibri" w:eastAsia="Calibri" w:hAnsi="Calibri" w:cs="Calibri"/>
          <w:spacing w:val="0"/>
        </w:rPr>
        <w:tab/>
        <w:t xml:space="preserve">Idéalement, quel type de travail aimeriez-vous </w:t>
      </w:r>
      <w:proofErr w:type="gramStart"/>
      <w:r w:rsidRPr="009B7393">
        <w:rPr>
          <w:rFonts w:ascii="Calibri" w:eastAsia="Calibri" w:hAnsi="Calibri" w:cs="Calibri"/>
          <w:spacing w:val="0"/>
        </w:rPr>
        <w:t>faire?</w:t>
      </w:r>
      <w:proofErr w:type="gramEnd"/>
      <w:r w:rsidRPr="009B7393">
        <w:rPr>
          <w:rFonts w:ascii="Calibri" w:eastAsia="Calibri" w:hAnsi="Calibri" w:cs="Calibri"/>
          <w:spacing w:val="0"/>
        </w:rPr>
        <w:t xml:space="preserve"> </w:t>
      </w:r>
      <w:r w:rsidRPr="009B7393">
        <w:rPr>
          <w:rFonts w:eastAsia="Calibri"/>
          <w:b/>
          <w:bCs/>
          <w:color w:val="4478CA"/>
          <w:spacing w:val="0"/>
          <w:sz w:val="20"/>
          <w:szCs w:val="20"/>
        </w:rPr>
        <w:t>{</w:t>
      </w:r>
      <w:proofErr w:type="gramStart"/>
      <w:r w:rsidRPr="009B7393">
        <w:rPr>
          <w:rFonts w:eastAsia="Calibri"/>
          <w:b/>
          <w:bCs/>
          <w:color w:val="4478CA"/>
          <w:spacing w:val="0"/>
          <w:sz w:val="20"/>
          <w:szCs w:val="20"/>
        </w:rPr>
        <w:t>occ_title_like</w:t>
      </w:r>
      <w:proofErr w:type="gramEnd"/>
      <w:r w:rsidRPr="009B7393">
        <w:rPr>
          <w:rFonts w:eastAsia="Calibri"/>
          <w:b/>
          <w:bCs/>
          <w:color w:val="4478CA"/>
          <w:spacing w:val="0"/>
          <w:sz w:val="20"/>
          <w:szCs w:val="20"/>
        </w:rPr>
        <w:t>}</w:t>
      </w:r>
    </w:p>
    <w:p w14:paraId="40FEE8B9" w14:textId="77777777" w:rsidR="00320EA4" w:rsidRPr="009B7393" w:rsidRDefault="00320EA4" w:rsidP="00320EA4">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jc w:val="left"/>
        <w:rPr>
          <w:rFonts w:ascii="Calibri" w:eastAsia="Calibri" w:hAnsi="Calibri" w:cs="Calibri"/>
          <w:spacing w:val="0"/>
        </w:rPr>
      </w:pPr>
    </w:p>
    <w:p w14:paraId="0E32DF18" w14:textId="77777777" w:rsidR="00320EA4" w:rsidRPr="009B7393" w:rsidRDefault="00320EA4" w:rsidP="00320EA4">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jc w:val="left"/>
        <w:rPr>
          <w:rFonts w:ascii="Calibri" w:eastAsia="Calibri" w:hAnsi="Calibri" w:cs="Calibri"/>
          <w:spacing w:val="0"/>
        </w:rPr>
      </w:pPr>
      <w:r w:rsidRPr="009B7393">
        <w:rPr>
          <w:rFonts w:ascii="Calibri" w:eastAsia="Calibri" w:hAnsi="Calibri" w:cs="Calibri"/>
          <w:spacing w:val="0"/>
        </w:rPr>
        <w:t>______________________________________________________________________________</w:t>
      </w:r>
    </w:p>
    <w:p w14:paraId="50A5660C" w14:textId="77777777" w:rsidR="00320EA4" w:rsidRPr="009B7393" w:rsidRDefault="00320EA4" w:rsidP="00320EA4">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ind w:left="708" w:firstLine="708"/>
        <w:jc w:val="left"/>
        <w:rPr>
          <w:rFonts w:ascii="Calibri" w:eastAsia="Calibri" w:hAnsi="Calibri" w:cs="Calibri"/>
          <w:spacing w:val="0"/>
        </w:rPr>
      </w:pPr>
      <w:r w:rsidRPr="009B7393">
        <w:rPr>
          <w:rFonts w:ascii="Calibri" w:eastAsia="Calibri" w:hAnsi="Calibri" w:cs="Calibri"/>
          <w:spacing w:val="0"/>
        </w:rPr>
        <w:t>(Titre professionnel - Brève description des tâches et fonctions principales)</w:t>
      </w:r>
    </w:p>
    <w:p w14:paraId="7448BB63" w14:textId="77777777" w:rsidR="00320EA4" w:rsidRPr="009B7393" w:rsidRDefault="00320EA4" w:rsidP="00320EA4">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jc w:val="left"/>
        <w:rPr>
          <w:rFonts w:ascii="Calibri" w:eastAsia="Calibri" w:hAnsi="Calibri" w:cs="Calibri"/>
          <w:spacing w:val="0"/>
        </w:rPr>
      </w:pPr>
    </w:p>
    <w:p w14:paraId="2549CDC9" w14:textId="77777777" w:rsidR="00320EA4" w:rsidRPr="009B7393" w:rsidRDefault="00320EA4" w:rsidP="00320EA4">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jc w:val="left"/>
        <w:rPr>
          <w:rFonts w:ascii="Calibri" w:eastAsia="Calibri" w:hAnsi="Calibri" w:cs="Calibri"/>
          <w:spacing w:val="0"/>
        </w:rPr>
      </w:pPr>
      <w:r w:rsidRPr="009B7393">
        <w:rPr>
          <w:rFonts w:ascii="Calibri" w:eastAsia="Calibri" w:hAnsi="Calibri" w:cs="Calibri"/>
          <w:spacing w:val="0"/>
        </w:rPr>
        <w:t>[Codeurs des données : notez que le code CITP est fonction de la réponse donnée en C8]</w:t>
      </w:r>
    </w:p>
    <w:p w14:paraId="1B686593" w14:textId="652E4A5D" w:rsidR="00320EA4" w:rsidRPr="009B7393" w:rsidRDefault="00320EA4" w:rsidP="00320EA4">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jc w:val="left"/>
        <w:rPr>
          <w:rFonts w:ascii="Calibri" w:eastAsia="Calibri" w:hAnsi="Calibri" w:cs="Calibri"/>
          <w:spacing w:val="0"/>
        </w:rPr>
      </w:pPr>
      <w:r w:rsidRPr="009B7393">
        <w:rPr>
          <w:rFonts w:ascii="Calibri" w:eastAsia="Calibri" w:hAnsi="Calibri" w:cs="Calibri"/>
          <w:spacing w:val="0"/>
        </w:rPr>
        <w:t xml:space="preserve">Code CITP </w:t>
      </w:r>
      <w:r w:rsidRPr="009B7393">
        <w:rPr>
          <w:rFonts w:eastAsia="Calibri"/>
          <w:b/>
          <w:bCs/>
          <w:color w:val="4478CA"/>
          <w:spacing w:val="0"/>
          <w:sz w:val="20"/>
          <w:szCs w:val="20"/>
        </w:rPr>
        <w:t>{occ_code_like}</w:t>
      </w:r>
      <w:r w:rsidR="004B5BCF" w:rsidRPr="009B7393">
        <w:rPr>
          <w:rFonts w:eastAsia="Calibri"/>
          <w:b/>
          <w:bCs/>
          <w:color w:val="4478CA"/>
          <w:spacing w:val="0"/>
          <w:sz w:val="20"/>
          <w:szCs w:val="20"/>
        </w:rPr>
        <w:t xml:space="preserve">  </w:t>
      </w:r>
      <w:r w:rsidR="004B5BCF" w:rsidRPr="009B7393">
        <w:rPr>
          <w:rFonts w:ascii="Calibri" w:eastAsia="Calibri" w:hAnsi="Calibri" w:cs="Calibri"/>
          <w:spacing w:val="0"/>
        </w:rPr>
        <w:t xml:space="preserve">  </w:t>
      </w:r>
      <w:r w:rsidR="004B5BCF" w:rsidRPr="009B7393">
        <w:rPr>
          <w:rFonts w:eastAsia="Calibri"/>
          <w:b/>
          <w:bCs/>
          <w:color w:val="4478CA"/>
          <w:spacing w:val="0"/>
          <w:sz w:val="20"/>
          <w:szCs w:val="20"/>
        </w:rPr>
        <w:t>/__/__/</w:t>
      </w:r>
    </w:p>
    <w:p w14:paraId="10ED888B" w14:textId="77777777" w:rsidR="00320EA4" w:rsidRPr="009B7393" w:rsidRDefault="00320EA4" w:rsidP="00320EA4">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jc w:val="left"/>
        <w:rPr>
          <w:rFonts w:ascii="Calibri" w:eastAsia="Calibri" w:hAnsi="Calibri" w:cs="Calibri"/>
          <w:spacing w:val="0"/>
        </w:rPr>
      </w:pPr>
    </w:p>
    <w:p w14:paraId="039BF3A6" w14:textId="77777777" w:rsidR="00320EA4" w:rsidRPr="009B7393" w:rsidRDefault="00320EA4" w:rsidP="00320EA4">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jc w:val="left"/>
        <w:rPr>
          <w:rFonts w:ascii="Calibri" w:eastAsia="Calibri" w:hAnsi="Calibri" w:cs="Calibri"/>
          <w:spacing w:val="0"/>
        </w:rPr>
      </w:pPr>
      <w:r w:rsidRPr="009B7393">
        <w:rPr>
          <w:rFonts w:ascii="Calibri" w:eastAsia="Calibri" w:hAnsi="Calibri" w:cs="Calibri"/>
          <w:spacing w:val="0"/>
        </w:rPr>
        <w:t>C9</w:t>
      </w:r>
      <w:r w:rsidRPr="009B7393">
        <w:rPr>
          <w:rFonts w:ascii="Calibri" w:eastAsia="Calibri" w:hAnsi="Calibri" w:cs="Calibri"/>
          <w:spacing w:val="0"/>
        </w:rPr>
        <w:tab/>
        <w:t xml:space="preserve">Idéalement, pour qui aimeriez-vous travailler ? (Une seule réponse possible) </w:t>
      </w:r>
      <w:r w:rsidRPr="009B7393">
        <w:rPr>
          <w:rFonts w:eastAsia="Calibri"/>
          <w:b/>
          <w:bCs/>
          <w:color w:val="4478CA"/>
          <w:spacing w:val="0"/>
          <w:sz w:val="20"/>
          <w:szCs w:val="20"/>
        </w:rPr>
        <w:t>{sector_like}</w:t>
      </w:r>
    </w:p>
    <w:p w14:paraId="10DECECC" w14:textId="77777777" w:rsidR="00320EA4" w:rsidRPr="009B7393" w:rsidRDefault="00320EA4" w:rsidP="00320EA4">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ind w:left="720"/>
        <w:jc w:val="left"/>
        <w:rPr>
          <w:rFonts w:ascii="Calibri" w:eastAsia="Calibri" w:hAnsi="Calibri" w:cs="Calibri"/>
          <w:spacing w:val="0"/>
        </w:rPr>
      </w:pPr>
      <w:r w:rsidRPr="009B7393">
        <w:rPr>
          <w:rFonts w:eastAsia="Calibri"/>
          <w:spacing w:val="0"/>
          <w:sz w:val="24"/>
          <w:szCs w:val="24"/>
        </w:rPr>
        <w:t xml:space="preserve"> </w:t>
      </w:r>
      <w:r w:rsidRPr="009B7393">
        <w:rPr>
          <w:rFonts w:ascii="Calibri" w:eastAsia="Calibri" w:hAnsi="Calibri" w:cs="Calibri"/>
          <w:spacing w:val="0"/>
        </w:rPr>
        <w:t>Moi-même (Créer ma propre affaire/exploitation agricole)…........</w:t>
      </w:r>
      <w:r w:rsidRPr="009B7393">
        <w:rPr>
          <w:rFonts w:ascii="Calibri" w:eastAsia="Calibri" w:hAnsi="Calibri" w:cs="Calibri"/>
          <w:spacing w:val="0"/>
        </w:rPr>
        <w:tab/>
        <w:t>1</w:t>
      </w:r>
    </w:p>
    <w:p w14:paraId="4EB01105" w14:textId="77777777" w:rsidR="00320EA4" w:rsidRPr="009B7393" w:rsidRDefault="00320EA4" w:rsidP="00320EA4">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ind w:left="720"/>
        <w:jc w:val="left"/>
        <w:rPr>
          <w:rFonts w:ascii="Calibri" w:eastAsia="Calibri" w:hAnsi="Calibri" w:cs="Calibri"/>
          <w:spacing w:val="0"/>
        </w:rPr>
      </w:pPr>
      <w:r w:rsidRPr="009B7393">
        <w:rPr>
          <w:rFonts w:ascii="Calibri" w:eastAsia="Calibri" w:hAnsi="Calibri" w:cs="Calibri"/>
          <w:spacing w:val="0"/>
        </w:rPr>
        <w:t>Travailler pour l'État/le secteur public............................................</w:t>
      </w:r>
      <w:r w:rsidRPr="009B7393">
        <w:rPr>
          <w:rFonts w:ascii="Calibri" w:eastAsia="Calibri" w:hAnsi="Calibri" w:cs="Calibri"/>
          <w:spacing w:val="0"/>
        </w:rPr>
        <w:tab/>
        <w:t>2</w:t>
      </w:r>
    </w:p>
    <w:p w14:paraId="5389CD66" w14:textId="77777777" w:rsidR="00320EA4" w:rsidRPr="009B7393" w:rsidRDefault="00320EA4" w:rsidP="00320EA4">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ind w:left="720"/>
        <w:jc w:val="left"/>
        <w:rPr>
          <w:rFonts w:ascii="Calibri" w:eastAsia="Calibri" w:hAnsi="Calibri" w:cs="Calibri"/>
          <w:spacing w:val="0"/>
        </w:rPr>
      </w:pPr>
      <w:r w:rsidRPr="009B7393">
        <w:rPr>
          <w:rFonts w:ascii="Calibri" w:eastAsia="Calibri" w:hAnsi="Calibri" w:cs="Calibri"/>
          <w:spacing w:val="0"/>
        </w:rPr>
        <w:t>Travailler dans une entreprise privée..............................................</w:t>
      </w:r>
      <w:r w:rsidRPr="009B7393">
        <w:rPr>
          <w:rFonts w:ascii="Calibri" w:eastAsia="Calibri" w:hAnsi="Calibri" w:cs="Calibri"/>
          <w:spacing w:val="0"/>
        </w:rPr>
        <w:tab/>
        <w:t>3</w:t>
      </w:r>
    </w:p>
    <w:p w14:paraId="6899A110" w14:textId="77777777" w:rsidR="00320EA4" w:rsidRPr="009B7393" w:rsidRDefault="00320EA4" w:rsidP="00320EA4">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ind w:left="720"/>
        <w:jc w:val="left"/>
        <w:rPr>
          <w:rFonts w:ascii="Calibri" w:eastAsia="Calibri" w:hAnsi="Calibri" w:cs="Calibri"/>
          <w:spacing w:val="0"/>
        </w:rPr>
      </w:pPr>
      <w:r w:rsidRPr="009B7393">
        <w:rPr>
          <w:rFonts w:ascii="Calibri" w:eastAsia="Calibri" w:hAnsi="Calibri" w:cs="Calibri"/>
          <w:spacing w:val="0"/>
        </w:rPr>
        <w:t>Travailler pour une organisation internationale ou à but non lucratif</w:t>
      </w:r>
      <w:r w:rsidRPr="009B7393">
        <w:rPr>
          <w:rFonts w:ascii="Calibri" w:eastAsia="Calibri" w:hAnsi="Calibri" w:cs="Calibri"/>
          <w:spacing w:val="0"/>
        </w:rPr>
        <w:tab/>
        <w:t xml:space="preserve">4 </w:t>
      </w:r>
      <w:r w:rsidRPr="009B7393">
        <w:rPr>
          <w:rFonts w:ascii="Calibri" w:eastAsia="Calibri" w:hAnsi="Calibri" w:cs="Calibri"/>
          <w:spacing w:val="0"/>
        </w:rPr>
        <w:tab/>
        <w:t>PASSER À C14</w:t>
      </w:r>
    </w:p>
    <w:p w14:paraId="68C4C8F0" w14:textId="77777777" w:rsidR="00320EA4" w:rsidRPr="009B7393" w:rsidRDefault="00320EA4" w:rsidP="00320EA4">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ind w:left="720"/>
        <w:jc w:val="left"/>
        <w:rPr>
          <w:rFonts w:ascii="Calibri" w:eastAsia="Calibri" w:hAnsi="Calibri" w:cs="Calibri"/>
          <w:spacing w:val="0"/>
        </w:rPr>
      </w:pPr>
      <w:r w:rsidRPr="009B7393">
        <w:rPr>
          <w:rFonts w:ascii="Calibri" w:eastAsia="Calibri" w:hAnsi="Calibri" w:cs="Calibri"/>
          <w:spacing w:val="0"/>
        </w:rPr>
        <w:t>Travailler dans l'affaire/l'exploitation agricole familiale...................</w:t>
      </w:r>
      <w:r w:rsidRPr="009B7393">
        <w:rPr>
          <w:rFonts w:ascii="Calibri" w:eastAsia="Calibri" w:hAnsi="Calibri" w:cs="Calibri"/>
          <w:spacing w:val="0"/>
        </w:rPr>
        <w:tab/>
        <w:t>5</w:t>
      </w:r>
    </w:p>
    <w:p w14:paraId="605D8F21" w14:textId="77777777" w:rsidR="00320EA4" w:rsidRPr="009B7393" w:rsidRDefault="00320EA4" w:rsidP="00320EA4">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ind w:left="720"/>
        <w:jc w:val="left"/>
        <w:rPr>
          <w:rFonts w:ascii="Calibri" w:eastAsia="Calibri" w:hAnsi="Calibri" w:cs="Calibri"/>
          <w:spacing w:val="0"/>
        </w:rPr>
      </w:pPr>
      <w:r w:rsidRPr="009B7393">
        <w:rPr>
          <w:rFonts w:ascii="Calibri" w:eastAsia="Calibri" w:hAnsi="Calibri" w:cs="Calibri"/>
          <w:spacing w:val="0"/>
        </w:rPr>
        <w:t>Ne souhaite pas travailler…...............................................................</w:t>
      </w:r>
      <w:r w:rsidRPr="009B7393">
        <w:rPr>
          <w:rFonts w:ascii="Calibri" w:eastAsia="Calibri" w:hAnsi="Calibri" w:cs="Calibri"/>
          <w:spacing w:val="0"/>
        </w:rPr>
        <w:tab/>
        <w:t>6</w:t>
      </w:r>
    </w:p>
    <w:p w14:paraId="59D79AA1" w14:textId="77777777" w:rsidR="00A232A9" w:rsidRPr="009B7393" w:rsidRDefault="00A232A9" w:rsidP="00320EA4">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jc w:val="left"/>
        <w:rPr>
          <w:rFonts w:ascii="Calibri" w:eastAsia="Calibri" w:hAnsi="Calibri" w:cs="Calibri"/>
          <w:b/>
          <w:bCs/>
          <w:i/>
          <w:iCs/>
          <w:spacing w:val="0"/>
        </w:rPr>
      </w:pPr>
    </w:p>
    <w:p w14:paraId="03EFC41F" w14:textId="36F7C1EE" w:rsidR="00320EA4" w:rsidRPr="009B7393" w:rsidRDefault="00320EA4" w:rsidP="00320EA4">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jc w:val="left"/>
        <w:rPr>
          <w:rFonts w:ascii="Calibri" w:eastAsia="Calibri" w:hAnsi="Calibri" w:cs="Calibri"/>
          <w:b/>
          <w:bCs/>
          <w:spacing w:val="0"/>
        </w:rPr>
      </w:pPr>
      <w:r w:rsidRPr="009B7393">
        <w:rPr>
          <w:rFonts w:ascii="Calibri" w:eastAsia="Calibri" w:hAnsi="Calibri" w:cs="Calibri"/>
          <w:b/>
          <w:bCs/>
          <w:i/>
          <w:iCs/>
          <w:spacing w:val="0"/>
        </w:rPr>
        <w:t>Personnes ayant achevé leur éducation</w:t>
      </w:r>
    </w:p>
    <w:p w14:paraId="20437C8F" w14:textId="77777777" w:rsidR="00320EA4" w:rsidRPr="009B7393" w:rsidRDefault="00320EA4" w:rsidP="00320EA4">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jc w:val="left"/>
        <w:rPr>
          <w:rFonts w:ascii="Calibri" w:eastAsia="Calibri" w:hAnsi="Calibri" w:cs="Calibri"/>
          <w:spacing w:val="0"/>
        </w:rPr>
      </w:pPr>
    </w:p>
    <w:p w14:paraId="580E2AA3" w14:textId="77777777" w:rsidR="00320EA4" w:rsidRPr="009B7393" w:rsidRDefault="00320EA4" w:rsidP="00320EA4">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jc w:val="left"/>
        <w:rPr>
          <w:rFonts w:ascii="Calibri" w:eastAsia="Calibri" w:hAnsi="Calibri" w:cs="Calibri"/>
          <w:spacing w:val="0"/>
        </w:rPr>
      </w:pPr>
      <w:r w:rsidRPr="009B7393">
        <w:rPr>
          <w:rFonts w:ascii="Calibri" w:eastAsia="Calibri" w:hAnsi="Calibri" w:cs="Calibri"/>
          <w:spacing w:val="0"/>
        </w:rPr>
        <w:t>C10</w:t>
      </w:r>
      <w:r w:rsidRPr="009B7393">
        <w:rPr>
          <w:rFonts w:ascii="Calibri" w:eastAsia="Calibri" w:hAnsi="Calibri" w:cs="Calibri"/>
          <w:spacing w:val="0"/>
        </w:rPr>
        <w:tab/>
        <w:t xml:space="preserve">Pour quelle raison principale avez-vous arrêté votre éducation/formation ? </w:t>
      </w:r>
      <w:r w:rsidRPr="009B7393">
        <w:rPr>
          <w:rFonts w:eastAsia="Calibri"/>
          <w:b/>
          <w:bCs/>
          <w:color w:val="4478CA"/>
          <w:spacing w:val="0"/>
          <w:sz w:val="20"/>
          <w:szCs w:val="20"/>
        </w:rPr>
        <w:t>{</w:t>
      </w:r>
      <w:proofErr w:type="gramStart"/>
      <w:r w:rsidRPr="009B7393">
        <w:rPr>
          <w:rFonts w:eastAsia="Calibri"/>
          <w:b/>
          <w:bCs/>
          <w:color w:val="4478CA"/>
          <w:spacing w:val="0"/>
          <w:sz w:val="20"/>
          <w:szCs w:val="20"/>
        </w:rPr>
        <w:t>reason_stop</w:t>
      </w:r>
      <w:proofErr w:type="gramEnd"/>
      <w:r w:rsidRPr="009B7393">
        <w:rPr>
          <w:rFonts w:eastAsia="Calibri"/>
          <w:b/>
          <w:bCs/>
          <w:color w:val="4478CA"/>
          <w:spacing w:val="0"/>
          <w:sz w:val="20"/>
          <w:szCs w:val="20"/>
        </w:rPr>
        <w:t>}</w:t>
      </w:r>
    </w:p>
    <w:p w14:paraId="32869B13" w14:textId="77777777" w:rsidR="00320EA4" w:rsidRPr="009B7393" w:rsidRDefault="00320EA4" w:rsidP="00320EA4">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ind w:left="720"/>
        <w:jc w:val="left"/>
        <w:rPr>
          <w:rFonts w:ascii="Calibri" w:eastAsia="Calibri" w:hAnsi="Calibri" w:cs="Calibri"/>
          <w:spacing w:val="0"/>
        </w:rPr>
      </w:pPr>
      <w:r w:rsidRPr="009B7393">
        <w:rPr>
          <w:rFonts w:ascii="Calibri" w:eastAsia="Calibri" w:hAnsi="Calibri" w:cs="Calibri"/>
          <w:spacing w:val="0"/>
        </w:rPr>
        <w:t>Échec aux examens .............................................................................</w:t>
      </w:r>
      <w:r w:rsidRPr="009B7393">
        <w:rPr>
          <w:rFonts w:ascii="Calibri" w:eastAsia="Calibri" w:hAnsi="Calibri" w:cs="Calibri"/>
          <w:spacing w:val="0"/>
        </w:rPr>
        <w:tab/>
        <w:t>1</w:t>
      </w:r>
    </w:p>
    <w:p w14:paraId="70F8009D" w14:textId="77777777" w:rsidR="00320EA4" w:rsidRPr="009B7393" w:rsidRDefault="00320EA4" w:rsidP="00320EA4">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ind w:left="720"/>
        <w:jc w:val="left"/>
        <w:rPr>
          <w:rFonts w:ascii="Calibri" w:eastAsia="Calibri" w:hAnsi="Calibri" w:cs="Calibri"/>
          <w:spacing w:val="0"/>
        </w:rPr>
      </w:pPr>
      <w:r w:rsidRPr="009B7393">
        <w:rPr>
          <w:rFonts w:ascii="Calibri" w:eastAsia="Calibri" w:hAnsi="Calibri" w:cs="Calibri"/>
          <w:spacing w:val="0"/>
        </w:rPr>
        <w:t>Pas d’intérêt pour l'école/les formations............................................</w:t>
      </w:r>
      <w:r w:rsidRPr="009B7393">
        <w:rPr>
          <w:rFonts w:ascii="Calibri" w:eastAsia="Calibri" w:hAnsi="Calibri" w:cs="Calibri"/>
          <w:spacing w:val="0"/>
        </w:rPr>
        <w:tab/>
        <w:t>2</w:t>
      </w:r>
    </w:p>
    <w:p w14:paraId="753C89A2" w14:textId="77777777" w:rsidR="00320EA4" w:rsidRPr="009B7393" w:rsidRDefault="00320EA4" w:rsidP="00320EA4">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ind w:left="720"/>
        <w:jc w:val="left"/>
        <w:rPr>
          <w:rFonts w:ascii="Calibri" w:eastAsia="Calibri" w:hAnsi="Calibri" w:cs="Calibri"/>
          <w:spacing w:val="0"/>
        </w:rPr>
      </w:pPr>
      <w:r w:rsidRPr="009B7393">
        <w:rPr>
          <w:rFonts w:ascii="Calibri" w:eastAsia="Calibri" w:hAnsi="Calibri" w:cs="Calibri"/>
          <w:spacing w:val="0"/>
        </w:rPr>
        <w:t>Je voulais commencer à travailler.......................................................</w:t>
      </w:r>
      <w:r w:rsidRPr="009B7393">
        <w:rPr>
          <w:rFonts w:ascii="Calibri" w:eastAsia="Calibri" w:hAnsi="Calibri" w:cs="Calibri"/>
          <w:spacing w:val="0"/>
        </w:rPr>
        <w:tab/>
        <w:t>3</w:t>
      </w:r>
    </w:p>
    <w:p w14:paraId="2E78FCC5" w14:textId="77777777" w:rsidR="00320EA4" w:rsidRPr="009B7393" w:rsidRDefault="00320EA4" w:rsidP="00320EA4">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ind w:left="720"/>
        <w:jc w:val="left"/>
        <w:rPr>
          <w:rFonts w:ascii="Calibri" w:eastAsia="Calibri" w:hAnsi="Calibri" w:cs="Calibri"/>
          <w:spacing w:val="0"/>
        </w:rPr>
      </w:pPr>
      <w:r w:rsidRPr="009B7393">
        <w:rPr>
          <w:rFonts w:ascii="Calibri" w:eastAsia="Calibri" w:hAnsi="Calibri" w:cs="Calibri"/>
          <w:spacing w:val="0"/>
        </w:rPr>
        <w:t>Pour me marier...................................................................................</w:t>
      </w:r>
      <w:r w:rsidRPr="009B7393">
        <w:rPr>
          <w:rFonts w:ascii="Calibri" w:eastAsia="Calibri" w:hAnsi="Calibri" w:cs="Calibri"/>
          <w:spacing w:val="0"/>
        </w:rPr>
        <w:tab/>
        <w:t>4</w:t>
      </w:r>
    </w:p>
    <w:p w14:paraId="7285E136" w14:textId="77777777" w:rsidR="00320EA4" w:rsidRPr="009B7393" w:rsidRDefault="00320EA4" w:rsidP="00320EA4">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ind w:left="720"/>
        <w:jc w:val="left"/>
        <w:rPr>
          <w:rFonts w:ascii="Calibri" w:eastAsia="Calibri" w:hAnsi="Calibri" w:cs="Calibri"/>
          <w:spacing w:val="0"/>
        </w:rPr>
      </w:pPr>
      <w:r w:rsidRPr="009B7393">
        <w:rPr>
          <w:rFonts w:ascii="Calibri" w:eastAsia="Calibri" w:hAnsi="Calibri" w:cs="Calibri"/>
          <w:spacing w:val="0"/>
        </w:rPr>
        <w:t>Mes parents ne voulaient pas que je continue/démarre mes études</w:t>
      </w:r>
      <w:r w:rsidRPr="009B7393">
        <w:rPr>
          <w:rFonts w:ascii="Calibri" w:eastAsia="Calibri" w:hAnsi="Calibri" w:cs="Calibri"/>
          <w:spacing w:val="0"/>
        </w:rPr>
        <w:tab/>
        <w:t>5</w:t>
      </w:r>
    </w:p>
    <w:p w14:paraId="151DD80B" w14:textId="77777777" w:rsidR="00320EA4" w:rsidRPr="009B7393" w:rsidRDefault="00320EA4" w:rsidP="00320EA4">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ind w:left="720"/>
        <w:jc w:val="left"/>
        <w:rPr>
          <w:rFonts w:ascii="Calibri" w:eastAsia="Calibri" w:hAnsi="Calibri" w:cs="Calibri"/>
          <w:spacing w:val="0"/>
        </w:rPr>
      </w:pPr>
      <w:r w:rsidRPr="009B7393">
        <w:rPr>
          <w:rFonts w:ascii="Calibri" w:eastAsia="Calibri" w:hAnsi="Calibri" w:cs="Calibri"/>
          <w:spacing w:val="0"/>
        </w:rPr>
        <w:t xml:space="preserve">Raisons économiques (inabordable/trop pauvre/devais gagner </w:t>
      </w:r>
    </w:p>
    <w:p w14:paraId="34F5E88D" w14:textId="77777777" w:rsidR="00320EA4" w:rsidRPr="009B7393" w:rsidRDefault="00320EA4" w:rsidP="00320EA4">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ind w:firstLine="720"/>
        <w:jc w:val="left"/>
        <w:rPr>
          <w:rFonts w:ascii="Calibri" w:eastAsia="Calibri" w:hAnsi="Calibri" w:cs="Calibri"/>
          <w:spacing w:val="0"/>
        </w:rPr>
      </w:pPr>
      <w:proofErr w:type="gramStart"/>
      <w:r w:rsidRPr="009B7393">
        <w:rPr>
          <w:rFonts w:ascii="Calibri" w:eastAsia="Calibri" w:hAnsi="Calibri" w:cs="Calibri"/>
          <w:spacing w:val="0"/>
        </w:rPr>
        <w:t>de</w:t>
      </w:r>
      <w:proofErr w:type="gramEnd"/>
      <w:r w:rsidRPr="009B7393">
        <w:rPr>
          <w:rFonts w:ascii="Calibri" w:eastAsia="Calibri" w:hAnsi="Calibri" w:cs="Calibri"/>
          <w:spacing w:val="0"/>
        </w:rPr>
        <w:t xml:space="preserve"> l'argent pour aider ma famille).......................................................</w:t>
      </w:r>
      <w:r w:rsidRPr="009B7393">
        <w:rPr>
          <w:rFonts w:ascii="Calibri" w:eastAsia="Calibri" w:hAnsi="Calibri" w:cs="Calibri"/>
          <w:spacing w:val="0"/>
        </w:rPr>
        <w:tab/>
        <w:t>6</w:t>
      </w:r>
    </w:p>
    <w:p w14:paraId="58E738CC" w14:textId="77777777" w:rsidR="00320EA4" w:rsidRPr="009B7393" w:rsidRDefault="00320EA4" w:rsidP="00320EA4">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ind w:firstLine="720"/>
        <w:jc w:val="left"/>
        <w:rPr>
          <w:rFonts w:ascii="Calibri" w:eastAsia="Calibri" w:hAnsi="Calibri" w:cs="Calibri"/>
          <w:spacing w:val="0"/>
        </w:rPr>
      </w:pPr>
      <w:r w:rsidRPr="009B7393">
        <w:rPr>
          <w:rFonts w:ascii="Calibri" w:eastAsia="Calibri" w:hAnsi="Calibri" w:cs="Calibri"/>
          <w:spacing w:val="0"/>
        </w:rPr>
        <w:t>Pas d'école à proximité………………………………………………………………………</w:t>
      </w:r>
      <w:r w:rsidRPr="009B7393">
        <w:rPr>
          <w:rFonts w:ascii="Calibri" w:eastAsia="Calibri" w:hAnsi="Calibri" w:cs="Calibri"/>
          <w:spacing w:val="0"/>
        </w:rPr>
        <w:tab/>
        <w:t>7</w:t>
      </w:r>
    </w:p>
    <w:p w14:paraId="397AC034" w14:textId="77777777" w:rsidR="00320EA4" w:rsidRPr="009B7393" w:rsidRDefault="00320EA4" w:rsidP="00320EA4">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ind w:left="720"/>
        <w:jc w:val="left"/>
        <w:rPr>
          <w:rFonts w:ascii="Calibri" w:eastAsia="Calibri" w:hAnsi="Calibri" w:cs="Calibri"/>
          <w:spacing w:val="0"/>
        </w:rPr>
      </w:pPr>
      <w:r w:rsidRPr="009B7393">
        <w:rPr>
          <w:rFonts w:ascii="Calibri" w:eastAsia="Calibri" w:hAnsi="Calibri" w:cs="Calibri"/>
          <w:spacing w:val="0"/>
        </w:rPr>
        <w:t>Autre (PRECISER)..................................................................................</w:t>
      </w:r>
      <w:r w:rsidRPr="009B7393">
        <w:rPr>
          <w:rFonts w:ascii="Calibri" w:eastAsia="Calibri" w:hAnsi="Calibri" w:cs="Calibri"/>
          <w:spacing w:val="0"/>
        </w:rPr>
        <w:tab/>
        <w:t>99</w:t>
      </w:r>
    </w:p>
    <w:p w14:paraId="352C596B" w14:textId="77777777" w:rsidR="00320EA4" w:rsidRPr="009B7393" w:rsidRDefault="00320EA4" w:rsidP="00320EA4">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jc w:val="left"/>
        <w:rPr>
          <w:rFonts w:ascii="Calibri" w:eastAsia="Calibri" w:hAnsi="Calibri" w:cs="Calibri"/>
          <w:spacing w:val="0"/>
        </w:rPr>
      </w:pPr>
    </w:p>
    <w:p w14:paraId="016F1F23" w14:textId="77777777" w:rsidR="00320EA4" w:rsidRPr="009B7393" w:rsidRDefault="00320EA4" w:rsidP="00320EA4">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jc w:val="left"/>
        <w:rPr>
          <w:rFonts w:ascii="Calibri" w:eastAsia="Calibri" w:hAnsi="Calibri" w:cs="Calibri"/>
          <w:spacing w:val="0"/>
        </w:rPr>
      </w:pPr>
    </w:p>
    <w:p w14:paraId="1F0A3D36" w14:textId="77777777" w:rsidR="00320EA4" w:rsidRPr="009B7393" w:rsidRDefault="00320EA4" w:rsidP="00320EA4">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ind w:left="705" w:hanging="705"/>
        <w:jc w:val="left"/>
        <w:rPr>
          <w:rFonts w:ascii="Calibri" w:eastAsia="Calibri" w:hAnsi="Calibri" w:cs="Calibri"/>
          <w:spacing w:val="0"/>
        </w:rPr>
      </w:pPr>
      <w:r w:rsidRPr="009B7393">
        <w:rPr>
          <w:rFonts w:ascii="Calibri" w:eastAsia="Calibri" w:hAnsi="Calibri" w:cs="Calibri"/>
          <w:spacing w:val="0"/>
        </w:rPr>
        <w:t>C11</w:t>
      </w:r>
      <w:r w:rsidRPr="009B7393">
        <w:rPr>
          <w:rFonts w:ascii="Calibri" w:eastAsia="Calibri" w:hAnsi="Calibri" w:cs="Calibri"/>
          <w:spacing w:val="0"/>
        </w:rPr>
        <w:tab/>
        <w:t xml:space="preserve">Quel est le niveau d'instruction/de formation le plus élevé que vous ayez atteint ? </w:t>
      </w:r>
      <w:r w:rsidRPr="009B7393">
        <w:rPr>
          <w:rFonts w:eastAsia="Calibri"/>
          <w:b/>
          <w:bCs/>
          <w:color w:val="4478CA"/>
          <w:spacing w:val="0"/>
          <w:sz w:val="20"/>
          <w:szCs w:val="20"/>
        </w:rPr>
        <w:t>{</w:t>
      </w:r>
      <w:proofErr w:type="gramStart"/>
      <w:r w:rsidRPr="009B7393">
        <w:rPr>
          <w:rFonts w:eastAsia="Calibri"/>
          <w:b/>
          <w:bCs/>
          <w:color w:val="4478CA"/>
          <w:spacing w:val="0"/>
          <w:sz w:val="20"/>
          <w:szCs w:val="20"/>
        </w:rPr>
        <w:t>highestlevel_comp</w:t>
      </w:r>
      <w:proofErr w:type="gramEnd"/>
      <w:r w:rsidRPr="009B7393">
        <w:rPr>
          <w:rFonts w:eastAsia="Calibri"/>
          <w:b/>
          <w:bCs/>
          <w:color w:val="4478CA"/>
          <w:spacing w:val="0"/>
          <w:sz w:val="20"/>
          <w:szCs w:val="20"/>
        </w:rPr>
        <w:t>}</w:t>
      </w:r>
    </w:p>
    <w:p w14:paraId="66DAFCA2" w14:textId="77777777" w:rsidR="00320EA4" w:rsidRPr="009B7393" w:rsidRDefault="00320EA4" w:rsidP="00320EA4">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ind w:left="720"/>
        <w:jc w:val="left"/>
        <w:rPr>
          <w:rFonts w:ascii="Calibri" w:eastAsia="Calibri" w:hAnsi="Calibri" w:cs="Calibri"/>
          <w:spacing w:val="0"/>
        </w:rPr>
      </w:pPr>
      <w:r w:rsidRPr="009B7393">
        <w:rPr>
          <w:rFonts w:ascii="Calibri" w:eastAsia="Calibri" w:hAnsi="Calibri" w:cs="Calibri"/>
          <w:spacing w:val="0"/>
        </w:rPr>
        <w:t xml:space="preserve"> Aucun……………………………………………………………………………………………</w:t>
      </w:r>
      <w:r w:rsidRPr="009B7393">
        <w:rPr>
          <w:rFonts w:ascii="Calibri" w:eastAsia="Calibri" w:hAnsi="Calibri" w:cs="Calibri"/>
          <w:spacing w:val="0"/>
        </w:rPr>
        <w:tab/>
        <w:t xml:space="preserve">1 </w:t>
      </w:r>
      <w:r w:rsidRPr="009B7393">
        <w:rPr>
          <w:rFonts w:ascii="Calibri" w:eastAsia="Calibri" w:hAnsi="Calibri" w:cs="Calibri"/>
          <w:spacing w:val="0"/>
        </w:rPr>
        <w:tab/>
        <w:t>PASSER À C13</w:t>
      </w:r>
    </w:p>
    <w:p w14:paraId="7A1ACB25" w14:textId="77777777" w:rsidR="00320EA4" w:rsidRPr="009B7393" w:rsidRDefault="00320EA4" w:rsidP="00320EA4">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ind w:left="720"/>
        <w:jc w:val="left"/>
        <w:rPr>
          <w:rFonts w:ascii="Calibri" w:eastAsia="Calibri" w:hAnsi="Calibri" w:cs="Calibri"/>
          <w:spacing w:val="0"/>
        </w:rPr>
      </w:pPr>
      <w:r w:rsidRPr="009B7393">
        <w:rPr>
          <w:rFonts w:ascii="Calibri" w:eastAsia="Calibri" w:hAnsi="Calibri" w:cs="Calibri"/>
          <w:spacing w:val="0"/>
        </w:rPr>
        <w:t>Niveau élémentaire (primaire)........................................................</w:t>
      </w:r>
      <w:r w:rsidRPr="009B7393">
        <w:rPr>
          <w:rFonts w:ascii="Calibri" w:eastAsia="Calibri" w:hAnsi="Calibri" w:cs="Calibri"/>
          <w:spacing w:val="0"/>
        </w:rPr>
        <w:tab/>
        <w:t>2</w:t>
      </w:r>
    </w:p>
    <w:p w14:paraId="70F04F5D" w14:textId="77777777" w:rsidR="00320EA4" w:rsidRPr="009B7393" w:rsidRDefault="00320EA4" w:rsidP="00320EA4">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ind w:left="720"/>
        <w:jc w:val="left"/>
        <w:rPr>
          <w:rFonts w:ascii="Calibri" w:eastAsia="Calibri" w:hAnsi="Calibri" w:cs="Calibri"/>
          <w:spacing w:val="0"/>
        </w:rPr>
      </w:pPr>
      <w:r w:rsidRPr="009B7393">
        <w:rPr>
          <w:rFonts w:ascii="Calibri" w:eastAsia="Calibri" w:hAnsi="Calibri" w:cs="Calibri"/>
          <w:spacing w:val="0"/>
        </w:rPr>
        <w:t>Établissement professionnel (secondaire)......................................</w:t>
      </w:r>
      <w:r w:rsidRPr="009B7393">
        <w:rPr>
          <w:rFonts w:ascii="Calibri" w:eastAsia="Calibri" w:hAnsi="Calibri" w:cs="Calibri"/>
          <w:spacing w:val="0"/>
        </w:rPr>
        <w:tab/>
        <w:t>3</w:t>
      </w:r>
    </w:p>
    <w:p w14:paraId="4E21859D" w14:textId="77777777" w:rsidR="00320EA4" w:rsidRPr="009B7393" w:rsidRDefault="00320EA4" w:rsidP="00320EA4">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ind w:left="720"/>
        <w:jc w:val="left"/>
        <w:rPr>
          <w:rFonts w:ascii="Calibri" w:eastAsia="Calibri" w:hAnsi="Calibri" w:cs="Calibri"/>
          <w:spacing w:val="0"/>
        </w:rPr>
      </w:pPr>
      <w:r w:rsidRPr="009B7393">
        <w:rPr>
          <w:rFonts w:ascii="Calibri" w:eastAsia="Calibri" w:hAnsi="Calibri" w:cs="Calibri"/>
          <w:spacing w:val="0"/>
        </w:rPr>
        <w:t>Niveau secondaire...........................................................................</w:t>
      </w:r>
      <w:r w:rsidRPr="009B7393">
        <w:rPr>
          <w:rFonts w:ascii="Calibri" w:eastAsia="Calibri" w:hAnsi="Calibri" w:cs="Calibri"/>
          <w:spacing w:val="0"/>
        </w:rPr>
        <w:tab/>
        <w:t>4</w:t>
      </w:r>
    </w:p>
    <w:p w14:paraId="770FC85A" w14:textId="77777777" w:rsidR="00320EA4" w:rsidRPr="009B7393" w:rsidRDefault="00320EA4" w:rsidP="00320EA4">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ind w:left="720"/>
        <w:jc w:val="left"/>
        <w:rPr>
          <w:rFonts w:ascii="Calibri" w:eastAsia="Calibri" w:hAnsi="Calibri" w:cs="Calibri"/>
          <w:spacing w:val="0"/>
        </w:rPr>
      </w:pPr>
      <w:r w:rsidRPr="009B7393">
        <w:rPr>
          <w:rFonts w:ascii="Calibri" w:eastAsia="Calibri" w:hAnsi="Calibri" w:cs="Calibri"/>
          <w:spacing w:val="0"/>
        </w:rPr>
        <w:t>Établissement professionnel (post-secondaire)..............................</w:t>
      </w:r>
      <w:r w:rsidRPr="009B7393">
        <w:rPr>
          <w:rFonts w:ascii="Calibri" w:eastAsia="Calibri" w:hAnsi="Calibri" w:cs="Calibri"/>
          <w:spacing w:val="0"/>
        </w:rPr>
        <w:tab/>
        <w:t>5</w:t>
      </w:r>
    </w:p>
    <w:p w14:paraId="33860940" w14:textId="77777777" w:rsidR="00320EA4" w:rsidRPr="009B7393" w:rsidRDefault="00320EA4" w:rsidP="00320EA4">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ind w:left="720"/>
        <w:jc w:val="left"/>
        <w:rPr>
          <w:rFonts w:ascii="Calibri" w:eastAsia="Calibri" w:hAnsi="Calibri" w:cs="Calibri"/>
          <w:spacing w:val="0"/>
        </w:rPr>
      </w:pPr>
      <w:r w:rsidRPr="009B7393">
        <w:rPr>
          <w:rFonts w:ascii="Calibri" w:eastAsia="Calibri" w:hAnsi="Calibri" w:cs="Calibri"/>
          <w:spacing w:val="0"/>
        </w:rPr>
        <w:t>Université</w:t>
      </w:r>
      <w:proofErr w:type="gramStart"/>
      <w:r w:rsidRPr="009B7393">
        <w:rPr>
          <w:rFonts w:ascii="Calibri" w:eastAsia="Calibri" w:hAnsi="Calibri" w:cs="Calibri"/>
          <w:spacing w:val="0"/>
        </w:rPr>
        <w:t>………………….....................................................................</w:t>
      </w:r>
      <w:proofErr w:type="gramEnd"/>
      <w:r w:rsidRPr="009B7393">
        <w:rPr>
          <w:rFonts w:ascii="Calibri" w:eastAsia="Calibri" w:hAnsi="Calibri" w:cs="Calibri"/>
          <w:spacing w:val="0"/>
        </w:rPr>
        <w:tab/>
        <w:t>6</w:t>
      </w:r>
    </w:p>
    <w:p w14:paraId="381DAD19" w14:textId="77777777" w:rsidR="00320EA4" w:rsidRPr="009B7393" w:rsidRDefault="00320EA4" w:rsidP="00320EA4">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ind w:firstLine="708"/>
        <w:jc w:val="left"/>
        <w:rPr>
          <w:rFonts w:ascii="Calibri" w:eastAsia="Calibri" w:hAnsi="Calibri" w:cs="Calibri"/>
          <w:spacing w:val="0"/>
        </w:rPr>
      </w:pPr>
      <w:r w:rsidRPr="009B7393">
        <w:rPr>
          <w:rFonts w:ascii="Calibri" w:eastAsia="Calibri" w:hAnsi="Calibri" w:cs="Calibri"/>
          <w:spacing w:val="0"/>
        </w:rPr>
        <w:t>Post-universitaire, post-doctoral.....................................................</w:t>
      </w:r>
      <w:r w:rsidRPr="009B7393">
        <w:rPr>
          <w:rFonts w:ascii="Calibri" w:eastAsia="Calibri" w:hAnsi="Calibri" w:cs="Calibri"/>
          <w:spacing w:val="0"/>
        </w:rPr>
        <w:tab/>
        <w:t>7</w:t>
      </w:r>
    </w:p>
    <w:p w14:paraId="6586718B" w14:textId="77777777" w:rsidR="00320EA4" w:rsidRPr="009B7393" w:rsidRDefault="00320EA4" w:rsidP="00320EA4">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jc w:val="left"/>
        <w:rPr>
          <w:rFonts w:ascii="Calibri" w:eastAsia="Calibri" w:hAnsi="Calibri" w:cs="Calibri"/>
          <w:spacing w:val="0"/>
        </w:rPr>
      </w:pPr>
    </w:p>
    <w:p w14:paraId="423329B8" w14:textId="77777777" w:rsidR="00320EA4" w:rsidRPr="009B7393" w:rsidRDefault="00320EA4" w:rsidP="00320EA4">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ind w:left="720" w:hanging="720"/>
        <w:jc w:val="left"/>
        <w:rPr>
          <w:rFonts w:ascii="Calibri" w:eastAsia="Calibri" w:hAnsi="Calibri" w:cs="Calibri"/>
          <w:spacing w:val="0"/>
        </w:rPr>
      </w:pPr>
      <w:r w:rsidRPr="009B7393">
        <w:rPr>
          <w:rFonts w:ascii="Calibri" w:eastAsia="Calibri" w:hAnsi="Calibri" w:cs="Calibri"/>
          <w:spacing w:val="0"/>
        </w:rPr>
        <w:t>C12</w:t>
      </w:r>
      <w:r w:rsidRPr="009B7393">
        <w:rPr>
          <w:rFonts w:ascii="Calibri" w:eastAsia="Calibri" w:hAnsi="Calibri" w:cs="Calibri"/>
          <w:spacing w:val="0"/>
        </w:rPr>
        <w:tab/>
        <w:t xml:space="preserve">Dans quel domaine étudiez-vous ? </w:t>
      </w:r>
      <w:r w:rsidRPr="009B7393">
        <w:rPr>
          <w:rFonts w:eastAsia="Calibri"/>
          <w:b/>
          <w:bCs/>
          <w:color w:val="4478CA"/>
          <w:spacing w:val="0"/>
          <w:sz w:val="20"/>
          <w:szCs w:val="20"/>
        </w:rPr>
        <w:t>{</w:t>
      </w:r>
      <w:proofErr w:type="gramStart"/>
      <w:r w:rsidRPr="009B7393">
        <w:rPr>
          <w:rFonts w:eastAsia="Calibri"/>
          <w:b/>
          <w:bCs/>
          <w:color w:val="4478CA"/>
          <w:spacing w:val="0"/>
          <w:sz w:val="20"/>
          <w:szCs w:val="20"/>
        </w:rPr>
        <w:t>field_edu_done</w:t>
      </w:r>
      <w:proofErr w:type="gramEnd"/>
      <w:r w:rsidRPr="009B7393">
        <w:rPr>
          <w:rFonts w:eastAsia="Calibri"/>
          <w:b/>
          <w:bCs/>
          <w:color w:val="4478CA"/>
          <w:spacing w:val="0"/>
          <w:sz w:val="20"/>
          <w:szCs w:val="20"/>
        </w:rPr>
        <w:t>}</w:t>
      </w:r>
    </w:p>
    <w:p w14:paraId="3FD44432" w14:textId="77777777" w:rsidR="00320EA4" w:rsidRPr="009B7393" w:rsidRDefault="00320EA4" w:rsidP="00320EA4">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ind w:firstLine="708"/>
        <w:jc w:val="left"/>
        <w:rPr>
          <w:rFonts w:ascii="Calibri" w:eastAsia="Calibri" w:hAnsi="Calibri" w:cs="Calibri"/>
          <w:spacing w:val="0"/>
        </w:rPr>
      </w:pPr>
      <w:r w:rsidRPr="009B7393">
        <w:rPr>
          <w:rFonts w:ascii="Calibri" w:eastAsia="Calibri" w:hAnsi="Calibri" w:cs="Calibri"/>
          <w:spacing w:val="0"/>
        </w:rPr>
        <w:t>Programmes généraux</w:t>
      </w:r>
      <w:proofErr w:type="gramStart"/>
      <w:r w:rsidRPr="009B7393">
        <w:rPr>
          <w:rFonts w:ascii="Calibri" w:eastAsia="Calibri" w:hAnsi="Calibri" w:cs="Calibri"/>
          <w:spacing w:val="0"/>
        </w:rPr>
        <w:t>……………………………………………………………….</w:t>
      </w:r>
      <w:proofErr w:type="gramEnd"/>
      <w:r w:rsidRPr="009B7393">
        <w:rPr>
          <w:rFonts w:ascii="Calibri" w:eastAsia="Calibri" w:hAnsi="Calibri" w:cs="Calibri"/>
          <w:spacing w:val="0"/>
        </w:rPr>
        <w:tab/>
        <w:t>1</w:t>
      </w:r>
    </w:p>
    <w:p w14:paraId="4D490F86" w14:textId="77777777" w:rsidR="00320EA4" w:rsidRPr="009B7393" w:rsidRDefault="00320EA4" w:rsidP="00320EA4">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ind w:firstLine="708"/>
        <w:jc w:val="left"/>
        <w:rPr>
          <w:rFonts w:ascii="Calibri" w:eastAsia="Calibri" w:hAnsi="Calibri" w:cs="Calibri"/>
          <w:spacing w:val="0"/>
        </w:rPr>
      </w:pPr>
      <w:r w:rsidRPr="009B7393">
        <w:rPr>
          <w:rFonts w:ascii="Calibri" w:eastAsia="Calibri" w:hAnsi="Calibri" w:cs="Calibri"/>
          <w:spacing w:val="0"/>
        </w:rPr>
        <w:t>Éducation……………………………………………………………………………………</w:t>
      </w:r>
      <w:r w:rsidRPr="009B7393">
        <w:rPr>
          <w:rFonts w:ascii="Calibri" w:eastAsia="Calibri" w:hAnsi="Calibri" w:cs="Calibri"/>
          <w:spacing w:val="0"/>
        </w:rPr>
        <w:tab/>
        <w:t>2</w:t>
      </w:r>
    </w:p>
    <w:p w14:paraId="06E56DF6" w14:textId="77777777" w:rsidR="00320EA4" w:rsidRPr="009B7393" w:rsidRDefault="00320EA4" w:rsidP="00320EA4">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ind w:firstLine="708"/>
        <w:jc w:val="left"/>
        <w:rPr>
          <w:rFonts w:ascii="Calibri" w:eastAsia="Calibri" w:hAnsi="Calibri" w:cs="Calibri"/>
          <w:spacing w:val="0"/>
        </w:rPr>
      </w:pPr>
      <w:r w:rsidRPr="009B7393">
        <w:rPr>
          <w:rFonts w:ascii="Calibri" w:eastAsia="Calibri" w:hAnsi="Calibri" w:cs="Calibri"/>
          <w:spacing w:val="0"/>
        </w:rPr>
        <w:t>Lettres et arts</w:t>
      </w:r>
      <w:proofErr w:type="gramStart"/>
      <w:r w:rsidRPr="009B7393">
        <w:rPr>
          <w:rFonts w:ascii="Calibri" w:eastAsia="Calibri" w:hAnsi="Calibri" w:cs="Calibri"/>
          <w:spacing w:val="0"/>
        </w:rPr>
        <w:t>…………………………………………………………..…………………</w:t>
      </w:r>
      <w:proofErr w:type="gramEnd"/>
      <w:r w:rsidRPr="009B7393">
        <w:rPr>
          <w:rFonts w:ascii="Calibri" w:eastAsia="Calibri" w:hAnsi="Calibri" w:cs="Calibri"/>
          <w:spacing w:val="0"/>
        </w:rPr>
        <w:tab/>
        <w:t>3</w:t>
      </w:r>
    </w:p>
    <w:p w14:paraId="2AB82786" w14:textId="77777777" w:rsidR="00320EA4" w:rsidRPr="009B7393" w:rsidRDefault="00320EA4" w:rsidP="00320EA4">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ind w:firstLine="708"/>
        <w:jc w:val="left"/>
        <w:rPr>
          <w:rFonts w:ascii="Calibri" w:eastAsia="Calibri" w:hAnsi="Calibri" w:cs="Calibri"/>
          <w:spacing w:val="0"/>
        </w:rPr>
      </w:pPr>
      <w:r w:rsidRPr="009B7393">
        <w:rPr>
          <w:rFonts w:ascii="Calibri" w:eastAsia="Calibri" w:hAnsi="Calibri" w:cs="Calibri"/>
          <w:spacing w:val="0"/>
        </w:rPr>
        <w:t>Sciences sociales, commerce et droit</w:t>
      </w:r>
      <w:proofErr w:type="gramStart"/>
      <w:r w:rsidRPr="009B7393">
        <w:rPr>
          <w:rFonts w:ascii="Calibri" w:eastAsia="Calibri" w:hAnsi="Calibri" w:cs="Calibri"/>
          <w:spacing w:val="0"/>
        </w:rPr>
        <w:t>…………………………….……………</w:t>
      </w:r>
      <w:proofErr w:type="gramEnd"/>
      <w:r w:rsidRPr="009B7393">
        <w:rPr>
          <w:rFonts w:ascii="Calibri" w:eastAsia="Calibri" w:hAnsi="Calibri" w:cs="Calibri"/>
          <w:spacing w:val="0"/>
        </w:rPr>
        <w:tab/>
        <w:t>4</w:t>
      </w:r>
    </w:p>
    <w:p w14:paraId="75D0F926" w14:textId="77777777" w:rsidR="00320EA4" w:rsidRPr="009B7393" w:rsidRDefault="00320EA4" w:rsidP="00320EA4">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ind w:firstLine="708"/>
        <w:jc w:val="left"/>
        <w:rPr>
          <w:rFonts w:ascii="Calibri" w:eastAsia="Calibri" w:hAnsi="Calibri" w:cs="Calibri"/>
          <w:spacing w:val="0"/>
        </w:rPr>
      </w:pPr>
      <w:r w:rsidRPr="009B7393">
        <w:rPr>
          <w:rFonts w:ascii="Calibri" w:eastAsia="Calibri" w:hAnsi="Calibri" w:cs="Calibri"/>
          <w:spacing w:val="0"/>
        </w:rPr>
        <w:t>Sciences, mathématiques et informatique</w:t>
      </w:r>
      <w:proofErr w:type="gramStart"/>
      <w:r w:rsidRPr="009B7393">
        <w:rPr>
          <w:rFonts w:ascii="Calibri" w:eastAsia="Calibri" w:hAnsi="Calibri" w:cs="Calibri"/>
          <w:spacing w:val="0"/>
        </w:rPr>
        <w:t>…………………….……………</w:t>
      </w:r>
      <w:proofErr w:type="gramEnd"/>
      <w:r w:rsidRPr="009B7393">
        <w:rPr>
          <w:rFonts w:ascii="Calibri" w:eastAsia="Calibri" w:hAnsi="Calibri" w:cs="Calibri"/>
          <w:spacing w:val="0"/>
        </w:rPr>
        <w:tab/>
        <w:t>5</w:t>
      </w:r>
    </w:p>
    <w:p w14:paraId="6CF30CDB" w14:textId="77777777" w:rsidR="00320EA4" w:rsidRPr="009B7393" w:rsidRDefault="00320EA4" w:rsidP="00320EA4">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ind w:firstLine="708"/>
        <w:jc w:val="left"/>
        <w:rPr>
          <w:rFonts w:ascii="Calibri" w:eastAsia="Calibri" w:hAnsi="Calibri" w:cs="Calibri"/>
          <w:spacing w:val="0"/>
        </w:rPr>
      </w:pPr>
      <w:r w:rsidRPr="009B7393">
        <w:rPr>
          <w:rFonts w:ascii="Calibri" w:eastAsia="Calibri" w:hAnsi="Calibri" w:cs="Calibri"/>
          <w:spacing w:val="0"/>
        </w:rPr>
        <w:t>Ingénierie, industries de transformation et production………………</w:t>
      </w:r>
      <w:r w:rsidRPr="009B7393">
        <w:rPr>
          <w:rFonts w:ascii="Calibri" w:eastAsia="Calibri" w:hAnsi="Calibri" w:cs="Calibri"/>
          <w:spacing w:val="0"/>
        </w:rPr>
        <w:tab/>
        <w:t>6</w:t>
      </w:r>
    </w:p>
    <w:p w14:paraId="434116AF" w14:textId="03F41CA8" w:rsidR="00320EA4" w:rsidRPr="009B7393" w:rsidRDefault="00320EA4" w:rsidP="00320EA4">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ind w:firstLine="708"/>
        <w:jc w:val="left"/>
        <w:rPr>
          <w:rFonts w:ascii="Calibri" w:eastAsia="Calibri" w:hAnsi="Calibri" w:cs="Calibri"/>
          <w:spacing w:val="0"/>
        </w:rPr>
      </w:pPr>
      <w:r w:rsidRPr="009B7393">
        <w:rPr>
          <w:rFonts w:ascii="Calibri" w:eastAsia="Calibri" w:hAnsi="Calibri" w:cs="Calibri"/>
          <w:spacing w:val="0"/>
        </w:rPr>
        <w:t>Agriculture et sciences vétérinaires………………………………</w:t>
      </w:r>
      <w:r w:rsidRPr="009B7393">
        <w:rPr>
          <w:rFonts w:ascii="Calibri" w:eastAsia="Calibri" w:hAnsi="Calibri" w:cs="Calibri"/>
          <w:spacing w:val="0"/>
        </w:rPr>
        <w:tab/>
        <w:t>………</w:t>
      </w:r>
      <w:r w:rsidRPr="009B7393">
        <w:rPr>
          <w:rFonts w:ascii="Calibri" w:eastAsia="Calibri" w:hAnsi="Calibri" w:cs="Calibri"/>
          <w:spacing w:val="0"/>
        </w:rPr>
        <w:tab/>
        <w:t>7</w:t>
      </w:r>
    </w:p>
    <w:p w14:paraId="33100B6C" w14:textId="77777777" w:rsidR="00320EA4" w:rsidRPr="009B7393" w:rsidRDefault="00320EA4" w:rsidP="00320EA4">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ind w:firstLine="708"/>
        <w:jc w:val="left"/>
        <w:rPr>
          <w:rFonts w:ascii="Calibri" w:eastAsia="Calibri" w:hAnsi="Calibri" w:cs="Calibri"/>
          <w:spacing w:val="0"/>
        </w:rPr>
      </w:pPr>
      <w:r w:rsidRPr="009B7393">
        <w:rPr>
          <w:rFonts w:ascii="Calibri" w:eastAsia="Calibri" w:hAnsi="Calibri" w:cs="Calibri"/>
          <w:spacing w:val="0"/>
        </w:rPr>
        <w:t>Santé et protection sociale…………………………………………………………</w:t>
      </w:r>
      <w:r w:rsidRPr="009B7393">
        <w:rPr>
          <w:rFonts w:ascii="Calibri" w:eastAsia="Calibri" w:hAnsi="Calibri" w:cs="Calibri"/>
          <w:spacing w:val="0"/>
        </w:rPr>
        <w:tab/>
        <w:t>8</w:t>
      </w:r>
    </w:p>
    <w:p w14:paraId="0992EB88" w14:textId="77777777" w:rsidR="00320EA4" w:rsidRPr="009B7393" w:rsidRDefault="00320EA4" w:rsidP="00320EA4">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ind w:firstLine="708"/>
        <w:jc w:val="left"/>
        <w:rPr>
          <w:rFonts w:ascii="Calibri" w:eastAsia="Calibri" w:hAnsi="Calibri" w:cs="Calibri"/>
          <w:spacing w:val="0"/>
        </w:rPr>
      </w:pPr>
      <w:r w:rsidRPr="009B7393">
        <w:rPr>
          <w:rFonts w:ascii="Calibri" w:eastAsia="Calibri" w:hAnsi="Calibri" w:cs="Calibri"/>
          <w:spacing w:val="0"/>
        </w:rPr>
        <w:t>Services………………………………………………………………………………………</w:t>
      </w:r>
      <w:r w:rsidRPr="009B7393">
        <w:rPr>
          <w:rFonts w:ascii="Calibri" w:eastAsia="Calibri" w:hAnsi="Calibri" w:cs="Calibri"/>
          <w:spacing w:val="0"/>
        </w:rPr>
        <w:tab/>
        <w:t>9</w:t>
      </w:r>
    </w:p>
    <w:p w14:paraId="646263D8" w14:textId="4EAC6692" w:rsidR="00320EA4" w:rsidRPr="009B7393" w:rsidRDefault="00320EA4" w:rsidP="00320EA4">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ind w:firstLine="705"/>
        <w:jc w:val="left"/>
        <w:rPr>
          <w:rFonts w:ascii="Calibri" w:eastAsia="Calibri" w:hAnsi="Calibri" w:cs="Calibri"/>
          <w:spacing w:val="0"/>
        </w:rPr>
      </w:pPr>
      <w:r w:rsidRPr="009B7393">
        <w:rPr>
          <w:rFonts w:ascii="Calibri" w:eastAsia="Calibri" w:hAnsi="Calibri" w:cs="Calibri"/>
          <w:spacing w:val="0"/>
        </w:rPr>
        <w:t>Autre (PRECISER)</w:t>
      </w:r>
      <w:proofErr w:type="gramStart"/>
      <w:r w:rsidRPr="009B7393">
        <w:rPr>
          <w:rFonts w:ascii="Calibri" w:eastAsia="Calibri" w:hAnsi="Calibri" w:cs="Calibri"/>
          <w:spacing w:val="0"/>
        </w:rPr>
        <w:t>..………..………..………..………..………..………</w:t>
      </w:r>
      <w:r w:rsidRPr="009B7393">
        <w:rPr>
          <w:rFonts w:ascii="Calibri" w:eastAsia="Calibri" w:hAnsi="Calibri" w:cs="Calibri"/>
          <w:spacing w:val="0"/>
        </w:rPr>
        <w:tab/>
        <w:t>………</w:t>
      </w:r>
      <w:proofErr w:type="gramEnd"/>
      <w:r w:rsidRPr="009B7393">
        <w:rPr>
          <w:rFonts w:ascii="Calibri" w:eastAsia="Calibri" w:hAnsi="Calibri" w:cs="Calibri"/>
          <w:spacing w:val="0"/>
        </w:rPr>
        <w:tab/>
        <w:t>99</w:t>
      </w:r>
    </w:p>
    <w:p w14:paraId="0770DEB9" w14:textId="77777777" w:rsidR="00320EA4" w:rsidRPr="009B7393" w:rsidRDefault="00320EA4" w:rsidP="00320EA4">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jc w:val="left"/>
        <w:rPr>
          <w:rFonts w:ascii="Calibri" w:eastAsia="Calibri" w:hAnsi="Calibri" w:cs="Calibri"/>
          <w:spacing w:val="0"/>
        </w:rPr>
      </w:pPr>
    </w:p>
    <w:p w14:paraId="101D03A0" w14:textId="77777777" w:rsidR="00320EA4" w:rsidRPr="009B7393" w:rsidRDefault="00320EA4" w:rsidP="00320EA4">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ind w:left="705" w:hanging="705"/>
        <w:jc w:val="left"/>
        <w:rPr>
          <w:rFonts w:ascii="Calibri" w:eastAsia="Calibri" w:hAnsi="Calibri" w:cs="Calibri"/>
          <w:spacing w:val="0"/>
        </w:rPr>
      </w:pPr>
      <w:r w:rsidRPr="009B7393">
        <w:rPr>
          <w:rFonts w:ascii="Calibri" w:eastAsia="Calibri" w:hAnsi="Calibri" w:cs="Calibri"/>
          <w:spacing w:val="0"/>
        </w:rPr>
        <w:t>C13</w:t>
      </w:r>
      <w:r w:rsidRPr="009B7393">
        <w:rPr>
          <w:rFonts w:ascii="Calibri" w:eastAsia="Calibri" w:hAnsi="Calibri" w:cs="Calibri"/>
          <w:spacing w:val="0"/>
        </w:rPr>
        <w:tab/>
        <w:t xml:space="preserve">Indiquez la date approximative de la fin de votre éducation/formation formelle : </w:t>
      </w:r>
      <w:r w:rsidRPr="009B7393">
        <w:rPr>
          <w:rFonts w:eastAsia="Calibri"/>
          <w:b/>
          <w:bCs/>
          <w:color w:val="4478CA"/>
          <w:spacing w:val="0"/>
          <w:sz w:val="20"/>
          <w:szCs w:val="20"/>
        </w:rPr>
        <w:t>{datef_training}</w:t>
      </w:r>
    </w:p>
    <w:p w14:paraId="4420CF3E" w14:textId="77777777" w:rsidR="00320EA4" w:rsidRPr="009B7393" w:rsidRDefault="00320EA4" w:rsidP="00320EA4">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ind w:left="720"/>
        <w:jc w:val="left"/>
        <w:rPr>
          <w:rFonts w:ascii="Calibri" w:eastAsia="Calibri" w:hAnsi="Calibri" w:cs="Calibri"/>
          <w:spacing w:val="0"/>
        </w:rPr>
      </w:pPr>
      <w:r w:rsidRPr="009B7393">
        <w:rPr>
          <w:rFonts w:ascii="Calibri" w:eastAsia="Calibri" w:hAnsi="Calibri" w:cs="Calibri"/>
          <w:spacing w:val="0"/>
        </w:rPr>
        <w:t>SAISIR LA DATE :</w:t>
      </w:r>
      <w:r w:rsidRPr="009B7393">
        <w:rPr>
          <w:rFonts w:ascii="Calibri" w:eastAsia="Calibri" w:hAnsi="Calibri" w:cs="Calibri"/>
          <w:spacing w:val="0"/>
        </w:rPr>
        <w:tab/>
        <w:t xml:space="preserve">_ _ Mois </w:t>
      </w:r>
      <w:r w:rsidRPr="009B7393">
        <w:rPr>
          <w:rFonts w:ascii="Calibri" w:eastAsia="Calibri" w:hAnsi="Calibri" w:cs="Calibri"/>
          <w:spacing w:val="0"/>
        </w:rPr>
        <w:tab/>
        <w:t>_ _ _ _ Année</w:t>
      </w:r>
    </w:p>
    <w:p w14:paraId="39BB4741" w14:textId="77777777" w:rsidR="00320EA4" w:rsidRPr="009B7393" w:rsidRDefault="00320EA4" w:rsidP="00320EA4">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jc w:val="left"/>
        <w:rPr>
          <w:rFonts w:ascii="Calibri" w:eastAsia="Calibri" w:hAnsi="Calibri" w:cs="Calibri"/>
          <w:spacing w:val="0"/>
        </w:rPr>
      </w:pPr>
    </w:p>
    <w:p w14:paraId="15303B11" w14:textId="7656A80E" w:rsidR="00320EA4" w:rsidRPr="009B7393" w:rsidRDefault="00320EA4" w:rsidP="00320EA4">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jc w:val="left"/>
        <w:rPr>
          <w:rFonts w:ascii="Calibri" w:eastAsia="Calibri" w:hAnsi="Calibri" w:cs="Calibri"/>
          <w:b/>
          <w:bCs/>
          <w:i/>
          <w:iCs/>
          <w:spacing w:val="0"/>
        </w:rPr>
      </w:pPr>
      <w:r w:rsidRPr="009B7393">
        <w:rPr>
          <w:rFonts w:ascii="Calibri" w:eastAsia="Calibri" w:hAnsi="Calibri" w:cs="Calibri"/>
          <w:b/>
          <w:bCs/>
          <w:i/>
          <w:iCs/>
          <w:spacing w:val="0"/>
        </w:rPr>
        <w:t>Combinaison travail/études</w:t>
      </w:r>
    </w:p>
    <w:p w14:paraId="5BABDF66" w14:textId="77777777" w:rsidR="00320EA4" w:rsidRPr="009B7393" w:rsidRDefault="00320EA4" w:rsidP="00320EA4">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jc w:val="left"/>
        <w:rPr>
          <w:rFonts w:ascii="Calibri" w:eastAsia="Calibri" w:hAnsi="Calibri" w:cs="Calibri"/>
          <w:spacing w:val="0"/>
        </w:rPr>
      </w:pPr>
    </w:p>
    <w:p w14:paraId="6BA63CD2" w14:textId="77777777" w:rsidR="00320EA4" w:rsidRPr="009B7393" w:rsidRDefault="00320EA4" w:rsidP="00320EA4">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ind w:left="705" w:hanging="705"/>
        <w:jc w:val="left"/>
        <w:rPr>
          <w:rFonts w:ascii="Calibri" w:eastAsia="Calibri" w:hAnsi="Calibri" w:cs="Calibri"/>
          <w:spacing w:val="0"/>
        </w:rPr>
      </w:pPr>
      <w:r w:rsidRPr="009B7393">
        <w:rPr>
          <w:rFonts w:ascii="Calibri" w:eastAsia="Calibri" w:hAnsi="Calibri" w:cs="Calibri"/>
          <w:spacing w:val="0"/>
        </w:rPr>
        <w:t>C14</w:t>
      </w:r>
      <w:r w:rsidRPr="009B7393">
        <w:rPr>
          <w:rFonts w:ascii="Calibri" w:eastAsia="Calibri" w:hAnsi="Calibri" w:cs="Calibri"/>
          <w:spacing w:val="0"/>
        </w:rPr>
        <w:tab/>
        <w:t>Avez-vous déjà travaillé tout en poursuivant des études (hors apprentissage</w:t>
      </w:r>
      <w:proofErr w:type="gramStart"/>
      <w:r w:rsidRPr="009B7393">
        <w:rPr>
          <w:rFonts w:ascii="Calibri" w:eastAsia="Calibri" w:hAnsi="Calibri" w:cs="Calibri"/>
          <w:spacing w:val="0"/>
        </w:rPr>
        <w:t>)?</w:t>
      </w:r>
      <w:proofErr w:type="gramEnd"/>
      <w:r w:rsidRPr="009B7393">
        <w:rPr>
          <w:rFonts w:ascii="Calibri" w:eastAsia="Calibri" w:hAnsi="Calibri" w:cs="Calibri"/>
          <w:spacing w:val="0"/>
        </w:rPr>
        <w:t xml:space="preserve"> </w:t>
      </w:r>
      <w:r w:rsidRPr="009B7393">
        <w:rPr>
          <w:rFonts w:eastAsia="Calibri"/>
          <w:b/>
          <w:bCs/>
          <w:color w:val="4478CA"/>
          <w:spacing w:val="0"/>
          <w:sz w:val="20"/>
          <w:szCs w:val="20"/>
        </w:rPr>
        <w:t>{</w:t>
      </w:r>
      <w:proofErr w:type="gramStart"/>
      <w:r w:rsidRPr="009B7393">
        <w:rPr>
          <w:rFonts w:eastAsia="Calibri"/>
          <w:b/>
          <w:bCs/>
          <w:color w:val="4478CA"/>
          <w:spacing w:val="0"/>
          <w:sz w:val="20"/>
          <w:szCs w:val="20"/>
        </w:rPr>
        <w:t>work_studying</w:t>
      </w:r>
      <w:proofErr w:type="gramEnd"/>
      <w:r w:rsidRPr="009B7393">
        <w:rPr>
          <w:rFonts w:eastAsia="Calibri"/>
          <w:b/>
          <w:bCs/>
          <w:color w:val="4478CA"/>
          <w:spacing w:val="0"/>
          <w:sz w:val="20"/>
          <w:szCs w:val="20"/>
        </w:rPr>
        <w:t>}</w:t>
      </w:r>
    </w:p>
    <w:p w14:paraId="63782C4A" w14:textId="77777777" w:rsidR="00320EA4" w:rsidRPr="009B7393" w:rsidRDefault="00320EA4" w:rsidP="00320EA4">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ind w:left="720"/>
        <w:jc w:val="left"/>
        <w:rPr>
          <w:rFonts w:ascii="Calibri" w:eastAsia="Calibri" w:hAnsi="Calibri" w:cs="Calibri"/>
          <w:spacing w:val="0"/>
        </w:rPr>
      </w:pPr>
      <w:r w:rsidRPr="009B7393">
        <w:rPr>
          <w:rFonts w:ascii="Calibri" w:eastAsia="Calibri" w:hAnsi="Calibri" w:cs="Calibri"/>
          <w:spacing w:val="0"/>
        </w:rPr>
        <w:t>Oui, durant l’année scolaire. ............................................................</w:t>
      </w:r>
      <w:r w:rsidRPr="009B7393">
        <w:rPr>
          <w:rFonts w:ascii="Calibri" w:eastAsia="Calibri" w:hAnsi="Calibri" w:cs="Calibri"/>
          <w:spacing w:val="0"/>
        </w:rPr>
        <w:tab/>
        <w:t>1</w:t>
      </w:r>
    </w:p>
    <w:p w14:paraId="1447F138" w14:textId="77777777" w:rsidR="00320EA4" w:rsidRPr="009B7393" w:rsidRDefault="00320EA4" w:rsidP="00320EA4">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ind w:left="720"/>
        <w:jc w:val="left"/>
        <w:rPr>
          <w:rFonts w:ascii="Calibri" w:eastAsia="Calibri" w:hAnsi="Calibri" w:cs="Calibri"/>
          <w:spacing w:val="0"/>
        </w:rPr>
      </w:pPr>
      <w:r w:rsidRPr="009B7393">
        <w:rPr>
          <w:rFonts w:ascii="Calibri" w:eastAsia="Calibri" w:hAnsi="Calibri" w:cs="Calibri"/>
          <w:spacing w:val="0"/>
        </w:rPr>
        <w:t>Oui, en dehors de l’année scolaire (vacances d’été…)</w:t>
      </w:r>
      <w:proofErr w:type="gramStart"/>
      <w:r w:rsidRPr="009B7393">
        <w:rPr>
          <w:rFonts w:ascii="Calibri" w:eastAsia="Calibri" w:hAnsi="Calibri" w:cs="Calibri"/>
          <w:spacing w:val="0"/>
        </w:rPr>
        <w:t>………..............</w:t>
      </w:r>
      <w:r w:rsidRPr="009B7393">
        <w:rPr>
          <w:rFonts w:ascii="Calibri" w:eastAsia="Calibri" w:hAnsi="Calibri" w:cs="Calibri"/>
          <w:spacing w:val="0"/>
        </w:rPr>
        <w:tab/>
      </w:r>
      <w:proofErr w:type="gramEnd"/>
      <w:r w:rsidRPr="009B7393">
        <w:rPr>
          <w:rFonts w:ascii="Calibri" w:eastAsia="Calibri" w:hAnsi="Calibri" w:cs="Calibri"/>
          <w:spacing w:val="0"/>
        </w:rPr>
        <w:t>2</w:t>
      </w:r>
    </w:p>
    <w:p w14:paraId="26FDBF1F" w14:textId="77777777" w:rsidR="00320EA4" w:rsidRPr="009B7393" w:rsidRDefault="00320EA4" w:rsidP="00320EA4">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ind w:left="720"/>
        <w:jc w:val="left"/>
        <w:rPr>
          <w:rFonts w:ascii="Calibri" w:eastAsia="Calibri" w:hAnsi="Calibri" w:cs="Calibri"/>
          <w:spacing w:val="0"/>
        </w:rPr>
      </w:pPr>
      <w:r w:rsidRPr="009B7393">
        <w:rPr>
          <w:rFonts w:ascii="Calibri" w:eastAsia="Calibri" w:hAnsi="Calibri" w:cs="Calibri"/>
          <w:spacing w:val="0"/>
        </w:rPr>
        <w:t>Oui, durant et hors de l’année scolaire</w:t>
      </w:r>
      <w:proofErr w:type="gramStart"/>
      <w:r w:rsidRPr="009B7393">
        <w:rPr>
          <w:rFonts w:ascii="Calibri" w:eastAsia="Calibri" w:hAnsi="Calibri" w:cs="Calibri"/>
          <w:spacing w:val="0"/>
        </w:rPr>
        <w:t>…………………………………………..</w:t>
      </w:r>
      <w:r w:rsidRPr="009B7393">
        <w:rPr>
          <w:rFonts w:ascii="Calibri" w:eastAsia="Calibri" w:hAnsi="Calibri" w:cs="Calibri"/>
          <w:spacing w:val="0"/>
        </w:rPr>
        <w:tab/>
      </w:r>
      <w:proofErr w:type="gramEnd"/>
      <w:r w:rsidRPr="009B7393">
        <w:rPr>
          <w:rFonts w:ascii="Calibri" w:eastAsia="Calibri" w:hAnsi="Calibri" w:cs="Calibri"/>
          <w:spacing w:val="0"/>
        </w:rPr>
        <w:t>3</w:t>
      </w:r>
    </w:p>
    <w:p w14:paraId="6F99D091" w14:textId="77777777" w:rsidR="00320EA4" w:rsidRPr="009B7393" w:rsidRDefault="00320EA4" w:rsidP="00320EA4">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ind w:left="720"/>
        <w:jc w:val="left"/>
        <w:rPr>
          <w:rFonts w:ascii="Calibri" w:eastAsia="Calibri" w:hAnsi="Calibri" w:cs="Calibri"/>
          <w:spacing w:val="0"/>
        </w:rPr>
      </w:pPr>
      <w:r w:rsidRPr="009B7393">
        <w:rPr>
          <w:rFonts w:ascii="Calibri" w:eastAsia="Calibri" w:hAnsi="Calibri" w:cs="Calibri"/>
          <w:spacing w:val="0"/>
        </w:rPr>
        <w:t xml:space="preserve"> Non....................................................................................................</w:t>
      </w:r>
      <w:r w:rsidRPr="009B7393">
        <w:rPr>
          <w:rFonts w:ascii="Calibri" w:eastAsia="Calibri" w:hAnsi="Calibri" w:cs="Calibri"/>
          <w:spacing w:val="0"/>
        </w:rPr>
        <w:tab/>
        <w:t>4</w:t>
      </w:r>
      <w:r w:rsidRPr="009B7393">
        <w:rPr>
          <w:rFonts w:ascii="Calibri" w:eastAsia="Calibri" w:hAnsi="Calibri" w:cs="Calibri"/>
          <w:spacing w:val="0"/>
        </w:rPr>
        <w:tab/>
        <w:t>PASSER À C16</w:t>
      </w:r>
    </w:p>
    <w:p w14:paraId="789D7ADF" w14:textId="77777777" w:rsidR="00320EA4" w:rsidRPr="009B7393" w:rsidRDefault="00320EA4" w:rsidP="00320EA4">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jc w:val="left"/>
        <w:rPr>
          <w:rFonts w:ascii="Calibri" w:eastAsia="Calibri" w:hAnsi="Calibri" w:cs="Calibri"/>
          <w:spacing w:val="0"/>
        </w:rPr>
      </w:pPr>
    </w:p>
    <w:p w14:paraId="4C7FA6BC" w14:textId="77777777" w:rsidR="00320EA4" w:rsidRPr="009B7393" w:rsidRDefault="00320EA4" w:rsidP="00320EA4">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ind w:left="705" w:hanging="705"/>
        <w:jc w:val="left"/>
        <w:rPr>
          <w:rFonts w:ascii="Calibri" w:eastAsia="Calibri" w:hAnsi="Calibri" w:cs="Calibri"/>
          <w:spacing w:val="0"/>
        </w:rPr>
      </w:pPr>
      <w:r w:rsidRPr="009B7393">
        <w:rPr>
          <w:rFonts w:ascii="Calibri" w:eastAsia="Calibri" w:hAnsi="Calibri" w:cs="Calibri"/>
          <w:spacing w:val="0"/>
        </w:rPr>
        <w:t>C15</w:t>
      </w:r>
      <w:r w:rsidRPr="009B7393">
        <w:rPr>
          <w:rFonts w:ascii="Calibri" w:eastAsia="Calibri" w:hAnsi="Calibri" w:cs="Calibri"/>
          <w:spacing w:val="0"/>
        </w:rPr>
        <w:tab/>
        <w:t xml:space="preserve">Avez-vous effectué 1 (ou plusieurs) stage(s)/apprentissage(s) avec un employeur au cours de vos études ? </w:t>
      </w:r>
      <w:r w:rsidRPr="009B7393">
        <w:rPr>
          <w:rFonts w:eastAsia="Calibri"/>
          <w:b/>
          <w:bCs/>
          <w:color w:val="4478CA"/>
          <w:spacing w:val="0"/>
          <w:sz w:val="20"/>
          <w:szCs w:val="20"/>
        </w:rPr>
        <w:t>{</w:t>
      </w:r>
      <w:proofErr w:type="gramStart"/>
      <w:r w:rsidRPr="009B7393">
        <w:rPr>
          <w:rFonts w:eastAsia="Calibri"/>
          <w:b/>
          <w:bCs/>
          <w:color w:val="4478CA"/>
          <w:spacing w:val="0"/>
          <w:sz w:val="20"/>
          <w:szCs w:val="20"/>
        </w:rPr>
        <w:t>intern_appr</w:t>
      </w:r>
      <w:proofErr w:type="gramEnd"/>
      <w:r w:rsidRPr="009B7393">
        <w:rPr>
          <w:rFonts w:eastAsia="Calibri"/>
          <w:b/>
          <w:bCs/>
          <w:color w:val="4478CA"/>
          <w:spacing w:val="0"/>
          <w:sz w:val="20"/>
          <w:szCs w:val="20"/>
        </w:rPr>
        <w:t>}</w:t>
      </w:r>
    </w:p>
    <w:p w14:paraId="582C5F86" w14:textId="77777777" w:rsidR="00320EA4" w:rsidRPr="009B7393" w:rsidRDefault="00320EA4" w:rsidP="00320EA4">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ind w:left="720"/>
        <w:jc w:val="left"/>
        <w:rPr>
          <w:rFonts w:ascii="Calibri" w:eastAsia="Calibri" w:hAnsi="Calibri" w:cs="Calibri"/>
          <w:spacing w:val="0"/>
        </w:rPr>
      </w:pPr>
      <w:r w:rsidRPr="009B7393">
        <w:rPr>
          <w:rFonts w:ascii="Calibri" w:eastAsia="Calibri" w:hAnsi="Calibri" w:cs="Calibri"/>
          <w:spacing w:val="0"/>
        </w:rPr>
        <w:t>Oui...................................................................................................</w:t>
      </w:r>
      <w:r w:rsidRPr="009B7393">
        <w:rPr>
          <w:rFonts w:ascii="Calibri" w:eastAsia="Calibri" w:hAnsi="Calibri" w:cs="Calibri"/>
          <w:spacing w:val="0"/>
        </w:rPr>
        <w:tab/>
        <w:t>1</w:t>
      </w:r>
    </w:p>
    <w:p w14:paraId="395980BB" w14:textId="77777777" w:rsidR="00320EA4" w:rsidRPr="009B7393" w:rsidRDefault="00320EA4" w:rsidP="00320EA4">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ind w:firstLine="708"/>
        <w:jc w:val="left"/>
        <w:rPr>
          <w:rFonts w:ascii="Calibri" w:eastAsia="Calibri" w:hAnsi="Calibri" w:cs="Calibri"/>
          <w:spacing w:val="0"/>
        </w:rPr>
      </w:pPr>
      <w:r w:rsidRPr="009B7393">
        <w:rPr>
          <w:rFonts w:ascii="Calibri" w:eastAsia="Calibri" w:hAnsi="Calibri" w:cs="Calibri"/>
          <w:spacing w:val="0"/>
        </w:rPr>
        <w:t>Non..................................................................................................</w:t>
      </w:r>
      <w:r w:rsidRPr="009B7393">
        <w:rPr>
          <w:rFonts w:ascii="Calibri" w:eastAsia="Calibri" w:hAnsi="Calibri" w:cs="Calibri"/>
          <w:spacing w:val="0"/>
        </w:rPr>
        <w:tab/>
        <w:t>2</w:t>
      </w:r>
    </w:p>
    <w:p w14:paraId="22EED71B" w14:textId="77777777" w:rsidR="00320EA4" w:rsidRPr="009B7393" w:rsidRDefault="00320EA4" w:rsidP="00320EA4">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jc w:val="left"/>
        <w:rPr>
          <w:rFonts w:ascii="Calibri" w:eastAsia="Calibri" w:hAnsi="Calibri" w:cs="Calibri"/>
          <w:spacing w:val="0"/>
        </w:rPr>
      </w:pPr>
    </w:p>
    <w:p w14:paraId="3FBEF45C" w14:textId="77777777" w:rsidR="00320EA4" w:rsidRPr="009B7393" w:rsidRDefault="00320EA4" w:rsidP="00320EA4">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jc w:val="left"/>
        <w:rPr>
          <w:rFonts w:ascii="Calibri" w:eastAsia="Calibri" w:hAnsi="Calibri" w:cs="Calibri"/>
          <w:b/>
          <w:bCs/>
          <w:i/>
          <w:iCs/>
          <w:spacing w:val="0"/>
        </w:rPr>
      </w:pPr>
      <w:r w:rsidRPr="009B7393">
        <w:rPr>
          <w:rFonts w:ascii="Calibri" w:eastAsia="Calibri" w:hAnsi="Calibri" w:cs="Calibri"/>
          <w:b/>
          <w:bCs/>
          <w:i/>
          <w:iCs/>
          <w:spacing w:val="0"/>
        </w:rPr>
        <w:t>Aspirations dans la vie</w:t>
      </w:r>
    </w:p>
    <w:p w14:paraId="1BB14730" w14:textId="77777777" w:rsidR="00320EA4" w:rsidRPr="009B7393" w:rsidRDefault="00320EA4" w:rsidP="00320EA4">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jc w:val="left"/>
        <w:rPr>
          <w:rFonts w:ascii="Calibri" w:eastAsia="Calibri" w:hAnsi="Calibri" w:cs="Calibri"/>
          <w:spacing w:val="0"/>
        </w:rPr>
      </w:pPr>
    </w:p>
    <w:p w14:paraId="7B04C723" w14:textId="77777777" w:rsidR="00320EA4" w:rsidRPr="009B7393" w:rsidRDefault="00320EA4" w:rsidP="00320EA4">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ind w:left="705" w:hanging="705"/>
        <w:jc w:val="left"/>
        <w:rPr>
          <w:rFonts w:ascii="Calibri" w:eastAsia="Calibri" w:hAnsi="Calibri" w:cs="Calibri"/>
          <w:spacing w:val="0"/>
        </w:rPr>
      </w:pPr>
      <w:r w:rsidRPr="009B7393">
        <w:rPr>
          <w:rFonts w:ascii="Calibri" w:eastAsia="Calibri" w:hAnsi="Calibri" w:cs="Calibri"/>
          <w:spacing w:val="0"/>
        </w:rPr>
        <w:t>C16</w:t>
      </w:r>
      <w:r w:rsidRPr="009B7393">
        <w:rPr>
          <w:rFonts w:ascii="Calibri" w:eastAsia="Calibri" w:hAnsi="Calibri" w:cs="Calibri"/>
          <w:spacing w:val="0"/>
        </w:rPr>
        <w:tab/>
        <w:t xml:space="preserve">Pouvez-vous me dire quel est votre objectif le plus important dans la vie ? (Sélectionner un objectif) </w:t>
      </w:r>
      <w:r w:rsidRPr="009B7393">
        <w:rPr>
          <w:rFonts w:eastAsia="Calibri"/>
          <w:b/>
          <w:bCs/>
          <w:color w:val="4478CA"/>
          <w:spacing w:val="0"/>
          <w:sz w:val="20"/>
          <w:szCs w:val="20"/>
        </w:rPr>
        <w:t>{goal}</w:t>
      </w:r>
    </w:p>
    <w:p w14:paraId="01588D98" w14:textId="77777777" w:rsidR="00320EA4" w:rsidRPr="009B7393" w:rsidRDefault="00320EA4" w:rsidP="00320EA4">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ind w:left="720"/>
        <w:jc w:val="left"/>
        <w:rPr>
          <w:rFonts w:ascii="Calibri" w:eastAsia="Calibri" w:hAnsi="Calibri" w:cs="Calibri"/>
          <w:spacing w:val="0"/>
        </w:rPr>
      </w:pPr>
      <w:r w:rsidRPr="009B7393">
        <w:rPr>
          <w:rFonts w:ascii="Calibri" w:eastAsia="Calibri" w:hAnsi="Calibri" w:cs="Calibri"/>
          <w:spacing w:val="0"/>
        </w:rPr>
        <w:t>Réussir professionnellement..........................................................</w:t>
      </w:r>
      <w:r w:rsidRPr="009B7393">
        <w:rPr>
          <w:rFonts w:ascii="Calibri" w:eastAsia="Calibri" w:hAnsi="Calibri" w:cs="Calibri"/>
          <w:spacing w:val="0"/>
        </w:rPr>
        <w:tab/>
        <w:t>1</w:t>
      </w:r>
    </w:p>
    <w:p w14:paraId="3D3CA7B5" w14:textId="77777777" w:rsidR="00320EA4" w:rsidRPr="009B7393" w:rsidRDefault="00320EA4" w:rsidP="00320EA4">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ind w:left="720"/>
        <w:jc w:val="left"/>
        <w:rPr>
          <w:rFonts w:ascii="Calibri" w:eastAsia="Calibri" w:hAnsi="Calibri" w:cs="Calibri"/>
          <w:spacing w:val="0"/>
        </w:rPr>
      </w:pPr>
      <w:r w:rsidRPr="009B7393">
        <w:rPr>
          <w:rFonts w:ascii="Calibri" w:eastAsia="Calibri" w:hAnsi="Calibri" w:cs="Calibri"/>
          <w:spacing w:val="0"/>
        </w:rPr>
        <w:t>Contribuer à la société...................................................................</w:t>
      </w:r>
      <w:r w:rsidRPr="009B7393">
        <w:rPr>
          <w:rFonts w:ascii="Calibri" w:eastAsia="Calibri" w:hAnsi="Calibri" w:cs="Calibri"/>
          <w:spacing w:val="0"/>
        </w:rPr>
        <w:tab/>
        <w:t>2</w:t>
      </w:r>
    </w:p>
    <w:p w14:paraId="5AFA9A07" w14:textId="77777777" w:rsidR="00320EA4" w:rsidRPr="009B7393" w:rsidRDefault="00320EA4" w:rsidP="00320EA4">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ind w:left="720"/>
        <w:jc w:val="left"/>
        <w:rPr>
          <w:rFonts w:ascii="Calibri" w:eastAsia="Calibri" w:hAnsi="Calibri" w:cs="Calibri"/>
          <w:spacing w:val="0"/>
        </w:rPr>
      </w:pPr>
      <w:r w:rsidRPr="009B7393">
        <w:rPr>
          <w:rFonts w:ascii="Calibri" w:eastAsia="Calibri" w:hAnsi="Calibri" w:cs="Calibri"/>
          <w:spacing w:val="0"/>
        </w:rPr>
        <w:t>Gagner beaucoup d'argent.............................................................</w:t>
      </w:r>
      <w:r w:rsidRPr="009B7393">
        <w:rPr>
          <w:rFonts w:ascii="Calibri" w:eastAsia="Calibri" w:hAnsi="Calibri" w:cs="Calibri"/>
          <w:spacing w:val="0"/>
        </w:rPr>
        <w:tab/>
        <w:t>3</w:t>
      </w:r>
    </w:p>
    <w:p w14:paraId="5AF3EA97" w14:textId="77777777" w:rsidR="00320EA4" w:rsidRPr="009B7393" w:rsidRDefault="00320EA4" w:rsidP="00320EA4">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ind w:left="720"/>
        <w:jc w:val="left"/>
        <w:rPr>
          <w:rFonts w:ascii="Calibri" w:eastAsia="Calibri" w:hAnsi="Calibri" w:cs="Calibri"/>
          <w:spacing w:val="0"/>
        </w:rPr>
      </w:pPr>
      <w:r w:rsidRPr="009B7393">
        <w:rPr>
          <w:rFonts w:ascii="Calibri" w:eastAsia="Calibri" w:hAnsi="Calibri" w:cs="Calibri"/>
          <w:spacing w:val="0"/>
        </w:rPr>
        <w:t>Avoir une bonne vie de famille ......................................................</w:t>
      </w:r>
      <w:r w:rsidRPr="009B7393">
        <w:rPr>
          <w:rFonts w:ascii="Calibri" w:eastAsia="Calibri" w:hAnsi="Calibri" w:cs="Calibri"/>
          <w:spacing w:val="0"/>
        </w:rPr>
        <w:tab/>
        <w:t>4</w:t>
      </w:r>
    </w:p>
    <w:p w14:paraId="5A7B79D9" w14:textId="77777777" w:rsidR="00320EA4" w:rsidRPr="009B7393" w:rsidRDefault="00320EA4" w:rsidP="00320EA4">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jc w:val="left"/>
        <w:rPr>
          <w:rFonts w:ascii="Calibri" w:eastAsia="Calibri" w:hAnsi="Calibri" w:cs="Calibri"/>
          <w:spacing w:val="0"/>
        </w:rPr>
      </w:pPr>
    </w:p>
    <w:p w14:paraId="4DFE4F40" w14:textId="77777777" w:rsidR="00320EA4" w:rsidRPr="009B7393" w:rsidRDefault="00320EA4" w:rsidP="00320EA4">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jc w:val="left"/>
        <w:rPr>
          <w:rFonts w:ascii="Calibri" w:eastAsia="Calibri" w:hAnsi="Calibri" w:cs="Calibri"/>
          <w:spacing w:val="0"/>
        </w:rPr>
      </w:pPr>
    </w:p>
    <w:p w14:paraId="303326CA" w14:textId="77777777" w:rsidR="00320EA4" w:rsidRPr="009B7393" w:rsidRDefault="00320EA4" w:rsidP="00320EA4">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jc w:val="center"/>
        <w:rPr>
          <w:rFonts w:ascii="Calibri" w:eastAsia="Calibri" w:hAnsi="Calibri" w:cs="Calibri"/>
          <w:b/>
          <w:bCs/>
          <w:spacing w:val="0"/>
          <w:sz w:val="28"/>
          <w:szCs w:val="28"/>
        </w:rPr>
      </w:pPr>
      <w:r w:rsidRPr="009B7393">
        <w:rPr>
          <w:rFonts w:ascii="Calibri" w:eastAsia="Calibri" w:hAnsi="Calibri" w:cs="Calibri"/>
          <w:b/>
          <w:bCs/>
          <w:spacing w:val="0"/>
          <w:sz w:val="28"/>
          <w:szCs w:val="28"/>
        </w:rPr>
        <w:t>PASSER À LA SECTION D</w:t>
      </w:r>
    </w:p>
    <w:p w14:paraId="3563D35F" w14:textId="77777777" w:rsidR="00320EA4" w:rsidRPr="009B7393" w:rsidRDefault="00320EA4" w:rsidP="00320EA4">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jc w:val="left"/>
        <w:rPr>
          <w:rFonts w:ascii="Calibri" w:eastAsia="Calibri" w:hAnsi="Calibri" w:cs="Calibri"/>
          <w:spacing w:val="0"/>
        </w:rPr>
      </w:pPr>
    </w:p>
    <w:p w14:paraId="51B0C1FF" w14:textId="77777777" w:rsidR="00320EA4" w:rsidRPr="009B7393" w:rsidRDefault="00320EA4" w:rsidP="00320EA4">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720" w:lineRule="auto"/>
        <w:jc w:val="center"/>
        <w:rPr>
          <w:rFonts w:ascii="Calibri" w:eastAsia="Calibri" w:hAnsi="Calibri" w:cs="Calibri"/>
          <w:b/>
          <w:bCs/>
          <w:spacing w:val="0"/>
          <w:sz w:val="28"/>
          <w:szCs w:val="28"/>
        </w:rPr>
      </w:pPr>
      <w:r w:rsidRPr="009B7393">
        <w:rPr>
          <w:rFonts w:ascii="Calibri" w:eastAsia="Calibri" w:hAnsi="Calibri" w:cs="Calibri"/>
          <w:spacing w:val="0"/>
        </w:rPr>
        <w:br w:type="page"/>
      </w:r>
      <w:r w:rsidRPr="009B7393">
        <w:rPr>
          <w:rFonts w:ascii="Calibri" w:eastAsia="Calibri" w:hAnsi="Calibri" w:cs="Calibri"/>
          <w:b/>
          <w:bCs/>
          <w:spacing w:val="0"/>
          <w:sz w:val="28"/>
          <w:szCs w:val="28"/>
        </w:rPr>
        <w:lastRenderedPageBreak/>
        <w:t>D</w:t>
      </w:r>
      <w:r w:rsidRPr="009B7393">
        <w:rPr>
          <w:rFonts w:ascii="Calibri" w:eastAsia="Calibri" w:hAnsi="Calibri" w:cs="Calibri"/>
          <w:b/>
          <w:bCs/>
          <w:spacing w:val="0"/>
          <w:sz w:val="28"/>
          <w:szCs w:val="28"/>
        </w:rPr>
        <w:tab/>
        <w:t>Parcours professionnel</w:t>
      </w:r>
    </w:p>
    <w:p w14:paraId="1838AAEF" w14:textId="77777777" w:rsidR="00320EA4" w:rsidRPr="009B7393" w:rsidRDefault="00320EA4" w:rsidP="00320EA4">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jc w:val="left"/>
        <w:rPr>
          <w:rFonts w:ascii="Calibri" w:eastAsia="Calibri" w:hAnsi="Calibri" w:cs="Calibri"/>
          <w:spacing w:val="0"/>
        </w:rPr>
      </w:pPr>
      <w:r w:rsidRPr="009B7393">
        <w:rPr>
          <w:rFonts w:ascii="Calibri" w:eastAsia="Calibri" w:hAnsi="Calibri" w:cs="Calibri"/>
          <w:spacing w:val="0"/>
        </w:rPr>
        <w:t>[AUX ENQUÊTEURS : LIRE CE QUI SUIT A TOUTES LES PERSONNES]</w:t>
      </w:r>
    </w:p>
    <w:p w14:paraId="5102440D" w14:textId="77777777" w:rsidR="00320EA4" w:rsidRPr="009B7393" w:rsidRDefault="00320EA4" w:rsidP="00320EA4">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rPr>
          <w:rFonts w:ascii="Calibri" w:eastAsia="Calibri" w:hAnsi="Calibri" w:cs="Calibri"/>
          <w:spacing w:val="0"/>
        </w:rPr>
      </w:pPr>
      <w:r w:rsidRPr="009B7393">
        <w:rPr>
          <w:rFonts w:ascii="Calibri" w:eastAsia="Calibri" w:hAnsi="Calibri" w:cs="Calibri"/>
          <w:spacing w:val="0"/>
        </w:rPr>
        <w:t>INTRO (LIRE À VOIX HAUTE) : Je vais vous demander de m'en dire plus sur votre parcours en matière d'activités. Ce qui nous intéresse est de connaître vos activités en rapport avec le marché du travail, qu'il s'agisse d'emplois rémunérés ou non, de recherches d’emplois, ou d'autres activités telles que le temps passé à la maison ou à s'occuper de votre famille. Comme nous souhaitons obtenir un tableau aussi complet que possible, je souhaiterais que vous mentionniez toute période d'emploi rémunéré ou de chômage. Il n'est pas utile de citer les périodes d'activité d'une durée inférieure à trois mois. Les dates peuvent être approximatives.</w:t>
      </w:r>
    </w:p>
    <w:p w14:paraId="26B72F9D" w14:textId="77777777" w:rsidR="00320EA4" w:rsidRPr="009B7393" w:rsidRDefault="00320EA4" w:rsidP="00320EA4">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jc w:val="left"/>
        <w:rPr>
          <w:rFonts w:ascii="Calibri" w:eastAsia="Calibri" w:hAnsi="Calibri" w:cs="Calibri"/>
          <w:spacing w:val="0"/>
        </w:rPr>
      </w:pPr>
    </w:p>
    <w:p w14:paraId="5CAA5D05" w14:textId="77777777" w:rsidR="00320EA4" w:rsidRPr="009B7393" w:rsidRDefault="00320EA4" w:rsidP="00320EA4">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ind w:left="709" w:hanging="709"/>
        <w:jc w:val="left"/>
        <w:rPr>
          <w:rFonts w:ascii="Calibri" w:eastAsia="Calibri" w:hAnsi="Calibri" w:cs="Calibri"/>
          <w:spacing w:val="0"/>
        </w:rPr>
      </w:pPr>
      <w:r w:rsidRPr="009B7393">
        <w:rPr>
          <w:rFonts w:ascii="Calibri" w:eastAsia="Calibri" w:hAnsi="Calibri" w:cs="Calibri"/>
          <w:spacing w:val="0"/>
        </w:rPr>
        <w:t>D1</w:t>
      </w:r>
      <w:r w:rsidRPr="009B7393">
        <w:rPr>
          <w:rFonts w:ascii="Calibri" w:eastAsia="Calibri" w:hAnsi="Calibri" w:cs="Calibri"/>
          <w:spacing w:val="0"/>
        </w:rPr>
        <w:tab/>
        <w:t xml:space="preserve">En pensant aux activités économiques, quelle situation parmi les suivantes correspond le mieux à votre situation actuelle </w:t>
      </w:r>
      <w:r w:rsidRPr="009B7393">
        <w:rPr>
          <w:rFonts w:eastAsia="Calibri"/>
          <w:b/>
          <w:bCs/>
          <w:color w:val="4478CA"/>
          <w:spacing w:val="0"/>
          <w:sz w:val="20"/>
          <w:szCs w:val="20"/>
        </w:rPr>
        <w:t>{list_actv}</w:t>
      </w:r>
    </w:p>
    <w:p w14:paraId="0EBF717F" w14:textId="77777777" w:rsidR="00320EA4" w:rsidRPr="009B7393" w:rsidRDefault="00320EA4" w:rsidP="00320EA4">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ind w:left="720"/>
        <w:jc w:val="left"/>
        <w:rPr>
          <w:rFonts w:ascii="Calibri" w:eastAsia="Calibri" w:hAnsi="Calibri" w:cs="Calibri"/>
          <w:spacing w:val="0"/>
        </w:rPr>
      </w:pPr>
      <w:r w:rsidRPr="009B7393">
        <w:rPr>
          <w:rFonts w:ascii="Calibri" w:eastAsia="Calibri" w:hAnsi="Calibri" w:cs="Calibri"/>
          <w:spacing w:val="0"/>
        </w:rPr>
        <w:t xml:space="preserve">Je travaille actuellement pour un salaire/revenu, je travaille pour </w:t>
      </w:r>
    </w:p>
    <w:p w14:paraId="6171BF18" w14:textId="77777777" w:rsidR="00320EA4" w:rsidRPr="009B7393" w:rsidRDefault="00320EA4" w:rsidP="00320EA4">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ind w:left="720"/>
        <w:jc w:val="left"/>
        <w:rPr>
          <w:rFonts w:ascii="Calibri" w:eastAsia="Calibri" w:hAnsi="Calibri" w:cs="Calibri"/>
          <w:spacing w:val="0"/>
        </w:rPr>
      </w:pPr>
      <w:r w:rsidRPr="009B7393">
        <w:rPr>
          <w:rFonts w:ascii="Calibri" w:eastAsia="Calibri" w:hAnsi="Calibri" w:cs="Calibri"/>
          <w:spacing w:val="0"/>
        </w:rPr>
        <w:t>mon propre compte ou pour ma famille sans revenu.</w:t>
      </w:r>
      <w:proofErr w:type="gramStart"/>
      <w:r w:rsidRPr="009B7393">
        <w:rPr>
          <w:rFonts w:ascii="Calibri" w:eastAsia="Calibri" w:hAnsi="Calibri" w:cs="Calibri"/>
          <w:spacing w:val="0"/>
        </w:rPr>
        <w:t>……..............</w:t>
      </w:r>
      <w:r w:rsidRPr="009B7393">
        <w:rPr>
          <w:rFonts w:ascii="Calibri" w:eastAsia="Calibri" w:hAnsi="Calibri" w:cs="Calibri"/>
          <w:spacing w:val="0"/>
        </w:rPr>
        <w:tab/>
      </w:r>
      <w:proofErr w:type="gramEnd"/>
      <w:r w:rsidRPr="009B7393">
        <w:rPr>
          <w:rFonts w:ascii="Calibri" w:eastAsia="Calibri" w:hAnsi="Calibri" w:cs="Calibri"/>
          <w:spacing w:val="0"/>
        </w:rPr>
        <w:t>1</w:t>
      </w:r>
    </w:p>
    <w:p w14:paraId="63BCF121" w14:textId="77777777" w:rsidR="00320EA4" w:rsidRPr="009B7393" w:rsidRDefault="00320EA4" w:rsidP="00320EA4">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ind w:left="720"/>
        <w:jc w:val="left"/>
        <w:rPr>
          <w:rFonts w:ascii="Calibri" w:eastAsia="Calibri" w:hAnsi="Calibri" w:cs="Calibri"/>
          <w:spacing w:val="0"/>
        </w:rPr>
      </w:pPr>
      <w:r w:rsidRPr="009B7393">
        <w:rPr>
          <w:rFonts w:ascii="Calibri" w:eastAsia="Calibri" w:hAnsi="Calibri" w:cs="Calibri"/>
          <w:spacing w:val="0"/>
        </w:rPr>
        <w:t>Je ne travaille pas mais j’ai travaillé dans le passé..........................</w:t>
      </w:r>
      <w:r w:rsidRPr="009B7393">
        <w:rPr>
          <w:rFonts w:ascii="Calibri" w:eastAsia="Calibri" w:hAnsi="Calibri" w:cs="Calibri"/>
          <w:spacing w:val="0"/>
        </w:rPr>
        <w:tab/>
        <w:t>2</w:t>
      </w:r>
    </w:p>
    <w:p w14:paraId="627B7107" w14:textId="77777777" w:rsidR="00320EA4" w:rsidRPr="009B7393" w:rsidRDefault="00320EA4" w:rsidP="00320EA4">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ind w:left="720"/>
        <w:jc w:val="left"/>
        <w:rPr>
          <w:rFonts w:ascii="Calibri" w:eastAsia="Calibri" w:hAnsi="Calibri" w:cs="Calibri"/>
          <w:spacing w:val="0"/>
        </w:rPr>
      </w:pPr>
      <w:r w:rsidRPr="009B7393">
        <w:rPr>
          <w:rFonts w:ascii="Calibri" w:eastAsia="Calibri" w:hAnsi="Calibri" w:cs="Calibri"/>
          <w:spacing w:val="0"/>
        </w:rPr>
        <w:t>Je n’ai jamais travaillé mais j’ai déjà cherché du travail</w:t>
      </w:r>
      <w:proofErr w:type="gramStart"/>
      <w:r w:rsidRPr="009B7393">
        <w:rPr>
          <w:rFonts w:ascii="Calibri" w:eastAsia="Calibri" w:hAnsi="Calibri" w:cs="Calibri"/>
          <w:spacing w:val="0"/>
        </w:rPr>
        <w:t>………………...</w:t>
      </w:r>
      <w:proofErr w:type="gramEnd"/>
      <w:r w:rsidRPr="009B7393">
        <w:rPr>
          <w:rFonts w:ascii="Calibri" w:eastAsia="Calibri" w:hAnsi="Calibri" w:cs="Calibri"/>
          <w:spacing w:val="0"/>
        </w:rPr>
        <w:tab/>
        <w:t>3</w:t>
      </w:r>
    </w:p>
    <w:p w14:paraId="34AC04EB" w14:textId="77777777" w:rsidR="00320EA4" w:rsidRPr="009B7393" w:rsidRDefault="00320EA4" w:rsidP="00320EA4">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ind w:left="720"/>
        <w:jc w:val="left"/>
        <w:rPr>
          <w:rFonts w:ascii="Calibri" w:eastAsia="Calibri" w:hAnsi="Calibri" w:cs="Calibri"/>
          <w:spacing w:val="0"/>
        </w:rPr>
      </w:pPr>
      <w:r w:rsidRPr="009B7393">
        <w:rPr>
          <w:rFonts w:ascii="Calibri" w:eastAsia="Calibri" w:hAnsi="Calibri" w:cs="Calibri"/>
          <w:spacing w:val="0"/>
        </w:rPr>
        <w:t xml:space="preserve"> Je n’ai jamais travaillé ni cherché de travail....................................</w:t>
      </w:r>
      <w:r w:rsidRPr="009B7393">
        <w:rPr>
          <w:rFonts w:ascii="Calibri" w:eastAsia="Calibri" w:hAnsi="Calibri" w:cs="Calibri"/>
          <w:spacing w:val="0"/>
        </w:rPr>
        <w:tab/>
        <w:t>4</w:t>
      </w:r>
      <w:r w:rsidRPr="009B7393">
        <w:rPr>
          <w:rFonts w:ascii="Calibri" w:eastAsia="Calibri" w:hAnsi="Calibri" w:cs="Calibri"/>
          <w:spacing w:val="0"/>
        </w:rPr>
        <w:tab/>
        <w:t>PASSER À D13</w:t>
      </w:r>
    </w:p>
    <w:p w14:paraId="7000C93B" w14:textId="77777777" w:rsidR="00320EA4" w:rsidRPr="009B7393" w:rsidRDefault="00320EA4" w:rsidP="00320EA4">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jc w:val="left"/>
        <w:rPr>
          <w:rFonts w:ascii="Calibri" w:eastAsia="Calibri" w:hAnsi="Calibri" w:cs="Calibri"/>
          <w:spacing w:val="0"/>
        </w:rPr>
      </w:pPr>
    </w:p>
    <w:p w14:paraId="6934DBF6" w14:textId="77777777" w:rsidR="00320EA4" w:rsidRPr="009B7393" w:rsidRDefault="00320EA4" w:rsidP="00320EA4">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ind w:left="705" w:hanging="705"/>
        <w:jc w:val="left"/>
        <w:rPr>
          <w:rFonts w:ascii="Calibri" w:eastAsia="Calibri" w:hAnsi="Calibri" w:cs="Calibri"/>
          <w:spacing w:val="0"/>
        </w:rPr>
      </w:pPr>
      <w:r w:rsidRPr="009B7393">
        <w:rPr>
          <w:rFonts w:ascii="Calibri" w:eastAsia="Calibri" w:hAnsi="Calibri" w:cs="Calibri"/>
          <w:spacing w:val="0"/>
        </w:rPr>
        <w:t>D2</w:t>
      </w:r>
      <w:r w:rsidRPr="009B7393">
        <w:rPr>
          <w:rFonts w:ascii="Calibri" w:eastAsia="Calibri" w:hAnsi="Calibri" w:cs="Calibri"/>
          <w:spacing w:val="0"/>
        </w:rPr>
        <w:tab/>
        <w:t xml:space="preserve">À quelle date avez-vous commencé votre premier emploi (ou quand avez-vous commencé à chercher un emploi) ? </w:t>
      </w:r>
      <w:r w:rsidRPr="009B7393">
        <w:rPr>
          <w:rFonts w:eastAsia="Calibri"/>
          <w:b/>
          <w:bCs/>
          <w:color w:val="4478CA"/>
          <w:spacing w:val="0"/>
          <w:sz w:val="20"/>
          <w:szCs w:val="20"/>
        </w:rPr>
        <w:t>{</w:t>
      </w:r>
      <w:proofErr w:type="gramStart"/>
      <w:r w:rsidRPr="009B7393">
        <w:rPr>
          <w:rFonts w:eastAsia="Calibri"/>
          <w:b/>
          <w:bCs/>
          <w:color w:val="4478CA"/>
          <w:spacing w:val="0"/>
          <w:sz w:val="20"/>
          <w:szCs w:val="20"/>
        </w:rPr>
        <w:t>datef_actv</w:t>
      </w:r>
      <w:proofErr w:type="gramEnd"/>
      <w:r w:rsidRPr="009B7393">
        <w:rPr>
          <w:rFonts w:eastAsia="Calibri"/>
          <w:b/>
          <w:bCs/>
          <w:color w:val="4478CA"/>
          <w:spacing w:val="0"/>
          <w:sz w:val="20"/>
          <w:szCs w:val="20"/>
        </w:rPr>
        <w:t>}</w:t>
      </w:r>
    </w:p>
    <w:p w14:paraId="2BE74C34" w14:textId="77777777" w:rsidR="00320EA4" w:rsidRPr="009B7393" w:rsidRDefault="00320EA4" w:rsidP="00320EA4">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ind w:firstLine="720"/>
        <w:jc w:val="left"/>
        <w:rPr>
          <w:rFonts w:ascii="Calibri" w:eastAsia="Calibri" w:hAnsi="Calibri" w:cs="Calibri"/>
          <w:spacing w:val="0"/>
        </w:rPr>
      </w:pPr>
      <w:r w:rsidRPr="009B7393">
        <w:rPr>
          <w:rFonts w:ascii="Calibri" w:eastAsia="Calibri" w:hAnsi="Calibri" w:cs="Calibri"/>
          <w:spacing w:val="0"/>
        </w:rPr>
        <w:t>SAISIR LA DATE :</w:t>
      </w:r>
      <w:r w:rsidRPr="009B7393">
        <w:rPr>
          <w:rFonts w:ascii="Calibri" w:eastAsia="Calibri" w:hAnsi="Calibri" w:cs="Calibri"/>
          <w:spacing w:val="0"/>
        </w:rPr>
        <w:tab/>
        <w:t xml:space="preserve">_ _ Mois </w:t>
      </w:r>
      <w:r w:rsidRPr="009B7393">
        <w:rPr>
          <w:rFonts w:ascii="Calibri" w:eastAsia="Calibri" w:hAnsi="Calibri" w:cs="Calibri"/>
          <w:spacing w:val="0"/>
        </w:rPr>
        <w:tab/>
        <w:t>_ _ _ _ Année</w:t>
      </w:r>
    </w:p>
    <w:p w14:paraId="63632694" w14:textId="77777777" w:rsidR="00320EA4" w:rsidRPr="009B7393" w:rsidRDefault="00320EA4" w:rsidP="00320EA4">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jc w:val="left"/>
        <w:rPr>
          <w:rFonts w:ascii="Calibri" w:eastAsia="Calibri" w:hAnsi="Calibri" w:cs="Calibri"/>
          <w:spacing w:val="0"/>
        </w:rPr>
      </w:pPr>
    </w:p>
    <w:p w14:paraId="421312DB" w14:textId="77777777" w:rsidR="00320EA4" w:rsidRPr="009B7393" w:rsidRDefault="00320EA4" w:rsidP="00320EA4">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jc w:val="left"/>
        <w:rPr>
          <w:rFonts w:ascii="Calibri" w:eastAsia="Calibri" w:hAnsi="Calibri" w:cs="Calibri"/>
          <w:spacing w:val="0"/>
        </w:rPr>
      </w:pPr>
      <w:r w:rsidRPr="009B7393">
        <w:rPr>
          <w:rFonts w:ascii="Calibri" w:eastAsia="Calibri" w:hAnsi="Calibri" w:cs="Calibri"/>
          <w:spacing w:val="0"/>
        </w:rPr>
        <w:t>[</w:t>
      </w:r>
      <w:proofErr w:type="gramStart"/>
      <w:r w:rsidRPr="009B7393">
        <w:rPr>
          <w:rFonts w:ascii="Calibri" w:eastAsia="Calibri" w:hAnsi="Calibri" w:cs="Calibri"/>
          <w:spacing w:val="0"/>
        </w:rPr>
        <w:t>ENQUETEURS:</w:t>
      </w:r>
      <w:proofErr w:type="gramEnd"/>
      <w:r w:rsidRPr="009B7393">
        <w:rPr>
          <w:rFonts w:ascii="Calibri" w:eastAsia="Calibri" w:hAnsi="Calibri" w:cs="Calibri"/>
          <w:spacing w:val="0"/>
        </w:rPr>
        <w:t xml:space="preserve"> VEUILLEZ COMMENCER A REMPLIR LA GRILLE SUIVANTE AVEC LES INFORMATIONS COLLECTEES DANS LA PREMIERE LIGNE (ACTIVITE NUMERO 1)]</w:t>
      </w:r>
    </w:p>
    <w:p w14:paraId="70C7407C" w14:textId="77777777" w:rsidR="00320EA4" w:rsidRPr="009B7393" w:rsidRDefault="00320EA4" w:rsidP="00320EA4">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rPr>
          <w:rFonts w:ascii="Calibri" w:eastAsia="Calibri" w:hAnsi="Calibri" w:cs="Calibri"/>
          <w:spacing w:val="0"/>
        </w:rPr>
      </w:pPr>
    </w:p>
    <w:p w14:paraId="0A78FFEE" w14:textId="0D588CAB" w:rsidR="00320EA4" w:rsidRPr="009B7393" w:rsidRDefault="00320EA4" w:rsidP="00320EA4">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ind w:left="113" w:hanging="113"/>
        <w:jc w:val="center"/>
        <w:rPr>
          <w:rFonts w:ascii="Calibri" w:eastAsia="Calibri" w:hAnsi="Calibri" w:cs="Calibri"/>
          <w:spacing w:val="0"/>
        </w:rPr>
      </w:pPr>
      <w:r w:rsidRPr="009B7393">
        <w:rPr>
          <w:rFonts w:ascii="Helvetica" w:eastAsia="Calibri" w:hAnsi="Helvetica" w:cs="Helvetica"/>
          <w:noProof/>
          <w:spacing w:val="0"/>
          <w:kern w:val="1"/>
          <w:sz w:val="24"/>
          <w:szCs w:val="24"/>
          <w:lang w:eastAsia="fr-FR"/>
        </w:rPr>
        <w:drawing>
          <wp:inline distT="0" distB="0" distL="0" distR="0" wp14:anchorId="6543BBB3" wp14:editId="4EA81124">
            <wp:extent cx="6421315" cy="4080384"/>
            <wp:effectExtent l="0" t="0" r="5080" b="9525"/>
            <wp:docPr id="3049" name="Picture 30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9"/>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6454583" cy="4101524"/>
                    </a:xfrm>
                    <a:prstGeom prst="rect">
                      <a:avLst/>
                    </a:prstGeom>
                    <a:noFill/>
                    <a:ln>
                      <a:noFill/>
                    </a:ln>
                  </pic:spPr>
                </pic:pic>
              </a:graphicData>
            </a:graphic>
          </wp:inline>
        </w:drawing>
      </w:r>
    </w:p>
    <w:p w14:paraId="5EFF1457" w14:textId="77777777" w:rsidR="00320EA4" w:rsidRPr="009B7393" w:rsidRDefault="00320EA4" w:rsidP="00320EA4">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jc w:val="left"/>
        <w:rPr>
          <w:rFonts w:eastAsia="Calibri"/>
          <w:spacing w:val="0"/>
          <w:sz w:val="24"/>
          <w:szCs w:val="24"/>
        </w:rPr>
      </w:pPr>
    </w:p>
    <w:p w14:paraId="7ABC475C" w14:textId="77777777" w:rsidR="00320EA4" w:rsidRPr="009B7393" w:rsidRDefault="00320EA4" w:rsidP="00320EA4">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jc w:val="left"/>
        <w:rPr>
          <w:rFonts w:ascii="Calibri" w:eastAsia="Calibri" w:hAnsi="Calibri" w:cs="Calibri"/>
          <w:b/>
          <w:bCs/>
          <w:i/>
          <w:iCs/>
          <w:spacing w:val="0"/>
        </w:rPr>
      </w:pPr>
      <w:r w:rsidRPr="009B7393">
        <w:rPr>
          <w:rFonts w:eastAsia="Calibri"/>
          <w:spacing w:val="0"/>
          <w:sz w:val="24"/>
          <w:szCs w:val="24"/>
        </w:rPr>
        <w:br w:type="page"/>
      </w:r>
      <w:r w:rsidRPr="009B7393">
        <w:rPr>
          <w:rFonts w:ascii="Calibri" w:eastAsia="Calibri" w:hAnsi="Calibri" w:cs="Calibri"/>
          <w:b/>
          <w:bCs/>
          <w:i/>
          <w:iCs/>
          <w:spacing w:val="0"/>
        </w:rPr>
        <w:lastRenderedPageBreak/>
        <w:t>Critères de travail</w:t>
      </w:r>
    </w:p>
    <w:p w14:paraId="240A9AFF" w14:textId="77777777" w:rsidR="00320EA4" w:rsidRPr="009B7393" w:rsidRDefault="00320EA4" w:rsidP="00320EA4">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jc w:val="left"/>
        <w:rPr>
          <w:rFonts w:ascii="Calibri" w:eastAsia="Calibri" w:hAnsi="Calibri" w:cs="Calibri"/>
          <w:spacing w:val="0"/>
        </w:rPr>
      </w:pPr>
    </w:p>
    <w:p w14:paraId="45E8E4CE" w14:textId="77777777" w:rsidR="00320EA4" w:rsidRPr="009B7393" w:rsidRDefault="00320EA4" w:rsidP="00320EA4">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jc w:val="left"/>
        <w:rPr>
          <w:rFonts w:ascii="Calibri" w:eastAsia="Calibri" w:hAnsi="Calibri" w:cs="Calibri"/>
          <w:spacing w:val="0"/>
        </w:rPr>
      </w:pPr>
      <w:r w:rsidRPr="009B7393">
        <w:rPr>
          <w:rFonts w:ascii="Calibri" w:eastAsia="Calibri" w:hAnsi="Calibri" w:cs="Calibri"/>
          <w:spacing w:val="0"/>
        </w:rPr>
        <w:t>D13</w:t>
      </w:r>
      <w:r w:rsidRPr="009B7393">
        <w:rPr>
          <w:rFonts w:ascii="Calibri" w:eastAsia="Calibri" w:hAnsi="Calibri" w:cs="Calibri"/>
          <w:spacing w:val="0"/>
        </w:rPr>
        <w:tab/>
      </w:r>
      <w:r w:rsidRPr="009B7393">
        <w:rPr>
          <w:rFonts w:ascii="Calibri" w:eastAsia="Calibri" w:hAnsi="Calibri" w:cs="Calibri"/>
          <w:b/>
          <w:bCs/>
          <w:spacing w:val="0"/>
        </w:rPr>
        <w:t>Durant la semaine écoulée</w:t>
      </w:r>
      <w:r w:rsidRPr="009B7393">
        <w:rPr>
          <w:rFonts w:ascii="Calibri" w:eastAsia="Calibri" w:hAnsi="Calibri" w:cs="Calibri"/>
          <w:spacing w:val="0"/>
        </w:rPr>
        <w:t xml:space="preserve">, avez-vous pratiqué une des activités suivantes, ne serait-ce que </w:t>
      </w:r>
      <w:r w:rsidRPr="009B7393">
        <w:rPr>
          <w:rFonts w:ascii="Calibri" w:eastAsia="Calibri" w:hAnsi="Calibri" w:cs="Calibri"/>
          <w:spacing w:val="0"/>
        </w:rPr>
        <w:tab/>
        <w:t xml:space="preserve">pour une heure ? </w:t>
      </w:r>
      <w:r w:rsidRPr="009B7393">
        <w:rPr>
          <w:rFonts w:eastAsia="Calibri"/>
          <w:b/>
          <w:bCs/>
          <w:color w:val="4478CA"/>
          <w:spacing w:val="0"/>
          <w:sz w:val="20"/>
          <w:szCs w:val="20"/>
        </w:rPr>
        <w:t>{</w:t>
      </w:r>
      <w:proofErr w:type="gramStart"/>
      <w:r w:rsidRPr="009B7393">
        <w:rPr>
          <w:rFonts w:eastAsia="Calibri"/>
          <w:b/>
          <w:bCs/>
          <w:color w:val="4478CA"/>
          <w:spacing w:val="0"/>
          <w:sz w:val="20"/>
          <w:szCs w:val="20"/>
        </w:rPr>
        <w:t>emp_lastw</w:t>
      </w:r>
      <w:proofErr w:type="gramEnd"/>
      <w:r w:rsidRPr="009B7393">
        <w:rPr>
          <w:rFonts w:eastAsia="Calibri"/>
          <w:b/>
          <w:bCs/>
          <w:color w:val="4478CA"/>
          <w:spacing w:val="0"/>
          <w:sz w:val="20"/>
          <w:szCs w:val="20"/>
        </w:rPr>
        <w:t>}</w:t>
      </w:r>
    </w:p>
    <w:p w14:paraId="129E8735" w14:textId="77777777" w:rsidR="00320EA4" w:rsidRPr="009B7393" w:rsidRDefault="00320EA4" w:rsidP="00320EA4">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jc w:val="left"/>
        <w:rPr>
          <w:rFonts w:ascii="Calibri" w:eastAsia="Calibri" w:hAnsi="Calibri" w:cs="Calibri"/>
          <w:spacing w:val="0"/>
        </w:rPr>
      </w:pPr>
    </w:p>
    <w:p w14:paraId="66B5C3F5" w14:textId="77777777" w:rsidR="00320EA4" w:rsidRPr="009B7393" w:rsidRDefault="00320EA4" w:rsidP="002F5A4E">
      <w:pPr>
        <w:widowControl w:val="0"/>
        <w:numPr>
          <w:ilvl w:val="0"/>
          <w:numId w:val="9"/>
        </w:numPr>
        <w:tabs>
          <w:tab w:val="left" w:pos="284"/>
          <w:tab w:val="left" w:pos="644"/>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ind w:left="644" w:hanging="644"/>
        <w:jc w:val="left"/>
        <w:rPr>
          <w:rFonts w:ascii="Calibri" w:eastAsia="Calibri" w:hAnsi="Calibri" w:cs="Calibri"/>
          <w:spacing w:val="0"/>
        </w:rPr>
      </w:pPr>
      <w:r w:rsidRPr="009B7393">
        <w:rPr>
          <w:rFonts w:ascii="Calibri" w:eastAsia="Calibri" w:hAnsi="Calibri" w:cs="Calibri"/>
          <w:spacing w:val="0"/>
        </w:rPr>
        <w:t>Diriger ou réaliser une affaire, quels qu'en soient le type et la taille, pour vous-même ou</w:t>
      </w:r>
    </w:p>
    <w:p w14:paraId="662B87AF" w14:textId="77777777" w:rsidR="00320EA4" w:rsidRPr="009B7393" w:rsidRDefault="00320EA4" w:rsidP="00320EA4">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ind w:left="705"/>
        <w:jc w:val="left"/>
        <w:rPr>
          <w:rFonts w:ascii="Calibri" w:eastAsia="Calibri" w:hAnsi="Calibri" w:cs="Calibri"/>
          <w:spacing w:val="0"/>
        </w:rPr>
      </w:pPr>
      <w:proofErr w:type="gramStart"/>
      <w:r w:rsidRPr="009B7393">
        <w:rPr>
          <w:rFonts w:ascii="Calibri" w:eastAsia="Calibri" w:hAnsi="Calibri" w:cs="Calibri"/>
          <w:spacing w:val="0"/>
        </w:rPr>
        <w:t>avec</w:t>
      </w:r>
      <w:proofErr w:type="gramEnd"/>
      <w:r w:rsidRPr="009B7393">
        <w:rPr>
          <w:rFonts w:ascii="Calibri" w:eastAsia="Calibri" w:hAnsi="Calibri" w:cs="Calibri"/>
          <w:spacing w:val="0"/>
        </w:rPr>
        <w:t xml:space="preserve"> un ou plusieurs partenaires ? </w:t>
      </w:r>
      <w:r w:rsidRPr="009B7393">
        <w:rPr>
          <w:rFonts w:eastAsia="Calibri"/>
          <w:b/>
          <w:bCs/>
          <w:color w:val="4478CA"/>
          <w:spacing w:val="0"/>
          <w:sz w:val="20"/>
          <w:szCs w:val="20"/>
        </w:rPr>
        <w:t>{emp_lastw1}</w:t>
      </w:r>
    </w:p>
    <w:p w14:paraId="2F01442E" w14:textId="77777777" w:rsidR="00320EA4" w:rsidRPr="009B7393" w:rsidRDefault="00320EA4" w:rsidP="00320EA4">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ind w:left="705"/>
        <w:jc w:val="left"/>
        <w:rPr>
          <w:rFonts w:ascii="Calibri" w:eastAsia="Calibri" w:hAnsi="Calibri" w:cs="Calibri"/>
          <w:spacing w:val="0"/>
        </w:rPr>
      </w:pPr>
      <w:r w:rsidRPr="009B7393">
        <w:rPr>
          <w:rFonts w:ascii="Calibri" w:eastAsia="Calibri" w:hAnsi="Calibri" w:cs="Calibri"/>
          <w:spacing w:val="0"/>
        </w:rPr>
        <w:t>[Exemples : vendre des objets, fabriquer des objets à vendre, réparer des objets, garder des voitures, coiffure, activité de garderie, taxi ou autre activité de transport, activité juridique ou médicale, spectacle public, tenir un centre téléphonique public, barbier, cirage de chaussures, etc.]</w:t>
      </w:r>
    </w:p>
    <w:p w14:paraId="5EA158FF" w14:textId="77777777" w:rsidR="00320EA4" w:rsidRPr="009B7393" w:rsidRDefault="00320EA4" w:rsidP="00320EA4">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ind w:left="705"/>
        <w:jc w:val="left"/>
        <w:rPr>
          <w:rFonts w:ascii="Calibri" w:eastAsia="Calibri" w:hAnsi="Calibri" w:cs="Calibri"/>
          <w:spacing w:val="0"/>
        </w:rPr>
      </w:pPr>
      <w:r w:rsidRPr="009B7393">
        <w:rPr>
          <w:rFonts w:ascii="Calibri" w:eastAsia="Calibri" w:hAnsi="Calibri" w:cs="Calibri"/>
          <w:spacing w:val="0"/>
        </w:rPr>
        <w:t>Oui</w:t>
      </w:r>
      <w:proofErr w:type="gramStart"/>
      <w:r w:rsidRPr="009B7393">
        <w:rPr>
          <w:rFonts w:ascii="Calibri" w:eastAsia="Calibri" w:hAnsi="Calibri" w:cs="Calibri"/>
          <w:spacing w:val="0"/>
        </w:rPr>
        <w:t>…………………………………………………………………………………………..……..</w:t>
      </w:r>
      <w:r w:rsidRPr="009B7393">
        <w:rPr>
          <w:rFonts w:ascii="Calibri" w:eastAsia="Calibri" w:hAnsi="Calibri" w:cs="Calibri"/>
          <w:spacing w:val="0"/>
        </w:rPr>
        <w:tab/>
      </w:r>
      <w:proofErr w:type="gramEnd"/>
      <w:r w:rsidRPr="009B7393">
        <w:rPr>
          <w:rFonts w:ascii="Calibri" w:eastAsia="Calibri" w:hAnsi="Calibri" w:cs="Calibri"/>
          <w:spacing w:val="0"/>
        </w:rPr>
        <w:t>1</w:t>
      </w:r>
    </w:p>
    <w:p w14:paraId="6EE028FE" w14:textId="77777777" w:rsidR="00320EA4" w:rsidRPr="009B7393" w:rsidRDefault="00320EA4" w:rsidP="00320EA4">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ind w:left="705"/>
        <w:jc w:val="left"/>
        <w:rPr>
          <w:rFonts w:ascii="Calibri" w:eastAsia="Calibri" w:hAnsi="Calibri" w:cs="Calibri"/>
          <w:spacing w:val="0"/>
        </w:rPr>
      </w:pPr>
      <w:r w:rsidRPr="009B7393">
        <w:rPr>
          <w:rFonts w:ascii="Calibri" w:eastAsia="Calibri" w:hAnsi="Calibri" w:cs="Calibri"/>
          <w:spacing w:val="0"/>
        </w:rPr>
        <w:t>Non…………………………………………………………………………………………………</w:t>
      </w:r>
      <w:r w:rsidRPr="009B7393">
        <w:rPr>
          <w:rFonts w:ascii="Calibri" w:eastAsia="Calibri" w:hAnsi="Calibri" w:cs="Calibri"/>
          <w:spacing w:val="0"/>
        </w:rPr>
        <w:tab/>
        <w:t>2</w:t>
      </w:r>
    </w:p>
    <w:p w14:paraId="289189DE" w14:textId="77777777" w:rsidR="00320EA4" w:rsidRPr="009B7393" w:rsidRDefault="00320EA4" w:rsidP="00320EA4">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jc w:val="left"/>
        <w:rPr>
          <w:rFonts w:ascii="Calibri" w:eastAsia="Calibri" w:hAnsi="Calibri" w:cs="Calibri"/>
          <w:spacing w:val="0"/>
        </w:rPr>
      </w:pPr>
    </w:p>
    <w:p w14:paraId="7262CB35" w14:textId="77777777" w:rsidR="00320EA4" w:rsidRPr="009B7393" w:rsidRDefault="00320EA4" w:rsidP="002F5A4E">
      <w:pPr>
        <w:widowControl w:val="0"/>
        <w:numPr>
          <w:ilvl w:val="0"/>
          <w:numId w:val="11"/>
        </w:numPr>
        <w:tabs>
          <w:tab w:val="left" w:pos="345"/>
          <w:tab w:val="left" w:pos="705"/>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ind w:left="705" w:hanging="705"/>
        <w:jc w:val="left"/>
        <w:rPr>
          <w:rFonts w:ascii="Calibri" w:eastAsia="Calibri" w:hAnsi="Calibri" w:cs="Calibri"/>
          <w:spacing w:val="0"/>
        </w:rPr>
      </w:pPr>
      <w:r w:rsidRPr="009B7393">
        <w:rPr>
          <w:rFonts w:ascii="Calibri" w:eastAsia="Calibri" w:hAnsi="Calibri" w:cs="Calibri"/>
          <w:spacing w:val="0"/>
        </w:rPr>
        <w:t xml:space="preserve">Effectuer un travail contre un salaire, une commission ou une forme de paiement en nature (y compris en apprentissage/stage mais à l'exclusion du travail domestique) ? </w:t>
      </w:r>
      <w:r w:rsidRPr="009B7393">
        <w:rPr>
          <w:rFonts w:eastAsia="Calibri"/>
          <w:b/>
          <w:bCs/>
          <w:color w:val="4478CA"/>
          <w:spacing w:val="0"/>
          <w:sz w:val="20"/>
          <w:szCs w:val="20"/>
        </w:rPr>
        <w:t>{emp_lastw2}</w:t>
      </w:r>
    </w:p>
    <w:p w14:paraId="531AADFC" w14:textId="77777777" w:rsidR="00320EA4" w:rsidRPr="009B7393" w:rsidRDefault="00320EA4" w:rsidP="00320EA4">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ind w:left="705"/>
        <w:jc w:val="left"/>
        <w:rPr>
          <w:rFonts w:ascii="Calibri" w:eastAsia="Calibri" w:hAnsi="Calibri" w:cs="Calibri"/>
          <w:spacing w:val="0"/>
        </w:rPr>
      </w:pPr>
      <w:r w:rsidRPr="009B7393">
        <w:rPr>
          <w:rFonts w:ascii="Calibri" w:eastAsia="Calibri" w:hAnsi="Calibri" w:cs="Calibri"/>
          <w:spacing w:val="0"/>
        </w:rPr>
        <w:t>[Exemples : travail régulier, contrat, travail occasionnel ou à la pièce contre rémunération, travail en échange de nourriture ou de logement]</w:t>
      </w:r>
    </w:p>
    <w:p w14:paraId="41916E98" w14:textId="77777777" w:rsidR="00320EA4" w:rsidRPr="009B7393" w:rsidRDefault="00320EA4" w:rsidP="00320EA4">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ind w:left="705"/>
        <w:jc w:val="left"/>
        <w:rPr>
          <w:rFonts w:ascii="Calibri" w:eastAsia="Calibri" w:hAnsi="Calibri" w:cs="Calibri"/>
          <w:spacing w:val="0"/>
        </w:rPr>
      </w:pPr>
      <w:r w:rsidRPr="009B7393">
        <w:rPr>
          <w:rFonts w:ascii="Calibri" w:eastAsia="Calibri" w:hAnsi="Calibri" w:cs="Calibri"/>
          <w:spacing w:val="0"/>
        </w:rPr>
        <w:t>Oui</w:t>
      </w:r>
      <w:proofErr w:type="gramStart"/>
      <w:r w:rsidRPr="009B7393">
        <w:rPr>
          <w:rFonts w:ascii="Calibri" w:eastAsia="Calibri" w:hAnsi="Calibri" w:cs="Calibri"/>
          <w:spacing w:val="0"/>
        </w:rPr>
        <w:t>………………………………………………………………………………..…………………</w:t>
      </w:r>
      <w:proofErr w:type="gramEnd"/>
      <w:r w:rsidRPr="009B7393">
        <w:rPr>
          <w:rFonts w:ascii="Calibri" w:eastAsia="Calibri" w:hAnsi="Calibri" w:cs="Calibri"/>
          <w:spacing w:val="0"/>
        </w:rPr>
        <w:tab/>
        <w:t>1</w:t>
      </w:r>
    </w:p>
    <w:p w14:paraId="034C9317" w14:textId="77777777" w:rsidR="00320EA4" w:rsidRPr="009B7393" w:rsidRDefault="00320EA4" w:rsidP="00320EA4">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ind w:firstLine="705"/>
        <w:jc w:val="left"/>
        <w:rPr>
          <w:rFonts w:ascii="Calibri" w:eastAsia="Calibri" w:hAnsi="Calibri" w:cs="Calibri"/>
          <w:spacing w:val="0"/>
        </w:rPr>
      </w:pPr>
      <w:r w:rsidRPr="009B7393">
        <w:rPr>
          <w:rFonts w:ascii="Calibri" w:eastAsia="Calibri" w:hAnsi="Calibri" w:cs="Calibri"/>
          <w:spacing w:val="0"/>
        </w:rPr>
        <w:t>Non</w:t>
      </w:r>
      <w:proofErr w:type="gramStart"/>
      <w:r w:rsidRPr="009B7393">
        <w:rPr>
          <w:rFonts w:ascii="Calibri" w:eastAsia="Calibri" w:hAnsi="Calibri" w:cs="Calibri"/>
          <w:spacing w:val="0"/>
        </w:rPr>
        <w:t>………………………………………………………………………………………………….</w:t>
      </w:r>
      <w:proofErr w:type="gramEnd"/>
      <w:r w:rsidRPr="009B7393">
        <w:rPr>
          <w:rFonts w:ascii="Calibri" w:eastAsia="Calibri" w:hAnsi="Calibri" w:cs="Calibri"/>
          <w:spacing w:val="0"/>
        </w:rPr>
        <w:tab/>
        <w:t>2</w:t>
      </w:r>
    </w:p>
    <w:p w14:paraId="2BB392FA" w14:textId="77777777" w:rsidR="00320EA4" w:rsidRPr="009B7393" w:rsidRDefault="00320EA4" w:rsidP="00320EA4">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jc w:val="left"/>
        <w:rPr>
          <w:rFonts w:ascii="Calibri" w:eastAsia="Calibri" w:hAnsi="Calibri" w:cs="Calibri"/>
          <w:spacing w:val="0"/>
        </w:rPr>
      </w:pPr>
    </w:p>
    <w:p w14:paraId="231A4E73" w14:textId="77777777" w:rsidR="00320EA4" w:rsidRPr="009B7393" w:rsidRDefault="00320EA4" w:rsidP="002F5A4E">
      <w:pPr>
        <w:widowControl w:val="0"/>
        <w:numPr>
          <w:ilvl w:val="0"/>
          <w:numId w:val="12"/>
        </w:numPr>
        <w:tabs>
          <w:tab w:val="left" w:pos="284"/>
          <w:tab w:val="left" w:pos="644"/>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ind w:left="644" w:hanging="644"/>
        <w:jc w:val="left"/>
        <w:rPr>
          <w:rFonts w:ascii="Calibri" w:eastAsia="Calibri" w:hAnsi="Calibri" w:cs="Calibri"/>
          <w:spacing w:val="0"/>
        </w:rPr>
      </w:pPr>
      <w:r w:rsidRPr="009B7393">
        <w:rPr>
          <w:rFonts w:ascii="Calibri" w:eastAsia="Calibri" w:hAnsi="Calibri" w:cs="Calibri"/>
          <w:spacing w:val="0"/>
        </w:rPr>
        <w:t xml:space="preserve">Effectuer un travail comme domestique pour un salaire ou une forme de paiement en nature ? </w:t>
      </w:r>
      <w:r w:rsidRPr="009B7393">
        <w:rPr>
          <w:rFonts w:eastAsia="Calibri"/>
          <w:b/>
          <w:bCs/>
          <w:color w:val="4478CA"/>
          <w:spacing w:val="0"/>
          <w:sz w:val="20"/>
          <w:szCs w:val="20"/>
        </w:rPr>
        <w:t>{emp_lastw3}</w:t>
      </w:r>
    </w:p>
    <w:p w14:paraId="43406326" w14:textId="77777777" w:rsidR="00320EA4" w:rsidRPr="009B7393" w:rsidRDefault="00320EA4" w:rsidP="00320EA4">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ind w:left="705"/>
        <w:jc w:val="left"/>
        <w:rPr>
          <w:rFonts w:ascii="Calibri" w:eastAsia="Calibri" w:hAnsi="Calibri" w:cs="Calibri"/>
          <w:spacing w:val="0"/>
        </w:rPr>
      </w:pPr>
      <w:r w:rsidRPr="009B7393">
        <w:rPr>
          <w:rFonts w:ascii="Calibri" w:eastAsia="Calibri" w:hAnsi="Calibri" w:cs="Calibri"/>
          <w:spacing w:val="0"/>
        </w:rPr>
        <w:t>Oui</w:t>
      </w:r>
      <w:proofErr w:type="gramStart"/>
      <w:r w:rsidRPr="009B7393">
        <w:rPr>
          <w:rFonts w:ascii="Calibri" w:eastAsia="Calibri" w:hAnsi="Calibri" w:cs="Calibri"/>
          <w:spacing w:val="0"/>
        </w:rPr>
        <w:t>…………………………………………………..…………………………………………….</w:t>
      </w:r>
      <w:proofErr w:type="gramEnd"/>
      <w:r w:rsidRPr="009B7393">
        <w:rPr>
          <w:rFonts w:ascii="Calibri" w:eastAsia="Calibri" w:hAnsi="Calibri" w:cs="Calibri"/>
          <w:spacing w:val="0"/>
        </w:rPr>
        <w:tab/>
        <w:t>1</w:t>
      </w:r>
    </w:p>
    <w:p w14:paraId="18288CB0" w14:textId="77777777" w:rsidR="00320EA4" w:rsidRPr="009B7393" w:rsidRDefault="00320EA4" w:rsidP="00320EA4">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ind w:firstLine="705"/>
        <w:jc w:val="left"/>
        <w:rPr>
          <w:rFonts w:ascii="Calibri" w:eastAsia="Calibri" w:hAnsi="Calibri" w:cs="Calibri"/>
          <w:spacing w:val="0"/>
        </w:rPr>
      </w:pPr>
      <w:r w:rsidRPr="009B7393">
        <w:rPr>
          <w:rFonts w:ascii="Calibri" w:eastAsia="Calibri" w:hAnsi="Calibri" w:cs="Calibri"/>
          <w:spacing w:val="0"/>
        </w:rPr>
        <w:t>Non</w:t>
      </w:r>
      <w:proofErr w:type="gramStart"/>
      <w:r w:rsidRPr="009B7393">
        <w:rPr>
          <w:rFonts w:ascii="Calibri" w:eastAsia="Calibri" w:hAnsi="Calibri" w:cs="Calibri"/>
          <w:spacing w:val="0"/>
        </w:rPr>
        <w:t>………………………………………………………………………………………………..</w:t>
      </w:r>
      <w:r w:rsidRPr="009B7393">
        <w:rPr>
          <w:rFonts w:ascii="Calibri" w:eastAsia="Calibri" w:hAnsi="Calibri" w:cs="Calibri"/>
          <w:spacing w:val="0"/>
        </w:rPr>
        <w:tab/>
      </w:r>
      <w:proofErr w:type="gramEnd"/>
      <w:r w:rsidRPr="009B7393">
        <w:rPr>
          <w:rFonts w:ascii="Calibri" w:eastAsia="Calibri" w:hAnsi="Calibri" w:cs="Calibri"/>
          <w:spacing w:val="0"/>
        </w:rPr>
        <w:t>2</w:t>
      </w:r>
    </w:p>
    <w:p w14:paraId="66A9F448" w14:textId="77777777" w:rsidR="00320EA4" w:rsidRPr="009B7393" w:rsidRDefault="00320EA4" w:rsidP="00320EA4">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jc w:val="left"/>
        <w:rPr>
          <w:rFonts w:ascii="Calibri" w:eastAsia="Calibri" w:hAnsi="Calibri" w:cs="Calibri"/>
          <w:spacing w:val="0"/>
        </w:rPr>
      </w:pPr>
    </w:p>
    <w:p w14:paraId="210D5EC7" w14:textId="77777777" w:rsidR="00320EA4" w:rsidRPr="009B7393" w:rsidRDefault="00320EA4" w:rsidP="002F5A4E">
      <w:pPr>
        <w:widowControl w:val="0"/>
        <w:numPr>
          <w:ilvl w:val="0"/>
          <w:numId w:val="13"/>
        </w:numPr>
        <w:tabs>
          <w:tab w:val="left" w:pos="284"/>
          <w:tab w:val="left" w:pos="644"/>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ind w:left="644" w:hanging="644"/>
        <w:jc w:val="left"/>
        <w:rPr>
          <w:rFonts w:ascii="Calibri" w:eastAsia="Calibri" w:hAnsi="Calibri" w:cs="Calibri"/>
          <w:spacing w:val="0"/>
        </w:rPr>
      </w:pPr>
      <w:r w:rsidRPr="009B7393">
        <w:rPr>
          <w:rFonts w:ascii="Calibri" w:eastAsia="Calibri" w:hAnsi="Calibri" w:cs="Calibri"/>
          <w:spacing w:val="0"/>
        </w:rPr>
        <w:t xml:space="preserve">Contribuer, sans être payé, à une entreprise dirigée par votre ménage ? </w:t>
      </w:r>
      <w:r w:rsidRPr="009B7393">
        <w:rPr>
          <w:rFonts w:eastAsia="Calibri"/>
          <w:b/>
          <w:bCs/>
          <w:color w:val="4478CA"/>
          <w:spacing w:val="0"/>
          <w:sz w:val="20"/>
          <w:szCs w:val="20"/>
        </w:rPr>
        <w:t>{emp_lastw4}</w:t>
      </w:r>
    </w:p>
    <w:p w14:paraId="18F9ABFF" w14:textId="77777777" w:rsidR="00320EA4" w:rsidRPr="009B7393" w:rsidRDefault="00320EA4" w:rsidP="00320EA4">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ind w:left="705"/>
        <w:jc w:val="left"/>
        <w:rPr>
          <w:rFonts w:ascii="Calibri" w:eastAsia="Calibri" w:hAnsi="Calibri" w:cs="Calibri"/>
          <w:spacing w:val="0"/>
        </w:rPr>
      </w:pPr>
      <w:r w:rsidRPr="009B7393">
        <w:rPr>
          <w:rFonts w:ascii="Calibri" w:eastAsia="Calibri" w:hAnsi="Calibri" w:cs="Calibri"/>
          <w:spacing w:val="0"/>
        </w:rPr>
        <w:t>[Exemples : aider à vendre des objets, à réaliser des objets pour les vendre ou les échanger, en faisant la comptabilité ou le ménage pour l'entreprise, etc.]</w:t>
      </w:r>
    </w:p>
    <w:p w14:paraId="3D4815DA" w14:textId="77777777" w:rsidR="00320EA4" w:rsidRPr="009B7393" w:rsidRDefault="00320EA4" w:rsidP="00320EA4">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ind w:left="705"/>
        <w:jc w:val="left"/>
        <w:rPr>
          <w:rFonts w:ascii="Calibri" w:eastAsia="Calibri" w:hAnsi="Calibri" w:cs="Calibri"/>
          <w:spacing w:val="0"/>
        </w:rPr>
      </w:pPr>
      <w:r w:rsidRPr="009B7393">
        <w:rPr>
          <w:rFonts w:ascii="Calibri" w:eastAsia="Calibri" w:hAnsi="Calibri" w:cs="Calibri"/>
          <w:spacing w:val="0"/>
        </w:rPr>
        <w:t>Oui</w:t>
      </w:r>
      <w:proofErr w:type="gramStart"/>
      <w:r w:rsidRPr="009B7393">
        <w:rPr>
          <w:rFonts w:ascii="Calibri" w:eastAsia="Calibri" w:hAnsi="Calibri" w:cs="Calibri"/>
          <w:spacing w:val="0"/>
        </w:rPr>
        <w:t>…………………………………………………….…………………………………………..</w:t>
      </w:r>
      <w:r w:rsidRPr="009B7393">
        <w:rPr>
          <w:rFonts w:ascii="Calibri" w:eastAsia="Calibri" w:hAnsi="Calibri" w:cs="Calibri"/>
          <w:spacing w:val="0"/>
        </w:rPr>
        <w:tab/>
      </w:r>
      <w:proofErr w:type="gramEnd"/>
      <w:r w:rsidRPr="009B7393">
        <w:rPr>
          <w:rFonts w:ascii="Calibri" w:eastAsia="Calibri" w:hAnsi="Calibri" w:cs="Calibri"/>
          <w:spacing w:val="0"/>
        </w:rPr>
        <w:t>1</w:t>
      </w:r>
    </w:p>
    <w:p w14:paraId="117B193A" w14:textId="77777777" w:rsidR="00320EA4" w:rsidRPr="009B7393" w:rsidRDefault="00320EA4" w:rsidP="00320EA4">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ind w:firstLine="705"/>
        <w:jc w:val="left"/>
        <w:rPr>
          <w:rFonts w:ascii="Calibri" w:eastAsia="Calibri" w:hAnsi="Calibri" w:cs="Calibri"/>
          <w:spacing w:val="0"/>
        </w:rPr>
      </w:pPr>
      <w:r w:rsidRPr="009B7393">
        <w:rPr>
          <w:rFonts w:ascii="Calibri" w:eastAsia="Calibri" w:hAnsi="Calibri" w:cs="Calibri"/>
          <w:spacing w:val="0"/>
        </w:rPr>
        <w:t>Non…………………………………………………………………………………………………</w:t>
      </w:r>
      <w:r w:rsidRPr="009B7393">
        <w:rPr>
          <w:rFonts w:ascii="Calibri" w:eastAsia="Calibri" w:hAnsi="Calibri" w:cs="Calibri"/>
          <w:spacing w:val="0"/>
        </w:rPr>
        <w:tab/>
        <w:t>2</w:t>
      </w:r>
    </w:p>
    <w:p w14:paraId="3A836F0F" w14:textId="77777777" w:rsidR="00320EA4" w:rsidRPr="009B7393" w:rsidRDefault="00320EA4" w:rsidP="00320EA4">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jc w:val="left"/>
        <w:rPr>
          <w:rFonts w:ascii="Calibri" w:eastAsia="Calibri" w:hAnsi="Calibri" w:cs="Calibri"/>
          <w:spacing w:val="0"/>
        </w:rPr>
      </w:pPr>
    </w:p>
    <w:p w14:paraId="5F4853A3" w14:textId="77777777" w:rsidR="00320EA4" w:rsidRPr="009B7393" w:rsidRDefault="00320EA4" w:rsidP="002F5A4E">
      <w:pPr>
        <w:widowControl w:val="0"/>
        <w:numPr>
          <w:ilvl w:val="0"/>
          <w:numId w:val="14"/>
        </w:numPr>
        <w:tabs>
          <w:tab w:val="left" w:pos="345"/>
          <w:tab w:val="left" w:pos="705"/>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ind w:left="705" w:hanging="705"/>
        <w:jc w:val="left"/>
        <w:rPr>
          <w:rFonts w:ascii="Calibri" w:eastAsia="Calibri" w:hAnsi="Calibri" w:cs="Calibri"/>
          <w:spacing w:val="0"/>
        </w:rPr>
      </w:pPr>
      <w:r w:rsidRPr="009B7393">
        <w:rPr>
          <w:rFonts w:ascii="Calibri" w:eastAsia="Calibri" w:hAnsi="Calibri" w:cs="Calibri"/>
          <w:spacing w:val="0"/>
        </w:rPr>
        <w:t xml:space="preserve">Travailler sur votre propre parcelle, exploitation agricole ou jardin potager (ou ceux de votre ménage) ; aider à cultiver des produits agricoles à s'occuper d'animaux destinés à la vente ? </w:t>
      </w:r>
      <w:r w:rsidRPr="009B7393">
        <w:rPr>
          <w:rFonts w:eastAsia="Calibri"/>
          <w:b/>
          <w:bCs/>
          <w:color w:val="4478CA"/>
          <w:spacing w:val="0"/>
          <w:sz w:val="20"/>
          <w:szCs w:val="20"/>
        </w:rPr>
        <w:t>{emp_lastw5}</w:t>
      </w:r>
    </w:p>
    <w:p w14:paraId="74BD6F1A" w14:textId="77777777" w:rsidR="00320EA4" w:rsidRPr="009B7393" w:rsidRDefault="00320EA4" w:rsidP="00320EA4">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ind w:left="705"/>
        <w:jc w:val="left"/>
        <w:rPr>
          <w:rFonts w:ascii="Calibri" w:eastAsia="Calibri" w:hAnsi="Calibri" w:cs="Calibri"/>
          <w:spacing w:val="0"/>
        </w:rPr>
      </w:pPr>
      <w:r w:rsidRPr="009B7393">
        <w:rPr>
          <w:rFonts w:ascii="Calibri" w:eastAsia="Calibri" w:hAnsi="Calibri" w:cs="Calibri"/>
          <w:spacing w:val="0"/>
        </w:rPr>
        <w:t>[Exemples : labourage, récolte, surveiller le bétail]</w:t>
      </w:r>
    </w:p>
    <w:p w14:paraId="225C1EF3" w14:textId="77777777" w:rsidR="00320EA4" w:rsidRPr="009B7393" w:rsidRDefault="00320EA4" w:rsidP="00320EA4">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ind w:left="705"/>
        <w:jc w:val="left"/>
        <w:rPr>
          <w:rFonts w:ascii="Calibri" w:eastAsia="Calibri" w:hAnsi="Calibri" w:cs="Calibri"/>
          <w:spacing w:val="0"/>
        </w:rPr>
      </w:pPr>
      <w:r w:rsidRPr="009B7393">
        <w:rPr>
          <w:rFonts w:ascii="Calibri" w:eastAsia="Calibri" w:hAnsi="Calibri" w:cs="Calibri"/>
          <w:spacing w:val="0"/>
        </w:rPr>
        <w:t>Oui</w:t>
      </w:r>
      <w:proofErr w:type="gramStart"/>
      <w:r w:rsidRPr="009B7393">
        <w:rPr>
          <w:rFonts w:ascii="Calibri" w:eastAsia="Calibri" w:hAnsi="Calibri" w:cs="Calibri"/>
          <w:spacing w:val="0"/>
        </w:rPr>
        <w:t>…………………………………………………………………………………..…………….</w:t>
      </w:r>
      <w:proofErr w:type="gramEnd"/>
      <w:r w:rsidRPr="009B7393">
        <w:rPr>
          <w:rFonts w:ascii="Calibri" w:eastAsia="Calibri" w:hAnsi="Calibri" w:cs="Calibri"/>
          <w:spacing w:val="0"/>
        </w:rPr>
        <w:tab/>
        <w:t>1</w:t>
      </w:r>
    </w:p>
    <w:p w14:paraId="431C1656" w14:textId="77777777" w:rsidR="00320EA4" w:rsidRPr="009B7393" w:rsidRDefault="00320EA4" w:rsidP="00320EA4">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ind w:firstLine="705"/>
        <w:jc w:val="left"/>
        <w:rPr>
          <w:rFonts w:ascii="Calibri" w:eastAsia="Calibri" w:hAnsi="Calibri" w:cs="Calibri"/>
          <w:spacing w:val="0"/>
        </w:rPr>
      </w:pPr>
      <w:r w:rsidRPr="009B7393">
        <w:rPr>
          <w:rFonts w:ascii="Calibri" w:eastAsia="Calibri" w:hAnsi="Calibri" w:cs="Calibri"/>
          <w:spacing w:val="0"/>
        </w:rPr>
        <w:t>Non</w:t>
      </w:r>
      <w:proofErr w:type="gramStart"/>
      <w:r w:rsidRPr="009B7393">
        <w:rPr>
          <w:rFonts w:ascii="Calibri" w:eastAsia="Calibri" w:hAnsi="Calibri" w:cs="Calibri"/>
          <w:spacing w:val="0"/>
        </w:rPr>
        <w:t>………………………………………………………………………………………………..</w:t>
      </w:r>
      <w:r w:rsidRPr="009B7393">
        <w:rPr>
          <w:rFonts w:ascii="Calibri" w:eastAsia="Calibri" w:hAnsi="Calibri" w:cs="Calibri"/>
          <w:spacing w:val="0"/>
        </w:rPr>
        <w:tab/>
      </w:r>
      <w:proofErr w:type="gramEnd"/>
      <w:r w:rsidRPr="009B7393">
        <w:rPr>
          <w:rFonts w:ascii="Calibri" w:eastAsia="Calibri" w:hAnsi="Calibri" w:cs="Calibri"/>
          <w:spacing w:val="0"/>
        </w:rPr>
        <w:t>2</w:t>
      </w:r>
    </w:p>
    <w:p w14:paraId="2791B4B7" w14:textId="77777777" w:rsidR="00320EA4" w:rsidRPr="009B7393" w:rsidRDefault="00320EA4" w:rsidP="00320EA4">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jc w:val="left"/>
        <w:rPr>
          <w:rFonts w:ascii="Calibri" w:eastAsia="Calibri" w:hAnsi="Calibri" w:cs="Calibri"/>
          <w:spacing w:val="0"/>
        </w:rPr>
      </w:pPr>
    </w:p>
    <w:p w14:paraId="1BCE914C" w14:textId="77777777" w:rsidR="00320EA4" w:rsidRPr="009B7393" w:rsidRDefault="00320EA4" w:rsidP="002F5A4E">
      <w:pPr>
        <w:widowControl w:val="0"/>
        <w:numPr>
          <w:ilvl w:val="0"/>
          <w:numId w:val="15"/>
        </w:numPr>
        <w:tabs>
          <w:tab w:val="left" w:pos="284"/>
          <w:tab w:val="left" w:pos="644"/>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ind w:left="644" w:hanging="644"/>
        <w:jc w:val="left"/>
        <w:rPr>
          <w:rFonts w:ascii="Calibri" w:eastAsia="Calibri" w:hAnsi="Calibri" w:cs="Calibri"/>
          <w:spacing w:val="0"/>
        </w:rPr>
      </w:pPr>
      <w:r w:rsidRPr="009B7393">
        <w:rPr>
          <w:rFonts w:ascii="Calibri" w:eastAsia="Calibri" w:hAnsi="Calibri" w:cs="Calibri"/>
          <w:spacing w:val="0"/>
        </w:rPr>
        <w:t>Réaliser une construction ou des travaux de réparation majeurs sur votre propre parcelle</w:t>
      </w:r>
    </w:p>
    <w:p w14:paraId="5EA8C8A7" w14:textId="77777777" w:rsidR="00320EA4" w:rsidRPr="009B7393" w:rsidRDefault="00320EA4" w:rsidP="00320EA4">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ind w:left="705"/>
        <w:jc w:val="left"/>
        <w:rPr>
          <w:rFonts w:ascii="Calibri" w:eastAsia="Calibri" w:hAnsi="Calibri" w:cs="Calibri"/>
          <w:spacing w:val="0"/>
        </w:rPr>
      </w:pPr>
      <w:proofErr w:type="gramStart"/>
      <w:r w:rsidRPr="009B7393">
        <w:rPr>
          <w:rFonts w:ascii="Calibri" w:eastAsia="Calibri" w:hAnsi="Calibri" w:cs="Calibri"/>
          <w:spacing w:val="0"/>
        </w:rPr>
        <w:t>agricole</w:t>
      </w:r>
      <w:proofErr w:type="gramEnd"/>
      <w:r w:rsidRPr="009B7393">
        <w:rPr>
          <w:rFonts w:ascii="Calibri" w:eastAsia="Calibri" w:hAnsi="Calibri" w:cs="Calibri"/>
          <w:spacing w:val="0"/>
        </w:rPr>
        <w:t xml:space="preserve"> ou dans votre propre entreprise ? </w:t>
      </w:r>
      <w:r w:rsidRPr="009B7393">
        <w:rPr>
          <w:rFonts w:eastAsia="Calibri"/>
          <w:b/>
          <w:bCs/>
          <w:color w:val="4478CA"/>
          <w:spacing w:val="0"/>
          <w:sz w:val="20"/>
          <w:szCs w:val="20"/>
        </w:rPr>
        <w:t>{emp_lastw6}</w:t>
      </w:r>
    </w:p>
    <w:p w14:paraId="0C26A9C7" w14:textId="77777777" w:rsidR="00320EA4" w:rsidRPr="009B7393" w:rsidRDefault="00320EA4" w:rsidP="00320EA4">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ind w:left="705"/>
        <w:jc w:val="left"/>
        <w:rPr>
          <w:rFonts w:ascii="Calibri" w:eastAsia="Calibri" w:hAnsi="Calibri" w:cs="Calibri"/>
          <w:spacing w:val="0"/>
        </w:rPr>
      </w:pPr>
      <w:r w:rsidRPr="009B7393">
        <w:rPr>
          <w:rFonts w:ascii="Calibri" w:eastAsia="Calibri" w:hAnsi="Calibri" w:cs="Calibri"/>
          <w:spacing w:val="0"/>
        </w:rPr>
        <w:t>Oui</w:t>
      </w:r>
      <w:proofErr w:type="gramStart"/>
      <w:r w:rsidRPr="009B7393">
        <w:rPr>
          <w:rFonts w:ascii="Calibri" w:eastAsia="Calibri" w:hAnsi="Calibri" w:cs="Calibri"/>
          <w:spacing w:val="0"/>
        </w:rPr>
        <w:t>……………………………………………………………..………………………………….</w:t>
      </w:r>
      <w:proofErr w:type="gramEnd"/>
      <w:r w:rsidRPr="009B7393">
        <w:rPr>
          <w:rFonts w:ascii="Calibri" w:eastAsia="Calibri" w:hAnsi="Calibri" w:cs="Calibri"/>
          <w:spacing w:val="0"/>
        </w:rPr>
        <w:tab/>
        <w:t>1</w:t>
      </w:r>
    </w:p>
    <w:p w14:paraId="424BFB7A" w14:textId="77777777" w:rsidR="00320EA4" w:rsidRPr="009B7393" w:rsidRDefault="00320EA4" w:rsidP="00320EA4">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ind w:firstLine="705"/>
        <w:jc w:val="left"/>
        <w:rPr>
          <w:rFonts w:ascii="Calibri" w:eastAsia="Calibri" w:hAnsi="Calibri" w:cs="Calibri"/>
          <w:spacing w:val="0"/>
        </w:rPr>
      </w:pPr>
      <w:r w:rsidRPr="009B7393">
        <w:rPr>
          <w:rFonts w:ascii="Calibri" w:eastAsia="Calibri" w:hAnsi="Calibri" w:cs="Calibri"/>
          <w:spacing w:val="0"/>
        </w:rPr>
        <w:t>Non</w:t>
      </w:r>
      <w:proofErr w:type="gramStart"/>
      <w:r w:rsidRPr="009B7393">
        <w:rPr>
          <w:rFonts w:ascii="Calibri" w:eastAsia="Calibri" w:hAnsi="Calibri" w:cs="Calibri"/>
          <w:spacing w:val="0"/>
        </w:rPr>
        <w:t>………………………………………………………………………………………………..</w:t>
      </w:r>
      <w:r w:rsidRPr="009B7393">
        <w:rPr>
          <w:rFonts w:ascii="Calibri" w:eastAsia="Calibri" w:hAnsi="Calibri" w:cs="Calibri"/>
          <w:spacing w:val="0"/>
        </w:rPr>
        <w:tab/>
      </w:r>
      <w:proofErr w:type="gramEnd"/>
      <w:r w:rsidRPr="009B7393">
        <w:rPr>
          <w:rFonts w:ascii="Calibri" w:eastAsia="Calibri" w:hAnsi="Calibri" w:cs="Calibri"/>
          <w:spacing w:val="0"/>
        </w:rPr>
        <w:t>2</w:t>
      </w:r>
    </w:p>
    <w:p w14:paraId="77FB5C65" w14:textId="77777777" w:rsidR="00320EA4" w:rsidRPr="009B7393" w:rsidRDefault="00320EA4" w:rsidP="00320EA4">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jc w:val="left"/>
        <w:rPr>
          <w:rFonts w:ascii="Calibri" w:eastAsia="Calibri" w:hAnsi="Calibri" w:cs="Calibri"/>
          <w:spacing w:val="0"/>
        </w:rPr>
      </w:pPr>
    </w:p>
    <w:p w14:paraId="0114902C" w14:textId="77777777" w:rsidR="00320EA4" w:rsidRPr="009B7393" w:rsidRDefault="00320EA4" w:rsidP="002F5A4E">
      <w:pPr>
        <w:widowControl w:val="0"/>
        <w:numPr>
          <w:ilvl w:val="0"/>
          <w:numId w:val="16"/>
        </w:numPr>
        <w:tabs>
          <w:tab w:val="left" w:pos="284"/>
          <w:tab w:val="left" w:pos="644"/>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ind w:left="644" w:hanging="644"/>
        <w:jc w:val="left"/>
        <w:rPr>
          <w:rFonts w:ascii="Calibri" w:eastAsia="Calibri" w:hAnsi="Calibri" w:cs="Calibri"/>
          <w:spacing w:val="0"/>
        </w:rPr>
      </w:pPr>
      <w:r w:rsidRPr="009B7393">
        <w:rPr>
          <w:rFonts w:ascii="Calibri" w:eastAsia="Calibri" w:hAnsi="Calibri" w:cs="Calibri"/>
          <w:spacing w:val="0"/>
        </w:rPr>
        <w:t>Attraper du poisson, des crevettes, des animaux sauvages ou d'autres sources de</w:t>
      </w:r>
    </w:p>
    <w:p w14:paraId="0CEB96AB" w14:textId="77777777" w:rsidR="00320EA4" w:rsidRPr="009B7393" w:rsidRDefault="00320EA4" w:rsidP="00320EA4">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ind w:left="705"/>
        <w:jc w:val="left"/>
        <w:rPr>
          <w:rFonts w:ascii="Calibri" w:eastAsia="Calibri" w:hAnsi="Calibri" w:cs="Calibri"/>
          <w:spacing w:val="0"/>
        </w:rPr>
      </w:pPr>
      <w:proofErr w:type="gramStart"/>
      <w:r w:rsidRPr="009B7393">
        <w:rPr>
          <w:rFonts w:ascii="Calibri" w:eastAsia="Calibri" w:hAnsi="Calibri" w:cs="Calibri"/>
          <w:spacing w:val="0"/>
        </w:rPr>
        <w:t>nourriture</w:t>
      </w:r>
      <w:proofErr w:type="gramEnd"/>
      <w:r w:rsidRPr="009B7393">
        <w:rPr>
          <w:rFonts w:ascii="Calibri" w:eastAsia="Calibri" w:hAnsi="Calibri" w:cs="Calibri"/>
          <w:spacing w:val="0"/>
        </w:rPr>
        <w:t xml:space="preserve"> en vue de les vendre ? </w:t>
      </w:r>
      <w:r w:rsidRPr="009B7393">
        <w:rPr>
          <w:rFonts w:eastAsia="Calibri"/>
          <w:b/>
          <w:bCs/>
          <w:color w:val="4478CA"/>
          <w:spacing w:val="0"/>
          <w:sz w:val="20"/>
          <w:szCs w:val="20"/>
        </w:rPr>
        <w:t>{emp_lastw7}</w:t>
      </w:r>
    </w:p>
    <w:p w14:paraId="44FFD7D1" w14:textId="77777777" w:rsidR="00320EA4" w:rsidRPr="009B7393" w:rsidRDefault="00320EA4" w:rsidP="00320EA4">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ind w:left="705"/>
        <w:jc w:val="left"/>
        <w:rPr>
          <w:rFonts w:ascii="Calibri" w:eastAsia="Calibri" w:hAnsi="Calibri" w:cs="Calibri"/>
          <w:spacing w:val="0"/>
        </w:rPr>
      </w:pPr>
      <w:r w:rsidRPr="009B7393">
        <w:rPr>
          <w:rFonts w:ascii="Calibri" w:eastAsia="Calibri" w:hAnsi="Calibri" w:cs="Calibri"/>
          <w:spacing w:val="0"/>
        </w:rPr>
        <w:t>Oui</w:t>
      </w:r>
      <w:proofErr w:type="gramStart"/>
      <w:r w:rsidRPr="009B7393">
        <w:rPr>
          <w:rFonts w:ascii="Calibri" w:eastAsia="Calibri" w:hAnsi="Calibri" w:cs="Calibri"/>
          <w:spacing w:val="0"/>
        </w:rPr>
        <w:t>…………………………………………………..……………………………………………..</w:t>
      </w:r>
      <w:r w:rsidRPr="009B7393">
        <w:rPr>
          <w:rFonts w:ascii="Calibri" w:eastAsia="Calibri" w:hAnsi="Calibri" w:cs="Calibri"/>
          <w:spacing w:val="0"/>
        </w:rPr>
        <w:tab/>
      </w:r>
      <w:proofErr w:type="gramEnd"/>
      <w:r w:rsidRPr="009B7393">
        <w:rPr>
          <w:rFonts w:ascii="Calibri" w:eastAsia="Calibri" w:hAnsi="Calibri" w:cs="Calibri"/>
          <w:spacing w:val="0"/>
        </w:rPr>
        <w:t>1</w:t>
      </w:r>
    </w:p>
    <w:p w14:paraId="26074D06" w14:textId="77777777" w:rsidR="00320EA4" w:rsidRPr="009B7393" w:rsidRDefault="00320EA4" w:rsidP="00320EA4">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ind w:firstLine="705"/>
        <w:jc w:val="left"/>
        <w:rPr>
          <w:rFonts w:ascii="Calibri" w:eastAsia="Calibri" w:hAnsi="Calibri" w:cs="Calibri"/>
          <w:spacing w:val="0"/>
        </w:rPr>
      </w:pPr>
      <w:r w:rsidRPr="009B7393">
        <w:rPr>
          <w:rFonts w:ascii="Calibri" w:eastAsia="Calibri" w:hAnsi="Calibri" w:cs="Calibri"/>
          <w:spacing w:val="0"/>
        </w:rPr>
        <w:t>Non…………………………………………………………………………………………………</w:t>
      </w:r>
      <w:r w:rsidRPr="009B7393">
        <w:rPr>
          <w:rFonts w:ascii="Calibri" w:eastAsia="Calibri" w:hAnsi="Calibri" w:cs="Calibri"/>
          <w:spacing w:val="0"/>
        </w:rPr>
        <w:tab/>
        <w:t>2</w:t>
      </w:r>
    </w:p>
    <w:p w14:paraId="0122A41E" w14:textId="77777777" w:rsidR="00320EA4" w:rsidRPr="009B7393" w:rsidRDefault="00320EA4" w:rsidP="00320EA4">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jc w:val="left"/>
        <w:rPr>
          <w:rFonts w:ascii="Calibri" w:eastAsia="Calibri" w:hAnsi="Calibri" w:cs="Calibri"/>
          <w:spacing w:val="0"/>
        </w:rPr>
      </w:pPr>
    </w:p>
    <w:p w14:paraId="28FECA92" w14:textId="77777777" w:rsidR="00320EA4" w:rsidRPr="009B7393" w:rsidRDefault="00320EA4" w:rsidP="00320EA4">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jc w:val="left"/>
        <w:rPr>
          <w:rFonts w:ascii="Calibri" w:eastAsia="Calibri" w:hAnsi="Calibri" w:cs="Calibri"/>
          <w:spacing w:val="0"/>
        </w:rPr>
      </w:pPr>
    </w:p>
    <w:p w14:paraId="51AE1B4E" w14:textId="77777777" w:rsidR="00320EA4" w:rsidRPr="009B7393" w:rsidRDefault="00320EA4" w:rsidP="00320EA4">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jc w:val="left"/>
        <w:rPr>
          <w:rFonts w:ascii="Calibri" w:eastAsia="Calibri" w:hAnsi="Calibri" w:cs="Calibri"/>
          <w:b/>
          <w:bCs/>
          <w:spacing w:val="0"/>
        </w:rPr>
      </w:pPr>
      <w:r w:rsidRPr="009B7393">
        <w:rPr>
          <w:rFonts w:ascii="Calibri" w:eastAsia="Calibri" w:hAnsi="Calibri" w:cs="Calibri"/>
          <w:b/>
          <w:bCs/>
          <w:spacing w:val="0"/>
        </w:rPr>
        <w:t>Si au moins une réponse à l'une des questions de D13 est Oui (code 1), PASSER À E1.</w:t>
      </w:r>
    </w:p>
    <w:p w14:paraId="1F5A63A1" w14:textId="77777777" w:rsidR="00320EA4" w:rsidRPr="009B7393" w:rsidRDefault="00320EA4" w:rsidP="00320EA4">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jc w:val="left"/>
        <w:rPr>
          <w:rFonts w:ascii="Calibri" w:eastAsia="Calibri" w:hAnsi="Calibri" w:cs="Calibri"/>
          <w:b/>
          <w:bCs/>
          <w:spacing w:val="0"/>
        </w:rPr>
      </w:pPr>
      <w:r w:rsidRPr="009B7393">
        <w:rPr>
          <w:rFonts w:ascii="Calibri" w:eastAsia="Calibri" w:hAnsi="Calibri" w:cs="Calibri"/>
          <w:b/>
          <w:bCs/>
          <w:spacing w:val="0"/>
        </w:rPr>
        <w:t>Si TOUTES les réponses aux questions de D13 sont Non (code 2), POSER LA QUESTION D14</w:t>
      </w:r>
    </w:p>
    <w:p w14:paraId="69ACE304" w14:textId="77777777" w:rsidR="00320EA4" w:rsidRPr="009B7393" w:rsidRDefault="00320EA4" w:rsidP="00320EA4">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jc w:val="left"/>
        <w:rPr>
          <w:rFonts w:ascii="Calibri" w:eastAsia="Calibri" w:hAnsi="Calibri" w:cs="Calibri"/>
          <w:spacing w:val="0"/>
        </w:rPr>
      </w:pPr>
      <w:r w:rsidRPr="009B7393">
        <w:rPr>
          <w:rFonts w:ascii="Calibri" w:eastAsia="Calibri" w:hAnsi="Calibri" w:cs="Calibri"/>
          <w:spacing w:val="0"/>
        </w:rPr>
        <w:br w:type="page"/>
      </w:r>
      <w:r w:rsidRPr="009B7393">
        <w:rPr>
          <w:rFonts w:ascii="Calibri" w:eastAsia="Calibri" w:hAnsi="Calibri" w:cs="Calibri"/>
          <w:spacing w:val="0"/>
        </w:rPr>
        <w:lastRenderedPageBreak/>
        <w:t>D14</w:t>
      </w:r>
      <w:r w:rsidRPr="009B7393">
        <w:rPr>
          <w:rFonts w:ascii="Calibri" w:eastAsia="Calibri" w:hAnsi="Calibri" w:cs="Calibri"/>
          <w:spacing w:val="0"/>
        </w:rPr>
        <w:tab/>
        <w:t>Même si vous n'avez eu aucune de ces activités la semaine dernière, avez-vous eu un emploi,</w:t>
      </w:r>
    </w:p>
    <w:p w14:paraId="288DEDE4" w14:textId="77777777" w:rsidR="00320EA4" w:rsidRPr="009B7393" w:rsidRDefault="00320EA4" w:rsidP="00320EA4">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ind w:firstLine="705"/>
        <w:jc w:val="left"/>
        <w:rPr>
          <w:rFonts w:ascii="Calibri" w:eastAsia="Calibri" w:hAnsi="Calibri" w:cs="Calibri"/>
          <w:spacing w:val="0"/>
        </w:rPr>
      </w:pPr>
      <w:proofErr w:type="gramStart"/>
      <w:r w:rsidRPr="009B7393">
        <w:rPr>
          <w:rFonts w:ascii="Calibri" w:eastAsia="Calibri" w:hAnsi="Calibri" w:cs="Calibri"/>
          <w:spacing w:val="0"/>
        </w:rPr>
        <w:t>une</w:t>
      </w:r>
      <w:proofErr w:type="gramEnd"/>
      <w:r w:rsidRPr="009B7393">
        <w:rPr>
          <w:rFonts w:ascii="Calibri" w:eastAsia="Calibri" w:hAnsi="Calibri" w:cs="Calibri"/>
          <w:spacing w:val="0"/>
        </w:rPr>
        <w:t xml:space="preserve"> activité commerciale ou toute autre activité économique ou agricole pour laquelle vous</w:t>
      </w:r>
    </w:p>
    <w:p w14:paraId="67EC0AB5" w14:textId="77777777" w:rsidR="00320EA4" w:rsidRPr="009B7393" w:rsidRDefault="00320EA4" w:rsidP="00320EA4">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ind w:firstLine="705"/>
        <w:jc w:val="left"/>
        <w:rPr>
          <w:rFonts w:ascii="Calibri" w:eastAsia="Calibri" w:hAnsi="Calibri" w:cs="Calibri"/>
          <w:spacing w:val="0"/>
        </w:rPr>
      </w:pPr>
      <w:proofErr w:type="gramStart"/>
      <w:r w:rsidRPr="009B7393">
        <w:rPr>
          <w:rFonts w:ascii="Calibri" w:eastAsia="Calibri" w:hAnsi="Calibri" w:cs="Calibri"/>
          <w:spacing w:val="0"/>
        </w:rPr>
        <w:t>avez</w:t>
      </w:r>
      <w:proofErr w:type="gramEnd"/>
      <w:r w:rsidRPr="009B7393">
        <w:rPr>
          <w:rFonts w:ascii="Calibri" w:eastAsia="Calibri" w:hAnsi="Calibri" w:cs="Calibri"/>
          <w:spacing w:val="0"/>
        </w:rPr>
        <w:t xml:space="preserve"> été payé et que vous allez certainement continuer ? </w:t>
      </w:r>
      <w:r w:rsidRPr="009B7393">
        <w:rPr>
          <w:rFonts w:eastAsia="Calibri"/>
          <w:b/>
          <w:bCs/>
          <w:color w:val="4478CA"/>
          <w:spacing w:val="0"/>
          <w:sz w:val="20"/>
          <w:szCs w:val="20"/>
        </w:rPr>
        <w:t>{</w:t>
      </w:r>
      <w:proofErr w:type="gramStart"/>
      <w:r w:rsidRPr="009B7393">
        <w:rPr>
          <w:rFonts w:eastAsia="Calibri"/>
          <w:b/>
          <w:bCs/>
          <w:color w:val="4478CA"/>
          <w:spacing w:val="0"/>
          <w:sz w:val="20"/>
          <w:szCs w:val="20"/>
        </w:rPr>
        <w:t>emp_temp_absent</w:t>
      </w:r>
      <w:proofErr w:type="gramEnd"/>
      <w:r w:rsidRPr="009B7393">
        <w:rPr>
          <w:rFonts w:eastAsia="Calibri"/>
          <w:b/>
          <w:bCs/>
          <w:color w:val="4478CA"/>
          <w:spacing w:val="0"/>
          <w:sz w:val="20"/>
          <w:szCs w:val="20"/>
        </w:rPr>
        <w:t>}</w:t>
      </w:r>
    </w:p>
    <w:p w14:paraId="6563BB83" w14:textId="77777777" w:rsidR="00320EA4" w:rsidRPr="009B7393" w:rsidRDefault="00320EA4" w:rsidP="00320EA4">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ind w:left="705"/>
        <w:jc w:val="left"/>
        <w:rPr>
          <w:rFonts w:ascii="Calibri" w:eastAsia="Calibri" w:hAnsi="Calibri" w:cs="Calibri"/>
          <w:spacing w:val="0"/>
        </w:rPr>
      </w:pPr>
      <w:r w:rsidRPr="009B7393">
        <w:rPr>
          <w:rFonts w:ascii="Calibri" w:eastAsia="Calibri" w:hAnsi="Calibri" w:cs="Calibri"/>
          <w:spacing w:val="0"/>
        </w:rPr>
        <w:t>Oui………………………………………………………………………………………………</w:t>
      </w:r>
      <w:r w:rsidRPr="009B7393">
        <w:rPr>
          <w:rFonts w:ascii="Calibri" w:eastAsia="Calibri" w:hAnsi="Calibri" w:cs="Calibri"/>
          <w:spacing w:val="0"/>
        </w:rPr>
        <w:tab/>
        <w:t>1</w:t>
      </w:r>
    </w:p>
    <w:p w14:paraId="3E1D70CC" w14:textId="77777777" w:rsidR="00320EA4" w:rsidRPr="009B7393" w:rsidRDefault="00320EA4" w:rsidP="00320EA4">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ind w:firstLine="705"/>
        <w:jc w:val="left"/>
        <w:rPr>
          <w:rFonts w:ascii="Calibri" w:eastAsia="Calibri" w:hAnsi="Calibri" w:cs="Calibri"/>
          <w:spacing w:val="0"/>
        </w:rPr>
      </w:pPr>
      <w:r w:rsidRPr="009B7393">
        <w:rPr>
          <w:rFonts w:eastAsia="Calibri"/>
          <w:spacing w:val="0"/>
          <w:sz w:val="24"/>
          <w:szCs w:val="24"/>
        </w:rPr>
        <w:t xml:space="preserve"> </w:t>
      </w:r>
      <w:r w:rsidRPr="009B7393">
        <w:rPr>
          <w:rFonts w:ascii="Calibri" w:eastAsia="Calibri" w:hAnsi="Calibri" w:cs="Calibri"/>
          <w:spacing w:val="0"/>
        </w:rPr>
        <w:t>Non………………………………………………………………………………………………</w:t>
      </w:r>
      <w:r w:rsidRPr="009B7393">
        <w:rPr>
          <w:rFonts w:ascii="Calibri" w:eastAsia="Calibri" w:hAnsi="Calibri" w:cs="Calibri"/>
          <w:spacing w:val="0"/>
        </w:rPr>
        <w:tab/>
        <w:t>2</w:t>
      </w:r>
      <w:r w:rsidRPr="009B7393">
        <w:rPr>
          <w:rFonts w:ascii="Calibri" w:eastAsia="Calibri" w:hAnsi="Calibri" w:cs="Calibri"/>
          <w:spacing w:val="0"/>
        </w:rPr>
        <w:tab/>
      </w:r>
      <w:r w:rsidRPr="009B7393">
        <w:rPr>
          <w:rFonts w:ascii="Calibri" w:eastAsia="Calibri" w:hAnsi="Calibri" w:cs="Calibri"/>
          <w:b/>
          <w:bCs/>
          <w:spacing w:val="0"/>
        </w:rPr>
        <w:t>PASSER À F1</w:t>
      </w:r>
    </w:p>
    <w:p w14:paraId="0A7D24A5" w14:textId="77777777" w:rsidR="00320EA4" w:rsidRPr="009B7393" w:rsidRDefault="00320EA4" w:rsidP="00320EA4">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jc w:val="left"/>
        <w:rPr>
          <w:rFonts w:ascii="Calibri" w:eastAsia="Calibri" w:hAnsi="Calibri" w:cs="Calibri"/>
          <w:spacing w:val="0"/>
        </w:rPr>
      </w:pPr>
    </w:p>
    <w:p w14:paraId="00E6E0FD" w14:textId="77777777" w:rsidR="00320EA4" w:rsidRPr="009B7393" w:rsidRDefault="00320EA4" w:rsidP="00320EA4">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jc w:val="left"/>
        <w:rPr>
          <w:rFonts w:ascii="Calibri" w:eastAsia="Calibri" w:hAnsi="Calibri" w:cs="Calibri"/>
          <w:spacing w:val="0"/>
        </w:rPr>
      </w:pPr>
      <w:r w:rsidRPr="009B7393">
        <w:rPr>
          <w:rFonts w:ascii="Calibri" w:eastAsia="Calibri" w:hAnsi="Calibri" w:cs="Calibri"/>
          <w:spacing w:val="0"/>
        </w:rPr>
        <w:t>D15</w:t>
      </w:r>
      <w:r w:rsidRPr="009B7393">
        <w:rPr>
          <w:rFonts w:ascii="Calibri" w:eastAsia="Calibri" w:hAnsi="Calibri" w:cs="Calibri"/>
          <w:spacing w:val="0"/>
        </w:rPr>
        <w:tab/>
        <w:t>Quelle est la raison principale de votre absence à votre travail ou dans votre entreprise la</w:t>
      </w:r>
    </w:p>
    <w:p w14:paraId="3451F6F1" w14:textId="77777777" w:rsidR="00320EA4" w:rsidRPr="009B7393" w:rsidRDefault="00320EA4" w:rsidP="00320EA4">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ind w:firstLine="708"/>
        <w:jc w:val="left"/>
        <w:rPr>
          <w:rFonts w:ascii="Calibri" w:eastAsia="Calibri" w:hAnsi="Calibri" w:cs="Calibri"/>
          <w:spacing w:val="0"/>
        </w:rPr>
      </w:pPr>
      <w:r w:rsidRPr="009B7393">
        <w:rPr>
          <w:rFonts w:eastAsia="Calibri"/>
          <w:spacing w:val="0"/>
          <w:sz w:val="24"/>
          <w:szCs w:val="24"/>
        </w:rPr>
        <w:t xml:space="preserve"> </w:t>
      </w:r>
      <w:proofErr w:type="gramStart"/>
      <w:r w:rsidRPr="009B7393">
        <w:rPr>
          <w:rFonts w:ascii="Calibri" w:eastAsia="Calibri" w:hAnsi="Calibri" w:cs="Calibri"/>
          <w:spacing w:val="0"/>
        </w:rPr>
        <w:t>semaine</w:t>
      </w:r>
      <w:proofErr w:type="gramEnd"/>
      <w:r w:rsidRPr="009B7393">
        <w:rPr>
          <w:rFonts w:ascii="Calibri" w:eastAsia="Calibri" w:hAnsi="Calibri" w:cs="Calibri"/>
          <w:spacing w:val="0"/>
        </w:rPr>
        <w:t xml:space="preserve"> dernière ? </w:t>
      </w:r>
      <w:r w:rsidRPr="009B7393">
        <w:rPr>
          <w:rFonts w:eastAsia="Calibri"/>
          <w:b/>
          <w:bCs/>
          <w:color w:val="4478CA"/>
          <w:spacing w:val="0"/>
          <w:sz w:val="20"/>
          <w:szCs w:val="20"/>
        </w:rPr>
        <w:t>{</w:t>
      </w:r>
      <w:proofErr w:type="gramStart"/>
      <w:r w:rsidRPr="009B7393">
        <w:rPr>
          <w:rFonts w:eastAsia="Calibri"/>
          <w:b/>
          <w:bCs/>
          <w:color w:val="4478CA"/>
          <w:spacing w:val="0"/>
          <w:sz w:val="20"/>
          <w:szCs w:val="20"/>
        </w:rPr>
        <w:t>reason_absent</w:t>
      </w:r>
      <w:proofErr w:type="gramEnd"/>
      <w:r w:rsidRPr="009B7393">
        <w:rPr>
          <w:rFonts w:eastAsia="Calibri"/>
          <w:b/>
          <w:bCs/>
          <w:color w:val="4478CA"/>
          <w:spacing w:val="0"/>
          <w:sz w:val="20"/>
          <w:szCs w:val="20"/>
        </w:rPr>
        <w:t>}</w:t>
      </w:r>
    </w:p>
    <w:p w14:paraId="477B5BC2" w14:textId="77777777" w:rsidR="00320EA4" w:rsidRPr="009B7393" w:rsidRDefault="00320EA4" w:rsidP="00320EA4">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ind w:firstLine="708"/>
        <w:jc w:val="left"/>
        <w:rPr>
          <w:rFonts w:ascii="Calibri" w:eastAsia="Calibri" w:hAnsi="Calibri" w:cs="Calibri"/>
          <w:spacing w:val="0"/>
        </w:rPr>
      </w:pPr>
      <w:r w:rsidRPr="009B7393">
        <w:rPr>
          <w:rFonts w:ascii="Calibri" w:eastAsia="Calibri" w:hAnsi="Calibri" w:cs="Calibri"/>
          <w:spacing w:val="0"/>
        </w:rPr>
        <w:t>Maladie, accident</w:t>
      </w:r>
      <w:proofErr w:type="gramStart"/>
      <w:r w:rsidRPr="009B7393">
        <w:rPr>
          <w:rFonts w:ascii="Calibri" w:eastAsia="Calibri" w:hAnsi="Calibri" w:cs="Calibri"/>
          <w:spacing w:val="0"/>
        </w:rPr>
        <w:t>……………………………………….…………………..………….</w:t>
      </w:r>
      <w:proofErr w:type="gramEnd"/>
      <w:r w:rsidRPr="009B7393">
        <w:rPr>
          <w:rFonts w:ascii="Calibri" w:eastAsia="Calibri" w:hAnsi="Calibri" w:cs="Calibri"/>
          <w:spacing w:val="0"/>
        </w:rPr>
        <w:tab/>
        <w:t>1</w:t>
      </w:r>
    </w:p>
    <w:p w14:paraId="627C0F82" w14:textId="77777777" w:rsidR="00320EA4" w:rsidRPr="009B7393" w:rsidRDefault="00320EA4" w:rsidP="00320EA4">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ind w:firstLine="708"/>
        <w:jc w:val="left"/>
        <w:rPr>
          <w:rFonts w:ascii="Calibri" w:eastAsia="Calibri" w:hAnsi="Calibri" w:cs="Calibri"/>
          <w:spacing w:val="0"/>
        </w:rPr>
      </w:pPr>
      <w:r w:rsidRPr="009B7393">
        <w:rPr>
          <w:rFonts w:ascii="Calibri" w:eastAsia="Calibri" w:hAnsi="Calibri" w:cs="Calibri"/>
          <w:spacing w:val="0"/>
        </w:rPr>
        <w:t>Maternité……………………………………………………………………………………</w:t>
      </w:r>
      <w:r w:rsidRPr="009B7393">
        <w:rPr>
          <w:rFonts w:ascii="Calibri" w:eastAsia="Calibri" w:hAnsi="Calibri" w:cs="Calibri"/>
          <w:spacing w:val="0"/>
        </w:rPr>
        <w:tab/>
        <w:t>2</w:t>
      </w:r>
    </w:p>
    <w:p w14:paraId="4C6BD148" w14:textId="77777777" w:rsidR="00320EA4" w:rsidRPr="009B7393" w:rsidRDefault="00320EA4" w:rsidP="00320EA4">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ind w:firstLine="708"/>
        <w:jc w:val="left"/>
        <w:rPr>
          <w:rFonts w:ascii="Calibri" w:eastAsia="Calibri" w:hAnsi="Calibri" w:cs="Calibri"/>
          <w:spacing w:val="0"/>
        </w:rPr>
      </w:pPr>
      <w:r w:rsidRPr="009B7393">
        <w:rPr>
          <w:rFonts w:ascii="Calibri" w:eastAsia="Calibri" w:hAnsi="Calibri" w:cs="Calibri"/>
          <w:spacing w:val="0"/>
        </w:rPr>
        <w:t>Invalidité</w:t>
      </w:r>
      <w:proofErr w:type="gramStart"/>
      <w:r w:rsidRPr="009B7393">
        <w:rPr>
          <w:rFonts w:ascii="Calibri" w:eastAsia="Calibri" w:hAnsi="Calibri" w:cs="Calibri"/>
          <w:spacing w:val="0"/>
        </w:rPr>
        <w:t>…………………………………………………………………………………….</w:t>
      </w:r>
      <w:proofErr w:type="gramEnd"/>
      <w:r w:rsidRPr="009B7393">
        <w:rPr>
          <w:rFonts w:ascii="Calibri" w:eastAsia="Calibri" w:hAnsi="Calibri" w:cs="Calibri"/>
          <w:spacing w:val="0"/>
        </w:rPr>
        <w:tab/>
        <w:t>3</w:t>
      </w:r>
    </w:p>
    <w:p w14:paraId="5F4895F0" w14:textId="77777777" w:rsidR="00320EA4" w:rsidRPr="009B7393" w:rsidRDefault="00320EA4" w:rsidP="00320EA4">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ind w:firstLine="708"/>
        <w:jc w:val="left"/>
        <w:rPr>
          <w:rFonts w:ascii="Calibri" w:eastAsia="Calibri" w:hAnsi="Calibri" w:cs="Calibri"/>
          <w:spacing w:val="0"/>
        </w:rPr>
      </w:pPr>
      <w:r w:rsidRPr="009B7393">
        <w:rPr>
          <w:rFonts w:ascii="Calibri" w:eastAsia="Calibri" w:hAnsi="Calibri" w:cs="Calibri"/>
          <w:spacing w:val="0"/>
        </w:rPr>
        <w:t>Vacances</w:t>
      </w:r>
      <w:proofErr w:type="gramStart"/>
      <w:r w:rsidRPr="009B7393">
        <w:rPr>
          <w:rFonts w:ascii="Calibri" w:eastAsia="Calibri" w:hAnsi="Calibri" w:cs="Calibri"/>
          <w:spacing w:val="0"/>
        </w:rPr>
        <w:t>………………………………………………………………………………..……</w:t>
      </w:r>
      <w:proofErr w:type="gramEnd"/>
      <w:r w:rsidRPr="009B7393">
        <w:rPr>
          <w:rFonts w:ascii="Calibri" w:eastAsia="Calibri" w:hAnsi="Calibri" w:cs="Calibri"/>
          <w:spacing w:val="0"/>
        </w:rPr>
        <w:tab/>
        <w:t>4</w:t>
      </w:r>
    </w:p>
    <w:p w14:paraId="7EAD0FC5" w14:textId="77777777" w:rsidR="00320EA4" w:rsidRPr="009B7393" w:rsidRDefault="00320EA4" w:rsidP="00320EA4">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ind w:firstLine="708"/>
        <w:jc w:val="left"/>
        <w:rPr>
          <w:rFonts w:ascii="Calibri" w:eastAsia="Calibri" w:hAnsi="Calibri" w:cs="Calibri"/>
          <w:spacing w:val="0"/>
        </w:rPr>
      </w:pPr>
      <w:r w:rsidRPr="009B7393">
        <w:rPr>
          <w:rFonts w:ascii="Calibri" w:eastAsia="Calibri" w:hAnsi="Calibri" w:cs="Calibri"/>
          <w:spacing w:val="0"/>
        </w:rPr>
        <w:t>Raisons personnelles, responsabilités familiales…………………………</w:t>
      </w:r>
      <w:r w:rsidRPr="009B7393">
        <w:rPr>
          <w:rFonts w:ascii="Calibri" w:eastAsia="Calibri" w:hAnsi="Calibri" w:cs="Calibri"/>
          <w:spacing w:val="0"/>
        </w:rPr>
        <w:tab/>
        <w:t>5</w:t>
      </w:r>
    </w:p>
    <w:p w14:paraId="5042F4DF" w14:textId="77777777" w:rsidR="00320EA4" w:rsidRPr="009B7393" w:rsidRDefault="00320EA4" w:rsidP="00320EA4">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ind w:firstLine="708"/>
        <w:jc w:val="left"/>
        <w:rPr>
          <w:rFonts w:ascii="Calibri" w:eastAsia="Calibri" w:hAnsi="Calibri" w:cs="Calibri"/>
          <w:spacing w:val="0"/>
        </w:rPr>
      </w:pPr>
      <w:r w:rsidRPr="009B7393">
        <w:rPr>
          <w:rFonts w:ascii="Calibri" w:eastAsia="Calibri" w:hAnsi="Calibri" w:cs="Calibri"/>
          <w:spacing w:val="0"/>
        </w:rPr>
        <w:t>Congé-formation ou formation (en dehors du lieu de travail)</w:t>
      </w:r>
      <w:proofErr w:type="gramStart"/>
      <w:r w:rsidRPr="009B7393">
        <w:rPr>
          <w:rFonts w:ascii="Calibri" w:eastAsia="Calibri" w:hAnsi="Calibri" w:cs="Calibri"/>
          <w:spacing w:val="0"/>
        </w:rPr>
        <w:t>……</w:t>
      </w:r>
      <w:proofErr w:type="gramEnd"/>
      <w:r w:rsidRPr="009B7393">
        <w:rPr>
          <w:rFonts w:ascii="Calibri" w:eastAsia="Calibri" w:hAnsi="Calibri" w:cs="Calibri"/>
          <w:spacing w:val="0"/>
        </w:rPr>
        <w:tab/>
        <w:t>6</w:t>
      </w:r>
    </w:p>
    <w:p w14:paraId="33B8F60A" w14:textId="77777777" w:rsidR="00320EA4" w:rsidRPr="009B7393" w:rsidRDefault="00320EA4" w:rsidP="00320EA4">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ind w:firstLine="708"/>
        <w:jc w:val="left"/>
        <w:rPr>
          <w:rFonts w:ascii="Calibri" w:eastAsia="Calibri" w:hAnsi="Calibri" w:cs="Calibri"/>
          <w:spacing w:val="0"/>
        </w:rPr>
      </w:pPr>
      <w:r w:rsidRPr="009B7393">
        <w:rPr>
          <w:rFonts w:ascii="Calibri" w:eastAsia="Calibri" w:hAnsi="Calibri" w:cs="Calibri"/>
          <w:spacing w:val="0"/>
        </w:rPr>
        <w:t>Grève…………………………………………………………………………………………</w:t>
      </w:r>
      <w:r w:rsidRPr="009B7393">
        <w:rPr>
          <w:rFonts w:ascii="Calibri" w:eastAsia="Calibri" w:hAnsi="Calibri" w:cs="Calibri"/>
          <w:spacing w:val="0"/>
        </w:rPr>
        <w:tab/>
        <w:t>7</w:t>
      </w:r>
      <w:r w:rsidRPr="009B7393">
        <w:rPr>
          <w:rFonts w:ascii="Calibri" w:eastAsia="Calibri" w:hAnsi="Calibri" w:cs="Calibri"/>
          <w:spacing w:val="0"/>
        </w:rPr>
        <w:tab/>
      </w:r>
      <w:r w:rsidRPr="009B7393">
        <w:rPr>
          <w:rFonts w:ascii="Calibri" w:eastAsia="Calibri" w:hAnsi="Calibri" w:cs="Calibri"/>
          <w:b/>
          <w:bCs/>
          <w:spacing w:val="0"/>
        </w:rPr>
        <w:t>PASSER À E1</w:t>
      </w:r>
    </w:p>
    <w:p w14:paraId="59C3AE1B" w14:textId="77777777" w:rsidR="00320EA4" w:rsidRPr="009B7393" w:rsidRDefault="00320EA4" w:rsidP="00320EA4">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ind w:firstLine="708"/>
        <w:jc w:val="left"/>
        <w:rPr>
          <w:rFonts w:ascii="Calibri" w:eastAsia="Calibri" w:hAnsi="Calibri" w:cs="Calibri"/>
          <w:spacing w:val="0"/>
        </w:rPr>
      </w:pPr>
      <w:r w:rsidRPr="009B7393">
        <w:rPr>
          <w:rFonts w:ascii="Calibri" w:eastAsia="Calibri" w:hAnsi="Calibri" w:cs="Calibri"/>
          <w:spacing w:val="0"/>
        </w:rPr>
        <w:t>Licenciement temporaire (lien formel avec un emploi)………………</w:t>
      </w:r>
      <w:r w:rsidRPr="009B7393">
        <w:rPr>
          <w:rFonts w:ascii="Calibri" w:eastAsia="Calibri" w:hAnsi="Calibri" w:cs="Calibri"/>
          <w:spacing w:val="0"/>
        </w:rPr>
        <w:tab/>
        <w:t>8</w:t>
      </w:r>
    </w:p>
    <w:p w14:paraId="42FB1ECB" w14:textId="77777777" w:rsidR="00320EA4" w:rsidRPr="009B7393" w:rsidRDefault="00320EA4" w:rsidP="00320EA4">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ind w:firstLine="708"/>
        <w:jc w:val="left"/>
        <w:rPr>
          <w:rFonts w:ascii="Calibri" w:eastAsia="Calibri" w:hAnsi="Calibri" w:cs="Calibri"/>
          <w:spacing w:val="0"/>
        </w:rPr>
      </w:pPr>
      <w:r w:rsidRPr="009B7393">
        <w:rPr>
          <w:rFonts w:ascii="Calibri" w:eastAsia="Calibri" w:hAnsi="Calibri" w:cs="Calibri"/>
          <w:spacing w:val="0"/>
        </w:rPr>
        <w:t>Lock-out………………………………………………………………………………………</w:t>
      </w:r>
      <w:r w:rsidRPr="009B7393">
        <w:rPr>
          <w:rFonts w:ascii="Calibri" w:eastAsia="Calibri" w:hAnsi="Calibri" w:cs="Calibri"/>
          <w:spacing w:val="0"/>
        </w:rPr>
        <w:tab/>
        <w:t>9</w:t>
      </w:r>
    </w:p>
    <w:p w14:paraId="36D93B8C" w14:textId="77777777" w:rsidR="00320EA4" w:rsidRPr="009B7393" w:rsidRDefault="00320EA4" w:rsidP="00320EA4">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ind w:firstLine="708"/>
        <w:jc w:val="left"/>
        <w:rPr>
          <w:rFonts w:ascii="Calibri" w:eastAsia="Calibri" w:hAnsi="Calibri" w:cs="Calibri"/>
          <w:spacing w:val="0"/>
        </w:rPr>
      </w:pPr>
      <w:r w:rsidRPr="009B7393">
        <w:rPr>
          <w:rFonts w:ascii="Calibri" w:eastAsia="Calibri" w:hAnsi="Calibri" w:cs="Calibri"/>
          <w:spacing w:val="0"/>
        </w:rPr>
        <w:t>Période creuse, basse saison………………………………………………………</w:t>
      </w:r>
      <w:r w:rsidRPr="009B7393">
        <w:rPr>
          <w:rFonts w:ascii="Calibri" w:eastAsia="Calibri" w:hAnsi="Calibri" w:cs="Calibri"/>
          <w:spacing w:val="0"/>
        </w:rPr>
        <w:tab/>
        <w:t>10</w:t>
      </w:r>
    </w:p>
    <w:p w14:paraId="46CE2F9E" w14:textId="77777777" w:rsidR="00320EA4" w:rsidRPr="009B7393" w:rsidRDefault="00320EA4" w:rsidP="00320EA4">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ind w:firstLine="708"/>
        <w:jc w:val="left"/>
        <w:rPr>
          <w:rFonts w:ascii="Calibri" w:eastAsia="Calibri" w:hAnsi="Calibri" w:cs="Calibri"/>
          <w:spacing w:val="0"/>
        </w:rPr>
      </w:pPr>
      <w:r w:rsidRPr="009B7393">
        <w:rPr>
          <w:rFonts w:ascii="Calibri" w:eastAsia="Calibri" w:hAnsi="Calibri" w:cs="Calibri"/>
          <w:spacing w:val="0"/>
        </w:rPr>
        <w:t>Désorganisation temporaire, suspension du travail (intempéries,</w:t>
      </w:r>
    </w:p>
    <w:p w14:paraId="6F059E5B" w14:textId="77777777" w:rsidR="00320EA4" w:rsidRPr="009B7393" w:rsidRDefault="00320EA4" w:rsidP="00320EA4">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ind w:firstLine="708"/>
        <w:jc w:val="left"/>
        <w:rPr>
          <w:rFonts w:ascii="Calibri" w:eastAsia="Calibri" w:hAnsi="Calibri" w:cs="Calibri"/>
          <w:spacing w:val="0"/>
        </w:rPr>
      </w:pPr>
      <w:proofErr w:type="gramStart"/>
      <w:r w:rsidRPr="009B7393">
        <w:rPr>
          <w:rFonts w:ascii="Calibri" w:eastAsia="Calibri" w:hAnsi="Calibri" w:cs="Calibri"/>
          <w:spacing w:val="0"/>
        </w:rPr>
        <w:t>panne</w:t>
      </w:r>
      <w:proofErr w:type="gramEnd"/>
      <w:r w:rsidRPr="009B7393">
        <w:rPr>
          <w:rFonts w:ascii="Calibri" w:eastAsia="Calibri" w:hAnsi="Calibri" w:cs="Calibri"/>
          <w:spacing w:val="0"/>
        </w:rPr>
        <w:t xml:space="preserve"> mécanique ou électrique, pénurie de matières premières,</w:t>
      </w:r>
    </w:p>
    <w:p w14:paraId="459900B8" w14:textId="77777777" w:rsidR="00320EA4" w:rsidRPr="009B7393" w:rsidRDefault="00320EA4" w:rsidP="00320EA4">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ind w:firstLine="708"/>
        <w:jc w:val="left"/>
        <w:rPr>
          <w:rFonts w:ascii="Calibri" w:eastAsia="Calibri" w:hAnsi="Calibri" w:cs="Calibri"/>
          <w:spacing w:val="0"/>
        </w:rPr>
      </w:pPr>
      <w:proofErr w:type="gramStart"/>
      <w:r w:rsidRPr="009B7393">
        <w:rPr>
          <w:rFonts w:ascii="Calibri" w:eastAsia="Calibri" w:hAnsi="Calibri" w:cs="Calibri"/>
          <w:spacing w:val="0"/>
        </w:rPr>
        <w:t>de</w:t>
      </w:r>
      <w:proofErr w:type="gramEnd"/>
      <w:r w:rsidRPr="009B7393">
        <w:rPr>
          <w:rFonts w:ascii="Calibri" w:eastAsia="Calibri" w:hAnsi="Calibri" w:cs="Calibri"/>
          <w:spacing w:val="0"/>
        </w:rPr>
        <w:t xml:space="preserve"> carburant, etc.)………………………………………………………………………</w:t>
      </w:r>
      <w:r w:rsidRPr="009B7393">
        <w:rPr>
          <w:rFonts w:ascii="Calibri" w:eastAsia="Calibri" w:hAnsi="Calibri" w:cs="Calibri"/>
          <w:spacing w:val="0"/>
        </w:rPr>
        <w:tab/>
        <w:t>11</w:t>
      </w:r>
    </w:p>
    <w:p w14:paraId="19BD6FD5" w14:textId="77777777" w:rsidR="00320EA4" w:rsidRPr="009B7393" w:rsidRDefault="00320EA4" w:rsidP="00320EA4">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ind w:firstLine="708"/>
        <w:jc w:val="left"/>
        <w:rPr>
          <w:rFonts w:ascii="Calibri" w:eastAsia="Calibri" w:hAnsi="Calibri" w:cs="Calibri"/>
          <w:spacing w:val="0"/>
        </w:rPr>
      </w:pPr>
      <w:r w:rsidRPr="009B7393">
        <w:rPr>
          <w:rFonts w:ascii="Calibri" w:eastAsia="Calibri" w:hAnsi="Calibri" w:cs="Calibri"/>
          <w:spacing w:val="0"/>
        </w:rPr>
        <w:t>Autre raison (économique) indépendante de ma volonté…………</w:t>
      </w:r>
      <w:r w:rsidRPr="009B7393">
        <w:rPr>
          <w:rFonts w:ascii="Calibri" w:eastAsia="Calibri" w:hAnsi="Calibri" w:cs="Calibri"/>
          <w:spacing w:val="0"/>
        </w:rPr>
        <w:tab/>
      </w:r>
      <w:r w:rsidRPr="009B7393">
        <w:rPr>
          <w:rFonts w:ascii="Calibri" w:eastAsia="Calibri" w:hAnsi="Calibri" w:cs="Calibri"/>
          <w:spacing w:val="0"/>
        </w:rPr>
        <w:tab/>
        <w:t>12</w:t>
      </w:r>
    </w:p>
    <w:p w14:paraId="137801D1" w14:textId="77777777" w:rsidR="00320EA4" w:rsidRPr="009B7393" w:rsidRDefault="00320EA4" w:rsidP="00320EA4">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ind w:firstLine="708"/>
        <w:jc w:val="left"/>
        <w:rPr>
          <w:rFonts w:ascii="Calibri" w:eastAsia="Calibri" w:hAnsi="Calibri" w:cs="Calibri"/>
          <w:spacing w:val="0"/>
        </w:rPr>
      </w:pPr>
      <w:r w:rsidRPr="009B7393">
        <w:rPr>
          <w:rFonts w:ascii="Calibri" w:eastAsia="Calibri" w:hAnsi="Calibri" w:cs="Calibri"/>
          <w:spacing w:val="0"/>
        </w:rPr>
        <w:t xml:space="preserve"> Diminution de l'activité économique, hors-saison</w:t>
      </w:r>
      <w:proofErr w:type="gramStart"/>
      <w:r w:rsidRPr="009B7393">
        <w:rPr>
          <w:rFonts w:ascii="Calibri" w:eastAsia="Calibri" w:hAnsi="Calibri" w:cs="Calibri"/>
          <w:spacing w:val="0"/>
        </w:rPr>
        <w:t>……………………..</w:t>
      </w:r>
      <w:r w:rsidRPr="009B7393">
        <w:rPr>
          <w:rFonts w:ascii="Calibri" w:eastAsia="Calibri" w:hAnsi="Calibri" w:cs="Calibri"/>
          <w:spacing w:val="0"/>
        </w:rPr>
        <w:tab/>
      </w:r>
      <w:proofErr w:type="gramEnd"/>
      <w:r w:rsidRPr="009B7393">
        <w:rPr>
          <w:rFonts w:ascii="Calibri" w:eastAsia="Calibri" w:hAnsi="Calibri" w:cs="Calibri"/>
          <w:spacing w:val="0"/>
        </w:rPr>
        <w:t>13</w:t>
      </w:r>
      <w:r w:rsidRPr="009B7393">
        <w:rPr>
          <w:rFonts w:ascii="Calibri" w:eastAsia="Calibri" w:hAnsi="Calibri" w:cs="Calibri"/>
          <w:spacing w:val="0"/>
        </w:rPr>
        <w:tab/>
      </w:r>
      <w:r w:rsidRPr="009B7393">
        <w:rPr>
          <w:rFonts w:ascii="Calibri" w:eastAsia="Calibri" w:hAnsi="Calibri" w:cs="Calibri"/>
          <w:b/>
          <w:bCs/>
          <w:spacing w:val="0"/>
        </w:rPr>
        <w:t>PASSER À F1</w:t>
      </w:r>
    </w:p>
    <w:p w14:paraId="766F2375" w14:textId="77777777" w:rsidR="00325B95" w:rsidRPr="009B7393" w:rsidRDefault="00325B95" w:rsidP="00320EA4">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720" w:lineRule="auto"/>
        <w:jc w:val="center"/>
        <w:rPr>
          <w:rFonts w:ascii="Calibri" w:eastAsia="Calibri" w:hAnsi="Calibri" w:cs="Calibri"/>
          <w:b/>
          <w:bCs/>
          <w:spacing w:val="0"/>
          <w:sz w:val="24"/>
          <w:szCs w:val="24"/>
        </w:rPr>
      </w:pPr>
    </w:p>
    <w:p w14:paraId="268B3B89" w14:textId="67C57103" w:rsidR="00320EA4" w:rsidRPr="009B7393" w:rsidRDefault="00DD230B" w:rsidP="00320EA4">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720" w:lineRule="auto"/>
        <w:jc w:val="center"/>
        <w:rPr>
          <w:rFonts w:ascii="Calibri" w:eastAsia="Calibri" w:hAnsi="Calibri" w:cs="Calibri"/>
          <w:b/>
          <w:bCs/>
          <w:spacing w:val="0"/>
          <w:sz w:val="28"/>
          <w:szCs w:val="28"/>
        </w:rPr>
      </w:pPr>
      <w:r w:rsidRPr="009B7393">
        <w:rPr>
          <w:rFonts w:ascii="Calibri" w:eastAsia="Calibri" w:hAnsi="Calibri" w:cs="Calibri"/>
          <w:b/>
          <w:bCs/>
          <w:spacing w:val="0"/>
          <w:sz w:val="28"/>
          <w:szCs w:val="28"/>
        </w:rPr>
        <w:t xml:space="preserve">E- </w:t>
      </w:r>
      <w:r w:rsidR="00320EA4" w:rsidRPr="009B7393">
        <w:rPr>
          <w:rFonts w:ascii="Calibri" w:eastAsia="Calibri" w:hAnsi="Calibri" w:cs="Calibri"/>
          <w:b/>
          <w:bCs/>
          <w:spacing w:val="0"/>
          <w:sz w:val="28"/>
          <w:szCs w:val="28"/>
        </w:rPr>
        <w:t>Jeunes travailleurs</w:t>
      </w:r>
    </w:p>
    <w:p w14:paraId="4677C837" w14:textId="77777777" w:rsidR="00320EA4" w:rsidRPr="009B7393" w:rsidRDefault="00320EA4" w:rsidP="00320EA4">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jc w:val="left"/>
        <w:rPr>
          <w:rFonts w:ascii="Calibri" w:eastAsia="Calibri" w:hAnsi="Calibri" w:cs="Calibri"/>
          <w:b/>
          <w:bCs/>
          <w:i/>
          <w:iCs/>
          <w:spacing w:val="0"/>
        </w:rPr>
      </w:pPr>
      <w:r w:rsidRPr="009B7393">
        <w:rPr>
          <w:rFonts w:ascii="Calibri" w:eastAsia="Calibri" w:hAnsi="Calibri" w:cs="Calibri"/>
          <w:b/>
          <w:bCs/>
          <w:i/>
          <w:iCs/>
          <w:spacing w:val="0"/>
        </w:rPr>
        <w:t>Détails personnels concernant le travail</w:t>
      </w:r>
    </w:p>
    <w:p w14:paraId="7C48D0D3" w14:textId="77777777" w:rsidR="00320EA4" w:rsidRPr="009B7393" w:rsidRDefault="00320EA4" w:rsidP="00320EA4">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jc w:val="left"/>
        <w:rPr>
          <w:rFonts w:ascii="Calibri" w:eastAsia="Calibri" w:hAnsi="Calibri" w:cs="Calibri"/>
          <w:spacing w:val="0"/>
        </w:rPr>
      </w:pPr>
    </w:p>
    <w:p w14:paraId="10802F9B" w14:textId="77777777" w:rsidR="00320EA4" w:rsidRPr="009B7393" w:rsidRDefault="00320EA4" w:rsidP="00320EA4">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ind w:left="705" w:hanging="705"/>
        <w:jc w:val="left"/>
        <w:rPr>
          <w:rFonts w:ascii="Calibri" w:eastAsia="Calibri" w:hAnsi="Calibri" w:cs="Calibri"/>
          <w:spacing w:val="0"/>
        </w:rPr>
      </w:pPr>
      <w:r w:rsidRPr="009B7393">
        <w:rPr>
          <w:rFonts w:ascii="Calibri" w:eastAsia="Calibri" w:hAnsi="Calibri" w:cs="Calibri"/>
          <w:spacing w:val="0"/>
        </w:rPr>
        <w:t>E1</w:t>
      </w:r>
      <w:r w:rsidRPr="009B7393">
        <w:rPr>
          <w:rFonts w:ascii="Calibri" w:eastAsia="Calibri" w:hAnsi="Calibri" w:cs="Calibri"/>
          <w:spacing w:val="0"/>
        </w:rPr>
        <w:tab/>
        <w:t xml:space="preserve">Quel genre de travail faites-vous habituellement dans le cadre de l'emploi/de l'activité que vous aviez la semaine dernière ? </w:t>
      </w:r>
      <w:r w:rsidRPr="009B7393">
        <w:rPr>
          <w:rFonts w:eastAsia="Calibri"/>
          <w:b/>
          <w:bCs/>
          <w:color w:val="4478CA"/>
          <w:spacing w:val="0"/>
          <w:sz w:val="20"/>
          <w:szCs w:val="20"/>
        </w:rPr>
        <w:t>{</w:t>
      </w:r>
      <w:proofErr w:type="gramStart"/>
      <w:r w:rsidRPr="009B7393">
        <w:rPr>
          <w:rFonts w:eastAsia="Calibri"/>
          <w:b/>
          <w:bCs/>
          <w:color w:val="4478CA"/>
          <w:spacing w:val="0"/>
          <w:sz w:val="20"/>
          <w:szCs w:val="20"/>
        </w:rPr>
        <w:t>title_occ_main</w:t>
      </w:r>
      <w:proofErr w:type="gramEnd"/>
      <w:r w:rsidRPr="009B7393">
        <w:rPr>
          <w:rFonts w:eastAsia="Calibri"/>
          <w:b/>
          <w:bCs/>
          <w:color w:val="4478CA"/>
          <w:spacing w:val="0"/>
          <w:sz w:val="20"/>
          <w:szCs w:val="20"/>
        </w:rPr>
        <w:t>}</w:t>
      </w:r>
    </w:p>
    <w:p w14:paraId="20AF1804" w14:textId="77777777" w:rsidR="00320EA4" w:rsidRPr="009B7393" w:rsidRDefault="00320EA4" w:rsidP="00320EA4">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jc w:val="left"/>
        <w:rPr>
          <w:rFonts w:ascii="Calibri" w:eastAsia="Calibri" w:hAnsi="Calibri" w:cs="Calibri"/>
          <w:spacing w:val="0"/>
        </w:rPr>
      </w:pPr>
      <w:r w:rsidRPr="009B7393">
        <w:rPr>
          <w:rFonts w:ascii="Calibri" w:eastAsia="Calibri" w:hAnsi="Calibri" w:cs="Calibri"/>
          <w:spacing w:val="0"/>
        </w:rPr>
        <w:t>[Exemples : vendeurs ambulants, agriculture de subsistance, enseignant en établissement primaire, infirmière autorisée, employé de maison, conducteur de camion]</w:t>
      </w:r>
    </w:p>
    <w:p w14:paraId="78390899" w14:textId="77777777" w:rsidR="00320EA4" w:rsidRPr="009B7393" w:rsidRDefault="00320EA4" w:rsidP="00320EA4">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jc w:val="left"/>
        <w:rPr>
          <w:rFonts w:ascii="Calibri" w:eastAsia="Calibri" w:hAnsi="Calibri" w:cs="Calibri"/>
          <w:spacing w:val="0"/>
        </w:rPr>
      </w:pPr>
    </w:p>
    <w:p w14:paraId="3F0BC9CC" w14:textId="77777777" w:rsidR="00320EA4" w:rsidRPr="009B7393" w:rsidRDefault="00320EA4" w:rsidP="00320EA4">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jc w:val="left"/>
        <w:rPr>
          <w:rFonts w:ascii="Calibri" w:eastAsia="Calibri" w:hAnsi="Calibri" w:cs="Calibri"/>
          <w:spacing w:val="0"/>
        </w:rPr>
      </w:pPr>
      <w:r w:rsidRPr="009B7393">
        <w:rPr>
          <w:rFonts w:ascii="Calibri" w:eastAsia="Calibri" w:hAnsi="Calibri" w:cs="Calibri"/>
          <w:spacing w:val="0"/>
        </w:rPr>
        <w:t>__________________________________________________________________</w:t>
      </w:r>
    </w:p>
    <w:p w14:paraId="42496675" w14:textId="77777777" w:rsidR="00320EA4" w:rsidRPr="009B7393" w:rsidRDefault="00320EA4" w:rsidP="00320EA4">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ind w:left="1416" w:firstLine="708"/>
        <w:jc w:val="left"/>
        <w:rPr>
          <w:rFonts w:ascii="Calibri" w:eastAsia="Calibri" w:hAnsi="Calibri" w:cs="Calibri"/>
          <w:spacing w:val="0"/>
        </w:rPr>
      </w:pPr>
      <w:r w:rsidRPr="009B7393">
        <w:rPr>
          <w:rFonts w:ascii="Calibri" w:eastAsia="Calibri" w:hAnsi="Calibri" w:cs="Calibri"/>
          <w:spacing w:val="0"/>
        </w:rPr>
        <w:t>(Titre professionnel)</w:t>
      </w:r>
    </w:p>
    <w:p w14:paraId="14EC7E0F" w14:textId="77777777" w:rsidR="00320EA4" w:rsidRPr="009B7393" w:rsidRDefault="00320EA4" w:rsidP="00320EA4">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jc w:val="left"/>
        <w:rPr>
          <w:rFonts w:ascii="Calibri" w:eastAsia="Calibri" w:hAnsi="Calibri" w:cs="Calibri"/>
          <w:spacing w:val="0"/>
        </w:rPr>
      </w:pPr>
    </w:p>
    <w:p w14:paraId="4FACB9F9" w14:textId="77777777" w:rsidR="00320EA4" w:rsidRPr="009B7393" w:rsidRDefault="00320EA4" w:rsidP="00320EA4">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jc w:val="left"/>
        <w:rPr>
          <w:rFonts w:ascii="Calibri" w:eastAsia="Calibri" w:hAnsi="Calibri" w:cs="Calibri"/>
          <w:spacing w:val="0"/>
        </w:rPr>
      </w:pPr>
      <w:r w:rsidRPr="009B7393">
        <w:rPr>
          <w:rFonts w:ascii="Calibri" w:eastAsia="Calibri" w:hAnsi="Calibri" w:cs="Calibri"/>
          <w:spacing w:val="0"/>
        </w:rPr>
        <w:t>E2</w:t>
      </w:r>
      <w:r w:rsidRPr="009B7393">
        <w:rPr>
          <w:rFonts w:ascii="Calibri" w:eastAsia="Calibri" w:hAnsi="Calibri" w:cs="Calibri"/>
          <w:spacing w:val="0"/>
        </w:rPr>
        <w:tab/>
        <w:t xml:space="preserve">Quelles sont vos principales tâches ou fonctions ? </w:t>
      </w:r>
      <w:r w:rsidRPr="009B7393">
        <w:rPr>
          <w:rFonts w:eastAsia="Calibri"/>
          <w:b/>
          <w:bCs/>
          <w:color w:val="4478CA"/>
          <w:spacing w:val="0"/>
          <w:sz w:val="20"/>
          <w:szCs w:val="20"/>
        </w:rPr>
        <w:t>{</w:t>
      </w:r>
      <w:proofErr w:type="gramStart"/>
      <w:r w:rsidRPr="009B7393">
        <w:rPr>
          <w:rFonts w:eastAsia="Calibri"/>
          <w:b/>
          <w:bCs/>
          <w:color w:val="4478CA"/>
          <w:spacing w:val="0"/>
          <w:sz w:val="20"/>
          <w:szCs w:val="20"/>
        </w:rPr>
        <w:t>code_occ_main</w:t>
      </w:r>
      <w:proofErr w:type="gramEnd"/>
      <w:r w:rsidRPr="009B7393">
        <w:rPr>
          <w:rFonts w:eastAsia="Calibri"/>
          <w:b/>
          <w:bCs/>
          <w:color w:val="4478CA"/>
          <w:spacing w:val="0"/>
          <w:sz w:val="20"/>
          <w:szCs w:val="20"/>
        </w:rPr>
        <w:t>}</w:t>
      </w:r>
    </w:p>
    <w:p w14:paraId="30676BF6" w14:textId="77777777" w:rsidR="00320EA4" w:rsidRPr="009B7393" w:rsidRDefault="00320EA4" w:rsidP="00320EA4">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jc w:val="left"/>
        <w:rPr>
          <w:rFonts w:ascii="Calibri" w:eastAsia="Calibri" w:hAnsi="Calibri" w:cs="Calibri"/>
          <w:spacing w:val="0"/>
        </w:rPr>
      </w:pPr>
    </w:p>
    <w:p w14:paraId="0AA5826E" w14:textId="77777777" w:rsidR="00320EA4" w:rsidRPr="009B7393" w:rsidRDefault="00320EA4" w:rsidP="00320EA4">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jc w:val="left"/>
        <w:rPr>
          <w:rFonts w:ascii="Calibri" w:eastAsia="Calibri" w:hAnsi="Calibri" w:cs="Calibri"/>
          <w:spacing w:val="0"/>
        </w:rPr>
      </w:pPr>
      <w:r w:rsidRPr="009B7393">
        <w:rPr>
          <w:rFonts w:ascii="Calibri" w:eastAsia="Calibri" w:hAnsi="Calibri" w:cs="Calibri"/>
          <w:spacing w:val="0"/>
        </w:rPr>
        <w:t>______________________________________________________________________________</w:t>
      </w:r>
    </w:p>
    <w:p w14:paraId="0A896312" w14:textId="77777777" w:rsidR="00320EA4" w:rsidRPr="009B7393" w:rsidRDefault="00320EA4" w:rsidP="00320EA4">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ind w:left="1416" w:firstLine="708"/>
        <w:jc w:val="left"/>
        <w:rPr>
          <w:rFonts w:ascii="Calibri" w:eastAsia="Calibri" w:hAnsi="Calibri" w:cs="Calibri"/>
          <w:spacing w:val="0"/>
        </w:rPr>
      </w:pPr>
      <w:r w:rsidRPr="009B7393">
        <w:rPr>
          <w:rFonts w:ascii="Calibri" w:eastAsia="Calibri" w:hAnsi="Calibri" w:cs="Calibri"/>
          <w:spacing w:val="0"/>
        </w:rPr>
        <w:t>(Brève description des tâches et fonctions principales)</w:t>
      </w:r>
    </w:p>
    <w:p w14:paraId="53AA6A5A" w14:textId="77777777" w:rsidR="00320EA4" w:rsidRPr="009B7393" w:rsidRDefault="00320EA4" w:rsidP="00320EA4">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jc w:val="left"/>
        <w:rPr>
          <w:rFonts w:ascii="Calibri" w:eastAsia="Calibri" w:hAnsi="Calibri" w:cs="Calibri"/>
          <w:spacing w:val="0"/>
        </w:rPr>
      </w:pPr>
    </w:p>
    <w:p w14:paraId="4BBEDD1B" w14:textId="77777777" w:rsidR="00320EA4" w:rsidRPr="009B7393" w:rsidRDefault="00320EA4" w:rsidP="00320EA4">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jc w:val="left"/>
        <w:rPr>
          <w:rFonts w:ascii="Calibri" w:eastAsia="Calibri" w:hAnsi="Calibri" w:cs="Calibri"/>
          <w:spacing w:val="0"/>
        </w:rPr>
      </w:pPr>
      <w:r w:rsidRPr="009B7393">
        <w:rPr>
          <w:rFonts w:ascii="Calibri" w:eastAsia="Calibri" w:hAnsi="Calibri" w:cs="Calibri"/>
          <w:spacing w:val="0"/>
        </w:rPr>
        <w:t>[Codeurs des données : notez que le code CITP est fonction des réponses données en E1 et E2]</w:t>
      </w:r>
    </w:p>
    <w:p w14:paraId="7435298D" w14:textId="5C7B04AC" w:rsidR="00320EA4" w:rsidRPr="009B7393" w:rsidRDefault="00320EA4" w:rsidP="00320EA4">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jc w:val="left"/>
        <w:rPr>
          <w:rFonts w:ascii="Calibri" w:eastAsia="Calibri" w:hAnsi="Calibri" w:cs="Calibri"/>
          <w:spacing w:val="0"/>
        </w:rPr>
      </w:pPr>
      <w:r w:rsidRPr="009B7393">
        <w:rPr>
          <w:rFonts w:ascii="Calibri" w:eastAsia="Calibri" w:hAnsi="Calibri" w:cs="Calibri"/>
          <w:spacing w:val="0"/>
        </w:rPr>
        <w:t xml:space="preserve">Code CITP </w:t>
      </w:r>
      <w:r w:rsidRPr="009B7393">
        <w:rPr>
          <w:rFonts w:eastAsia="Calibri"/>
          <w:b/>
          <w:bCs/>
          <w:color w:val="4478CA"/>
          <w:spacing w:val="0"/>
          <w:sz w:val="20"/>
          <w:szCs w:val="20"/>
        </w:rPr>
        <w:t>{ISCO_occ_main}</w:t>
      </w:r>
      <w:r w:rsidR="00325B95" w:rsidRPr="009B7393">
        <w:rPr>
          <w:rFonts w:eastAsia="Calibri"/>
          <w:b/>
          <w:bCs/>
          <w:color w:val="4478CA"/>
          <w:spacing w:val="0"/>
          <w:sz w:val="20"/>
          <w:szCs w:val="20"/>
        </w:rPr>
        <w:t xml:space="preserve">  </w:t>
      </w:r>
      <w:r w:rsidR="00325B95" w:rsidRPr="009B7393">
        <w:rPr>
          <w:rFonts w:ascii="Calibri" w:eastAsia="Calibri" w:hAnsi="Calibri" w:cs="Calibri"/>
          <w:spacing w:val="0"/>
        </w:rPr>
        <w:t xml:space="preserve"> </w:t>
      </w:r>
      <w:r w:rsidR="00325B95" w:rsidRPr="009B7393">
        <w:rPr>
          <w:rFonts w:eastAsia="Calibri"/>
          <w:b/>
          <w:bCs/>
          <w:color w:val="4478CA"/>
          <w:spacing w:val="0"/>
          <w:sz w:val="20"/>
          <w:szCs w:val="20"/>
        </w:rPr>
        <w:t>/__/__/</w:t>
      </w:r>
    </w:p>
    <w:p w14:paraId="3687F0C6" w14:textId="77777777" w:rsidR="00320EA4" w:rsidRPr="009B7393" w:rsidRDefault="00320EA4" w:rsidP="00320EA4">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jc w:val="left"/>
        <w:rPr>
          <w:rFonts w:ascii="Calibri" w:eastAsia="Calibri" w:hAnsi="Calibri" w:cs="Calibri"/>
          <w:spacing w:val="0"/>
        </w:rPr>
      </w:pPr>
    </w:p>
    <w:p w14:paraId="182C9ACC" w14:textId="77777777" w:rsidR="00320EA4" w:rsidRPr="009B7393" w:rsidRDefault="00320EA4" w:rsidP="00320EA4">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jc w:val="left"/>
        <w:rPr>
          <w:rFonts w:ascii="Calibri" w:eastAsia="Calibri" w:hAnsi="Calibri" w:cs="Calibri"/>
          <w:spacing w:val="0"/>
        </w:rPr>
      </w:pPr>
    </w:p>
    <w:p w14:paraId="023B46CD" w14:textId="77777777" w:rsidR="00320EA4" w:rsidRPr="009B7393" w:rsidRDefault="00320EA4" w:rsidP="00320EA4">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jc w:val="left"/>
        <w:rPr>
          <w:rFonts w:ascii="Calibri" w:eastAsia="Calibri" w:hAnsi="Calibri" w:cs="Calibri"/>
          <w:b/>
          <w:bCs/>
          <w:i/>
          <w:iCs/>
          <w:spacing w:val="0"/>
        </w:rPr>
      </w:pPr>
      <w:r w:rsidRPr="009B7393">
        <w:rPr>
          <w:rFonts w:ascii="Calibri" w:eastAsia="Calibri" w:hAnsi="Calibri" w:cs="Calibri"/>
          <w:b/>
          <w:bCs/>
          <w:i/>
          <w:iCs/>
          <w:spacing w:val="0"/>
        </w:rPr>
        <w:t>Détails concernant l'entreprise ou le lieu de travail</w:t>
      </w:r>
    </w:p>
    <w:p w14:paraId="3717CCE9" w14:textId="77777777" w:rsidR="00320EA4" w:rsidRPr="009B7393" w:rsidRDefault="00320EA4" w:rsidP="00320EA4">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jc w:val="left"/>
        <w:rPr>
          <w:rFonts w:ascii="Calibri" w:eastAsia="Calibri" w:hAnsi="Calibri" w:cs="Calibri"/>
          <w:strike/>
          <w:spacing w:val="0"/>
        </w:rPr>
      </w:pPr>
    </w:p>
    <w:p w14:paraId="271CE775" w14:textId="77777777" w:rsidR="00320EA4" w:rsidRPr="009B7393" w:rsidRDefault="00320EA4" w:rsidP="00320EA4">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ind w:left="705" w:hanging="705"/>
        <w:jc w:val="left"/>
        <w:rPr>
          <w:rFonts w:ascii="Calibri" w:eastAsia="Calibri" w:hAnsi="Calibri" w:cs="Calibri"/>
          <w:spacing w:val="0"/>
        </w:rPr>
      </w:pPr>
      <w:r w:rsidRPr="009B7393">
        <w:rPr>
          <w:rFonts w:ascii="Calibri" w:eastAsia="Calibri" w:hAnsi="Calibri" w:cs="Calibri"/>
          <w:spacing w:val="0"/>
        </w:rPr>
        <w:t>E3</w:t>
      </w:r>
      <w:r w:rsidRPr="009B7393">
        <w:rPr>
          <w:rFonts w:ascii="Calibri" w:eastAsia="Calibri" w:hAnsi="Calibri" w:cs="Calibri"/>
          <w:spacing w:val="0"/>
        </w:rPr>
        <w:tab/>
        <w:t xml:space="preserve">Quel sorte d'activité industrielle, commerciale ou de service est réalisée sur votre lieu de travail ? </w:t>
      </w:r>
      <w:r w:rsidRPr="009B7393">
        <w:rPr>
          <w:rFonts w:eastAsia="Calibri"/>
          <w:b/>
          <w:bCs/>
          <w:color w:val="4478CA"/>
          <w:spacing w:val="0"/>
          <w:sz w:val="20"/>
          <w:szCs w:val="20"/>
        </w:rPr>
        <w:t>{</w:t>
      </w:r>
      <w:proofErr w:type="gramStart"/>
      <w:r w:rsidRPr="009B7393">
        <w:rPr>
          <w:rFonts w:eastAsia="Calibri"/>
          <w:b/>
          <w:bCs/>
          <w:color w:val="4478CA"/>
          <w:spacing w:val="0"/>
          <w:sz w:val="20"/>
          <w:szCs w:val="20"/>
        </w:rPr>
        <w:t>title_ind_main</w:t>
      </w:r>
      <w:proofErr w:type="gramEnd"/>
      <w:r w:rsidRPr="009B7393">
        <w:rPr>
          <w:rFonts w:eastAsia="Calibri"/>
          <w:b/>
          <w:bCs/>
          <w:color w:val="4478CA"/>
          <w:spacing w:val="0"/>
          <w:sz w:val="20"/>
          <w:szCs w:val="20"/>
        </w:rPr>
        <w:t>}</w:t>
      </w:r>
    </w:p>
    <w:p w14:paraId="1AE831B2" w14:textId="77777777" w:rsidR="00320EA4" w:rsidRPr="009B7393" w:rsidRDefault="00320EA4" w:rsidP="00320EA4">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rPr>
          <w:rFonts w:ascii="Calibri" w:eastAsia="Calibri" w:hAnsi="Calibri" w:cs="Calibri"/>
          <w:spacing w:val="0"/>
        </w:rPr>
      </w:pPr>
      <w:r w:rsidRPr="009B7393">
        <w:rPr>
          <w:rFonts w:ascii="Calibri" w:eastAsia="Calibri" w:hAnsi="Calibri" w:cs="Calibri"/>
          <w:spacing w:val="0"/>
        </w:rPr>
        <w:lastRenderedPageBreak/>
        <w:t>[Exemples : inscrire la branche d'activité, l'activité économique, le produit ou le service correspondant à l'employeur ou à l'entreprise qui emploie la personne (par ex., supermarché, police). Si la personne travaille à son compte, inscrire son activité (par ex., agriculture de subsistance, pêche). S'il s'agit de travail domestique rémunéré dans un ménage familial, inscrire Services domestiques.]</w:t>
      </w:r>
    </w:p>
    <w:p w14:paraId="58C74A5C" w14:textId="77777777" w:rsidR="00320EA4" w:rsidRPr="009B7393" w:rsidRDefault="00320EA4" w:rsidP="00320EA4">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jc w:val="left"/>
        <w:rPr>
          <w:rFonts w:ascii="Calibri" w:eastAsia="Calibri" w:hAnsi="Calibri" w:cs="Calibri"/>
          <w:spacing w:val="0"/>
        </w:rPr>
      </w:pPr>
    </w:p>
    <w:p w14:paraId="707C9D4F" w14:textId="77777777" w:rsidR="00320EA4" w:rsidRPr="009B7393" w:rsidRDefault="00320EA4" w:rsidP="00320EA4">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jc w:val="left"/>
        <w:rPr>
          <w:rFonts w:ascii="Calibri" w:eastAsia="Calibri" w:hAnsi="Calibri" w:cs="Calibri"/>
          <w:spacing w:val="0"/>
        </w:rPr>
      </w:pPr>
      <w:r w:rsidRPr="009B7393">
        <w:rPr>
          <w:rFonts w:ascii="Calibri" w:eastAsia="Calibri" w:hAnsi="Calibri" w:cs="Calibri"/>
          <w:spacing w:val="0"/>
        </w:rPr>
        <w:t>_______________________________________________________________</w:t>
      </w:r>
    </w:p>
    <w:p w14:paraId="77ABE37F" w14:textId="77777777" w:rsidR="00320EA4" w:rsidRPr="009B7393" w:rsidRDefault="00320EA4" w:rsidP="00320EA4">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jc w:val="left"/>
        <w:rPr>
          <w:rFonts w:ascii="Calibri" w:eastAsia="Calibri" w:hAnsi="Calibri" w:cs="Calibri"/>
          <w:spacing w:val="0"/>
        </w:rPr>
      </w:pPr>
    </w:p>
    <w:p w14:paraId="18436C76" w14:textId="77777777" w:rsidR="00320EA4" w:rsidRPr="009B7393" w:rsidRDefault="00320EA4" w:rsidP="00320EA4">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ind w:left="705" w:hanging="705"/>
        <w:jc w:val="left"/>
        <w:rPr>
          <w:rFonts w:ascii="Calibri" w:eastAsia="Calibri" w:hAnsi="Calibri" w:cs="Calibri"/>
          <w:spacing w:val="0"/>
        </w:rPr>
      </w:pPr>
      <w:r w:rsidRPr="009B7393">
        <w:rPr>
          <w:rFonts w:ascii="Calibri" w:eastAsia="Calibri" w:hAnsi="Calibri" w:cs="Calibri"/>
          <w:spacing w:val="0"/>
        </w:rPr>
        <w:t>E4</w:t>
      </w:r>
      <w:r w:rsidRPr="009B7393">
        <w:rPr>
          <w:rFonts w:ascii="Calibri" w:eastAsia="Calibri" w:hAnsi="Calibri" w:cs="Calibri"/>
          <w:spacing w:val="0"/>
        </w:rPr>
        <w:tab/>
        <w:t xml:space="preserve">Quels sont les principaux biens ou services produits sur votre lieu de travail ou quelles sont les principales fonctions de votre lieu de travail ? </w:t>
      </w:r>
      <w:r w:rsidRPr="009B7393">
        <w:rPr>
          <w:rFonts w:eastAsia="Calibri"/>
          <w:b/>
          <w:bCs/>
          <w:color w:val="4478CA"/>
          <w:spacing w:val="0"/>
          <w:sz w:val="20"/>
          <w:szCs w:val="20"/>
        </w:rPr>
        <w:t>{</w:t>
      </w:r>
      <w:proofErr w:type="gramStart"/>
      <w:r w:rsidRPr="009B7393">
        <w:rPr>
          <w:rFonts w:eastAsia="Calibri"/>
          <w:b/>
          <w:bCs/>
          <w:color w:val="4478CA"/>
          <w:spacing w:val="0"/>
          <w:sz w:val="20"/>
          <w:szCs w:val="20"/>
        </w:rPr>
        <w:t>code_ind_main</w:t>
      </w:r>
      <w:proofErr w:type="gramEnd"/>
      <w:r w:rsidRPr="009B7393">
        <w:rPr>
          <w:rFonts w:eastAsia="Calibri"/>
          <w:b/>
          <w:bCs/>
          <w:color w:val="4478CA"/>
          <w:spacing w:val="0"/>
          <w:sz w:val="20"/>
          <w:szCs w:val="20"/>
        </w:rPr>
        <w:t>}</w:t>
      </w:r>
    </w:p>
    <w:p w14:paraId="6DA49EF1" w14:textId="77777777" w:rsidR="00320EA4" w:rsidRPr="009B7393" w:rsidRDefault="00320EA4" w:rsidP="00320EA4">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jc w:val="left"/>
        <w:rPr>
          <w:rFonts w:ascii="Calibri" w:eastAsia="Calibri" w:hAnsi="Calibri" w:cs="Calibri"/>
          <w:spacing w:val="0"/>
        </w:rPr>
      </w:pPr>
      <w:r w:rsidRPr="009B7393">
        <w:rPr>
          <w:rFonts w:ascii="Calibri" w:eastAsia="Calibri" w:hAnsi="Calibri" w:cs="Calibri"/>
          <w:spacing w:val="0"/>
        </w:rPr>
        <w:t>[Exemples : vente de poisson, élevage de bétail, enseignement, soins aux malades]</w:t>
      </w:r>
    </w:p>
    <w:p w14:paraId="5F72669B" w14:textId="77777777" w:rsidR="00320EA4" w:rsidRPr="009B7393" w:rsidRDefault="00320EA4" w:rsidP="00320EA4">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jc w:val="left"/>
        <w:rPr>
          <w:rFonts w:ascii="Calibri" w:eastAsia="Calibri" w:hAnsi="Calibri" w:cs="Calibri"/>
          <w:spacing w:val="0"/>
        </w:rPr>
      </w:pPr>
    </w:p>
    <w:p w14:paraId="42D7273E" w14:textId="77777777" w:rsidR="00320EA4" w:rsidRPr="009B7393" w:rsidRDefault="00320EA4" w:rsidP="00320EA4">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jc w:val="left"/>
        <w:rPr>
          <w:rFonts w:ascii="Calibri" w:eastAsia="Calibri" w:hAnsi="Calibri" w:cs="Calibri"/>
          <w:spacing w:val="0"/>
        </w:rPr>
      </w:pPr>
      <w:r w:rsidRPr="009B7393">
        <w:rPr>
          <w:rFonts w:ascii="Calibri" w:eastAsia="Calibri" w:hAnsi="Calibri" w:cs="Calibri"/>
          <w:spacing w:val="0"/>
        </w:rPr>
        <w:t>______________________________________________________________________________</w:t>
      </w:r>
    </w:p>
    <w:p w14:paraId="530954AE" w14:textId="77777777" w:rsidR="00320EA4" w:rsidRPr="009B7393" w:rsidRDefault="00320EA4" w:rsidP="00320EA4">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jc w:val="left"/>
        <w:rPr>
          <w:rFonts w:ascii="Calibri" w:eastAsia="Calibri" w:hAnsi="Calibri" w:cs="Calibri"/>
          <w:spacing w:val="0"/>
        </w:rPr>
      </w:pPr>
    </w:p>
    <w:p w14:paraId="28028B47" w14:textId="77777777" w:rsidR="00320EA4" w:rsidRPr="009B7393" w:rsidRDefault="00320EA4" w:rsidP="00320EA4">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jc w:val="left"/>
        <w:rPr>
          <w:rFonts w:ascii="Calibri" w:eastAsia="Calibri" w:hAnsi="Calibri" w:cs="Calibri"/>
          <w:spacing w:val="0"/>
        </w:rPr>
      </w:pPr>
      <w:r w:rsidRPr="009B7393">
        <w:rPr>
          <w:rFonts w:ascii="Calibri" w:eastAsia="Calibri" w:hAnsi="Calibri" w:cs="Calibri"/>
          <w:spacing w:val="0"/>
        </w:rPr>
        <w:t>[Codeurs des données : notez que le code CITI est fonction des réponses données en E3 et E4]</w:t>
      </w:r>
    </w:p>
    <w:p w14:paraId="04A5E422" w14:textId="71F38D0E" w:rsidR="00320EA4" w:rsidRPr="009B7393" w:rsidRDefault="00320EA4" w:rsidP="00320EA4">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jc w:val="left"/>
        <w:rPr>
          <w:rFonts w:ascii="Calibri" w:eastAsia="Calibri" w:hAnsi="Calibri" w:cs="Calibri"/>
          <w:spacing w:val="0"/>
        </w:rPr>
      </w:pPr>
      <w:r w:rsidRPr="009B7393">
        <w:rPr>
          <w:rFonts w:ascii="Calibri" w:eastAsia="Calibri" w:hAnsi="Calibri" w:cs="Calibri"/>
          <w:spacing w:val="0"/>
        </w:rPr>
        <w:t xml:space="preserve">Code CITI </w:t>
      </w:r>
      <w:r w:rsidRPr="009B7393">
        <w:rPr>
          <w:rFonts w:eastAsia="Calibri"/>
          <w:b/>
          <w:bCs/>
          <w:color w:val="4478CA"/>
          <w:spacing w:val="0"/>
          <w:sz w:val="20"/>
          <w:szCs w:val="20"/>
        </w:rPr>
        <w:t>{ISIC_occ_main</w:t>
      </w:r>
      <w:proofErr w:type="gramStart"/>
      <w:r w:rsidRPr="009B7393">
        <w:rPr>
          <w:rFonts w:eastAsia="Calibri"/>
          <w:b/>
          <w:bCs/>
          <w:color w:val="4478CA"/>
          <w:spacing w:val="0"/>
          <w:sz w:val="20"/>
          <w:szCs w:val="20"/>
        </w:rPr>
        <w:t>}</w:t>
      </w:r>
      <w:r w:rsidR="00325B95" w:rsidRPr="009B7393">
        <w:rPr>
          <w:rFonts w:eastAsia="Calibri"/>
          <w:b/>
          <w:bCs/>
          <w:color w:val="4478CA"/>
          <w:spacing w:val="0"/>
          <w:sz w:val="20"/>
          <w:szCs w:val="20"/>
        </w:rPr>
        <w:t xml:space="preserve"> </w:t>
      </w:r>
      <w:r w:rsidR="00325B95" w:rsidRPr="009B7393">
        <w:rPr>
          <w:rFonts w:ascii="Calibri" w:eastAsia="Calibri" w:hAnsi="Calibri" w:cs="Calibri"/>
          <w:spacing w:val="0"/>
        </w:rPr>
        <w:t xml:space="preserve"> </w:t>
      </w:r>
      <w:r w:rsidR="00325B95" w:rsidRPr="009B7393">
        <w:rPr>
          <w:rFonts w:eastAsia="Calibri"/>
          <w:b/>
          <w:bCs/>
          <w:color w:val="4478CA"/>
          <w:spacing w:val="0"/>
          <w:sz w:val="20"/>
          <w:szCs w:val="20"/>
        </w:rPr>
        <w:t>/</w:t>
      </w:r>
      <w:proofErr w:type="gramEnd"/>
      <w:r w:rsidR="00325B95" w:rsidRPr="009B7393">
        <w:rPr>
          <w:rFonts w:eastAsia="Calibri"/>
          <w:b/>
          <w:bCs/>
          <w:color w:val="4478CA"/>
          <w:spacing w:val="0"/>
          <w:sz w:val="20"/>
          <w:szCs w:val="20"/>
        </w:rPr>
        <w:t>__/__/</w:t>
      </w:r>
    </w:p>
    <w:p w14:paraId="6B2DAED0" w14:textId="77777777" w:rsidR="00320EA4" w:rsidRPr="009B7393" w:rsidRDefault="00320EA4" w:rsidP="00320EA4">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jc w:val="left"/>
        <w:rPr>
          <w:rFonts w:ascii="Calibri" w:eastAsia="Calibri" w:hAnsi="Calibri" w:cs="Calibri"/>
          <w:spacing w:val="0"/>
        </w:rPr>
      </w:pPr>
    </w:p>
    <w:p w14:paraId="35D5489C" w14:textId="77777777" w:rsidR="00320EA4" w:rsidRPr="009B7393" w:rsidRDefault="00320EA4" w:rsidP="00320EA4">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ind w:left="705" w:hanging="705"/>
        <w:jc w:val="left"/>
        <w:rPr>
          <w:rFonts w:ascii="Calibri" w:eastAsia="Calibri" w:hAnsi="Calibri" w:cs="Calibri"/>
          <w:spacing w:val="0"/>
        </w:rPr>
      </w:pPr>
      <w:r w:rsidRPr="009B7393">
        <w:rPr>
          <w:rFonts w:ascii="Calibri" w:eastAsia="Calibri" w:hAnsi="Calibri" w:cs="Calibri"/>
          <w:spacing w:val="0"/>
        </w:rPr>
        <w:t>E5</w:t>
      </w:r>
      <w:r w:rsidRPr="009B7393">
        <w:rPr>
          <w:rFonts w:ascii="Calibri" w:eastAsia="Calibri" w:hAnsi="Calibri" w:cs="Calibri"/>
          <w:spacing w:val="0"/>
        </w:rPr>
        <w:tab/>
        <w:t>Est-ce que votre entreprise/ferme/activité (ou celle où vous travaillez) est officiellement enregistrée/immatriculée à [AGENCE GOUVERNEMENTALE APPROPRIEE</w:t>
      </w:r>
      <w:proofErr w:type="gramStart"/>
      <w:r w:rsidRPr="009B7393">
        <w:rPr>
          <w:rFonts w:ascii="Calibri" w:eastAsia="Calibri" w:hAnsi="Calibri" w:cs="Calibri"/>
          <w:spacing w:val="0"/>
        </w:rPr>
        <w:t>]?</w:t>
      </w:r>
      <w:proofErr w:type="gramEnd"/>
      <w:r w:rsidRPr="009B7393">
        <w:rPr>
          <w:rFonts w:ascii="Calibri" w:eastAsia="Calibri" w:hAnsi="Calibri" w:cs="Calibri"/>
          <w:spacing w:val="0"/>
        </w:rPr>
        <w:t xml:space="preserve"> </w:t>
      </w:r>
      <w:r w:rsidRPr="009B7393">
        <w:rPr>
          <w:rFonts w:eastAsia="Calibri"/>
          <w:b/>
          <w:bCs/>
          <w:color w:val="4478CA"/>
          <w:spacing w:val="0"/>
          <w:sz w:val="20"/>
          <w:szCs w:val="20"/>
        </w:rPr>
        <w:t>{</w:t>
      </w:r>
      <w:proofErr w:type="gramStart"/>
      <w:r w:rsidRPr="009B7393">
        <w:rPr>
          <w:rFonts w:eastAsia="Calibri"/>
          <w:b/>
          <w:bCs/>
          <w:color w:val="4478CA"/>
          <w:spacing w:val="0"/>
          <w:sz w:val="20"/>
          <w:szCs w:val="20"/>
        </w:rPr>
        <w:t>register_actv</w:t>
      </w:r>
      <w:proofErr w:type="gramEnd"/>
      <w:r w:rsidRPr="009B7393">
        <w:rPr>
          <w:rFonts w:eastAsia="Calibri"/>
          <w:b/>
          <w:bCs/>
          <w:color w:val="4478CA"/>
          <w:spacing w:val="0"/>
          <w:sz w:val="20"/>
          <w:szCs w:val="20"/>
        </w:rPr>
        <w:t>}</w:t>
      </w:r>
    </w:p>
    <w:p w14:paraId="524F6309" w14:textId="77777777" w:rsidR="00320EA4" w:rsidRPr="009B7393" w:rsidRDefault="00320EA4" w:rsidP="00320EA4">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ind w:firstLine="705"/>
        <w:jc w:val="left"/>
        <w:rPr>
          <w:rFonts w:ascii="Calibri" w:eastAsia="Calibri" w:hAnsi="Calibri" w:cs="Calibri"/>
          <w:spacing w:val="0"/>
        </w:rPr>
      </w:pPr>
      <w:r w:rsidRPr="009B7393">
        <w:rPr>
          <w:rFonts w:ascii="Calibri" w:eastAsia="Calibri" w:hAnsi="Calibri" w:cs="Calibri"/>
          <w:spacing w:val="0"/>
        </w:rPr>
        <w:t>Oui</w:t>
      </w:r>
      <w:proofErr w:type="gramStart"/>
      <w:r w:rsidRPr="009B7393">
        <w:rPr>
          <w:rFonts w:ascii="Calibri" w:eastAsia="Calibri" w:hAnsi="Calibri" w:cs="Calibri"/>
          <w:spacing w:val="0"/>
        </w:rPr>
        <w:t>………………………………………………………………………………………………..</w:t>
      </w:r>
      <w:r w:rsidRPr="009B7393">
        <w:rPr>
          <w:rFonts w:ascii="Calibri" w:eastAsia="Calibri" w:hAnsi="Calibri" w:cs="Calibri"/>
          <w:spacing w:val="0"/>
        </w:rPr>
        <w:tab/>
      </w:r>
      <w:proofErr w:type="gramEnd"/>
      <w:r w:rsidRPr="009B7393">
        <w:rPr>
          <w:rFonts w:ascii="Calibri" w:eastAsia="Calibri" w:hAnsi="Calibri" w:cs="Calibri"/>
          <w:spacing w:val="0"/>
        </w:rPr>
        <w:t>1</w:t>
      </w:r>
    </w:p>
    <w:p w14:paraId="4A972C5B" w14:textId="77777777" w:rsidR="00320EA4" w:rsidRPr="009B7393" w:rsidRDefault="00320EA4" w:rsidP="00320EA4">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ind w:firstLine="705"/>
        <w:jc w:val="left"/>
        <w:rPr>
          <w:rFonts w:ascii="Calibri" w:eastAsia="Calibri" w:hAnsi="Calibri" w:cs="Calibri"/>
          <w:spacing w:val="0"/>
        </w:rPr>
      </w:pPr>
      <w:r w:rsidRPr="009B7393">
        <w:rPr>
          <w:rFonts w:ascii="Calibri" w:eastAsia="Calibri" w:hAnsi="Calibri" w:cs="Calibri"/>
          <w:spacing w:val="0"/>
        </w:rPr>
        <w:t>En cours d’immatriculation</w:t>
      </w:r>
      <w:proofErr w:type="gramStart"/>
      <w:r w:rsidRPr="009B7393">
        <w:rPr>
          <w:rFonts w:ascii="Calibri" w:eastAsia="Calibri" w:hAnsi="Calibri" w:cs="Calibri"/>
          <w:spacing w:val="0"/>
        </w:rPr>
        <w:t>…………………………………………………………..</w:t>
      </w:r>
      <w:r w:rsidRPr="009B7393">
        <w:rPr>
          <w:rFonts w:ascii="Calibri" w:eastAsia="Calibri" w:hAnsi="Calibri" w:cs="Calibri"/>
          <w:spacing w:val="0"/>
        </w:rPr>
        <w:tab/>
      </w:r>
      <w:proofErr w:type="gramEnd"/>
      <w:r w:rsidRPr="009B7393">
        <w:rPr>
          <w:rFonts w:ascii="Calibri" w:eastAsia="Calibri" w:hAnsi="Calibri" w:cs="Calibri"/>
          <w:spacing w:val="0"/>
        </w:rPr>
        <w:t>2</w:t>
      </w:r>
    </w:p>
    <w:p w14:paraId="248D81F7" w14:textId="77777777" w:rsidR="00320EA4" w:rsidRPr="009B7393" w:rsidRDefault="00320EA4" w:rsidP="00320EA4">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ind w:firstLine="705"/>
        <w:jc w:val="left"/>
        <w:rPr>
          <w:rFonts w:ascii="Calibri" w:eastAsia="Calibri" w:hAnsi="Calibri" w:cs="Calibri"/>
          <w:spacing w:val="0"/>
        </w:rPr>
      </w:pPr>
      <w:r w:rsidRPr="009B7393">
        <w:rPr>
          <w:rFonts w:ascii="Calibri" w:eastAsia="Calibri" w:hAnsi="Calibri" w:cs="Calibri"/>
          <w:spacing w:val="0"/>
        </w:rPr>
        <w:t>Non………………………………………………………………………………………………</w:t>
      </w:r>
      <w:r w:rsidRPr="009B7393">
        <w:rPr>
          <w:rFonts w:ascii="Calibri" w:eastAsia="Calibri" w:hAnsi="Calibri" w:cs="Calibri"/>
          <w:spacing w:val="0"/>
        </w:rPr>
        <w:tab/>
        <w:t>3</w:t>
      </w:r>
    </w:p>
    <w:p w14:paraId="63BFB194" w14:textId="77777777" w:rsidR="00320EA4" w:rsidRPr="009B7393" w:rsidRDefault="00320EA4" w:rsidP="00320EA4">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ind w:firstLine="705"/>
        <w:jc w:val="left"/>
        <w:rPr>
          <w:rFonts w:ascii="Calibri" w:eastAsia="Calibri" w:hAnsi="Calibri" w:cs="Calibri"/>
          <w:spacing w:val="0"/>
        </w:rPr>
      </w:pPr>
      <w:r w:rsidRPr="009B7393">
        <w:rPr>
          <w:rFonts w:ascii="Calibri" w:eastAsia="Calibri" w:hAnsi="Calibri" w:cs="Calibri"/>
          <w:spacing w:val="0"/>
        </w:rPr>
        <w:t>Ne sait pas</w:t>
      </w:r>
      <w:proofErr w:type="gramStart"/>
      <w:r w:rsidRPr="009B7393">
        <w:rPr>
          <w:rFonts w:ascii="Calibri" w:eastAsia="Calibri" w:hAnsi="Calibri" w:cs="Calibri"/>
          <w:spacing w:val="0"/>
        </w:rPr>
        <w:t>…………………………………………………………………………………….</w:t>
      </w:r>
      <w:proofErr w:type="gramEnd"/>
      <w:r w:rsidRPr="009B7393">
        <w:rPr>
          <w:rFonts w:ascii="Calibri" w:eastAsia="Calibri" w:hAnsi="Calibri" w:cs="Calibri"/>
          <w:spacing w:val="0"/>
        </w:rPr>
        <w:tab/>
        <w:t>4</w:t>
      </w:r>
    </w:p>
    <w:p w14:paraId="4C0C543B" w14:textId="77777777" w:rsidR="00320EA4" w:rsidRPr="009B7393" w:rsidRDefault="00320EA4" w:rsidP="00320EA4">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jc w:val="left"/>
        <w:rPr>
          <w:rFonts w:ascii="Calibri" w:eastAsia="Calibri" w:hAnsi="Calibri" w:cs="Calibri"/>
          <w:spacing w:val="0"/>
        </w:rPr>
      </w:pPr>
    </w:p>
    <w:p w14:paraId="100830A1" w14:textId="77777777" w:rsidR="00320EA4" w:rsidRPr="009B7393" w:rsidRDefault="00320EA4" w:rsidP="00320EA4">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jc w:val="left"/>
        <w:rPr>
          <w:rFonts w:ascii="Calibri" w:eastAsia="Calibri" w:hAnsi="Calibri" w:cs="Calibri"/>
          <w:spacing w:val="0"/>
        </w:rPr>
      </w:pPr>
      <w:r w:rsidRPr="009B7393">
        <w:rPr>
          <w:rFonts w:ascii="Calibri" w:eastAsia="Calibri" w:hAnsi="Calibri" w:cs="Calibri"/>
          <w:spacing w:val="0"/>
        </w:rPr>
        <w:t>E6</w:t>
      </w:r>
      <w:r w:rsidRPr="009B7393">
        <w:rPr>
          <w:rFonts w:ascii="Calibri" w:eastAsia="Calibri" w:hAnsi="Calibri" w:cs="Calibri"/>
          <w:spacing w:val="0"/>
        </w:rPr>
        <w:tab/>
        <w:t xml:space="preserve">Travaillez-vous dans un/une…? </w:t>
      </w:r>
      <w:r w:rsidRPr="009B7393">
        <w:rPr>
          <w:rFonts w:eastAsia="Calibri"/>
          <w:b/>
          <w:bCs/>
          <w:color w:val="4478CA"/>
          <w:spacing w:val="0"/>
          <w:sz w:val="20"/>
          <w:szCs w:val="20"/>
        </w:rPr>
        <w:t>{</w:t>
      </w:r>
      <w:proofErr w:type="gramStart"/>
      <w:r w:rsidRPr="009B7393">
        <w:rPr>
          <w:rFonts w:eastAsia="Calibri"/>
          <w:b/>
          <w:bCs/>
          <w:color w:val="4478CA"/>
          <w:spacing w:val="0"/>
          <w:sz w:val="20"/>
          <w:szCs w:val="20"/>
        </w:rPr>
        <w:t>place_work</w:t>
      </w:r>
      <w:proofErr w:type="gramEnd"/>
      <w:r w:rsidRPr="009B7393">
        <w:rPr>
          <w:rFonts w:eastAsia="Calibri"/>
          <w:b/>
          <w:bCs/>
          <w:color w:val="4478CA"/>
          <w:spacing w:val="0"/>
          <w:sz w:val="20"/>
          <w:szCs w:val="20"/>
        </w:rPr>
        <w:t>}</w:t>
      </w:r>
    </w:p>
    <w:p w14:paraId="253E581F" w14:textId="77777777" w:rsidR="00320EA4" w:rsidRPr="009B7393" w:rsidRDefault="00320EA4" w:rsidP="00320EA4">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ind w:firstLine="708"/>
        <w:jc w:val="left"/>
        <w:rPr>
          <w:rFonts w:ascii="Calibri" w:eastAsia="Calibri" w:hAnsi="Calibri" w:cs="Calibri"/>
          <w:spacing w:val="0"/>
        </w:rPr>
      </w:pPr>
      <w:r w:rsidRPr="009B7393">
        <w:rPr>
          <w:rFonts w:ascii="Calibri" w:eastAsia="Calibri" w:hAnsi="Calibri" w:cs="Calibri"/>
          <w:spacing w:val="0"/>
        </w:rPr>
        <w:t>Institution gouvernementale</w:t>
      </w:r>
      <w:proofErr w:type="gramStart"/>
      <w:r w:rsidRPr="009B7393">
        <w:rPr>
          <w:rFonts w:ascii="Calibri" w:eastAsia="Calibri" w:hAnsi="Calibri" w:cs="Calibri"/>
          <w:spacing w:val="0"/>
        </w:rPr>
        <w:t>………………………….……………………………</w:t>
      </w:r>
      <w:proofErr w:type="gramEnd"/>
      <w:r w:rsidRPr="009B7393">
        <w:rPr>
          <w:rFonts w:ascii="Calibri" w:eastAsia="Calibri" w:hAnsi="Calibri" w:cs="Calibri"/>
          <w:spacing w:val="0"/>
        </w:rPr>
        <w:tab/>
        <w:t>1</w:t>
      </w:r>
    </w:p>
    <w:p w14:paraId="63C7699D" w14:textId="77777777" w:rsidR="00320EA4" w:rsidRPr="009B7393" w:rsidRDefault="00320EA4" w:rsidP="00320EA4">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ind w:firstLine="708"/>
        <w:jc w:val="left"/>
        <w:rPr>
          <w:rFonts w:ascii="Calibri" w:eastAsia="Calibri" w:hAnsi="Calibri" w:cs="Calibri"/>
          <w:spacing w:val="0"/>
        </w:rPr>
      </w:pPr>
      <w:r w:rsidRPr="009B7393">
        <w:rPr>
          <w:rFonts w:ascii="Calibri" w:eastAsia="Calibri" w:hAnsi="Calibri" w:cs="Calibri"/>
          <w:spacing w:val="0"/>
        </w:rPr>
        <w:t>Entreprise publique</w:t>
      </w:r>
      <w:proofErr w:type="gramStart"/>
      <w:r w:rsidRPr="009B7393">
        <w:rPr>
          <w:rFonts w:ascii="Calibri" w:eastAsia="Calibri" w:hAnsi="Calibri" w:cs="Calibri"/>
          <w:spacing w:val="0"/>
        </w:rPr>
        <w:t>………………….………………………………………………….</w:t>
      </w:r>
      <w:proofErr w:type="gramEnd"/>
      <w:r w:rsidRPr="009B7393">
        <w:rPr>
          <w:rFonts w:ascii="Calibri" w:eastAsia="Calibri" w:hAnsi="Calibri" w:cs="Calibri"/>
          <w:spacing w:val="0"/>
        </w:rPr>
        <w:tab/>
        <w:t>2</w:t>
      </w:r>
    </w:p>
    <w:p w14:paraId="742B8965" w14:textId="77777777" w:rsidR="00320EA4" w:rsidRPr="009B7393" w:rsidRDefault="00320EA4" w:rsidP="00320EA4">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ind w:firstLine="708"/>
        <w:jc w:val="left"/>
        <w:rPr>
          <w:rFonts w:ascii="Calibri" w:eastAsia="Calibri" w:hAnsi="Calibri" w:cs="Calibri"/>
          <w:spacing w:val="0"/>
        </w:rPr>
      </w:pPr>
      <w:r w:rsidRPr="009B7393">
        <w:rPr>
          <w:rFonts w:ascii="Calibri" w:eastAsia="Calibri" w:hAnsi="Calibri" w:cs="Calibri"/>
          <w:spacing w:val="0"/>
        </w:rPr>
        <w:t>Organisation non gouvernementale à but non lucratif (ONG)</w:t>
      </w:r>
      <w:proofErr w:type="gramStart"/>
      <w:r w:rsidRPr="009B7393">
        <w:rPr>
          <w:rFonts w:ascii="Calibri" w:eastAsia="Calibri" w:hAnsi="Calibri" w:cs="Calibri"/>
          <w:spacing w:val="0"/>
        </w:rPr>
        <w:t>…….</w:t>
      </w:r>
      <w:proofErr w:type="gramEnd"/>
      <w:r w:rsidRPr="009B7393">
        <w:rPr>
          <w:rFonts w:ascii="Calibri" w:eastAsia="Calibri" w:hAnsi="Calibri" w:cs="Calibri"/>
          <w:spacing w:val="0"/>
        </w:rPr>
        <w:tab/>
        <w:t>3</w:t>
      </w:r>
    </w:p>
    <w:p w14:paraId="4542CDF8" w14:textId="77777777" w:rsidR="00320EA4" w:rsidRPr="009B7393" w:rsidRDefault="00320EA4" w:rsidP="00320EA4">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ind w:firstLine="708"/>
        <w:jc w:val="left"/>
        <w:rPr>
          <w:rFonts w:ascii="Calibri" w:eastAsia="Calibri" w:hAnsi="Calibri" w:cs="Calibri"/>
          <w:spacing w:val="0"/>
        </w:rPr>
      </w:pPr>
      <w:r w:rsidRPr="009B7393">
        <w:rPr>
          <w:rFonts w:ascii="Calibri" w:eastAsia="Calibri" w:hAnsi="Calibri" w:cs="Calibri"/>
          <w:spacing w:val="0"/>
        </w:rPr>
        <w:t>Entreprise privée ou ferme…</w:t>
      </w:r>
      <w:proofErr w:type="gramStart"/>
      <w:r w:rsidRPr="009B7393">
        <w:rPr>
          <w:rFonts w:ascii="Calibri" w:eastAsia="Calibri" w:hAnsi="Calibri" w:cs="Calibri"/>
          <w:spacing w:val="0"/>
        </w:rPr>
        <w:t>.………………………………………………………</w:t>
      </w:r>
      <w:proofErr w:type="gramEnd"/>
      <w:r w:rsidRPr="009B7393">
        <w:rPr>
          <w:rFonts w:ascii="Calibri" w:eastAsia="Calibri" w:hAnsi="Calibri" w:cs="Calibri"/>
          <w:spacing w:val="0"/>
        </w:rPr>
        <w:tab/>
        <w:t>4</w:t>
      </w:r>
    </w:p>
    <w:p w14:paraId="2EE47AB0" w14:textId="77777777" w:rsidR="00320EA4" w:rsidRPr="009B7393" w:rsidRDefault="00320EA4" w:rsidP="00320EA4">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ind w:firstLine="708"/>
        <w:jc w:val="left"/>
        <w:rPr>
          <w:rFonts w:ascii="Calibri" w:eastAsia="Calibri" w:hAnsi="Calibri" w:cs="Calibri"/>
          <w:spacing w:val="0"/>
        </w:rPr>
      </w:pPr>
      <w:r w:rsidRPr="009B7393">
        <w:rPr>
          <w:rFonts w:ascii="Calibri" w:eastAsia="Calibri" w:hAnsi="Calibri" w:cs="Calibri"/>
          <w:spacing w:val="0"/>
        </w:rPr>
        <w:t>Ménage privé</w:t>
      </w:r>
      <w:proofErr w:type="gramStart"/>
      <w:r w:rsidRPr="009B7393">
        <w:rPr>
          <w:rFonts w:ascii="Calibri" w:eastAsia="Calibri" w:hAnsi="Calibri" w:cs="Calibri"/>
          <w:spacing w:val="0"/>
        </w:rPr>
        <w:t>..…………………………………………………………………………….</w:t>
      </w:r>
      <w:proofErr w:type="gramEnd"/>
      <w:r w:rsidRPr="009B7393">
        <w:rPr>
          <w:rFonts w:ascii="Calibri" w:eastAsia="Calibri" w:hAnsi="Calibri" w:cs="Calibri"/>
          <w:spacing w:val="0"/>
        </w:rPr>
        <w:tab/>
        <w:t>5</w:t>
      </w:r>
    </w:p>
    <w:p w14:paraId="0E437261" w14:textId="77777777" w:rsidR="00320EA4" w:rsidRPr="009B7393" w:rsidRDefault="00320EA4" w:rsidP="00320EA4">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ind w:firstLine="708"/>
        <w:jc w:val="left"/>
        <w:rPr>
          <w:rFonts w:ascii="Calibri" w:eastAsia="Calibri" w:hAnsi="Calibri" w:cs="Calibri"/>
          <w:spacing w:val="0"/>
        </w:rPr>
      </w:pPr>
      <w:r w:rsidRPr="009B7393">
        <w:rPr>
          <w:rFonts w:ascii="Calibri" w:eastAsia="Calibri" w:hAnsi="Calibri" w:cs="Calibri"/>
          <w:spacing w:val="0"/>
        </w:rPr>
        <w:t>Ambassade, organisation internationale</w:t>
      </w:r>
      <w:proofErr w:type="gramStart"/>
      <w:r w:rsidRPr="009B7393">
        <w:rPr>
          <w:rFonts w:ascii="Calibri" w:eastAsia="Calibri" w:hAnsi="Calibri" w:cs="Calibri"/>
          <w:spacing w:val="0"/>
        </w:rPr>
        <w:t>…………………………………….</w:t>
      </w:r>
      <w:proofErr w:type="gramEnd"/>
      <w:r w:rsidRPr="009B7393">
        <w:rPr>
          <w:rFonts w:ascii="Calibri" w:eastAsia="Calibri" w:hAnsi="Calibri" w:cs="Calibri"/>
          <w:spacing w:val="0"/>
        </w:rPr>
        <w:tab/>
        <w:t>6</w:t>
      </w:r>
    </w:p>
    <w:p w14:paraId="4C87AECE" w14:textId="77777777" w:rsidR="00320EA4" w:rsidRPr="009B7393" w:rsidRDefault="00320EA4" w:rsidP="00320EA4">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ind w:firstLine="708"/>
        <w:jc w:val="left"/>
        <w:rPr>
          <w:rFonts w:ascii="Calibri" w:eastAsia="Calibri" w:hAnsi="Calibri" w:cs="Calibri"/>
          <w:spacing w:val="0"/>
        </w:rPr>
      </w:pPr>
      <w:r w:rsidRPr="009B7393">
        <w:rPr>
          <w:rFonts w:ascii="Calibri" w:eastAsia="Calibri" w:hAnsi="Calibri" w:cs="Calibri"/>
          <w:spacing w:val="0"/>
        </w:rPr>
        <w:t>Autre raison (PRECISER)</w:t>
      </w:r>
      <w:proofErr w:type="gramStart"/>
      <w:r w:rsidRPr="009B7393">
        <w:rPr>
          <w:rFonts w:ascii="Calibri" w:eastAsia="Calibri" w:hAnsi="Calibri" w:cs="Calibri"/>
          <w:spacing w:val="0"/>
        </w:rPr>
        <w:t>……………………………………………………………….</w:t>
      </w:r>
      <w:proofErr w:type="gramEnd"/>
      <w:r w:rsidRPr="009B7393">
        <w:rPr>
          <w:rFonts w:ascii="Calibri" w:eastAsia="Calibri" w:hAnsi="Calibri" w:cs="Calibri"/>
          <w:spacing w:val="0"/>
        </w:rPr>
        <w:tab/>
        <w:t>99</w:t>
      </w:r>
    </w:p>
    <w:p w14:paraId="0C49FE30" w14:textId="77777777" w:rsidR="00320EA4" w:rsidRPr="009B7393" w:rsidRDefault="00320EA4" w:rsidP="00320EA4">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jc w:val="left"/>
        <w:rPr>
          <w:rFonts w:ascii="Calibri" w:eastAsia="Calibri" w:hAnsi="Calibri" w:cs="Calibri"/>
          <w:spacing w:val="0"/>
        </w:rPr>
      </w:pPr>
    </w:p>
    <w:p w14:paraId="30194B13" w14:textId="77777777" w:rsidR="00320EA4" w:rsidRPr="009B7393" w:rsidRDefault="00320EA4" w:rsidP="00320EA4">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jc w:val="left"/>
        <w:rPr>
          <w:rFonts w:ascii="Calibri" w:eastAsia="Calibri" w:hAnsi="Calibri" w:cs="Calibri"/>
          <w:spacing w:val="0"/>
        </w:rPr>
      </w:pPr>
      <w:r w:rsidRPr="009B7393">
        <w:rPr>
          <w:rFonts w:ascii="Calibri" w:eastAsia="Calibri" w:hAnsi="Calibri" w:cs="Calibri"/>
          <w:spacing w:val="0"/>
        </w:rPr>
        <w:t>E7</w:t>
      </w:r>
      <w:r w:rsidRPr="009B7393">
        <w:rPr>
          <w:rFonts w:ascii="Calibri" w:eastAsia="Calibri" w:hAnsi="Calibri" w:cs="Calibri"/>
          <w:spacing w:val="0"/>
        </w:rPr>
        <w:tab/>
        <w:t xml:space="preserve">Combien votre entreprise/ferme/activité emploie-t-elle de personnes ? </w:t>
      </w:r>
      <w:r w:rsidRPr="009B7393">
        <w:rPr>
          <w:rFonts w:eastAsia="Calibri"/>
          <w:b/>
          <w:bCs/>
          <w:color w:val="4478CA"/>
          <w:spacing w:val="0"/>
          <w:sz w:val="20"/>
          <w:szCs w:val="20"/>
        </w:rPr>
        <w:t>{</w:t>
      </w:r>
      <w:proofErr w:type="gramStart"/>
      <w:r w:rsidRPr="009B7393">
        <w:rPr>
          <w:rFonts w:eastAsia="Calibri"/>
          <w:b/>
          <w:bCs/>
          <w:color w:val="4478CA"/>
          <w:spacing w:val="0"/>
          <w:sz w:val="20"/>
          <w:szCs w:val="20"/>
        </w:rPr>
        <w:t>nb_persons</w:t>
      </w:r>
      <w:proofErr w:type="gramEnd"/>
      <w:r w:rsidRPr="009B7393">
        <w:rPr>
          <w:rFonts w:eastAsia="Calibri"/>
          <w:b/>
          <w:bCs/>
          <w:color w:val="4478CA"/>
          <w:spacing w:val="0"/>
          <w:sz w:val="20"/>
          <w:szCs w:val="20"/>
        </w:rPr>
        <w:t>}</w:t>
      </w:r>
    </w:p>
    <w:p w14:paraId="5561E6F3" w14:textId="77777777" w:rsidR="00320EA4" w:rsidRPr="009B7393" w:rsidRDefault="00320EA4" w:rsidP="00320EA4">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ind w:firstLine="708"/>
        <w:jc w:val="left"/>
        <w:rPr>
          <w:rFonts w:ascii="Calibri" w:eastAsia="Calibri" w:hAnsi="Calibri" w:cs="Calibri"/>
          <w:spacing w:val="0"/>
        </w:rPr>
      </w:pPr>
      <w:r w:rsidRPr="009B7393">
        <w:rPr>
          <w:rFonts w:ascii="Calibri" w:eastAsia="Calibri" w:hAnsi="Calibri" w:cs="Calibri"/>
          <w:spacing w:val="0"/>
        </w:rPr>
        <w:t>Moins de 5.......................................................................................</w:t>
      </w:r>
      <w:r w:rsidRPr="009B7393">
        <w:rPr>
          <w:rFonts w:ascii="Calibri" w:eastAsia="Calibri" w:hAnsi="Calibri" w:cs="Calibri"/>
          <w:spacing w:val="0"/>
        </w:rPr>
        <w:tab/>
        <w:t>1</w:t>
      </w:r>
    </w:p>
    <w:p w14:paraId="27E5EA52" w14:textId="77777777" w:rsidR="00320EA4" w:rsidRPr="009B7393" w:rsidRDefault="00320EA4" w:rsidP="00320EA4">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ind w:firstLine="708"/>
        <w:jc w:val="left"/>
        <w:rPr>
          <w:rFonts w:ascii="Calibri" w:eastAsia="Calibri" w:hAnsi="Calibri" w:cs="Calibri"/>
          <w:spacing w:val="0"/>
        </w:rPr>
      </w:pPr>
      <w:r w:rsidRPr="009B7393">
        <w:rPr>
          <w:rFonts w:ascii="Calibri" w:eastAsia="Calibri" w:hAnsi="Calibri" w:cs="Calibri"/>
          <w:spacing w:val="0"/>
        </w:rPr>
        <w:t>Entre 5 et 9</w:t>
      </w:r>
      <w:proofErr w:type="gramStart"/>
      <w:r w:rsidRPr="009B7393">
        <w:rPr>
          <w:rFonts w:ascii="Calibri" w:eastAsia="Calibri" w:hAnsi="Calibri" w:cs="Calibri"/>
          <w:spacing w:val="0"/>
        </w:rPr>
        <w:t>…………….………………………………………………………………………</w:t>
      </w:r>
      <w:proofErr w:type="gramEnd"/>
      <w:r w:rsidRPr="009B7393">
        <w:rPr>
          <w:rFonts w:ascii="Calibri" w:eastAsia="Calibri" w:hAnsi="Calibri" w:cs="Calibri"/>
          <w:spacing w:val="0"/>
        </w:rPr>
        <w:tab/>
        <w:t>2</w:t>
      </w:r>
    </w:p>
    <w:p w14:paraId="3A5B10CC" w14:textId="77777777" w:rsidR="00320EA4" w:rsidRPr="009B7393" w:rsidRDefault="00320EA4" w:rsidP="00320EA4">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ind w:firstLine="708"/>
        <w:jc w:val="left"/>
        <w:rPr>
          <w:rFonts w:ascii="Calibri" w:eastAsia="Calibri" w:hAnsi="Calibri" w:cs="Calibri"/>
          <w:spacing w:val="0"/>
        </w:rPr>
      </w:pPr>
      <w:r w:rsidRPr="009B7393">
        <w:rPr>
          <w:rFonts w:ascii="Calibri" w:eastAsia="Calibri" w:hAnsi="Calibri" w:cs="Calibri"/>
          <w:spacing w:val="0"/>
        </w:rPr>
        <w:t>Entre 10 et 19</w:t>
      </w:r>
      <w:proofErr w:type="gramStart"/>
      <w:r w:rsidRPr="009B7393">
        <w:rPr>
          <w:rFonts w:ascii="Calibri" w:eastAsia="Calibri" w:hAnsi="Calibri" w:cs="Calibri"/>
          <w:spacing w:val="0"/>
        </w:rPr>
        <w:t>…………….…………………………………………….……………………</w:t>
      </w:r>
      <w:proofErr w:type="gramEnd"/>
      <w:r w:rsidRPr="009B7393">
        <w:rPr>
          <w:rFonts w:ascii="Calibri" w:eastAsia="Calibri" w:hAnsi="Calibri" w:cs="Calibri"/>
          <w:spacing w:val="0"/>
        </w:rPr>
        <w:tab/>
        <w:t>3</w:t>
      </w:r>
    </w:p>
    <w:p w14:paraId="52A0471D" w14:textId="77777777" w:rsidR="00320EA4" w:rsidRPr="009B7393" w:rsidRDefault="00320EA4" w:rsidP="00320EA4">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ind w:firstLine="708"/>
        <w:jc w:val="left"/>
        <w:rPr>
          <w:rFonts w:ascii="Calibri" w:eastAsia="Calibri" w:hAnsi="Calibri" w:cs="Calibri"/>
          <w:spacing w:val="0"/>
        </w:rPr>
      </w:pPr>
      <w:r w:rsidRPr="009B7393">
        <w:rPr>
          <w:rFonts w:ascii="Calibri" w:eastAsia="Calibri" w:hAnsi="Calibri" w:cs="Calibri"/>
          <w:spacing w:val="0"/>
        </w:rPr>
        <w:t>Entre 20 et 49</w:t>
      </w:r>
      <w:proofErr w:type="gramStart"/>
      <w:r w:rsidRPr="009B7393">
        <w:rPr>
          <w:rFonts w:ascii="Calibri" w:eastAsia="Calibri" w:hAnsi="Calibri" w:cs="Calibri"/>
          <w:spacing w:val="0"/>
        </w:rPr>
        <w:t>…………….…………………………………………….……………………</w:t>
      </w:r>
      <w:proofErr w:type="gramEnd"/>
      <w:r w:rsidRPr="009B7393">
        <w:rPr>
          <w:rFonts w:ascii="Calibri" w:eastAsia="Calibri" w:hAnsi="Calibri" w:cs="Calibri"/>
          <w:spacing w:val="0"/>
        </w:rPr>
        <w:tab/>
        <w:t>4</w:t>
      </w:r>
    </w:p>
    <w:p w14:paraId="69D4F7AD" w14:textId="77777777" w:rsidR="00320EA4" w:rsidRPr="009B7393" w:rsidRDefault="00320EA4" w:rsidP="00320EA4">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ind w:firstLine="708"/>
        <w:jc w:val="left"/>
        <w:rPr>
          <w:rFonts w:ascii="Calibri" w:eastAsia="Calibri" w:hAnsi="Calibri" w:cs="Calibri"/>
          <w:spacing w:val="0"/>
        </w:rPr>
      </w:pPr>
      <w:r w:rsidRPr="009B7393">
        <w:rPr>
          <w:rFonts w:ascii="Calibri" w:eastAsia="Calibri" w:hAnsi="Calibri" w:cs="Calibri"/>
          <w:spacing w:val="0"/>
        </w:rPr>
        <w:t>Entre 50 et 499</w:t>
      </w:r>
      <w:proofErr w:type="gramStart"/>
      <w:r w:rsidRPr="009B7393">
        <w:rPr>
          <w:rFonts w:ascii="Calibri" w:eastAsia="Calibri" w:hAnsi="Calibri" w:cs="Calibri"/>
          <w:spacing w:val="0"/>
        </w:rPr>
        <w:t>…………….……………………………………………...................</w:t>
      </w:r>
      <w:proofErr w:type="gramEnd"/>
      <w:r w:rsidRPr="009B7393">
        <w:rPr>
          <w:rFonts w:ascii="Calibri" w:eastAsia="Calibri" w:hAnsi="Calibri" w:cs="Calibri"/>
          <w:spacing w:val="0"/>
        </w:rPr>
        <w:tab/>
        <w:t>5</w:t>
      </w:r>
    </w:p>
    <w:p w14:paraId="2A2EA761" w14:textId="77777777" w:rsidR="00320EA4" w:rsidRPr="009B7393" w:rsidRDefault="00320EA4" w:rsidP="00320EA4">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ind w:firstLine="708"/>
        <w:jc w:val="left"/>
        <w:rPr>
          <w:rFonts w:ascii="Calibri" w:eastAsia="Calibri" w:hAnsi="Calibri" w:cs="Calibri"/>
          <w:spacing w:val="0"/>
        </w:rPr>
      </w:pPr>
      <w:r w:rsidRPr="009B7393">
        <w:rPr>
          <w:rFonts w:ascii="Calibri" w:eastAsia="Calibri" w:hAnsi="Calibri" w:cs="Calibri"/>
          <w:spacing w:val="0"/>
        </w:rPr>
        <w:t>Plus de 500</w:t>
      </w:r>
      <w:proofErr w:type="gramStart"/>
      <w:r w:rsidRPr="009B7393">
        <w:rPr>
          <w:rFonts w:ascii="Calibri" w:eastAsia="Calibri" w:hAnsi="Calibri" w:cs="Calibri"/>
          <w:spacing w:val="0"/>
        </w:rPr>
        <w:t>…………………………………………………………….……………………..</w:t>
      </w:r>
      <w:r w:rsidRPr="009B7393">
        <w:rPr>
          <w:rFonts w:ascii="Calibri" w:eastAsia="Calibri" w:hAnsi="Calibri" w:cs="Calibri"/>
          <w:spacing w:val="0"/>
        </w:rPr>
        <w:tab/>
      </w:r>
      <w:proofErr w:type="gramEnd"/>
      <w:r w:rsidRPr="009B7393">
        <w:rPr>
          <w:rFonts w:ascii="Calibri" w:eastAsia="Calibri" w:hAnsi="Calibri" w:cs="Calibri"/>
          <w:spacing w:val="0"/>
        </w:rPr>
        <w:t>6</w:t>
      </w:r>
    </w:p>
    <w:p w14:paraId="5AD7ED8F" w14:textId="77777777" w:rsidR="00320EA4" w:rsidRPr="009B7393" w:rsidRDefault="00320EA4" w:rsidP="00320EA4">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jc w:val="left"/>
        <w:rPr>
          <w:rFonts w:ascii="Calibri" w:eastAsia="Calibri" w:hAnsi="Calibri" w:cs="Calibri"/>
          <w:spacing w:val="0"/>
        </w:rPr>
      </w:pPr>
    </w:p>
    <w:p w14:paraId="1D68DA08" w14:textId="77777777" w:rsidR="00320EA4" w:rsidRPr="009B7393" w:rsidRDefault="00320EA4" w:rsidP="00320EA4">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jc w:val="left"/>
        <w:rPr>
          <w:rFonts w:ascii="Calibri" w:eastAsia="Calibri" w:hAnsi="Calibri" w:cs="Calibri"/>
          <w:b/>
          <w:bCs/>
          <w:i/>
          <w:iCs/>
          <w:spacing w:val="0"/>
        </w:rPr>
      </w:pPr>
      <w:r w:rsidRPr="009B7393">
        <w:rPr>
          <w:rFonts w:ascii="Calibri" w:eastAsia="Calibri" w:hAnsi="Calibri" w:cs="Calibri"/>
          <w:b/>
          <w:bCs/>
          <w:i/>
          <w:iCs/>
          <w:spacing w:val="0"/>
        </w:rPr>
        <w:t>Statut professionnel</w:t>
      </w:r>
    </w:p>
    <w:p w14:paraId="5A8129FD" w14:textId="77777777" w:rsidR="00320EA4" w:rsidRPr="009B7393" w:rsidRDefault="00320EA4" w:rsidP="00320EA4">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jc w:val="left"/>
        <w:rPr>
          <w:rFonts w:ascii="Calibri" w:eastAsia="Calibri" w:hAnsi="Calibri" w:cs="Calibri"/>
          <w:spacing w:val="0"/>
        </w:rPr>
      </w:pPr>
    </w:p>
    <w:p w14:paraId="2834BAE2" w14:textId="77777777" w:rsidR="00320EA4" w:rsidRPr="009B7393" w:rsidRDefault="00320EA4" w:rsidP="00320EA4">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ind w:left="705" w:hanging="705"/>
        <w:jc w:val="left"/>
        <w:rPr>
          <w:rFonts w:ascii="Calibri" w:eastAsia="Calibri" w:hAnsi="Calibri" w:cs="Calibri"/>
          <w:spacing w:val="0"/>
        </w:rPr>
      </w:pPr>
      <w:r w:rsidRPr="009B7393">
        <w:rPr>
          <w:rFonts w:ascii="Calibri" w:eastAsia="Calibri" w:hAnsi="Calibri" w:cs="Calibri"/>
          <w:spacing w:val="0"/>
        </w:rPr>
        <w:t>E8</w:t>
      </w:r>
      <w:r w:rsidRPr="009B7393">
        <w:rPr>
          <w:rFonts w:ascii="Calibri" w:eastAsia="Calibri" w:hAnsi="Calibri" w:cs="Calibri"/>
          <w:spacing w:val="0"/>
        </w:rPr>
        <w:tab/>
        <w:t xml:space="preserve">Dans le cadre de votre emploi/activité professionnelle, êtes-vous : </w:t>
      </w:r>
      <w:r w:rsidRPr="009B7393">
        <w:rPr>
          <w:rFonts w:eastAsia="Calibri"/>
          <w:b/>
          <w:bCs/>
          <w:color w:val="4478CA"/>
          <w:spacing w:val="0"/>
          <w:sz w:val="20"/>
          <w:szCs w:val="20"/>
        </w:rPr>
        <w:t>{statusinemp}</w:t>
      </w:r>
    </w:p>
    <w:p w14:paraId="09F24021" w14:textId="77777777" w:rsidR="00320EA4" w:rsidRPr="009B7393" w:rsidRDefault="00320EA4" w:rsidP="00320EA4">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ind w:firstLine="708"/>
        <w:jc w:val="left"/>
        <w:rPr>
          <w:rFonts w:ascii="Calibri" w:eastAsia="Calibri" w:hAnsi="Calibri" w:cs="Calibri"/>
          <w:spacing w:val="0"/>
        </w:rPr>
      </w:pPr>
      <w:r w:rsidRPr="009B7393">
        <w:rPr>
          <w:rFonts w:ascii="Calibri" w:eastAsia="Calibri" w:hAnsi="Calibri" w:cs="Calibri"/>
          <w:spacing w:val="0"/>
        </w:rPr>
        <w:t xml:space="preserve">Employé (travail pour une tierce </w:t>
      </w:r>
      <w:proofErr w:type="gramStart"/>
      <w:r w:rsidRPr="009B7393">
        <w:rPr>
          <w:rFonts w:ascii="Calibri" w:eastAsia="Calibri" w:hAnsi="Calibri" w:cs="Calibri"/>
          <w:spacing w:val="0"/>
        </w:rPr>
        <w:t>personne contre</w:t>
      </w:r>
      <w:proofErr w:type="gramEnd"/>
      <w:r w:rsidRPr="009B7393">
        <w:rPr>
          <w:rFonts w:ascii="Calibri" w:eastAsia="Calibri" w:hAnsi="Calibri" w:cs="Calibri"/>
          <w:spacing w:val="0"/>
        </w:rPr>
        <w:t xml:space="preserve"> rémunération)</w:t>
      </w:r>
      <w:r w:rsidRPr="009B7393">
        <w:rPr>
          <w:rFonts w:ascii="Calibri" w:eastAsia="Calibri" w:hAnsi="Calibri" w:cs="Calibri"/>
          <w:spacing w:val="0"/>
        </w:rPr>
        <w:tab/>
        <w:t>1</w:t>
      </w:r>
    </w:p>
    <w:p w14:paraId="2D92E52A" w14:textId="77777777" w:rsidR="00320EA4" w:rsidRPr="009B7393" w:rsidRDefault="00320EA4" w:rsidP="00320EA4">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ind w:firstLine="708"/>
        <w:jc w:val="left"/>
        <w:rPr>
          <w:rFonts w:ascii="Calibri" w:eastAsia="Calibri" w:hAnsi="Calibri" w:cs="Calibri"/>
          <w:spacing w:val="0"/>
        </w:rPr>
      </w:pPr>
      <w:r w:rsidRPr="009B7393">
        <w:rPr>
          <w:rFonts w:ascii="Calibri" w:eastAsia="Calibri" w:hAnsi="Calibri" w:cs="Calibri"/>
          <w:spacing w:val="0"/>
        </w:rPr>
        <w:t xml:space="preserve"> Employeur (employant un ou plusieurs salariés)</w:t>
      </w:r>
      <w:proofErr w:type="gramStart"/>
      <w:r w:rsidRPr="009B7393">
        <w:rPr>
          <w:rFonts w:ascii="Calibri" w:eastAsia="Calibri" w:hAnsi="Calibri" w:cs="Calibri"/>
          <w:spacing w:val="0"/>
        </w:rPr>
        <w:t>………………………..…</w:t>
      </w:r>
      <w:proofErr w:type="gramEnd"/>
      <w:r w:rsidRPr="009B7393">
        <w:rPr>
          <w:rFonts w:ascii="Calibri" w:eastAsia="Calibri" w:hAnsi="Calibri" w:cs="Calibri"/>
          <w:spacing w:val="0"/>
        </w:rPr>
        <w:tab/>
        <w:t>2</w:t>
      </w:r>
    </w:p>
    <w:p w14:paraId="776E586B" w14:textId="77777777" w:rsidR="00320EA4" w:rsidRPr="009B7393" w:rsidRDefault="00320EA4" w:rsidP="00320EA4">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ind w:firstLine="708"/>
        <w:jc w:val="left"/>
        <w:rPr>
          <w:rFonts w:ascii="Calibri" w:eastAsia="Calibri" w:hAnsi="Calibri" w:cs="Calibri"/>
          <w:spacing w:val="0"/>
        </w:rPr>
      </w:pPr>
      <w:r w:rsidRPr="009B7393">
        <w:rPr>
          <w:rFonts w:ascii="Calibri" w:eastAsia="Calibri" w:hAnsi="Calibri" w:cs="Calibri"/>
          <w:spacing w:val="0"/>
        </w:rPr>
        <w:t>Travailleur indépendant (sans employer un salarié)………………………</w:t>
      </w:r>
      <w:r w:rsidRPr="009B7393">
        <w:rPr>
          <w:rFonts w:ascii="Calibri" w:eastAsia="Calibri" w:hAnsi="Calibri" w:cs="Calibri"/>
          <w:spacing w:val="0"/>
        </w:rPr>
        <w:tab/>
        <w:t>3</w:t>
      </w:r>
      <w:r w:rsidRPr="009B7393">
        <w:rPr>
          <w:rFonts w:ascii="Calibri" w:eastAsia="Calibri" w:hAnsi="Calibri" w:cs="Calibri"/>
          <w:spacing w:val="0"/>
        </w:rPr>
        <w:tab/>
        <w:t>PASSER À E19</w:t>
      </w:r>
    </w:p>
    <w:p w14:paraId="5F42EABE" w14:textId="77777777" w:rsidR="00320EA4" w:rsidRPr="009B7393" w:rsidRDefault="00320EA4" w:rsidP="00320EA4">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ind w:firstLine="708"/>
        <w:jc w:val="left"/>
        <w:rPr>
          <w:rFonts w:ascii="Calibri" w:eastAsia="Calibri" w:hAnsi="Calibri" w:cs="Calibri"/>
          <w:spacing w:val="0"/>
        </w:rPr>
      </w:pPr>
      <w:r w:rsidRPr="009B7393">
        <w:rPr>
          <w:rFonts w:ascii="Calibri" w:eastAsia="Calibri" w:hAnsi="Calibri" w:cs="Calibri"/>
          <w:spacing w:val="0"/>
        </w:rPr>
        <w:t>Membre d’une coopérative de producteurs</w:t>
      </w:r>
      <w:proofErr w:type="gramStart"/>
      <w:r w:rsidRPr="009B7393">
        <w:rPr>
          <w:rFonts w:ascii="Calibri" w:eastAsia="Calibri" w:hAnsi="Calibri" w:cs="Calibri"/>
          <w:spacing w:val="0"/>
        </w:rPr>
        <w:t>………………………………….</w:t>
      </w:r>
      <w:proofErr w:type="gramEnd"/>
      <w:r w:rsidRPr="009B7393">
        <w:rPr>
          <w:rFonts w:ascii="Calibri" w:eastAsia="Calibri" w:hAnsi="Calibri" w:cs="Calibri"/>
          <w:spacing w:val="0"/>
        </w:rPr>
        <w:tab/>
        <w:t>4</w:t>
      </w:r>
    </w:p>
    <w:p w14:paraId="25346E31" w14:textId="77777777" w:rsidR="00320EA4" w:rsidRPr="009B7393" w:rsidRDefault="00320EA4" w:rsidP="00320EA4">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ind w:left="708"/>
        <w:jc w:val="left"/>
        <w:rPr>
          <w:rFonts w:ascii="Calibri" w:eastAsia="Calibri" w:hAnsi="Calibri" w:cs="Calibri"/>
          <w:spacing w:val="0"/>
        </w:rPr>
      </w:pPr>
      <w:r w:rsidRPr="009B7393">
        <w:rPr>
          <w:rFonts w:ascii="Calibri" w:eastAsia="Calibri" w:hAnsi="Calibri" w:cs="Calibri"/>
          <w:spacing w:val="0"/>
        </w:rPr>
        <w:t xml:space="preserve">Travailleur bénévole dans le commerce ou la ferme </w:t>
      </w:r>
    </w:p>
    <w:p w14:paraId="6774083E" w14:textId="77777777" w:rsidR="00320EA4" w:rsidRPr="009B7393" w:rsidRDefault="00320EA4" w:rsidP="00320EA4">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ind w:left="708"/>
        <w:jc w:val="left"/>
        <w:rPr>
          <w:rFonts w:ascii="Calibri" w:eastAsia="Calibri" w:hAnsi="Calibri" w:cs="Calibri"/>
          <w:spacing w:val="0"/>
        </w:rPr>
      </w:pPr>
      <w:r w:rsidRPr="009B7393">
        <w:rPr>
          <w:rFonts w:ascii="Calibri" w:eastAsia="Calibri" w:hAnsi="Calibri" w:cs="Calibri"/>
          <w:spacing w:val="0"/>
        </w:rPr>
        <w:t xml:space="preserve"> d’un autre membre du ménage / de la famille</w:t>
      </w:r>
      <w:proofErr w:type="gramStart"/>
      <w:r w:rsidRPr="009B7393">
        <w:rPr>
          <w:rFonts w:ascii="Calibri" w:eastAsia="Calibri" w:hAnsi="Calibri" w:cs="Calibri"/>
          <w:spacing w:val="0"/>
        </w:rPr>
        <w:t>……………………………….</w:t>
      </w:r>
      <w:proofErr w:type="gramEnd"/>
      <w:r w:rsidRPr="009B7393">
        <w:rPr>
          <w:rFonts w:ascii="Calibri" w:eastAsia="Calibri" w:hAnsi="Calibri" w:cs="Calibri"/>
          <w:spacing w:val="0"/>
        </w:rPr>
        <w:tab/>
        <w:t>5</w:t>
      </w:r>
      <w:r w:rsidRPr="009B7393">
        <w:rPr>
          <w:rFonts w:ascii="Calibri" w:eastAsia="Calibri" w:hAnsi="Calibri" w:cs="Calibri"/>
          <w:spacing w:val="0"/>
        </w:rPr>
        <w:tab/>
        <w:t>PASSER À E26</w:t>
      </w:r>
    </w:p>
    <w:p w14:paraId="696D266F" w14:textId="77777777" w:rsidR="00320EA4" w:rsidRPr="009B7393" w:rsidRDefault="00320EA4" w:rsidP="00320EA4">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ind w:firstLine="708"/>
        <w:jc w:val="left"/>
        <w:rPr>
          <w:rFonts w:ascii="Calibri" w:eastAsia="Calibri" w:hAnsi="Calibri" w:cs="Calibri"/>
          <w:spacing w:val="0"/>
        </w:rPr>
      </w:pPr>
      <w:r w:rsidRPr="009B7393">
        <w:rPr>
          <w:rFonts w:ascii="Calibri" w:eastAsia="Calibri" w:hAnsi="Calibri" w:cs="Calibri"/>
          <w:spacing w:val="0"/>
        </w:rPr>
        <w:t xml:space="preserve"> Autre (PRECISER)</w:t>
      </w:r>
      <w:proofErr w:type="gramStart"/>
      <w:r w:rsidRPr="009B7393">
        <w:rPr>
          <w:rFonts w:ascii="Calibri" w:eastAsia="Calibri" w:hAnsi="Calibri" w:cs="Calibri"/>
          <w:spacing w:val="0"/>
        </w:rPr>
        <w:t>…………………………………………………………………………….</w:t>
      </w:r>
      <w:proofErr w:type="gramEnd"/>
      <w:r w:rsidRPr="009B7393">
        <w:rPr>
          <w:rFonts w:ascii="Calibri" w:eastAsia="Calibri" w:hAnsi="Calibri" w:cs="Calibri"/>
          <w:spacing w:val="0"/>
        </w:rPr>
        <w:tab/>
        <w:t>6</w:t>
      </w:r>
      <w:r w:rsidRPr="009B7393">
        <w:rPr>
          <w:rFonts w:ascii="Calibri" w:eastAsia="Calibri" w:hAnsi="Calibri" w:cs="Calibri"/>
          <w:spacing w:val="0"/>
        </w:rPr>
        <w:tab/>
        <w:t>PASSER À E27</w:t>
      </w:r>
    </w:p>
    <w:p w14:paraId="1B687074" w14:textId="77777777" w:rsidR="00320EA4" w:rsidRPr="009B7393" w:rsidRDefault="00320EA4" w:rsidP="00320EA4">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jc w:val="left"/>
        <w:rPr>
          <w:rFonts w:ascii="Calibri" w:eastAsia="Calibri" w:hAnsi="Calibri" w:cs="Calibri"/>
          <w:spacing w:val="0"/>
        </w:rPr>
      </w:pPr>
    </w:p>
    <w:p w14:paraId="1F5B27FB" w14:textId="77777777" w:rsidR="00320EA4" w:rsidRPr="009B7393" w:rsidRDefault="00320EA4" w:rsidP="00320EA4">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jc w:val="left"/>
        <w:rPr>
          <w:rFonts w:ascii="Calibri" w:eastAsia="Calibri" w:hAnsi="Calibri" w:cs="Calibri"/>
          <w:b/>
          <w:bCs/>
          <w:i/>
          <w:iCs/>
          <w:spacing w:val="0"/>
        </w:rPr>
      </w:pPr>
      <w:r w:rsidRPr="009B7393">
        <w:rPr>
          <w:rFonts w:ascii="Calibri" w:eastAsia="Calibri" w:hAnsi="Calibri" w:cs="Calibri"/>
          <w:b/>
          <w:bCs/>
          <w:i/>
          <w:iCs/>
          <w:spacing w:val="0"/>
        </w:rPr>
        <w:t>Salaires et travailleurs salariés (employés)</w:t>
      </w:r>
    </w:p>
    <w:p w14:paraId="0719960A" w14:textId="77777777" w:rsidR="00320EA4" w:rsidRPr="009B7393" w:rsidRDefault="00320EA4" w:rsidP="00320EA4">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jc w:val="left"/>
        <w:rPr>
          <w:rFonts w:ascii="Calibri" w:eastAsia="Calibri" w:hAnsi="Calibri" w:cs="Calibri"/>
          <w:spacing w:val="0"/>
        </w:rPr>
      </w:pPr>
    </w:p>
    <w:p w14:paraId="7B9DA68A" w14:textId="77777777" w:rsidR="00320EA4" w:rsidRPr="009B7393" w:rsidRDefault="00320EA4" w:rsidP="00320EA4">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jc w:val="left"/>
        <w:rPr>
          <w:rFonts w:ascii="Calibri" w:eastAsia="Calibri" w:hAnsi="Calibri" w:cs="Calibri"/>
          <w:spacing w:val="0"/>
        </w:rPr>
      </w:pPr>
      <w:r w:rsidRPr="009B7393">
        <w:rPr>
          <w:rFonts w:ascii="Calibri" w:eastAsia="Calibri" w:hAnsi="Calibri" w:cs="Calibri"/>
          <w:spacing w:val="0"/>
        </w:rPr>
        <w:lastRenderedPageBreak/>
        <w:t>E9</w:t>
      </w:r>
      <w:r w:rsidRPr="009B7393">
        <w:rPr>
          <w:rFonts w:ascii="Calibri" w:eastAsia="Calibri" w:hAnsi="Calibri" w:cs="Calibri"/>
          <w:spacing w:val="0"/>
        </w:rPr>
        <w:tab/>
        <w:t xml:space="preserve">Exercez-vous actuellement votre emploi sur la base ? </w:t>
      </w:r>
      <w:r w:rsidRPr="009B7393">
        <w:rPr>
          <w:rFonts w:eastAsia="Calibri"/>
          <w:b/>
          <w:bCs/>
          <w:color w:val="4478CA"/>
          <w:spacing w:val="0"/>
          <w:sz w:val="20"/>
          <w:szCs w:val="20"/>
        </w:rPr>
        <w:t>{</w:t>
      </w:r>
      <w:proofErr w:type="gramStart"/>
      <w:r w:rsidRPr="009B7393">
        <w:rPr>
          <w:rFonts w:eastAsia="Calibri"/>
          <w:b/>
          <w:bCs/>
          <w:color w:val="4478CA"/>
          <w:spacing w:val="0"/>
          <w:sz w:val="20"/>
          <w:szCs w:val="20"/>
        </w:rPr>
        <w:t>type_contract</w:t>
      </w:r>
      <w:proofErr w:type="gramEnd"/>
      <w:r w:rsidRPr="009B7393">
        <w:rPr>
          <w:rFonts w:eastAsia="Calibri"/>
          <w:b/>
          <w:bCs/>
          <w:color w:val="4478CA"/>
          <w:spacing w:val="0"/>
          <w:sz w:val="20"/>
          <w:szCs w:val="20"/>
        </w:rPr>
        <w:t>}</w:t>
      </w:r>
    </w:p>
    <w:p w14:paraId="6A0B0314" w14:textId="77777777" w:rsidR="00320EA4" w:rsidRPr="009B7393" w:rsidRDefault="00320EA4" w:rsidP="00320EA4">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ind w:firstLine="708"/>
        <w:jc w:val="left"/>
        <w:rPr>
          <w:rFonts w:ascii="Calibri" w:eastAsia="Calibri" w:hAnsi="Calibri" w:cs="Calibri"/>
          <w:spacing w:val="0"/>
        </w:rPr>
      </w:pPr>
      <w:r w:rsidRPr="009B7393">
        <w:rPr>
          <w:rFonts w:ascii="Calibri" w:eastAsia="Calibri" w:hAnsi="Calibri" w:cs="Calibri"/>
          <w:spacing w:val="0"/>
        </w:rPr>
        <w:t xml:space="preserve">D’un contrat </w:t>
      </w:r>
      <w:proofErr w:type="gramStart"/>
      <w:r w:rsidRPr="009B7393">
        <w:rPr>
          <w:rFonts w:ascii="Calibri" w:eastAsia="Calibri" w:hAnsi="Calibri" w:cs="Calibri"/>
          <w:spacing w:val="0"/>
        </w:rPr>
        <w:t>écrit.…………………………..…………………………………………….</w:t>
      </w:r>
      <w:proofErr w:type="gramEnd"/>
      <w:r w:rsidRPr="009B7393">
        <w:rPr>
          <w:rFonts w:ascii="Calibri" w:eastAsia="Calibri" w:hAnsi="Calibri" w:cs="Calibri"/>
          <w:spacing w:val="0"/>
        </w:rPr>
        <w:tab/>
        <w:t>1</w:t>
      </w:r>
    </w:p>
    <w:p w14:paraId="4381F55A" w14:textId="77777777" w:rsidR="00320EA4" w:rsidRPr="009B7393" w:rsidRDefault="00320EA4" w:rsidP="00320EA4">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ind w:firstLine="708"/>
        <w:jc w:val="left"/>
        <w:rPr>
          <w:rFonts w:ascii="Calibri" w:eastAsia="Calibri" w:hAnsi="Calibri" w:cs="Calibri"/>
          <w:spacing w:val="0"/>
        </w:rPr>
      </w:pPr>
      <w:r w:rsidRPr="009B7393">
        <w:rPr>
          <w:rFonts w:ascii="Calibri" w:eastAsia="Calibri" w:hAnsi="Calibri" w:cs="Calibri"/>
          <w:spacing w:val="0"/>
        </w:rPr>
        <w:t>D’un accord oral…</w:t>
      </w:r>
      <w:proofErr w:type="gramStart"/>
      <w:r w:rsidRPr="009B7393">
        <w:rPr>
          <w:rFonts w:ascii="Calibri" w:eastAsia="Calibri" w:hAnsi="Calibri" w:cs="Calibri"/>
          <w:spacing w:val="0"/>
        </w:rPr>
        <w:t>.……………………….……………………………………………….</w:t>
      </w:r>
      <w:proofErr w:type="gramEnd"/>
      <w:r w:rsidRPr="009B7393">
        <w:rPr>
          <w:rFonts w:ascii="Calibri" w:eastAsia="Calibri" w:hAnsi="Calibri" w:cs="Calibri"/>
          <w:spacing w:val="0"/>
        </w:rPr>
        <w:tab/>
        <w:t>2</w:t>
      </w:r>
    </w:p>
    <w:p w14:paraId="6BAE446D" w14:textId="77777777" w:rsidR="00320EA4" w:rsidRPr="009B7393" w:rsidRDefault="00320EA4" w:rsidP="00320EA4">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jc w:val="left"/>
        <w:rPr>
          <w:rFonts w:ascii="Calibri" w:eastAsia="Calibri" w:hAnsi="Calibri" w:cs="Calibri"/>
          <w:spacing w:val="0"/>
        </w:rPr>
      </w:pPr>
    </w:p>
    <w:p w14:paraId="3C6AF266" w14:textId="77777777" w:rsidR="00320EA4" w:rsidRPr="009B7393" w:rsidRDefault="00320EA4" w:rsidP="00320EA4">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jc w:val="left"/>
        <w:rPr>
          <w:rFonts w:ascii="Calibri" w:eastAsia="Calibri" w:hAnsi="Calibri" w:cs="Calibri"/>
          <w:spacing w:val="0"/>
        </w:rPr>
      </w:pPr>
      <w:r w:rsidRPr="009B7393">
        <w:rPr>
          <w:rFonts w:ascii="Calibri" w:eastAsia="Calibri" w:hAnsi="Calibri" w:cs="Calibri"/>
          <w:spacing w:val="0"/>
        </w:rPr>
        <w:t>E10</w:t>
      </w:r>
      <w:r w:rsidRPr="009B7393">
        <w:rPr>
          <w:rFonts w:ascii="Calibri" w:eastAsia="Calibri" w:hAnsi="Calibri" w:cs="Calibri"/>
          <w:spacing w:val="0"/>
        </w:rPr>
        <w:tab/>
        <w:t xml:space="preserve">Votre contrat ou accord est ? </w:t>
      </w:r>
      <w:r w:rsidRPr="009B7393">
        <w:rPr>
          <w:rFonts w:eastAsia="Calibri"/>
          <w:b/>
          <w:bCs/>
          <w:color w:val="4478CA"/>
          <w:spacing w:val="0"/>
          <w:sz w:val="20"/>
          <w:szCs w:val="20"/>
        </w:rPr>
        <w:t>{</w:t>
      </w:r>
      <w:proofErr w:type="gramStart"/>
      <w:r w:rsidRPr="009B7393">
        <w:rPr>
          <w:rFonts w:eastAsia="Calibri"/>
          <w:b/>
          <w:bCs/>
          <w:color w:val="4478CA"/>
          <w:spacing w:val="0"/>
          <w:sz w:val="20"/>
          <w:szCs w:val="20"/>
        </w:rPr>
        <w:t>duration_contract</w:t>
      </w:r>
      <w:proofErr w:type="gramEnd"/>
      <w:r w:rsidRPr="009B7393">
        <w:rPr>
          <w:rFonts w:eastAsia="Calibri"/>
          <w:b/>
          <w:bCs/>
          <w:color w:val="4478CA"/>
          <w:spacing w:val="0"/>
          <w:sz w:val="20"/>
          <w:szCs w:val="20"/>
        </w:rPr>
        <w:t>}</w:t>
      </w:r>
    </w:p>
    <w:p w14:paraId="6DE1F570" w14:textId="77777777" w:rsidR="00320EA4" w:rsidRPr="009B7393" w:rsidRDefault="00320EA4" w:rsidP="00320EA4">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ind w:firstLine="708"/>
        <w:jc w:val="left"/>
        <w:rPr>
          <w:rFonts w:ascii="Calibri" w:eastAsia="Calibri" w:hAnsi="Calibri" w:cs="Calibri"/>
          <w:spacing w:val="0"/>
        </w:rPr>
      </w:pPr>
      <w:r w:rsidRPr="009B7393">
        <w:rPr>
          <w:rFonts w:ascii="Calibri" w:eastAsia="Calibri" w:hAnsi="Calibri" w:cs="Calibri"/>
          <w:i/>
          <w:iCs/>
          <w:spacing w:val="0"/>
        </w:rPr>
        <w:t xml:space="preserve"> </w:t>
      </w:r>
      <w:r w:rsidRPr="009B7393">
        <w:rPr>
          <w:rFonts w:ascii="Calibri" w:eastAsia="Calibri" w:hAnsi="Calibri" w:cs="Calibri"/>
          <w:spacing w:val="0"/>
        </w:rPr>
        <w:t>De durée illimitée</w:t>
      </w:r>
      <w:proofErr w:type="gramStart"/>
      <w:r w:rsidRPr="009B7393">
        <w:rPr>
          <w:rFonts w:ascii="Calibri" w:eastAsia="Calibri" w:hAnsi="Calibri" w:cs="Calibri"/>
          <w:spacing w:val="0"/>
        </w:rPr>
        <w:t>…………………………..…………………………………………….</w:t>
      </w:r>
      <w:proofErr w:type="gramEnd"/>
      <w:r w:rsidRPr="009B7393">
        <w:rPr>
          <w:rFonts w:ascii="Calibri" w:eastAsia="Calibri" w:hAnsi="Calibri" w:cs="Calibri"/>
          <w:spacing w:val="0"/>
        </w:rPr>
        <w:tab/>
        <w:t>1</w:t>
      </w:r>
      <w:r w:rsidRPr="009B7393">
        <w:rPr>
          <w:rFonts w:ascii="Calibri" w:eastAsia="Calibri" w:hAnsi="Calibri" w:cs="Calibri"/>
          <w:spacing w:val="0"/>
        </w:rPr>
        <w:tab/>
        <w:t>PASSER À E13</w:t>
      </w:r>
    </w:p>
    <w:p w14:paraId="1091C758" w14:textId="77777777" w:rsidR="00320EA4" w:rsidRPr="009B7393" w:rsidRDefault="00320EA4" w:rsidP="00320EA4">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ind w:firstLine="708"/>
        <w:jc w:val="left"/>
        <w:rPr>
          <w:rFonts w:ascii="Calibri" w:eastAsia="Calibri" w:hAnsi="Calibri" w:cs="Calibri"/>
          <w:spacing w:val="0"/>
        </w:rPr>
      </w:pPr>
      <w:r w:rsidRPr="009B7393">
        <w:rPr>
          <w:rFonts w:ascii="Calibri" w:eastAsia="Calibri" w:hAnsi="Calibri" w:cs="Calibri"/>
          <w:spacing w:val="0"/>
        </w:rPr>
        <w:t>De durée limitée</w:t>
      </w:r>
      <w:proofErr w:type="gramStart"/>
      <w:r w:rsidRPr="009B7393">
        <w:rPr>
          <w:rFonts w:ascii="Calibri" w:eastAsia="Calibri" w:hAnsi="Calibri" w:cs="Calibri"/>
          <w:spacing w:val="0"/>
        </w:rPr>
        <w:t>………………………………………….……………………………….</w:t>
      </w:r>
      <w:proofErr w:type="gramEnd"/>
      <w:r w:rsidRPr="009B7393">
        <w:rPr>
          <w:rFonts w:ascii="Calibri" w:eastAsia="Calibri" w:hAnsi="Calibri" w:cs="Calibri"/>
          <w:spacing w:val="0"/>
        </w:rPr>
        <w:tab/>
        <w:t>2</w:t>
      </w:r>
    </w:p>
    <w:p w14:paraId="439945F9" w14:textId="77777777" w:rsidR="00320EA4" w:rsidRPr="009B7393" w:rsidRDefault="00320EA4" w:rsidP="00320EA4">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jc w:val="left"/>
        <w:rPr>
          <w:rFonts w:ascii="Calibri" w:eastAsia="Calibri" w:hAnsi="Calibri" w:cs="Calibri"/>
          <w:spacing w:val="0"/>
        </w:rPr>
      </w:pPr>
    </w:p>
    <w:p w14:paraId="23D0100D" w14:textId="77777777" w:rsidR="00320EA4" w:rsidRPr="009B7393" w:rsidRDefault="00320EA4" w:rsidP="00320EA4">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jc w:val="left"/>
        <w:rPr>
          <w:rFonts w:ascii="Calibri" w:eastAsia="Calibri" w:hAnsi="Calibri" w:cs="Calibri"/>
          <w:spacing w:val="0"/>
        </w:rPr>
      </w:pPr>
      <w:r w:rsidRPr="009B7393">
        <w:rPr>
          <w:rFonts w:ascii="Calibri" w:eastAsia="Calibri" w:hAnsi="Calibri" w:cs="Calibri"/>
          <w:spacing w:val="0"/>
        </w:rPr>
        <w:t>E11</w:t>
      </w:r>
      <w:r w:rsidRPr="009B7393">
        <w:rPr>
          <w:rFonts w:ascii="Calibri" w:eastAsia="Calibri" w:hAnsi="Calibri" w:cs="Calibri"/>
          <w:spacing w:val="0"/>
        </w:rPr>
        <w:tab/>
        <w:t xml:space="preserve">Pourquoi votre contrat ou accord était-il de durée limitée ? </w:t>
      </w:r>
      <w:r w:rsidRPr="009B7393">
        <w:rPr>
          <w:rFonts w:eastAsia="Calibri"/>
          <w:b/>
          <w:bCs/>
          <w:color w:val="4478CA"/>
          <w:spacing w:val="0"/>
          <w:sz w:val="20"/>
          <w:szCs w:val="20"/>
        </w:rPr>
        <w:t>{</w:t>
      </w:r>
      <w:proofErr w:type="gramStart"/>
      <w:r w:rsidRPr="009B7393">
        <w:rPr>
          <w:rFonts w:eastAsia="Calibri"/>
          <w:b/>
          <w:bCs/>
          <w:color w:val="4478CA"/>
          <w:spacing w:val="0"/>
          <w:sz w:val="20"/>
          <w:szCs w:val="20"/>
        </w:rPr>
        <w:t>reason_limited</w:t>
      </w:r>
      <w:proofErr w:type="gramEnd"/>
      <w:r w:rsidRPr="009B7393">
        <w:rPr>
          <w:rFonts w:eastAsia="Calibri"/>
          <w:b/>
          <w:bCs/>
          <w:color w:val="4478CA"/>
          <w:spacing w:val="0"/>
          <w:sz w:val="20"/>
          <w:szCs w:val="20"/>
        </w:rPr>
        <w:t>}</w:t>
      </w:r>
    </w:p>
    <w:p w14:paraId="00049380" w14:textId="77777777" w:rsidR="00320EA4" w:rsidRPr="009B7393" w:rsidRDefault="00320EA4" w:rsidP="00320EA4">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ind w:firstLine="708"/>
        <w:jc w:val="left"/>
        <w:rPr>
          <w:rFonts w:ascii="Calibri" w:eastAsia="Calibri" w:hAnsi="Calibri" w:cs="Calibri"/>
          <w:spacing w:val="0"/>
        </w:rPr>
      </w:pPr>
      <w:r w:rsidRPr="009B7393">
        <w:rPr>
          <w:rFonts w:ascii="Calibri" w:eastAsia="Calibri" w:hAnsi="Calibri" w:cs="Calibri"/>
          <w:spacing w:val="0"/>
        </w:rPr>
        <w:t>Formation, stage</w:t>
      </w:r>
      <w:proofErr w:type="gramStart"/>
      <w:r w:rsidRPr="009B7393">
        <w:rPr>
          <w:rFonts w:ascii="Calibri" w:eastAsia="Calibri" w:hAnsi="Calibri" w:cs="Calibri"/>
          <w:spacing w:val="0"/>
        </w:rPr>
        <w:t>………..……………………………………………………………….</w:t>
      </w:r>
      <w:proofErr w:type="gramEnd"/>
      <w:r w:rsidRPr="009B7393">
        <w:rPr>
          <w:rFonts w:ascii="Calibri" w:eastAsia="Calibri" w:hAnsi="Calibri" w:cs="Calibri"/>
          <w:spacing w:val="0"/>
        </w:rPr>
        <w:tab/>
        <w:t>1</w:t>
      </w:r>
    </w:p>
    <w:p w14:paraId="4A9B41A2" w14:textId="77777777" w:rsidR="00320EA4" w:rsidRPr="009B7393" w:rsidRDefault="00320EA4" w:rsidP="00320EA4">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ind w:firstLine="708"/>
        <w:jc w:val="left"/>
        <w:rPr>
          <w:rFonts w:ascii="Calibri" w:eastAsia="Calibri" w:hAnsi="Calibri" w:cs="Calibri"/>
          <w:spacing w:val="0"/>
        </w:rPr>
      </w:pPr>
      <w:r w:rsidRPr="009B7393">
        <w:rPr>
          <w:rFonts w:ascii="Calibri" w:eastAsia="Calibri" w:hAnsi="Calibri" w:cs="Calibri"/>
          <w:spacing w:val="0"/>
        </w:rPr>
        <w:t xml:space="preserve">Période probatoire (ou d’essai) </w:t>
      </w:r>
      <w:proofErr w:type="gramStart"/>
      <w:r w:rsidRPr="009B7393">
        <w:rPr>
          <w:rFonts w:ascii="Calibri" w:eastAsia="Calibri" w:hAnsi="Calibri" w:cs="Calibri"/>
          <w:spacing w:val="0"/>
        </w:rPr>
        <w:t>........….……………………………………….</w:t>
      </w:r>
      <w:proofErr w:type="gramEnd"/>
      <w:r w:rsidRPr="009B7393">
        <w:rPr>
          <w:rFonts w:ascii="Calibri" w:eastAsia="Calibri" w:hAnsi="Calibri" w:cs="Calibri"/>
          <w:spacing w:val="0"/>
        </w:rPr>
        <w:tab/>
        <w:t>2</w:t>
      </w:r>
    </w:p>
    <w:p w14:paraId="4131BD2B" w14:textId="77777777" w:rsidR="00320EA4" w:rsidRPr="009B7393" w:rsidRDefault="00320EA4" w:rsidP="00320EA4">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ind w:firstLine="708"/>
        <w:jc w:val="left"/>
        <w:rPr>
          <w:rFonts w:ascii="Calibri" w:eastAsia="Calibri" w:hAnsi="Calibri" w:cs="Calibri"/>
          <w:spacing w:val="0"/>
        </w:rPr>
      </w:pPr>
      <w:r w:rsidRPr="009B7393">
        <w:rPr>
          <w:rFonts w:ascii="Calibri" w:eastAsia="Calibri" w:hAnsi="Calibri" w:cs="Calibri"/>
          <w:spacing w:val="0"/>
        </w:rPr>
        <w:t>Travail saisonnier</w:t>
      </w:r>
      <w:proofErr w:type="gramStart"/>
      <w:r w:rsidRPr="009B7393">
        <w:rPr>
          <w:rFonts w:ascii="Calibri" w:eastAsia="Calibri" w:hAnsi="Calibri" w:cs="Calibri"/>
          <w:spacing w:val="0"/>
        </w:rPr>
        <w:t>……………………………………………………………………….</w:t>
      </w:r>
      <w:proofErr w:type="gramEnd"/>
      <w:r w:rsidRPr="009B7393">
        <w:rPr>
          <w:rFonts w:ascii="Calibri" w:eastAsia="Calibri" w:hAnsi="Calibri" w:cs="Calibri"/>
          <w:spacing w:val="0"/>
        </w:rPr>
        <w:tab/>
        <w:t>3</w:t>
      </w:r>
    </w:p>
    <w:p w14:paraId="2C32EFBE" w14:textId="77777777" w:rsidR="00320EA4" w:rsidRPr="009B7393" w:rsidRDefault="00320EA4" w:rsidP="00320EA4">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ind w:firstLine="708"/>
        <w:jc w:val="left"/>
        <w:rPr>
          <w:rFonts w:ascii="Calibri" w:eastAsia="Calibri" w:hAnsi="Calibri" w:cs="Calibri"/>
          <w:spacing w:val="0"/>
        </w:rPr>
      </w:pPr>
      <w:r w:rsidRPr="009B7393">
        <w:rPr>
          <w:rFonts w:ascii="Calibri" w:eastAsia="Calibri" w:hAnsi="Calibri" w:cs="Calibri"/>
          <w:spacing w:val="0"/>
        </w:rPr>
        <w:t>Travail occasionnel, journalier……………………………………………………</w:t>
      </w:r>
      <w:r w:rsidRPr="009B7393">
        <w:rPr>
          <w:rFonts w:ascii="Calibri" w:eastAsia="Calibri" w:hAnsi="Calibri" w:cs="Calibri"/>
          <w:spacing w:val="0"/>
        </w:rPr>
        <w:tab/>
        <w:t>4</w:t>
      </w:r>
    </w:p>
    <w:p w14:paraId="39240CB0" w14:textId="77777777" w:rsidR="00320EA4" w:rsidRPr="009B7393" w:rsidRDefault="00320EA4" w:rsidP="00320EA4">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ind w:firstLine="708"/>
        <w:jc w:val="left"/>
        <w:rPr>
          <w:rFonts w:ascii="Calibri" w:eastAsia="Calibri" w:hAnsi="Calibri" w:cs="Calibri"/>
          <w:spacing w:val="0"/>
        </w:rPr>
      </w:pPr>
      <w:r w:rsidRPr="009B7393">
        <w:rPr>
          <w:rFonts w:ascii="Calibri" w:eastAsia="Calibri" w:hAnsi="Calibri" w:cs="Calibri"/>
          <w:spacing w:val="0"/>
        </w:rPr>
        <w:t>Travail comme remplaçant, substitut…………………………………………</w:t>
      </w:r>
      <w:r w:rsidRPr="009B7393">
        <w:rPr>
          <w:rFonts w:ascii="Calibri" w:eastAsia="Calibri" w:hAnsi="Calibri" w:cs="Calibri"/>
          <w:spacing w:val="0"/>
        </w:rPr>
        <w:tab/>
        <w:t>5</w:t>
      </w:r>
    </w:p>
    <w:p w14:paraId="37078C69" w14:textId="77777777" w:rsidR="00320EA4" w:rsidRPr="009B7393" w:rsidRDefault="00320EA4" w:rsidP="00320EA4">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ind w:firstLine="708"/>
        <w:jc w:val="left"/>
        <w:rPr>
          <w:rFonts w:ascii="Calibri" w:eastAsia="Calibri" w:hAnsi="Calibri" w:cs="Calibri"/>
          <w:spacing w:val="0"/>
        </w:rPr>
      </w:pPr>
      <w:r w:rsidRPr="009B7393">
        <w:rPr>
          <w:rFonts w:ascii="Calibri" w:eastAsia="Calibri" w:hAnsi="Calibri" w:cs="Calibri"/>
          <w:spacing w:val="0"/>
        </w:rPr>
        <w:t xml:space="preserve">Programme d’emploi public (ANPE) </w:t>
      </w:r>
      <w:proofErr w:type="gramStart"/>
      <w:r w:rsidRPr="009B7393">
        <w:rPr>
          <w:rFonts w:ascii="Calibri" w:eastAsia="Calibri" w:hAnsi="Calibri" w:cs="Calibri"/>
          <w:spacing w:val="0"/>
        </w:rPr>
        <w:t>.....</w:t>
      </w:r>
      <w:proofErr w:type="gramEnd"/>
      <w:r w:rsidRPr="009B7393">
        <w:rPr>
          <w:rFonts w:ascii="Calibri" w:eastAsia="Calibri" w:hAnsi="Calibri" w:cs="Calibri"/>
          <w:spacing w:val="0"/>
        </w:rPr>
        <w:t>………………………………………</w:t>
      </w:r>
      <w:r w:rsidRPr="009B7393">
        <w:rPr>
          <w:rFonts w:ascii="Calibri" w:eastAsia="Calibri" w:hAnsi="Calibri" w:cs="Calibri"/>
          <w:spacing w:val="0"/>
        </w:rPr>
        <w:tab/>
        <w:t>6</w:t>
      </w:r>
    </w:p>
    <w:p w14:paraId="37A27522" w14:textId="77777777" w:rsidR="00320EA4" w:rsidRPr="009B7393" w:rsidRDefault="00320EA4" w:rsidP="00320EA4">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ind w:firstLine="708"/>
        <w:jc w:val="left"/>
        <w:rPr>
          <w:rFonts w:ascii="Calibri" w:eastAsia="Calibri" w:hAnsi="Calibri" w:cs="Calibri"/>
          <w:spacing w:val="0"/>
        </w:rPr>
      </w:pPr>
      <w:r w:rsidRPr="009B7393">
        <w:rPr>
          <w:rFonts w:ascii="Calibri" w:eastAsia="Calibri" w:hAnsi="Calibri" w:cs="Calibri"/>
          <w:spacing w:val="0"/>
        </w:rPr>
        <w:t>Service ou tâche spécifique</w:t>
      </w:r>
      <w:proofErr w:type="gramStart"/>
      <w:r w:rsidRPr="009B7393">
        <w:rPr>
          <w:rFonts w:ascii="Calibri" w:eastAsia="Calibri" w:hAnsi="Calibri" w:cs="Calibri"/>
          <w:spacing w:val="0"/>
        </w:rPr>
        <w:t>………………………………………………………….</w:t>
      </w:r>
      <w:proofErr w:type="gramEnd"/>
      <w:r w:rsidRPr="009B7393">
        <w:rPr>
          <w:rFonts w:ascii="Calibri" w:eastAsia="Calibri" w:hAnsi="Calibri" w:cs="Calibri"/>
          <w:spacing w:val="0"/>
        </w:rPr>
        <w:tab/>
        <w:t>7</w:t>
      </w:r>
    </w:p>
    <w:p w14:paraId="6E745CC9" w14:textId="77777777" w:rsidR="00320EA4" w:rsidRPr="009B7393" w:rsidRDefault="00320EA4" w:rsidP="00320EA4">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ind w:firstLine="708"/>
        <w:jc w:val="left"/>
        <w:rPr>
          <w:rFonts w:ascii="Calibri" w:eastAsia="Calibri" w:hAnsi="Calibri" w:cs="Calibri"/>
          <w:spacing w:val="0"/>
        </w:rPr>
      </w:pPr>
      <w:r w:rsidRPr="009B7393">
        <w:rPr>
          <w:rFonts w:ascii="Calibri" w:eastAsia="Calibri" w:hAnsi="Calibri" w:cs="Calibri"/>
          <w:spacing w:val="0"/>
        </w:rPr>
        <w:t>Autre raison (PRECISER)………………………………………………………………</w:t>
      </w:r>
      <w:r w:rsidRPr="009B7393">
        <w:rPr>
          <w:rFonts w:ascii="Calibri" w:eastAsia="Calibri" w:hAnsi="Calibri" w:cs="Calibri"/>
          <w:spacing w:val="0"/>
        </w:rPr>
        <w:tab/>
        <w:t>99</w:t>
      </w:r>
    </w:p>
    <w:p w14:paraId="01187725" w14:textId="77777777" w:rsidR="00320EA4" w:rsidRPr="009B7393" w:rsidRDefault="00320EA4" w:rsidP="00320EA4">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jc w:val="left"/>
        <w:rPr>
          <w:rFonts w:ascii="Calibri" w:eastAsia="Calibri" w:hAnsi="Calibri" w:cs="Calibri"/>
          <w:spacing w:val="0"/>
        </w:rPr>
      </w:pPr>
      <w:r w:rsidRPr="009B7393">
        <w:rPr>
          <w:rFonts w:ascii="Calibri" w:eastAsia="Calibri" w:hAnsi="Calibri" w:cs="Calibri"/>
          <w:spacing w:val="0"/>
        </w:rPr>
        <w:t>E12</w:t>
      </w:r>
      <w:r w:rsidRPr="009B7393">
        <w:rPr>
          <w:rFonts w:ascii="Calibri" w:eastAsia="Calibri" w:hAnsi="Calibri" w:cs="Calibri"/>
          <w:spacing w:val="0"/>
        </w:rPr>
        <w:tab/>
        <w:t xml:space="preserve">Quelle est la durée de votre contrat ou </w:t>
      </w:r>
      <w:proofErr w:type="gramStart"/>
      <w:r w:rsidRPr="009B7393">
        <w:rPr>
          <w:rFonts w:ascii="Calibri" w:eastAsia="Calibri" w:hAnsi="Calibri" w:cs="Calibri"/>
          <w:spacing w:val="0"/>
        </w:rPr>
        <w:t>accord?</w:t>
      </w:r>
      <w:proofErr w:type="gramEnd"/>
      <w:r w:rsidRPr="009B7393">
        <w:rPr>
          <w:rFonts w:ascii="Calibri" w:eastAsia="Calibri" w:hAnsi="Calibri" w:cs="Calibri"/>
          <w:spacing w:val="0"/>
        </w:rPr>
        <w:t xml:space="preserve"> </w:t>
      </w:r>
      <w:r w:rsidRPr="009B7393">
        <w:rPr>
          <w:rFonts w:eastAsia="Calibri"/>
          <w:b/>
          <w:bCs/>
          <w:color w:val="4478CA"/>
          <w:spacing w:val="0"/>
          <w:sz w:val="20"/>
          <w:szCs w:val="20"/>
        </w:rPr>
        <w:t>{</w:t>
      </w:r>
      <w:proofErr w:type="gramStart"/>
      <w:r w:rsidRPr="009B7393">
        <w:rPr>
          <w:rFonts w:eastAsia="Calibri"/>
          <w:b/>
          <w:bCs/>
          <w:color w:val="4478CA"/>
          <w:spacing w:val="0"/>
          <w:sz w:val="20"/>
          <w:szCs w:val="20"/>
        </w:rPr>
        <w:t>length_contract</w:t>
      </w:r>
      <w:proofErr w:type="gramEnd"/>
      <w:r w:rsidRPr="009B7393">
        <w:rPr>
          <w:rFonts w:eastAsia="Calibri"/>
          <w:b/>
          <w:bCs/>
          <w:color w:val="4478CA"/>
          <w:spacing w:val="0"/>
          <w:sz w:val="20"/>
          <w:szCs w:val="20"/>
        </w:rPr>
        <w:t>}</w:t>
      </w:r>
    </w:p>
    <w:p w14:paraId="229F7E1E" w14:textId="77777777" w:rsidR="00320EA4" w:rsidRPr="009B7393" w:rsidRDefault="00320EA4" w:rsidP="00320EA4">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jc w:val="left"/>
        <w:rPr>
          <w:rFonts w:ascii="Calibri" w:eastAsia="Calibri" w:hAnsi="Calibri" w:cs="Calibri"/>
          <w:spacing w:val="0"/>
        </w:rPr>
      </w:pPr>
      <w:r w:rsidRPr="009B7393">
        <w:rPr>
          <w:rFonts w:ascii="Calibri" w:eastAsia="Calibri" w:hAnsi="Calibri" w:cs="Calibri"/>
          <w:spacing w:val="0"/>
        </w:rPr>
        <w:tab/>
        <w:t>Moins de 12 mois</w:t>
      </w:r>
      <w:proofErr w:type="gramStart"/>
      <w:r w:rsidRPr="009B7393">
        <w:rPr>
          <w:rFonts w:ascii="Calibri" w:eastAsia="Calibri" w:hAnsi="Calibri" w:cs="Calibri"/>
          <w:spacing w:val="0"/>
        </w:rPr>
        <w:t>………………………….……………………………………………</w:t>
      </w:r>
      <w:proofErr w:type="gramEnd"/>
      <w:r w:rsidRPr="009B7393">
        <w:rPr>
          <w:rFonts w:ascii="Calibri" w:eastAsia="Calibri" w:hAnsi="Calibri" w:cs="Calibri"/>
          <w:spacing w:val="0"/>
        </w:rPr>
        <w:tab/>
        <w:t>1</w:t>
      </w:r>
    </w:p>
    <w:p w14:paraId="5BB5F6CD" w14:textId="77777777" w:rsidR="00320EA4" w:rsidRPr="009B7393" w:rsidRDefault="00320EA4" w:rsidP="00320EA4">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jc w:val="left"/>
        <w:rPr>
          <w:rFonts w:ascii="Calibri" w:eastAsia="Calibri" w:hAnsi="Calibri" w:cs="Calibri"/>
          <w:spacing w:val="0"/>
        </w:rPr>
      </w:pPr>
      <w:r w:rsidRPr="009B7393">
        <w:rPr>
          <w:rFonts w:ascii="Calibri" w:eastAsia="Calibri" w:hAnsi="Calibri" w:cs="Calibri"/>
          <w:spacing w:val="0"/>
        </w:rPr>
        <w:tab/>
        <w:t>De 12 à moins de 36 mois</w:t>
      </w:r>
      <w:proofErr w:type="gramStart"/>
      <w:r w:rsidRPr="009B7393">
        <w:rPr>
          <w:rFonts w:ascii="Calibri" w:eastAsia="Calibri" w:hAnsi="Calibri" w:cs="Calibri"/>
          <w:spacing w:val="0"/>
        </w:rPr>
        <w:t>……….………………………………………………….</w:t>
      </w:r>
      <w:proofErr w:type="gramEnd"/>
      <w:r w:rsidRPr="009B7393">
        <w:rPr>
          <w:rFonts w:ascii="Calibri" w:eastAsia="Calibri" w:hAnsi="Calibri" w:cs="Calibri"/>
          <w:spacing w:val="0"/>
        </w:rPr>
        <w:tab/>
        <w:t>2</w:t>
      </w:r>
    </w:p>
    <w:p w14:paraId="6EC9FAC3" w14:textId="77777777" w:rsidR="00320EA4" w:rsidRPr="009B7393" w:rsidRDefault="00320EA4" w:rsidP="00320EA4">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jc w:val="left"/>
        <w:rPr>
          <w:rFonts w:ascii="Calibri" w:eastAsia="Calibri" w:hAnsi="Calibri" w:cs="Calibri"/>
          <w:spacing w:val="0"/>
        </w:rPr>
      </w:pPr>
      <w:r w:rsidRPr="009B7393">
        <w:rPr>
          <w:rFonts w:ascii="Calibri" w:eastAsia="Calibri" w:hAnsi="Calibri" w:cs="Calibri"/>
          <w:spacing w:val="0"/>
        </w:rPr>
        <w:tab/>
        <w:t>36 mois ou plus.</w:t>
      </w:r>
      <w:proofErr w:type="gramStart"/>
      <w:r w:rsidRPr="009B7393">
        <w:rPr>
          <w:rFonts w:ascii="Calibri" w:eastAsia="Calibri" w:hAnsi="Calibri" w:cs="Calibri"/>
          <w:spacing w:val="0"/>
        </w:rPr>
        <w:t>…………………………………………….…………………………..</w:t>
      </w:r>
      <w:r w:rsidRPr="009B7393">
        <w:rPr>
          <w:rFonts w:ascii="Calibri" w:eastAsia="Calibri" w:hAnsi="Calibri" w:cs="Calibri"/>
          <w:spacing w:val="0"/>
        </w:rPr>
        <w:tab/>
      </w:r>
      <w:proofErr w:type="gramEnd"/>
      <w:r w:rsidRPr="009B7393">
        <w:rPr>
          <w:rFonts w:ascii="Calibri" w:eastAsia="Calibri" w:hAnsi="Calibri" w:cs="Calibri"/>
          <w:spacing w:val="0"/>
        </w:rPr>
        <w:t>3</w:t>
      </w:r>
    </w:p>
    <w:p w14:paraId="55A5FCBB" w14:textId="77777777" w:rsidR="00320EA4" w:rsidRPr="009B7393" w:rsidRDefault="00320EA4" w:rsidP="00320EA4">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jc w:val="left"/>
        <w:rPr>
          <w:rFonts w:ascii="Calibri" w:eastAsia="Calibri" w:hAnsi="Calibri" w:cs="Calibri"/>
          <w:spacing w:val="0"/>
        </w:rPr>
      </w:pPr>
    </w:p>
    <w:p w14:paraId="5BDD6F5E" w14:textId="1C8D76EE" w:rsidR="00DD230B" w:rsidRPr="009B7393" w:rsidRDefault="00320EA4" w:rsidP="00320EA4">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jc w:val="left"/>
        <w:rPr>
          <w:rFonts w:ascii="Calibri" w:eastAsia="Calibri" w:hAnsi="Calibri" w:cs="Calibri"/>
          <w:spacing w:val="0"/>
        </w:rPr>
      </w:pPr>
      <w:r w:rsidRPr="009B7393">
        <w:rPr>
          <w:rFonts w:ascii="Calibri" w:eastAsia="Calibri" w:hAnsi="Calibri" w:cs="Calibri"/>
          <w:spacing w:val="0"/>
        </w:rPr>
        <w:t>E13</w:t>
      </w:r>
      <w:r w:rsidRPr="009B7393">
        <w:rPr>
          <w:rFonts w:ascii="Calibri" w:eastAsia="Calibri" w:hAnsi="Calibri" w:cs="Calibri"/>
          <w:spacing w:val="0"/>
        </w:rPr>
        <w:tab/>
        <w:t xml:space="preserve">Dans votre emploi actuel, pouvez-vous bénéficier des services suivants ? </w:t>
      </w:r>
      <w:r w:rsidRPr="009B7393">
        <w:rPr>
          <w:rFonts w:eastAsia="Calibri"/>
          <w:b/>
          <w:bCs/>
          <w:color w:val="4478CA"/>
          <w:spacing w:val="0"/>
          <w:sz w:val="20"/>
          <w:szCs w:val="20"/>
        </w:rPr>
        <w:t>{</w:t>
      </w:r>
      <w:proofErr w:type="gramStart"/>
      <w:r w:rsidRPr="009B7393">
        <w:rPr>
          <w:rFonts w:eastAsia="Calibri"/>
          <w:b/>
          <w:bCs/>
          <w:color w:val="4478CA"/>
          <w:spacing w:val="0"/>
          <w:sz w:val="20"/>
          <w:szCs w:val="20"/>
        </w:rPr>
        <w:t>benefit_serv</w:t>
      </w:r>
      <w:proofErr w:type="gramEnd"/>
      <w:r w:rsidRPr="009B7393">
        <w:rPr>
          <w:rFonts w:eastAsia="Calibri"/>
          <w:b/>
          <w:bCs/>
          <w:color w:val="4478CA"/>
          <w:spacing w:val="0"/>
          <w:sz w:val="20"/>
          <w:szCs w:val="20"/>
        </w:rPr>
        <w:t>}</w:t>
      </w:r>
    </w:p>
    <w:p w14:paraId="7A183F15" w14:textId="77777777" w:rsidR="00320EA4" w:rsidRPr="009B7393" w:rsidRDefault="00320EA4" w:rsidP="00DD230B">
      <w:pPr>
        <w:rPr>
          <w:rFonts w:ascii="Calibri" w:eastAsia="Calibri" w:hAnsi="Calibri" w:cs="Calibri"/>
        </w:rPr>
      </w:pPr>
    </w:p>
    <w:p w14:paraId="59065665" w14:textId="6FE89E0B" w:rsidR="00320EA4" w:rsidRPr="009B7393" w:rsidRDefault="00320EA4" w:rsidP="00320EA4">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jc w:val="left"/>
        <w:rPr>
          <w:rFonts w:ascii="Calibri" w:eastAsia="Calibri" w:hAnsi="Calibri" w:cs="Calibri"/>
          <w:spacing w:val="0"/>
        </w:rPr>
      </w:pPr>
      <w:r w:rsidRPr="009B7393">
        <w:rPr>
          <w:rFonts w:ascii="Helvetica" w:eastAsia="Calibri" w:hAnsi="Helvetica" w:cs="Helvetica"/>
          <w:noProof/>
          <w:spacing w:val="0"/>
          <w:kern w:val="1"/>
          <w:sz w:val="24"/>
          <w:szCs w:val="24"/>
          <w:lang w:eastAsia="fr-FR"/>
        </w:rPr>
        <w:drawing>
          <wp:inline distT="0" distB="0" distL="0" distR="0" wp14:anchorId="54B9D669" wp14:editId="07937C78">
            <wp:extent cx="5616102" cy="4293186"/>
            <wp:effectExtent l="0" t="0" r="0" b="0"/>
            <wp:docPr id="3046" name="Picture 30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2"/>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5639552" cy="4311112"/>
                    </a:xfrm>
                    <a:prstGeom prst="rect">
                      <a:avLst/>
                    </a:prstGeom>
                    <a:noFill/>
                    <a:ln>
                      <a:noFill/>
                    </a:ln>
                  </pic:spPr>
                </pic:pic>
              </a:graphicData>
            </a:graphic>
          </wp:inline>
        </w:drawing>
      </w:r>
    </w:p>
    <w:p w14:paraId="632D3416" w14:textId="77777777" w:rsidR="00320EA4" w:rsidRPr="009B7393" w:rsidRDefault="00320EA4" w:rsidP="00320EA4">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jc w:val="left"/>
        <w:rPr>
          <w:rFonts w:ascii="Calibri" w:eastAsia="Calibri" w:hAnsi="Calibri" w:cs="Calibri"/>
          <w:spacing w:val="0"/>
        </w:rPr>
      </w:pPr>
    </w:p>
    <w:p w14:paraId="68F64E98" w14:textId="77777777" w:rsidR="00D66188" w:rsidRPr="009B7393" w:rsidRDefault="00D66188" w:rsidP="00320EA4">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ind w:left="705" w:hanging="705"/>
        <w:jc w:val="left"/>
        <w:rPr>
          <w:rFonts w:ascii="Calibri" w:eastAsia="Calibri" w:hAnsi="Calibri" w:cs="Calibri"/>
          <w:spacing w:val="0"/>
        </w:rPr>
      </w:pPr>
    </w:p>
    <w:p w14:paraId="4C321C39" w14:textId="77777777" w:rsidR="00D66188" w:rsidRPr="009B7393" w:rsidRDefault="00D66188" w:rsidP="00320EA4">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ind w:left="705" w:hanging="705"/>
        <w:jc w:val="left"/>
        <w:rPr>
          <w:rFonts w:ascii="Calibri" w:eastAsia="Calibri" w:hAnsi="Calibri" w:cs="Calibri"/>
          <w:spacing w:val="0"/>
        </w:rPr>
      </w:pPr>
    </w:p>
    <w:p w14:paraId="58341033" w14:textId="77777777" w:rsidR="00320EA4" w:rsidRPr="009B7393" w:rsidRDefault="00320EA4" w:rsidP="00320EA4">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ind w:left="705" w:hanging="705"/>
        <w:jc w:val="left"/>
        <w:rPr>
          <w:rFonts w:ascii="Calibri" w:eastAsia="Calibri" w:hAnsi="Calibri" w:cs="Calibri"/>
          <w:spacing w:val="0"/>
        </w:rPr>
      </w:pPr>
      <w:r w:rsidRPr="009B7393">
        <w:rPr>
          <w:rFonts w:ascii="Calibri" w:eastAsia="Calibri" w:hAnsi="Calibri" w:cs="Calibri"/>
          <w:spacing w:val="0"/>
        </w:rPr>
        <w:lastRenderedPageBreak/>
        <w:t>E14</w:t>
      </w:r>
      <w:r w:rsidRPr="009B7393">
        <w:rPr>
          <w:rFonts w:ascii="Calibri" w:eastAsia="Calibri" w:hAnsi="Calibri" w:cs="Calibri"/>
          <w:spacing w:val="0"/>
        </w:rPr>
        <w:tab/>
        <w:t xml:space="preserve">La dernière fois que vous avez été payés pour votre emploi principal, combien vous a-t-il rapporté en terme de salaire ? </w:t>
      </w:r>
      <w:r w:rsidRPr="009B7393">
        <w:rPr>
          <w:rFonts w:eastAsia="Calibri"/>
          <w:b/>
          <w:bCs/>
          <w:color w:val="4478CA"/>
          <w:spacing w:val="0"/>
          <w:sz w:val="20"/>
          <w:szCs w:val="20"/>
        </w:rPr>
        <w:t>{</w:t>
      </w:r>
      <w:proofErr w:type="gramStart"/>
      <w:r w:rsidRPr="009B7393">
        <w:rPr>
          <w:rFonts w:eastAsia="Calibri"/>
          <w:b/>
          <w:bCs/>
          <w:color w:val="4478CA"/>
          <w:spacing w:val="0"/>
          <w:sz w:val="20"/>
          <w:szCs w:val="20"/>
        </w:rPr>
        <w:t>total_amount_wage</w:t>
      </w:r>
      <w:proofErr w:type="gramEnd"/>
      <w:r w:rsidRPr="009B7393">
        <w:rPr>
          <w:rFonts w:eastAsia="Calibri"/>
          <w:b/>
          <w:bCs/>
          <w:color w:val="4478CA"/>
          <w:spacing w:val="0"/>
          <w:sz w:val="20"/>
          <w:szCs w:val="20"/>
        </w:rPr>
        <w:t>}</w:t>
      </w:r>
    </w:p>
    <w:p w14:paraId="605E570E" w14:textId="77777777" w:rsidR="00320EA4" w:rsidRPr="009B7393" w:rsidRDefault="00320EA4" w:rsidP="00320EA4">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jc w:val="left"/>
        <w:rPr>
          <w:rFonts w:ascii="Calibri" w:eastAsia="Calibri" w:hAnsi="Calibri" w:cs="Calibri"/>
          <w:spacing w:val="0"/>
        </w:rPr>
      </w:pPr>
    </w:p>
    <w:p w14:paraId="1E3EAED2" w14:textId="77777777" w:rsidR="00320EA4" w:rsidRPr="009B7393" w:rsidRDefault="00320EA4" w:rsidP="00320EA4">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jc w:val="left"/>
        <w:rPr>
          <w:rFonts w:ascii="Calibri" w:eastAsia="Calibri" w:hAnsi="Calibri" w:cs="Calibri"/>
          <w:spacing w:val="0"/>
        </w:rPr>
      </w:pPr>
      <w:r w:rsidRPr="009B7393">
        <w:rPr>
          <w:rFonts w:ascii="Calibri" w:eastAsia="Calibri" w:hAnsi="Calibri" w:cs="Calibri"/>
          <w:spacing w:val="0"/>
        </w:rPr>
        <w:t>[Le salaire comprend une rémunération régulière correspondant à un certain temps de travail et à certaines tâches effectuées, le paiement des heures supplémentaires, les prestations en espèces, les primes régulières en espèces, les commissions et pourboires, ainsi que la rémunération des heures non travaillées.]</w:t>
      </w:r>
    </w:p>
    <w:p w14:paraId="65C575FE" w14:textId="285F410C" w:rsidR="00320EA4" w:rsidRPr="009B7393" w:rsidRDefault="00320EA4" w:rsidP="00320EA4">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ind w:left="705"/>
        <w:jc w:val="left"/>
        <w:rPr>
          <w:rFonts w:ascii="Calibri" w:eastAsia="Calibri" w:hAnsi="Calibri" w:cs="Calibri"/>
          <w:spacing w:val="0"/>
        </w:rPr>
      </w:pPr>
      <w:r w:rsidRPr="009B7393">
        <w:rPr>
          <w:rFonts w:ascii="Calibri" w:eastAsia="Calibri" w:hAnsi="Calibri" w:cs="Calibri"/>
          <w:spacing w:val="0"/>
        </w:rPr>
        <w:t xml:space="preserve"> Paiement en cash (entrez le montant) (Ajouter la valeur du paiement en nature) </w:t>
      </w:r>
      <w:r w:rsidRPr="009B7393">
        <w:rPr>
          <w:rFonts w:eastAsia="Calibri"/>
          <w:b/>
          <w:bCs/>
          <w:color w:val="4478CA"/>
          <w:spacing w:val="0"/>
          <w:sz w:val="20"/>
          <w:szCs w:val="20"/>
        </w:rPr>
        <w:t>{cash_amount</w:t>
      </w:r>
      <w:proofErr w:type="gramStart"/>
      <w:r w:rsidRPr="009B7393">
        <w:rPr>
          <w:rFonts w:eastAsia="Calibri"/>
          <w:b/>
          <w:bCs/>
          <w:color w:val="4478CA"/>
          <w:spacing w:val="0"/>
          <w:sz w:val="20"/>
          <w:szCs w:val="20"/>
        </w:rPr>
        <w:t>}</w:t>
      </w:r>
      <w:r w:rsidR="00325B95" w:rsidRPr="009B7393">
        <w:rPr>
          <w:rFonts w:eastAsia="Calibri"/>
          <w:b/>
          <w:bCs/>
          <w:color w:val="4478CA"/>
          <w:spacing w:val="0"/>
          <w:sz w:val="20"/>
          <w:szCs w:val="20"/>
        </w:rPr>
        <w:t xml:space="preserve"> </w:t>
      </w:r>
      <w:r w:rsidR="00325B95" w:rsidRPr="009B7393">
        <w:rPr>
          <w:rFonts w:ascii="Calibri" w:eastAsia="Calibri" w:hAnsi="Calibri" w:cs="Calibri"/>
          <w:spacing w:val="0"/>
        </w:rPr>
        <w:t xml:space="preserve"> </w:t>
      </w:r>
      <w:r w:rsidR="00325B95" w:rsidRPr="009B7393">
        <w:rPr>
          <w:rFonts w:eastAsia="Calibri"/>
          <w:b/>
          <w:bCs/>
          <w:color w:val="4478CA"/>
          <w:spacing w:val="0"/>
          <w:sz w:val="20"/>
          <w:szCs w:val="20"/>
        </w:rPr>
        <w:t>/</w:t>
      </w:r>
      <w:proofErr w:type="gramEnd"/>
      <w:r w:rsidR="00325B95" w:rsidRPr="009B7393">
        <w:rPr>
          <w:rFonts w:eastAsia="Calibri"/>
          <w:b/>
          <w:bCs/>
          <w:color w:val="4478CA"/>
          <w:spacing w:val="0"/>
          <w:sz w:val="20"/>
          <w:szCs w:val="20"/>
        </w:rPr>
        <w:t>__/__/__/__/__/</w:t>
      </w:r>
    </w:p>
    <w:p w14:paraId="634C8AF5" w14:textId="77777777" w:rsidR="00320EA4" w:rsidRPr="009B7393" w:rsidRDefault="00320EA4" w:rsidP="00320EA4">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ind w:firstLine="705"/>
        <w:jc w:val="left"/>
        <w:rPr>
          <w:rFonts w:ascii="Calibri" w:eastAsia="Calibri" w:hAnsi="Calibri" w:cs="Calibri"/>
          <w:spacing w:val="0"/>
        </w:rPr>
      </w:pPr>
      <w:r w:rsidRPr="009B7393">
        <w:rPr>
          <w:rFonts w:ascii="Calibri" w:eastAsia="Calibri" w:hAnsi="Calibri" w:cs="Calibri"/>
          <w:spacing w:val="0"/>
        </w:rPr>
        <w:t>Paiement en bien seulement</w:t>
      </w:r>
      <w:proofErr w:type="gramStart"/>
      <w:r w:rsidRPr="009B7393">
        <w:rPr>
          <w:rFonts w:ascii="Calibri" w:eastAsia="Calibri" w:hAnsi="Calibri" w:cs="Calibri"/>
          <w:spacing w:val="0"/>
        </w:rPr>
        <w:t>………….…………………</w:t>
      </w:r>
      <w:proofErr w:type="gramEnd"/>
      <w:r w:rsidRPr="009B7393">
        <w:rPr>
          <w:rFonts w:ascii="Calibri" w:eastAsia="Calibri" w:hAnsi="Calibri" w:cs="Calibri"/>
          <w:spacing w:val="0"/>
        </w:rPr>
        <w:tab/>
        <w:t xml:space="preserve">2 </w:t>
      </w:r>
    </w:p>
    <w:p w14:paraId="0A7BB23F" w14:textId="594D9467" w:rsidR="00320EA4" w:rsidRPr="009B7393" w:rsidRDefault="00320EA4" w:rsidP="00320EA4">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ind w:firstLine="705"/>
        <w:jc w:val="left"/>
        <w:rPr>
          <w:rFonts w:ascii="Calibri" w:eastAsia="Calibri" w:hAnsi="Calibri" w:cs="Calibri"/>
          <w:spacing w:val="0"/>
        </w:rPr>
      </w:pPr>
      <w:r w:rsidRPr="009B7393">
        <w:rPr>
          <w:rFonts w:ascii="Calibri" w:eastAsia="Calibri" w:hAnsi="Calibri" w:cs="Calibri"/>
          <w:spacing w:val="0"/>
        </w:rPr>
        <w:t xml:space="preserve">Ne </w:t>
      </w:r>
      <w:r w:rsidR="00FA4F48" w:rsidRPr="009B7393">
        <w:rPr>
          <w:rFonts w:ascii="Calibri" w:eastAsia="Calibri" w:hAnsi="Calibri" w:cs="Calibri"/>
          <w:spacing w:val="0"/>
        </w:rPr>
        <w:t xml:space="preserve">sait </w:t>
      </w:r>
      <w:proofErr w:type="gramStart"/>
      <w:r w:rsidR="00FA4F48" w:rsidRPr="009B7393">
        <w:rPr>
          <w:rFonts w:ascii="Calibri" w:eastAsia="Calibri" w:hAnsi="Calibri" w:cs="Calibri"/>
          <w:spacing w:val="0"/>
        </w:rPr>
        <w:t>pas.…………………………………………………………</w:t>
      </w:r>
      <w:r w:rsidRPr="009B7393">
        <w:rPr>
          <w:rFonts w:ascii="Calibri" w:eastAsia="Calibri" w:hAnsi="Calibri" w:cs="Calibri"/>
          <w:spacing w:val="0"/>
        </w:rPr>
        <w:t>3</w:t>
      </w:r>
      <w:proofErr w:type="gramEnd"/>
      <w:r w:rsidRPr="009B7393">
        <w:rPr>
          <w:rFonts w:ascii="Calibri" w:eastAsia="Calibri" w:hAnsi="Calibri" w:cs="Calibri"/>
          <w:spacing w:val="0"/>
        </w:rPr>
        <w:tab/>
        <w:t xml:space="preserve">PASSER À E27 </w:t>
      </w:r>
      <w:r w:rsidRPr="009B7393">
        <w:rPr>
          <w:rFonts w:eastAsia="Calibri"/>
          <w:b/>
          <w:bCs/>
          <w:color w:val="4478CA"/>
          <w:spacing w:val="0"/>
          <w:sz w:val="20"/>
          <w:szCs w:val="20"/>
        </w:rPr>
        <w:t>{kind_amount}</w:t>
      </w:r>
    </w:p>
    <w:p w14:paraId="4671DB2D" w14:textId="77777777" w:rsidR="00320EA4" w:rsidRPr="009B7393" w:rsidRDefault="00320EA4" w:rsidP="00320EA4">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ind w:firstLine="705"/>
        <w:jc w:val="left"/>
        <w:rPr>
          <w:rFonts w:ascii="Calibri" w:eastAsia="Calibri" w:hAnsi="Calibri" w:cs="Calibri"/>
          <w:spacing w:val="0"/>
        </w:rPr>
      </w:pPr>
      <w:r w:rsidRPr="009B7393">
        <w:rPr>
          <w:rFonts w:ascii="Calibri" w:eastAsia="Calibri" w:hAnsi="Calibri" w:cs="Calibri"/>
          <w:spacing w:val="0"/>
        </w:rPr>
        <w:t>Refus…</w:t>
      </w:r>
      <w:proofErr w:type="gramStart"/>
      <w:r w:rsidRPr="009B7393">
        <w:rPr>
          <w:rFonts w:ascii="Calibri" w:eastAsia="Calibri" w:hAnsi="Calibri" w:cs="Calibri"/>
          <w:spacing w:val="0"/>
        </w:rPr>
        <w:t>.………………………………………..……………………</w:t>
      </w:r>
      <w:proofErr w:type="gramEnd"/>
      <w:r w:rsidRPr="009B7393">
        <w:rPr>
          <w:rFonts w:ascii="Calibri" w:eastAsia="Calibri" w:hAnsi="Calibri" w:cs="Calibri"/>
          <w:spacing w:val="0"/>
        </w:rPr>
        <w:tab/>
        <w:t>4</w:t>
      </w:r>
    </w:p>
    <w:p w14:paraId="18F22158" w14:textId="77777777" w:rsidR="00320EA4" w:rsidRPr="009B7393" w:rsidRDefault="00320EA4" w:rsidP="00320EA4">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jc w:val="left"/>
        <w:rPr>
          <w:rFonts w:ascii="Calibri" w:eastAsia="Calibri" w:hAnsi="Calibri" w:cs="Calibri"/>
          <w:spacing w:val="0"/>
        </w:rPr>
      </w:pPr>
    </w:p>
    <w:p w14:paraId="1BF5F833" w14:textId="77777777" w:rsidR="00320EA4" w:rsidRPr="009B7393" w:rsidRDefault="00320EA4" w:rsidP="00320EA4">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ind w:left="705" w:hanging="705"/>
        <w:jc w:val="left"/>
        <w:rPr>
          <w:rFonts w:ascii="Calibri" w:eastAsia="Calibri" w:hAnsi="Calibri" w:cs="Calibri"/>
          <w:spacing w:val="0"/>
        </w:rPr>
      </w:pPr>
      <w:r w:rsidRPr="009B7393">
        <w:rPr>
          <w:rFonts w:ascii="Calibri" w:eastAsia="Calibri" w:hAnsi="Calibri" w:cs="Calibri"/>
          <w:spacing w:val="0"/>
        </w:rPr>
        <w:t>E15</w:t>
      </w:r>
      <w:r w:rsidRPr="009B7393">
        <w:rPr>
          <w:rFonts w:ascii="Calibri" w:eastAsia="Calibri" w:hAnsi="Calibri" w:cs="Calibri"/>
          <w:spacing w:val="0"/>
        </w:rPr>
        <w:tab/>
        <w:t xml:space="preserve">Est-ce que ce montant était avant ou après la déduction des taxes et/ou la contribution pour la sécurité sociale ? </w:t>
      </w:r>
      <w:r w:rsidRPr="009B7393">
        <w:rPr>
          <w:rFonts w:eastAsia="Calibri"/>
          <w:b/>
          <w:bCs/>
          <w:color w:val="4478CA"/>
          <w:spacing w:val="0"/>
          <w:sz w:val="20"/>
          <w:szCs w:val="20"/>
        </w:rPr>
        <w:t>{</w:t>
      </w:r>
      <w:proofErr w:type="gramStart"/>
      <w:r w:rsidRPr="009B7393">
        <w:rPr>
          <w:rFonts w:eastAsia="Calibri"/>
          <w:b/>
          <w:bCs/>
          <w:color w:val="4478CA"/>
          <w:spacing w:val="0"/>
          <w:sz w:val="20"/>
          <w:szCs w:val="20"/>
        </w:rPr>
        <w:t>deduction</w:t>
      </w:r>
      <w:proofErr w:type="gramEnd"/>
      <w:r w:rsidRPr="009B7393">
        <w:rPr>
          <w:rFonts w:eastAsia="Calibri"/>
          <w:b/>
          <w:bCs/>
          <w:color w:val="4478CA"/>
          <w:spacing w:val="0"/>
          <w:sz w:val="20"/>
          <w:szCs w:val="20"/>
        </w:rPr>
        <w:t>}</w:t>
      </w:r>
    </w:p>
    <w:p w14:paraId="463F7E17" w14:textId="77777777" w:rsidR="00320EA4" w:rsidRPr="009B7393" w:rsidRDefault="00320EA4" w:rsidP="00320EA4">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ind w:firstLine="708"/>
        <w:jc w:val="left"/>
        <w:rPr>
          <w:rFonts w:ascii="Calibri" w:eastAsia="Calibri" w:hAnsi="Calibri" w:cs="Calibri"/>
          <w:spacing w:val="0"/>
        </w:rPr>
      </w:pPr>
      <w:r w:rsidRPr="009B7393">
        <w:rPr>
          <w:rFonts w:ascii="Calibri" w:eastAsia="Calibri" w:hAnsi="Calibri" w:cs="Calibri"/>
          <w:spacing w:val="0"/>
        </w:rPr>
        <w:t>Avant les déductions……………………………………………………………………</w:t>
      </w:r>
      <w:r w:rsidRPr="009B7393">
        <w:rPr>
          <w:rFonts w:ascii="Calibri" w:eastAsia="Calibri" w:hAnsi="Calibri" w:cs="Calibri"/>
          <w:spacing w:val="0"/>
        </w:rPr>
        <w:tab/>
        <w:t>1</w:t>
      </w:r>
    </w:p>
    <w:p w14:paraId="0CD50FBA" w14:textId="77777777" w:rsidR="00320EA4" w:rsidRPr="009B7393" w:rsidRDefault="00320EA4" w:rsidP="00320EA4">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ind w:firstLine="708"/>
        <w:jc w:val="left"/>
        <w:rPr>
          <w:rFonts w:ascii="Calibri" w:eastAsia="Calibri" w:hAnsi="Calibri" w:cs="Calibri"/>
          <w:spacing w:val="0"/>
        </w:rPr>
      </w:pPr>
      <w:r w:rsidRPr="009B7393">
        <w:rPr>
          <w:rFonts w:ascii="Calibri" w:eastAsia="Calibri" w:hAnsi="Calibri" w:cs="Calibri"/>
          <w:spacing w:val="0"/>
        </w:rPr>
        <w:t>Après les déductions……………………………………………………………………</w:t>
      </w:r>
      <w:r w:rsidRPr="009B7393">
        <w:rPr>
          <w:rFonts w:ascii="Calibri" w:eastAsia="Calibri" w:hAnsi="Calibri" w:cs="Calibri"/>
          <w:spacing w:val="0"/>
        </w:rPr>
        <w:tab/>
        <w:t>2</w:t>
      </w:r>
    </w:p>
    <w:p w14:paraId="64C8FE1A" w14:textId="77777777" w:rsidR="00320EA4" w:rsidRPr="009B7393" w:rsidRDefault="00320EA4" w:rsidP="00320EA4">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ind w:firstLine="708"/>
        <w:jc w:val="left"/>
        <w:rPr>
          <w:rFonts w:ascii="Calibri" w:eastAsia="Calibri" w:hAnsi="Calibri" w:cs="Calibri"/>
          <w:spacing w:val="0"/>
        </w:rPr>
      </w:pPr>
      <w:r w:rsidRPr="009B7393">
        <w:rPr>
          <w:rFonts w:ascii="Calibri" w:eastAsia="Calibri" w:hAnsi="Calibri" w:cs="Calibri"/>
          <w:spacing w:val="0"/>
        </w:rPr>
        <w:t xml:space="preserve"> Pas de déductions effectuées</w:t>
      </w:r>
      <w:proofErr w:type="gramStart"/>
      <w:r w:rsidRPr="009B7393">
        <w:rPr>
          <w:rFonts w:ascii="Calibri" w:eastAsia="Calibri" w:hAnsi="Calibri" w:cs="Calibri"/>
          <w:spacing w:val="0"/>
        </w:rPr>
        <w:t>…………………………………………………….</w:t>
      </w:r>
      <w:proofErr w:type="gramEnd"/>
      <w:r w:rsidRPr="009B7393">
        <w:rPr>
          <w:rFonts w:ascii="Calibri" w:eastAsia="Calibri" w:hAnsi="Calibri" w:cs="Calibri"/>
          <w:spacing w:val="0"/>
        </w:rPr>
        <w:tab/>
        <w:t>3</w:t>
      </w:r>
      <w:r w:rsidRPr="009B7393">
        <w:rPr>
          <w:rFonts w:ascii="Calibri" w:eastAsia="Calibri" w:hAnsi="Calibri" w:cs="Calibri"/>
          <w:spacing w:val="0"/>
        </w:rPr>
        <w:tab/>
        <w:t>PASSER À E17</w:t>
      </w:r>
    </w:p>
    <w:p w14:paraId="0DC919BE" w14:textId="77777777" w:rsidR="00320EA4" w:rsidRPr="009B7393" w:rsidRDefault="00320EA4" w:rsidP="00320EA4">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ind w:firstLine="708"/>
        <w:jc w:val="left"/>
        <w:rPr>
          <w:rFonts w:ascii="Calibri" w:eastAsia="Calibri" w:hAnsi="Calibri" w:cs="Calibri"/>
          <w:spacing w:val="0"/>
        </w:rPr>
      </w:pPr>
      <w:r w:rsidRPr="009B7393">
        <w:rPr>
          <w:rFonts w:ascii="Calibri" w:eastAsia="Calibri" w:hAnsi="Calibri" w:cs="Calibri"/>
          <w:spacing w:val="0"/>
        </w:rPr>
        <w:t xml:space="preserve"> Ne sait pas…</w:t>
      </w:r>
      <w:proofErr w:type="gramStart"/>
      <w:r w:rsidRPr="009B7393">
        <w:rPr>
          <w:rFonts w:ascii="Calibri" w:eastAsia="Calibri" w:hAnsi="Calibri" w:cs="Calibri"/>
          <w:spacing w:val="0"/>
        </w:rPr>
        <w:t>.……………………………………………………………………………….</w:t>
      </w:r>
      <w:proofErr w:type="gramEnd"/>
      <w:r w:rsidRPr="009B7393">
        <w:rPr>
          <w:rFonts w:ascii="Calibri" w:eastAsia="Calibri" w:hAnsi="Calibri" w:cs="Calibri"/>
          <w:spacing w:val="0"/>
        </w:rPr>
        <w:tab/>
        <w:t>4</w:t>
      </w:r>
      <w:r w:rsidRPr="009B7393">
        <w:rPr>
          <w:rFonts w:ascii="Calibri" w:eastAsia="Calibri" w:hAnsi="Calibri" w:cs="Calibri"/>
          <w:spacing w:val="0"/>
        </w:rPr>
        <w:tab/>
        <w:t>PASSER À E17</w:t>
      </w:r>
    </w:p>
    <w:p w14:paraId="76ED4FE2" w14:textId="77777777" w:rsidR="00320EA4" w:rsidRPr="009B7393" w:rsidRDefault="00320EA4" w:rsidP="00320EA4">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jc w:val="left"/>
        <w:rPr>
          <w:rFonts w:ascii="Calibri" w:eastAsia="Calibri" w:hAnsi="Calibri" w:cs="Calibri"/>
          <w:spacing w:val="0"/>
          <w:sz w:val="18"/>
          <w:szCs w:val="18"/>
        </w:rPr>
      </w:pPr>
    </w:p>
    <w:p w14:paraId="091E8458" w14:textId="77777777" w:rsidR="00320EA4" w:rsidRPr="009B7393" w:rsidRDefault="00320EA4" w:rsidP="00320EA4">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ind w:left="705" w:hanging="705"/>
        <w:jc w:val="left"/>
        <w:rPr>
          <w:rFonts w:ascii="Calibri" w:eastAsia="Calibri" w:hAnsi="Calibri" w:cs="Calibri"/>
          <w:spacing w:val="0"/>
        </w:rPr>
      </w:pPr>
      <w:r w:rsidRPr="009B7393">
        <w:rPr>
          <w:rFonts w:ascii="Calibri" w:eastAsia="Calibri" w:hAnsi="Calibri" w:cs="Calibri"/>
          <w:spacing w:val="0"/>
        </w:rPr>
        <w:t>E16</w:t>
      </w:r>
      <w:r w:rsidRPr="009B7393">
        <w:rPr>
          <w:rFonts w:ascii="Calibri" w:eastAsia="Calibri" w:hAnsi="Calibri" w:cs="Calibri"/>
          <w:spacing w:val="0"/>
        </w:rPr>
        <w:tab/>
        <w:t xml:space="preserve">Approximativement, la dernière fois que vous avez été payé, quel est le montant déduit de votre paie pour le paiement des taxes et/ou des contributions pour la sécurité </w:t>
      </w:r>
      <w:proofErr w:type="gramStart"/>
      <w:r w:rsidRPr="009B7393">
        <w:rPr>
          <w:rFonts w:ascii="Calibri" w:eastAsia="Calibri" w:hAnsi="Calibri" w:cs="Calibri"/>
          <w:spacing w:val="0"/>
        </w:rPr>
        <w:t>sociale?</w:t>
      </w:r>
      <w:proofErr w:type="gramEnd"/>
      <w:r w:rsidRPr="009B7393">
        <w:rPr>
          <w:rFonts w:ascii="Calibri" w:eastAsia="Calibri" w:hAnsi="Calibri" w:cs="Calibri"/>
          <w:spacing w:val="0"/>
        </w:rPr>
        <w:t xml:space="preserve"> </w:t>
      </w:r>
      <w:r w:rsidRPr="009B7393">
        <w:rPr>
          <w:rFonts w:eastAsia="Calibri"/>
          <w:b/>
          <w:bCs/>
          <w:color w:val="4478CA"/>
          <w:spacing w:val="0"/>
          <w:sz w:val="20"/>
          <w:szCs w:val="20"/>
        </w:rPr>
        <w:t>{</w:t>
      </w:r>
      <w:proofErr w:type="gramStart"/>
      <w:r w:rsidRPr="009B7393">
        <w:rPr>
          <w:rFonts w:eastAsia="Calibri"/>
          <w:b/>
          <w:bCs/>
          <w:color w:val="4478CA"/>
          <w:spacing w:val="0"/>
          <w:sz w:val="20"/>
          <w:szCs w:val="20"/>
        </w:rPr>
        <w:t>deduction_amount</w:t>
      </w:r>
      <w:proofErr w:type="gramEnd"/>
      <w:r w:rsidRPr="009B7393">
        <w:rPr>
          <w:rFonts w:eastAsia="Calibri"/>
          <w:b/>
          <w:bCs/>
          <w:color w:val="4478CA"/>
          <w:spacing w:val="0"/>
          <w:sz w:val="20"/>
          <w:szCs w:val="20"/>
        </w:rPr>
        <w:t xml:space="preserve">} </w:t>
      </w:r>
    </w:p>
    <w:p w14:paraId="72C7E587" w14:textId="16E0D8EF" w:rsidR="00320EA4" w:rsidRPr="009B7393" w:rsidRDefault="00320EA4" w:rsidP="00320EA4">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jc w:val="left"/>
        <w:rPr>
          <w:rFonts w:ascii="Calibri" w:eastAsia="Calibri" w:hAnsi="Calibri" w:cs="Calibri"/>
          <w:spacing w:val="0"/>
        </w:rPr>
      </w:pPr>
    </w:p>
    <w:p w14:paraId="79BD69C5" w14:textId="063DD0AA" w:rsidR="00320EA4" w:rsidRPr="009B7393" w:rsidRDefault="00320EA4" w:rsidP="00320EA4">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ind w:firstLine="705"/>
        <w:jc w:val="left"/>
        <w:rPr>
          <w:rFonts w:ascii="Calibri" w:eastAsia="Calibri" w:hAnsi="Calibri" w:cs="Calibri"/>
          <w:spacing w:val="0"/>
        </w:rPr>
      </w:pPr>
      <w:r w:rsidRPr="009B7393">
        <w:rPr>
          <w:rFonts w:ascii="Calibri" w:eastAsia="Calibri" w:hAnsi="Calibri" w:cs="Calibri"/>
          <w:spacing w:val="0"/>
        </w:rPr>
        <w:t xml:space="preserve">Montant en espèces (milliers de FCFA)   </w:t>
      </w:r>
      <w:proofErr w:type="gramStart"/>
      <w:r w:rsidRPr="009B7393">
        <w:rPr>
          <w:rFonts w:ascii="Calibri" w:eastAsia="Calibri" w:hAnsi="Calibri" w:cs="Calibri"/>
          <w:spacing w:val="0"/>
        </w:rPr>
        <w:t>……..…</w:t>
      </w:r>
      <w:proofErr w:type="gramEnd"/>
      <w:r w:rsidR="00FA4F48" w:rsidRPr="009B7393">
        <w:rPr>
          <w:rFonts w:ascii="Calibri" w:eastAsia="Calibri" w:hAnsi="Calibri" w:cs="Calibri"/>
          <w:spacing w:val="0"/>
        </w:rPr>
        <w:t xml:space="preserve"> </w:t>
      </w:r>
      <w:r w:rsidR="00FA4F48" w:rsidRPr="009B7393">
        <w:rPr>
          <w:rFonts w:eastAsia="Calibri"/>
          <w:b/>
          <w:bCs/>
          <w:color w:val="4478CA"/>
          <w:spacing w:val="0"/>
          <w:sz w:val="20"/>
          <w:szCs w:val="20"/>
        </w:rPr>
        <w:t>/__/__/__/__/__/</w:t>
      </w:r>
      <w:r w:rsidRPr="009B7393">
        <w:rPr>
          <w:rFonts w:ascii="Calibri" w:eastAsia="Calibri" w:hAnsi="Calibri" w:cs="Calibri"/>
          <w:spacing w:val="0"/>
        </w:rPr>
        <w:t xml:space="preserve"> </w:t>
      </w:r>
    </w:p>
    <w:p w14:paraId="728FA2F9" w14:textId="77777777" w:rsidR="00320EA4" w:rsidRPr="009B7393" w:rsidRDefault="00320EA4" w:rsidP="00320EA4">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ind w:firstLine="705"/>
        <w:jc w:val="left"/>
        <w:rPr>
          <w:rFonts w:ascii="Calibri" w:eastAsia="Calibri" w:hAnsi="Calibri" w:cs="Calibri"/>
          <w:spacing w:val="0"/>
        </w:rPr>
      </w:pPr>
      <w:r w:rsidRPr="009B7393">
        <w:rPr>
          <w:rFonts w:ascii="Calibri" w:eastAsia="Calibri" w:hAnsi="Calibri" w:cs="Calibri"/>
          <w:spacing w:val="0"/>
        </w:rPr>
        <w:t>Ne sait pas…</w:t>
      </w:r>
      <w:proofErr w:type="gramStart"/>
      <w:r w:rsidRPr="009B7393">
        <w:rPr>
          <w:rFonts w:ascii="Calibri" w:eastAsia="Calibri" w:hAnsi="Calibri" w:cs="Calibri"/>
          <w:spacing w:val="0"/>
        </w:rPr>
        <w:t>.………………………………………………………………………………….</w:t>
      </w:r>
      <w:proofErr w:type="gramEnd"/>
      <w:r w:rsidRPr="009B7393">
        <w:rPr>
          <w:rFonts w:ascii="Calibri" w:eastAsia="Calibri" w:hAnsi="Calibri" w:cs="Calibri"/>
          <w:spacing w:val="0"/>
        </w:rPr>
        <w:tab/>
        <w:t>2</w:t>
      </w:r>
    </w:p>
    <w:p w14:paraId="0B6C26C4" w14:textId="77777777" w:rsidR="00320EA4" w:rsidRPr="009B7393" w:rsidRDefault="00320EA4" w:rsidP="00320EA4">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ind w:firstLine="705"/>
        <w:jc w:val="left"/>
        <w:rPr>
          <w:rFonts w:ascii="Calibri" w:eastAsia="Calibri" w:hAnsi="Calibri" w:cs="Calibri"/>
          <w:spacing w:val="0"/>
        </w:rPr>
      </w:pPr>
      <w:r w:rsidRPr="009B7393">
        <w:rPr>
          <w:rFonts w:ascii="Calibri" w:eastAsia="Calibri" w:hAnsi="Calibri" w:cs="Calibri"/>
          <w:spacing w:val="0"/>
        </w:rPr>
        <w:t>Refus…..</w:t>
      </w:r>
      <w:proofErr w:type="gramStart"/>
      <w:r w:rsidRPr="009B7393">
        <w:rPr>
          <w:rFonts w:ascii="Calibri" w:eastAsia="Calibri" w:hAnsi="Calibri" w:cs="Calibri"/>
          <w:spacing w:val="0"/>
        </w:rPr>
        <w:t>………………………………………..………………………………………………</w:t>
      </w:r>
      <w:proofErr w:type="gramEnd"/>
      <w:r w:rsidRPr="009B7393">
        <w:rPr>
          <w:rFonts w:ascii="Calibri" w:eastAsia="Calibri" w:hAnsi="Calibri" w:cs="Calibri"/>
          <w:spacing w:val="0"/>
        </w:rPr>
        <w:tab/>
        <w:t>3</w:t>
      </w:r>
    </w:p>
    <w:p w14:paraId="4F17EDDE" w14:textId="77777777" w:rsidR="00320EA4" w:rsidRPr="009B7393" w:rsidRDefault="00320EA4" w:rsidP="00320EA4">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jc w:val="left"/>
        <w:rPr>
          <w:rFonts w:ascii="Calibri" w:eastAsia="Calibri" w:hAnsi="Calibri" w:cs="Calibri"/>
          <w:spacing w:val="0"/>
        </w:rPr>
      </w:pPr>
    </w:p>
    <w:p w14:paraId="640D2E1F" w14:textId="77777777" w:rsidR="00320EA4" w:rsidRPr="009B7393" w:rsidRDefault="00320EA4" w:rsidP="00320EA4">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jc w:val="left"/>
        <w:rPr>
          <w:rFonts w:ascii="Calibri" w:eastAsia="Calibri" w:hAnsi="Calibri" w:cs="Calibri"/>
          <w:spacing w:val="0"/>
        </w:rPr>
      </w:pPr>
      <w:r w:rsidRPr="009B7393">
        <w:rPr>
          <w:rFonts w:ascii="Calibri" w:eastAsia="Calibri" w:hAnsi="Calibri" w:cs="Calibri"/>
          <w:spacing w:val="0"/>
        </w:rPr>
        <w:t>E17</w:t>
      </w:r>
      <w:r w:rsidRPr="009B7393">
        <w:rPr>
          <w:rFonts w:ascii="Calibri" w:eastAsia="Calibri" w:hAnsi="Calibri" w:cs="Calibri"/>
          <w:spacing w:val="0"/>
        </w:rPr>
        <w:tab/>
        <w:t xml:space="preserve">Quelle période est couverte par ce paiement ? </w:t>
      </w:r>
      <w:r w:rsidRPr="009B7393">
        <w:rPr>
          <w:rFonts w:eastAsia="Calibri"/>
          <w:b/>
          <w:bCs/>
          <w:color w:val="4478CA"/>
          <w:spacing w:val="0"/>
          <w:sz w:val="20"/>
          <w:szCs w:val="20"/>
        </w:rPr>
        <w:t>{</w:t>
      </w:r>
      <w:proofErr w:type="gramStart"/>
      <w:r w:rsidRPr="009B7393">
        <w:rPr>
          <w:rFonts w:eastAsia="Calibri"/>
          <w:b/>
          <w:bCs/>
          <w:color w:val="4478CA"/>
          <w:spacing w:val="0"/>
          <w:sz w:val="20"/>
          <w:szCs w:val="20"/>
        </w:rPr>
        <w:t>payment_period</w:t>
      </w:r>
      <w:proofErr w:type="gramEnd"/>
      <w:r w:rsidRPr="009B7393">
        <w:rPr>
          <w:rFonts w:eastAsia="Calibri"/>
          <w:b/>
          <w:bCs/>
          <w:color w:val="4478CA"/>
          <w:spacing w:val="0"/>
          <w:sz w:val="20"/>
          <w:szCs w:val="20"/>
        </w:rPr>
        <w:t>}</w:t>
      </w:r>
    </w:p>
    <w:p w14:paraId="68AF383F" w14:textId="77777777" w:rsidR="00320EA4" w:rsidRPr="009B7393" w:rsidRDefault="00320EA4" w:rsidP="00320EA4">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ind w:firstLine="708"/>
        <w:jc w:val="left"/>
        <w:rPr>
          <w:rFonts w:ascii="Calibri" w:eastAsia="Calibri" w:hAnsi="Calibri" w:cs="Calibri"/>
          <w:spacing w:val="0"/>
        </w:rPr>
      </w:pPr>
      <w:r w:rsidRPr="009B7393">
        <w:rPr>
          <w:rFonts w:ascii="Calibri" w:eastAsia="Calibri" w:hAnsi="Calibri" w:cs="Calibri"/>
          <w:spacing w:val="0"/>
        </w:rPr>
        <w:t xml:space="preserve">Un </w:t>
      </w:r>
      <w:proofErr w:type="gramStart"/>
      <w:r w:rsidRPr="009B7393">
        <w:rPr>
          <w:rFonts w:ascii="Calibri" w:eastAsia="Calibri" w:hAnsi="Calibri" w:cs="Calibri"/>
          <w:spacing w:val="0"/>
        </w:rPr>
        <w:t>jour.………..…………………………………………………………………………………</w:t>
      </w:r>
      <w:proofErr w:type="gramEnd"/>
      <w:r w:rsidRPr="009B7393">
        <w:rPr>
          <w:rFonts w:ascii="Calibri" w:eastAsia="Calibri" w:hAnsi="Calibri" w:cs="Calibri"/>
          <w:spacing w:val="0"/>
        </w:rPr>
        <w:tab/>
        <w:t>1</w:t>
      </w:r>
    </w:p>
    <w:p w14:paraId="250DB2B0" w14:textId="77777777" w:rsidR="00320EA4" w:rsidRPr="009B7393" w:rsidRDefault="00320EA4" w:rsidP="00320EA4">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ind w:firstLine="708"/>
        <w:jc w:val="left"/>
        <w:rPr>
          <w:rFonts w:ascii="Calibri" w:eastAsia="Calibri" w:hAnsi="Calibri" w:cs="Calibri"/>
          <w:spacing w:val="0"/>
        </w:rPr>
      </w:pPr>
      <w:r w:rsidRPr="009B7393">
        <w:rPr>
          <w:rFonts w:ascii="Calibri" w:eastAsia="Calibri" w:hAnsi="Calibri" w:cs="Calibri"/>
          <w:spacing w:val="0"/>
        </w:rPr>
        <w:t>Une semaine</w:t>
      </w:r>
      <w:proofErr w:type="gramStart"/>
      <w:r w:rsidRPr="009B7393">
        <w:rPr>
          <w:rFonts w:ascii="Calibri" w:eastAsia="Calibri" w:hAnsi="Calibri" w:cs="Calibri"/>
          <w:spacing w:val="0"/>
        </w:rPr>
        <w:t>………………………………………………………………………………….</w:t>
      </w:r>
      <w:proofErr w:type="gramEnd"/>
      <w:r w:rsidRPr="009B7393">
        <w:rPr>
          <w:rFonts w:ascii="Calibri" w:eastAsia="Calibri" w:hAnsi="Calibri" w:cs="Calibri"/>
          <w:spacing w:val="0"/>
        </w:rPr>
        <w:tab/>
        <w:t>2</w:t>
      </w:r>
    </w:p>
    <w:p w14:paraId="198CCFB3" w14:textId="77777777" w:rsidR="00320EA4" w:rsidRPr="009B7393" w:rsidRDefault="00320EA4" w:rsidP="00320EA4">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ind w:firstLine="708"/>
        <w:jc w:val="left"/>
        <w:rPr>
          <w:rFonts w:ascii="Calibri" w:eastAsia="Calibri" w:hAnsi="Calibri" w:cs="Calibri"/>
          <w:spacing w:val="0"/>
        </w:rPr>
      </w:pPr>
      <w:r w:rsidRPr="009B7393">
        <w:rPr>
          <w:rFonts w:ascii="Calibri" w:eastAsia="Calibri" w:hAnsi="Calibri" w:cs="Calibri"/>
          <w:spacing w:val="0"/>
        </w:rPr>
        <w:t>Deux semaines………………………………………………………………………………</w:t>
      </w:r>
      <w:r w:rsidRPr="009B7393">
        <w:rPr>
          <w:rFonts w:ascii="Calibri" w:eastAsia="Calibri" w:hAnsi="Calibri" w:cs="Calibri"/>
          <w:spacing w:val="0"/>
        </w:rPr>
        <w:tab/>
        <w:t>3</w:t>
      </w:r>
    </w:p>
    <w:p w14:paraId="4A08BDA0" w14:textId="77777777" w:rsidR="00320EA4" w:rsidRPr="009B7393" w:rsidRDefault="00320EA4" w:rsidP="00320EA4">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ind w:firstLine="708"/>
        <w:jc w:val="left"/>
        <w:rPr>
          <w:rFonts w:ascii="Calibri" w:eastAsia="Calibri" w:hAnsi="Calibri" w:cs="Calibri"/>
          <w:spacing w:val="0"/>
        </w:rPr>
      </w:pPr>
      <w:r w:rsidRPr="009B7393">
        <w:rPr>
          <w:rFonts w:ascii="Calibri" w:eastAsia="Calibri" w:hAnsi="Calibri" w:cs="Calibri"/>
          <w:spacing w:val="0"/>
        </w:rPr>
        <w:t>Un mois…..</w:t>
      </w:r>
      <w:proofErr w:type="gramStart"/>
      <w:r w:rsidRPr="009B7393">
        <w:rPr>
          <w:rFonts w:ascii="Calibri" w:eastAsia="Calibri" w:hAnsi="Calibri" w:cs="Calibri"/>
          <w:spacing w:val="0"/>
        </w:rPr>
        <w:t>………………………………………………………………………………………</w:t>
      </w:r>
      <w:proofErr w:type="gramEnd"/>
      <w:r w:rsidRPr="009B7393">
        <w:rPr>
          <w:rFonts w:ascii="Calibri" w:eastAsia="Calibri" w:hAnsi="Calibri" w:cs="Calibri"/>
          <w:spacing w:val="0"/>
        </w:rPr>
        <w:tab/>
        <w:t>4</w:t>
      </w:r>
    </w:p>
    <w:p w14:paraId="4C5F746C" w14:textId="77777777" w:rsidR="00320EA4" w:rsidRPr="009B7393" w:rsidRDefault="00320EA4" w:rsidP="00320EA4">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ind w:firstLine="708"/>
        <w:jc w:val="left"/>
        <w:rPr>
          <w:rFonts w:ascii="Calibri" w:eastAsia="Calibri" w:hAnsi="Calibri" w:cs="Calibri"/>
          <w:spacing w:val="0"/>
        </w:rPr>
      </w:pPr>
      <w:r w:rsidRPr="009B7393">
        <w:rPr>
          <w:rFonts w:ascii="Calibri" w:eastAsia="Calibri" w:hAnsi="Calibri" w:cs="Calibri"/>
          <w:spacing w:val="0"/>
        </w:rPr>
        <w:t>Autre (PRECISER)……………………………………………………………………………</w:t>
      </w:r>
      <w:r w:rsidRPr="009B7393">
        <w:rPr>
          <w:rFonts w:ascii="Calibri" w:eastAsia="Calibri" w:hAnsi="Calibri" w:cs="Calibri"/>
          <w:spacing w:val="0"/>
        </w:rPr>
        <w:tab/>
        <w:t>99</w:t>
      </w:r>
    </w:p>
    <w:p w14:paraId="05023026" w14:textId="77777777" w:rsidR="00320EA4" w:rsidRPr="009B7393" w:rsidRDefault="00320EA4" w:rsidP="00320EA4">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jc w:val="left"/>
        <w:rPr>
          <w:rFonts w:ascii="Calibri" w:eastAsia="Calibri" w:hAnsi="Calibri" w:cs="Calibri"/>
          <w:spacing w:val="0"/>
          <w:sz w:val="18"/>
          <w:szCs w:val="18"/>
        </w:rPr>
      </w:pPr>
    </w:p>
    <w:p w14:paraId="3FFDDE46" w14:textId="77777777" w:rsidR="00320EA4" w:rsidRPr="009B7393" w:rsidRDefault="00320EA4" w:rsidP="00320EA4">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ind w:left="705" w:hanging="705"/>
        <w:jc w:val="left"/>
        <w:rPr>
          <w:rFonts w:ascii="Calibri" w:eastAsia="Calibri" w:hAnsi="Calibri" w:cs="Calibri"/>
          <w:spacing w:val="0"/>
        </w:rPr>
      </w:pPr>
      <w:r w:rsidRPr="009B7393">
        <w:rPr>
          <w:rFonts w:ascii="Calibri" w:eastAsia="Calibri" w:hAnsi="Calibri" w:cs="Calibri"/>
          <w:spacing w:val="0"/>
        </w:rPr>
        <w:t>E18</w:t>
      </w:r>
      <w:r w:rsidRPr="009B7393">
        <w:rPr>
          <w:rFonts w:ascii="Calibri" w:eastAsia="Calibri" w:hAnsi="Calibri" w:cs="Calibri"/>
          <w:spacing w:val="0"/>
        </w:rPr>
        <w:tab/>
        <w:t xml:space="preserve">Combien d’heures avez-vous travaillé approximativement durant cette </w:t>
      </w:r>
      <w:proofErr w:type="gramStart"/>
      <w:r w:rsidRPr="009B7393">
        <w:rPr>
          <w:rFonts w:ascii="Calibri" w:eastAsia="Calibri" w:hAnsi="Calibri" w:cs="Calibri"/>
          <w:spacing w:val="0"/>
        </w:rPr>
        <w:t>période?</w:t>
      </w:r>
      <w:proofErr w:type="gramEnd"/>
      <w:r w:rsidRPr="009B7393">
        <w:rPr>
          <w:rFonts w:ascii="Calibri" w:eastAsia="Calibri" w:hAnsi="Calibri" w:cs="Calibri"/>
          <w:spacing w:val="0"/>
        </w:rPr>
        <w:t xml:space="preserve"> </w:t>
      </w:r>
      <w:r w:rsidRPr="009B7393">
        <w:rPr>
          <w:rFonts w:eastAsia="Calibri"/>
          <w:b/>
          <w:bCs/>
          <w:color w:val="4478CA"/>
          <w:spacing w:val="0"/>
          <w:sz w:val="20"/>
          <w:szCs w:val="20"/>
        </w:rPr>
        <w:t>{</w:t>
      </w:r>
      <w:proofErr w:type="gramStart"/>
      <w:r w:rsidRPr="009B7393">
        <w:rPr>
          <w:rFonts w:eastAsia="Calibri"/>
          <w:b/>
          <w:bCs/>
          <w:color w:val="4478CA"/>
          <w:spacing w:val="0"/>
          <w:sz w:val="20"/>
          <w:szCs w:val="20"/>
        </w:rPr>
        <w:t>hours_period</w:t>
      </w:r>
      <w:proofErr w:type="gramEnd"/>
      <w:r w:rsidRPr="009B7393">
        <w:rPr>
          <w:rFonts w:eastAsia="Calibri"/>
          <w:b/>
          <w:bCs/>
          <w:color w:val="4478CA"/>
          <w:spacing w:val="0"/>
          <w:sz w:val="20"/>
          <w:szCs w:val="20"/>
        </w:rPr>
        <w:t>}</w:t>
      </w:r>
    </w:p>
    <w:p w14:paraId="0944ED50" w14:textId="7BF591A1" w:rsidR="00320EA4" w:rsidRPr="009B7393" w:rsidRDefault="00320EA4" w:rsidP="00320EA4">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ind w:firstLine="708"/>
        <w:jc w:val="left"/>
        <w:rPr>
          <w:rFonts w:ascii="Calibri" w:eastAsia="Calibri" w:hAnsi="Calibri" w:cs="Calibri"/>
          <w:spacing w:val="0"/>
        </w:rPr>
      </w:pPr>
      <w:r w:rsidRPr="009B7393">
        <w:rPr>
          <w:rFonts w:ascii="Calibri" w:eastAsia="Calibri" w:hAnsi="Calibri" w:cs="Calibri"/>
          <w:spacing w:val="0"/>
        </w:rPr>
        <w:t xml:space="preserve"> Nombre d’heures</w:t>
      </w:r>
      <w:r w:rsidRPr="009B7393">
        <w:rPr>
          <w:rFonts w:ascii="Calibri" w:eastAsia="Calibri" w:hAnsi="Calibri" w:cs="Calibri"/>
          <w:spacing w:val="0"/>
        </w:rPr>
        <w:tab/>
      </w:r>
      <w:r w:rsidR="00347DD8" w:rsidRPr="009B7393">
        <w:rPr>
          <w:rFonts w:eastAsia="Calibri"/>
          <w:b/>
          <w:bCs/>
          <w:color w:val="4478CA"/>
          <w:spacing w:val="0"/>
          <w:sz w:val="20"/>
          <w:szCs w:val="20"/>
        </w:rPr>
        <w:t>/__/__/__/</w:t>
      </w:r>
      <w:r w:rsidRPr="009B7393">
        <w:rPr>
          <w:rFonts w:ascii="Calibri" w:eastAsia="Calibri" w:hAnsi="Calibri" w:cs="Calibri"/>
          <w:spacing w:val="0"/>
        </w:rPr>
        <w:tab/>
      </w:r>
      <w:r w:rsidRPr="009B7393">
        <w:rPr>
          <w:rFonts w:ascii="Calibri" w:eastAsia="Calibri" w:hAnsi="Calibri" w:cs="Calibri"/>
          <w:b/>
          <w:bCs/>
          <w:spacing w:val="0"/>
        </w:rPr>
        <w:t>PASSER À E27</w:t>
      </w:r>
    </w:p>
    <w:p w14:paraId="1AE03E57" w14:textId="77777777" w:rsidR="00320EA4" w:rsidRPr="009B7393" w:rsidRDefault="00320EA4" w:rsidP="00320EA4">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jc w:val="left"/>
        <w:rPr>
          <w:rFonts w:ascii="Calibri" w:eastAsia="Calibri" w:hAnsi="Calibri" w:cs="Calibri"/>
          <w:spacing w:val="0"/>
        </w:rPr>
      </w:pPr>
    </w:p>
    <w:p w14:paraId="27C45AC3" w14:textId="77777777" w:rsidR="00320EA4" w:rsidRPr="009B7393" w:rsidRDefault="00320EA4" w:rsidP="00320EA4">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jc w:val="left"/>
        <w:rPr>
          <w:rFonts w:ascii="Calibri" w:eastAsia="Calibri" w:hAnsi="Calibri" w:cs="Calibri"/>
          <w:b/>
          <w:bCs/>
          <w:i/>
          <w:iCs/>
          <w:spacing w:val="0"/>
        </w:rPr>
      </w:pPr>
      <w:r w:rsidRPr="009B7393">
        <w:rPr>
          <w:rFonts w:ascii="Calibri" w:eastAsia="Calibri" w:hAnsi="Calibri" w:cs="Calibri"/>
          <w:b/>
          <w:bCs/>
          <w:i/>
          <w:iCs/>
          <w:spacing w:val="0"/>
        </w:rPr>
        <w:t>Travailleurs indépendants</w:t>
      </w:r>
    </w:p>
    <w:p w14:paraId="32DAA56F" w14:textId="77777777" w:rsidR="00320EA4" w:rsidRPr="009B7393" w:rsidRDefault="00320EA4" w:rsidP="00320EA4">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jc w:val="left"/>
        <w:rPr>
          <w:rFonts w:ascii="Calibri" w:eastAsia="Calibri" w:hAnsi="Calibri" w:cs="Calibri"/>
          <w:spacing w:val="0"/>
          <w:sz w:val="16"/>
          <w:szCs w:val="16"/>
        </w:rPr>
      </w:pPr>
    </w:p>
    <w:p w14:paraId="09096ED1" w14:textId="77777777" w:rsidR="00320EA4" w:rsidRPr="009B7393" w:rsidRDefault="00320EA4" w:rsidP="00320EA4">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ind w:left="720" w:hanging="720"/>
        <w:jc w:val="left"/>
        <w:rPr>
          <w:rFonts w:ascii="Calibri" w:eastAsia="Calibri" w:hAnsi="Calibri" w:cs="Calibri"/>
          <w:spacing w:val="0"/>
        </w:rPr>
      </w:pPr>
      <w:r w:rsidRPr="009B7393">
        <w:rPr>
          <w:rFonts w:ascii="Calibri" w:eastAsia="Calibri" w:hAnsi="Calibri" w:cs="Calibri"/>
          <w:spacing w:val="0"/>
        </w:rPr>
        <w:t>E19</w:t>
      </w:r>
      <w:r w:rsidRPr="009B7393">
        <w:rPr>
          <w:rFonts w:ascii="Calibri" w:eastAsia="Calibri" w:hAnsi="Calibri" w:cs="Calibri"/>
          <w:spacing w:val="0"/>
        </w:rPr>
        <w:tab/>
        <w:t xml:space="preserve">Durant la semaine écoulée, y a-t-il quelqu'un qui vous a aidé dans votre affaire/activité économique ? </w:t>
      </w:r>
      <w:r w:rsidRPr="009B7393">
        <w:rPr>
          <w:rFonts w:eastAsia="Calibri"/>
          <w:b/>
          <w:bCs/>
          <w:color w:val="4478CA"/>
          <w:spacing w:val="0"/>
          <w:sz w:val="20"/>
          <w:szCs w:val="20"/>
        </w:rPr>
        <w:t>{</w:t>
      </w:r>
      <w:proofErr w:type="gramStart"/>
      <w:r w:rsidRPr="009B7393">
        <w:rPr>
          <w:rFonts w:eastAsia="Calibri"/>
          <w:b/>
          <w:bCs/>
          <w:color w:val="4478CA"/>
          <w:spacing w:val="0"/>
          <w:sz w:val="20"/>
          <w:szCs w:val="20"/>
        </w:rPr>
        <w:t>help_activity</w:t>
      </w:r>
      <w:proofErr w:type="gramEnd"/>
      <w:r w:rsidRPr="009B7393">
        <w:rPr>
          <w:rFonts w:eastAsia="Calibri"/>
          <w:b/>
          <w:bCs/>
          <w:color w:val="4478CA"/>
          <w:spacing w:val="0"/>
          <w:sz w:val="20"/>
          <w:szCs w:val="20"/>
        </w:rPr>
        <w:t>}</w:t>
      </w:r>
    </w:p>
    <w:p w14:paraId="49ECF316" w14:textId="77777777" w:rsidR="00320EA4" w:rsidRPr="009B7393" w:rsidRDefault="00320EA4" w:rsidP="00320EA4">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ind w:left="720" w:hanging="12"/>
        <w:jc w:val="left"/>
        <w:rPr>
          <w:rFonts w:ascii="Calibri" w:eastAsia="Calibri" w:hAnsi="Calibri" w:cs="Calibri"/>
          <w:spacing w:val="0"/>
        </w:rPr>
      </w:pPr>
      <w:r w:rsidRPr="009B7393">
        <w:rPr>
          <w:rFonts w:ascii="Calibri" w:eastAsia="Calibri" w:hAnsi="Calibri" w:cs="Calibri"/>
          <w:spacing w:val="0"/>
        </w:rPr>
        <w:t>Employés rémunérés (y compris la famille)</w:t>
      </w:r>
      <w:proofErr w:type="gramStart"/>
      <w:r w:rsidRPr="009B7393">
        <w:rPr>
          <w:rFonts w:ascii="Calibri" w:eastAsia="Calibri" w:hAnsi="Calibri" w:cs="Calibri"/>
          <w:spacing w:val="0"/>
        </w:rPr>
        <w:t>………………..……………………</w:t>
      </w:r>
      <w:proofErr w:type="gramEnd"/>
      <w:r w:rsidRPr="009B7393">
        <w:rPr>
          <w:rFonts w:ascii="Calibri" w:eastAsia="Calibri" w:hAnsi="Calibri" w:cs="Calibri"/>
          <w:spacing w:val="0"/>
        </w:rPr>
        <w:tab/>
        <w:t>1</w:t>
      </w:r>
    </w:p>
    <w:p w14:paraId="22365E72" w14:textId="35EA141A" w:rsidR="00320EA4" w:rsidRPr="009B7393" w:rsidRDefault="00320EA4" w:rsidP="00320EA4">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ind w:left="720" w:hanging="720"/>
        <w:jc w:val="left"/>
        <w:rPr>
          <w:rFonts w:ascii="Calibri" w:eastAsia="Calibri" w:hAnsi="Calibri" w:cs="Calibri"/>
          <w:spacing w:val="0"/>
        </w:rPr>
      </w:pPr>
      <w:r w:rsidRPr="009B7393">
        <w:rPr>
          <w:rFonts w:ascii="Calibri" w:eastAsia="Calibri" w:hAnsi="Calibri" w:cs="Calibri"/>
          <w:spacing w:val="0"/>
        </w:rPr>
        <w:tab/>
      </w:r>
      <w:r w:rsidRPr="009B7393">
        <w:rPr>
          <w:rFonts w:ascii="Calibri" w:eastAsia="Calibri" w:hAnsi="Calibri" w:cs="Calibri"/>
          <w:spacing w:val="0"/>
        </w:rPr>
        <w:tab/>
        <w:t xml:space="preserve">Combien ? </w:t>
      </w:r>
      <w:r w:rsidRPr="009B7393">
        <w:rPr>
          <w:rFonts w:eastAsia="Calibri"/>
          <w:b/>
          <w:bCs/>
          <w:color w:val="4478CA"/>
          <w:spacing w:val="0"/>
          <w:sz w:val="20"/>
          <w:szCs w:val="20"/>
        </w:rPr>
        <w:t>{</w:t>
      </w:r>
      <w:proofErr w:type="gramStart"/>
      <w:r w:rsidRPr="009B7393">
        <w:rPr>
          <w:rFonts w:eastAsia="Calibri"/>
          <w:b/>
          <w:bCs/>
          <w:color w:val="4478CA"/>
          <w:spacing w:val="0"/>
          <w:sz w:val="20"/>
          <w:szCs w:val="20"/>
        </w:rPr>
        <w:t>nb_paid_help_activity</w:t>
      </w:r>
      <w:proofErr w:type="gramEnd"/>
      <w:r w:rsidRPr="009B7393">
        <w:rPr>
          <w:rFonts w:eastAsia="Calibri"/>
          <w:b/>
          <w:bCs/>
          <w:color w:val="4478CA"/>
          <w:spacing w:val="0"/>
          <w:sz w:val="20"/>
          <w:szCs w:val="20"/>
        </w:rPr>
        <w:t>}</w:t>
      </w:r>
      <w:r w:rsidR="00347DD8" w:rsidRPr="009B7393">
        <w:rPr>
          <w:rFonts w:eastAsia="Calibri"/>
          <w:b/>
          <w:bCs/>
          <w:color w:val="4478CA"/>
          <w:spacing w:val="0"/>
          <w:sz w:val="20"/>
          <w:szCs w:val="20"/>
        </w:rPr>
        <w:t xml:space="preserve">  </w:t>
      </w:r>
      <w:r w:rsidR="00347DD8" w:rsidRPr="009B7393">
        <w:rPr>
          <w:rFonts w:ascii="Calibri" w:eastAsia="Calibri" w:hAnsi="Calibri" w:cs="Calibri"/>
          <w:spacing w:val="0"/>
        </w:rPr>
        <w:t xml:space="preserve"> </w:t>
      </w:r>
      <w:r w:rsidR="00347DD8" w:rsidRPr="009B7393">
        <w:rPr>
          <w:rFonts w:eastAsia="Calibri"/>
          <w:b/>
          <w:bCs/>
          <w:color w:val="4478CA"/>
          <w:spacing w:val="0"/>
          <w:sz w:val="20"/>
          <w:szCs w:val="20"/>
        </w:rPr>
        <w:t>/__/__/__/</w:t>
      </w:r>
    </w:p>
    <w:p w14:paraId="1AD211E2" w14:textId="77777777" w:rsidR="00320EA4" w:rsidRPr="009B7393" w:rsidRDefault="00320EA4" w:rsidP="00320EA4">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ind w:left="720" w:hanging="720"/>
        <w:jc w:val="left"/>
        <w:rPr>
          <w:rFonts w:ascii="Calibri" w:eastAsia="Calibri" w:hAnsi="Calibri" w:cs="Calibri"/>
          <w:spacing w:val="0"/>
        </w:rPr>
      </w:pPr>
    </w:p>
    <w:p w14:paraId="0804D61C" w14:textId="77777777" w:rsidR="00320EA4" w:rsidRPr="009B7393" w:rsidRDefault="00320EA4" w:rsidP="00320EA4">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ind w:left="720" w:hanging="12"/>
        <w:jc w:val="left"/>
        <w:rPr>
          <w:rFonts w:ascii="Calibri" w:eastAsia="Calibri" w:hAnsi="Calibri" w:cs="Calibri"/>
          <w:spacing w:val="0"/>
        </w:rPr>
      </w:pPr>
      <w:r w:rsidRPr="009B7393">
        <w:rPr>
          <w:rFonts w:ascii="Calibri" w:eastAsia="Calibri" w:hAnsi="Calibri" w:cs="Calibri"/>
          <w:spacing w:val="0"/>
        </w:rPr>
        <w:t>Travailleurs familiaux non rémunérés</w:t>
      </w:r>
      <w:proofErr w:type="gramStart"/>
      <w:r w:rsidRPr="009B7393">
        <w:rPr>
          <w:rFonts w:ascii="Calibri" w:eastAsia="Calibri" w:hAnsi="Calibri" w:cs="Calibri"/>
          <w:spacing w:val="0"/>
        </w:rPr>
        <w:t>………………….…………………………</w:t>
      </w:r>
      <w:proofErr w:type="gramEnd"/>
      <w:r w:rsidRPr="009B7393">
        <w:rPr>
          <w:rFonts w:ascii="Calibri" w:eastAsia="Calibri" w:hAnsi="Calibri" w:cs="Calibri"/>
          <w:spacing w:val="0"/>
        </w:rPr>
        <w:tab/>
        <w:t>2</w:t>
      </w:r>
    </w:p>
    <w:p w14:paraId="3C969CD4" w14:textId="3A8D3D9E" w:rsidR="00320EA4" w:rsidRPr="00BF6541" w:rsidRDefault="00320EA4" w:rsidP="00320EA4">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ind w:left="720" w:hanging="720"/>
        <w:jc w:val="left"/>
        <w:rPr>
          <w:rFonts w:ascii="Calibri" w:eastAsia="Calibri" w:hAnsi="Calibri" w:cs="Calibri"/>
          <w:spacing w:val="0"/>
          <w:lang w:val="en-US"/>
        </w:rPr>
      </w:pPr>
      <w:r w:rsidRPr="009B7393">
        <w:rPr>
          <w:rFonts w:ascii="Calibri" w:eastAsia="Calibri" w:hAnsi="Calibri" w:cs="Calibri"/>
          <w:spacing w:val="0"/>
        </w:rPr>
        <w:tab/>
      </w:r>
      <w:r w:rsidRPr="009B7393">
        <w:rPr>
          <w:rFonts w:ascii="Calibri" w:eastAsia="Calibri" w:hAnsi="Calibri" w:cs="Calibri"/>
          <w:spacing w:val="0"/>
        </w:rPr>
        <w:tab/>
        <w:t xml:space="preserve">Combien ? </w:t>
      </w:r>
      <w:r w:rsidRPr="00BF6541">
        <w:rPr>
          <w:rFonts w:eastAsia="Calibri"/>
          <w:b/>
          <w:bCs/>
          <w:color w:val="4478CA"/>
          <w:spacing w:val="0"/>
          <w:sz w:val="20"/>
          <w:szCs w:val="20"/>
          <w:lang w:val="en-US"/>
        </w:rPr>
        <w:t>{nb_unpaid_help_activity}</w:t>
      </w:r>
      <w:r w:rsidR="00347DD8" w:rsidRPr="00BF6541">
        <w:rPr>
          <w:rFonts w:eastAsia="Calibri"/>
          <w:b/>
          <w:bCs/>
          <w:color w:val="4478CA"/>
          <w:spacing w:val="0"/>
          <w:sz w:val="20"/>
          <w:szCs w:val="20"/>
          <w:lang w:val="en-US"/>
        </w:rPr>
        <w:t xml:space="preserve"> </w:t>
      </w:r>
      <w:r w:rsidR="00347DD8" w:rsidRPr="00BF6541">
        <w:rPr>
          <w:rFonts w:ascii="Calibri" w:eastAsia="Calibri" w:hAnsi="Calibri" w:cs="Calibri"/>
          <w:spacing w:val="0"/>
          <w:lang w:val="en-US"/>
        </w:rPr>
        <w:t xml:space="preserve"> </w:t>
      </w:r>
      <w:r w:rsidR="00347DD8" w:rsidRPr="00BF6541">
        <w:rPr>
          <w:rFonts w:eastAsia="Calibri"/>
          <w:b/>
          <w:bCs/>
          <w:color w:val="4478CA"/>
          <w:spacing w:val="0"/>
          <w:sz w:val="20"/>
          <w:szCs w:val="20"/>
          <w:lang w:val="en-US"/>
        </w:rPr>
        <w:t>/__/__/__/</w:t>
      </w:r>
    </w:p>
    <w:p w14:paraId="790B54BE" w14:textId="77777777" w:rsidR="00320EA4" w:rsidRPr="00BF6541" w:rsidRDefault="00320EA4" w:rsidP="00320EA4">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ind w:left="720" w:hanging="720"/>
        <w:jc w:val="left"/>
        <w:rPr>
          <w:rFonts w:ascii="Calibri" w:eastAsia="Calibri" w:hAnsi="Calibri" w:cs="Calibri"/>
          <w:spacing w:val="0"/>
          <w:lang w:val="en-US"/>
        </w:rPr>
      </w:pPr>
    </w:p>
    <w:p w14:paraId="42BEF429" w14:textId="77777777" w:rsidR="00320EA4" w:rsidRPr="009B7393" w:rsidRDefault="00320EA4" w:rsidP="00320EA4">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ind w:left="720" w:hanging="12"/>
        <w:jc w:val="left"/>
        <w:rPr>
          <w:rFonts w:ascii="Calibri" w:eastAsia="Calibri" w:hAnsi="Calibri" w:cs="Calibri"/>
          <w:spacing w:val="0"/>
        </w:rPr>
      </w:pPr>
      <w:r w:rsidRPr="00BF6541">
        <w:rPr>
          <w:rFonts w:ascii="Calibri" w:eastAsia="Calibri" w:hAnsi="Calibri" w:cs="Calibri"/>
          <w:spacing w:val="0"/>
          <w:lang w:val="en-US"/>
        </w:rPr>
        <w:t>Apprentis/stagiaires…………………………………………………………………………</w:t>
      </w:r>
      <w:r w:rsidRPr="00BF6541">
        <w:rPr>
          <w:rFonts w:ascii="Calibri" w:eastAsia="Calibri" w:hAnsi="Calibri" w:cs="Calibri"/>
          <w:spacing w:val="0"/>
          <w:lang w:val="en-US"/>
        </w:rPr>
        <w:tab/>
      </w:r>
      <w:r w:rsidRPr="009B7393">
        <w:rPr>
          <w:rFonts w:ascii="Calibri" w:eastAsia="Calibri" w:hAnsi="Calibri" w:cs="Calibri"/>
          <w:spacing w:val="0"/>
        </w:rPr>
        <w:t>3</w:t>
      </w:r>
    </w:p>
    <w:p w14:paraId="32A99B8B" w14:textId="7BC11A62" w:rsidR="00320EA4" w:rsidRPr="009B7393" w:rsidRDefault="004333FF" w:rsidP="00320EA4">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jc w:val="left"/>
        <w:rPr>
          <w:rFonts w:ascii="Calibri" w:eastAsia="Calibri" w:hAnsi="Calibri" w:cs="Calibri"/>
          <w:spacing w:val="0"/>
        </w:rPr>
      </w:pPr>
      <w:r w:rsidRPr="009B7393">
        <w:rPr>
          <w:rFonts w:ascii="Calibri" w:eastAsia="Calibri" w:hAnsi="Calibri" w:cs="Calibri"/>
          <w:spacing w:val="0"/>
        </w:rPr>
        <w:tab/>
      </w:r>
      <w:r w:rsidR="00320EA4" w:rsidRPr="009B7393">
        <w:rPr>
          <w:rFonts w:ascii="Calibri" w:eastAsia="Calibri" w:hAnsi="Calibri" w:cs="Calibri"/>
          <w:spacing w:val="0"/>
        </w:rPr>
        <w:t xml:space="preserve">Combien ? </w:t>
      </w:r>
      <w:r w:rsidR="00320EA4" w:rsidRPr="009B7393">
        <w:rPr>
          <w:rFonts w:eastAsia="Calibri"/>
          <w:b/>
          <w:bCs/>
          <w:color w:val="4478CA"/>
          <w:spacing w:val="0"/>
          <w:sz w:val="20"/>
          <w:szCs w:val="20"/>
        </w:rPr>
        <w:t>{</w:t>
      </w:r>
      <w:proofErr w:type="gramStart"/>
      <w:r w:rsidR="00320EA4" w:rsidRPr="009B7393">
        <w:rPr>
          <w:rFonts w:eastAsia="Calibri"/>
          <w:b/>
          <w:bCs/>
          <w:color w:val="4478CA"/>
          <w:spacing w:val="0"/>
          <w:sz w:val="20"/>
          <w:szCs w:val="20"/>
        </w:rPr>
        <w:t>nb_apprentice_help_activity</w:t>
      </w:r>
      <w:proofErr w:type="gramEnd"/>
      <w:r w:rsidR="00320EA4" w:rsidRPr="009B7393">
        <w:rPr>
          <w:rFonts w:eastAsia="Calibri"/>
          <w:b/>
          <w:bCs/>
          <w:color w:val="4478CA"/>
          <w:spacing w:val="0"/>
          <w:sz w:val="20"/>
          <w:szCs w:val="20"/>
        </w:rPr>
        <w:t>}</w:t>
      </w:r>
      <w:r w:rsidRPr="009B7393">
        <w:rPr>
          <w:rFonts w:eastAsia="Calibri"/>
          <w:b/>
          <w:bCs/>
          <w:color w:val="4478CA"/>
          <w:spacing w:val="0"/>
          <w:sz w:val="20"/>
          <w:szCs w:val="20"/>
        </w:rPr>
        <w:t xml:space="preserve">  </w:t>
      </w:r>
      <w:r w:rsidRPr="009B7393">
        <w:rPr>
          <w:rFonts w:ascii="Calibri" w:eastAsia="Calibri" w:hAnsi="Calibri" w:cs="Calibri"/>
          <w:spacing w:val="0"/>
        </w:rPr>
        <w:t xml:space="preserve"> </w:t>
      </w:r>
      <w:r w:rsidRPr="009B7393">
        <w:rPr>
          <w:rFonts w:eastAsia="Calibri"/>
          <w:b/>
          <w:bCs/>
          <w:color w:val="4478CA"/>
          <w:spacing w:val="0"/>
          <w:sz w:val="20"/>
          <w:szCs w:val="20"/>
        </w:rPr>
        <w:t>/__/__/__/</w:t>
      </w:r>
    </w:p>
    <w:p w14:paraId="2FC0E463" w14:textId="77777777" w:rsidR="00320EA4" w:rsidRPr="009B7393" w:rsidRDefault="00320EA4" w:rsidP="00320EA4">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jc w:val="left"/>
        <w:rPr>
          <w:rFonts w:ascii="Calibri" w:eastAsia="Calibri" w:hAnsi="Calibri" w:cs="Calibri"/>
          <w:spacing w:val="0"/>
        </w:rPr>
      </w:pPr>
    </w:p>
    <w:p w14:paraId="160668FC" w14:textId="77777777" w:rsidR="00320EA4" w:rsidRPr="009B7393" w:rsidRDefault="00320EA4" w:rsidP="00320EA4">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ind w:left="720" w:hanging="12"/>
        <w:jc w:val="left"/>
        <w:rPr>
          <w:rFonts w:ascii="Calibri" w:eastAsia="Calibri" w:hAnsi="Calibri" w:cs="Calibri"/>
          <w:spacing w:val="0"/>
        </w:rPr>
      </w:pPr>
      <w:r w:rsidRPr="009B7393">
        <w:rPr>
          <w:rFonts w:ascii="Calibri" w:eastAsia="Calibri" w:hAnsi="Calibri" w:cs="Calibri"/>
          <w:spacing w:val="0"/>
        </w:rPr>
        <w:t>Aucune aide, je travaille seul(e)</w:t>
      </w:r>
      <w:proofErr w:type="gramStart"/>
      <w:r w:rsidRPr="009B7393">
        <w:rPr>
          <w:rFonts w:ascii="Calibri" w:eastAsia="Calibri" w:hAnsi="Calibri" w:cs="Calibri"/>
          <w:spacing w:val="0"/>
        </w:rPr>
        <w:t>………………………………………………….…..</w:t>
      </w:r>
      <w:r w:rsidRPr="009B7393">
        <w:rPr>
          <w:rFonts w:ascii="Calibri" w:eastAsia="Calibri" w:hAnsi="Calibri" w:cs="Calibri"/>
          <w:spacing w:val="0"/>
        </w:rPr>
        <w:tab/>
      </w:r>
      <w:proofErr w:type="gramEnd"/>
      <w:r w:rsidRPr="009B7393">
        <w:rPr>
          <w:rFonts w:ascii="Calibri" w:eastAsia="Calibri" w:hAnsi="Calibri" w:cs="Calibri"/>
          <w:spacing w:val="0"/>
        </w:rPr>
        <w:t xml:space="preserve">4   </w:t>
      </w:r>
      <w:r w:rsidRPr="009B7393">
        <w:rPr>
          <w:rFonts w:eastAsia="Calibri"/>
          <w:b/>
          <w:bCs/>
          <w:color w:val="4478CA"/>
          <w:spacing w:val="0"/>
          <w:sz w:val="20"/>
          <w:szCs w:val="20"/>
        </w:rPr>
        <w:t>{no_help_activity}</w:t>
      </w:r>
    </w:p>
    <w:p w14:paraId="0EF635CF" w14:textId="77777777" w:rsidR="00320EA4" w:rsidRPr="009B7393" w:rsidRDefault="00320EA4" w:rsidP="00320EA4">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jc w:val="left"/>
        <w:rPr>
          <w:rFonts w:ascii="Calibri" w:eastAsia="Calibri" w:hAnsi="Calibri" w:cs="Calibri"/>
          <w:spacing w:val="0"/>
        </w:rPr>
      </w:pPr>
    </w:p>
    <w:p w14:paraId="167B0AC3" w14:textId="77777777" w:rsidR="00320EA4" w:rsidRPr="009B7393" w:rsidRDefault="00320EA4" w:rsidP="00320EA4">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ind w:left="720" w:hanging="720"/>
        <w:jc w:val="left"/>
        <w:rPr>
          <w:rFonts w:ascii="Calibri" w:eastAsia="Calibri" w:hAnsi="Calibri" w:cs="Calibri"/>
          <w:spacing w:val="0"/>
        </w:rPr>
      </w:pPr>
      <w:r w:rsidRPr="009B7393">
        <w:rPr>
          <w:rFonts w:ascii="Calibri" w:eastAsia="Calibri" w:hAnsi="Calibri" w:cs="Calibri"/>
          <w:spacing w:val="0"/>
        </w:rPr>
        <w:t>E20</w:t>
      </w:r>
      <w:r w:rsidRPr="009B7393">
        <w:rPr>
          <w:rFonts w:ascii="Calibri" w:eastAsia="Calibri" w:hAnsi="Calibri" w:cs="Calibri"/>
          <w:spacing w:val="0"/>
        </w:rPr>
        <w:tab/>
        <w:t xml:space="preserve">Pourquoi avez-vous choisi de travailler pour votre compte plutôt que pour une tierce personne </w:t>
      </w:r>
      <w:r w:rsidRPr="009B7393">
        <w:rPr>
          <w:rFonts w:ascii="Calibri" w:eastAsia="Calibri" w:hAnsi="Calibri" w:cs="Calibri"/>
          <w:spacing w:val="0"/>
        </w:rPr>
        <w:lastRenderedPageBreak/>
        <w:t xml:space="preserve">(comme travailleur salarié) ? </w:t>
      </w:r>
      <w:r w:rsidRPr="009B7393">
        <w:rPr>
          <w:rFonts w:eastAsia="Calibri"/>
          <w:b/>
          <w:bCs/>
          <w:color w:val="4478CA"/>
          <w:spacing w:val="0"/>
          <w:sz w:val="20"/>
          <w:szCs w:val="20"/>
        </w:rPr>
        <w:t>{</w:t>
      </w:r>
      <w:proofErr w:type="gramStart"/>
      <w:r w:rsidRPr="009B7393">
        <w:rPr>
          <w:rFonts w:eastAsia="Calibri"/>
          <w:b/>
          <w:bCs/>
          <w:color w:val="4478CA"/>
          <w:spacing w:val="0"/>
          <w:sz w:val="20"/>
          <w:szCs w:val="20"/>
        </w:rPr>
        <w:t>reason_selfemp</w:t>
      </w:r>
      <w:proofErr w:type="gramEnd"/>
      <w:r w:rsidRPr="009B7393">
        <w:rPr>
          <w:rFonts w:eastAsia="Calibri"/>
          <w:b/>
          <w:bCs/>
          <w:color w:val="4478CA"/>
          <w:spacing w:val="0"/>
          <w:sz w:val="20"/>
          <w:szCs w:val="20"/>
        </w:rPr>
        <w:t>}</w:t>
      </w:r>
    </w:p>
    <w:p w14:paraId="09589609" w14:textId="77777777" w:rsidR="00320EA4" w:rsidRPr="009B7393" w:rsidRDefault="00320EA4" w:rsidP="00320EA4">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ind w:left="720" w:hanging="12"/>
        <w:jc w:val="left"/>
        <w:rPr>
          <w:rFonts w:ascii="Calibri" w:eastAsia="Calibri" w:hAnsi="Calibri" w:cs="Calibri"/>
          <w:spacing w:val="0"/>
        </w:rPr>
      </w:pPr>
      <w:r w:rsidRPr="009B7393">
        <w:rPr>
          <w:rFonts w:ascii="Calibri" w:eastAsia="Calibri" w:hAnsi="Calibri" w:cs="Calibri"/>
          <w:spacing w:val="0"/>
        </w:rPr>
        <w:t>Je n'ai pas pu trouver d'emploi salarié</w:t>
      </w:r>
      <w:proofErr w:type="gramStart"/>
      <w:r w:rsidRPr="009B7393">
        <w:rPr>
          <w:rFonts w:ascii="Calibri" w:eastAsia="Calibri" w:hAnsi="Calibri" w:cs="Calibri"/>
          <w:spacing w:val="0"/>
        </w:rPr>
        <w:t>………………………………...………</w:t>
      </w:r>
      <w:proofErr w:type="gramEnd"/>
      <w:r w:rsidRPr="009B7393">
        <w:rPr>
          <w:rFonts w:ascii="Calibri" w:eastAsia="Calibri" w:hAnsi="Calibri" w:cs="Calibri"/>
          <w:spacing w:val="0"/>
        </w:rPr>
        <w:tab/>
        <w:t>1</w:t>
      </w:r>
    </w:p>
    <w:p w14:paraId="26809DC7" w14:textId="77777777" w:rsidR="00320EA4" w:rsidRPr="009B7393" w:rsidRDefault="00320EA4" w:rsidP="00320EA4">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ind w:left="720" w:hanging="12"/>
        <w:jc w:val="left"/>
        <w:rPr>
          <w:rFonts w:ascii="Calibri" w:eastAsia="Calibri" w:hAnsi="Calibri" w:cs="Calibri"/>
          <w:spacing w:val="0"/>
        </w:rPr>
      </w:pPr>
      <w:r w:rsidRPr="009B7393">
        <w:rPr>
          <w:rFonts w:ascii="Calibri" w:eastAsia="Calibri" w:hAnsi="Calibri" w:cs="Calibri"/>
          <w:spacing w:val="0"/>
        </w:rPr>
        <w:t>Pour l'indépendance</w:t>
      </w:r>
      <w:proofErr w:type="gramStart"/>
      <w:r w:rsidRPr="009B7393">
        <w:rPr>
          <w:rFonts w:ascii="Calibri" w:eastAsia="Calibri" w:hAnsi="Calibri" w:cs="Calibri"/>
          <w:spacing w:val="0"/>
        </w:rPr>
        <w:t>…………………………………………………………….………</w:t>
      </w:r>
      <w:proofErr w:type="gramEnd"/>
      <w:r w:rsidRPr="009B7393">
        <w:rPr>
          <w:rFonts w:ascii="Calibri" w:eastAsia="Calibri" w:hAnsi="Calibri" w:cs="Calibri"/>
          <w:spacing w:val="0"/>
        </w:rPr>
        <w:tab/>
        <w:t>2</w:t>
      </w:r>
    </w:p>
    <w:p w14:paraId="2F31B236" w14:textId="77777777" w:rsidR="00320EA4" w:rsidRPr="009B7393" w:rsidRDefault="00320EA4" w:rsidP="00320EA4">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ind w:left="720" w:hanging="12"/>
        <w:jc w:val="left"/>
        <w:rPr>
          <w:rFonts w:ascii="Calibri" w:eastAsia="Calibri" w:hAnsi="Calibri" w:cs="Calibri"/>
          <w:spacing w:val="0"/>
        </w:rPr>
      </w:pPr>
      <w:r w:rsidRPr="009B7393">
        <w:rPr>
          <w:rFonts w:ascii="Calibri" w:eastAsia="Calibri" w:hAnsi="Calibri" w:cs="Calibri"/>
          <w:spacing w:val="0"/>
        </w:rPr>
        <w:t>Horaires de travail plus flexibles</w:t>
      </w:r>
      <w:proofErr w:type="gramStart"/>
      <w:r w:rsidRPr="009B7393">
        <w:rPr>
          <w:rFonts w:ascii="Calibri" w:eastAsia="Calibri" w:hAnsi="Calibri" w:cs="Calibri"/>
          <w:spacing w:val="0"/>
        </w:rPr>
        <w:t>………………………………………..…………</w:t>
      </w:r>
      <w:proofErr w:type="gramEnd"/>
      <w:r w:rsidRPr="009B7393">
        <w:rPr>
          <w:rFonts w:ascii="Calibri" w:eastAsia="Calibri" w:hAnsi="Calibri" w:cs="Calibri"/>
          <w:spacing w:val="0"/>
        </w:rPr>
        <w:tab/>
        <w:t>3</w:t>
      </w:r>
    </w:p>
    <w:p w14:paraId="208E9012" w14:textId="77777777" w:rsidR="00320EA4" w:rsidRPr="009B7393" w:rsidRDefault="00320EA4" w:rsidP="00320EA4">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ind w:left="720" w:hanging="12"/>
        <w:jc w:val="left"/>
        <w:rPr>
          <w:rFonts w:ascii="Calibri" w:eastAsia="Calibri" w:hAnsi="Calibri" w:cs="Calibri"/>
          <w:spacing w:val="0"/>
        </w:rPr>
      </w:pPr>
      <w:r w:rsidRPr="009B7393">
        <w:rPr>
          <w:rFonts w:ascii="Calibri" w:eastAsia="Calibri" w:hAnsi="Calibri" w:cs="Calibri"/>
          <w:spacing w:val="0"/>
        </w:rPr>
        <w:t xml:space="preserve">Revenu plus </w:t>
      </w:r>
      <w:proofErr w:type="gramStart"/>
      <w:r w:rsidRPr="009B7393">
        <w:rPr>
          <w:rFonts w:ascii="Calibri" w:eastAsia="Calibri" w:hAnsi="Calibri" w:cs="Calibri"/>
          <w:spacing w:val="0"/>
        </w:rPr>
        <w:t>élevé</w:t>
      </w:r>
      <w:proofErr w:type="gramEnd"/>
      <w:r w:rsidRPr="009B7393">
        <w:rPr>
          <w:rFonts w:ascii="Calibri" w:eastAsia="Calibri" w:hAnsi="Calibri" w:cs="Calibri"/>
          <w:spacing w:val="0"/>
        </w:rPr>
        <w:t>…………………………………………………………………………</w:t>
      </w:r>
      <w:r w:rsidRPr="009B7393">
        <w:rPr>
          <w:rFonts w:ascii="Calibri" w:eastAsia="Calibri" w:hAnsi="Calibri" w:cs="Calibri"/>
          <w:spacing w:val="0"/>
        </w:rPr>
        <w:tab/>
        <w:t>4</w:t>
      </w:r>
    </w:p>
    <w:p w14:paraId="1839BCD6" w14:textId="77777777" w:rsidR="00320EA4" w:rsidRPr="009B7393" w:rsidRDefault="00320EA4" w:rsidP="00320EA4">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ind w:left="720" w:hanging="12"/>
        <w:jc w:val="left"/>
        <w:rPr>
          <w:rFonts w:ascii="Calibri" w:eastAsia="Calibri" w:hAnsi="Calibri" w:cs="Calibri"/>
          <w:spacing w:val="0"/>
        </w:rPr>
      </w:pPr>
      <w:r w:rsidRPr="009B7393">
        <w:rPr>
          <w:rFonts w:ascii="Calibri" w:eastAsia="Calibri" w:hAnsi="Calibri" w:cs="Calibri"/>
          <w:spacing w:val="0"/>
        </w:rPr>
        <w:t>Requis par ma famille……………………………………………………………………</w:t>
      </w:r>
      <w:r w:rsidRPr="009B7393">
        <w:rPr>
          <w:rFonts w:ascii="Calibri" w:eastAsia="Calibri" w:hAnsi="Calibri" w:cs="Calibri"/>
          <w:spacing w:val="0"/>
        </w:rPr>
        <w:tab/>
        <w:t>5</w:t>
      </w:r>
    </w:p>
    <w:p w14:paraId="7A0E1D5A" w14:textId="77777777" w:rsidR="00320EA4" w:rsidRPr="009B7393" w:rsidRDefault="00320EA4" w:rsidP="00320EA4">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ind w:left="720" w:hanging="12"/>
        <w:jc w:val="left"/>
        <w:rPr>
          <w:rFonts w:ascii="Calibri" w:eastAsia="Calibri" w:hAnsi="Calibri" w:cs="Calibri"/>
          <w:spacing w:val="0"/>
        </w:rPr>
      </w:pPr>
      <w:r w:rsidRPr="009B7393">
        <w:rPr>
          <w:rFonts w:ascii="Calibri" w:eastAsia="Calibri" w:hAnsi="Calibri" w:cs="Calibri"/>
          <w:spacing w:val="0"/>
        </w:rPr>
        <w:t>Autre (PRECISER)</w:t>
      </w:r>
      <w:proofErr w:type="gramStart"/>
      <w:r w:rsidRPr="009B7393">
        <w:rPr>
          <w:rFonts w:ascii="Calibri" w:eastAsia="Calibri" w:hAnsi="Calibri" w:cs="Calibri"/>
          <w:spacing w:val="0"/>
        </w:rPr>
        <w:t>………………………………………………………………………….</w:t>
      </w:r>
      <w:proofErr w:type="gramEnd"/>
      <w:r w:rsidRPr="009B7393">
        <w:rPr>
          <w:rFonts w:ascii="Calibri" w:eastAsia="Calibri" w:hAnsi="Calibri" w:cs="Calibri"/>
          <w:spacing w:val="0"/>
        </w:rPr>
        <w:tab/>
        <w:t>99</w:t>
      </w:r>
    </w:p>
    <w:p w14:paraId="0A890E12" w14:textId="77777777" w:rsidR="00320EA4" w:rsidRPr="009B7393" w:rsidRDefault="00320EA4" w:rsidP="00320EA4">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ind w:left="720" w:hanging="720"/>
        <w:jc w:val="left"/>
        <w:rPr>
          <w:rFonts w:ascii="Calibri" w:eastAsia="Calibri" w:hAnsi="Calibri" w:cs="Calibri"/>
          <w:spacing w:val="0"/>
        </w:rPr>
      </w:pPr>
    </w:p>
    <w:p w14:paraId="46ED6C21" w14:textId="77777777" w:rsidR="00320EA4" w:rsidRPr="009B7393" w:rsidRDefault="00320EA4" w:rsidP="00320EA4">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ind w:left="720" w:hanging="720"/>
        <w:jc w:val="left"/>
        <w:rPr>
          <w:rFonts w:ascii="Calibri" w:eastAsia="Calibri" w:hAnsi="Calibri" w:cs="Calibri"/>
          <w:spacing w:val="0"/>
        </w:rPr>
      </w:pPr>
      <w:r w:rsidRPr="009B7393">
        <w:rPr>
          <w:rFonts w:ascii="Calibri" w:eastAsia="Calibri" w:hAnsi="Calibri" w:cs="Calibri"/>
          <w:spacing w:val="0"/>
        </w:rPr>
        <w:t>E21</w:t>
      </w:r>
      <w:r w:rsidRPr="009B7393">
        <w:rPr>
          <w:rFonts w:ascii="Calibri" w:eastAsia="Calibri" w:hAnsi="Calibri" w:cs="Calibri"/>
          <w:spacing w:val="0"/>
        </w:rPr>
        <w:tab/>
        <w:t xml:space="preserve">Quelle source de financement principale vous a permis de lancer votre activité actuelle ? </w:t>
      </w:r>
      <w:r w:rsidRPr="009B7393">
        <w:rPr>
          <w:rFonts w:eastAsia="Calibri"/>
          <w:b/>
          <w:bCs/>
          <w:color w:val="4478CA"/>
          <w:spacing w:val="0"/>
          <w:sz w:val="20"/>
          <w:szCs w:val="20"/>
        </w:rPr>
        <w:t>{</w:t>
      </w:r>
      <w:proofErr w:type="gramStart"/>
      <w:r w:rsidRPr="009B7393">
        <w:rPr>
          <w:rFonts w:eastAsia="Calibri"/>
          <w:b/>
          <w:bCs/>
          <w:color w:val="4478CA"/>
          <w:spacing w:val="0"/>
          <w:sz w:val="20"/>
          <w:szCs w:val="20"/>
        </w:rPr>
        <w:t>funding_selfemp</w:t>
      </w:r>
      <w:proofErr w:type="gramEnd"/>
      <w:r w:rsidRPr="009B7393">
        <w:rPr>
          <w:rFonts w:eastAsia="Calibri"/>
          <w:b/>
          <w:bCs/>
          <w:color w:val="4478CA"/>
          <w:spacing w:val="0"/>
          <w:sz w:val="20"/>
          <w:szCs w:val="20"/>
        </w:rPr>
        <w:t>}</w:t>
      </w:r>
    </w:p>
    <w:p w14:paraId="1D5A128B" w14:textId="77777777" w:rsidR="00320EA4" w:rsidRPr="009B7393" w:rsidRDefault="00320EA4" w:rsidP="00320EA4">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ind w:left="720" w:hanging="12"/>
        <w:jc w:val="left"/>
        <w:rPr>
          <w:rFonts w:ascii="Calibri" w:eastAsia="Calibri" w:hAnsi="Calibri" w:cs="Calibri"/>
          <w:spacing w:val="0"/>
        </w:rPr>
      </w:pPr>
      <w:r w:rsidRPr="009B7393">
        <w:rPr>
          <w:rFonts w:ascii="Calibri" w:eastAsia="Calibri" w:hAnsi="Calibri" w:cs="Calibri"/>
          <w:spacing w:val="0"/>
        </w:rPr>
        <w:t>Aucun fonds nécessaire</w:t>
      </w:r>
      <w:proofErr w:type="gramStart"/>
      <w:r w:rsidRPr="009B7393">
        <w:rPr>
          <w:rFonts w:ascii="Calibri" w:eastAsia="Calibri" w:hAnsi="Calibri" w:cs="Calibri"/>
          <w:spacing w:val="0"/>
        </w:rPr>
        <w:t>……………………………………………………..………</w:t>
      </w:r>
      <w:proofErr w:type="gramEnd"/>
      <w:r w:rsidRPr="009B7393">
        <w:rPr>
          <w:rFonts w:ascii="Calibri" w:eastAsia="Calibri" w:hAnsi="Calibri" w:cs="Calibri"/>
          <w:spacing w:val="0"/>
        </w:rPr>
        <w:tab/>
        <w:t>1</w:t>
      </w:r>
    </w:p>
    <w:p w14:paraId="23862F32" w14:textId="77777777" w:rsidR="00320EA4" w:rsidRPr="009B7393" w:rsidRDefault="00320EA4" w:rsidP="00320EA4">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ind w:left="720" w:hanging="12"/>
        <w:jc w:val="left"/>
        <w:rPr>
          <w:rFonts w:ascii="Calibri" w:eastAsia="Calibri" w:hAnsi="Calibri" w:cs="Calibri"/>
          <w:spacing w:val="0"/>
        </w:rPr>
      </w:pPr>
      <w:r w:rsidRPr="009B7393">
        <w:rPr>
          <w:rFonts w:ascii="Calibri" w:eastAsia="Calibri" w:hAnsi="Calibri" w:cs="Calibri"/>
          <w:spacing w:val="0"/>
        </w:rPr>
        <w:t>Mes propres économies………………………………………………………………</w:t>
      </w:r>
      <w:r w:rsidRPr="009B7393">
        <w:rPr>
          <w:rFonts w:ascii="Calibri" w:eastAsia="Calibri" w:hAnsi="Calibri" w:cs="Calibri"/>
          <w:spacing w:val="0"/>
        </w:rPr>
        <w:tab/>
        <w:t>2</w:t>
      </w:r>
    </w:p>
    <w:p w14:paraId="6DCD5CB0" w14:textId="77777777" w:rsidR="00320EA4" w:rsidRPr="009B7393" w:rsidRDefault="00320EA4" w:rsidP="00320EA4">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ind w:left="720" w:hanging="12"/>
        <w:jc w:val="left"/>
        <w:rPr>
          <w:rFonts w:ascii="Calibri" w:eastAsia="Calibri" w:hAnsi="Calibri" w:cs="Calibri"/>
          <w:spacing w:val="0"/>
        </w:rPr>
      </w:pPr>
      <w:r w:rsidRPr="009B7393">
        <w:rPr>
          <w:rFonts w:ascii="Calibri" w:eastAsia="Calibri" w:hAnsi="Calibri" w:cs="Calibri"/>
          <w:spacing w:val="0"/>
        </w:rPr>
        <w:t>De l'argent provenant de la famille ou d'amis………………………………</w:t>
      </w:r>
      <w:r w:rsidRPr="009B7393">
        <w:rPr>
          <w:rFonts w:ascii="Calibri" w:eastAsia="Calibri" w:hAnsi="Calibri" w:cs="Calibri"/>
          <w:spacing w:val="0"/>
        </w:rPr>
        <w:tab/>
        <w:t>3</w:t>
      </w:r>
    </w:p>
    <w:p w14:paraId="7A69CFBC" w14:textId="77777777" w:rsidR="00320EA4" w:rsidRPr="009B7393" w:rsidRDefault="00320EA4" w:rsidP="00320EA4">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ind w:left="720" w:hanging="12"/>
        <w:jc w:val="left"/>
        <w:rPr>
          <w:rFonts w:ascii="Calibri" w:eastAsia="Calibri" w:hAnsi="Calibri" w:cs="Calibri"/>
          <w:spacing w:val="0"/>
        </w:rPr>
      </w:pPr>
      <w:r w:rsidRPr="009B7393">
        <w:rPr>
          <w:rFonts w:ascii="Calibri" w:eastAsia="Calibri" w:hAnsi="Calibri" w:cs="Calibri"/>
          <w:spacing w:val="0"/>
        </w:rPr>
        <w:t>Prêts d'institutions de microfinance (y compris de coopératives)</w:t>
      </w:r>
      <w:r w:rsidRPr="009B7393">
        <w:rPr>
          <w:rFonts w:ascii="Calibri" w:eastAsia="Calibri" w:hAnsi="Calibri" w:cs="Calibri"/>
          <w:spacing w:val="0"/>
        </w:rPr>
        <w:tab/>
        <w:t>4</w:t>
      </w:r>
    </w:p>
    <w:p w14:paraId="48534C9E" w14:textId="77777777" w:rsidR="00320EA4" w:rsidRPr="009B7393" w:rsidRDefault="00320EA4" w:rsidP="00320EA4">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ind w:left="720" w:hanging="12"/>
        <w:jc w:val="left"/>
        <w:rPr>
          <w:rFonts w:ascii="Calibri" w:eastAsia="Calibri" w:hAnsi="Calibri" w:cs="Calibri"/>
          <w:spacing w:val="0"/>
        </w:rPr>
      </w:pPr>
      <w:r w:rsidRPr="009B7393">
        <w:rPr>
          <w:rFonts w:ascii="Calibri" w:eastAsia="Calibri" w:hAnsi="Calibri" w:cs="Calibri"/>
          <w:spacing w:val="0"/>
        </w:rPr>
        <w:t>Prêt bancaire ………………………………………………………………………………</w:t>
      </w:r>
      <w:r w:rsidRPr="009B7393">
        <w:rPr>
          <w:rFonts w:ascii="Calibri" w:eastAsia="Calibri" w:hAnsi="Calibri" w:cs="Calibri"/>
          <w:spacing w:val="0"/>
        </w:rPr>
        <w:tab/>
        <w:t>5</w:t>
      </w:r>
    </w:p>
    <w:p w14:paraId="3EAF23D6" w14:textId="77777777" w:rsidR="00320EA4" w:rsidRPr="009B7393" w:rsidRDefault="00320EA4" w:rsidP="00320EA4">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ind w:left="720" w:hanging="12"/>
        <w:jc w:val="left"/>
        <w:rPr>
          <w:rFonts w:ascii="Calibri" w:eastAsia="Calibri" w:hAnsi="Calibri" w:cs="Calibri"/>
          <w:spacing w:val="0"/>
        </w:rPr>
      </w:pPr>
      <w:r w:rsidRPr="009B7393">
        <w:rPr>
          <w:rFonts w:ascii="Calibri" w:eastAsia="Calibri" w:hAnsi="Calibri" w:cs="Calibri"/>
          <w:spacing w:val="0"/>
        </w:rPr>
        <w:t xml:space="preserve">Prêt d'opérateurs financiers informels (prêteurs, </w:t>
      </w:r>
    </w:p>
    <w:p w14:paraId="5FFEABCC" w14:textId="77777777" w:rsidR="00320EA4" w:rsidRPr="009B7393" w:rsidRDefault="00320EA4" w:rsidP="00320EA4">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ind w:left="720" w:hanging="12"/>
        <w:jc w:val="left"/>
        <w:rPr>
          <w:rFonts w:ascii="Calibri" w:eastAsia="Calibri" w:hAnsi="Calibri" w:cs="Calibri"/>
          <w:spacing w:val="0"/>
        </w:rPr>
      </w:pPr>
      <w:r w:rsidRPr="009B7393">
        <w:rPr>
          <w:rFonts w:ascii="Calibri" w:eastAsia="Calibri" w:hAnsi="Calibri" w:cs="Calibri"/>
          <w:spacing w:val="0"/>
        </w:rPr>
        <w:t>bureaux de prêts sur gages)…</w:t>
      </w:r>
      <w:proofErr w:type="gramStart"/>
      <w:r w:rsidRPr="009B7393">
        <w:rPr>
          <w:rFonts w:ascii="Calibri" w:eastAsia="Calibri" w:hAnsi="Calibri" w:cs="Calibri"/>
          <w:spacing w:val="0"/>
        </w:rPr>
        <w:t>.……………………………………………………</w:t>
      </w:r>
      <w:proofErr w:type="gramEnd"/>
      <w:r w:rsidRPr="009B7393">
        <w:rPr>
          <w:rFonts w:ascii="Calibri" w:eastAsia="Calibri" w:hAnsi="Calibri" w:cs="Calibri"/>
          <w:spacing w:val="0"/>
        </w:rPr>
        <w:tab/>
        <w:t>6</w:t>
      </w:r>
    </w:p>
    <w:p w14:paraId="48118FE5" w14:textId="77777777" w:rsidR="00320EA4" w:rsidRPr="009B7393" w:rsidRDefault="00320EA4" w:rsidP="00320EA4">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ind w:left="720" w:hanging="12"/>
        <w:jc w:val="left"/>
        <w:rPr>
          <w:rFonts w:ascii="Calibri" w:eastAsia="Calibri" w:hAnsi="Calibri" w:cs="Calibri"/>
          <w:spacing w:val="0"/>
        </w:rPr>
      </w:pPr>
      <w:r w:rsidRPr="009B7393">
        <w:rPr>
          <w:rFonts w:ascii="Calibri" w:eastAsia="Calibri" w:hAnsi="Calibri" w:cs="Calibri"/>
          <w:spacing w:val="0"/>
        </w:rPr>
        <w:t>Prêt/aide d'organismes publics……………………………………………………</w:t>
      </w:r>
      <w:r w:rsidRPr="009B7393">
        <w:rPr>
          <w:rFonts w:ascii="Calibri" w:eastAsia="Calibri" w:hAnsi="Calibri" w:cs="Calibri"/>
          <w:spacing w:val="0"/>
        </w:rPr>
        <w:tab/>
        <w:t>7</w:t>
      </w:r>
    </w:p>
    <w:p w14:paraId="64CA1569" w14:textId="77777777" w:rsidR="00320EA4" w:rsidRPr="009B7393" w:rsidRDefault="00320EA4" w:rsidP="00320EA4">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ind w:firstLine="708"/>
        <w:jc w:val="left"/>
        <w:rPr>
          <w:rFonts w:ascii="Calibri" w:eastAsia="Calibri" w:hAnsi="Calibri" w:cs="Calibri"/>
          <w:spacing w:val="0"/>
        </w:rPr>
      </w:pPr>
      <w:r w:rsidRPr="009B7393">
        <w:rPr>
          <w:rFonts w:ascii="Calibri" w:eastAsia="Calibri" w:hAnsi="Calibri" w:cs="Calibri"/>
          <w:spacing w:val="0"/>
        </w:rPr>
        <w:t xml:space="preserve">Prêt/aide d'ONG, de projets financés par des donateurs, etc. </w:t>
      </w:r>
      <w:proofErr w:type="gramStart"/>
      <w:r w:rsidRPr="009B7393">
        <w:rPr>
          <w:rFonts w:ascii="Calibri" w:eastAsia="Calibri" w:hAnsi="Calibri" w:cs="Calibri"/>
          <w:spacing w:val="0"/>
        </w:rPr>
        <w:t>……</w:t>
      </w:r>
      <w:proofErr w:type="gramEnd"/>
      <w:r w:rsidRPr="009B7393">
        <w:rPr>
          <w:rFonts w:ascii="Calibri" w:eastAsia="Calibri" w:hAnsi="Calibri" w:cs="Calibri"/>
          <w:spacing w:val="0"/>
        </w:rPr>
        <w:tab/>
        <w:t>8</w:t>
      </w:r>
    </w:p>
    <w:p w14:paraId="37A45974" w14:textId="77777777" w:rsidR="00320EA4" w:rsidRPr="009B7393" w:rsidRDefault="00320EA4" w:rsidP="00320EA4">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ind w:firstLine="708"/>
        <w:jc w:val="left"/>
        <w:rPr>
          <w:rFonts w:ascii="Calibri" w:eastAsia="Calibri" w:hAnsi="Calibri" w:cs="Calibri"/>
          <w:spacing w:val="0"/>
        </w:rPr>
      </w:pPr>
      <w:r w:rsidRPr="009B7393">
        <w:rPr>
          <w:rFonts w:ascii="Calibri" w:eastAsia="Calibri" w:hAnsi="Calibri" w:cs="Calibri"/>
          <w:spacing w:val="0"/>
        </w:rPr>
        <w:t>Envoi d’argent depuis l’étranger…………………………………………………</w:t>
      </w:r>
      <w:r w:rsidRPr="009B7393">
        <w:rPr>
          <w:rFonts w:ascii="Calibri" w:eastAsia="Calibri" w:hAnsi="Calibri" w:cs="Calibri"/>
          <w:spacing w:val="0"/>
        </w:rPr>
        <w:tab/>
        <w:t>9</w:t>
      </w:r>
    </w:p>
    <w:p w14:paraId="370877BB" w14:textId="77777777" w:rsidR="00320EA4" w:rsidRPr="009B7393" w:rsidRDefault="00320EA4" w:rsidP="00320EA4">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ind w:left="720" w:hanging="12"/>
        <w:jc w:val="left"/>
        <w:rPr>
          <w:rFonts w:ascii="Calibri" w:eastAsia="Calibri" w:hAnsi="Calibri" w:cs="Calibri"/>
          <w:spacing w:val="0"/>
        </w:rPr>
      </w:pPr>
      <w:r w:rsidRPr="009B7393">
        <w:rPr>
          <w:rFonts w:ascii="Calibri" w:eastAsia="Calibri" w:hAnsi="Calibri" w:cs="Calibri"/>
          <w:spacing w:val="0"/>
        </w:rPr>
        <w:t>Autre (PRECISER)</w:t>
      </w:r>
      <w:proofErr w:type="gramStart"/>
      <w:r w:rsidRPr="009B7393">
        <w:rPr>
          <w:rFonts w:ascii="Calibri" w:eastAsia="Calibri" w:hAnsi="Calibri" w:cs="Calibri"/>
          <w:spacing w:val="0"/>
        </w:rPr>
        <w:t>………………………………………………………………………….</w:t>
      </w:r>
      <w:proofErr w:type="gramEnd"/>
      <w:r w:rsidRPr="009B7393">
        <w:rPr>
          <w:rFonts w:ascii="Calibri" w:eastAsia="Calibri" w:hAnsi="Calibri" w:cs="Calibri"/>
          <w:spacing w:val="0"/>
        </w:rPr>
        <w:tab/>
        <w:t>99</w:t>
      </w:r>
    </w:p>
    <w:p w14:paraId="5AE60A70" w14:textId="00CDCCFA" w:rsidR="00D66188" w:rsidRPr="009B7393" w:rsidRDefault="00D66188" w:rsidP="00320EA4">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ind w:left="705" w:hanging="705"/>
        <w:jc w:val="left"/>
        <w:rPr>
          <w:rFonts w:ascii="Calibri" w:eastAsia="Calibri" w:hAnsi="Calibri" w:cs="Calibri"/>
          <w:spacing w:val="0"/>
        </w:rPr>
      </w:pPr>
    </w:p>
    <w:p w14:paraId="5EF6F9F4" w14:textId="43DFEC4B" w:rsidR="00320EA4" w:rsidRPr="009B7393" w:rsidRDefault="00320EA4" w:rsidP="00320EA4">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ind w:left="705" w:hanging="705"/>
        <w:jc w:val="left"/>
        <w:rPr>
          <w:rFonts w:ascii="Calibri" w:eastAsia="Calibri" w:hAnsi="Calibri" w:cs="Calibri"/>
          <w:spacing w:val="0"/>
        </w:rPr>
      </w:pPr>
      <w:r w:rsidRPr="009B7393">
        <w:rPr>
          <w:rFonts w:ascii="Calibri" w:eastAsia="Calibri" w:hAnsi="Calibri" w:cs="Calibri"/>
          <w:spacing w:val="0"/>
        </w:rPr>
        <w:t>E22</w:t>
      </w:r>
      <w:r w:rsidRPr="009B7393">
        <w:rPr>
          <w:rFonts w:ascii="Calibri" w:eastAsia="Calibri" w:hAnsi="Calibri" w:cs="Calibri"/>
          <w:spacing w:val="0"/>
        </w:rPr>
        <w:tab/>
        <w:t xml:space="preserve">Le mois dernier, à combien s'est élevé le chiffre d'affaires total de votre </w:t>
      </w:r>
      <w:proofErr w:type="gramStart"/>
      <w:r w:rsidRPr="009B7393">
        <w:rPr>
          <w:rFonts w:ascii="Calibri" w:eastAsia="Calibri" w:hAnsi="Calibri" w:cs="Calibri"/>
          <w:spacing w:val="0"/>
        </w:rPr>
        <w:t>entreprise?</w:t>
      </w:r>
      <w:proofErr w:type="gramEnd"/>
      <w:r w:rsidRPr="009B7393">
        <w:rPr>
          <w:rFonts w:ascii="Calibri" w:eastAsia="Calibri" w:hAnsi="Calibri" w:cs="Calibri"/>
          <w:spacing w:val="0"/>
        </w:rPr>
        <w:t xml:space="preserve"> </w:t>
      </w:r>
      <w:r w:rsidRPr="009B7393">
        <w:rPr>
          <w:rFonts w:eastAsia="Calibri"/>
          <w:b/>
          <w:bCs/>
          <w:color w:val="4478CA"/>
          <w:spacing w:val="0"/>
          <w:sz w:val="20"/>
          <w:szCs w:val="20"/>
        </w:rPr>
        <w:t>{</w:t>
      </w:r>
      <w:proofErr w:type="gramStart"/>
      <w:r w:rsidRPr="009B7393">
        <w:rPr>
          <w:rFonts w:eastAsia="Calibri"/>
          <w:b/>
          <w:bCs/>
          <w:color w:val="4478CA"/>
          <w:spacing w:val="0"/>
          <w:sz w:val="20"/>
          <w:szCs w:val="20"/>
        </w:rPr>
        <w:t>amount_inc_selfemp</w:t>
      </w:r>
      <w:proofErr w:type="gramEnd"/>
      <w:r w:rsidRPr="009B7393">
        <w:rPr>
          <w:rFonts w:eastAsia="Calibri"/>
          <w:b/>
          <w:bCs/>
          <w:color w:val="4478CA"/>
          <w:spacing w:val="0"/>
          <w:sz w:val="20"/>
          <w:szCs w:val="20"/>
        </w:rPr>
        <w:t>}</w:t>
      </w:r>
    </w:p>
    <w:p w14:paraId="462B4BCB" w14:textId="2E0613E8" w:rsidR="00320EA4" w:rsidRPr="009B7393" w:rsidRDefault="00320EA4" w:rsidP="00320EA4">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ind w:firstLine="705"/>
        <w:jc w:val="left"/>
        <w:rPr>
          <w:rFonts w:ascii="Calibri" w:eastAsia="Calibri" w:hAnsi="Calibri" w:cs="Calibri"/>
          <w:spacing w:val="0"/>
        </w:rPr>
      </w:pPr>
      <w:r w:rsidRPr="009B7393">
        <w:rPr>
          <w:rFonts w:ascii="Calibri" w:eastAsia="Calibri" w:hAnsi="Calibri" w:cs="Calibri"/>
          <w:spacing w:val="0"/>
        </w:rPr>
        <w:t>Entrez le montant</w:t>
      </w:r>
      <w:proofErr w:type="gramStart"/>
      <w:r w:rsidRPr="009B7393">
        <w:rPr>
          <w:rFonts w:ascii="Calibri" w:eastAsia="Calibri" w:hAnsi="Calibri" w:cs="Calibri"/>
          <w:spacing w:val="0"/>
        </w:rPr>
        <w:t>………………………...………</w:t>
      </w:r>
      <w:proofErr w:type="gramEnd"/>
      <w:r w:rsidRPr="009B7393">
        <w:rPr>
          <w:rFonts w:ascii="Calibri" w:eastAsia="Calibri" w:hAnsi="Calibri" w:cs="Calibri"/>
          <w:spacing w:val="0"/>
        </w:rPr>
        <w:t xml:space="preserve"> (</w:t>
      </w:r>
      <w:proofErr w:type="gramStart"/>
      <w:r w:rsidRPr="009B7393">
        <w:rPr>
          <w:rFonts w:ascii="Calibri" w:eastAsia="Calibri" w:hAnsi="Calibri" w:cs="Calibri"/>
          <w:spacing w:val="0"/>
        </w:rPr>
        <w:t>milliers</w:t>
      </w:r>
      <w:proofErr w:type="gramEnd"/>
      <w:r w:rsidRPr="009B7393">
        <w:rPr>
          <w:rFonts w:ascii="Calibri" w:eastAsia="Calibri" w:hAnsi="Calibri" w:cs="Calibri"/>
          <w:spacing w:val="0"/>
        </w:rPr>
        <w:t xml:space="preserve"> de FCFA)</w:t>
      </w:r>
      <w:r w:rsidR="001E50C2" w:rsidRPr="009B7393">
        <w:rPr>
          <w:rFonts w:ascii="Calibri" w:eastAsia="Calibri" w:hAnsi="Calibri" w:cs="Calibri"/>
          <w:spacing w:val="0"/>
        </w:rPr>
        <w:t xml:space="preserve">  </w:t>
      </w:r>
      <w:r w:rsidR="001E50C2" w:rsidRPr="009B7393">
        <w:rPr>
          <w:rFonts w:eastAsia="Calibri"/>
          <w:b/>
          <w:bCs/>
          <w:color w:val="4478CA"/>
          <w:spacing w:val="0"/>
          <w:sz w:val="20"/>
          <w:szCs w:val="20"/>
        </w:rPr>
        <w:t>/__/__/__/__/__/</w:t>
      </w:r>
    </w:p>
    <w:p w14:paraId="0607942D" w14:textId="77777777" w:rsidR="00320EA4" w:rsidRPr="009B7393" w:rsidRDefault="00320EA4" w:rsidP="00320EA4">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ind w:left="705" w:hanging="705"/>
        <w:jc w:val="left"/>
        <w:rPr>
          <w:rFonts w:ascii="Calibri" w:eastAsia="Calibri" w:hAnsi="Calibri" w:cs="Calibri"/>
          <w:spacing w:val="0"/>
        </w:rPr>
      </w:pPr>
    </w:p>
    <w:p w14:paraId="6BCC2543" w14:textId="77777777" w:rsidR="00320EA4" w:rsidRPr="009B7393" w:rsidRDefault="00320EA4" w:rsidP="00320EA4">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ind w:left="705" w:hanging="705"/>
        <w:jc w:val="left"/>
        <w:rPr>
          <w:rFonts w:ascii="Calibri" w:eastAsia="Calibri" w:hAnsi="Calibri" w:cs="Calibri"/>
          <w:spacing w:val="0"/>
        </w:rPr>
      </w:pPr>
      <w:r w:rsidRPr="009B7393">
        <w:rPr>
          <w:rFonts w:ascii="Calibri" w:eastAsia="Calibri" w:hAnsi="Calibri" w:cs="Calibri"/>
          <w:spacing w:val="0"/>
        </w:rPr>
        <w:t>E23</w:t>
      </w:r>
      <w:r w:rsidRPr="009B7393">
        <w:rPr>
          <w:rFonts w:ascii="Calibri" w:eastAsia="Calibri" w:hAnsi="Calibri" w:cs="Calibri"/>
          <w:spacing w:val="0"/>
        </w:rPr>
        <w:tab/>
        <w:t>Pour faire fonctionner votre entreprise/activité économique le mois dernier, combien avez-vous approximativement dépensé pour la location, l’électricité, l’eau, l’achat de matériel, les salaires etc</w:t>
      </w:r>
      <w:proofErr w:type="gramStart"/>
      <w:r w:rsidRPr="009B7393">
        <w:rPr>
          <w:rFonts w:ascii="Calibri" w:eastAsia="Calibri" w:hAnsi="Calibri" w:cs="Calibri"/>
          <w:spacing w:val="0"/>
        </w:rPr>
        <w:t>.?</w:t>
      </w:r>
      <w:proofErr w:type="gramEnd"/>
      <w:r w:rsidRPr="009B7393">
        <w:rPr>
          <w:rFonts w:ascii="Calibri" w:eastAsia="Calibri" w:hAnsi="Calibri" w:cs="Calibri"/>
          <w:spacing w:val="0"/>
        </w:rPr>
        <w:t xml:space="preserve"> </w:t>
      </w:r>
      <w:r w:rsidRPr="009B7393">
        <w:rPr>
          <w:rFonts w:eastAsia="Calibri"/>
          <w:b/>
          <w:bCs/>
          <w:color w:val="4478CA"/>
          <w:spacing w:val="0"/>
          <w:sz w:val="20"/>
          <w:szCs w:val="20"/>
        </w:rPr>
        <w:t>{</w:t>
      </w:r>
      <w:proofErr w:type="gramStart"/>
      <w:r w:rsidRPr="009B7393">
        <w:rPr>
          <w:rFonts w:eastAsia="Calibri"/>
          <w:b/>
          <w:bCs/>
          <w:color w:val="4478CA"/>
          <w:spacing w:val="0"/>
          <w:sz w:val="20"/>
          <w:szCs w:val="20"/>
        </w:rPr>
        <w:t>amount_exp_selfemp</w:t>
      </w:r>
      <w:proofErr w:type="gramEnd"/>
      <w:r w:rsidRPr="009B7393">
        <w:rPr>
          <w:rFonts w:eastAsia="Calibri"/>
          <w:b/>
          <w:bCs/>
          <w:color w:val="4478CA"/>
          <w:spacing w:val="0"/>
          <w:sz w:val="20"/>
          <w:szCs w:val="20"/>
        </w:rPr>
        <w:t>}</w:t>
      </w:r>
    </w:p>
    <w:p w14:paraId="11BE6DE9" w14:textId="6106972D" w:rsidR="00320EA4" w:rsidRPr="009B7393" w:rsidRDefault="00320EA4" w:rsidP="00320EA4">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ind w:firstLine="705"/>
        <w:jc w:val="left"/>
        <w:rPr>
          <w:rFonts w:ascii="Calibri" w:eastAsia="Calibri" w:hAnsi="Calibri" w:cs="Calibri"/>
          <w:spacing w:val="0"/>
        </w:rPr>
      </w:pPr>
      <w:r w:rsidRPr="009B7393">
        <w:rPr>
          <w:rFonts w:ascii="Calibri" w:eastAsia="Calibri" w:hAnsi="Calibri" w:cs="Calibri"/>
          <w:spacing w:val="0"/>
        </w:rPr>
        <w:t>Entrez le montant</w:t>
      </w:r>
      <w:proofErr w:type="gramStart"/>
      <w:r w:rsidRPr="009B7393">
        <w:rPr>
          <w:rFonts w:ascii="Calibri" w:eastAsia="Calibri" w:hAnsi="Calibri" w:cs="Calibri"/>
          <w:spacing w:val="0"/>
        </w:rPr>
        <w:t>………………………..…………</w:t>
      </w:r>
      <w:proofErr w:type="gramEnd"/>
      <w:r w:rsidRPr="009B7393">
        <w:rPr>
          <w:rFonts w:ascii="Calibri" w:eastAsia="Calibri" w:hAnsi="Calibri" w:cs="Calibri"/>
          <w:spacing w:val="0"/>
        </w:rPr>
        <w:t xml:space="preserve"> (</w:t>
      </w:r>
      <w:proofErr w:type="gramStart"/>
      <w:r w:rsidRPr="009B7393">
        <w:rPr>
          <w:rFonts w:ascii="Calibri" w:eastAsia="Calibri" w:hAnsi="Calibri" w:cs="Calibri"/>
          <w:spacing w:val="0"/>
        </w:rPr>
        <w:t>milliers</w:t>
      </w:r>
      <w:proofErr w:type="gramEnd"/>
      <w:r w:rsidRPr="009B7393">
        <w:rPr>
          <w:rFonts w:ascii="Calibri" w:eastAsia="Calibri" w:hAnsi="Calibri" w:cs="Calibri"/>
          <w:spacing w:val="0"/>
        </w:rPr>
        <w:t xml:space="preserve"> de FCFA)</w:t>
      </w:r>
      <w:r w:rsidR="001E50C2" w:rsidRPr="009B7393">
        <w:rPr>
          <w:rFonts w:ascii="Calibri" w:eastAsia="Calibri" w:hAnsi="Calibri" w:cs="Calibri"/>
          <w:spacing w:val="0"/>
        </w:rPr>
        <w:t xml:space="preserve">  </w:t>
      </w:r>
      <w:r w:rsidR="001E50C2" w:rsidRPr="009B7393">
        <w:rPr>
          <w:rFonts w:eastAsia="Calibri"/>
          <w:b/>
          <w:bCs/>
          <w:color w:val="4478CA"/>
          <w:spacing w:val="0"/>
          <w:sz w:val="20"/>
          <w:szCs w:val="20"/>
        </w:rPr>
        <w:t>/__/__/__/__/__/</w:t>
      </w:r>
    </w:p>
    <w:p w14:paraId="518B2CC8" w14:textId="77777777" w:rsidR="00320EA4" w:rsidRPr="009B7393" w:rsidRDefault="00320EA4" w:rsidP="00320EA4">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jc w:val="left"/>
        <w:rPr>
          <w:rFonts w:ascii="Calibri" w:eastAsia="Calibri" w:hAnsi="Calibri" w:cs="Calibri"/>
          <w:spacing w:val="0"/>
        </w:rPr>
      </w:pPr>
    </w:p>
    <w:p w14:paraId="6341C3C7" w14:textId="77777777" w:rsidR="00320EA4" w:rsidRPr="009B7393" w:rsidRDefault="00320EA4" w:rsidP="00320EA4">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ind w:left="705" w:hanging="705"/>
        <w:jc w:val="left"/>
        <w:rPr>
          <w:rFonts w:ascii="Calibri" w:eastAsia="Calibri" w:hAnsi="Calibri" w:cs="Calibri"/>
          <w:spacing w:val="0"/>
        </w:rPr>
      </w:pPr>
      <w:r w:rsidRPr="009B7393">
        <w:rPr>
          <w:rFonts w:ascii="Calibri" w:eastAsia="Calibri" w:hAnsi="Calibri" w:cs="Calibri"/>
          <w:spacing w:val="0"/>
        </w:rPr>
        <w:t>E24</w:t>
      </w:r>
      <w:r w:rsidRPr="009B7393">
        <w:rPr>
          <w:rFonts w:ascii="Calibri" w:eastAsia="Calibri" w:hAnsi="Calibri" w:cs="Calibri"/>
          <w:spacing w:val="0"/>
        </w:rPr>
        <w:tab/>
        <w:t xml:space="preserve">Afin de confirmer, le mois dernier, le profit net de votre activité économique était d’environ… </w:t>
      </w:r>
      <w:r w:rsidRPr="009B7393">
        <w:rPr>
          <w:rFonts w:eastAsia="Calibri"/>
          <w:b/>
          <w:bCs/>
          <w:color w:val="4478CA"/>
          <w:spacing w:val="0"/>
          <w:sz w:val="20"/>
          <w:szCs w:val="20"/>
        </w:rPr>
        <w:t>{</w:t>
      </w:r>
      <w:proofErr w:type="gramStart"/>
      <w:r w:rsidRPr="009B7393">
        <w:rPr>
          <w:rFonts w:eastAsia="Calibri"/>
          <w:b/>
          <w:bCs/>
          <w:color w:val="4478CA"/>
          <w:spacing w:val="0"/>
          <w:sz w:val="20"/>
          <w:szCs w:val="20"/>
        </w:rPr>
        <w:t>amount_profit_selfemp</w:t>
      </w:r>
      <w:proofErr w:type="gramEnd"/>
      <w:r w:rsidRPr="009B7393">
        <w:rPr>
          <w:rFonts w:eastAsia="Calibri"/>
          <w:b/>
          <w:bCs/>
          <w:color w:val="4478CA"/>
          <w:spacing w:val="0"/>
          <w:sz w:val="20"/>
          <w:szCs w:val="20"/>
        </w:rPr>
        <w:t>}</w:t>
      </w:r>
    </w:p>
    <w:p w14:paraId="6D00A24D" w14:textId="3A368977" w:rsidR="00320EA4" w:rsidRPr="009B7393" w:rsidRDefault="00320EA4" w:rsidP="00320EA4">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ind w:firstLine="708"/>
        <w:jc w:val="left"/>
        <w:rPr>
          <w:rFonts w:ascii="Calibri" w:eastAsia="Calibri" w:hAnsi="Calibri" w:cs="Calibri"/>
          <w:spacing w:val="0"/>
        </w:rPr>
      </w:pPr>
      <w:r w:rsidRPr="009B7393">
        <w:rPr>
          <w:rFonts w:ascii="Calibri" w:eastAsia="Calibri" w:hAnsi="Calibri" w:cs="Calibri"/>
          <w:spacing w:val="0"/>
        </w:rPr>
        <w:t>Entrez le montant</w:t>
      </w:r>
      <w:proofErr w:type="gramStart"/>
      <w:r w:rsidRPr="009B7393">
        <w:rPr>
          <w:rFonts w:ascii="Calibri" w:eastAsia="Calibri" w:hAnsi="Calibri" w:cs="Calibri"/>
          <w:spacing w:val="0"/>
        </w:rPr>
        <w:t>………………………...…………</w:t>
      </w:r>
      <w:proofErr w:type="gramEnd"/>
      <w:r w:rsidRPr="009B7393">
        <w:rPr>
          <w:rFonts w:ascii="Calibri" w:eastAsia="Calibri" w:hAnsi="Calibri" w:cs="Calibri"/>
          <w:spacing w:val="0"/>
        </w:rPr>
        <w:t xml:space="preserve"> (</w:t>
      </w:r>
      <w:proofErr w:type="gramStart"/>
      <w:r w:rsidRPr="009B7393">
        <w:rPr>
          <w:rFonts w:ascii="Calibri" w:eastAsia="Calibri" w:hAnsi="Calibri" w:cs="Calibri"/>
          <w:spacing w:val="0"/>
        </w:rPr>
        <w:t>milliers</w:t>
      </w:r>
      <w:proofErr w:type="gramEnd"/>
      <w:r w:rsidRPr="009B7393">
        <w:rPr>
          <w:rFonts w:ascii="Calibri" w:eastAsia="Calibri" w:hAnsi="Calibri" w:cs="Calibri"/>
          <w:spacing w:val="0"/>
        </w:rPr>
        <w:t xml:space="preserve"> de FCFA)</w:t>
      </w:r>
      <w:r w:rsidR="001E50C2" w:rsidRPr="009B7393">
        <w:rPr>
          <w:rFonts w:ascii="Calibri" w:eastAsia="Calibri" w:hAnsi="Calibri" w:cs="Calibri"/>
          <w:spacing w:val="0"/>
        </w:rPr>
        <w:t xml:space="preserve">  </w:t>
      </w:r>
      <w:r w:rsidR="001E50C2" w:rsidRPr="009B7393">
        <w:rPr>
          <w:rFonts w:eastAsia="Calibri"/>
          <w:b/>
          <w:bCs/>
          <w:color w:val="4478CA"/>
          <w:spacing w:val="0"/>
          <w:sz w:val="20"/>
          <w:szCs w:val="20"/>
        </w:rPr>
        <w:t>/__/__/__/__/__/</w:t>
      </w:r>
    </w:p>
    <w:p w14:paraId="4C5F4B39" w14:textId="77777777" w:rsidR="00320EA4" w:rsidRPr="009B7393" w:rsidRDefault="00320EA4" w:rsidP="00320EA4">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jc w:val="left"/>
        <w:rPr>
          <w:rFonts w:ascii="Calibri" w:eastAsia="Calibri" w:hAnsi="Calibri" w:cs="Calibri"/>
          <w:spacing w:val="0"/>
        </w:rPr>
      </w:pPr>
    </w:p>
    <w:p w14:paraId="7ED5AF3B" w14:textId="77777777" w:rsidR="00320EA4" w:rsidRPr="009B7393" w:rsidRDefault="00320EA4" w:rsidP="00320EA4">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jc w:val="left"/>
        <w:rPr>
          <w:rFonts w:ascii="Calibri" w:eastAsia="Calibri" w:hAnsi="Calibri" w:cs="Calibri"/>
          <w:spacing w:val="0"/>
        </w:rPr>
      </w:pPr>
      <w:r w:rsidRPr="009B7393">
        <w:rPr>
          <w:rFonts w:ascii="Calibri" w:eastAsia="Calibri" w:hAnsi="Calibri" w:cs="Calibri"/>
          <w:spacing w:val="0"/>
        </w:rPr>
        <w:t>[</w:t>
      </w:r>
      <w:proofErr w:type="gramStart"/>
      <w:r w:rsidRPr="009B7393">
        <w:rPr>
          <w:rFonts w:ascii="Calibri" w:eastAsia="Calibri" w:hAnsi="Calibri" w:cs="Calibri"/>
          <w:spacing w:val="0"/>
        </w:rPr>
        <w:t>Interviewer:</w:t>
      </w:r>
      <w:proofErr w:type="gramEnd"/>
      <w:r w:rsidRPr="009B7393">
        <w:rPr>
          <w:rFonts w:ascii="Calibri" w:eastAsia="Calibri" w:hAnsi="Calibri" w:cs="Calibri"/>
          <w:spacing w:val="0"/>
        </w:rPr>
        <w:t xml:space="preserve"> SOUSTRAIRE E23 de E22 et ECRIRE le total en E24. LIRE le total à la l’interviewé pour confirmer le montant.]</w:t>
      </w:r>
    </w:p>
    <w:p w14:paraId="66B06F5B" w14:textId="77777777" w:rsidR="00320EA4" w:rsidRPr="009B7393" w:rsidRDefault="00320EA4" w:rsidP="00320EA4">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jc w:val="left"/>
        <w:rPr>
          <w:rFonts w:ascii="Calibri" w:eastAsia="Calibri" w:hAnsi="Calibri" w:cs="Calibri"/>
          <w:spacing w:val="0"/>
        </w:rPr>
      </w:pPr>
    </w:p>
    <w:p w14:paraId="19ACD8E4" w14:textId="77777777" w:rsidR="00320EA4" w:rsidRPr="009B7393" w:rsidRDefault="00320EA4" w:rsidP="00320EA4">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ind w:left="720" w:hanging="720"/>
        <w:jc w:val="left"/>
        <w:rPr>
          <w:rFonts w:ascii="Calibri" w:eastAsia="Calibri" w:hAnsi="Calibri" w:cs="Calibri"/>
          <w:spacing w:val="0"/>
        </w:rPr>
      </w:pPr>
    </w:p>
    <w:p w14:paraId="17096CB6" w14:textId="77777777" w:rsidR="00320EA4" w:rsidRPr="009B7393" w:rsidRDefault="00320EA4" w:rsidP="00320EA4">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ind w:left="720" w:hanging="720"/>
        <w:jc w:val="left"/>
        <w:rPr>
          <w:rFonts w:ascii="Calibri" w:eastAsia="Calibri" w:hAnsi="Calibri" w:cs="Calibri"/>
          <w:spacing w:val="0"/>
        </w:rPr>
      </w:pPr>
      <w:r w:rsidRPr="009B7393">
        <w:rPr>
          <w:rFonts w:ascii="Calibri" w:eastAsia="Calibri" w:hAnsi="Calibri" w:cs="Calibri"/>
          <w:spacing w:val="0"/>
        </w:rPr>
        <w:t xml:space="preserve"> E25</w:t>
      </w:r>
      <w:r w:rsidRPr="009B7393">
        <w:rPr>
          <w:rFonts w:ascii="Calibri" w:eastAsia="Calibri" w:hAnsi="Calibri" w:cs="Calibri"/>
          <w:spacing w:val="0"/>
        </w:rPr>
        <w:tab/>
        <w:t xml:space="preserve">Quel est le problème le plus important auquel vous êtes confronté(e) dans la gestion de votre entreprise ? </w:t>
      </w:r>
      <w:r w:rsidRPr="009B7393">
        <w:rPr>
          <w:rFonts w:eastAsia="Calibri"/>
          <w:b/>
          <w:bCs/>
          <w:color w:val="4478CA"/>
          <w:spacing w:val="0"/>
          <w:sz w:val="20"/>
          <w:szCs w:val="20"/>
        </w:rPr>
        <w:t>{</w:t>
      </w:r>
      <w:proofErr w:type="gramStart"/>
      <w:r w:rsidRPr="009B7393">
        <w:rPr>
          <w:rFonts w:eastAsia="Calibri"/>
          <w:b/>
          <w:bCs/>
          <w:color w:val="4478CA"/>
          <w:spacing w:val="0"/>
          <w:sz w:val="20"/>
          <w:szCs w:val="20"/>
        </w:rPr>
        <w:t>pb_selfemp</w:t>
      </w:r>
      <w:proofErr w:type="gramEnd"/>
      <w:r w:rsidRPr="009B7393">
        <w:rPr>
          <w:rFonts w:eastAsia="Calibri"/>
          <w:b/>
          <w:bCs/>
          <w:color w:val="4478CA"/>
          <w:spacing w:val="0"/>
          <w:sz w:val="20"/>
          <w:szCs w:val="20"/>
        </w:rPr>
        <w:t>}</w:t>
      </w:r>
    </w:p>
    <w:p w14:paraId="5F9C3956" w14:textId="77777777" w:rsidR="00320EA4" w:rsidRPr="009B7393" w:rsidRDefault="00320EA4" w:rsidP="00320EA4">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ind w:firstLine="708"/>
        <w:jc w:val="left"/>
        <w:rPr>
          <w:rFonts w:ascii="Calibri" w:eastAsia="Calibri" w:hAnsi="Calibri" w:cs="Calibri"/>
          <w:spacing w:val="0"/>
        </w:rPr>
      </w:pPr>
      <w:r w:rsidRPr="009B7393">
        <w:rPr>
          <w:rFonts w:ascii="Calibri" w:eastAsia="Calibri" w:hAnsi="Calibri" w:cs="Calibri"/>
          <w:spacing w:val="0"/>
        </w:rPr>
        <w:t>Ressources financières insuffisantes………………………………………………</w:t>
      </w:r>
      <w:r w:rsidRPr="009B7393">
        <w:rPr>
          <w:rFonts w:ascii="Calibri" w:eastAsia="Calibri" w:hAnsi="Calibri" w:cs="Calibri"/>
          <w:spacing w:val="0"/>
        </w:rPr>
        <w:tab/>
        <w:t>1</w:t>
      </w:r>
    </w:p>
    <w:p w14:paraId="0750936E" w14:textId="77777777" w:rsidR="00320EA4" w:rsidRPr="009B7393" w:rsidRDefault="00320EA4" w:rsidP="00320EA4">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ind w:firstLine="708"/>
        <w:jc w:val="left"/>
        <w:rPr>
          <w:rFonts w:ascii="Calibri" w:eastAsia="Calibri" w:hAnsi="Calibri" w:cs="Calibri"/>
          <w:spacing w:val="0"/>
        </w:rPr>
      </w:pPr>
      <w:r w:rsidRPr="009B7393">
        <w:rPr>
          <w:rFonts w:ascii="Calibri" w:eastAsia="Calibri" w:hAnsi="Calibri" w:cs="Calibri"/>
          <w:spacing w:val="0"/>
        </w:rPr>
        <w:t>Qualité insuffisante du personnel……………………………………………………</w:t>
      </w:r>
      <w:r w:rsidRPr="009B7393">
        <w:rPr>
          <w:rFonts w:ascii="Calibri" w:eastAsia="Calibri" w:hAnsi="Calibri" w:cs="Calibri"/>
          <w:spacing w:val="0"/>
        </w:rPr>
        <w:tab/>
        <w:t>2</w:t>
      </w:r>
    </w:p>
    <w:p w14:paraId="393487C0" w14:textId="77777777" w:rsidR="00320EA4" w:rsidRPr="009B7393" w:rsidRDefault="00320EA4" w:rsidP="00320EA4">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ind w:firstLine="720"/>
        <w:jc w:val="left"/>
        <w:rPr>
          <w:rFonts w:ascii="Calibri" w:eastAsia="Calibri" w:hAnsi="Calibri" w:cs="Calibri"/>
          <w:spacing w:val="0"/>
        </w:rPr>
      </w:pPr>
      <w:r w:rsidRPr="009B7393">
        <w:rPr>
          <w:rFonts w:ascii="Calibri" w:eastAsia="Calibri" w:hAnsi="Calibri" w:cs="Calibri"/>
          <w:spacing w:val="0"/>
        </w:rPr>
        <w:t>Connaissance (personnelle) des affaires insuffisante………………………</w:t>
      </w:r>
      <w:r w:rsidRPr="009B7393">
        <w:rPr>
          <w:rFonts w:ascii="Calibri" w:eastAsia="Calibri" w:hAnsi="Calibri" w:cs="Calibri"/>
          <w:spacing w:val="0"/>
        </w:rPr>
        <w:tab/>
        <w:t>3</w:t>
      </w:r>
    </w:p>
    <w:p w14:paraId="2F48B1B5" w14:textId="77777777" w:rsidR="00320EA4" w:rsidRPr="009B7393" w:rsidRDefault="00320EA4" w:rsidP="00320EA4">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ind w:firstLine="720"/>
        <w:jc w:val="left"/>
        <w:rPr>
          <w:rFonts w:ascii="Calibri" w:eastAsia="Calibri" w:hAnsi="Calibri" w:cs="Calibri"/>
          <w:spacing w:val="0"/>
        </w:rPr>
      </w:pPr>
      <w:r w:rsidRPr="009B7393">
        <w:rPr>
          <w:rFonts w:ascii="Calibri" w:eastAsia="Calibri" w:hAnsi="Calibri" w:cs="Calibri"/>
          <w:spacing w:val="0"/>
        </w:rPr>
        <w:t xml:space="preserve">Réglementations </w:t>
      </w:r>
      <w:proofErr w:type="gramStart"/>
      <w:r w:rsidRPr="009B7393">
        <w:rPr>
          <w:rFonts w:ascii="Calibri" w:eastAsia="Calibri" w:hAnsi="Calibri" w:cs="Calibri"/>
          <w:spacing w:val="0"/>
        </w:rPr>
        <w:t>juridiques.……………..……………………………………………</w:t>
      </w:r>
      <w:proofErr w:type="gramEnd"/>
      <w:r w:rsidRPr="009B7393">
        <w:rPr>
          <w:rFonts w:ascii="Calibri" w:eastAsia="Calibri" w:hAnsi="Calibri" w:cs="Calibri"/>
          <w:spacing w:val="0"/>
        </w:rPr>
        <w:tab/>
        <w:t>4</w:t>
      </w:r>
    </w:p>
    <w:p w14:paraId="12D6483F" w14:textId="77777777" w:rsidR="00320EA4" w:rsidRPr="009B7393" w:rsidRDefault="00320EA4" w:rsidP="00320EA4">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ind w:firstLine="720"/>
        <w:jc w:val="left"/>
        <w:rPr>
          <w:rFonts w:ascii="Calibri" w:eastAsia="Calibri" w:hAnsi="Calibri" w:cs="Calibri"/>
          <w:spacing w:val="0"/>
        </w:rPr>
      </w:pPr>
      <w:r w:rsidRPr="009B7393">
        <w:rPr>
          <w:rFonts w:ascii="Calibri" w:eastAsia="Calibri" w:hAnsi="Calibri" w:cs="Calibri"/>
          <w:spacing w:val="0"/>
        </w:rPr>
        <w:t xml:space="preserve">Pénuries de matières </w:t>
      </w:r>
      <w:proofErr w:type="gramStart"/>
      <w:r w:rsidRPr="009B7393">
        <w:rPr>
          <w:rFonts w:ascii="Calibri" w:eastAsia="Calibri" w:hAnsi="Calibri" w:cs="Calibri"/>
          <w:spacing w:val="0"/>
        </w:rPr>
        <w:t>premières  (</w:t>
      </w:r>
      <w:proofErr w:type="gramEnd"/>
      <w:r w:rsidRPr="009B7393">
        <w:rPr>
          <w:rFonts w:ascii="Calibri" w:eastAsia="Calibri" w:hAnsi="Calibri" w:cs="Calibri"/>
          <w:spacing w:val="0"/>
        </w:rPr>
        <w:t>ruptures d'approvisionnement)</w:t>
      </w:r>
      <w:r w:rsidRPr="009B7393">
        <w:rPr>
          <w:rFonts w:ascii="Calibri" w:eastAsia="Calibri" w:hAnsi="Calibri" w:cs="Calibri"/>
          <w:spacing w:val="0"/>
        </w:rPr>
        <w:tab/>
        <w:t>5</w:t>
      </w:r>
    </w:p>
    <w:p w14:paraId="419E440C" w14:textId="77777777" w:rsidR="00320EA4" w:rsidRPr="009B7393" w:rsidRDefault="00320EA4" w:rsidP="00320EA4">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ind w:firstLine="720"/>
        <w:jc w:val="left"/>
        <w:rPr>
          <w:rFonts w:ascii="Calibri" w:eastAsia="Calibri" w:hAnsi="Calibri" w:cs="Calibri"/>
          <w:spacing w:val="0"/>
        </w:rPr>
      </w:pPr>
      <w:r w:rsidRPr="009B7393">
        <w:rPr>
          <w:rFonts w:ascii="Calibri" w:eastAsia="Calibri" w:hAnsi="Calibri" w:cs="Calibri"/>
          <w:spacing w:val="0"/>
        </w:rPr>
        <w:t>Pénurie de main-d'œuvre………………………………………………………………</w:t>
      </w:r>
      <w:r w:rsidRPr="009B7393">
        <w:rPr>
          <w:rFonts w:ascii="Calibri" w:eastAsia="Calibri" w:hAnsi="Calibri" w:cs="Calibri"/>
          <w:spacing w:val="0"/>
        </w:rPr>
        <w:tab/>
        <w:t>6</w:t>
      </w:r>
      <w:r w:rsidRPr="009B7393">
        <w:rPr>
          <w:rFonts w:ascii="Calibri" w:eastAsia="Calibri" w:hAnsi="Calibri" w:cs="Calibri"/>
          <w:spacing w:val="0"/>
        </w:rPr>
        <w:tab/>
        <w:t>PASSER À E27</w:t>
      </w:r>
    </w:p>
    <w:p w14:paraId="6FA54BCF" w14:textId="77777777" w:rsidR="00320EA4" w:rsidRPr="009B7393" w:rsidRDefault="00320EA4" w:rsidP="00320EA4">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ind w:firstLine="720"/>
        <w:jc w:val="left"/>
        <w:rPr>
          <w:rFonts w:ascii="Calibri" w:eastAsia="Calibri" w:hAnsi="Calibri" w:cs="Calibri"/>
          <w:spacing w:val="0"/>
        </w:rPr>
      </w:pPr>
      <w:r w:rsidRPr="009B7393">
        <w:rPr>
          <w:rFonts w:ascii="Calibri" w:eastAsia="Calibri" w:hAnsi="Calibri" w:cs="Calibri"/>
          <w:spacing w:val="0"/>
        </w:rPr>
        <w:t>Incertitudes politiques……………………………………………………………………</w:t>
      </w:r>
      <w:r w:rsidRPr="009B7393">
        <w:rPr>
          <w:rFonts w:ascii="Calibri" w:eastAsia="Calibri" w:hAnsi="Calibri" w:cs="Calibri"/>
          <w:spacing w:val="0"/>
        </w:rPr>
        <w:tab/>
        <w:t>7</w:t>
      </w:r>
    </w:p>
    <w:p w14:paraId="335A4108" w14:textId="77777777" w:rsidR="00320EA4" w:rsidRPr="009B7393" w:rsidRDefault="00320EA4" w:rsidP="00320EA4">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ind w:firstLine="720"/>
        <w:jc w:val="left"/>
        <w:rPr>
          <w:rFonts w:ascii="Calibri" w:eastAsia="Calibri" w:hAnsi="Calibri" w:cs="Calibri"/>
          <w:spacing w:val="0"/>
        </w:rPr>
      </w:pPr>
      <w:r w:rsidRPr="009B7393">
        <w:rPr>
          <w:rFonts w:ascii="Calibri" w:eastAsia="Calibri" w:hAnsi="Calibri" w:cs="Calibri"/>
          <w:spacing w:val="0"/>
        </w:rPr>
        <w:t>Accès à la technologie……………………………………………………………………</w:t>
      </w:r>
      <w:r w:rsidRPr="009B7393">
        <w:rPr>
          <w:rFonts w:ascii="Calibri" w:eastAsia="Calibri" w:hAnsi="Calibri" w:cs="Calibri"/>
          <w:spacing w:val="0"/>
        </w:rPr>
        <w:tab/>
        <w:t>8</w:t>
      </w:r>
    </w:p>
    <w:p w14:paraId="287D9B10" w14:textId="77777777" w:rsidR="00320EA4" w:rsidRPr="009B7393" w:rsidRDefault="00320EA4" w:rsidP="00320EA4">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ind w:firstLine="720"/>
        <w:jc w:val="left"/>
        <w:rPr>
          <w:rFonts w:ascii="Calibri" w:eastAsia="Calibri" w:hAnsi="Calibri" w:cs="Calibri"/>
          <w:spacing w:val="0"/>
        </w:rPr>
      </w:pPr>
      <w:r w:rsidRPr="009B7393">
        <w:rPr>
          <w:rFonts w:ascii="Calibri" w:eastAsia="Calibri" w:hAnsi="Calibri" w:cs="Calibri"/>
          <w:spacing w:val="0"/>
        </w:rPr>
        <w:t>Développement des produits…………………………………………………………</w:t>
      </w:r>
      <w:r w:rsidRPr="009B7393">
        <w:rPr>
          <w:rFonts w:ascii="Calibri" w:eastAsia="Calibri" w:hAnsi="Calibri" w:cs="Calibri"/>
          <w:spacing w:val="0"/>
        </w:rPr>
        <w:tab/>
        <w:t>9</w:t>
      </w:r>
    </w:p>
    <w:p w14:paraId="75B26F67" w14:textId="77777777" w:rsidR="00320EA4" w:rsidRPr="009B7393" w:rsidRDefault="00320EA4" w:rsidP="00320EA4">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ind w:firstLine="720"/>
        <w:jc w:val="left"/>
        <w:rPr>
          <w:rFonts w:ascii="Calibri" w:eastAsia="Calibri" w:hAnsi="Calibri" w:cs="Calibri"/>
          <w:spacing w:val="0"/>
        </w:rPr>
      </w:pPr>
      <w:r w:rsidRPr="009B7393">
        <w:rPr>
          <w:rFonts w:ascii="Calibri" w:eastAsia="Calibri" w:hAnsi="Calibri" w:cs="Calibri"/>
          <w:spacing w:val="0"/>
        </w:rPr>
        <w:t>Concurrence sur le marché……………………………………………………………</w:t>
      </w:r>
      <w:r w:rsidRPr="009B7393">
        <w:rPr>
          <w:rFonts w:ascii="Calibri" w:eastAsia="Calibri" w:hAnsi="Calibri" w:cs="Calibri"/>
          <w:spacing w:val="0"/>
        </w:rPr>
        <w:tab/>
        <w:t>10</w:t>
      </w:r>
    </w:p>
    <w:p w14:paraId="5968C444" w14:textId="77777777" w:rsidR="00320EA4" w:rsidRPr="009B7393" w:rsidRDefault="00320EA4" w:rsidP="00320EA4">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ind w:firstLine="720"/>
        <w:jc w:val="left"/>
        <w:rPr>
          <w:rFonts w:ascii="Calibri" w:eastAsia="Calibri" w:hAnsi="Calibri" w:cs="Calibri"/>
          <w:spacing w:val="0"/>
        </w:rPr>
      </w:pPr>
      <w:r w:rsidRPr="009B7393">
        <w:rPr>
          <w:rFonts w:ascii="Calibri" w:eastAsia="Calibri" w:hAnsi="Calibri" w:cs="Calibri"/>
          <w:spacing w:val="0"/>
        </w:rPr>
        <w:t>Autre (PRECISER)……………………………………………………………………………</w:t>
      </w:r>
      <w:r w:rsidRPr="009B7393">
        <w:rPr>
          <w:rFonts w:ascii="Calibri" w:eastAsia="Calibri" w:hAnsi="Calibri" w:cs="Calibri"/>
          <w:spacing w:val="0"/>
        </w:rPr>
        <w:tab/>
        <w:t>99</w:t>
      </w:r>
    </w:p>
    <w:p w14:paraId="233E5CAA" w14:textId="77777777" w:rsidR="00320EA4" w:rsidRPr="009B7393" w:rsidRDefault="00320EA4" w:rsidP="00320EA4">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jc w:val="left"/>
        <w:rPr>
          <w:rFonts w:ascii="Calibri" w:eastAsia="Calibri" w:hAnsi="Calibri" w:cs="Calibri"/>
          <w:spacing w:val="0"/>
        </w:rPr>
      </w:pPr>
    </w:p>
    <w:p w14:paraId="01278F10" w14:textId="34259EEC" w:rsidR="00320EA4" w:rsidRPr="009B7393" w:rsidRDefault="00571A68" w:rsidP="00320EA4">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jc w:val="left"/>
        <w:rPr>
          <w:rFonts w:ascii="Calibri" w:eastAsia="Calibri" w:hAnsi="Calibri" w:cs="Calibri"/>
          <w:b/>
          <w:bCs/>
          <w:i/>
          <w:iCs/>
          <w:spacing w:val="0"/>
        </w:rPr>
      </w:pPr>
      <w:r w:rsidRPr="009B7393">
        <w:rPr>
          <w:rFonts w:ascii="Calibri" w:eastAsia="Calibri" w:hAnsi="Calibri" w:cs="Calibri"/>
          <w:b/>
          <w:bCs/>
          <w:i/>
          <w:iCs/>
          <w:spacing w:val="0"/>
        </w:rPr>
        <w:br w:type="column"/>
      </w:r>
      <w:r w:rsidR="00320EA4" w:rsidRPr="009B7393">
        <w:rPr>
          <w:rFonts w:ascii="Calibri" w:eastAsia="Calibri" w:hAnsi="Calibri" w:cs="Calibri"/>
          <w:b/>
          <w:bCs/>
          <w:i/>
          <w:iCs/>
          <w:spacing w:val="0"/>
        </w:rPr>
        <w:lastRenderedPageBreak/>
        <w:t>Travailleurs familiaux non-rémunérés</w:t>
      </w:r>
    </w:p>
    <w:p w14:paraId="78C17D83" w14:textId="77777777" w:rsidR="00320EA4" w:rsidRPr="009B7393" w:rsidRDefault="00320EA4" w:rsidP="00320EA4">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ind w:left="720" w:hanging="720"/>
        <w:jc w:val="left"/>
        <w:rPr>
          <w:rFonts w:ascii="Calibri" w:eastAsia="Calibri" w:hAnsi="Calibri" w:cs="Calibri"/>
          <w:spacing w:val="0"/>
        </w:rPr>
      </w:pPr>
      <w:r w:rsidRPr="009B7393">
        <w:rPr>
          <w:rFonts w:ascii="Calibri" w:eastAsia="Calibri" w:hAnsi="Calibri" w:cs="Calibri"/>
          <w:spacing w:val="0"/>
        </w:rPr>
        <w:t>E26</w:t>
      </w:r>
      <w:r w:rsidRPr="009B7393">
        <w:rPr>
          <w:rFonts w:ascii="Calibri" w:eastAsia="Calibri" w:hAnsi="Calibri" w:cs="Calibri"/>
          <w:spacing w:val="0"/>
        </w:rPr>
        <w:tab/>
        <w:t xml:space="preserve">Pourquoi travaillez-vous dans un établissement </w:t>
      </w:r>
      <w:proofErr w:type="gramStart"/>
      <w:r w:rsidRPr="009B7393">
        <w:rPr>
          <w:rFonts w:ascii="Calibri" w:eastAsia="Calibri" w:hAnsi="Calibri" w:cs="Calibri"/>
          <w:spacing w:val="0"/>
        </w:rPr>
        <w:t>familial?</w:t>
      </w:r>
      <w:proofErr w:type="gramEnd"/>
      <w:r w:rsidRPr="009B7393">
        <w:rPr>
          <w:rFonts w:ascii="Calibri" w:eastAsia="Calibri" w:hAnsi="Calibri" w:cs="Calibri"/>
          <w:spacing w:val="0"/>
        </w:rPr>
        <w:t xml:space="preserve"> </w:t>
      </w:r>
      <w:r w:rsidRPr="009B7393">
        <w:rPr>
          <w:rFonts w:eastAsia="Calibri"/>
          <w:b/>
          <w:bCs/>
          <w:color w:val="4478CA"/>
          <w:spacing w:val="0"/>
          <w:sz w:val="20"/>
          <w:szCs w:val="20"/>
        </w:rPr>
        <w:t>{</w:t>
      </w:r>
      <w:proofErr w:type="gramStart"/>
      <w:r w:rsidRPr="009B7393">
        <w:rPr>
          <w:rFonts w:eastAsia="Calibri"/>
          <w:b/>
          <w:bCs/>
          <w:color w:val="4478CA"/>
          <w:spacing w:val="0"/>
          <w:sz w:val="20"/>
          <w:szCs w:val="20"/>
        </w:rPr>
        <w:t>reason_work_ufw</w:t>
      </w:r>
      <w:proofErr w:type="gramEnd"/>
      <w:r w:rsidRPr="009B7393">
        <w:rPr>
          <w:rFonts w:eastAsia="Calibri"/>
          <w:b/>
          <w:bCs/>
          <w:color w:val="4478CA"/>
          <w:spacing w:val="0"/>
          <w:sz w:val="20"/>
          <w:szCs w:val="20"/>
        </w:rPr>
        <w:t>}</w:t>
      </w:r>
    </w:p>
    <w:p w14:paraId="31F90B8B" w14:textId="77777777" w:rsidR="00320EA4" w:rsidRPr="009B7393" w:rsidRDefault="00320EA4" w:rsidP="00320EA4">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ind w:left="720" w:hanging="12"/>
        <w:jc w:val="left"/>
        <w:rPr>
          <w:rFonts w:ascii="Calibri" w:eastAsia="Calibri" w:hAnsi="Calibri" w:cs="Calibri"/>
          <w:spacing w:val="0"/>
        </w:rPr>
      </w:pPr>
      <w:r w:rsidRPr="009B7393">
        <w:rPr>
          <w:rFonts w:ascii="Calibri" w:eastAsia="Calibri" w:hAnsi="Calibri" w:cs="Calibri"/>
          <w:spacing w:val="0"/>
        </w:rPr>
        <w:t>Je ne pouvais pas trouver de travail salarié…………………………………</w:t>
      </w:r>
      <w:r w:rsidRPr="009B7393">
        <w:rPr>
          <w:rFonts w:ascii="Calibri" w:eastAsia="Calibri" w:hAnsi="Calibri" w:cs="Calibri"/>
          <w:spacing w:val="0"/>
        </w:rPr>
        <w:tab/>
        <w:t>1</w:t>
      </w:r>
    </w:p>
    <w:p w14:paraId="3A3C9E33" w14:textId="77777777" w:rsidR="00320EA4" w:rsidRPr="009B7393" w:rsidRDefault="00320EA4" w:rsidP="00320EA4">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ind w:left="720" w:hanging="12"/>
        <w:jc w:val="left"/>
        <w:rPr>
          <w:rFonts w:ascii="Calibri" w:eastAsia="Calibri" w:hAnsi="Calibri" w:cs="Calibri"/>
          <w:spacing w:val="0"/>
        </w:rPr>
      </w:pPr>
      <w:r w:rsidRPr="009B7393">
        <w:rPr>
          <w:rFonts w:ascii="Calibri" w:eastAsia="Calibri" w:hAnsi="Calibri" w:cs="Calibri"/>
          <w:spacing w:val="0"/>
        </w:rPr>
        <w:t>Requis par ma famille…………………………………………………………………</w:t>
      </w:r>
      <w:r w:rsidRPr="009B7393">
        <w:rPr>
          <w:rFonts w:ascii="Calibri" w:eastAsia="Calibri" w:hAnsi="Calibri" w:cs="Calibri"/>
          <w:spacing w:val="0"/>
        </w:rPr>
        <w:tab/>
        <w:t>2</w:t>
      </w:r>
    </w:p>
    <w:p w14:paraId="428DE80A" w14:textId="77777777" w:rsidR="00320EA4" w:rsidRPr="009B7393" w:rsidRDefault="00320EA4" w:rsidP="00320EA4">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ind w:left="720" w:hanging="12"/>
        <w:jc w:val="left"/>
        <w:rPr>
          <w:rFonts w:ascii="Calibri" w:eastAsia="Calibri" w:hAnsi="Calibri" w:cs="Calibri"/>
          <w:spacing w:val="0"/>
        </w:rPr>
      </w:pPr>
      <w:r w:rsidRPr="009B7393">
        <w:rPr>
          <w:rFonts w:ascii="Calibri" w:eastAsia="Calibri" w:hAnsi="Calibri" w:cs="Calibri"/>
          <w:spacing w:val="0"/>
        </w:rPr>
        <w:t>Apprentissage du commerce ou de l’entreprise familiale</w:t>
      </w:r>
      <w:proofErr w:type="gramStart"/>
      <w:r w:rsidRPr="009B7393">
        <w:rPr>
          <w:rFonts w:ascii="Calibri" w:eastAsia="Calibri" w:hAnsi="Calibri" w:cs="Calibri"/>
          <w:spacing w:val="0"/>
        </w:rPr>
        <w:t>………….</w:t>
      </w:r>
      <w:proofErr w:type="gramEnd"/>
      <w:r w:rsidRPr="009B7393">
        <w:rPr>
          <w:rFonts w:ascii="Calibri" w:eastAsia="Calibri" w:hAnsi="Calibri" w:cs="Calibri"/>
          <w:spacing w:val="0"/>
        </w:rPr>
        <w:tab/>
        <w:t>3</w:t>
      </w:r>
    </w:p>
    <w:p w14:paraId="590B957B" w14:textId="77777777" w:rsidR="00320EA4" w:rsidRPr="009B7393" w:rsidRDefault="00320EA4" w:rsidP="00320EA4">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ind w:left="720" w:hanging="12"/>
        <w:jc w:val="left"/>
        <w:rPr>
          <w:rFonts w:ascii="Calibri" w:eastAsia="Calibri" w:hAnsi="Calibri" w:cs="Calibri"/>
          <w:spacing w:val="0"/>
        </w:rPr>
      </w:pPr>
      <w:r w:rsidRPr="009B7393">
        <w:rPr>
          <w:rFonts w:ascii="Calibri" w:eastAsia="Calibri" w:hAnsi="Calibri" w:cs="Calibri"/>
          <w:spacing w:val="0"/>
        </w:rPr>
        <w:t>Autre (PRECISER)…………………………………………………………………………</w:t>
      </w:r>
      <w:r w:rsidRPr="009B7393">
        <w:rPr>
          <w:rFonts w:ascii="Calibri" w:eastAsia="Calibri" w:hAnsi="Calibri" w:cs="Calibri"/>
          <w:spacing w:val="0"/>
        </w:rPr>
        <w:tab/>
        <w:t>99</w:t>
      </w:r>
    </w:p>
    <w:p w14:paraId="2C728553" w14:textId="77777777" w:rsidR="00320EA4" w:rsidRPr="009B7393" w:rsidRDefault="00320EA4" w:rsidP="00320EA4">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jc w:val="left"/>
        <w:rPr>
          <w:rFonts w:ascii="Calibri" w:eastAsia="Calibri" w:hAnsi="Calibri" w:cs="Calibri"/>
          <w:spacing w:val="0"/>
        </w:rPr>
      </w:pPr>
    </w:p>
    <w:p w14:paraId="5C96CA85" w14:textId="77777777" w:rsidR="00320EA4" w:rsidRPr="009B7393" w:rsidRDefault="00320EA4" w:rsidP="00320EA4">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jc w:val="left"/>
        <w:rPr>
          <w:rFonts w:ascii="Calibri" w:eastAsia="Calibri" w:hAnsi="Calibri" w:cs="Calibri"/>
          <w:b/>
          <w:bCs/>
          <w:i/>
          <w:iCs/>
          <w:spacing w:val="0"/>
        </w:rPr>
      </w:pPr>
      <w:r w:rsidRPr="009B7393">
        <w:rPr>
          <w:rFonts w:ascii="Calibri" w:eastAsia="Calibri" w:hAnsi="Calibri" w:cs="Calibri"/>
          <w:b/>
          <w:bCs/>
          <w:i/>
          <w:iCs/>
          <w:spacing w:val="0"/>
        </w:rPr>
        <w:t>Perception</w:t>
      </w:r>
    </w:p>
    <w:p w14:paraId="11097CFF" w14:textId="77777777" w:rsidR="00320EA4" w:rsidRPr="009B7393" w:rsidRDefault="00320EA4" w:rsidP="00320EA4">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ind w:left="709" w:hanging="709"/>
        <w:jc w:val="left"/>
        <w:rPr>
          <w:rFonts w:ascii="Calibri" w:eastAsia="Calibri" w:hAnsi="Calibri" w:cs="Calibri"/>
          <w:spacing w:val="0"/>
        </w:rPr>
      </w:pPr>
      <w:r w:rsidRPr="009B7393">
        <w:rPr>
          <w:rFonts w:ascii="Calibri" w:eastAsia="Calibri" w:hAnsi="Calibri" w:cs="Calibri"/>
          <w:spacing w:val="0"/>
        </w:rPr>
        <w:t>E27</w:t>
      </w:r>
      <w:r w:rsidRPr="009B7393">
        <w:rPr>
          <w:rFonts w:ascii="Calibri" w:eastAsia="Calibri" w:hAnsi="Calibri" w:cs="Calibri"/>
          <w:spacing w:val="0"/>
        </w:rPr>
        <w:tab/>
        <w:t xml:space="preserve">Avez-vous l'impression que vos études/formations passées sont utiles/adaptées à l'exercice de votre emploi actuel ? </w:t>
      </w:r>
      <w:r w:rsidRPr="009B7393">
        <w:rPr>
          <w:rFonts w:eastAsia="Calibri"/>
          <w:b/>
          <w:bCs/>
          <w:color w:val="4478CA"/>
          <w:spacing w:val="0"/>
          <w:sz w:val="20"/>
          <w:szCs w:val="20"/>
        </w:rPr>
        <w:t>{</w:t>
      </w:r>
      <w:proofErr w:type="gramStart"/>
      <w:r w:rsidRPr="009B7393">
        <w:rPr>
          <w:rFonts w:eastAsia="Calibri"/>
          <w:b/>
          <w:bCs/>
          <w:color w:val="4478CA"/>
          <w:spacing w:val="0"/>
          <w:sz w:val="20"/>
          <w:szCs w:val="20"/>
        </w:rPr>
        <w:t>perception</w:t>
      </w:r>
      <w:proofErr w:type="gramEnd"/>
      <w:r w:rsidRPr="009B7393">
        <w:rPr>
          <w:rFonts w:eastAsia="Calibri"/>
          <w:b/>
          <w:bCs/>
          <w:color w:val="4478CA"/>
          <w:spacing w:val="0"/>
          <w:sz w:val="20"/>
          <w:szCs w:val="20"/>
        </w:rPr>
        <w:t>}</w:t>
      </w:r>
    </w:p>
    <w:p w14:paraId="340D045A" w14:textId="77777777" w:rsidR="00320EA4" w:rsidRPr="009B7393" w:rsidRDefault="00320EA4" w:rsidP="00320EA4">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ind w:firstLine="708"/>
        <w:jc w:val="left"/>
        <w:rPr>
          <w:rFonts w:ascii="Calibri" w:eastAsia="Calibri" w:hAnsi="Calibri" w:cs="Calibri"/>
          <w:spacing w:val="0"/>
        </w:rPr>
      </w:pPr>
      <w:r w:rsidRPr="009B7393">
        <w:rPr>
          <w:rFonts w:ascii="Calibri" w:eastAsia="Calibri" w:hAnsi="Calibri" w:cs="Calibri"/>
          <w:spacing w:val="0"/>
        </w:rPr>
        <w:t>Oui, elles sont adaptées…………………………………………………………………</w:t>
      </w:r>
      <w:r w:rsidRPr="009B7393">
        <w:rPr>
          <w:rFonts w:ascii="Calibri" w:eastAsia="Calibri" w:hAnsi="Calibri" w:cs="Calibri"/>
          <w:spacing w:val="0"/>
        </w:rPr>
        <w:tab/>
        <w:t>1</w:t>
      </w:r>
    </w:p>
    <w:p w14:paraId="726CAFA2" w14:textId="77777777" w:rsidR="00320EA4" w:rsidRPr="009B7393" w:rsidRDefault="00320EA4" w:rsidP="00320EA4">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ind w:left="720"/>
        <w:jc w:val="left"/>
        <w:rPr>
          <w:rFonts w:ascii="Calibri" w:eastAsia="Calibri" w:hAnsi="Calibri" w:cs="Calibri"/>
          <w:spacing w:val="0"/>
        </w:rPr>
      </w:pPr>
      <w:r w:rsidRPr="009B7393">
        <w:rPr>
          <w:rFonts w:ascii="Calibri" w:eastAsia="Calibri" w:hAnsi="Calibri" w:cs="Calibri"/>
          <w:spacing w:val="0"/>
        </w:rPr>
        <w:t>Non, je me sens surqualifié</w:t>
      </w:r>
      <w:proofErr w:type="gramStart"/>
      <w:r w:rsidRPr="009B7393">
        <w:rPr>
          <w:rFonts w:ascii="Calibri" w:eastAsia="Calibri" w:hAnsi="Calibri" w:cs="Calibri"/>
          <w:spacing w:val="0"/>
        </w:rPr>
        <w:t>……………………………………………………….……</w:t>
      </w:r>
      <w:proofErr w:type="gramEnd"/>
      <w:r w:rsidRPr="009B7393">
        <w:rPr>
          <w:rFonts w:ascii="Calibri" w:eastAsia="Calibri" w:hAnsi="Calibri" w:cs="Calibri"/>
          <w:spacing w:val="0"/>
        </w:rPr>
        <w:tab/>
        <w:t>2</w:t>
      </w:r>
    </w:p>
    <w:p w14:paraId="4E9AC9DE" w14:textId="77777777" w:rsidR="00320EA4" w:rsidRPr="009B7393" w:rsidRDefault="00320EA4" w:rsidP="00320EA4">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ind w:left="709" w:hanging="1"/>
        <w:jc w:val="left"/>
        <w:rPr>
          <w:rFonts w:ascii="Calibri" w:eastAsia="Calibri" w:hAnsi="Calibri" w:cs="Calibri"/>
          <w:spacing w:val="0"/>
        </w:rPr>
      </w:pPr>
      <w:r w:rsidRPr="009B7393">
        <w:rPr>
          <w:rFonts w:ascii="Calibri" w:eastAsia="Calibri" w:hAnsi="Calibri" w:cs="Calibri"/>
          <w:spacing w:val="0"/>
        </w:rPr>
        <w:t xml:space="preserve">Non, je suis confronté à des lacunes dans mes connaissances et </w:t>
      </w:r>
    </w:p>
    <w:p w14:paraId="233F38C5" w14:textId="77777777" w:rsidR="00320EA4" w:rsidRPr="009B7393" w:rsidRDefault="00320EA4" w:rsidP="00320EA4">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ind w:left="709" w:hanging="1"/>
        <w:jc w:val="left"/>
        <w:rPr>
          <w:rFonts w:ascii="Calibri" w:eastAsia="Calibri" w:hAnsi="Calibri" w:cs="Calibri"/>
          <w:spacing w:val="0"/>
        </w:rPr>
      </w:pPr>
      <w:r w:rsidRPr="009B7393">
        <w:rPr>
          <w:rFonts w:ascii="Calibri" w:eastAsia="Calibri" w:hAnsi="Calibri" w:cs="Calibri"/>
          <w:spacing w:val="0"/>
        </w:rPr>
        <w:t>mes compétences / j'ai besoin d'un supplément de formation</w:t>
      </w:r>
      <w:proofErr w:type="gramStart"/>
      <w:r w:rsidRPr="009B7393">
        <w:rPr>
          <w:rFonts w:ascii="Calibri" w:eastAsia="Calibri" w:hAnsi="Calibri" w:cs="Calibri"/>
          <w:spacing w:val="0"/>
        </w:rPr>
        <w:t>…….</w:t>
      </w:r>
      <w:proofErr w:type="gramEnd"/>
      <w:r w:rsidRPr="009B7393">
        <w:rPr>
          <w:rFonts w:ascii="Calibri" w:eastAsia="Calibri" w:hAnsi="Calibri" w:cs="Calibri"/>
          <w:spacing w:val="0"/>
        </w:rPr>
        <w:tab/>
        <w:t>3</w:t>
      </w:r>
    </w:p>
    <w:p w14:paraId="4B719F5A" w14:textId="77777777" w:rsidR="00320EA4" w:rsidRPr="009B7393" w:rsidRDefault="00320EA4" w:rsidP="00320EA4">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ind w:left="709" w:hanging="1"/>
        <w:jc w:val="left"/>
        <w:rPr>
          <w:rFonts w:ascii="Calibri" w:eastAsia="Calibri" w:hAnsi="Calibri" w:cs="Calibri"/>
          <w:spacing w:val="0"/>
        </w:rPr>
      </w:pPr>
      <w:r w:rsidRPr="009B7393">
        <w:rPr>
          <w:rFonts w:ascii="Calibri" w:eastAsia="Calibri" w:hAnsi="Calibri" w:cs="Calibri"/>
          <w:spacing w:val="0"/>
        </w:rPr>
        <w:t>La question n’es pas appropriée car je suis encore étudiant…………</w:t>
      </w:r>
      <w:r w:rsidRPr="009B7393">
        <w:rPr>
          <w:rFonts w:ascii="Calibri" w:eastAsia="Calibri" w:hAnsi="Calibri" w:cs="Calibri"/>
          <w:spacing w:val="0"/>
        </w:rPr>
        <w:tab/>
        <w:t>4</w:t>
      </w:r>
    </w:p>
    <w:p w14:paraId="60FB2BF7" w14:textId="77777777" w:rsidR="00320EA4" w:rsidRPr="009B7393" w:rsidRDefault="00320EA4" w:rsidP="00320EA4">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jc w:val="left"/>
        <w:rPr>
          <w:rFonts w:ascii="Calibri" w:eastAsia="Calibri" w:hAnsi="Calibri" w:cs="Calibri"/>
          <w:spacing w:val="0"/>
        </w:rPr>
      </w:pPr>
    </w:p>
    <w:p w14:paraId="35668EC1" w14:textId="3A7F43AD" w:rsidR="00320EA4" w:rsidRPr="009B7393" w:rsidRDefault="00320EA4" w:rsidP="00320EA4">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jc w:val="left"/>
        <w:rPr>
          <w:rFonts w:ascii="Calibri" w:eastAsia="Calibri" w:hAnsi="Calibri" w:cs="Calibri"/>
          <w:b/>
          <w:bCs/>
          <w:spacing w:val="0"/>
        </w:rPr>
      </w:pPr>
      <w:r w:rsidRPr="009B7393">
        <w:rPr>
          <w:rFonts w:ascii="Calibri" w:eastAsia="Calibri" w:hAnsi="Calibri" w:cs="Calibri"/>
          <w:b/>
          <w:bCs/>
          <w:i/>
          <w:iCs/>
          <w:spacing w:val="0"/>
        </w:rPr>
        <w:t>Sous-emploi lié au temps de travail &amp; autres situations d’emplois inadéquates</w:t>
      </w:r>
    </w:p>
    <w:p w14:paraId="0A47D529" w14:textId="29E67296" w:rsidR="00320EA4" w:rsidRPr="009B7393" w:rsidRDefault="00320EA4" w:rsidP="00320EA4">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ind w:left="709" w:hanging="709"/>
        <w:jc w:val="left"/>
        <w:rPr>
          <w:rFonts w:ascii="Calibri" w:eastAsia="Calibri" w:hAnsi="Calibri" w:cs="Calibri"/>
          <w:spacing w:val="0"/>
        </w:rPr>
      </w:pPr>
      <w:r w:rsidRPr="009B7393">
        <w:rPr>
          <w:rFonts w:ascii="Calibri" w:eastAsia="Calibri" w:hAnsi="Calibri" w:cs="Calibri"/>
          <w:spacing w:val="0"/>
        </w:rPr>
        <w:t>E28</w:t>
      </w:r>
      <w:r w:rsidRPr="009B7393">
        <w:rPr>
          <w:rFonts w:ascii="Calibri" w:eastAsia="Calibri" w:hAnsi="Calibri" w:cs="Calibri"/>
          <w:spacing w:val="0"/>
        </w:rPr>
        <w:tab/>
        <w:t>Durant la semaine écoulée, combien d'heures avez-vous réellement travaillé dans le cadre de votre emploi principal (en comptant les heures supplémentaires mais sans compter la durée des trajets domicile-travail et les pauses-déjeuners, etc.</w:t>
      </w:r>
      <w:proofErr w:type="gramStart"/>
      <w:r w:rsidRPr="009B7393">
        <w:rPr>
          <w:rFonts w:ascii="Calibri" w:eastAsia="Calibri" w:hAnsi="Calibri" w:cs="Calibri"/>
          <w:spacing w:val="0"/>
        </w:rPr>
        <w:t>)?</w:t>
      </w:r>
      <w:proofErr w:type="gramEnd"/>
      <w:r w:rsidRPr="009B7393">
        <w:rPr>
          <w:rFonts w:ascii="Calibri" w:eastAsia="Calibri" w:hAnsi="Calibri" w:cs="Calibri"/>
          <w:spacing w:val="0"/>
        </w:rPr>
        <w:t xml:space="preserve"> </w:t>
      </w:r>
      <w:r w:rsidRPr="009B7393">
        <w:rPr>
          <w:rFonts w:eastAsia="Calibri"/>
          <w:b/>
          <w:bCs/>
          <w:color w:val="4478CA"/>
          <w:spacing w:val="0"/>
          <w:sz w:val="20"/>
          <w:szCs w:val="20"/>
        </w:rPr>
        <w:t>{</w:t>
      </w:r>
      <w:proofErr w:type="gramStart"/>
      <w:r w:rsidRPr="009B7393">
        <w:rPr>
          <w:rFonts w:eastAsia="Calibri"/>
          <w:b/>
          <w:bCs/>
          <w:color w:val="4478CA"/>
          <w:spacing w:val="0"/>
          <w:sz w:val="20"/>
          <w:szCs w:val="20"/>
        </w:rPr>
        <w:t>hours_week_m</w:t>
      </w:r>
      <w:proofErr w:type="gramEnd"/>
      <w:r w:rsidRPr="009B7393">
        <w:rPr>
          <w:rFonts w:eastAsia="Calibri"/>
          <w:b/>
          <w:bCs/>
          <w:color w:val="4478CA"/>
          <w:spacing w:val="0"/>
          <w:sz w:val="20"/>
          <w:szCs w:val="20"/>
        </w:rPr>
        <w:t>}</w:t>
      </w:r>
      <w:r w:rsidR="006D586E" w:rsidRPr="009B7393">
        <w:rPr>
          <w:rFonts w:eastAsia="Calibri"/>
          <w:b/>
          <w:bCs/>
          <w:color w:val="4478CA"/>
          <w:spacing w:val="0"/>
          <w:sz w:val="20"/>
          <w:szCs w:val="20"/>
        </w:rPr>
        <w:t xml:space="preserve">  /__/__/__/__/</w:t>
      </w:r>
    </w:p>
    <w:p w14:paraId="42F57FD2" w14:textId="77777777" w:rsidR="00320EA4" w:rsidRPr="009B7393" w:rsidRDefault="00320EA4" w:rsidP="00320EA4">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ind w:left="709" w:hanging="709"/>
        <w:jc w:val="left"/>
        <w:rPr>
          <w:rFonts w:ascii="Calibri" w:eastAsia="Calibri" w:hAnsi="Calibri" w:cs="Calibri"/>
          <w:spacing w:val="0"/>
        </w:rPr>
      </w:pPr>
    </w:p>
    <w:p w14:paraId="5F357C9F" w14:textId="77777777" w:rsidR="00320EA4" w:rsidRPr="009B7393" w:rsidRDefault="00320EA4" w:rsidP="00320EA4">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ind w:left="709"/>
        <w:jc w:val="left"/>
        <w:rPr>
          <w:rFonts w:ascii="Calibri" w:eastAsia="Calibri" w:hAnsi="Calibri" w:cs="Calibri"/>
          <w:spacing w:val="0"/>
        </w:rPr>
      </w:pPr>
      <w:r w:rsidRPr="009B7393">
        <w:rPr>
          <w:rFonts w:ascii="Calibri" w:eastAsia="Calibri" w:hAnsi="Calibri" w:cs="Calibri"/>
          <w:spacing w:val="0"/>
        </w:rPr>
        <w:t>[“0” EN CAS D'ABSENCE TEMPORAIRE AU TRAVAIL LA SEMAINE PRÉCÉDENTE</w:t>
      </w:r>
    </w:p>
    <w:p w14:paraId="21FAC332" w14:textId="77777777" w:rsidR="00320EA4" w:rsidRPr="009B7393" w:rsidRDefault="00320EA4" w:rsidP="00320EA4">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ind w:left="709" w:firstLine="707"/>
        <w:jc w:val="left"/>
        <w:rPr>
          <w:rFonts w:ascii="Calibri" w:eastAsia="Calibri" w:hAnsi="Calibri" w:cs="Calibri"/>
          <w:spacing w:val="0"/>
        </w:rPr>
      </w:pPr>
      <w:r w:rsidRPr="009B7393">
        <w:rPr>
          <w:rFonts w:ascii="Calibri" w:eastAsia="Calibri" w:hAnsi="Calibri" w:cs="Calibri"/>
          <w:spacing w:val="0"/>
        </w:rPr>
        <w:t xml:space="preserve"> PASSER À E31]</w:t>
      </w:r>
    </w:p>
    <w:p w14:paraId="3DD1EACB" w14:textId="77777777" w:rsidR="00320EA4" w:rsidRPr="009B7393" w:rsidRDefault="00320EA4" w:rsidP="00320EA4">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ind w:left="705" w:hanging="705"/>
        <w:jc w:val="left"/>
        <w:rPr>
          <w:rFonts w:ascii="Calibri" w:eastAsia="Calibri" w:hAnsi="Calibri" w:cs="Calibri"/>
          <w:spacing w:val="0"/>
        </w:rPr>
      </w:pPr>
      <w:r w:rsidRPr="009B7393">
        <w:rPr>
          <w:rFonts w:ascii="Calibri" w:eastAsia="Calibri" w:hAnsi="Calibri" w:cs="Calibri"/>
          <w:spacing w:val="0"/>
        </w:rPr>
        <w:t>E29</w:t>
      </w:r>
      <w:r w:rsidRPr="009B7393">
        <w:rPr>
          <w:rFonts w:ascii="Calibri" w:eastAsia="Calibri" w:hAnsi="Calibri" w:cs="Calibri"/>
          <w:spacing w:val="0"/>
        </w:rPr>
        <w:tab/>
        <w:t xml:space="preserve">Durant la semaine écoulée, auriez-vous aimé travailler plus d’heures (que celles effectivement travaillées) si ces dernières avaient été </w:t>
      </w:r>
      <w:proofErr w:type="gramStart"/>
      <w:r w:rsidRPr="009B7393">
        <w:rPr>
          <w:rFonts w:ascii="Calibri" w:eastAsia="Calibri" w:hAnsi="Calibri" w:cs="Calibri"/>
          <w:spacing w:val="0"/>
        </w:rPr>
        <w:t>payées?</w:t>
      </w:r>
      <w:proofErr w:type="gramEnd"/>
      <w:r w:rsidRPr="009B7393">
        <w:rPr>
          <w:rFonts w:ascii="Calibri" w:eastAsia="Calibri" w:hAnsi="Calibri" w:cs="Calibri"/>
          <w:spacing w:val="0"/>
        </w:rPr>
        <w:t xml:space="preserve"> </w:t>
      </w:r>
      <w:r w:rsidRPr="009B7393">
        <w:rPr>
          <w:rFonts w:eastAsia="Calibri"/>
          <w:b/>
          <w:bCs/>
          <w:color w:val="4478CA"/>
          <w:spacing w:val="0"/>
          <w:sz w:val="20"/>
          <w:szCs w:val="20"/>
        </w:rPr>
        <w:t>{</w:t>
      </w:r>
      <w:proofErr w:type="gramStart"/>
      <w:r w:rsidRPr="009B7393">
        <w:rPr>
          <w:rFonts w:eastAsia="Calibri"/>
          <w:b/>
          <w:bCs/>
          <w:color w:val="4478CA"/>
          <w:spacing w:val="0"/>
          <w:sz w:val="20"/>
          <w:szCs w:val="20"/>
        </w:rPr>
        <w:t>likeworkmore</w:t>
      </w:r>
      <w:proofErr w:type="gramEnd"/>
      <w:r w:rsidRPr="009B7393">
        <w:rPr>
          <w:rFonts w:eastAsia="Calibri"/>
          <w:b/>
          <w:bCs/>
          <w:color w:val="4478CA"/>
          <w:spacing w:val="0"/>
          <w:sz w:val="20"/>
          <w:szCs w:val="20"/>
        </w:rPr>
        <w:t>}</w:t>
      </w:r>
    </w:p>
    <w:p w14:paraId="39294590" w14:textId="77777777" w:rsidR="00320EA4" w:rsidRPr="009B7393" w:rsidRDefault="00320EA4" w:rsidP="00320EA4">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ind w:firstLine="705"/>
        <w:jc w:val="left"/>
        <w:rPr>
          <w:rFonts w:ascii="Calibri" w:eastAsia="Calibri" w:hAnsi="Calibri" w:cs="Calibri"/>
          <w:spacing w:val="0"/>
        </w:rPr>
      </w:pPr>
      <w:r w:rsidRPr="009B7393">
        <w:rPr>
          <w:rFonts w:ascii="Calibri" w:eastAsia="Calibri" w:hAnsi="Calibri" w:cs="Calibri"/>
          <w:spacing w:val="0"/>
        </w:rPr>
        <w:t>Oui.………………………………………………………………………………………………</w:t>
      </w:r>
      <w:r w:rsidRPr="009B7393">
        <w:rPr>
          <w:rFonts w:ascii="Calibri" w:eastAsia="Calibri" w:hAnsi="Calibri" w:cs="Calibri"/>
          <w:spacing w:val="0"/>
        </w:rPr>
        <w:tab/>
        <w:t>1</w:t>
      </w:r>
    </w:p>
    <w:p w14:paraId="7F5E7AA7" w14:textId="77777777" w:rsidR="00320EA4" w:rsidRPr="009B7393" w:rsidRDefault="00320EA4" w:rsidP="00320EA4">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ind w:firstLine="705"/>
        <w:jc w:val="left"/>
        <w:rPr>
          <w:rFonts w:ascii="Calibri" w:eastAsia="Calibri" w:hAnsi="Calibri" w:cs="Calibri"/>
          <w:spacing w:val="0"/>
        </w:rPr>
      </w:pPr>
      <w:r w:rsidRPr="009B7393">
        <w:rPr>
          <w:rFonts w:ascii="Calibri" w:eastAsia="Calibri" w:hAnsi="Calibri" w:cs="Calibri"/>
          <w:spacing w:val="0"/>
        </w:rPr>
        <w:t xml:space="preserve"> Non………………………………………………………………………………………………</w:t>
      </w:r>
      <w:r w:rsidRPr="009B7393">
        <w:rPr>
          <w:rFonts w:ascii="Calibri" w:eastAsia="Calibri" w:hAnsi="Calibri" w:cs="Calibri"/>
          <w:spacing w:val="0"/>
        </w:rPr>
        <w:tab/>
        <w:t>2</w:t>
      </w:r>
      <w:r w:rsidRPr="009B7393">
        <w:rPr>
          <w:rFonts w:ascii="Calibri" w:eastAsia="Calibri" w:hAnsi="Calibri" w:cs="Calibri"/>
          <w:spacing w:val="0"/>
        </w:rPr>
        <w:tab/>
        <w:t>PASSER À E31</w:t>
      </w:r>
    </w:p>
    <w:p w14:paraId="66945499" w14:textId="77777777" w:rsidR="00320EA4" w:rsidRPr="009B7393" w:rsidRDefault="00320EA4" w:rsidP="00320EA4">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jc w:val="left"/>
        <w:rPr>
          <w:rFonts w:ascii="Calibri" w:eastAsia="Calibri" w:hAnsi="Calibri" w:cs="Calibri"/>
          <w:spacing w:val="0"/>
        </w:rPr>
      </w:pPr>
    </w:p>
    <w:p w14:paraId="637E5C34" w14:textId="5661CFD2" w:rsidR="00320EA4" w:rsidRPr="009B7393" w:rsidRDefault="00320EA4" w:rsidP="00320EA4">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ind w:left="709" w:hanging="709"/>
        <w:jc w:val="left"/>
        <w:rPr>
          <w:rFonts w:ascii="Calibri" w:eastAsia="Calibri" w:hAnsi="Calibri" w:cs="Calibri"/>
          <w:spacing w:val="0"/>
        </w:rPr>
      </w:pPr>
      <w:r w:rsidRPr="009B7393">
        <w:rPr>
          <w:rFonts w:ascii="Calibri" w:eastAsia="Calibri" w:hAnsi="Calibri" w:cs="Calibri"/>
          <w:spacing w:val="0"/>
        </w:rPr>
        <w:t>E30</w:t>
      </w:r>
      <w:r w:rsidRPr="009B7393">
        <w:rPr>
          <w:rFonts w:ascii="Calibri" w:eastAsia="Calibri" w:hAnsi="Calibri" w:cs="Calibri"/>
          <w:spacing w:val="0"/>
        </w:rPr>
        <w:tab/>
        <w:t xml:space="preserve">Combien d’heures supplémentaires auriez-vous pu travailler la semaine </w:t>
      </w:r>
      <w:proofErr w:type="gramStart"/>
      <w:r w:rsidRPr="009B7393">
        <w:rPr>
          <w:rFonts w:ascii="Calibri" w:eastAsia="Calibri" w:hAnsi="Calibri" w:cs="Calibri"/>
          <w:spacing w:val="0"/>
        </w:rPr>
        <w:t>dernière?</w:t>
      </w:r>
      <w:proofErr w:type="gramEnd"/>
      <w:r w:rsidRPr="009B7393">
        <w:rPr>
          <w:rFonts w:ascii="Calibri" w:eastAsia="Calibri" w:hAnsi="Calibri" w:cs="Calibri"/>
          <w:spacing w:val="0"/>
        </w:rPr>
        <w:t xml:space="preserve"> </w:t>
      </w:r>
      <w:r w:rsidRPr="009B7393">
        <w:rPr>
          <w:rFonts w:eastAsia="Calibri"/>
          <w:b/>
          <w:bCs/>
          <w:color w:val="4478CA"/>
          <w:spacing w:val="0"/>
          <w:sz w:val="20"/>
          <w:szCs w:val="20"/>
        </w:rPr>
        <w:t>{</w:t>
      </w:r>
      <w:proofErr w:type="gramStart"/>
      <w:r w:rsidRPr="009B7393">
        <w:rPr>
          <w:rFonts w:eastAsia="Calibri"/>
          <w:b/>
          <w:bCs/>
          <w:color w:val="4478CA"/>
          <w:spacing w:val="0"/>
          <w:sz w:val="20"/>
          <w:szCs w:val="20"/>
        </w:rPr>
        <w:t>hours_likemore</w:t>
      </w:r>
      <w:proofErr w:type="gramEnd"/>
      <w:r w:rsidRPr="009B7393">
        <w:rPr>
          <w:rFonts w:eastAsia="Calibri"/>
          <w:b/>
          <w:bCs/>
          <w:color w:val="4478CA"/>
          <w:spacing w:val="0"/>
          <w:sz w:val="20"/>
          <w:szCs w:val="20"/>
        </w:rPr>
        <w:t>}</w:t>
      </w:r>
      <w:r w:rsidR="001E50C2" w:rsidRPr="009B7393">
        <w:rPr>
          <w:rFonts w:eastAsia="Calibri"/>
          <w:b/>
          <w:bCs/>
          <w:color w:val="4478CA"/>
          <w:spacing w:val="0"/>
          <w:sz w:val="20"/>
          <w:szCs w:val="20"/>
        </w:rPr>
        <w:t xml:space="preserve"> /__/__/</w:t>
      </w:r>
    </w:p>
    <w:p w14:paraId="01A422F1" w14:textId="77777777" w:rsidR="00320EA4" w:rsidRPr="009B7393" w:rsidRDefault="00320EA4" w:rsidP="00320EA4">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jc w:val="left"/>
        <w:rPr>
          <w:rFonts w:ascii="Calibri" w:eastAsia="Calibri" w:hAnsi="Calibri" w:cs="Calibri"/>
          <w:spacing w:val="0"/>
        </w:rPr>
      </w:pPr>
    </w:p>
    <w:p w14:paraId="10DD282F" w14:textId="77777777" w:rsidR="00320EA4" w:rsidRPr="009B7393" w:rsidRDefault="00320EA4" w:rsidP="00320EA4">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jc w:val="left"/>
        <w:rPr>
          <w:rFonts w:ascii="Calibri" w:eastAsia="Calibri" w:hAnsi="Calibri" w:cs="Calibri"/>
          <w:b/>
          <w:bCs/>
          <w:i/>
          <w:iCs/>
          <w:spacing w:val="0"/>
        </w:rPr>
      </w:pPr>
      <w:r w:rsidRPr="009B7393">
        <w:rPr>
          <w:rFonts w:ascii="Calibri" w:eastAsia="Calibri" w:hAnsi="Calibri" w:cs="Calibri"/>
          <w:b/>
          <w:bCs/>
          <w:i/>
          <w:iCs/>
          <w:spacing w:val="0"/>
        </w:rPr>
        <w:t>Satisfaction au travail et perspectives d’avenir</w:t>
      </w:r>
    </w:p>
    <w:p w14:paraId="3B04D407" w14:textId="77777777" w:rsidR="00320EA4" w:rsidRPr="009B7393" w:rsidRDefault="00320EA4" w:rsidP="00320EA4">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jc w:val="left"/>
        <w:rPr>
          <w:rFonts w:ascii="Calibri" w:eastAsia="Calibri" w:hAnsi="Calibri" w:cs="Calibri"/>
          <w:spacing w:val="0"/>
        </w:rPr>
      </w:pPr>
      <w:r w:rsidRPr="009B7393">
        <w:rPr>
          <w:rFonts w:ascii="Calibri" w:eastAsia="Calibri" w:hAnsi="Calibri" w:cs="Calibri"/>
          <w:spacing w:val="0"/>
        </w:rPr>
        <w:t>E31</w:t>
      </w:r>
      <w:r w:rsidRPr="009B7393">
        <w:rPr>
          <w:rFonts w:ascii="Calibri" w:eastAsia="Calibri" w:hAnsi="Calibri" w:cs="Calibri"/>
          <w:spacing w:val="0"/>
        </w:rPr>
        <w:tab/>
        <w:t xml:space="preserve">Dans quelle mesure êtes-vous satisfait de votre emploi principal ? </w:t>
      </w:r>
      <w:r w:rsidRPr="009B7393">
        <w:rPr>
          <w:rFonts w:eastAsia="Calibri"/>
          <w:b/>
          <w:bCs/>
          <w:color w:val="4478CA"/>
          <w:spacing w:val="0"/>
          <w:sz w:val="20"/>
          <w:szCs w:val="20"/>
        </w:rPr>
        <w:t>{</w:t>
      </w:r>
      <w:proofErr w:type="gramStart"/>
      <w:r w:rsidRPr="009B7393">
        <w:rPr>
          <w:rFonts w:eastAsia="Calibri"/>
          <w:b/>
          <w:bCs/>
          <w:color w:val="4478CA"/>
          <w:spacing w:val="0"/>
          <w:sz w:val="20"/>
          <w:szCs w:val="20"/>
        </w:rPr>
        <w:t>satisfaction</w:t>
      </w:r>
      <w:proofErr w:type="gramEnd"/>
      <w:r w:rsidRPr="009B7393">
        <w:rPr>
          <w:rFonts w:eastAsia="Calibri"/>
          <w:b/>
          <w:bCs/>
          <w:color w:val="4478CA"/>
          <w:spacing w:val="0"/>
          <w:sz w:val="20"/>
          <w:szCs w:val="20"/>
        </w:rPr>
        <w:t>}</w:t>
      </w:r>
    </w:p>
    <w:p w14:paraId="4346DF2E" w14:textId="77777777" w:rsidR="00320EA4" w:rsidRPr="009B7393" w:rsidRDefault="00320EA4" w:rsidP="00320EA4">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ind w:firstLine="708"/>
        <w:jc w:val="left"/>
        <w:rPr>
          <w:rFonts w:ascii="Calibri" w:eastAsia="Calibri" w:hAnsi="Calibri" w:cs="Calibri"/>
          <w:spacing w:val="0"/>
        </w:rPr>
      </w:pPr>
      <w:r w:rsidRPr="009B7393">
        <w:rPr>
          <w:rFonts w:ascii="Calibri" w:eastAsia="Calibri" w:hAnsi="Calibri" w:cs="Calibri"/>
          <w:spacing w:val="0"/>
        </w:rPr>
        <w:t>Très satisfait</w:t>
      </w:r>
      <w:proofErr w:type="gramStart"/>
      <w:r w:rsidRPr="009B7393">
        <w:rPr>
          <w:rFonts w:ascii="Calibri" w:eastAsia="Calibri" w:hAnsi="Calibri" w:cs="Calibri"/>
          <w:spacing w:val="0"/>
        </w:rPr>
        <w:t>……………………………….…………………..……………………………</w:t>
      </w:r>
      <w:proofErr w:type="gramEnd"/>
      <w:r w:rsidRPr="009B7393">
        <w:rPr>
          <w:rFonts w:ascii="Calibri" w:eastAsia="Calibri" w:hAnsi="Calibri" w:cs="Calibri"/>
          <w:spacing w:val="0"/>
        </w:rPr>
        <w:tab/>
        <w:t>1</w:t>
      </w:r>
    </w:p>
    <w:p w14:paraId="10ECC693" w14:textId="77777777" w:rsidR="00320EA4" w:rsidRPr="009B7393" w:rsidRDefault="00320EA4" w:rsidP="00320EA4">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ind w:firstLine="708"/>
        <w:jc w:val="left"/>
        <w:rPr>
          <w:rFonts w:ascii="Calibri" w:eastAsia="Calibri" w:hAnsi="Calibri" w:cs="Calibri"/>
          <w:spacing w:val="0"/>
        </w:rPr>
      </w:pPr>
      <w:r w:rsidRPr="009B7393">
        <w:rPr>
          <w:rFonts w:ascii="Calibri" w:eastAsia="Calibri" w:hAnsi="Calibri" w:cs="Calibri"/>
          <w:spacing w:val="0"/>
        </w:rPr>
        <w:t>Plutôt satisfait</w:t>
      </w:r>
      <w:proofErr w:type="gramStart"/>
      <w:r w:rsidRPr="009B7393">
        <w:rPr>
          <w:rFonts w:ascii="Calibri" w:eastAsia="Calibri" w:hAnsi="Calibri" w:cs="Calibri"/>
          <w:spacing w:val="0"/>
        </w:rPr>
        <w:t>……………………………………………………………….………………</w:t>
      </w:r>
      <w:proofErr w:type="gramEnd"/>
      <w:r w:rsidRPr="009B7393">
        <w:rPr>
          <w:rFonts w:ascii="Calibri" w:eastAsia="Calibri" w:hAnsi="Calibri" w:cs="Calibri"/>
          <w:spacing w:val="0"/>
        </w:rPr>
        <w:tab/>
        <w:t>2</w:t>
      </w:r>
    </w:p>
    <w:p w14:paraId="668AA73A" w14:textId="77777777" w:rsidR="00320EA4" w:rsidRPr="009B7393" w:rsidRDefault="00320EA4" w:rsidP="00320EA4">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ind w:firstLine="708"/>
        <w:jc w:val="left"/>
        <w:rPr>
          <w:rFonts w:ascii="Calibri" w:eastAsia="Calibri" w:hAnsi="Calibri" w:cs="Calibri"/>
          <w:spacing w:val="0"/>
        </w:rPr>
      </w:pPr>
      <w:r w:rsidRPr="009B7393">
        <w:rPr>
          <w:rFonts w:ascii="Calibri" w:eastAsia="Calibri" w:hAnsi="Calibri" w:cs="Calibri"/>
          <w:spacing w:val="0"/>
        </w:rPr>
        <w:t>Plutôt insatisfait</w:t>
      </w:r>
      <w:proofErr w:type="gramStart"/>
      <w:r w:rsidRPr="009B7393">
        <w:rPr>
          <w:rFonts w:ascii="Calibri" w:eastAsia="Calibri" w:hAnsi="Calibri" w:cs="Calibri"/>
          <w:spacing w:val="0"/>
        </w:rPr>
        <w:t>…………………………………………………………..……………….</w:t>
      </w:r>
      <w:proofErr w:type="gramEnd"/>
      <w:r w:rsidRPr="009B7393">
        <w:rPr>
          <w:rFonts w:ascii="Calibri" w:eastAsia="Calibri" w:hAnsi="Calibri" w:cs="Calibri"/>
          <w:spacing w:val="0"/>
        </w:rPr>
        <w:tab/>
        <w:t>3</w:t>
      </w:r>
    </w:p>
    <w:p w14:paraId="703E5441" w14:textId="77777777" w:rsidR="00320EA4" w:rsidRPr="009B7393" w:rsidRDefault="00320EA4" w:rsidP="00320EA4">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ind w:firstLine="708"/>
        <w:jc w:val="left"/>
        <w:rPr>
          <w:rFonts w:ascii="Calibri" w:eastAsia="Calibri" w:hAnsi="Calibri" w:cs="Calibri"/>
          <w:spacing w:val="0"/>
        </w:rPr>
      </w:pPr>
      <w:r w:rsidRPr="009B7393">
        <w:rPr>
          <w:rFonts w:ascii="Calibri" w:eastAsia="Calibri" w:hAnsi="Calibri" w:cs="Calibri"/>
          <w:spacing w:val="0"/>
        </w:rPr>
        <w:t>Très insatisfait</w:t>
      </w:r>
      <w:proofErr w:type="gramStart"/>
      <w:r w:rsidRPr="009B7393">
        <w:rPr>
          <w:rFonts w:ascii="Calibri" w:eastAsia="Calibri" w:hAnsi="Calibri" w:cs="Calibri"/>
          <w:spacing w:val="0"/>
        </w:rPr>
        <w:t>……………………………….………………………………………………</w:t>
      </w:r>
      <w:proofErr w:type="gramEnd"/>
      <w:r w:rsidRPr="009B7393">
        <w:rPr>
          <w:rFonts w:ascii="Calibri" w:eastAsia="Calibri" w:hAnsi="Calibri" w:cs="Calibri"/>
          <w:spacing w:val="0"/>
        </w:rPr>
        <w:tab/>
        <w:t>4</w:t>
      </w:r>
    </w:p>
    <w:p w14:paraId="1FB66B9C" w14:textId="77777777" w:rsidR="00320EA4" w:rsidRPr="009B7393" w:rsidRDefault="00320EA4" w:rsidP="00320EA4">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jc w:val="left"/>
        <w:rPr>
          <w:rFonts w:ascii="Calibri" w:eastAsia="Calibri" w:hAnsi="Calibri" w:cs="Calibri"/>
          <w:spacing w:val="0"/>
        </w:rPr>
      </w:pPr>
      <w:r w:rsidRPr="009B7393">
        <w:rPr>
          <w:rFonts w:ascii="Calibri" w:eastAsia="Calibri" w:hAnsi="Calibri" w:cs="Calibri"/>
          <w:spacing w:val="0"/>
        </w:rPr>
        <w:t>E32</w:t>
      </w:r>
      <w:r w:rsidRPr="009B7393">
        <w:rPr>
          <w:rFonts w:ascii="Calibri" w:eastAsia="Calibri" w:hAnsi="Calibri" w:cs="Calibri"/>
          <w:spacing w:val="0"/>
        </w:rPr>
        <w:tab/>
        <w:t xml:space="preserve">Aimeriez-vous changer d’emploi </w:t>
      </w:r>
      <w:proofErr w:type="gramStart"/>
      <w:r w:rsidRPr="009B7393">
        <w:rPr>
          <w:rFonts w:ascii="Calibri" w:eastAsia="Calibri" w:hAnsi="Calibri" w:cs="Calibri"/>
          <w:spacing w:val="0"/>
        </w:rPr>
        <w:t>principal?</w:t>
      </w:r>
      <w:proofErr w:type="gramEnd"/>
      <w:r w:rsidRPr="009B7393">
        <w:rPr>
          <w:rFonts w:ascii="Calibri" w:eastAsia="Calibri" w:hAnsi="Calibri" w:cs="Calibri"/>
          <w:spacing w:val="0"/>
        </w:rPr>
        <w:t xml:space="preserve"> </w:t>
      </w:r>
      <w:r w:rsidRPr="009B7393">
        <w:rPr>
          <w:rFonts w:eastAsia="Calibri"/>
          <w:b/>
          <w:bCs/>
          <w:color w:val="4478CA"/>
          <w:spacing w:val="0"/>
          <w:sz w:val="20"/>
          <w:szCs w:val="20"/>
        </w:rPr>
        <w:t>{</w:t>
      </w:r>
      <w:proofErr w:type="gramStart"/>
      <w:r w:rsidRPr="009B7393">
        <w:rPr>
          <w:rFonts w:eastAsia="Calibri"/>
          <w:b/>
          <w:bCs/>
          <w:color w:val="4478CA"/>
          <w:spacing w:val="0"/>
          <w:sz w:val="20"/>
          <w:szCs w:val="20"/>
        </w:rPr>
        <w:t>change_emp</w:t>
      </w:r>
      <w:proofErr w:type="gramEnd"/>
      <w:r w:rsidRPr="009B7393">
        <w:rPr>
          <w:rFonts w:eastAsia="Calibri"/>
          <w:b/>
          <w:bCs/>
          <w:color w:val="4478CA"/>
          <w:spacing w:val="0"/>
          <w:sz w:val="20"/>
          <w:szCs w:val="20"/>
        </w:rPr>
        <w:t>}</w:t>
      </w:r>
    </w:p>
    <w:p w14:paraId="344B1325" w14:textId="77777777" w:rsidR="00320EA4" w:rsidRPr="009B7393" w:rsidRDefault="00320EA4" w:rsidP="00320EA4">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ind w:firstLine="708"/>
        <w:jc w:val="left"/>
        <w:rPr>
          <w:rFonts w:ascii="Calibri" w:eastAsia="Calibri" w:hAnsi="Calibri" w:cs="Calibri"/>
          <w:spacing w:val="0"/>
        </w:rPr>
      </w:pPr>
      <w:r w:rsidRPr="009B7393">
        <w:rPr>
          <w:rFonts w:ascii="Calibri" w:eastAsia="Calibri" w:hAnsi="Calibri" w:cs="Calibri"/>
          <w:spacing w:val="0"/>
        </w:rPr>
        <w:t>Oui</w:t>
      </w:r>
      <w:proofErr w:type="gramStart"/>
      <w:r w:rsidRPr="009B7393">
        <w:rPr>
          <w:rFonts w:ascii="Calibri" w:eastAsia="Calibri" w:hAnsi="Calibri" w:cs="Calibri"/>
          <w:spacing w:val="0"/>
        </w:rPr>
        <w:t>…………………………………………………………………………………………….</w:t>
      </w:r>
      <w:proofErr w:type="gramEnd"/>
      <w:r w:rsidRPr="009B7393">
        <w:rPr>
          <w:rFonts w:ascii="Calibri" w:eastAsia="Calibri" w:hAnsi="Calibri" w:cs="Calibri"/>
          <w:spacing w:val="0"/>
        </w:rPr>
        <w:tab/>
        <w:t>1</w:t>
      </w:r>
    </w:p>
    <w:p w14:paraId="3F2A3341" w14:textId="77777777" w:rsidR="00320EA4" w:rsidRPr="009B7393" w:rsidRDefault="00320EA4" w:rsidP="00320EA4">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ind w:firstLine="708"/>
        <w:jc w:val="left"/>
        <w:rPr>
          <w:rFonts w:ascii="Calibri" w:eastAsia="Calibri" w:hAnsi="Calibri" w:cs="Calibri"/>
          <w:spacing w:val="0"/>
        </w:rPr>
      </w:pPr>
      <w:r w:rsidRPr="009B7393">
        <w:rPr>
          <w:rFonts w:ascii="Calibri" w:eastAsia="Calibri" w:hAnsi="Calibri" w:cs="Calibri"/>
          <w:spacing w:val="0"/>
        </w:rPr>
        <w:t xml:space="preserve"> Non……………………………………………………………………………………………</w:t>
      </w:r>
      <w:r w:rsidRPr="009B7393">
        <w:rPr>
          <w:rFonts w:ascii="Calibri" w:eastAsia="Calibri" w:hAnsi="Calibri" w:cs="Calibri"/>
          <w:spacing w:val="0"/>
        </w:rPr>
        <w:tab/>
        <w:t>2</w:t>
      </w:r>
      <w:r w:rsidRPr="009B7393">
        <w:rPr>
          <w:rFonts w:ascii="Calibri" w:eastAsia="Calibri" w:hAnsi="Calibri" w:cs="Calibri"/>
          <w:spacing w:val="0"/>
        </w:rPr>
        <w:tab/>
        <w:t>PASSER À E35</w:t>
      </w:r>
    </w:p>
    <w:p w14:paraId="1A3571ED" w14:textId="77777777" w:rsidR="00320EA4" w:rsidRPr="009B7393" w:rsidRDefault="00320EA4" w:rsidP="00320EA4">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ind w:left="705" w:hanging="705"/>
        <w:jc w:val="left"/>
        <w:rPr>
          <w:rFonts w:ascii="Calibri" w:eastAsia="Calibri" w:hAnsi="Calibri" w:cs="Calibri"/>
          <w:spacing w:val="0"/>
        </w:rPr>
      </w:pPr>
      <w:r w:rsidRPr="009B7393">
        <w:rPr>
          <w:rFonts w:ascii="Calibri" w:eastAsia="Calibri" w:hAnsi="Calibri" w:cs="Calibri"/>
          <w:spacing w:val="0"/>
        </w:rPr>
        <w:t>E33</w:t>
      </w:r>
      <w:r w:rsidRPr="009B7393">
        <w:rPr>
          <w:rFonts w:ascii="Calibri" w:eastAsia="Calibri" w:hAnsi="Calibri" w:cs="Calibri"/>
          <w:spacing w:val="0"/>
        </w:rPr>
        <w:tab/>
        <w:t xml:space="preserve">Quelle est la principale cause de votre volonté de changer votre emploi actuel ? </w:t>
      </w:r>
      <w:r w:rsidRPr="009B7393">
        <w:rPr>
          <w:rFonts w:eastAsia="Calibri"/>
          <w:b/>
          <w:bCs/>
          <w:color w:val="4478CA"/>
          <w:spacing w:val="0"/>
          <w:sz w:val="20"/>
          <w:szCs w:val="20"/>
        </w:rPr>
        <w:t>{</w:t>
      </w:r>
      <w:proofErr w:type="gramStart"/>
      <w:r w:rsidRPr="009B7393">
        <w:rPr>
          <w:rFonts w:eastAsia="Calibri"/>
          <w:b/>
          <w:bCs/>
          <w:color w:val="4478CA"/>
          <w:spacing w:val="0"/>
          <w:sz w:val="20"/>
          <w:szCs w:val="20"/>
        </w:rPr>
        <w:t>reason_change_emp</w:t>
      </w:r>
      <w:proofErr w:type="gramEnd"/>
      <w:r w:rsidRPr="009B7393">
        <w:rPr>
          <w:rFonts w:eastAsia="Calibri"/>
          <w:b/>
          <w:bCs/>
          <w:color w:val="4478CA"/>
          <w:spacing w:val="0"/>
          <w:sz w:val="20"/>
          <w:szCs w:val="20"/>
        </w:rPr>
        <w:t>}</w:t>
      </w:r>
    </w:p>
    <w:p w14:paraId="0F605549" w14:textId="77777777" w:rsidR="00320EA4" w:rsidRPr="009B7393" w:rsidRDefault="00320EA4" w:rsidP="00320EA4">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ind w:firstLine="708"/>
        <w:jc w:val="left"/>
        <w:rPr>
          <w:rFonts w:ascii="Calibri" w:eastAsia="Calibri" w:hAnsi="Calibri" w:cs="Calibri"/>
          <w:spacing w:val="0"/>
        </w:rPr>
      </w:pPr>
      <w:r w:rsidRPr="009B7393">
        <w:rPr>
          <w:rFonts w:ascii="Calibri" w:eastAsia="Calibri" w:hAnsi="Calibri" w:cs="Calibri"/>
          <w:spacing w:val="0"/>
        </w:rPr>
        <w:t xml:space="preserve">Mon emploi actuel est </w:t>
      </w:r>
      <w:proofErr w:type="gramStart"/>
      <w:r w:rsidRPr="009B7393">
        <w:rPr>
          <w:rFonts w:ascii="Calibri" w:eastAsia="Calibri" w:hAnsi="Calibri" w:cs="Calibri"/>
          <w:spacing w:val="0"/>
        </w:rPr>
        <w:t>temporaire.……………………………………………</w:t>
      </w:r>
      <w:proofErr w:type="gramEnd"/>
      <w:r w:rsidRPr="009B7393">
        <w:rPr>
          <w:rFonts w:ascii="Calibri" w:eastAsia="Calibri" w:hAnsi="Calibri" w:cs="Calibri"/>
          <w:spacing w:val="0"/>
        </w:rPr>
        <w:tab/>
        <w:t>1</w:t>
      </w:r>
    </w:p>
    <w:p w14:paraId="7DB4903B" w14:textId="77777777" w:rsidR="00320EA4" w:rsidRPr="009B7393" w:rsidRDefault="00320EA4" w:rsidP="00320EA4">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ind w:firstLine="708"/>
        <w:jc w:val="left"/>
        <w:rPr>
          <w:rFonts w:ascii="Calibri" w:eastAsia="Calibri" w:hAnsi="Calibri" w:cs="Calibri"/>
          <w:spacing w:val="0"/>
        </w:rPr>
      </w:pPr>
      <w:r w:rsidRPr="009B7393">
        <w:rPr>
          <w:rFonts w:ascii="Calibri" w:eastAsia="Calibri" w:hAnsi="Calibri" w:cs="Calibri"/>
          <w:spacing w:val="0"/>
        </w:rPr>
        <w:t>Par peur de perdre mon emploi actuel</w:t>
      </w:r>
      <w:proofErr w:type="gramStart"/>
      <w:r w:rsidRPr="009B7393">
        <w:rPr>
          <w:rFonts w:ascii="Calibri" w:eastAsia="Calibri" w:hAnsi="Calibri" w:cs="Calibri"/>
          <w:spacing w:val="0"/>
        </w:rPr>
        <w:t>………………….……………………</w:t>
      </w:r>
      <w:proofErr w:type="gramEnd"/>
      <w:r w:rsidRPr="009B7393">
        <w:rPr>
          <w:rFonts w:ascii="Calibri" w:eastAsia="Calibri" w:hAnsi="Calibri" w:cs="Calibri"/>
          <w:spacing w:val="0"/>
        </w:rPr>
        <w:tab/>
        <w:t>2</w:t>
      </w:r>
    </w:p>
    <w:p w14:paraId="130E28EA" w14:textId="77777777" w:rsidR="00320EA4" w:rsidRPr="009B7393" w:rsidRDefault="00320EA4" w:rsidP="00320EA4">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ind w:firstLine="708"/>
        <w:jc w:val="left"/>
        <w:rPr>
          <w:rFonts w:ascii="Calibri" w:eastAsia="Calibri" w:hAnsi="Calibri" w:cs="Calibri"/>
          <w:spacing w:val="0"/>
        </w:rPr>
      </w:pPr>
      <w:r w:rsidRPr="009B7393">
        <w:rPr>
          <w:rFonts w:ascii="Calibri" w:eastAsia="Calibri" w:hAnsi="Calibri" w:cs="Calibri"/>
          <w:spacing w:val="0"/>
        </w:rPr>
        <w:t>Pour travailler plus d’heure au même taux horaire……………………</w:t>
      </w:r>
      <w:r w:rsidRPr="009B7393">
        <w:rPr>
          <w:rFonts w:ascii="Calibri" w:eastAsia="Calibri" w:hAnsi="Calibri" w:cs="Calibri"/>
          <w:spacing w:val="0"/>
        </w:rPr>
        <w:tab/>
        <w:t>3</w:t>
      </w:r>
    </w:p>
    <w:p w14:paraId="214447B1" w14:textId="77777777" w:rsidR="00320EA4" w:rsidRPr="009B7393" w:rsidRDefault="00320EA4" w:rsidP="00320EA4">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ind w:firstLine="708"/>
        <w:jc w:val="left"/>
        <w:rPr>
          <w:rFonts w:ascii="Calibri" w:eastAsia="Calibri" w:hAnsi="Calibri" w:cs="Calibri"/>
          <w:spacing w:val="0"/>
        </w:rPr>
      </w:pPr>
      <w:r w:rsidRPr="009B7393">
        <w:rPr>
          <w:rFonts w:ascii="Calibri" w:eastAsia="Calibri" w:hAnsi="Calibri" w:cs="Calibri"/>
          <w:spacing w:val="0"/>
        </w:rPr>
        <w:t>Pour avoir un meilleur revenu par heure de travail...…………………</w:t>
      </w:r>
      <w:r w:rsidRPr="009B7393">
        <w:rPr>
          <w:rFonts w:ascii="Calibri" w:eastAsia="Calibri" w:hAnsi="Calibri" w:cs="Calibri"/>
          <w:spacing w:val="0"/>
        </w:rPr>
        <w:tab/>
        <w:t>4</w:t>
      </w:r>
    </w:p>
    <w:p w14:paraId="537F0AFF" w14:textId="77777777" w:rsidR="00320EA4" w:rsidRPr="009B7393" w:rsidRDefault="00320EA4" w:rsidP="00320EA4">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ind w:firstLine="708"/>
        <w:jc w:val="left"/>
        <w:rPr>
          <w:rFonts w:ascii="Calibri" w:eastAsia="Calibri" w:hAnsi="Calibri" w:cs="Calibri"/>
          <w:spacing w:val="0"/>
        </w:rPr>
      </w:pPr>
      <w:r w:rsidRPr="009B7393">
        <w:rPr>
          <w:rFonts w:ascii="Calibri" w:eastAsia="Calibri" w:hAnsi="Calibri" w:cs="Calibri"/>
          <w:spacing w:val="0"/>
        </w:rPr>
        <w:t>Pour travailler moins d’heures avec une réduction de salaire</w:t>
      </w:r>
      <w:proofErr w:type="gramStart"/>
      <w:r w:rsidRPr="009B7393">
        <w:rPr>
          <w:rFonts w:ascii="Calibri" w:eastAsia="Calibri" w:hAnsi="Calibri" w:cs="Calibri"/>
          <w:spacing w:val="0"/>
        </w:rPr>
        <w:t>……</w:t>
      </w:r>
      <w:proofErr w:type="gramEnd"/>
      <w:r w:rsidRPr="009B7393">
        <w:rPr>
          <w:rFonts w:ascii="Calibri" w:eastAsia="Calibri" w:hAnsi="Calibri" w:cs="Calibri"/>
          <w:spacing w:val="0"/>
        </w:rPr>
        <w:tab/>
        <w:t>5</w:t>
      </w:r>
    </w:p>
    <w:p w14:paraId="4BD5AD3B" w14:textId="77777777" w:rsidR="00320EA4" w:rsidRPr="009B7393" w:rsidRDefault="00320EA4" w:rsidP="00320EA4">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ind w:firstLine="708"/>
        <w:jc w:val="left"/>
        <w:rPr>
          <w:rFonts w:ascii="Calibri" w:eastAsia="Calibri" w:hAnsi="Calibri" w:cs="Calibri"/>
          <w:spacing w:val="0"/>
        </w:rPr>
      </w:pPr>
      <w:r w:rsidRPr="009B7393">
        <w:rPr>
          <w:rFonts w:ascii="Calibri" w:eastAsia="Calibri" w:hAnsi="Calibri" w:cs="Calibri"/>
          <w:spacing w:val="0"/>
        </w:rPr>
        <w:t xml:space="preserve">Pour mieux utiliser mes </w:t>
      </w:r>
      <w:proofErr w:type="gramStart"/>
      <w:r w:rsidRPr="009B7393">
        <w:rPr>
          <w:rFonts w:ascii="Calibri" w:eastAsia="Calibri" w:hAnsi="Calibri" w:cs="Calibri"/>
          <w:spacing w:val="0"/>
        </w:rPr>
        <w:t>compétences.………………………………………</w:t>
      </w:r>
      <w:proofErr w:type="gramEnd"/>
      <w:r w:rsidRPr="009B7393">
        <w:rPr>
          <w:rFonts w:ascii="Calibri" w:eastAsia="Calibri" w:hAnsi="Calibri" w:cs="Calibri"/>
          <w:spacing w:val="0"/>
        </w:rPr>
        <w:tab/>
        <w:t>6</w:t>
      </w:r>
    </w:p>
    <w:p w14:paraId="5F638D0B" w14:textId="77777777" w:rsidR="00320EA4" w:rsidRPr="009B7393" w:rsidRDefault="00320EA4" w:rsidP="00320EA4">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ind w:firstLine="708"/>
        <w:jc w:val="left"/>
        <w:rPr>
          <w:rFonts w:ascii="Calibri" w:eastAsia="Calibri" w:hAnsi="Calibri" w:cs="Calibri"/>
          <w:spacing w:val="0"/>
        </w:rPr>
      </w:pPr>
      <w:r w:rsidRPr="009B7393">
        <w:rPr>
          <w:rFonts w:ascii="Calibri" w:eastAsia="Calibri" w:hAnsi="Calibri" w:cs="Calibri"/>
          <w:spacing w:val="0"/>
        </w:rPr>
        <w:t>Pour avoir un emploi du temps plus pratique, moins de trajets….</w:t>
      </w:r>
      <w:r w:rsidRPr="009B7393">
        <w:rPr>
          <w:rFonts w:ascii="Calibri" w:eastAsia="Calibri" w:hAnsi="Calibri" w:cs="Calibri"/>
          <w:spacing w:val="0"/>
        </w:rPr>
        <w:tab/>
        <w:t>7</w:t>
      </w:r>
    </w:p>
    <w:p w14:paraId="0926CC52" w14:textId="77777777" w:rsidR="00320EA4" w:rsidRPr="009B7393" w:rsidRDefault="00320EA4" w:rsidP="00320EA4">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ind w:firstLine="708"/>
        <w:jc w:val="left"/>
        <w:rPr>
          <w:rFonts w:ascii="Calibri" w:eastAsia="Calibri" w:hAnsi="Calibri" w:cs="Calibri"/>
          <w:spacing w:val="0"/>
        </w:rPr>
      </w:pPr>
      <w:r w:rsidRPr="009B7393">
        <w:rPr>
          <w:rFonts w:ascii="Calibri" w:eastAsia="Calibri" w:hAnsi="Calibri" w:cs="Calibri"/>
          <w:spacing w:val="0"/>
        </w:rPr>
        <w:t>Pour améliorer mes conditions de travail……………………………………</w:t>
      </w:r>
      <w:r w:rsidRPr="009B7393">
        <w:rPr>
          <w:rFonts w:ascii="Calibri" w:eastAsia="Calibri" w:hAnsi="Calibri" w:cs="Calibri"/>
          <w:spacing w:val="0"/>
        </w:rPr>
        <w:tab/>
        <w:t>8</w:t>
      </w:r>
    </w:p>
    <w:p w14:paraId="30DF3679" w14:textId="77777777" w:rsidR="00320EA4" w:rsidRPr="009B7393" w:rsidRDefault="00320EA4" w:rsidP="00320EA4">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ind w:left="705" w:hanging="705"/>
        <w:jc w:val="left"/>
        <w:rPr>
          <w:rFonts w:ascii="Calibri" w:eastAsia="Calibri" w:hAnsi="Calibri" w:cs="Calibri"/>
          <w:spacing w:val="0"/>
        </w:rPr>
      </w:pPr>
      <w:r w:rsidRPr="009B7393">
        <w:rPr>
          <w:rFonts w:ascii="Calibri" w:eastAsia="Calibri" w:hAnsi="Calibri" w:cs="Calibri"/>
          <w:spacing w:val="0"/>
        </w:rPr>
        <w:t>E34</w:t>
      </w:r>
      <w:r w:rsidRPr="009B7393">
        <w:rPr>
          <w:rFonts w:ascii="Calibri" w:eastAsia="Calibri" w:hAnsi="Calibri" w:cs="Calibri"/>
          <w:spacing w:val="0"/>
        </w:rPr>
        <w:tab/>
        <w:t xml:space="preserve">Au cours des quatre dernières semaines, avez-vous recherché un autre emploi/une autre activité pour remplacer votre emploi actuel ? </w:t>
      </w:r>
      <w:r w:rsidRPr="009B7393">
        <w:rPr>
          <w:rFonts w:eastAsia="Calibri"/>
          <w:b/>
          <w:bCs/>
          <w:color w:val="4478CA"/>
          <w:spacing w:val="0"/>
          <w:sz w:val="20"/>
          <w:szCs w:val="20"/>
        </w:rPr>
        <w:t>{</w:t>
      </w:r>
      <w:proofErr w:type="gramStart"/>
      <w:r w:rsidRPr="009B7393">
        <w:rPr>
          <w:rFonts w:eastAsia="Calibri"/>
          <w:b/>
          <w:bCs/>
          <w:color w:val="4478CA"/>
          <w:spacing w:val="0"/>
          <w:sz w:val="20"/>
          <w:szCs w:val="20"/>
        </w:rPr>
        <w:t>seek_job_replace</w:t>
      </w:r>
      <w:proofErr w:type="gramEnd"/>
      <w:r w:rsidRPr="009B7393">
        <w:rPr>
          <w:rFonts w:eastAsia="Calibri"/>
          <w:b/>
          <w:bCs/>
          <w:color w:val="4478CA"/>
          <w:spacing w:val="0"/>
          <w:sz w:val="20"/>
          <w:szCs w:val="20"/>
        </w:rPr>
        <w:t>}</w:t>
      </w:r>
    </w:p>
    <w:p w14:paraId="7E397C7F" w14:textId="77777777" w:rsidR="00320EA4" w:rsidRPr="009B7393" w:rsidRDefault="00320EA4" w:rsidP="00320EA4">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ind w:left="720" w:hanging="15"/>
        <w:jc w:val="left"/>
        <w:rPr>
          <w:rFonts w:ascii="Calibri" w:eastAsia="Calibri" w:hAnsi="Calibri" w:cs="Calibri"/>
          <w:spacing w:val="0"/>
        </w:rPr>
      </w:pPr>
      <w:r w:rsidRPr="009B7393">
        <w:rPr>
          <w:rFonts w:ascii="Calibri" w:eastAsia="Calibri" w:hAnsi="Calibri" w:cs="Calibri"/>
          <w:spacing w:val="0"/>
        </w:rPr>
        <w:t>Oui…………………………………………………………………………………………………</w:t>
      </w:r>
      <w:r w:rsidRPr="009B7393">
        <w:rPr>
          <w:rFonts w:ascii="Calibri" w:eastAsia="Calibri" w:hAnsi="Calibri" w:cs="Calibri"/>
          <w:spacing w:val="0"/>
        </w:rPr>
        <w:tab/>
        <w:t>1</w:t>
      </w:r>
    </w:p>
    <w:p w14:paraId="7E6A0B58" w14:textId="77777777" w:rsidR="00320EA4" w:rsidRPr="009B7393" w:rsidRDefault="00320EA4" w:rsidP="00320EA4">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ind w:left="720" w:hanging="15"/>
        <w:jc w:val="left"/>
        <w:rPr>
          <w:rFonts w:ascii="Calibri" w:eastAsia="Calibri" w:hAnsi="Calibri" w:cs="Calibri"/>
          <w:spacing w:val="0"/>
        </w:rPr>
      </w:pPr>
      <w:r w:rsidRPr="009B7393">
        <w:rPr>
          <w:rFonts w:ascii="Calibri" w:eastAsia="Calibri" w:hAnsi="Calibri" w:cs="Calibri"/>
          <w:spacing w:val="0"/>
        </w:rPr>
        <w:t>Non…………………………………………………………………………………………………</w:t>
      </w:r>
      <w:r w:rsidRPr="009B7393">
        <w:rPr>
          <w:rFonts w:ascii="Calibri" w:eastAsia="Calibri" w:hAnsi="Calibri" w:cs="Calibri"/>
          <w:spacing w:val="0"/>
        </w:rPr>
        <w:tab/>
        <w:t>2</w:t>
      </w:r>
    </w:p>
    <w:p w14:paraId="45422EDF" w14:textId="77777777" w:rsidR="00320EA4" w:rsidRPr="009B7393" w:rsidRDefault="00320EA4" w:rsidP="00320EA4">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jc w:val="left"/>
        <w:rPr>
          <w:rFonts w:ascii="Calibri" w:eastAsia="Calibri" w:hAnsi="Calibri" w:cs="Calibri"/>
          <w:spacing w:val="0"/>
        </w:rPr>
      </w:pPr>
    </w:p>
    <w:p w14:paraId="170CFD40" w14:textId="77777777" w:rsidR="00320EA4" w:rsidRPr="009B7393" w:rsidRDefault="00320EA4" w:rsidP="00320EA4">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ind w:left="720" w:hanging="720"/>
        <w:jc w:val="left"/>
        <w:rPr>
          <w:rFonts w:ascii="Calibri" w:eastAsia="Calibri" w:hAnsi="Calibri" w:cs="Calibri"/>
          <w:spacing w:val="0"/>
        </w:rPr>
      </w:pPr>
      <w:r w:rsidRPr="009B7393">
        <w:rPr>
          <w:rFonts w:ascii="Calibri" w:eastAsia="Calibri" w:hAnsi="Calibri" w:cs="Calibri"/>
          <w:spacing w:val="0"/>
        </w:rPr>
        <w:t>E35</w:t>
      </w:r>
      <w:r w:rsidRPr="009B7393">
        <w:rPr>
          <w:rFonts w:ascii="Calibri" w:eastAsia="Calibri" w:hAnsi="Calibri" w:cs="Calibri"/>
          <w:spacing w:val="0"/>
        </w:rPr>
        <w:tab/>
        <w:t xml:space="preserve">Dans quelle mesure pensez-vous pouvoir conserver votre emploi principal, si vous le souhaitez, dans les 12 prochains mois ? </w:t>
      </w:r>
      <w:r w:rsidRPr="009B7393">
        <w:rPr>
          <w:rFonts w:eastAsia="Calibri"/>
          <w:b/>
          <w:bCs/>
          <w:color w:val="4478CA"/>
          <w:spacing w:val="0"/>
          <w:sz w:val="20"/>
          <w:szCs w:val="20"/>
        </w:rPr>
        <w:t>{</w:t>
      </w:r>
      <w:proofErr w:type="gramStart"/>
      <w:r w:rsidRPr="009B7393">
        <w:rPr>
          <w:rFonts w:eastAsia="Calibri"/>
          <w:b/>
          <w:bCs/>
          <w:color w:val="4478CA"/>
          <w:spacing w:val="0"/>
          <w:sz w:val="20"/>
          <w:szCs w:val="20"/>
        </w:rPr>
        <w:t>keep_main</w:t>
      </w:r>
      <w:proofErr w:type="gramEnd"/>
      <w:r w:rsidRPr="009B7393">
        <w:rPr>
          <w:rFonts w:eastAsia="Calibri"/>
          <w:b/>
          <w:bCs/>
          <w:color w:val="4478CA"/>
          <w:spacing w:val="0"/>
          <w:sz w:val="20"/>
          <w:szCs w:val="20"/>
        </w:rPr>
        <w:t>}</w:t>
      </w:r>
    </w:p>
    <w:p w14:paraId="685C4ABA" w14:textId="77777777" w:rsidR="00320EA4" w:rsidRPr="009B7393" w:rsidRDefault="00320EA4" w:rsidP="00320EA4">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ind w:left="720" w:hanging="12"/>
        <w:jc w:val="left"/>
        <w:rPr>
          <w:rFonts w:ascii="Calibri" w:eastAsia="Calibri" w:hAnsi="Calibri" w:cs="Calibri"/>
          <w:spacing w:val="0"/>
        </w:rPr>
      </w:pPr>
      <w:r w:rsidRPr="009B7393">
        <w:rPr>
          <w:rFonts w:eastAsia="Calibri"/>
          <w:spacing w:val="0"/>
          <w:sz w:val="24"/>
          <w:szCs w:val="24"/>
        </w:rPr>
        <w:t xml:space="preserve"> </w:t>
      </w:r>
      <w:r w:rsidRPr="009B7393">
        <w:rPr>
          <w:rFonts w:ascii="Calibri" w:eastAsia="Calibri" w:hAnsi="Calibri" w:cs="Calibri"/>
          <w:spacing w:val="0"/>
        </w:rPr>
        <w:t>Très probable</w:t>
      </w:r>
      <w:proofErr w:type="gramStart"/>
      <w:r w:rsidRPr="009B7393">
        <w:rPr>
          <w:rFonts w:ascii="Calibri" w:eastAsia="Calibri" w:hAnsi="Calibri" w:cs="Calibri"/>
          <w:spacing w:val="0"/>
        </w:rPr>
        <w:t>……………………………………………………………………………….</w:t>
      </w:r>
      <w:proofErr w:type="gramEnd"/>
      <w:r w:rsidRPr="009B7393">
        <w:rPr>
          <w:rFonts w:ascii="Calibri" w:eastAsia="Calibri" w:hAnsi="Calibri" w:cs="Calibri"/>
          <w:spacing w:val="0"/>
        </w:rPr>
        <w:tab/>
        <w:t>1</w:t>
      </w:r>
      <w:r w:rsidRPr="009B7393">
        <w:rPr>
          <w:rFonts w:ascii="Calibri" w:eastAsia="Calibri" w:hAnsi="Calibri" w:cs="Calibri"/>
          <w:spacing w:val="0"/>
        </w:rPr>
        <w:tab/>
        <w:t>PASSER À E37</w:t>
      </w:r>
    </w:p>
    <w:p w14:paraId="37ABB08A" w14:textId="77777777" w:rsidR="00320EA4" w:rsidRPr="009B7393" w:rsidRDefault="00320EA4" w:rsidP="00320EA4">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ind w:left="720" w:hanging="12"/>
        <w:jc w:val="left"/>
        <w:rPr>
          <w:rFonts w:ascii="Calibri" w:eastAsia="Calibri" w:hAnsi="Calibri" w:cs="Calibri"/>
          <w:spacing w:val="0"/>
        </w:rPr>
      </w:pPr>
      <w:r w:rsidRPr="009B7393">
        <w:rPr>
          <w:rFonts w:ascii="Calibri" w:eastAsia="Calibri" w:hAnsi="Calibri" w:cs="Calibri"/>
          <w:spacing w:val="0"/>
        </w:rPr>
        <w:t>Probable, mais pas certain</w:t>
      </w:r>
      <w:proofErr w:type="gramStart"/>
      <w:r w:rsidRPr="009B7393">
        <w:rPr>
          <w:rFonts w:ascii="Calibri" w:eastAsia="Calibri" w:hAnsi="Calibri" w:cs="Calibri"/>
          <w:spacing w:val="0"/>
        </w:rPr>
        <w:t>…………………………………………………………….</w:t>
      </w:r>
      <w:proofErr w:type="gramEnd"/>
      <w:r w:rsidRPr="009B7393">
        <w:rPr>
          <w:rFonts w:ascii="Calibri" w:eastAsia="Calibri" w:hAnsi="Calibri" w:cs="Calibri"/>
          <w:spacing w:val="0"/>
        </w:rPr>
        <w:tab/>
        <w:t>2</w:t>
      </w:r>
    </w:p>
    <w:p w14:paraId="50A07859" w14:textId="77777777" w:rsidR="00320EA4" w:rsidRPr="009B7393" w:rsidRDefault="00320EA4" w:rsidP="00320EA4">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ind w:left="720" w:hanging="12"/>
        <w:jc w:val="left"/>
        <w:rPr>
          <w:rFonts w:ascii="Calibri" w:eastAsia="Calibri" w:hAnsi="Calibri" w:cs="Calibri"/>
          <w:spacing w:val="0"/>
        </w:rPr>
      </w:pPr>
      <w:r w:rsidRPr="009B7393">
        <w:rPr>
          <w:rFonts w:ascii="Calibri" w:eastAsia="Calibri" w:hAnsi="Calibri" w:cs="Calibri"/>
          <w:spacing w:val="0"/>
        </w:rPr>
        <w:t>Improbable……………………………………………………………………………………</w:t>
      </w:r>
      <w:r w:rsidRPr="009B7393">
        <w:rPr>
          <w:rFonts w:ascii="Calibri" w:eastAsia="Calibri" w:hAnsi="Calibri" w:cs="Calibri"/>
          <w:spacing w:val="0"/>
        </w:rPr>
        <w:tab/>
        <w:t>3</w:t>
      </w:r>
    </w:p>
    <w:p w14:paraId="3735BC7C" w14:textId="77777777" w:rsidR="00320EA4" w:rsidRPr="009B7393" w:rsidRDefault="00320EA4" w:rsidP="00320EA4">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ind w:left="720" w:hanging="12"/>
        <w:jc w:val="left"/>
        <w:rPr>
          <w:rFonts w:ascii="Calibri" w:eastAsia="Calibri" w:hAnsi="Calibri" w:cs="Calibri"/>
          <w:spacing w:val="0"/>
        </w:rPr>
      </w:pPr>
      <w:r w:rsidRPr="009B7393">
        <w:rPr>
          <w:rFonts w:ascii="Calibri" w:eastAsia="Calibri" w:hAnsi="Calibri" w:cs="Calibri"/>
          <w:spacing w:val="0"/>
        </w:rPr>
        <w:t>Ne sait pas</w:t>
      </w:r>
      <w:proofErr w:type="gramStart"/>
      <w:r w:rsidRPr="009B7393">
        <w:rPr>
          <w:rFonts w:ascii="Calibri" w:eastAsia="Calibri" w:hAnsi="Calibri" w:cs="Calibri"/>
          <w:spacing w:val="0"/>
        </w:rPr>
        <w:t>……………………………………………………………………………………..</w:t>
      </w:r>
      <w:r w:rsidRPr="009B7393">
        <w:rPr>
          <w:rFonts w:ascii="Calibri" w:eastAsia="Calibri" w:hAnsi="Calibri" w:cs="Calibri"/>
          <w:spacing w:val="0"/>
        </w:rPr>
        <w:tab/>
      </w:r>
      <w:proofErr w:type="gramEnd"/>
      <w:r w:rsidRPr="009B7393">
        <w:rPr>
          <w:rFonts w:ascii="Calibri" w:eastAsia="Calibri" w:hAnsi="Calibri" w:cs="Calibri"/>
          <w:spacing w:val="0"/>
        </w:rPr>
        <w:t>99</w:t>
      </w:r>
    </w:p>
    <w:p w14:paraId="238CA5D5" w14:textId="77777777" w:rsidR="00320EA4" w:rsidRPr="009B7393" w:rsidRDefault="00320EA4" w:rsidP="00320EA4">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ind w:left="720" w:hanging="720"/>
        <w:jc w:val="left"/>
        <w:rPr>
          <w:rFonts w:ascii="Calibri" w:eastAsia="Calibri" w:hAnsi="Calibri" w:cs="Calibri"/>
          <w:spacing w:val="0"/>
        </w:rPr>
      </w:pPr>
      <w:r w:rsidRPr="009B7393">
        <w:rPr>
          <w:rFonts w:ascii="Calibri" w:eastAsia="Calibri" w:hAnsi="Calibri" w:cs="Calibri"/>
          <w:spacing w:val="0"/>
        </w:rPr>
        <w:t>E36</w:t>
      </w:r>
      <w:r w:rsidRPr="009B7393">
        <w:rPr>
          <w:rFonts w:ascii="Calibri" w:eastAsia="Calibri" w:hAnsi="Calibri" w:cs="Calibri"/>
          <w:spacing w:val="0"/>
        </w:rPr>
        <w:tab/>
        <w:t xml:space="preserve">Est-ce que l'incertitude de la situation vous inquiète ? </w:t>
      </w:r>
      <w:r w:rsidRPr="009B7393">
        <w:rPr>
          <w:rFonts w:eastAsia="Calibri"/>
          <w:b/>
          <w:bCs/>
          <w:color w:val="4478CA"/>
          <w:spacing w:val="0"/>
          <w:sz w:val="20"/>
          <w:szCs w:val="20"/>
        </w:rPr>
        <w:t>{</w:t>
      </w:r>
      <w:proofErr w:type="gramStart"/>
      <w:r w:rsidRPr="009B7393">
        <w:rPr>
          <w:rFonts w:eastAsia="Calibri"/>
          <w:b/>
          <w:bCs/>
          <w:color w:val="4478CA"/>
          <w:spacing w:val="0"/>
          <w:sz w:val="20"/>
          <w:szCs w:val="20"/>
        </w:rPr>
        <w:t>uncertainty</w:t>
      </w:r>
      <w:proofErr w:type="gramEnd"/>
      <w:r w:rsidRPr="009B7393">
        <w:rPr>
          <w:rFonts w:eastAsia="Calibri"/>
          <w:b/>
          <w:bCs/>
          <w:color w:val="4478CA"/>
          <w:spacing w:val="0"/>
          <w:sz w:val="20"/>
          <w:szCs w:val="20"/>
        </w:rPr>
        <w:t>}</w:t>
      </w:r>
    </w:p>
    <w:p w14:paraId="65C2AC7A" w14:textId="77777777" w:rsidR="00320EA4" w:rsidRPr="009B7393" w:rsidRDefault="00320EA4" w:rsidP="00320EA4">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ind w:left="720" w:hanging="12"/>
        <w:jc w:val="left"/>
        <w:rPr>
          <w:rFonts w:ascii="Calibri" w:eastAsia="Calibri" w:hAnsi="Calibri" w:cs="Calibri"/>
          <w:spacing w:val="0"/>
        </w:rPr>
      </w:pPr>
      <w:r w:rsidRPr="009B7393">
        <w:rPr>
          <w:rFonts w:ascii="Calibri" w:eastAsia="Calibri" w:hAnsi="Calibri" w:cs="Calibri"/>
          <w:spacing w:val="0"/>
        </w:rPr>
        <w:t>Oui</w:t>
      </w:r>
      <w:proofErr w:type="gramStart"/>
      <w:r w:rsidRPr="009B7393">
        <w:rPr>
          <w:rFonts w:ascii="Calibri" w:eastAsia="Calibri" w:hAnsi="Calibri" w:cs="Calibri"/>
          <w:spacing w:val="0"/>
        </w:rPr>
        <w:t>……………………………………………………………….…………………………………</w:t>
      </w:r>
      <w:proofErr w:type="gramEnd"/>
      <w:r w:rsidRPr="009B7393">
        <w:rPr>
          <w:rFonts w:ascii="Calibri" w:eastAsia="Calibri" w:hAnsi="Calibri" w:cs="Calibri"/>
          <w:spacing w:val="0"/>
        </w:rPr>
        <w:tab/>
        <w:t>1</w:t>
      </w:r>
    </w:p>
    <w:p w14:paraId="785FA4D3" w14:textId="77777777" w:rsidR="00320EA4" w:rsidRPr="009B7393" w:rsidRDefault="00320EA4" w:rsidP="00320EA4">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ind w:left="720" w:hanging="12"/>
        <w:jc w:val="left"/>
        <w:rPr>
          <w:rFonts w:ascii="Calibri" w:eastAsia="Calibri" w:hAnsi="Calibri" w:cs="Calibri"/>
          <w:spacing w:val="0"/>
        </w:rPr>
      </w:pPr>
      <w:r w:rsidRPr="009B7393">
        <w:rPr>
          <w:rFonts w:ascii="Calibri" w:eastAsia="Calibri" w:hAnsi="Calibri" w:cs="Calibri"/>
          <w:spacing w:val="0"/>
        </w:rPr>
        <w:t>Non…………………………………………………………………………………………………</w:t>
      </w:r>
      <w:r w:rsidRPr="009B7393">
        <w:rPr>
          <w:rFonts w:ascii="Calibri" w:eastAsia="Calibri" w:hAnsi="Calibri" w:cs="Calibri"/>
          <w:spacing w:val="0"/>
        </w:rPr>
        <w:tab/>
        <w:t>2</w:t>
      </w:r>
    </w:p>
    <w:p w14:paraId="0843310F" w14:textId="77777777" w:rsidR="00320EA4" w:rsidRPr="009B7393" w:rsidRDefault="00320EA4" w:rsidP="00320EA4">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ind w:left="720" w:hanging="720"/>
        <w:jc w:val="left"/>
        <w:rPr>
          <w:rFonts w:ascii="Calibri" w:eastAsia="Calibri" w:hAnsi="Calibri" w:cs="Calibri"/>
          <w:spacing w:val="0"/>
        </w:rPr>
      </w:pPr>
    </w:p>
    <w:p w14:paraId="14BDD06A" w14:textId="77777777" w:rsidR="00320EA4" w:rsidRPr="009B7393" w:rsidRDefault="00320EA4" w:rsidP="00320EA4">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ind w:left="720" w:hanging="720"/>
        <w:jc w:val="left"/>
        <w:rPr>
          <w:rFonts w:ascii="Calibri" w:eastAsia="Calibri" w:hAnsi="Calibri" w:cs="Calibri"/>
          <w:spacing w:val="0"/>
        </w:rPr>
      </w:pPr>
      <w:r w:rsidRPr="009B7393">
        <w:rPr>
          <w:rFonts w:ascii="Calibri" w:eastAsia="Calibri" w:hAnsi="Calibri" w:cs="Calibri"/>
          <w:spacing w:val="0"/>
        </w:rPr>
        <w:t>E37</w:t>
      </w:r>
      <w:r w:rsidRPr="009B7393">
        <w:rPr>
          <w:rFonts w:ascii="Calibri" w:eastAsia="Calibri" w:hAnsi="Calibri" w:cs="Calibri"/>
          <w:spacing w:val="0"/>
        </w:rPr>
        <w:tab/>
        <w:t xml:space="preserve">Êtes-vous membres d'un syndicat ou d'une autre association de travailleurs ? </w:t>
      </w:r>
      <w:r w:rsidRPr="009B7393">
        <w:rPr>
          <w:rFonts w:eastAsia="Calibri"/>
          <w:b/>
          <w:bCs/>
          <w:color w:val="4478CA"/>
          <w:spacing w:val="0"/>
          <w:sz w:val="20"/>
          <w:szCs w:val="20"/>
        </w:rPr>
        <w:t>{</w:t>
      </w:r>
      <w:proofErr w:type="gramStart"/>
      <w:r w:rsidRPr="009B7393">
        <w:rPr>
          <w:rFonts w:eastAsia="Calibri"/>
          <w:b/>
          <w:bCs/>
          <w:color w:val="4478CA"/>
          <w:spacing w:val="0"/>
          <w:sz w:val="20"/>
          <w:szCs w:val="20"/>
        </w:rPr>
        <w:t>tradeunion</w:t>
      </w:r>
      <w:proofErr w:type="gramEnd"/>
      <w:r w:rsidRPr="009B7393">
        <w:rPr>
          <w:rFonts w:eastAsia="Calibri"/>
          <w:b/>
          <w:bCs/>
          <w:color w:val="4478CA"/>
          <w:spacing w:val="0"/>
          <w:sz w:val="20"/>
          <w:szCs w:val="20"/>
        </w:rPr>
        <w:t>}</w:t>
      </w:r>
    </w:p>
    <w:p w14:paraId="50F11C51" w14:textId="77777777" w:rsidR="00320EA4" w:rsidRPr="009B7393" w:rsidRDefault="00320EA4" w:rsidP="00320EA4">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ind w:left="720" w:hanging="12"/>
        <w:jc w:val="left"/>
        <w:rPr>
          <w:rFonts w:ascii="Calibri" w:eastAsia="Calibri" w:hAnsi="Calibri" w:cs="Calibri"/>
          <w:spacing w:val="0"/>
        </w:rPr>
      </w:pPr>
      <w:r w:rsidRPr="009B7393">
        <w:rPr>
          <w:rFonts w:eastAsia="Calibri"/>
          <w:spacing w:val="0"/>
          <w:sz w:val="24"/>
          <w:szCs w:val="24"/>
        </w:rPr>
        <w:t xml:space="preserve"> </w:t>
      </w:r>
      <w:r w:rsidRPr="009B7393">
        <w:rPr>
          <w:rFonts w:ascii="Calibri" w:eastAsia="Calibri" w:hAnsi="Calibri" w:cs="Calibri"/>
          <w:spacing w:val="0"/>
        </w:rPr>
        <w:t>Oui</w:t>
      </w:r>
      <w:proofErr w:type="gramStart"/>
      <w:r w:rsidRPr="009B7393">
        <w:rPr>
          <w:rFonts w:ascii="Calibri" w:eastAsia="Calibri" w:hAnsi="Calibri" w:cs="Calibri"/>
          <w:spacing w:val="0"/>
        </w:rPr>
        <w:t>………………………………………………………………………………..………………</w:t>
      </w:r>
      <w:proofErr w:type="gramEnd"/>
      <w:r w:rsidRPr="009B7393">
        <w:rPr>
          <w:rFonts w:ascii="Calibri" w:eastAsia="Calibri" w:hAnsi="Calibri" w:cs="Calibri"/>
          <w:spacing w:val="0"/>
        </w:rPr>
        <w:tab/>
        <w:t>1</w:t>
      </w:r>
      <w:r w:rsidRPr="009B7393">
        <w:rPr>
          <w:rFonts w:ascii="Calibri" w:eastAsia="Calibri" w:hAnsi="Calibri" w:cs="Calibri"/>
          <w:spacing w:val="0"/>
        </w:rPr>
        <w:tab/>
        <w:t>PASSER À E39</w:t>
      </w:r>
    </w:p>
    <w:p w14:paraId="4CD836E7" w14:textId="77777777" w:rsidR="00320EA4" w:rsidRPr="009B7393" w:rsidRDefault="00320EA4" w:rsidP="00320EA4">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ind w:left="720"/>
        <w:jc w:val="left"/>
        <w:rPr>
          <w:rFonts w:ascii="Calibri" w:eastAsia="Calibri" w:hAnsi="Calibri" w:cs="Calibri"/>
          <w:spacing w:val="0"/>
        </w:rPr>
      </w:pPr>
      <w:r w:rsidRPr="009B7393">
        <w:rPr>
          <w:rFonts w:ascii="Calibri" w:eastAsia="Calibri" w:hAnsi="Calibri" w:cs="Calibri"/>
          <w:spacing w:val="0"/>
        </w:rPr>
        <w:t>Non</w:t>
      </w:r>
      <w:proofErr w:type="gramStart"/>
      <w:r w:rsidRPr="009B7393">
        <w:rPr>
          <w:rFonts w:ascii="Calibri" w:eastAsia="Calibri" w:hAnsi="Calibri" w:cs="Calibri"/>
          <w:spacing w:val="0"/>
        </w:rPr>
        <w:t>……………………………………………………………………………………………….</w:t>
      </w:r>
      <w:proofErr w:type="gramEnd"/>
      <w:r w:rsidRPr="009B7393">
        <w:rPr>
          <w:rFonts w:ascii="Calibri" w:eastAsia="Calibri" w:hAnsi="Calibri" w:cs="Calibri"/>
          <w:spacing w:val="0"/>
        </w:rPr>
        <w:tab/>
        <w:t>2</w:t>
      </w:r>
    </w:p>
    <w:p w14:paraId="1DBF0FD7" w14:textId="77777777" w:rsidR="00320EA4" w:rsidRPr="009B7393" w:rsidRDefault="00320EA4" w:rsidP="00320EA4">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jc w:val="left"/>
        <w:rPr>
          <w:rFonts w:ascii="Calibri" w:eastAsia="Calibri" w:hAnsi="Calibri" w:cs="Calibri"/>
          <w:spacing w:val="0"/>
        </w:rPr>
      </w:pPr>
    </w:p>
    <w:p w14:paraId="45CF6F5D" w14:textId="77777777" w:rsidR="00320EA4" w:rsidRPr="009B7393" w:rsidRDefault="00320EA4" w:rsidP="00320EA4">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jc w:val="left"/>
        <w:rPr>
          <w:rFonts w:ascii="Calibri" w:eastAsia="Calibri" w:hAnsi="Calibri" w:cs="Calibri"/>
          <w:spacing w:val="0"/>
        </w:rPr>
      </w:pPr>
      <w:r w:rsidRPr="009B7393">
        <w:rPr>
          <w:rFonts w:ascii="Calibri" w:eastAsia="Calibri" w:hAnsi="Calibri" w:cs="Calibri"/>
          <w:spacing w:val="0"/>
        </w:rPr>
        <w:t>E38</w:t>
      </w:r>
      <w:r w:rsidRPr="009B7393">
        <w:rPr>
          <w:rFonts w:ascii="Calibri" w:eastAsia="Calibri" w:hAnsi="Calibri" w:cs="Calibri"/>
          <w:spacing w:val="0"/>
        </w:rPr>
        <w:tab/>
        <w:t xml:space="preserve">Pourquoi non ? </w:t>
      </w:r>
      <w:r w:rsidRPr="009B7393">
        <w:rPr>
          <w:rFonts w:eastAsia="Calibri"/>
          <w:b/>
          <w:bCs/>
          <w:color w:val="4478CA"/>
          <w:spacing w:val="0"/>
          <w:sz w:val="20"/>
          <w:szCs w:val="20"/>
        </w:rPr>
        <w:t>{</w:t>
      </w:r>
      <w:proofErr w:type="gramStart"/>
      <w:r w:rsidRPr="009B7393">
        <w:rPr>
          <w:rFonts w:eastAsia="Calibri"/>
          <w:b/>
          <w:bCs/>
          <w:color w:val="4478CA"/>
          <w:spacing w:val="0"/>
          <w:sz w:val="20"/>
          <w:szCs w:val="20"/>
        </w:rPr>
        <w:t>reason_nounion</w:t>
      </w:r>
      <w:proofErr w:type="gramEnd"/>
      <w:r w:rsidRPr="009B7393">
        <w:rPr>
          <w:rFonts w:eastAsia="Calibri"/>
          <w:b/>
          <w:bCs/>
          <w:color w:val="4478CA"/>
          <w:spacing w:val="0"/>
          <w:sz w:val="20"/>
          <w:szCs w:val="20"/>
        </w:rPr>
        <w:t>}</w:t>
      </w:r>
    </w:p>
    <w:p w14:paraId="41F02ED5" w14:textId="77777777" w:rsidR="00320EA4" w:rsidRPr="009B7393" w:rsidRDefault="00320EA4" w:rsidP="00320EA4">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ind w:firstLine="708"/>
        <w:jc w:val="left"/>
        <w:rPr>
          <w:rFonts w:ascii="Calibri" w:eastAsia="Calibri" w:hAnsi="Calibri" w:cs="Calibri"/>
          <w:spacing w:val="0"/>
        </w:rPr>
      </w:pPr>
      <w:r w:rsidRPr="009B7393">
        <w:rPr>
          <w:rFonts w:ascii="Calibri" w:eastAsia="Calibri" w:hAnsi="Calibri" w:cs="Calibri"/>
          <w:spacing w:val="0"/>
        </w:rPr>
        <w:t>J'ai une opinion négative du syndicalisme……………………………………</w:t>
      </w:r>
      <w:r w:rsidRPr="009B7393">
        <w:rPr>
          <w:rFonts w:ascii="Calibri" w:eastAsia="Calibri" w:hAnsi="Calibri" w:cs="Calibri"/>
          <w:spacing w:val="0"/>
        </w:rPr>
        <w:tab/>
        <w:t>1</w:t>
      </w:r>
    </w:p>
    <w:p w14:paraId="3641785F" w14:textId="77777777" w:rsidR="00320EA4" w:rsidRPr="009B7393" w:rsidRDefault="00320EA4" w:rsidP="00320EA4">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ind w:firstLine="708"/>
        <w:jc w:val="left"/>
        <w:rPr>
          <w:rFonts w:ascii="Calibri" w:eastAsia="Calibri" w:hAnsi="Calibri" w:cs="Calibri"/>
          <w:spacing w:val="0"/>
        </w:rPr>
      </w:pPr>
      <w:r w:rsidRPr="009B7393">
        <w:rPr>
          <w:rFonts w:ascii="Calibri" w:eastAsia="Calibri" w:hAnsi="Calibri" w:cs="Calibri"/>
          <w:spacing w:val="0"/>
        </w:rPr>
        <w:t>Je ne connais aucun syndicat auquel adhérer sur mon lieu de travail</w:t>
      </w:r>
      <w:r w:rsidRPr="009B7393">
        <w:rPr>
          <w:rFonts w:ascii="Calibri" w:eastAsia="Calibri" w:hAnsi="Calibri" w:cs="Calibri"/>
          <w:spacing w:val="0"/>
        </w:rPr>
        <w:tab/>
        <w:t>2</w:t>
      </w:r>
    </w:p>
    <w:p w14:paraId="08B3A9EF" w14:textId="77777777" w:rsidR="00320EA4" w:rsidRPr="009B7393" w:rsidRDefault="00320EA4" w:rsidP="00320EA4">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ind w:firstLine="708"/>
        <w:jc w:val="left"/>
        <w:rPr>
          <w:rFonts w:ascii="Calibri" w:eastAsia="Calibri" w:hAnsi="Calibri" w:cs="Calibri"/>
          <w:spacing w:val="0"/>
        </w:rPr>
      </w:pPr>
      <w:r w:rsidRPr="009B7393">
        <w:rPr>
          <w:rFonts w:ascii="Calibri" w:eastAsia="Calibri" w:hAnsi="Calibri" w:cs="Calibri"/>
          <w:spacing w:val="0"/>
        </w:rPr>
        <w:t>Cela est déconseillé par mon employeur</w:t>
      </w:r>
      <w:proofErr w:type="gramStart"/>
      <w:r w:rsidRPr="009B7393">
        <w:rPr>
          <w:rFonts w:ascii="Calibri" w:eastAsia="Calibri" w:hAnsi="Calibri" w:cs="Calibri"/>
          <w:spacing w:val="0"/>
        </w:rPr>
        <w:t>…………………………………….</w:t>
      </w:r>
      <w:proofErr w:type="gramEnd"/>
      <w:r w:rsidRPr="009B7393">
        <w:rPr>
          <w:rFonts w:ascii="Calibri" w:eastAsia="Calibri" w:hAnsi="Calibri" w:cs="Calibri"/>
          <w:spacing w:val="0"/>
        </w:rPr>
        <w:tab/>
        <w:t>3</w:t>
      </w:r>
    </w:p>
    <w:p w14:paraId="6F8AEBFF" w14:textId="77777777" w:rsidR="00320EA4" w:rsidRPr="009B7393" w:rsidRDefault="00320EA4" w:rsidP="00320EA4">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ind w:firstLine="708"/>
        <w:jc w:val="left"/>
        <w:rPr>
          <w:rFonts w:ascii="Calibri" w:eastAsia="Calibri" w:hAnsi="Calibri" w:cs="Calibri"/>
          <w:spacing w:val="0"/>
        </w:rPr>
      </w:pPr>
      <w:r w:rsidRPr="009B7393">
        <w:rPr>
          <w:rFonts w:ascii="Calibri" w:eastAsia="Calibri" w:hAnsi="Calibri" w:cs="Calibri"/>
          <w:spacing w:val="0"/>
        </w:rPr>
        <w:t>Je ne vois pas vraiment ce qu'un syndicat peut faire pour m'aider</w:t>
      </w:r>
      <w:r w:rsidRPr="009B7393">
        <w:rPr>
          <w:rFonts w:ascii="Calibri" w:eastAsia="Calibri" w:hAnsi="Calibri" w:cs="Calibri"/>
          <w:spacing w:val="0"/>
        </w:rPr>
        <w:tab/>
        <w:t>4</w:t>
      </w:r>
    </w:p>
    <w:p w14:paraId="3F8C7BFD" w14:textId="77777777" w:rsidR="00320EA4" w:rsidRPr="009B7393" w:rsidRDefault="00320EA4" w:rsidP="00320EA4">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ind w:firstLine="708"/>
        <w:jc w:val="left"/>
        <w:rPr>
          <w:rFonts w:ascii="Calibri" w:eastAsia="Calibri" w:hAnsi="Calibri" w:cs="Calibri"/>
          <w:spacing w:val="0"/>
        </w:rPr>
      </w:pPr>
      <w:r w:rsidRPr="009B7393">
        <w:rPr>
          <w:rFonts w:ascii="Calibri" w:eastAsia="Calibri" w:hAnsi="Calibri" w:cs="Calibri"/>
          <w:spacing w:val="0"/>
        </w:rPr>
        <w:t>On ne m'a jamais proposé d'adhérer……………………………………………</w:t>
      </w:r>
      <w:r w:rsidRPr="009B7393">
        <w:rPr>
          <w:rFonts w:ascii="Calibri" w:eastAsia="Calibri" w:hAnsi="Calibri" w:cs="Calibri"/>
          <w:spacing w:val="0"/>
        </w:rPr>
        <w:tab/>
        <w:t>5</w:t>
      </w:r>
    </w:p>
    <w:p w14:paraId="0B7D778C" w14:textId="77777777" w:rsidR="00320EA4" w:rsidRPr="009B7393" w:rsidRDefault="00320EA4" w:rsidP="00320EA4">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ind w:firstLine="708"/>
        <w:jc w:val="left"/>
        <w:rPr>
          <w:rFonts w:ascii="Calibri" w:eastAsia="Calibri" w:hAnsi="Calibri" w:cs="Calibri"/>
          <w:spacing w:val="0"/>
        </w:rPr>
      </w:pPr>
      <w:r w:rsidRPr="009B7393">
        <w:rPr>
          <w:rFonts w:ascii="Calibri" w:eastAsia="Calibri" w:hAnsi="Calibri" w:cs="Calibri"/>
          <w:spacing w:val="0"/>
        </w:rPr>
        <w:t>Je n'ai jamais envisagé d'adhérer…………………………………………………</w:t>
      </w:r>
      <w:r w:rsidRPr="009B7393">
        <w:rPr>
          <w:rFonts w:ascii="Calibri" w:eastAsia="Calibri" w:hAnsi="Calibri" w:cs="Calibri"/>
          <w:spacing w:val="0"/>
        </w:rPr>
        <w:tab/>
        <w:t>6</w:t>
      </w:r>
    </w:p>
    <w:p w14:paraId="675FF925" w14:textId="77777777" w:rsidR="00320EA4" w:rsidRPr="009B7393" w:rsidRDefault="00320EA4" w:rsidP="00320EA4">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ind w:firstLine="708"/>
        <w:jc w:val="left"/>
        <w:rPr>
          <w:rFonts w:ascii="Calibri" w:eastAsia="Calibri" w:hAnsi="Calibri" w:cs="Calibri"/>
          <w:spacing w:val="0"/>
        </w:rPr>
      </w:pPr>
      <w:r w:rsidRPr="009B7393">
        <w:rPr>
          <w:rFonts w:ascii="Calibri" w:eastAsia="Calibri" w:hAnsi="Calibri" w:cs="Calibri"/>
          <w:spacing w:val="0"/>
        </w:rPr>
        <w:t>Je n'ai pas le temps………………………………………………………………………</w:t>
      </w:r>
      <w:r w:rsidRPr="009B7393">
        <w:rPr>
          <w:rFonts w:ascii="Calibri" w:eastAsia="Calibri" w:hAnsi="Calibri" w:cs="Calibri"/>
          <w:spacing w:val="0"/>
        </w:rPr>
        <w:tab/>
        <w:t>7</w:t>
      </w:r>
    </w:p>
    <w:p w14:paraId="67E5DEA0" w14:textId="77777777" w:rsidR="00320EA4" w:rsidRPr="009B7393" w:rsidRDefault="00320EA4" w:rsidP="00320EA4">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ind w:firstLine="720"/>
        <w:jc w:val="left"/>
        <w:rPr>
          <w:rFonts w:ascii="Calibri" w:eastAsia="Calibri" w:hAnsi="Calibri" w:cs="Calibri"/>
          <w:spacing w:val="0"/>
        </w:rPr>
      </w:pPr>
      <w:r w:rsidRPr="009B7393">
        <w:rPr>
          <w:rFonts w:ascii="Calibri" w:eastAsia="Calibri" w:hAnsi="Calibri" w:cs="Calibri"/>
          <w:spacing w:val="0"/>
        </w:rPr>
        <w:t>Je ne m'intéresse pas aux affaires publiques………………………………</w:t>
      </w:r>
      <w:r w:rsidRPr="009B7393">
        <w:rPr>
          <w:rFonts w:ascii="Calibri" w:eastAsia="Calibri" w:hAnsi="Calibri" w:cs="Calibri"/>
          <w:spacing w:val="0"/>
        </w:rPr>
        <w:tab/>
        <w:t>8</w:t>
      </w:r>
    </w:p>
    <w:p w14:paraId="789A8653" w14:textId="77777777" w:rsidR="00320EA4" w:rsidRPr="009B7393" w:rsidRDefault="00320EA4" w:rsidP="00320EA4">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ind w:firstLine="720"/>
        <w:jc w:val="left"/>
        <w:rPr>
          <w:rFonts w:ascii="Calibri" w:eastAsia="Calibri" w:hAnsi="Calibri" w:cs="Calibri"/>
          <w:spacing w:val="0"/>
        </w:rPr>
      </w:pPr>
      <w:r w:rsidRPr="009B7393">
        <w:rPr>
          <w:rFonts w:ascii="Calibri" w:eastAsia="Calibri" w:hAnsi="Calibri" w:cs="Calibri"/>
          <w:spacing w:val="0"/>
        </w:rPr>
        <w:t>Trop cher………………………………………………………………………………………</w:t>
      </w:r>
      <w:r w:rsidRPr="009B7393">
        <w:rPr>
          <w:rFonts w:ascii="Calibri" w:eastAsia="Calibri" w:hAnsi="Calibri" w:cs="Calibri"/>
          <w:spacing w:val="0"/>
        </w:rPr>
        <w:tab/>
        <w:t>9</w:t>
      </w:r>
    </w:p>
    <w:p w14:paraId="5B201510" w14:textId="77777777" w:rsidR="00320EA4" w:rsidRPr="009B7393" w:rsidRDefault="00320EA4" w:rsidP="00320EA4">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ind w:firstLine="720"/>
        <w:jc w:val="left"/>
        <w:rPr>
          <w:rFonts w:ascii="Calibri" w:eastAsia="Calibri" w:hAnsi="Calibri" w:cs="Calibri"/>
          <w:spacing w:val="0"/>
        </w:rPr>
      </w:pPr>
      <w:r w:rsidRPr="009B7393">
        <w:rPr>
          <w:rFonts w:ascii="Calibri" w:eastAsia="Calibri" w:hAnsi="Calibri" w:cs="Calibri"/>
          <w:spacing w:val="0"/>
        </w:rPr>
        <w:t>Autre (PRECISER)…………………………………………………………………………</w:t>
      </w:r>
      <w:r w:rsidRPr="009B7393">
        <w:rPr>
          <w:rFonts w:ascii="Calibri" w:eastAsia="Calibri" w:hAnsi="Calibri" w:cs="Calibri"/>
          <w:spacing w:val="0"/>
        </w:rPr>
        <w:tab/>
        <w:t>99</w:t>
      </w:r>
    </w:p>
    <w:p w14:paraId="78D4EAD7" w14:textId="77777777" w:rsidR="00320EA4" w:rsidRPr="009B7393" w:rsidRDefault="00320EA4" w:rsidP="00320EA4">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jc w:val="left"/>
        <w:rPr>
          <w:rFonts w:ascii="Calibri" w:eastAsia="Calibri" w:hAnsi="Calibri" w:cs="Calibri"/>
          <w:spacing w:val="0"/>
        </w:rPr>
      </w:pPr>
    </w:p>
    <w:p w14:paraId="1B4226C1" w14:textId="77777777" w:rsidR="00320EA4" w:rsidRPr="009B7393" w:rsidRDefault="00320EA4" w:rsidP="00320EA4">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jc w:val="left"/>
        <w:rPr>
          <w:rFonts w:ascii="Calibri" w:eastAsia="Calibri" w:hAnsi="Calibri" w:cs="Calibri"/>
          <w:b/>
          <w:bCs/>
          <w:i/>
          <w:iCs/>
          <w:spacing w:val="0"/>
        </w:rPr>
      </w:pPr>
      <w:r w:rsidRPr="009B7393">
        <w:rPr>
          <w:rFonts w:ascii="Calibri" w:eastAsia="Calibri" w:hAnsi="Calibri" w:cs="Calibri"/>
          <w:b/>
          <w:bCs/>
          <w:i/>
          <w:iCs/>
          <w:spacing w:val="0"/>
        </w:rPr>
        <w:t>Formation dans le cadre de l'activité actuelle</w:t>
      </w:r>
    </w:p>
    <w:p w14:paraId="53D57C46" w14:textId="77777777" w:rsidR="00320EA4" w:rsidRPr="009B7393" w:rsidRDefault="00320EA4" w:rsidP="00320EA4">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jc w:val="left"/>
        <w:rPr>
          <w:rFonts w:ascii="Calibri" w:eastAsia="Calibri" w:hAnsi="Calibri" w:cs="Calibri"/>
          <w:spacing w:val="0"/>
        </w:rPr>
      </w:pPr>
    </w:p>
    <w:p w14:paraId="400D722E" w14:textId="77777777" w:rsidR="00320EA4" w:rsidRPr="009B7393" w:rsidRDefault="00320EA4" w:rsidP="00320EA4">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ind w:left="705" w:hanging="705"/>
        <w:jc w:val="left"/>
        <w:rPr>
          <w:rFonts w:ascii="Calibri" w:eastAsia="Calibri" w:hAnsi="Calibri" w:cs="Calibri"/>
          <w:spacing w:val="0"/>
        </w:rPr>
      </w:pPr>
      <w:r w:rsidRPr="009B7393">
        <w:rPr>
          <w:rFonts w:ascii="Calibri" w:eastAsia="Calibri" w:hAnsi="Calibri" w:cs="Calibri"/>
          <w:spacing w:val="0"/>
        </w:rPr>
        <w:t>E39</w:t>
      </w:r>
      <w:r w:rsidRPr="009B7393">
        <w:rPr>
          <w:rFonts w:ascii="Calibri" w:eastAsia="Calibri" w:hAnsi="Calibri" w:cs="Calibri"/>
          <w:spacing w:val="0"/>
        </w:rPr>
        <w:tab/>
        <w:t xml:space="preserve">Au cours des 12 derniers mois, avez-vous reçu une formation pour exercer votre activité actuelle ? </w:t>
      </w:r>
      <w:r w:rsidRPr="009B7393">
        <w:rPr>
          <w:rFonts w:eastAsia="Calibri"/>
          <w:b/>
          <w:bCs/>
          <w:color w:val="4478CA"/>
          <w:spacing w:val="0"/>
          <w:sz w:val="20"/>
          <w:szCs w:val="20"/>
        </w:rPr>
        <w:t>{</w:t>
      </w:r>
      <w:proofErr w:type="gramStart"/>
      <w:r w:rsidRPr="009B7393">
        <w:rPr>
          <w:rFonts w:eastAsia="Calibri"/>
          <w:b/>
          <w:bCs/>
          <w:color w:val="4478CA"/>
          <w:spacing w:val="0"/>
          <w:sz w:val="20"/>
          <w:szCs w:val="20"/>
        </w:rPr>
        <w:t>training_work</w:t>
      </w:r>
      <w:proofErr w:type="gramEnd"/>
      <w:r w:rsidRPr="009B7393">
        <w:rPr>
          <w:rFonts w:eastAsia="Calibri"/>
          <w:b/>
          <w:bCs/>
          <w:color w:val="4478CA"/>
          <w:spacing w:val="0"/>
          <w:sz w:val="20"/>
          <w:szCs w:val="20"/>
        </w:rPr>
        <w:t>}</w:t>
      </w:r>
    </w:p>
    <w:p w14:paraId="5EE22600" w14:textId="77777777" w:rsidR="00320EA4" w:rsidRPr="009B7393" w:rsidRDefault="00320EA4" w:rsidP="00320EA4">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ind w:firstLine="705"/>
        <w:jc w:val="left"/>
        <w:rPr>
          <w:rFonts w:ascii="Calibri" w:eastAsia="Calibri" w:hAnsi="Calibri" w:cs="Calibri"/>
          <w:spacing w:val="0"/>
        </w:rPr>
      </w:pPr>
      <w:r w:rsidRPr="009B7393">
        <w:rPr>
          <w:rFonts w:ascii="Calibri" w:eastAsia="Calibri" w:hAnsi="Calibri" w:cs="Calibri"/>
          <w:spacing w:val="0"/>
        </w:rPr>
        <w:t>Oui, actuellement en apprentissage/stage…………………………………</w:t>
      </w:r>
      <w:r w:rsidRPr="009B7393">
        <w:rPr>
          <w:rFonts w:ascii="Calibri" w:eastAsia="Calibri" w:hAnsi="Calibri" w:cs="Calibri"/>
          <w:spacing w:val="0"/>
        </w:rPr>
        <w:tab/>
        <w:t xml:space="preserve">1 </w:t>
      </w:r>
      <w:r w:rsidRPr="009B7393">
        <w:rPr>
          <w:rFonts w:ascii="Calibri" w:eastAsia="Calibri" w:hAnsi="Calibri" w:cs="Calibri"/>
          <w:b/>
          <w:bCs/>
          <w:spacing w:val="0"/>
        </w:rPr>
        <w:t>FIN DE L’ENTRETIEN</w:t>
      </w:r>
    </w:p>
    <w:p w14:paraId="24D8BF4B" w14:textId="77777777" w:rsidR="00320EA4" w:rsidRPr="009B7393" w:rsidRDefault="00320EA4" w:rsidP="00320EA4">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ind w:firstLine="708"/>
        <w:jc w:val="left"/>
        <w:rPr>
          <w:rFonts w:ascii="Calibri" w:eastAsia="Calibri" w:hAnsi="Calibri" w:cs="Calibri"/>
          <w:spacing w:val="0"/>
        </w:rPr>
      </w:pPr>
      <w:r w:rsidRPr="009B7393">
        <w:rPr>
          <w:rFonts w:ascii="Calibri" w:eastAsia="Calibri" w:hAnsi="Calibri" w:cs="Calibri"/>
          <w:spacing w:val="0"/>
        </w:rPr>
        <w:t>Oui (hors stage ou apprentissage)…</w:t>
      </w:r>
      <w:proofErr w:type="gramStart"/>
      <w:r w:rsidRPr="009B7393">
        <w:rPr>
          <w:rFonts w:ascii="Calibri" w:eastAsia="Calibri" w:hAnsi="Calibri" w:cs="Calibri"/>
          <w:spacing w:val="0"/>
        </w:rPr>
        <w:t>..………………………………………….</w:t>
      </w:r>
      <w:proofErr w:type="gramEnd"/>
      <w:r w:rsidRPr="009B7393">
        <w:rPr>
          <w:rFonts w:ascii="Calibri" w:eastAsia="Calibri" w:hAnsi="Calibri" w:cs="Calibri"/>
          <w:spacing w:val="0"/>
        </w:rPr>
        <w:tab/>
        <w:t>2</w:t>
      </w:r>
    </w:p>
    <w:p w14:paraId="2A2F6C4D" w14:textId="77777777" w:rsidR="00320EA4" w:rsidRPr="009B7393" w:rsidRDefault="00320EA4" w:rsidP="00320EA4">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ind w:firstLine="708"/>
        <w:jc w:val="left"/>
        <w:rPr>
          <w:rFonts w:ascii="Calibri" w:eastAsia="Calibri" w:hAnsi="Calibri" w:cs="Calibri"/>
          <w:spacing w:val="0"/>
        </w:rPr>
      </w:pPr>
      <w:r w:rsidRPr="009B7393">
        <w:rPr>
          <w:rFonts w:ascii="Calibri" w:eastAsia="Calibri" w:hAnsi="Calibri" w:cs="Calibri"/>
          <w:spacing w:val="0"/>
        </w:rPr>
        <w:t xml:space="preserve"> Non………………………………………………………………………………………………</w:t>
      </w:r>
      <w:r w:rsidRPr="009B7393">
        <w:rPr>
          <w:rFonts w:ascii="Calibri" w:eastAsia="Calibri" w:hAnsi="Calibri" w:cs="Calibri"/>
          <w:spacing w:val="0"/>
        </w:rPr>
        <w:tab/>
        <w:t>3</w:t>
      </w:r>
      <w:r w:rsidRPr="009B7393">
        <w:rPr>
          <w:rFonts w:ascii="Calibri" w:eastAsia="Calibri" w:hAnsi="Calibri" w:cs="Calibri"/>
          <w:spacing w:val="0"/>
        </w:rPr>
        <w:tab/>
        <w:t>PASSER À E41</w:t>
      </w:r>
    </w:p>
    <w:p w14:paraId="785A8775" w14:textId="77777777" w:rsidR="00320EA4" w:rsidRPr="009B7393" w:rsidRDefault="00320EA4" w:rsidP="00320EA4">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jc w:val="left"/>
        <w:rPr>
          <w:rFonts w:ascii="Calibri" w:eastAsia="Calibri" w:hAnsi="Calibri" w:cs="Calibri"/>
          <w:spacing w:val="0"/>
        </w:rPr>
      </w:pPr>
    </w:p>
    <w:p w14:paraId="440B8A44" w14:textId="77777777" w:rsidR="00320EA4" w:rsidRPr="009B7393" w:rsidRDefault="00320EA4" w:rsidP="00320EA4">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ind w:left="705" w:hanging="705"/>
        <w:jc w:val="left"/>
        <w:rPr>
          <w:rFonts w:ascii="Calibri" w:eastAsia="Calibri" w:hAnsi="Calibri" w:cs="Calibri"/>
          <w:spacing w:val="0"/>
        </w:rPr>
      </w:pPr>
      <w:r w:rsidRPr="009B7393">
        <w:rPr>
          <w:rFonts w:ascii="Calibri" w:eastAsia="Calibri" w:hAnsi="Calibri" w:cs="Calibri"/>
          <w:spacing w:val="0"/>
        </w:rPr>
        <w:t>E40</w:t>
      </w:r>
      <w:r w:rsidRPr="009B7393">
        <w:rPr>
          <w:rFonts w:ascii="Calibri" w:eastAsia="Calibri" w:hAnsi="Calibri" w:cs="Calibri"/>
          <w:spacing w:val="0"/>
        </w:rPr>
        <w:tab/>
        <w:t xml:space="preserve">Quel était/est le domaine de la formation (choisir le domaine principal) ? </w:t>
      </w:r>
      <w:r w:rsidRPr="009B7393">
        <w:rPr>
          <w:rFonts w:eastAsia="Calibri"/>
          <w:b/>
          <w:bCs/>
          <w:color w:val="4478CA"/>
          <w:spacing w:val="0"/>
          <w:sz w:val="20"/>
          <w:szCs w:val="20"/>
        </w:rPr>
        <w:t>{</w:t>
      </w:r>
      <w:proofErr w:type="gramStart"/>
      <w:r w:rsidRPr="009B7393">
        <w:rPr>
          <w:rFonts w:eastAsia="Calibri"/>
          <w:b/>
          <w:bCs/>
          <w:color w:val="4478CA"/>
          <w:spacing w:val="0"/>
          <w:sz w:val="20"/>
          <w:szCs w:val="20"/>
        </w:rPr>
        <w:t>field_training_work</w:t>
      </w:r>
      <w:proofErr w:type="gramEnd"/>
      <w:r w:rsidRPr="009B7393">
        <w:rPr>
          <w:rFonts w:eastAsia="Calibri"/>
          <w:b/>
          <w:bCs/>
          <w:color w:val="4478CA"/>
          <w:spacing w:val="0"/>
          <w:sz w:val="20"/>
          <w:szCs w:val="20"/>
        </w:rPr>
        <w:t>}</w:t>
      </w:r>
    </w:p>
    <w:p w14:paraId="09C428CD" w14:textId="77777777" w:rsidR="00320EA4" w:rsidRPr="009B7393" w:rsidRDefault="00320EA4" w:rsidP="00320EA4">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ind w:left="708"/>
        <w:jc w:val="left"/>
        <w:rPr>
          <w:rFonts w:ascii="Calibri" w:eastAsia="Calibri" w:hAnsi="Calibri" w:cs="Calibri"/>
          <w:spacing w:val="0"/>
        </w:rPr>
      </w:pPr>
      <w:r w:rsidRPr="009B7393">
        <w:rPr>
          <w:rFonts w:ascii="Calibri" w:eastAsia="Calibri" w:hAnsi="Calibri" w:cs="Calibri"/>
          <w:spacing w:val="0"/>
        </w:rPr>
        <w:t>Professionnel (amélioration des compétences dans votre propre domaine de spécialisation)</w:t>
      </w:r>
      <w:proofErr w:type="gramStart"/>
      <w:r w:rsidRPr="009B7393">
        <w:rPr>
          <w:rFonts w:ascii="Calibri" w:eastAsia="Calibri" w:hAnsi="Calibri" w:cs="Calibri"/>
          <w:spacing w:val="0"/>
        </w:rPr>
        <w:t>…………………………………………………………………………….</w:t>
      </w:r>
      <w:proofErr w:type="gramEnd"/>
      <w:r w:rsidRPr="009B7393">
        <w:rPr>
          <w:rFonts w:ascii="Calibri" w:eastAsia="Calibri" w:hAnsi="Calibri" w:cs="Calibri"/>
          <w:spacing w:val="0"/>
        </w:rPr>
        <w:tab/>
        <w:t>1</w:t>
      </w:r>
    </w:p>
    <w:p w14:paraId="455DE8A2" w14:textId="77777777" w:rsidR="00320EA4" w:rsidRPr="009B7393" w:rsidRDefault="00320EA4" w:rsidP="00320EA4">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ind w:firstLine="708"/>
        <w:jc w:val="left"/>
        <w:rPr>
          <w:rFonts w:ascii="Calibri" w:eastAsia="Calibri" w:hAnsi="Calibri" w:cs="Calibri"/>
          <w:spacing w:val="0"/>
        </w:rPr>
      </w:pPr>
      <w:r w:rsidRPr="009B7393">
        <w:rPr>
          <w:rFonts w:ascii="Calibri" w:eastAsia="Calibri" w:hAnsi="Calibri" w:cs="Calibri"/>
          <w:spacing w:val="0"/>
        </w:rPr>
        <w:t>Développement de l'entreprise/entreprenariat…………………………</w:t>
      </w:r>
      <w:r w:rsidRPr="009B7393">
        <w:rPr>
          <w:rFonts w:ascii="Calibri" w:eastAsia="Calibri" w:hAnsi="Calibri" w:cs="Calibri"/>
          <w:spacing w:val="0"/>
        </w:rPr>
        <w:tab/>
        <w:t>2</w:t>
      </w:r>
    </w:p>
    <w:p w14:paraId="3EB2767A" w14:textId="77777777" w:rsidR="00320EA4" w:rsidRPr="009B7393" w:rsidRDefault="00320EA4" w:rsidP="00320EA4">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ind w:firstLine="708"/>
        <w:jc w:val="left"/>
        <w:rPr>
          <w:rFonts w:ascii="Calibri" w:eastAsia="Calibri" w:hAnsi="Calibri" w:cs="Calibri"/>
          <w:spacing w:val="0"/>
        </w:rPr>
      </w:pPr>
      <w:r w:rsidRPr="009B7393">
        <w:rPr>
          <w:rFonts w:ascii="Calibri" w:eastAsia="Calibri" w:hAnsi="Calibri" w:cs="Calibri"/>
          <w:spacing w:val="0"/>
        </w:rPr>
        <w:t>Langues étrangères</w:t>
      </w:r>
      <w:proofErr w:type="gramStart"/>
      <w:r w:rsidRPr="009B7393">
        <w:rPr>
          <w:rFonts w:ascii="Calibri" w:eastAsia="Calibri" w:hAnsi="Calibri" w:cs="Calibri"/>
          <w:spacing w:val="0"/>
        </w:rPr>
        <w:t>…………………………………………………………………….</w:t>
      </w:r>
      <w:proofErr w:type="gramEnd"/>
      <w:r w:rsidRPr="009B7393">
        <w:rPr>
          <w:rFonts w:ascii="Calibri" w:eastAsia="Calibri" w:hAnsi="Calibri" w:cs="Calibri"/>
          <w:spacing w:val="0"/>
        </w:rPr>
        <w:tab/>
        <w:t>3</w:t>
      </w:r>
    </w:p>
    <w:p w14:paraId="5F78082D" w14:textId="77777777" w:rsidR="00320EA4" w:rsidRPr="009B7393" w:rsidRDefault="00320EA4" w:rsidP="00320EA4">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ind w:firstLine="708"/>
        <w:jc w:val="left"/>
        <w:rPr>
          <w:rFonts w:ascii="Calibri" w:eastAsia="Calibri" w:hAnsi="Calibri" w:cs="Calibri"/>
          <w:spacing w:val="0"/>
        </w:rPr>
      </w:pPr>
      <w:r w:rsidRPr="009B7393">
        <w:rPr>
          <w:rFonts w:ascii="Calibri" w:eastAsia="Calibri" w:hAnsi="Calibri" w:cs="Calibri"/>
          <w:spacing w:val="0"/>
        </w:rPr>
        <w:t>Informatique………………………………………………………………………………</w:t>
      </w:r>
      <w:r w:rsidRPr="009B7393">
        <w:rPr>
          <w:rFonts w:ascii="Calibri" w:eastAsia="Calibri" w:hAnsi="Calibri" w:cs="Calibri"/>
          <w:spacing w:val="0"/>
        </w:rPr>
        <w:tab/>
        <w:t>4</w:t>
      </w:r>
    </w:p>
    <w:p w14:paraId="1ADE88BB" w14:textId="77777777" w:rsidR="00320EA4" w:rsidRPr="009B7393" w:rsidRDefault="00320EA4" w:rsidP="00320EA4">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ind w:firstLine="708"/>
        <w:jc w:val="left"/>
        <w:rPr>
          <w:rFonts w:ascii="Calibri" w:eastAsia="Calibri" w:hAnsi="Calibri" w:cs="Calibri"/>
          <w:spacing w:val="0"/>
        </w:rPr>
      </w:pPr>
      <w:r w:rsidRPr="009B7393">
        <w:rPr>
          <w:rFonts w:ascii="Calibri" w:eastAsia="Calibri" w:hAnsi="Calibri" w:cs="Calibri"/>
          <w:spacing w:val="0"/>
        </w:rPr>
        <w:t>Comptabilité</w:t>
      </w:r>
      <w:proofErr w:type="gramStart"/>
      <w:r w:rsidRPr="009B7393">
        <w:rPr>
          <w:rFonts w:ascii="Calibri" w:eastAsia="Calibri" w:hAnsi="Calibri" w:cs="Calibri"/>
          <w:spacing w:val="0"/>
        </w:rPr>
        <w:t>…………………………………………………………………………..…</w:t>
      </w:r>
      <w:proofErr w:type="gramEnd"/>
      <w:r w:rsidRPr="009B7393">
        <w:rPr>
          <w:rFonts w:ascii="Calibri" w:eastAsia="Calibri" w:hAnsi="Calibri" w:cs="Calibri"/>
          <w:spacing w:val="0"/>
        </w:rPr>
        <w:tab/>
        <w:t>5</w:t>
      </w:r>
    </w:p>
    <w:p w14:paraId="6630345D" w14:textId="77777777" w:rsidR="00320EA4" w:rsidRPr="009B7393" w:rsidRDefault="00320EA4" w:rsidP="00320EA4">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ind w:firstLine="708"/>
        <w:jc w:val="left"/>
        <w:rPr>
          <w:rFonts w:ascii="Calibri" w:eastAsia="Calibri" w:hAnsi="Calibri" w:cs="Calibri"/>
          <w:spacing w:val="0"/>
        </w:rPr>
      </w:pPr>
      <w:r w:rsidRPr="009B7393">
        <w:rPr>
          <w:rFonts w:ascii="Calibri" w:eastAsia="Calibri" w:hAnsi="Calibri" w:cs="Calibri"/>
          <w:spacing w:val="0"/>
        </w:rPr>
        <w:t>Santé et sécurité</w:t>
      </w:r>
      <w:proofErr w:type="gramStart"/>
      <w:r w:rsidRPr="009B7393">
        <w:rPr>
          <w:rFonts w:ascii="Calibri" w:eastAsia="Calibri" w:hAnsi="Calibri" w:cs="Calibri"/>
          <w:spacing w:val="0"/>
        </w:rPr>
        <w:t>……………………………………………………………………..…</w:t>
      </w:r>
      <w:proofErr w:type="gramEnd"/>
      <w:r w:rsidRPr="009B7393">
        <w:rPr>
          <w:rFonts w:ascii="Calibri" w:eastAsia="Calibri" w:hAnsi="Calibri" w:cs="Calibri"/>
          <w:spacing w:val="0"/>
        </w:rPr>
        <w:tab/>
        <w:t>6</w:t>
      </w:r>
    </w:p>
    <w:p w14:paraId="6255CA18" w14:textId="77777777" w:rsidR="00320EA4" w:rsidRPr="009B7393" w:rsidRDefault="00320EA4" w:rsidP="00320EA4">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ind w:firstLine="708"/>
        <w:jc w:val="left"/>
        <w:rPr>
          <w:rFonts w:ascii="Calibri" w:eastAsia="Calibri" w:hAnsi="Calibri" w:cs="Calibri"/>
          <w:spacing w:val="0"/>
        </w:rPr>
      </w:pPr>
      <w:r w:rsidRPr="009B7393">
        <w:rPr>
          <w:rFonts w:ascii="Calibri" w:eastAsia="Calibri" w:hAnsi="Calibri" w:cs="Calibri"/>
          <w:spacing w:val="0"/>
        </w:rPr>
        <w:t>Respect des procédures ou des règlements</w:t>
      </w:r>
      <w:proofErr w:type="gramStart"/>
      <w:r w:rsidRPr="009B7393">
        <w:rPr>
          <w:rFonts w:ascii="Calibri" w:eastAsia="Calibri" w:hAnsi="Calibri" w:cs="Calibri"/>
          <w:spacing w:val="0"/>
        </w:rPr>
        <w:t>………………………….…..</w:t>
      </w:r>
      <w:r w:rsidRPr="009B7393">
        <w:rPr>
          <w:rFonts w:ascii="Calibri" w:eastAsia="Calibri" w:hAnsi="Calibri" w:cs="Calibri"/>
          <w:spacing w:val="0"/>
        </w:rPr>
        <w:tab/>
      </w:r>
      <w:proofErr w:type="gramEnd"/>
      <w:r w:rsidRPr="009B7393">
        <w:rPr>
          <w:rFonts w:ascii="Calibri" w:eastAsia="Calibri" w:hAnsi="Calibri" w:cs="Calibri"/>
          <w:spacing w:val="0"/>
        </w:rPr>
        <w:t>7</w:t>
      </w:r>
    </w:p>
    <w:p w14:paraId="1036F3A8" w14:textId="77777777" w:rsidR="00320EA4" w:rsidRPr="009B7393" w:rsidRDefault="00320EA4" w:rsidP="00320EA4">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ind w:firstLine="708"/>
        <w:jc w:val="left"/>
        <w:rPr>
          <w:rFonts w:ascii="Calibri" w:eastAsia="Calibri" w:hAnsi="Calibri" w:cs="Calibri"/>
          <w:spacing w:val="0"/>
        </w:rPr>
      </w:pPr>
      <w:r w:rsidRPr="009B7393">
        <w:rPr>
          <w:rFonts w:ascii="Calibri" w:eastAsia="Calibri" w:hAnsi="Calibri" w:cs="Calibri"/>
          <w:spacing w:val="0"/>
        </w:rPr>
        <w:t>Autre (PRECISER)</w:t>
      </w:r>
      <w:proofErr w:type="gramStart"/>
      <w:r w:rsidRPr="009B7393">
        <w:rPr>
          <w:rFonts w:ascii="Calibri" w:eastAsia="Calibri" w:hAnsi="Calibri" w:cs="Calibri"/>
          <w:spacing w:val="0"/>
        </w:rPr>
        <w:t>…………………………………………………………………....…</w:t>
      </w:r>
      <w:proofErr w:type="gramEnd"/>
      <w:r w:rsidRPr="009B7393">
        <w:rPr>
          <w:rFonts w:ascii="Calibri" w:eastAsia="Calibri" w:hAnsi="Calibri" w:cs="Calibri"/>
          <w:spacing w:val="0"/>
        </w:rPr>
        <w:tab/>
        <w:t>99</w:t>
      </w:r>
    </w:p>
    <w:p w14:paraId="272E2DF4" w14:textId="77777777" w:rsidR="00320EA4" w:rsidRPr="009B7393" w:rsidRDefault="00320EA4" w:rsidP="00320EA4">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jc w:val="left"/>
        <w:rPr>
          <w:rFonts w:ascii="Calibri" w:eastAsia="Calibri" w:hAnsi="Calibri" w:cs="Calibri"/>
          <w:spacing w:val="0"/>
        </w:rPr>
      </w:pPr>
    </w:p>
    <w:p w14:paraId="31A5ACC7" w14:textId="77777777" w:rsidR="00320EA4" w:rsidRPr="009B7393" w:rsidRDefault="00320EA4" w:rsidP="00320EA4">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jc w:val="left"/>
        <w:rPr>
          <w:rFonts w:ascii="Calibri" w:eastAsia="Calibri" w:hAnsi="Calibri" w:cs="Calibri"/>
          <w:b/>
          <w:bCs/>
          <w:i/>
          <w:iCs/>
          <w:spacing w:val="0"/>
        </w:rPr>
      </w:pPr>
      <w:r w:rsidRPr="009B7393">
        <w:rPr>
          <w:rFonts w:ascii="Calibri" w:eastAsia="Calibri" w:hAnsi="Calibri" w:cs="Calibri"/>
          <w:b/>
          <w:bCs/>
          <w:i/>
          <w:iCs/>
          <w:spacing w:val="0"/>
        </w:rPr>
        <w:t>La recherche d'emploi</w:t>
      </w:r>
    </w:p>
    <w:p w14:paraId="6CBA8293" w14:textId="77777777" w:rsidR="00320EA4" w:rsidRPr="009B7393" w:rsidRDefault="00320EA4" w:rsidP="00320EA4">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ind w:left="720" w:hanging="720"/>
        <w:jc w:val="left"/>
        <w:rPr>
          <w:rFonts w:ascii="Calibri" w:eastAsia="Calibri" w:hAnsi="Calibri" w:cs="Calibri"/>
          <w:spacing w:val="0"/>
        </w:rPr>
      </w:pPr>
      <w:r w:rsidRPr="009B7393">
        <w:rPr>
          <w:rFonts w:ascii="Calibri" w:eastAsia="Calibri" w:hAnsi="Calibri" w:cs="Calibri"/>
          <w:spacing w:val="0"/>
        </w:rPr>
        <w:t>E41</w:t>
      </w:r>
      <w:r w:rsidRPr="009B7393">
        <w:rPr>
          <w:rFonts w:ascii="Calibri" w:eastAsia="Calibri" w:hAnsi="Calibri" w:cs="Calibri"/>
          <w:spacing w:val="0"/>
        </w:rPr>
        <w:tab/>
        <w:t xml:space="preserve">Comment avez-vous obtenu votre emploi actuel ? </w:t>
      </w:r>
      <w:r w:rsidRPr="009B7393">
        <w:rPr>
          <w:rFonts w:eastAsia="Calibri"/>
          <w:b/>
          <w:bCs/>
          <w:color w:val="4478CA"/>
          <w:spacing w:val="0"/>
          <w:sz w:val="20"/>
          <w:szCs w:val="20"/>
        </w:rPr>
        <w:t>{</w:t>
      </w:r>
      <w:proofErr w:type="gramStart"/>
      <w:r w:rsidRPr="009B7393">
        <w:rPr>
          <w:rFonts w:eastAsia="Calibri"/>
          <w:b/>
          <w:bCs/>
          <w:color w:val="4478CA"/>
          <w:spacing w:val="0"/>
          <w:sz w:val="20"/>
          <w:szCs w:val="20"/>
        </w:rPr>
        <w:t>job_stepsW</w:t>
      </w:r>
      <w:proofErr w:type="gramEnd"/>
      <w:r w:rsidRPr="009B7393">
        <w:rPr>
          <w:rFonts w:eastAsia="Calibri"/>
          <w:b/>
          <w:bCs/>
          <w:color w:val="4478CA"/>
          <w:spacing w:val="0"/>
          <w:sz w:val="20"/>
          <w:szCs w:val="20"/>
        </w:rPr>
        <w:t>}</w:t>
      </w:r>
    </w:p>
    <w:p w14:paraId="4A303790" w14:textId="77777777" w:rsidR="00320EA4" w:rsidRPr="009B7393" w:rsidRDefault="00320EA4" w:rsidP="00320EA4">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ind w:left="720" w:hanging="12"/>
        <w:jc w:val="left"/>
        <w:rPr>
          <w:rFonts w:ascii="Calibri" w:eastAsia="Calibri" w:hAnsi="Calibri" w:cs="Calibri"/>
          <w:spacing w:val="0"/>
        </w:rPr>
      </w:pPr>
      <w:r w:rsidRPr="009B7393">
        <w:rPr>
          <w:rFonts w:ascii="Calibri" w:eastAsia="Calibri" w:hAnsi="Calibri" w:cs="Calibri"/>
          <w:spacing w:val="0"/>
        </w:rPr>
        <w:t>Inscription dans une agence pour l’emploi………………………………………</w:t>
      </w:r>
      <w:r w:rsidRPr="009B7393">
        <w:rPr>
          <w:rFonts w:ascii="Calibri" w:eastAsia="Calibri" w:hAnsi="Calibri" w:cs="Calibri"/>
          <w:spacing w:val="0"/>
        </w:rPr>
        <w:tab/>
        <w:t>1</w:t>
      </w:r>
    </w:p>
    <w:p w14:paraId="36D07A63" w14:textId="77777777" w:rsidR="00320EA4" w:rsidRPr="009B7393" w:rsidRDefault="00320EA4" w:rsidP="00320EA4">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ind w:left="720" w:hanging="12"/>
        <w:jc w:val="left"/>
        <w:rPr>
          <w:rFonts w:ascii="Calibri" w:eastAsia="Calibri" w:hAnsi="Calibri" w:cs="Calibri"/>
          <w:spacing w:val="0"/>
        </w:rPr>
      </w:pPr>
      <w:r w:rsidRPr="009B7393">
        <w:rPr>
          <w:rFonts w:ascii="Calibri" w:eastAsia="Calibri" w:hAnsi="Calibri" w:cs="Calibri"/>
          <w:spacing w:val="0"/>
        </w:rPr>
        <w:t>Candidature a une ou plusieurs annonces d’emploi(s)</w:t>
      </w:r>
      <w:proofErr w:type="gramStart"/>
      <w:r w:rsidRPr="009B7393">
        <w:rPr>
          <w:rFonts w:ascii="Calibri" w:eastAsia="Calibri" w:hAnsi="Calibri" w:cs="Calibri"/>
          <w:spacing w:val="0"/>
        </w:rPr>
        <w:t>………………...</w:t>
      </w:r>
      <w:proofErr w:type="gramEnd"/>
      <w:r w:rsidRPr="009B7393">
        <w:rPr>
          <w:rFonts w:ascii="Calibri" w:eastAsia="Calibri" w:hAnsi="Calibri" w:cs="Calibri"/>
          <w:spacing w:val="0"/>
        </w:rPr>
        <w:tab/>
        <w:t>2</w:t>
      </w:r>
    </w:p>
    <w:p w14:paraId="76F3F118" w14:textId="77777777" w:rsidR="00320EA4" w:rsidRPr="009B7393" w:rsidRDefault="00320EA4" w:rsidP="00320EA4">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ind w:left="720" w:hanging="12"/>
        <w:jc w:val="left"/>
        <w:rPr>
          <w:rFonts w:ascii="Calibri" w:eastAsia="Calibri" w:hAnsi="Calibri" w:cs="Calibri"/>
          <w:spacing w:val="0"/>
        </w:rPr>
      </w:pPr>
      <w:r w:rsidRPr="009B7393">
        <w:rPr>
          <w:rFonts w:ascii="Calibri" w:eastAsia="Calibri" w:hAnsi="Calibri" w:cs="Calibri"/>
          <w:spacing w:val="0"/>
        </w:rPr>
        <w:t xml:space="preserve">Candidature spontanée auprès d’usines, de fermes, de marchés, </w:t>
      </w:r>
    </w:p>
    <w:p w14:paraId="07750A5A" w14:textId="1F7D874A" w:rsidR="00320EA4" w:rsidRPr="009B7393" w:rsidRDefault="00320EA4" w:rsidP="00320EA4">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ind w:left="720" w:hanging="12"/>
        <w:jc w:val="left"/>
        <w:rPr>
          <w:rFonts w:ascii="Calibri" w:eastAsia="Calibri" w:hAnsi="Calibri" w:cs="Calibri"/>
          <w:spacing w:val="0"/>
        </w:rPr>
      </w:pPr>
      <w:r w:rsidRPr="009B7393">
        <w:rPr>
          <w:rFonts w:ascii="Calibri" w:eastAsia="Calibri" w:hAnsi="Calibri" w:cs="Calibri"/>
          <w:spacing w:val="0"/>
        </w:rPr>
        <w:t>de magasins ou aut</w:t>
      </w:r>
      <w:r w:rsidR="00112F98" w:rsidRPr="009B7393">
        <w:rPr>
          <w:rFonts w:ascii="Calibri" w:eastAsia="Calibri" w:hAnsi="Calibri" w:cs="Calibri"/>
          <w:spacing w:val="0"/>
        </w:rPr>
        <w:t>res</w:t>
      </w:r>
      <w:proofErr w:type="gramStart"/>
      <w:r w:rsidR="00112F98" w:rsidRPr="009B7393">
        <w:rPr>
          <w:rFonts w:ascii="Calibri" w:eastAsia="Calibri" w:hAnsi="Calibri" w:cs="Calibri"/>
          <w:spacing w:val="0"/>
        </w:rPr>
        <w:t>………………….………………………………………………….</w:t>
      </w:r>
      <w:r w:rsidRPr="009B7393">
        <w:rPr>
          <w:rFonts w:ascii="Calibri" w:eastAsia="Calibri" w:hAnsi="Calibri" w:cs="Calibri"/>
          <w:spacing w:val="0"/>
        </w:rPr>
        <w:t>3</w:t>
      </w:r>
      <w:proofErr w:type="gramEnd"/>
    </w:p>
    <w:p w14:paraId="301AD013" w14:textId="77777777" w:rsidR="00320EA4" w:rsidRPr="009B7393" w:rsidRDefault="00320EA4" w:rsidP="00320EA4">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ind w:left="720" w:hanging="12"/>
        <w:jc w:val="left"/>
        <w:rPr>
          <w:rFonts w:ascii="Calibri" w:eastAsia="Calibri" w:hAnsi="Calibri" w:cs="Calibri"/>
          <w:spacing w:val="0"/>
        </w:rPr>
      </w:pPr>
      <w:r w:rsidRPr="009B7393">
        <w:rPr>
          <w:rFonts w:ascii="Calibri" w:eastAsia="Calibri" w:hAnsi="Calibri" w:cs="Calibri"/>
          <w:spacing w:val="0"/>
        </w:rPr>
        <w:t xml:space="preserve">Participation à un test ou un entretien </w:t>
      </w:r>
      <w:proofErr w:type="gramStart"/>
      <w:r w:rsidRPr="009B7393">
        <w:rPr>
          <w:rFonts w:ascii="Calibri" w:eastAsia="Calibri" w:hAnsi="Calibri" w:cs="Calibri"/>
          <w:spacing w:val="0"/>
        </w:rPr>
        <w:t>d’embauche.………………………</w:t>
      </w:r>
      <w:proofErr w:type="gramEnd"/>
      <w:r w:rsidRPr="009B7393">
        <w:rPr>
          <w:rFonts w:ascii="Calibri" w:eastAsia="Calibri" w:hAnsi="Calibri" w:cs="Calibri"/>
          <w:spacing w:val="0"/>
        </w:rPr>
        <w:tab/>
        <w:t>4</w:t>
      </w:r>
    </w:p>
    <w:p w14:paraId="0FAD3748" w14:textId="1E0E2CE4" w:rsidR="00320EA4" w:rsidRPr="009B7393" w:rsidRDefault="00320EA4" w:rsidP="00320EA4">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ind w:left="720" w:hanging="12"/>
        <w:jc w:val="left"/>
        <w:rPr>
          <w:rFonts w:ascii="Calibri" w:eastAsia="Calibri" w:hAnsi="Calibri" w:cs="Calibri"/>
          <w:spacing w:val="0"/>
        </w:rPr>
      </w:pPr>
      <w:r w:rsidRPr="009B7393">
        <w:rPr>
          <w:rFonts w:ascii="Calibri" w:eastAsia="Calibri" w:hAnsi="Calibri" w:cs="Calibri"/>
          <w:spacing w:val="0"/>
        </w:rPr>
        <w:lastRenderedPageBreak/>
        <w:t>Demande à des amis, de la fa</w:t>
      </w:r>
      <w:r w:rsidR="00112F98" w:rsidRPr="009B7393">
        <w:rPr>
          <w:rFonts w:ascii="Calibri" w:eastAsia="Calibri" w:hAnsi="Calibri" w:cs="Calibri"/>
          <w:spacing w:val="0"/>
        </w:rPr>
        <w:t>mille, des collègues……………………………</w:t>
      </w:r>
      <w:r w:rsidRPr="009B7393">
        <w:rPr>
          <w:rFonts w:ascii="Calibri" w:eastAsia="Calibri" w:hAnsi="Calibri" w:cs="Calibri"/>
          <w:spacing w:val="0"/>
        </w:rPr>
        <w:t>5</w:t>
      </w:r>
    </w:p>
    <w:p w14:paraId="032E787C" w14:textId="77777777" w:rsidR="00320EA4" w:rsidRPr="009B7393" w:rsidRDefault="00320EA4" w:rsidP="00320EA4">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ind w:left="720" w:hanging="12"/>
        <w:jc w:val="left"/>
        <w:rPr>
          <w:rFonts w:ascii="Calibri" w:eastAsia="Calibri" w:hAnsi="Calibri" w:cs="Calibri"/>
          <w:spacing w:val="0"/>
        </w:rPr>
      </w:pPr>
      <w:r w:rsidRPr="009B7393">
        <w:rPr>
          <w:rFonts w:ascii="Calibri" w:eastAsia="Calibri" w:hAnsi="Calibri" w:cs="Calibri"/>
          <w:spacing w:val="0"/>
        </w:rPr>
        <w:t xml:space="preserve">Attente dans la rue pour être recruté pour un travail </w:t>
      </w:r>
      <w:proofErr w:type="gramStart"/>
      <w:r w:rsidRPr="009B7393">
        <w:rPr>
          <w:rFonts w:ascii="Calibri" w:eastAsia="Calibri" w:hAnsi="Calibri" w:cs="Calibri"/>
          <w:spacing w:val="0"/>
        </w:rPr>
        <w:t>informel.………</w:t>
      </w:r>
      <w:proofErr w:type="gramEnd"/>
      <w:r w:rsidRPr="009B7393">
        <w:rPr>
          <w:rFonts w:ascii="Calibri" w:eastAsia="Calibri" w:hAnsi="Calibri" w:cs="Calibri"/>
          <w:spacing w:val="0"/>
        </w:rPr>
        <w:tab/>
        <w:t>6</w:t>
      </w:r>
    </w:p>
    <w:p w14:paraId="28D0F0C9" w14:textId="77777777" w:rsidR="00320EA4" w:rsidRPr="009B7393" w:rsidRDefault="00320EA4" w:rsidP="00320EA4">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ind w:left="720" w:hanging="12"/>
        <w:jc w:val="left"/>
        <w:rPr>
          <w:rFonts w:ascii="Calibri" w:eastAsia="Calibri" w:hAnsi="Calibri" w:cs="Calibri"/>
          <w:spacing w:val="0"/>
        </w:rPr>
      </w:pPr>
      <w:r w:rsidRPr="009B7393">
        <w:rPr>
          <w:rFonts w:ascii="Calibri" w:eastAsia="Calibri" w:hAnsi="Calibri" w:cs="Calibri"/>
          <w:spacing w:val="0"/>
        </w:rPr>
        <w:t xml:space="preserve">Essayé d’obtenir une assistance financière afin de chercher du </w:t>
      </w:r>
    </w:p>
    <w:p w14:paraId="72B20A4A" w14:textId="77777777" w:rsidR="00320EA4" w:rsidRPr="009B7393" w:rsidRDefault="00320EA4" w:rsidP="00320EA4">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ind w:left="720" w:hanging="12"/>
        <w:jc w:val="left"/>
        <w:rPr>
          <w:rFonts w:ascii="Calibri" w:eastAsia="Calibri" w:hAnsi="Calibri" w:cs="Calibri"/>
          <w:spacing w:val="0"/>
        </w:rPr>
      </w:pPr>
      <w:r w:rsidRPr="009B7393">
        <w:rPr>
          <w:rFonts w:ascii="Calibri" w:eastAsia="Calibri" w:hAnsi="Calibri" w:cs="Calibri"/>
          <w:spacing w:val="0"/>
        </w:rPr>
        <w:t xml:space="preserve">travail ou de </w:t>
      </w:r>
      <w:proofErr w:type="gramStart"/>
      <w:r w:rsidRPr="009B7393">
        <w:rPr>
          <w:rFonts w:ascii="Calibri" w:eastAsia="Calibri" w:hAnsi="Calibri" w:cs="Calibri"/>
          <w:spacing w:val="0"/>
        </w:rPr>
        <w:t>créer  ma</w:t>
      </w:r>
      <w:proofErr w:type="gramEnd"/>
      <w:r w:rsidRPr="009B7393">
        <w:rPr>
          <w:rFonts w:ascii="Calibri" w:eastAsia="Calibri" w:hAnsi="Calibri" w:cs="Calibri"/>
          <w:spacing w:val="0"/>
        </w:rPr>
        <w:t xml:space="preserve"> propre entreprise..</w:t>
      </w:r>
      <w:proofErr w:type="gramStart"/>
      <w:r w:rsidRPr="009B7393">
        <w:rPr>
          <w:rFonts w:ascii="Calibri" w:eastAsia="Calibri" w:hAnsi="Calibri" w:cs="Calibri"/>
          <w:spacing w:val="0"/>
        </w:rPr>
        <w:t>…………………………….……….</w:t>
      </w:r>
      <w:proofErr w:type="gramEnd"/>
      <w:r w:rsidRPr="009B7393">
        <w:rPr>
          <w:rFonts w:ascii="Calibri" w:eastAsia="Calibri" w:hAnsi="Calibri" w:cs="Calibri"/>
          <w:spacing w:val="0"/>
        </w:rPr>
        <w:tab/>
        <w:t>7</w:t>
      </w:r>
    </w:p>
    <w:p w14:paraId="33419D5D" w14:textId="77777777" w:rsidR="00320EA4" w:rsidRPr="009B7393" w:rsidRDefault="00320EA4" w:rsidP="00320EA4">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ind w:left="720" w:hanging="12"/>
        <w:jc w:val="left"/>
        <w:rPr>
          <w:rFonts w:ascii="Calibri" w:eastAsia="Calibri" w:hAnsi="Calibri" w:cs="Calibri"/>
          <w:spacing w:val="0"/>
        </w:rPr>
      </w:pPr>
      <w:r w:rsidRPr="009B7393">
        <w:rPr>
          <w:rFonts w:ascii="Calibri" w:eastAsia="Calibri" w:hAnsi="Calibri" w:cs="Calibri"/>
          <w:spacing w:val="0"/>
        </w:rPr>
        <w:t xml:space="preserve">Recherche de terrain, bâtiment, machines, matériel pour créer ma </w:t>
      </w:r>
    </w:p>
    <w:p w14:paraId="773EC296" w14:textId="77777777" w:rsidR="00320EA4" w:rsidRPr="009B7393" w:rsidRDefault="00320EA4" w:rsidP="00320EA4">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ind w:left="720" w:hanging="12"/>
        <w:jc w:val="left"/>
        <w:rPr>
          <w:rFonts w:ascii="Calibri" w:eastAsia="Calibri" w:hAnsi="Calibri" w:cs="Calibri"/>
          <w:spacing w:val="0"/>
        </w:rPr>
      </w:pPr>
      <w:r w:rsidRPr="009B7393">
        <w:rPr>
          <w:rFonts w:ascii="Calibri" w:eastAsia="Calibri" w:hAnsi="Calibri" w:cs="Calibri"/>
          <w:spacing w:val="0"/>
        </w:rPr>
        <w:t>propre entreprise ou ferme</w:t>
      </w:r>
      <w:proofErr w:type="gramStart"/>
      <w:r w:rsidRPr="009B7393">
        <w:rPr>
          <w:rFonts w:ascii="Calibri" w:eastAsia="Calibri" w:hAnsi="Calibri" w:cs="Calibri"/>
          <w:spacing w:val="0"/>
        </w:rPr>
        <w:t>…………………………………………………………….</w:t>
      </w:r>
      <w:proofErr w:type="gramEnd"/>
      <w:r w:rsidRPr="009B7393">
        <w:rPr>
          <w:rFonts w:ascii="Calibri" w:eastAsia="Calibri" w:hAnsi="Calibri" w:cs="Calibri"/>
          <w:spacing w:val="0"/>
        </w:rPr>
        <w:tab/>
        <w:t>8</w:t>
      </w:r>
    </w:p>
    <w:p w14:paraId="3DBBF179" w14:textId="77777777" w:rsidR="00320EA4" w:rsidRPr="009B7393" w:rsidRDefault="00320EA4" w:rsidP="00320EA4">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ind w:left="720" w:hanging="12"/>
        <w:jc w:val="left"/>
        <w:rPr>
          <w:rFonts w:ascii="Calibri" w:eastAsia="Calibri" w:hAnsi="Calibri" w:cs="Calibri"/>
          <w:spacing w:val="0"/>
        </w:rPr>
      </w:pPr>
      <w:r w:rsidRPr="009B7393">
        <w:rPr>
          <w:rFonts w:ascii="Calibri" w:eastAsia="Calibri" w:hAnsi="Calibri" w:cs="Calibri"/>
          <w:spacing w:val="0"/>
        </w:rPr>
        <w:t xml:space="preserve">Essayé d’obtenir un permis ou une licence pour commencer ma </w:t>
      </w:r>
    </w:p>
    <w:p w14:paraId="6E2B87E5" w14:textId="77777777" w:rsidR="00320EA4" w:rsidRPr="009B7393" w:rsidRDefault="00320EA4" w:rsidP="00320EA4">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ind w:left="720" w:hanging="12"/>
        <w:jc w:val="left"/>
        <w:rPr>
          <w:rFonts w:ascii="Calibri" w:eastAsia="Calibri" w:hAnsi="Calibri" w:cs="Calibri"/>
          <w:spacing w:val="0"/>
        </w:rPr>
      </w:pPr>
      <w:r w:rsidRPr="009B7393">
        <w:rPr>
          <w:rFonts w:ascii="Calibri" w:eastAsia="Calibri" w:hAnsi="Calibri" w:cs="Calibri"/>
          <w:spacing w:val="0"/>
        </w:rPr>
        <w:t>propre entreprise</w:t>
      </w:r>
      <w:proofErr w:type="gramStart"/>
      <w:r w:rsidRPr="009B7393">
        <w:rPr>
          <w:rFonts w:ascii="Calibri" w:eastAsia="Calibri" w:hAnsi="Calibri" w:cs="Calibri"/>
          <w:spacing w:val="0"/>
        </w:rPr>
        <w:t>………………………………………………..…………………………</w:t>
      </w:r>
      <w:proofErr w:type="gramEnd"/>
      <w:r w:rsidRPr="009B7393">
        <w:rPr>
          <w:rFonts w:ascii="Calibri" w:eastAsia="Calibri" w:hAnsi="Calibri" w:cs="Calibri"/>
          <w:spacing w:val="0"/>
        </w:rPr>
        <w:tab/>
        <w:t>9</w:t>
      </w:r>
    </w:p>
    <w:p w14:paraId="17094D56" w14:textId="77777777" w:rsidR="00320EA4" w:rsidRPr="009B7393" w:rsidRDefault="00320EA4" w:rsidP="00320EA4">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ind w:left="720" w:hanging="12"/>
        <w:jc w:val="left"/>
        <w:rPr>
          <w:rFonts w:ascii="Calibri" w:eastAsia="Calibri" w:hAnsi="Calibri" w:cs="Calibri"/>
          <w:spacing w:val="0"/>
        </w:rPr>
      </w:pPr>
      <w:r w:rsidRPr="009B7393">
        <w:rPr>
          <w:rFonts w:ascii="Calibri" w:eastAsia="Calibri" w:hAnsi="Calibri" w:cs="Calibri"/>
          <w:spacing w:val="0"/>
        </w:rPr>
        <w:t>A rejoint l’établissement familial……………………………………………………</w:t>
      </w:r>
      <w:r w:rsidRPr="009B7393">
        <w:rPr>
          <w:rFonts w:ascii="Calibri" w:eastAsia="Calibri" w:hAnsi="Calibri" w:cs="Calibri"/>
          <w:spacing w:val="0"/>
        </w:rPr>
        <w:tab/>
        <w:t>10</w:t>
      </w:r>
    </w:p>
    <w:p w14:paraId="5AE89A82" w14:textId="77777777" w:rsidR="00320EA4" w:rsidRPr="009B7393" w:rsidRDefault="00320EA4" w:rsidP="00320EA4">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ind w:firstLine="708"/>
        <w:jc w:val="left"/>
        <w:rPr>
          <w:rFonts w:ascii="Calibri" w:eastAsia="Calibri" w:hAnsi="Calibri" w:cs="Calibri"/>
          <w:spacing w:val="0"/>
        </w:rPr>
      </w:pPr>
      <w:r w:rsidRPr="009B7393">
        <w:rPr>
          <w:rFonts w:ascii="Calibri" w:eastAsia="Calibri" w:hAnsi="Calibri" w:cs="Calibri"/>
          <w:spacing w:val="0"/>
        </w:rPr>
        <w:t>Autre (PRECISER)</w:t>
      </w:r>
      <w:proofErr w:type="gramStart"/>
      <w:r w:rsidRPr="009B7393">
        <w:rPr>
          <w:rFonts w:ascii="Calibri" w:eastAsia="Calibri" w:hAnsi="Calibri" w:cs="Calibri"/>
          <w:spacing w:val="0"/>
        </w:rPr>
        <w:t>…………………………………………………………………………….</w:t>
      </w:r>
      <w:proofErr w:type="gramEnd"/>
      <w:r w:rsidRPr="009B7393">
        <w:rPr>
          <w:rFonts w:ascii="Calibri" w:eastAsia="Calibri" w:hAnsi="Calibri" w:cs="Calibri"/>
          <w:spacing w:val="0"/>
        </w:rPr>
        <w:tab/>
        <w:t>99</w:t>
      </w:r>
    </w:p>
    <w:p w14:paraId="426BCC99" w14:textId="77777777" w:rsidR="00320EA4" w:rsidRPr="009B7393" w:rsidRDefault="00320EA4" w:rsidP="00320EA4">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ind w:left="705" w:hanging="705"/>
        <w:jc w:val="left"/>
        <w:rPr>
          <w:rFonts w:ascii="Calibri" w:eastAsia="Calibri" w:hAnsi="Calibri" w:cs="Calibri"/>
          <w:spacing w:val="0"/>
        </w:rPr>
      </w:pPr>
      <w:r w:rsidRPr="009B7393">
        <w:rPr>
          <w:rFonts w:ascii="Calibri" w:eastAsia="Calibri" w:hAnsi="Calibri" w:cs="Calibri"/>
          <w:spacing w:val="0"/>
        </w:rPr>
        <w:t>E42</w:t>
      </w:r>
      <w:r w:rsidRPr="009B7393">
        <w:rPr>
          <w:rFonts w:ascii="Calibri" w:eastAsia="Calibri" w:hAnsi="Calibri" w:cs="Calibri"/>
          <w:spacing w:val="0"/>
        </w:rPr>
        <w:tab/>
        <w:t xml:space="preserve">Quelle type d’assistance avez-vous reçu de la part des services de l'emploi ? </w:t>
      </w:r>
      <w:r w:rsidRPr="009B7393">
        <w:rPr>
          <w:rFonts w:eastAsia="Calibri"/>
          <w:b/>
          <w:bCs/>
          <w:color w:val="4478CA"/>
          <w:spacing w:val="0"/>
          <w:sz w:val="20"/>
          <w:szCs w:val="20"/>
        </w:rPr>
        <w:t>{</w:t>
      </w:r>
      <w:proofErr w:type="gramStart"/>
      <w:r w:rsidRPr="009B7393">
        <w:rPr>
          <w:rFonts w:eastAsia="Calibri"/>
          <w:b/>
          <w:bCs/>
          <w:color w:val="4478CA"/>
          <w:spacing w:val="0"/>
          <w:sz w:val="20"/>
          <w:szCs w:val="20"/>
        </w:rPr>
        <w:t>advice_empofficeW</w:t>
      </w:r>
      <w:proofErr w:type="gramEnd"/>
      <w:r w:rsidRPr="009B7393">
        <w:rPr>
          <w:rFonts w:eastAsia="Calibri"/>
          <w:b/>
          <w:bCs/>
          <w:color w:val="4478CA"/>
          <w:spacing w:val="0"/>
          <w:sz w:val="20"/>
          <w:szCs w:val="20"/>
        </w:rPr>
        <w:t>}</w:t>
      </w:r>
    </w:p>
    <w:p w14:paraId="3C94E765" w14:textId="77777777" w:rsidR="00320EA4" w:rsidRPr="009B7393" w:rsidRDefault="00320EA4" w:rsidP="00320EA4">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ind w:firstLine="708"/>
        <w:jc w:val="left"/>
        <w:rPr>
          <w:rFonts w:ascii="Calibri" w:eastAsia="Calibri" w:hAnsi="Calibri" w:cs="Calibri"/>
          <w:spacing w:val="0"/>
        </w:rPr>
      </w:pPr>
      <w:r w:rsidRPr="009B7393">
        <w:rPr>
          <w:rFonts w:ascii="Calibri" w:eastAsia="Calibri" w:hAnsi="Calibri" w:cs="Calibri"/>
          <w:spacing w:val="0"/>
        </w:rPr>
        <w:t>Aucun……………………………………………………………………………………………</w:t>
      </w:r>
      <w:r w:rsidRPr="009B7393">
        <w:rPr>
          <w:rFonts w:ascii="Calibri" w:eastAsia="Calibri" w:hAnsi="Calibri" w:cs="Calibri"/>
          <w:spacing w:val="0"/>
        </w:rPr>
        <w:tab/>
        <w:t>1</w:t>
      </w:r>
    </w:p>
    <w:p w14:paraId="377DD10E" w14:textId="77777777" w:rsidR="00320EA4" w:rsidRPr="009B7393" w:rsidRDefault="00320EA4" w:rsidP="00320EA4">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ind w:firstLine="708"/>
        <w:jc w:val="left"/>
        <w:rPr>
          <w:rFonts w:ascii="Calibri" w:eastAsia="Calibri" w:hAnsi="Calibri" w:cs="Calibri"/>
          <w:spacing w:val="0"/>
        </w:rPr>
      </w:pPr>
      <w:r w:rsidRPr="009B7393">
        <w:rPr>
          <w:rFonts w:ascii="Calibri" w:eastAsia="Calibri" w:hAnsi="Calibri" w:cs="Calibri"/>
          <w:spacing w:val="0"/>
        </w:rPr>
        <w:t>Des conseils sur la manière de chercher un emploi</w:t>
      </w:r>
      <w:proofErr w:type="gramStart"/>
      <w:r w:rsidRPr="009B7393">
        <w:rPr>
          <w:rFonts w:ascii="Calibri" w:eastAsia="Calibri" w:hAnsi="Calibri" w:cs="Calibri"/>
          <w:spacing w:val="0"/>
        </w:rPr>
        <w:t>…………………….…</w:t>
      </w:r>
      <w:proofErr w:type="gramEnd"/>
      <w:r w:rsidRPr="009B7393">
        <w:rPr>
          <w:rFonts w:ascii="Calibri" w:eastAsia="Calibri" w:hAnsi="Calibri" w:cs="Calibri"/>
          <w:spacing w:val="0"/>
        </w:rPr>
        <w:tab/>
        <w:t>2</w:t>
      </w:r>
    </w:p>
    <w:p w14:paraId="70C9C4E0" w14:textId="77777777" w:rsidR="00320EA4" w:rsidRPr="009B7393" w:rsidRDefault="00320EA4" w:rsidP="00320EA4">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ind w:firstLine="708"/>
        <w:jc w:val="left"/>
        <w:rPr>
          <w:rFonts w:ascii="Calibri" w:eastAsia="Calibri" w:hAnsi="Calibri" w:cs="Calibri"/>
          <w:spacing w:val="0"/>
        </w:rPr>
      </w:pPr>
      <w:r w:rsidRPr="009B7393">
        <w:rPr>
          <w:rFonts w:ascii="Calibri" w:eastAsia="Calibri" w:hAnsi="Calibri" w:cs="Calibri"/>
          <w:spacing w:val="0"/>
        </w:rPr>
        <w:t>Des informations sur des postes vacants</w:t>
      </w:r>
      <w:proofErr w:type="gramStart"/>
      <w:r w:rsidRPr="009B7393">
        <w:rPr>
          <w:rFonts w:ascii="Calibri" w:eastAsia="Calibri" w:hAnsi="Calibri" w:cs="Calibri"/>
          <w:spacing w:val="0"/>
        </w:rPr>
        <w:t>……………………………………….</w:t>
      </w:r>
      <w:proofErr w:type="gramEnd"/>
      <w:r w:rsidRPr="009B7393">
        <w:rPr>
          <w:rFonts w:ascii="Calibri" w:eastAsia="Calibri" w:hAnsi="Calibri" w:cs="Calibri"/>
          <w:spacing w:val="0"/>
        </w:rPr>
        <w:tab/>
        <w:t>3</w:t>
      </w:r>
    </w:p>
    <w:p w14:paraId="0792A776" w14:textId="582AA068" w:rsidR="00320EA4" w:rsidRPr="009B7393" w:rsidRDefault="00320EA4" w:rsidP="00320EA4">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ind w:firstLine="708"/>
        <w:jc w:val="left"/>
        <w:rPr>
          <w:rFonts w:ascii="Calibri" w:eastAsia="Calibri" w:hAnsi="Calibri" w:cs="Calibri"/>
          <w:spacing w:val="0"/>
        </w:rPr>
      </w:pPr>
      <w:r w:rsidRPr="009B7393">
        <w:rPr>
          <w:rFonts w:ascii="Calibri" w:eastAsia="Calibri" w:hAnsi="Calibri" w:cs="Calibri"/>
          <w:spacing w:val="0"/>
        </w:rPr>
        <w:t>Des conseils sur les possibilités en matièr</w:t>
      </w:r>
      <w:r w:rsidR="00112F98" w:rsidRPr="009B7393">
        <w:rPr>
          <w:rFonts w:ascii="Calibri" w:eastAsia="Calibri" w:hAnsi="Calibri" w:cs="Calibri"/>
          <w:spacing w:val="0"/>
        </w:rPr>
        <w:t>e d'études et de formation</w:t>
      </w:r>
      <w:r w:rsidRPr="009B7393">
        <w:rPr>
          <w:rFonts w:ascii="Calibri" w:eastAsia="Calibri" w:hAnsi="Calibri" w:cs="Calibri"/>
          <w:spacing w:val="0"/>
        </w:rPr>
        <w:t>4</w:t>
      </w:r>
    </w:p>
    <w:p w14:paraId="202F0481" w14:textId="77777777" w:rsidR="00320EA4" w:rsidRPr="009B7393" w:rsidRDefault="00320EA4" w:rsidP="00320EA4">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ind w:firstLine="708"/>
        <w:jc w:val="left"/>
        <w:rPr>
          <w:rFonts w:ascii="Calibri" w:eastAsia="Calibri" w:hAnsi="Calibri" w:cs="Calibri"/>
          <w:spacing w:val="0"/>
        </w:rPr>
      </w:pPr>
      <w:r w:rsidRPr="009B7393">
        <w:rPr>
          <w:rFonts w:ascii="Calibri" w:eastAsia="Calibri" w:hAnsi="Calibri" w:cs="Calibri"/>
          <w:spacing w:val="0"/>
        </w:rPr>
        <w:t>Placement dans des programmes d'études ou de formation…………</w:t>
      </w:r>
      <w:r w:rsidRPr="009B7393">
        <w:rPr>
          <w:rFonts w:ascii="Calibri" w:eastAsia="Calibri" w:hAnsi="Calibri" w:cs="Calibri"/>
          <w:spacing w:val="0"/>
        </w:rPr>
        <w:tab/>
        <w:t>5</w:t>
      </w:r>
    </w:p>
    <w:p w14:paraId="46CC89E7" w14:textId="77777777" w:rsidR="00320EA4" w:rsidRPr="009B7393" w:rsidRDefault="00320EA4" w:rsidP="00320EA4">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ind w:firstLine="708"/>
        <w:jc w:val="left"/>
        <w:rPr>
          <w:rFonts w:ascii="Calibri" w:eastAsia="Calibri" w:hAnsi="Calibri" w:cs="Calibri"/>
          <w:spacing w:val="0"/>
        </w:rPr>
      </w:pPr>
      <w:r w:rsidRPr="009B7393">
        <w:rPr>
          <w:rFonts w:ascii="Calibri" w:eastAsia="Calibri" w:hAnsi="Calibri" w:cs="Calibri"/>
          <w:spacing w:val="0"/>
        </w:rPr>
        <w:t>Autre (PRECISER)……………………………………………………………………………</w:t>
      </w:r>
      <w:r w:rsidRPr="009B7393">
        <w:rPr>
          <w:rFonts w:ascii="Calibri" w:eastAsia="Calibri" w:hAnsi="Calibri" w:cs="Calibri"/>
          <w:spacing w:val="0"/>
        </w:rPr>
        <w:tab/>
        <w:t>99</w:t>
      </w:r>
    </w:p>
    <w:p w14:paraId="53E04664" w14:textId="77777777" w:rsidR="00320EA4" w:rsidRPr="009B7393" w:rsidRDefault="00320EA4" w:rsidP="00320EA4">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ind w:left="709" w:hanging="709"/>
        <w:jc w:val="left"/>
        <w:rPr>
          <w:rFonts w:ascii="Calibri" w:eastAsia="Calibri" w:hAnsi="Calibri" w:cs="Calibri"/>
          <w:spacing w:val="0"/>
        </w:rPr>
      </w:pPr>
      <w:r w:rsidRPr="009B7393">
        <w:rPr>
          <w:rFonts w:ascii="Calibri" w:eastAsia="Calibri" w:hAnsi="Calibri" w:cs="Calibri"/>
          <w:spacing w:val="0"/>
        </w:rPr>
        <w:t>E43</w:t>
      </w:r>
      <w:r w:rsidRPr="009B7393">
        <w:rPr>
          <w:rFonts w:ascii="Calibri" w:eastAsia="Calibri" w:hAnsi="Calibri" w:cs="Calibri"/>
          <w:spacing w:val="0"/>
        </w:rPr>
        <w:tab/>
        <w:t>Combien de temps avez-vous été disponible and activement recherché un emploi avant de trouver votre emploi actuel (ou établi votre entreprise actuelle</w:t>
      </w:r>
      <w:proofErr w:type="gramStart"/>
      <w:r w:rsidRPr="009B7393">
        <w:rPr>
          <w:rFonts w:ascii="Calibri" w:eastAsia="Calibri" w:hAnsi="Calibri" w:cs="Calibri"/>
          <w:spacing w:val="0"/>
        </w:rPr>
        <w:t>)?</w:t>
      </w:r>
      <w:proofErr w:type="gramEnd"/>
      <w:r w:rsidRPr="009B7393">
        <w:rPr>
          <w:rFonts w:ascii="Calibri" w:eastAsia="Calibri" w:hAnsi="Calibri" w:cs="Calibri"/>
          <w:spacing w:val="0"/>
        </w:rPr>
        <w:t xml:space="preserve"> </w:t>
      </w:r>
      <w:r w:rsidRPr="009B7393">
        <w:rPr>
          <w:rFonts w:eastAsia="Calibri"/>
          <w:b/>
          <w:bCs/>
          <w:color w:val="4478CA"/>
          <w:spacing w:val="0"/>
          <w:sz w:val="20"/>
          <w:szCs w:val="20"/>
        </w:rPr>
        <w:t>{</w:t>
      </w:r>
      <w:proofErr w:type="gramStart"/>
      <w:r w:rsidRPr="009B7393">
        <w:rPr>
          <w:rFonts w:eastAsia="Calibri"/>
          <w:b/>
          <w:bCs/>
          <w:color w:val="4478CA"/>
          <w:spacing w:val="0"/>
          <w:sz w:val="20"/>
          <w:szCs w:val="20"/>
        </w:rPr>
        <w:t>seeking_duration_before</w:t>
      </w:r>
      <w:proofErr w:type="gramEnd"/>
      <w:r w:rsidRPr="009B7393">
        <w:rPr>
          <w:rFonts w:eastAsia="Calibri"/>
          <w:b/>
          <w:bCs/>
          <w:color w:val="4478CA"/>
          <w:spacing w:val="0"/>
          <w:sz w:val="20"/>
          <w:szCs w:val="20"/>
        </w:rPr>
        <w:t>}</w:t>
      </w:r>
    </w:p>
    <w:p w14:paraId="5DF95600" w14:textId="77777777" w:rsidR="00320EA4" w:rsidRPr="009B7393" w:rsidRDefault="00320EA4" w:rsidP="00320EA4">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ind w:firstLine="708"/>
        <w:jc w:val="left"/>
        <w:rPr>
          <w:rFonts w:ascii="Calibri" w:eastAsia="Calibri" w:hAnsi="Calibri" w:cs="Calibri"/>
          <w:spacing w:val="0"/>
        </w:rPr>
      </w:pPr>
      <w:r w:rsidRPr="009B7393">
        <w:rPr>
          <w:rFonts w:ascii="Calibri" w:eastAsia="Calibri" w:hAnsi="Calibri" w:cs="Calibri"/>
          <w:spacing w:val="0"/>
        </w:rPr>
        <w:t>Moins d’une semaine……………………………………………………………………</w:t>
      </w:r>
      <w:r w:rsidRPr="009B7393">
        <w:rPr>
          <w:rFonts w:ascii="Calibri" w:eastAsia="Calibri" w:hAnsi="Calibri" w:cs="Calibri"/>
          <w:spacing w:val="0"/>
        </w:rPr>
        <w:tab/>
        <w:t>1</w:t>
      </w:r>
    </w:p>
    <w:p w14:paraId="41651883" w14:textId="77777777" w:rsidR="00320EA4" w:rsidRPr="009B7393" w:rsidRDefault="00320EA4" w:rsidP="00320EA4">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ind w:firstLine="708"/>
        <w:jc w:val="left"/>
        <w:rPr>
          <w:rFonts w:ascii="Calibri" w:eastAsia="Calibri" w:hAnsi="Calibri" w:cs="Calibri"/>
          <w:spacing w:val="0"/>
        </w:rPr>
      </w:pPr>
      <w:r w:rsidRPr="009B7393">
        <w:rPr>
          <w:rFonts w:ascii="Calibri" w:eastAsia="Calibri" w:hAnsi="Calibri" w:cs="Calibri"/>
          <w:spacing w:val="0"/>
        </w:rPr>
        <w:t xml:space="preserve">Une semaine à moins d’un </w:t>
      </w:r>
      <w:proofErr w:type="gramStart"/>
      <w:r w:rsidRPr="009B7393">
        <w:rPr>
          <w:rFonts w:ascii="Calibri" w:eastAsia="Calibri" w:hAnsi="Calibri" w:cs="Calibri"/>
          <w:spacing w:val="0"/>
        </w:rPr>
        <w:t>mois.……………………………………………………</w:t>
      </w:r>
      <w:proofErr w:type="gramEnd"/>
      <w:r w:rsidRPr="009B7393">
        <w:rPr>
          <w:rFonts w:ascii="Calibri" w:eastAsia="Calibri" w:hAnsi="Calibri" w:cs="Calibri"/>
          <w:spacing w:val="0"/>
        </w:rPr>
        <w:tab/>
        <w:t>2</w:t>
      </w:r>
    </w:p>
    <w:p w14:paraId="5E6A439D" w14:textId="77777777" w:rsidR="00320EA4" w:rsidRPr="009B7393" w:rsidRDefault="00320EA4" w:rsidP="00320EA4">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ind w:firstLine="708"/>
        <w:jc w:val="left"/>
        <w:rPr>
          <w:rFonts w:ascii="Calibri" w:eastAsia="Calibri" w:hAnsi="Calibri" w:cs="Calibri"/>
          <w:spacing w:val="0"/>
        </w:rPr>
      </w:pPr>
      <w:r w:rsidRPr="009B7393">
        <w:rPr>
          <w:rFonts w:ascii="Calibri" w:eastAsia="Calibri" w:hAnsi="Calibri" w:cs="Calibri"/>
          <w:spacing w:val="0"/>
        </w:rPr>
        <w:t>Un mois à moins de 3 mois</w:t>
      </w:r>
      <w:proofErr w:type="gramStart"/>
      <w:r w:rsidRPr="009B7393">
        <w:rPr>
          <w:rFonts w:ascii="Calibri" w:eastAsia="Calibri" w:hAnsi="Calibri" w:cs="Calibri"/>
          <w:spacing w:val="0"/>
        </w:rPr>
        <w:t>…………………………………………………………….</w:t>
      </w:r>
      <w:proofErr w:type="gramEnd"/>
      <w:r w:rsidRPr="009B7393">
        <w:rPr>
          <w:rFonts w:ascii="Calibri" w:eastAsia="Calibri" w:hAnsi="Calibri" w:cs="Calibri"/>
          <w:spacing w:val="0"/>
        </w:rPr>
        <w:tab/>
        <w:t>3</w:t>
      </w:r>
    </w:p>
    <w:p w14:paraId="2DB0B8B3" w14:textId="77777777" w:rsidR="00320EA4" w:rsidRPr="009B7393" w:rsidRDefault="00320EA4" w:rsidP="00320EA4">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ind w:firstLine="708"/>
        <w:jc w:val="left"/>
        <w:rPr>
          <w:rFonts w:ascii="Calibri" w:eastAsia="Calibri" w:hAnsi="Calibri" w:cs="Calibri"/>
          <w:spacing w:val="0"/>
        </w:rPr>
      </w:pPr>
      <w:r w:rsidRPr="009B7393">
        <w:rPr>
          <w:rFonts w:ascii="Calibri" w:eastAsia="Calibri" w:hAnsi="Calibri" w:cs="Calibri"/>
          <w:spacing w:val="0"/>
        </w:rPr>
        <w:t>De trios à moins de 6 mois</w:t>
      </w:r>
      <w:proofErr w:type="gramStart"/>
      <w:r w:rsidRPr="009B7393">
        <w:rPr>
          <w:rFonts w:ascii="Calibri" w:eastAsia="Calibri" w:hAnsi="Calibri" w:cs="Calibri"/>
          <w:spacing w:val="0"/>
        </w:rPr>
        <w:t>……………………………………………………………..</w:t>
      </w:r>
      <w:r w:rsidRPr="009B7393">
        <w:rPr>
          <w:rFonts w:ascii="Calibri" w:eastAsia="Calibri" w:hAnsi="Calibri" w:cs="Calibri"/>
          <w:spacing w:val="0"/>
        </w:rPr>
        <w:tab/>
      </w:r>
      <w:proofErr w:type="gramEnd"/>
      <w:r w:rsidRPr="009B7393">
        <w:rPr>
          <w:rFonts w:ascii="Calibri" w:eastAsia="Calibri" w:hAnsi="Calibri" w:cs="Calibri"/>
          <w:spacing w:val="0"/>
        </w:rPr>
        <w:t>4</w:t>
      </w:r>
    </w:p>
    <w:p w14:paraId="6FAA7C9F" w14:textId="77777777" w:rsidR="00320EA4" w:rsidRPr="009B7393" w:rsidRDefault="00320EA4" w:rsidP="00320EA4">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ind w:firstLine="708"/>
        <w:jc w:val="left"/>
        <w:rPr>
          <w:rFonts w:ascii="Calibri" w:eastAsia="Calibri" w:hAnsi="Calibri" w:cs="Calibri"/>
          <w:spacing w:val="0"/>
        </w:rPr>
      </w:pPr>
      <w:r w:rsidRPr="009B7393">
        <w:rPr>
          <w:rFonts w:ascii="Calibri" w:eastAsia="Calibri" w:hAnsi="Calibri" w:cs="Calibri"/>
          <w:spacing w:val="0"/>
        </w:rPr>
        <w:t>De 6 mois à moins d’un an………………………………………………………………</w:t>
      </w:r>
      <w:r w:rsidRPr="009B7393">
        <w:rPr>
          <w:rFonts w:ascii="Calibri" w:eastAsia="Calibri" w:hAnsi="Calibri" w:cs="Calibri"/>
          <w:spacing w:val="0"/>
        </w:rPr>
        <w:tab/>
        <w:t>5</w:t>
      </w:r>
    </w:p>
    <w:p w14:paraId="7A7BD88B" w14:textId="378ADF78" w:rsidR="00320EA4" w:rsidRPr="009B7393" w:rsidRDefault="00320EA4" w:rsidP="00320EA4">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ind w:firstLine="708"/>
        <w:jc w:val="left"/>
        <w:rPr>
          <w:rFonts w:ascii="Calibri" w:eastAsia="Calibri" w:hAnsi="Calibri" w:cs="Calibri"/>
          <w:spacing w:val="0"/>
        </w:rPr>
      </w:pPr>
      <w:r w:rsidRPr="009B7393">
        <w:rPr>
          <w:rFonts w:ascii="Calibri" w:eastAsia="Calibri" w:hAnsi="Calibri" w:cs="Calibri"/>
          <w:spacing w:val="0"/>
        </w:rPr>
        <w:t xml:space="preserve">1 année à moins de </w:t>
      </w:r>
      <w:r w:rsidR="00540A7A" w:rsidRPr="009B7393">
        <w:rPr>
          <w:rFonts w:ascii="Calibri" w:eastAsia="Calibri" w:hAnsi="Calibri" w:cs="Calibri"/>
          <w:spacing w:val="0"/>
        </w:rPr>
        <w:t>2 ans</w:t>
      </w:r>
      <w:proofErr w:type="gramStart"/>
      <w:r w:rsidR="00540A7A" w:rsidRPr="009B7393">
        <w:rPr>
          <w:rFonts w:ascii="Calibri" w:eastAsia="Calibri" w:hAnsi="Calibri" w:cs="Calibri"/>
          <w:spacing w:val="0"/>
        </w:rPr>
        <w:t>………………………………………………………………</w:t>
      </w:r>
      <w:proofErr w:type="gramEnd"/>
      <w:r w:rsidR="00540A7A" w:rsidRPr="009B7393">
        <w:rPr>
          <w:rFonts w:ascii="Calibri" w:eastAsia="Calibri" w:hAnsi="Calibri" w:cs="Calibri"/>
          <w:spacing w:val="0"/>
        </w:rPr>
        <w:t>..</w:t>
      </w:r>
      <w:r w:rsidRPr="009B7393">
        <w:rPr>
          <w:rFonts w:ascii="Calibri" w:eastAsia="Calibri" w:hAnsi="Calibri" w:cs="Calibri"/>
          <w:spacing w:val="0"/>
        </w:rPr>
        <w:t>6</w:t>
      </w:r>
    </w:p>
    <w:p w14:paraId="7C2F4534" w14:textId="77777777" w:rsidR="00320EA4" w:rsidRPr="009B7393" w:rsidRDefault="00320EA4" w:rsidP="00320EA4">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ind w:firstLine="708"/>
        <w:jc w:val="left"/>
        <w:rPr>
          <w:rFonts w:ascii="Calibri" w:eastAsia="Calibri" w:hAnsi="Calibri" w:cs="Calibri"/>
          <w:spacing w:val="0"/>
        </w:rPr>
      </w:pPr>
      <w:r w:rsidRPr="009B7393">
        <w:rPr>
          <w:rFonts w:ascii="Calibri" w:eastAsia="Calibri" w:hAnsi="Calibri" w:cs="Calibri"/>
          <w:spacing w:val="0"/>
        </w:rPr>
        <w:t>2 ans ou plus</w:t>
      </w:r>
      <w:proofErr w:type="gramStart"/>
      <w:r w:rsidRPr="009B7393">
        <w:rPr>
          <w:rFonts w:ascii="Calibri" w:eastAsia="Calibri" w:hAnsi="Calibri" w:cs="Calibri"/>
          <w:spacing w:val="0"/>
        </w:rPr>
        <w:t>…………………………………………………………………………………..</w:t>
      </w:r>
      <w:r w:rsidRPr="009B7393">
        <w:rPr>
          <w:rFonts w:ascii="Calibri" w:eastAsia="Calibri" w:hAnsi="Calibri" w:cs="Calibri"/>
          <w:spacing w:val="0"/>
        </w:rPr>
        <w:tab/>
      </w:r>
      <w:proofErr w:type="gramEnd"/>
      <w:r w:rsidRPr="009B7393">
        <w:rPr>
          <w:rFonts w:ascii="Calibri" w:eastAsia="Calibri" w:hAnsi="Calibri" w:cs="Calibri"/>
          <w:spacing w:val="0"/>
        </w:rPr>
        <w:t>7</w:t>
      </w:r>
    </w:p>
    <w:p w14:paraId="67A66F4B" w14:textId="77777777" w:rsidR="00320EA4" w:rsidRPr="009B7393" w:rsidRDefault="00320EA4" w:rsidP="00320EA4">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jc w:val="left"/>
        <w:rPr>
          <w:rFonts w:ascii="Calibri" w:eastAsia="Calibri" w:hAnsi="Calibri" w:cs="Calibri"/>
          <w:spacing w:val="0"/>
        </w:rPr>
      </w:pPr>
      <w:r w:rsidRPr="009B7393">
        <w:rPr>
          <w:rFonts w:ascii="Calibri" w:eastAsia="Calibri" w:hAnsi="Calibri" w:cs="Calibri"/>
          <w:spacing w:val="0"/>
        </w:rPr>
        <w:t>E44</w:t>
      </w:r>
      <w:r w:rsidRPr="009B7393">
        <w:rPr>
          <w:rFonts w:ascii="Calibri" w:eastAsia="Calibri" w:hAnsi="Calibri" w:cs="Calibri"/>
          <w:spacing w:val="0"/>
        </w:rPr>
        <w:tab/>
        <w:t xml:space="preserve">Avez-vous déjà refusé une proposition d'emploi ? </w:t>
      </w:r>
      <w:r w:rsidRPr="009B7393">
        <w:rPr>
          <w:rFonts w:eastAsia="Calibri"/>
          <w:b/>
          <w:bCs/>
          <w:color w:val="4478CA"/>
          <w:spacing w:val="0"/>
          <w:sz w:val="20"/>
          <w:szCs w:val="20"/>
        </w:rPr>
        <w:t>{</w:t>
      </w:r>
      <w:proofErr w:type="gramStart"/>
      <w:r w:rsidRPr="009B7393">
        <w:rPr>
          <w:rFonts w:eastAsia="Calibri"/>
          <w:b/>
          <w:bCs/>
          <w:color w:val="4478CA"/>
          <w:spacing w:val="0"/>
          <w:sz w:val="20"/>
          <w:szCs w:val="20"/>
        </w:rPr>
        <w:t>refused_jobW</w:t>
      </w:r>
      <w:proofErr w:type="gramEnd"/>
      <w:r w:rsidRPr="009B7393">
        <w:rPr>
          <w:rFonts w:eastAsia="Calibri"/>
          <w:b/>
          <w:bCs/>
          <w:color w:val="4478CA"/>
          <w:spacing w:val="0"/>
          <w:sz w:val="20"/>
          <w:szCs w:val="20"/>
        </w:rPr>
        <w:t>}</w:t>
      </w:r>
    </w:p>
    <w:p w14:paraId="77088894" w14:textId="77777777" w:rsidR="00320EA4" w:rsidRPr="009B7393" w:rsidRDefault="00320EA4" w:rsidP="00320EA4">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jc w:val="left"/>
        <w:rPr>
          <w:rFonts w:ascii="Calibri" w:eastAsia="Calibri" w:hAnsi="Calibri" w:cs="Calibri"/>
          <w:spacing w:val="0"/>
        </w:rPr>
      </w:pPr>
      <w:r w:rsidRPr="009B7393">
        <w:rPr>
          <w:rFonts w:ascii="Calibri" w:eastAsia="Calibri" w:hAnsi="Calibri" w:cs="Calibri"/>
          <w:spacing w:val="0"/>
        </w:rPr>
        <w:tab/>
        <w:t>Oui</w:t>
      </w:r>
      <w:proofErr w:type="gramStart"/>
      <w:r w:rsidRPr="009B7393">
        <w:rPr>
          <w:rFonts w:ascii="Calibri" w:eastAsia="Calibri" w:hAnsi="Calibri" w:cs="Calibri"/>
          <w:spacing w:val="0"/>
        </w:rPr>
        <w:t>……………………………………………………………………………………..………</w:t>
      </w:r>
      <w:proofErr w:type="gramEnd"/>
      <w:r w:rsidRPr="009B7393">
        <w:rPr>
          <w:rFonts w:ascii="Calibri" w:eastAsia="Calibri" w:hAnsi="Calibri" w:cs="Calibri"/>
          <w:spacing w:val="0"/>
        </w:rPr>
        <w:tab/>
        <w:t>1</w:t>
      </w:r>
    </w:p>
    <w:p w14:paraId="1D6C8B08" w14:textId="77777777" w:rsidR="00320EA4" w:rsidRPr="009B7393" w:rsidRDefault="00320EA4" w:rsidP="00320EA4">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jc w:val="left"/>
        <w:rPr>
          <w:rFonts w:ascii="Calibri" w:eastAsia="Calibri" w:hAnsi="Calibri" w:cs="Calibri"/>
          <w:spacing w:val="0"/>
        </w:rPr>
      </w:pPr>
      <w:r w:rsidRPr="009B7393">
        <w:rPr>
          <w:rFonts w:eastAsia="Calibri"/>
          <w:spacing w:val="0"/>
          <w:sz w:val="24"/>
          <w:szCs w:val="24"/>
        </w:rPr>
        <w:t xml:space="preserve"> </w:t>
      </w:r>
      <w:r w:rsidRPr="009B7393">
        <w:rPr>
          <w:rFonts w:ascii="Calibri" w:eastAsia="Calibri" w:hAnsi="Calibri" w:cs="Calibri"/>
          <w:spacing w:val="0"/>
        </w:rPr>
        <w:tab/>
        <w:t>Non</w:t>
      </w:r>
      <w:proofErr w:type="gramStart"/>
      <w:r w:rsidRPr="009B7393">
        <w:rPr>
          <w:rFonts w:ascii="Calibri" w:eastAsia="Calibri" w:hAnsi="Calibri" w:cs="Calibri"/>
          <w:spacing w:val="0"/>
        </w:rPr>
        <w:t>…………………………………………………………………………………………….</w:t>
      </w:r>
      <w:proofErr w:type="gramEnd"/>
      <w:r w:rsidRPr="009B7393">
        <w:rPr>
          <w:rFonts w:ascii="Calibri" w:eastAsia="Calibri" w:hAnsi="Calibri" w:cs="Calibri"/>
          <w:spacing w:val="0"/>
        </w:rPr>
        <w:tab/>
        <w:t>2</w:t>
      </w:r>
      <w:r w:rsidRPr="009B7393">
        <w:rPr>
          <w:rFonts w:ascii="Calibri" w:eastAsia="Calibri" w:hAnsi="Calibri" w:cs="Calibri"/>
          <w:spacing w:val="0"/>
        </w:rPr>
        <w:tab/>
        <w:t>PASSER À E46</w:t>
      </w:r>
    </w:p>
    <w:p w14:paraId="72B0E06C" w14:textId="77777777" w:rsidR="00320EA4" w:rsidRPr="009B7393" w:rsidRDefault="00320EA4" w:rsidP="00320EA4">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jc w:val="left"/>
        <w:rPr>
          <w:rFonts w:ascii="Calibri" w:eastAsia="Calibri" w:hAnsi="Calibri" w:cs="Calibri"/>
          <w:spacing w:val="0"/>
        </w:rPr>
      </w:pPr>
      <w:r w:rsidRPr="009B7393">
        <w:rPr>
          <w:rFonts w:ascii="Calibri" w:eastAsia="Calibri" w:hAnsi="Calibri" w:cs="Calibri"/>
          <w:spacing w:val="0"/>
        </w:rPr>
        <w:t>E45</w:t>
      </w:r>
      <w:r w:rsidRPr="009B7393">
        <w:rPr>
          <w:rFonts w:ascii="Calibri" w:eastAsia="Calibri" w:hAnsi="Calibri" w:cs="Calibri"/>
          <w:spacing w:val="0"/>
        </w:rPr>
        <w:tab/>
        <w:t xml:space="preserve">Pourquoi avez-vous refusé ? (Sélectionner la raison principale) </w:t>
      </w:r>
      <w:r w:rsidRPr="009B7393">
        <w:rPr>
          <w:rFonts w:eastAsia="Calibri"/>
          <w:b/>
          <w:bCs/>
          <w:color w:val="4478CA"/>
          <w:spacing w:val="0"/>
          <w:sz w:val="20"/>
          <w:szCs w:val="20"/>
        </w:rPr>
        <w:t>{reason_refused_jobW}</w:t>
      </w:r>
    </w:p>
    <w:p w14:paraId="069E95BC" w14:textId="77777777" w:rsidR="00320EA4" w:rsidRPr="009B7393" w:rsidRDefault="00320EA4" w:rsidP="00320EA4">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ind w:firstLine="708"/>
        <w:jc w:val="left"/>
        <w:rPr>
          <w:rFonts w:ascii="Calibri" w:eastAsia="Calibri" w:hAnsi="Calibri" w:cs="Calibri"/>
          <w:spacing w:val="0"/>
        </w:rPr>
      </w:pPr>
      <w:r w:rsidRPr="009B7393">
        <w:rPr>
          <w:rFonts w:ascii="Calibri" w:eastAsia="Calibri" w:hAnsi="Calibri" w:cs="Calibri"/>
          <w:spacing w:val="0"/>
        </w:rPr>
        <w:t>Le salaire proposé était trop bas…………………………………………………</w:t>
      </w:r>
      <w:r w:rsidRPr="009B7393">
        <w:rPr>
          <w:rFonts w:ascii="Calibri" w:eastAsia="Calibri" w:hAnsi="Calibri" w:cs="Calibri"/>
          <w:spacing w:val="0"/>
        </w:rPr>
        <w:tab/>
        <w:t>1</w:t>
      </w:r>
    </w:p>
    <w:p w14:paraId="0CE30293" w14:textId="77777777" w:rsidR="00320EA4" w:rsidRPr="009B7393" w:rsidRDefault="00320EA4" w:rsidP="00320EA4">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ind w:firstLine="708"/>
        <w:jc w:val="left"/>
        <w:rPr>
          <w:rFonts w:ascii="Calibri" w:eastAsia="Calibri" w:hAnsi="Calibri" w:cs="Calibri"/>
          <w:spacing w:val="0"/>
        </w:rPr>
      </w:pPr>
      <w:r w:rsidRPr="009B7393">
        <w:rPr>
          <w:rFonts w:ascii="Calibri" w:eastAsia="Calibri" w:hAnsi="Calibri" w:cs="Calibri"/>
          <w:spacing w:val="0"/>
        </w:rPr>
        <w:t>Le travail n'était pas intéressant…………………………………………………</w:t>
      </w:r>
      <w:r w:rsidRPr="009B7393">
        <w:rPr>
          <w:rFonts w:ascii="Calibri" w:eastAsia="Calibri" w:hAnsi="Calibri" w:cs="Calibri"/>
          <w:spacing w:val="0"/>
        </w:rPr>
        <w:tab/>
        <w:t>2</w:t>
      </w:r>
    </w:p>
    <w:p w14:paraId="7BE67A7F" w14:textId="77777777" w:rsidR="00320EA4" w:rsidRPr="009B7393" w:rsidRDefault="00320EA4" w:rsidP="00320EA4">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ind w:firstLine="708"/>
        <w:jc w:val="left"/>
        <w:rPr>
          <w:rFonts w:ascii="Calibri" w:eastAsia="Calibri" w:hAnsi="Calibri" w:cs="Calibri"/>
          <w:spacing w:val="0"/>
        </w:rPr>
      </w:pPr>
      <w:r w:rsidRPr="009B7393">
        <w:rPr>
          <w:rFonts w:ascii="Calibri" w:eastAsia="Calibri" w:hAnsi="Calibri" w:cs="Calibri"/>
          <w:spacing w:val="0"/>
        </w:rPr>
        <w:t>Le lieu de travail n'était pas pratique…………………………………………</w:t>
      </w:r>
      <w:r w:rsidRPr="009B7393">
        <w:rPr>
          <w:rFonts w:ascii="Calibri" w:eastAsia="Calibri" w:hAnsi="Calibri" w:cs="Calibri"/>
          <w:spacing w:val="0"/>
        </w:rPr>
        <w:tab/>
        <w:t>3</w:t>
      </w:r>
    </w:p>
    <w:p w14:paraId="53F643B6" w14:textId="77777777" w:rsidR="00320EA4" w:rsidRPr="009B7393" w:rsidRDefault="00320EA4" w:rsidP="00320EA4">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ind w:firstLine="708"/>
        <w:jc w:val="left"/>
        <w:rPr>
          <w:rFonts w:ascii="Calibri" w:eastAsia="Calibri" w:hAnsi="Calibri" w:cs="Calibri"/>
          <w:spacing w:val="0"/>
        </w:rPr>
      </w:pPr>
      <w:r w:rsidRPr="009B7393">
        <w:rPr>
          <w:rFonts w:ascii="Calibri" w:eastAsia="Calibri" w:hAnsi="Calibri" w:cs="Calibri"/>
          <w:spacing w:val="0"/>
        </w:rPr>
        <w:t>Le travail ne correspondait pas à mon niveau de qualification</w:t>
      </w:r>
      <w:proofErr w:type="gramStart"/>
      <w:r w:rsidRPr="009B7393">
        <w:rPr>
          <w:rFonts w:ascii="Calibri" w:eastAsia="Calibri" w:hAnsi="Calibri" w:cs="Calibri"/>
          <w:spacing w:val="0"/>
        </w:rPr>
        <w:t>……</w:t>
      </w:r>
      <w:proofErr w:type="gramEnd"/>
      <w:r w:rsidRPr="009B7393">
        <w:rPr>
          <w:rFonts w:ascii="Calibri" w:eastAsia="Calibri" w:hAnsi="Calibri" w:cs="Calibri"/>
          <w:spacing w:val="0"/>
        </w:rPr>
        <w:tab/>
        <w:t>4</w:t>
      </w:r>
    </w:p>
    <w:p w14:paraId="29907469" w14:textId="77777777" w:rsidR="00320EA4" w:rsidRPr="009B7393" w:rsidRDefault="00320EA4" w:rsidP="00320EA4">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ind w:firstLine="708"/>
        <w:jc w:val="left"/>
        <w:rPr>
          <w:rFonts w:ascii="Calibri" w:eastAsia="Calibri" w:hAnsi="Calibri" w:cs="Calibri"/>
          <w:spacing w:val="0"/>
        </w:rPr>
      </w:pPr>
      <w:r w:rsidRPr="009B7393">
        <w:rPr>
          <w:rFonts w:ascii="Calibri" w:eastAsia="Calibri" w:hAnsi="Calibri" w:cs="Calibri"/>
          <w:spacing w:val="0"/>
        </w:rPr>
        <w:t>Le nombre d'heures était insuffisant……………………………………………</w:t>
      </w:r>
      <w:r w:rsidRPr="009B7393">
        <w:rPr>
          <w:rFonts w:ascii="Calibri" w:eastAsia="Calibri" w:hAnsi="Calibri" w:cs="Calibri"/>
          <w:spacing w:val="0"/>
        </w:rPr>
        <w:tab/>
        <w:t>5</w:t>
      </w:r>
    </w:p>
    <w:p w14:paraId="25CEAB13" w14:textId="77777777" w:rsidR="00320EA4" w:rsidRPr="009B7393" w:rsidRDefault="00320EA4" w:rsidP="00320EA4">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ind w:firstLine="708"/>
        <w:jc w:val="left"/>
        <w:rPr>
          <w:rFonts w:ascii="Calibri" w:eastAsia="Calibri" w:hAnsi="Calibri" w:cs="Calibri"/>
          <w:spacing w:val="0"/>
        </w:rPr>
      </w:pPr>
      <w:r w:rsidRPr="009B7393">
        <w:rPr>
          <w:rFonts w:ascii="Calibri" w:eastAsia="Calibri" w:hAnsi="Calibri" w:cs="Calibri"/>
          <w:spacing w:val="0"/>
        </w:rPr>
        <w:t>Le nombre d'heures était trop élevé……………………………………………</w:t>
      </w:r>
      <w:r w:rsidRPr="009B7393">
        <w:rPr>
          <w:rFonts w:ascii="Calibri" w:eastAsia="Calibri" w:hAnsi="Calibri" w:cs="Calibri"/>
          <w:spacing w:val="0"/>
        </w:rPr>
        <w:tab/>
        <w:t>6</w:t>
      </w:r>
    </w:p>
    <w:p w14:paraId="0485C3F5" w14:textId="77777777" w:rsidR="00320EA4" w:rsidRPr="009B7393" w:rsidRDefault="00320EA4" w:rsidP="00320EA4">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ind w:firstLine="708"/>
        <w:jc w:val="left"/>
        <w:rPr>
          <w:rFonts w:ascii="Calibri" w:eastAsia="Calibri" w:hAnsi="Calibri" w:cs="Calibri"/>
          <w:spacing w:val="0"/>
        </w:rPr>
      </w:pPr>
      <w:r w:rsidRPr="009B7393">
        <w:rPr>
          <w:rFonts w:ascii="Calibri" w:eastAsia="Calibri" w:hAnsi="Calibri" w:cs="Calibri"/>
          <w:spacing w:val="0"/>
        </w:rPr>
        <w:t>Ma famille n’approuvait pas cette offre d’emploi</w:t>
      </w:r>
      <w:proofErr w:type="gramStart"/>
      <w:r w:rsidRPr="009B7393">
        <w:rPr>
          <w:rFonts w:ascii="Calibri" w:eastAsia="Calibri" w:hAnsi="Calibri" w:cs="Calibri"/>
          <w:spacing w:val="0"/>
        </w:rPr>
        <w:t>………………………..</w:t>
      </w:r>
      <w:r w:rsidRPr="009B7393">
        <w:rPr>
          <w:rFonts w:ascii="Calibri" w:eastAsia="Calibri" w:hAnsi="Calibri" w:cs="Calibri"/>
          <w:spacing w:val="0"/>
        </w:rPr>
        <w:tab/>
      </w:r>
      <w:proofErr w:type="gramEnd"/>
      <w:r w:rsidRPr="009B7393">
        <w:rPr>
          <w:rFonts w:ascii="Calibri" w:eastAsia="Calibri" w:hAnsi="Calibri" w:cs="Calibri"/>
          <w:spacing w:val="0"/>
        </w:rPr>
        <w:t>7</w:t>
      </w:r>
    </w:p>
    <w:p w14:paraId="1ABB4F7E" w14:textId="77777777" w:rsidR="00320EA4" w:rsidRPr="009B7393" w:rsidRDefault="00320EA4" w:rsidP="00320EA4">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ind w:firstLine="708"/>
        <w:jc w:val="left"/>
        <w:rPr>
          <w:rFonts w:ascii="Calibri" w:eastAsia="Calibri" w:hAnsi="Calibri" w:cs="Calibri"/>
          <w:spacing w:val="0"/>
        </w:rPr>
      </w:pPr>
      <w:r w:rsidRPr="009B7393">
        <w:rPr>
          <w:rFonts w:ascii="Calibri" w:eastAsia="Calibri" w:hAnsi="Calibri" w:cs="Calibri"/>
          <w:spacing w:val="0"/>
        </w:rPr>
        <w:t>J'étais en attente d'une proposition plus intéressante…………………</w:t>
      </w:r>
      <w:r w:rsidRPr="009B7393">
        <w:rPr>
          <w:rFonts w:ascii="Calibri" w:eastAsia="Calibri" w:hAnsi="Calibri" w:cs="Calibri"/>
          <w:spacing w:val="0"/>
        </w:rPr>
        <w:tab/>
        <w:t>8</w:t>
      </w:r>
    </w:p>
    <w:p w14:paraId="1EE5652D" w14:textId="77777777" w:rsidR="00320EA4" w:rsidRPr="009B7393" w:rsidRDefault="00320EA4" w:rsidP="00320EA4">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ind w:firstLine="708"/>
        <w:jc w:val="left"/>
        <w:rPr>
          <w:rFonts w:ascii="Calibri" w:eastAsia="Calibri" w:hAnsi="Calibri" w:cs="Calibri"/>
          <w:spacing w:val="0"/>
        </w:rPr>
      </w:pPr>
      <w:r w:rsidRPr="009B7393">
        <w:rPr>
          <w:rFonts w:ascii="Calibri" w:eastAsia="Calibri" w:hAnsi="Calibri" w:cs="Calibri"/>
          <w:spacing w:val="0"/>
        </w:rPr>
        <w:t xml:space="preserve">Aucune durée proposée pour le contrat ou durée du contrat </w:t>
      </w:r>
    </w:p>
    <w:p w14:paraId="61671F00" w14:textId="77777777" w:rsidR="00320EA4" w:rsidRPr="009B7393" w:rsidRDefault="00320EA4" w:rsidP="00320EA4">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ind w:firstLine="708"/>
        <w:jc w:val="left"/>
        <w:rPr>
          <w:rFonts w:ascii="Calibri" w:eastAsia="Calibri" w:hAnsi="Calibri" w:cs="Calibri"/>
          <w:spacing w:val="0"/>
        </w:rPr>
      </w:pPr>
      <w:proofErr w:type="gramStart"/>
      <w:r w:rsidRPr="009B7393">
        <w:rPr>
          <w:rFonts w:ascii="Calibri" w:eastAsia="Calibri" w:hAnsi="Calibri" w:cs="Calibri"/>
          <w:spacing w:val="0"/>
        </w:rPr>
        <w:t>trop</w:t>
      </w:r>
      <w:proofErr w:type="gramEnd"/>
      <w:r w:rsidRPr="009B7393">
        <w:rPr>
          <w:rFonts w:ascii="Calibri" w:eastAsia="Calibri" w:hAnsi="Calibri" w:cs="Calibri"/>
          <w:spacing w:val="0"/>
        </w:rPr>
        <w:t xml:space="preserve"> courte……………………………………………………………………………………</w:t>
      </w:r>
      <w:r w:rsidRPr="009B7393">
        <w:rPr>
          <w:rFonts w:ascii="Calibri" w:eastAsia="Calibri" w:hAnsi="Calibri" w:cs="Calibri"/>
          <w:spacing w:val="0"/>
        </w:rPr>
        <w:tab/>
        <w:t>9</w:t>
      </w:r>
    </w:p>
    <w:p w14:paraId="4C1D30EB" w14:textId="77777777" w:rsidR="00320EA4" w:rsidRPr="009B7393" w:rsidRDefault="00320EA4" w:rsidP="00320EA4">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ind w:firstLine="708"/>
        <w:jc w:val="left"/>
        <w:rPr>
          <w:rFonts w:ascii="Calibri" w:eastAsia="Calibri" w:hAnsi="Calibri" w:cs="Calibri"/>
          <w:spacing w:val="0"/>
        </w:rPr>
      </w:pPr>
      <w:r w:rsidRPr="009B7393">
        <w:rPr>
          <w:rFonts w:ascii="Calibri" w:eastAsia="Calibri" w:hAnsi="Calibri" w:cs="Calibri"/>
          <w:spacing w:val="0"/>
        </w:rPr>
        <w:t>Aucune possibilité de promotion…………………………………………………</w:t>
      </w:r>
      <w:r w:rsidRPr="009B7393">
        <w:rPr>
          <w:rFonts w:ascii="Calibri" w:eastAsia="Calibri" w:hAnsi="Calibri" w:cs="Calibri"/>
          <w:spacing w:val="0"/>
        </w:rPr>
        <w:tab/>
        <w:t>10</w:t>
      </w:r>
    </w:p>
    <w:p w14:paraId="401AC761" w14:textId="77777777" w:rsidR="00320EA4" w:rsidRPr="009B7393" w:rsidRDefault="00320EA4" w:rsidP="00320EA4">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ind w:left="705" w:hanging="705"/>
        <w:jc w:val="left"/>
        <w:rPr>
          <w:rFonts w:ascii="Calibri" w:eastAsia="Calibri" w:hAnsi="Calibri" w:cs="Calibri"/>
          <w:spacing w:val="0"/>
        </w:rPr>
      </w:pPr>
      <w:r w:rsidRPr="009B7393">
        <w:rPr>
          <w:rFonts w:ascii="Calibri" w:eastAsia="Calibri" w:hAnsi="Calibri" w:cs="Calibri"/>
          <w:spacing w:val="0"/>
        </w:rPr>
        <w:t>E46</w:t>
      </w:r>
      <w:r w:rsidRPr="009B7393">
        <w:rPr>
          <w:rFonts w:ascii="Calibri" w:eastAsia="Calibri" w:hAnsi="Calibri" w:cs="Calibri"/>
          <w:spacing w:val="0"/>
        </w:rPr>
        <w:tab/>
        <w:t xml:space="preserve">Y avait-il un seuil de salaire mensuel en dessous duquel vous auriez refusé un emploi ? </w:t>
      </w:r>
      <w:r w:rsidRPr="009B7393">
        <w:rPr>
          <w:rFonts w:eastAsia="Calibri"/>
          <w:b/>
          <w:bCs/>
          <w:color w:val="4478CA"/>
          <w:spacing w:val="0"/>
          <w:sz w:val="20"/>
          <w:szCs w:val="20"/>
        </w:rPr>
        <w:t>{</w:t>
      </w:r>
      <w:proofErr w:type="gramStart"/>
      <w:r w:rsidRPr="009B7393">
        <w:rPr>
          <w:rFonts w:eastAsia="Calibri"/>
          <w:b/>
          <w:bCs/>
          <w:color w:val="4478CA"/>
          <w:spacing w:val="0"/>
          <w:sz w:val="20"/>
          <w:szCs w:val="20"/>
        </w:rPr>
        <w:t>minlevel_inc_requiredW</w:t>
      </w:r>
      <w:proofErr w:type="gramEnd"/>
      <w:r w:rsidRPr="009B7393">
        <w:rPr>
          <w:rFonts w:eastAsia="Calibri"/>
          <w:b/>
          <w:bCs/>
          <w:color w:val="4478CA"/>
          <w:spacing w:val="0"/>
          <w:sz w:val="20"/>
          <w:szCs w:val="20"/>
        </w:rPr>
        <w:t>}</w:t>
      </w:r>
    </w:p>
    <w:p w14:paraId="5E5FBA24" w14:textId="77777777" w:rsidR="00320EA4" w:rsidRPr="009B7393" w:rsidRDefault="00320EA4" w:rsidP="00320EA4">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ind w:firstLine="708"/>
        <w:jc w:val="left"/>
        <w:rPr>
          <w:rFonts w:ascii="Calibri" w:eastAsia="Calibri" w:hAnsi="Calibri" w:cs="Calibri"/>
          <w:spacing w:val="0"/>
        </w:rPr>
      </w:pPr>
      <w:r w:rsidRPr="009B7393">
        <w:rPr>
          <w:rFonts w:ascii="Calibri" w:eastAsia="Calibri" w:hAnsi="Calibri" w:cs="Calibri"/>
          <w:spacing w:val="0"/>
        </w:rPr>
        <w:t>Oui………………………………………………………………………………………………</w:t>
      </w:r>
      <w:r w:rsidRPr="009B7393">
        <w:rPr>
          <w:rFonts w:ascii="Calibri" w:eastAsia="Calibri" w:hAnsi="Calibri" w:cs="Calibri"/>
          <w:spacing w:val="0"/>
        </w:rPr>
        <w:tab/>
        <w:t>1</w:t>
      </w:r>
    </w:p>
    <w:p w14:paraId="1974D21E" w14:textId="251834EC" w:rsidR="00320EA4" w:rsidRPr="009B7393" w:rsidRDefault="00320EA4" w:rsidP="00320EA4">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jc w:val="left"/>
        <w:rPr>
          <w:rFonts w:ascii="Calibri" w:eastAsia="Calibri" w:hAnsi="Calibri" w:cs="Calibri"/>
          <w:spacing w:val="0"/>
        </w:rPr>
      </w:pPr>
      <w:r w:rsidRPr="009B7393">
        <w:rPr>
          <w:rFonts w:ascii="Calibri" w:eastAsia="Calibri" w:hAnsi="Calibri" w:cs="Calibri"/>
          <w:spacing w:val="0"/>
        </w:rPr>
        <w:tab/>
        <w:t xml:space="preserve">Quel montant ? </w:t>
      </w:r>
      <w:r w:rsidRPr="009B7393">
        <w:rPr>
          <w:rFonts w:eastAsia="Calibri"/>
          <w:b/>
          <w:bCs/>
          <w:color w:val="4478CA"/>
          <w:spacing w:val="0"/>
          <w:sz w:val="20"/>
          <w:szCs w:val="20"/>
        </w:rPr>
        <w:t>{</w:t>
      </w:r>
      <w:proofErr w:type="gramStart"/>
      <w:r w:rsidRPr="009B7393">
        <w:rPr>
          <w:rFonts w:eastAsia="Calibri"/>
          <w:b/>
          <w:bCs/>
          <w:color w:val="4478CA"/>
          <w:spacing w:val="0"/>
          <w:sz w:val="20"/>
          <w:szCs w:val="20"/>
        </w:rPr>
        <w:t>amount_minlevelW</w:t>
      </w:r>
      <w:proofErr w:type="gramEnd"/>
      <w:r w:rsidRPr="009B7393">
        <w:rPr>
          <w:rFonts w:eastAsia="Calibri"/>
          <w:b/>
          <w:bCs/>
          <w:color w:val="4478CA"/>
          <w:spacing w:val="0"/>
          <w:sz w:val="20"/>
          <w:szCs w:val="20"/>
        </w:rPr>
        <w:t>}</w:t>
      </w:r>
      <w:r w:rsidRPr="009B7393">
        <w:rPr>
          <w:rFonts w:ascii="Calibri" w:eastAsia="Calibri" w:hAnsi="Calibri" w:cs="Calibri"/>
          <w:spacing w:val="0"/>
        </w:rPr>
        <w:t>(</w:t>
      </w:r>
      <w:proofErr w:type="gramStart"/>
      <w:r w:rsidRPr="009B7393">
        <w:rPr>
          <w:rFonts w:ascii="Calibri" w:eastAsia="Calibri" w:hAnsi="Calibri" w:cs="Calibri"/>
          <w:spacing w:val="0"/>
        </w:rPr>
        <w:t>milliers</w:t>
      </w:r>
      <w:proofErr w:type="gramEnd"/>
      <w:r w:rsidRPr="009B7393">
        <w:rPr>
          <w:rFonts w:ascii="Calibri" w:eastAsia="Calibri" w:hAnsi="Calibri" w:cs="Calibri"/>
          <w:spacing w:val="0"/>
        </w:rPr>
        <w:t xml:space="preserve"> de FCFA)</w:t>
      </w:r>
      <w:r w:rsidR="00540A7A" w:rsidRPr="009B7393">
        <w:rPr>
          <w:rFonts w:ascii="Calibri" w:eastAsia="Calibri" w:hAnsi="Calibri" w:cs="Calibri"/>
          <w:spacing w:val="0"/>
        </w:rPr>
        <w:t xml:space="preserve">  </w:t>
      </w:r>
      <w:r w:rsidR="00540A7A" w:rsidRPr="009B7393">
        <w:rPr>
          <w:rFonts w:eastAsia="Calibri"/>
          <w:b/>
          <w:bCs/>
          <w:color w:val="4478CA"/>
          <w:spacing w:val="0"/>
          <w:sz w:val="20"/>
          <w:szCs w:val="20"/>
        </w:rPr>
        <w:t>/__/__/__/__/__/</w:t>
      </w:r>
    </w:p>
    <w:p w14:paraId="31AD96FA" w14:textId="77777777" w:rsidR="00320EA4" w:rsidRPr="009B7393" w:rsidRDefault="00320EA4" w:rsidP="00320EA4">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jc w:val="left"/>
        <w:rPr>
          <w:rFonts w:ascii="Calibri" w:eastAsia="Calibri" w:hAnsi="Calibri" w:cs="Calibri"/>
          <w:spacing w:val="0"/>
        </w:rPr>
      </w:pPr>
    </w:p>
    <w:p w14:paraId="6B85B2A2" w14:textId="77777777" w:rsidR="00320EA4" w:rsidRPr="009B7393" w:rsidRDefault="00320EA4" w:rsidP="00320EA4">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ind w:firstLine="708"/>
        <w:jc w:val="left"/>
        <w:rPr>
          <w:rFonts w:ascii="Calibri" w:eastAsia="Calibri" w:hAnsi="Calibri" w:cs="Calibri"/>
          <w:spacing w:val="0"/>
        </w:rPr>
      </w:pPr>
      <w:r w:rsidRPr="009B7393">
        <w:rPr>
          <w:rFonts w:ascii="Calibri" w:eastAsia="Calibri" w:hAnsi="Calibri" w:cs="Calibri"/>
          <w:spacing w:val="0"/>
        </w:rPr>
        <w:t>Non………………………………………………………………………………………………</w:t>
      </w:r>
      <w:r w:rsidRPr="009B7393">
        <w:rPr>
          <w:rFonts w:ascii="Calibri" w:eastAsia="Calibri" w:hAnsi="Calibri" w:cs="Calibri"/>
          <w:spacing w:val="0"/>
        </w:rPr>
        <w:tab/>
        <w:t>2</w:t>
      </w:r>
    </w:p>
    <w:p w14:paraId="6DAEE174" w14:textId="77777777" w:rsidR="00320EA4" w:rsidRPr="009B7393" w:rsidRDefault="00320EA4" w:rsidP="00320EA4">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jc w:val="left"/>
        <w:rPr>
          <w:rFonts w:ascii="Calibri" w:eastAsia="Calibri" w:hAnsi="Calibri" w:cs="Calibri"/>
          <w:spacing w:val="0"/>
        </w:rPr>
      </w:pPr>
    </w:p>
    <w:p w14:paraId="690C2111" w14:textId="77777777" w:rsidR="00320EA4" w:rsidRPr="009B7393" w:rsidRDefault="00320EA4" w:rsidP="00320EA4">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jc w:val="center"/>
        <w:rPr>
          <w:rFonts w:ascii="Calibri" w:eastAsia="Calibri" w:hAnsi="Calibri" w:cs="Calibri"/>
          <w:spacing w:val="0"/>
        </w:rPr>
      </w:pPr>
      <w:r w:rsidRPr="009B7393">
        <w:rPr>
          <w:rFonts w:ascii="Calibri" w:eastAsia="Calibri" w:hAnsi="Calibri" w:cs="Calibri"/>
          <w:b/>
          <w:bCs/>
          <w:spacing w:val="0"/>
          <w:sz w:val="28"/>
          <w:szCs w:val="28"/>
        </w:rPr>
        <w:t>FIN DE L’ENTRETIEN</w:t>
      </w:r>
    </w:p>
    <w:p w14:paraId="115D78BF" w14:textId="77777777" w:rsidR="00320EA4" w:rsidRPr="009B7393" w:rsidRDefault="00320EA4" w:rsidP="00320EA4">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720" w:lineRule="auto"/>
        <w:jc w:val="center"/>
        <w:rPr>
          <w:rFonts w:ascii="Calibri" w:eastAsia="Calibri" w:hAnsi="Calibri" w:cs="Calibri"/>
          <w:b/>
          <w:bCs/>
          <w:spacing w:val="0"/>
          <w:sz w:val="28"/>
          <w:szCs w:val="28"/>
        </w:rPr>
      </w:pPr>
      <w:r w:rsidRPr="009B7393">
        <w:rPr>
          <w:rFonts w:ascii="Calibri" w:eastAsia="Calibri" w:hAnsi="Calibri" w:cs="Calibri"/>
          <w:spacing w:val="0"/>
        </w:rPr>
        <w:br w:type="page"/>
      </w:r>
      <w:r w:rsidRPr="009B7393">
        <w:rPr>
          <w:rFonts w:ascii="Calibri" w:eastAsia="Calibri" w:hAnsi="Calibri" w:cs="Calibri"/>
          <w:b/>
          <w:bCs/>
          <w:spacing w:val="0"/>
          <w:sz w:val="28"/>
          <w:szCs w:val="28"/>
        </w:rPr>
        <w:lastRenderedPageBreak/>
        <w:t>F</w:t>
      </w:r>
      <w:r w:rsidRPr="009B7393">
        <w:rPr>
          <w:rFonts w:ascii="Calibri" w:eastAsia="Calibri" w:hAnsi="Calibri" w:cs="Calibri"/>
          <w:b/>
          <w:bCs/>
          <w:spacing w:val="0"/>
          <w:sz w:val="28"/>
          <w:szCs w:val="28"/>
        </w:rPr>
        <w:tab/>
        <w:t>Jeunes ne travaillant pas</w:t>
      </w:r>
    </w:p>
    <w:p w14:paraId="49EDFC9F" w14:textId="77777777" w:rsidR="00320EA4" w:rsidRPr="009B7393" w:rsidRDefault="00320EA4" w:rsidP="00320EA4">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jc w:val="left"/>
        <w:rPr>
          <w:rFonts w:ascii="Calibri" w:eastAsia="Calibri" w:hAnsi="Calibri" w:cs="Calibri"/>
          <w:b/>
          <w:bCs/>
          <w:i/>
          <w:iCs/>
          <w:spacing w:val="0"/>
        </w:rPr>
      </w:pPr>
      <w:r w:rsidRPr="009B7393">
        <w:rPr>
          <w:rFonts w:ascii="Calibri" w:eastAsia="Calibri" w:hAnsi="Calibri" w:cs="Calibri"/>
          <w:b/>
          <w:bCs/>
          <w:i/>
          <w:iCs/>
          <w:spacing w:val="0"/>
        </w:rPr>
        <w:t>Critères de recherche de travail</w:t>
      </w:r>
    </w:p>
    <w:p w14:paraId="4A01334E" w14:textId="77777777" w:rsidR="00320EA4" w:rsidRPr="009B7393" w:rsidRDefault="00320EA4" w:rsidP="00320EA4">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jc w:val="left"/>
        <w:rPr>
          <w:rFonts w:ascii="Calibri" w:eastAsia="Calibri" w:hAnsi="Calibri" w:cs="Calibri"/>
          <w:spacing w:val="0"/>
          <w:sz w:val="16"/>
          <w:szCs w:val="16"/>
        </w:rPr>
      </w:pPr>
    </w:p>
    <w:p w14:paraId="2B1A257B" w14:textId="77777777" w:rsidR="00320EA4" w:rsidRPr="009B7393" w:rsidRDefault="00320EA4" w:rsidP="00320EA4">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ind w:left="705" w:hanging="705"/>
        <w:jc w:val="left"/>
        <w:rPr>
          <w:rFonts w:ascii="Calibri" w:eastAsia="Calibri" w:hAnsi="Calibri" w:cs="Calibri"/>
          <w:spacing w:val="0"/>
        </w:rPr>
      </w:pPr>
      <w:r w:rsidRPr="009B7393">
        <w:rPr>
          <w:rFonts w:ascii="Calibri" w:eastAsia="Calibri" w:hAnsi="Calibri" w:cs="Calibri"/>
          <w:spacing w:val="0"/>
        </w:rPr>
        <w:t>F1</w:t>
      </w:r>
      <w:r w:rsidRPr="009B7393">
        <w:rPr>
          <w:rFonts w:ascii="Calibri" w:eastAsia="Calibri" w:hAnsi="Calibri" w:cs="Calibri"/>
          <w:spacing w:val="0"/>
        </w:rPr>
        <w:tab/>
        <w:t xml:space="preserve">Avez-vous cherché du travail ou essayé de créer votre propre entreprise dans les 30 derniers jours ? </w:t>
      </w:r>
      <w:r w:rsidRPr="009B7393">
        <w:rPr>
          <w:rFonts w:eastAsia="Calibri"/>
          <w:b/>
          <w:bCs/>
          <w:color w:val="4478CA"/>
          <w:spacing w:val="0"/>
          <w:sz w:val="20"/>
          <w:szCs w:val="20"/>
        </w:rPr>
        <w:t>{</w:t>
      </w:r>
      <w:proofErr w:type="gramStart"/>
      <w:r w:rsidRPr="009B7393">
        <w:rPr>
          <w:rFonts w:eastAsia="Calibri"/>
          <w:b/>
          <w:bCs/>
          <w:color w:val="4478CA"/>
          <w:spacing w:val="0"/>
          <w:sz w:val="20"/>
          <w:szCs w:val="20"/>
        </w:rPr>
        <w:t>seekingjob</w:t>
      </w:r>
      <w:proofErr w:type="gramEnd"/>
      <w:r w:rsidRPr="009B7393">
        <w:rPr>
          <w:rFonts w:eastAsia="Calibri"/>
          <w:b/>
          <w:bCs/>
          <w:color w:val="4478CA"/>
          <w:spacing w:val="0"/>
          <w:sz w:val="20"/>
          <w:szCs w:val="20"/>
        </w:rPr>
        <w:t>}</w:t>
      </w:r>
    </w:p>
    <w:p w14:paraId="251CB9F9" w14:textId="77777777" w:rsidR="00320EA4" w:rsidRPr="009B7393" w:rsidRDefault="00320EA4" w:rsidP="00320EA4">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ind w:firstLine="705"/>
        <w:jc w:val="left"/>
        <w:rPr>
          <w:rFonts w:ascii="Calibri" w:eastAsia="Calibri" w:hAnsi="Calibri" w:cs="Calibri"/>
          <w:spacing w:val="0"/>
        </w:rPr>
      </w:pPr>
      <w:r w:rsidRPr="009B7393">
        <w:rPr>
          <w:rFonts w:ascii="Calibri" w:eastAsia="Calibri" w:hAnsi="Calibri" w:cs="Calibri"/>
          <w:spacing w:val="0"/>
        </w:rPr>
        <w:t xml:space="preserve">Oui – J'ai cherché du </w:t>
      </w:r>
      <w:proofErr w:type="gramStart"/>
      <w:r w:rsidRPr="009B7393">
        <w:rPr>
          <w:rFonts w:ascii="Calibri" w:eastAsia="Calibri" w:hAnsi="Calibri" w:cs="Calibri"/>
          <w:spacing w:val="0"/>
        </w:rPr>
        <w:t>travail.………..…..………………….…….……..………..….</w:t>
      </w:r>
      <w:proofErr w:type="gramEnd"/>
      <w:r w:rsidRPr="009B7393">
        <w:rPr>
          <w:rFonts w:ascii="Calibri" w:eastAsia="Calibri" w:hAnsi="Calibri" w:cs="Calibri"/>
          <w:spacing w:val="0"/>
        </w:rPr>
        <w:tab/>
        <w:t>1</w:t>
      </w:r>
    </w:p>
    <w:p w14:paraId="5A175A93" w14:textId="6C4FDDEE" w:rsidR="00320EA4" w:rsidRPr="009B7393" w:rsidRDefault="00320EA4" w:rsidP="00320EA4">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ind w:firstLine="705"/>
        <w:jc w:val="left"/>
        <w:rPr>
          <w:rFonts w:ascii="Calibri" w:eastAsia="Calibri" w:hAnsi="Calibri" w:cs="Calibri"/>
          <w:spacing w:val="0"/>
        </w:rPr>
      </w:pPr>
      <w:r w:rsidRPr="009B7393">
        <w:rPr>
          <w:rFonts w:ascii="Calibri" w:eastAsia="Calibri" w:hAnsi="Calibri" w:cs="Calibri"/>
          <w:spacing w:val="0"/>
        </w:rPr>
        <w:t>Oui – J'ai essayé de créer ma</w:t>
      </w:r>
      <w:r w:rsidR="00540A7A" w:rsidRPr="009B7393">
        <w:rPr>
          <w:rFonts w:ascii="Calibri" w:eastAsia="Calibri" w:hAnsi="Calibri" w:cs="Calibri"/>
          <w:spacing w:val="0"/>
        </w:rPr>
        <w:t xml:space="preserve"> propre entreprise……………………………….</w:t>
      </w:r>
      <w:r w:rsidRPr="009B7393">
        <w:rPr>
          <w:rFonts w:ascii="Calibri" w:eastAsia="Calibri" w:hAnsi="Calibri" w:cs="Calibri"/>
          <w:spacing w:val="0"/>
        </w:rPr>
        <w:t>2</w:t>
      </w:r>
    </w:p>
    <w:p w14:paraId="4CFAA06E" w14:textId="4F01D2C5" w:rsidR="00320EA4" w:rsidRPr="009B7393" w:rsidRDefault="00320EA4" w:rsidP="00320EA4">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ind w:firstLine="705"/>
        <w:jc w:val="left"/>
        <w:rPr>
          <w:rFonts w:ascii="Calibri" w:eastAsia="Calibri" w:hAnsi="Calibri" w:cs="Calibri"/>
          <w:spacing w:val="0"/>
        </w:rPr>
      </w:pPr>
      <w:r w:rsidRPr="009B7393">
        <w:rPr>
          <w:rFonts w:eastAsia="Calibri"/>
          <w:spacing w:val="0"/>
          <w:sz w:val="24"/>
          <w:szCs w:val="24"/>
        </w:rPr>
        <w:t xml:space="preserve"> </w:t>
      </w:r>
      <w:r w:rsidRPr="009B7393">
        <w:rPr>
          <w:rFonts w:ascii="Calibri" w:eastAsia="Calibri" w:hAnsi="Calibri" w:cs="Calibri"/>
          <w:spacing w:val="0"/>
        </w:rPr>
        <w:t>Non</w:t>
      </w:r>
      <w:proofErr w:type="gramStart"/>
      <w:r w:rsidRPr="009B7393">
        <w:rPr>
          <w:rFonts w:ascii="Calibri" w:eastAsia="Calibri" w:hAnsi="Calibri" w:cs="Calibri"/>
          <w:spacing w:val="0"/>
        </w:rPr>
        <w:t>………………….…….……………………….…….……………………….……….….……</w:t>
      </w:r>
      <w:proofErr w:type="gramEnd"/>
      <w:r w:rsidRPr="009B7393">
        <w:rPr>
          <w:rFonts w:ascii="Calibri" w:eastAsia="Calibri" w:hAnsi="Calibri" w:cs="Calibri"/>
          <w:spacing w:val="0"/>
        </w:rPr>
        <w:t>3</w:t>
      </w:r>
      <w:r w:rsidRPr="009B7393">
        <w:rPr>
          <w:rFonts w:ascii="Calibri" w:eastAsia="Calibri" w:hAnsi="Calibri" w:cs="Calibri"/>
          <w:spacing w:val="0"/>
        </w:rPr>
        <w:tab/>
        <w:t>PASSER À F3a</w:t>
      </w:r>
    </w:p>
    <w:p w14:paraId="45E96C6F" w14:textId="77777777" w:rsidR="00320EA4" w:rsidRPr="009B7393" w:rsidRDefault="00320EA4" w:rsidP="00320EA4">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jc w:val="left"/>
        <w:rPr>
          <w:rFonts w:ascii="Calibri" w:eastAsia="Calibri" w:hAnsi="Calibri" w:cs="Calibri"/>
          <w:spacing w:val="0"/>
          <w:sz w:val="16"/>
          <w:szCs w:val="16"/>
        </w:rPr>
      </w:pPr>
    </w:p>
    <w:p w14:paraId="26F1BB50" w14:textId="77777777" w:rsidR="00320EA4" w:rsidRPr="009B7393" w:rsidRDefault="00320EA4" w:rsidP="00320EA4">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ind w:left="720" w:hanging="720"/>
        <w:jc w:val="left"/>
        <w:rPr>
          <w:rFonts w:ascii="Calibri" w:eastAsia="Calibri" w:hAnsi="Calibri" w:cs="Calibri"/>
          <w:spacing w:val="0"/>
        </w:rPr>
      </w:pPr>
      <w:r w:rsidRPr="009B7393">
        <w:rPr>
          <w:rFonts w:ascii="Calibri" w:eastAsia="Calibri" w:hAnsi="Calibri" w:cs="Calibri"/>
          <w:spacing w:val="0"/>
        </w:rPr>
        <w:t>F2</w:t>
      </w:r>
      <w:r w:rsidRPr="009B7393">
        <w:rPr>
          <w:rFonts w:ascii="Calibri" w:eastAsia="Calibri" w:hAnsi="Calibri" w:cs="Calibri"/>
          <w:spacing w:val="0"/>
        </w:rPr>
        <w:tab/>
        <w:t xml:space="preserve">Quelles démarches avez-vous entreprises pour trouver du travail ? (Plusieurs réponses possibles) </w:t>
      </w:r>
      <w:r w:rsidRPr="009B7393">
        <w:rPr>
          <w:rFonts w:eastAsia="Calibri"/>
          <w:b/>
          <w:bCs/>
          <w:color w:val="4478CA"/>
          <w:spacing w:val="0"/>
          <w:sz w:val="20"/>
          <w:szCs w:val="20"/>
        </w:rPr>
        <w:t>{seeking_steps}</w:t>
      </w:r>
    </w:p>
    <w:p w14:paraId="22ABAF80" w14:textId="5257C959" w:rsidR="00320EA4" w:rsidRPr="009B7393" w:rsidRDefault="00320EA4" w:rsidP="00320EA4">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ind w:left="720" w:hanging="12"/>
        <w:jc w:val="left"/>
        <w:rPr>
          <w:rFonts w:ascii="Calibri" w:eastAsia="Calibri" w:hAnsi="Calibri" w:cs="Calibri"/>
          <w:spacing w:val="0"/>
        </w:rPr>
      </w:pPr>
      <w:r w:rsidRPr="009B7393">
        <w:rPr>
          <w:rFonts w:ascii="Calibri" w:eastAsia="Calibri" w:hAnsi="Calibri" w:cs="Calibri"/>
          <w:spacing w:val="0"/>
        </w:rPr>
        <w:t xml:space="preserve"> Inscription dans une agen</w:t>
      </w:r>
      <w:r w:rsidR="00540A7A" w:rsidRPr="009B7393">
        <w:rPr>
          <w:rFonts w:ascii="Calibri" w:eastAsia="Calibri" w:hAnsi="Calibri" w:cs="Calibri"/>
          <w:spacing w:val="0"/>
        </w:rPr>
        <w:t>ce pour l’emploi………………………………………</w:t>
      </w:r>
      <w:r w:rsidRPr="009B7393">
        <w:rPr>
          <w:rFonts w:ascii="Calibri" w:eastAsia="Calibri" w:hAnsi="Calibri" w:cs="Calibri"/>
          <w:spacing w:val="0"/>
        </w:rPr>
        <w:t>1</w:t>
      </w:r>
    </w:p>
    <w:p w14:paraId="2F788742" w14:textId="77777777" w:rsidR="00320EA4" w:rsidRPr="009B7393" w:rsidRDefault="00320EA4" w:rsidP="00320EA4">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ind w:left="720" w:hanging="12"/>
        <w:jc w:val="left"/>
        <w:rPr>
          <w:rFonts w:ascii="Calibri" w:eastAsia="Calibri" w:hAnsi="Calibri" w:cs="Calibri"/>
          <w:spacing w:val="0"/>
        </w:rPr>
      </w:pPr>
      <w:r w:rsidRPr="009B7393">
        <w:rPr>
          <w:rFonts w:ascii="Calibri" w:eastAsia="Calibri" w:hAnsi="Calibri" w:cs="Calibri"/>
          <w:spacing w:val="0"/>
        </w:rPr>
        <w:t>Candidature a une ou plusieurs annonces d’emploi(s)</w:t>
      </w:r>
      <w:proofErr w:type="gramStart"/>
      <w:r w:rsidRPr="009B7393">
        <w:rPr>
          <w:rFonts w:ascii="Calibri" w:eastAsia="Calibri" w:hAnsi="Calibri" w:cs="Calibri"/>
          <w:spacing w:val="0"/>
        </w:rPr>
        <w:t>………………...</w:t>
      </w:r>
      <w:proofErr w:type="gramEnd"/>
      <w:r w:rsidRPr="009B7393">
        <w:rPr>
          <w:rFonts w:ascii="Calibri" w:eastAsia="Calibri" w:hAnsi="Calibri" w:cs="Calibri"/>
          <w:spacing w:val="0"/>
        </w:rPr>
        <w:tab/>
        <w:t>2</w:t>
      </w:r>
    </w:p>
    <w:p w14:paraId="3DE9CCF0" w14:textId="77777777" w:rsidR="00320EA4" w:rsidRPr="009B7393" w:rsidRDefault="00320EA4" w:rsidP="00320EA4">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ind w:left="720" w:hanging="12"/>
        <w:jc w:val="left"/>
        <w:rPr>
          <w:rFonts w:ascii="Calibri" w:eastAsia="Calibri" w:hAnsi="Calibri" w:cs="Calibri"/>
          <w:spacing w:val="0"/>
        </w:rPr>
      </w:pPr>
      <w:r w:rsidRPr="009B7393">
        <w:rPr>
          <w:rFonts w:ascii="Calibri" w:eastAsia="Calibri" w:hAnsi="Calibri" w:cs="Calibri"/>
          <w:spacing w:val="0"/>
        </w:rPr>
        <w:t xml:space="preserve">Candidature spontanée auprès d’usines, de fermes, </w:t>
      </w:r>
    </w:p>
    <w:p w14:paraId="4D67E47C" w14:textId="46644F7F" w:rsidR="00320EA4" w:rsidRPr="009B7393" w:rsidRDefault="00320EA4" w:rsidP="00320EA4">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ind w:left="720" w:hanging="12"/>
        <w:jc w:val="left"/>
        <w:rPr>
          <w:rFonts w:ascii="Calibri" w:eastAsia="Calibri" w:hAnsi="Calibri" w:cs="Calibri"/>
          <w:spacing w:val="0"/>
        </w:rPr>
      </w:pPr>
      <w:r w:rsidRPr="009B7393">
        <w:rPr>
          <w:rFonts w:ascii="Calibri" w:eastAsia="Calibri" w:hAnsi="Calibri" w:cs="Calibri"/>
          <w:spacing w:val="0"/>
        </w:rPr>
        <w:t>de magasins ou autres</w:t>
      </w:r>
      <w:proofErr w:type="gramStart"/>
      <w:r w:rsidRPr="009B7393">
        <w:rPr>
          <w:rFonts w:ascii="Calibri" w:eastAsia="Calibri" w:hAnsi="Calibri" w:cs="Calibri"/>
          <w:spacing w:val="0"/>
        </w:rPr>
        <w:t>………………….………………………………………………</w:t>
      </w:r>
      <w:r w:rsidR="00540A7A" w:rsidRPr="009B7393">
        <w:rPr>
          <w:rFonts w:ascii="Calibri" w:eastAsia="Calibri" w:hAnsi="Calibri" w:cs="Calibri"/>
          <w:spacing w:val="0"/>
        </w:rPr>
        <w:t>….</w:t>
      </w:r>
      <w:r w:rsidRPr="009B7393">
        <w:rPr>
          <w:rFonts w:ascii="Calibri" w:eastAsia="Calibri" w:hAnsi="Calibri" w:cs="Calibri"/>
          <w:spacing w:val="0"/>
        </w:rPr>
        <w:t>3</w:t>
      </w:r>
      <w:proofErr w:type="gramEnd"/>
    </w:p>
    <w:p w14:paraId="25B545F6" w14:textId="77777777" w:rsidR="00320EA4" w:rsidRPr="009B7393" w:rsidRDefault="00320EA4" w:rsidP="00320EA4">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ind w:left="720" w:hanging="12"/>
        <w:jc w:val="left"/>
        <w:rPr>
          <w:rFonts w:ascii="Calibri" w:eastAsia="Calibri" w:hAnsi="Calibri" w:cs="Calibri"/>
          <w:spacing w:val="0"/>
        </w:rPr>
      </w:pPr>
      <w:r w:rsidRPr="009B7393">
        <w:rPr>
          <w:rFonts w:ascii="Calibri" w:eastAsia="Calibri" w:hAnsi="Calibri" w:cs="Calibri"/>
          <w:spacing w:val="0"/>
        </w:rPr>
        <w:t xml:space="preserve">Participation a un test ou un entretien </w:t>
      </w:r>
      <w:proofErr w:type="gramStart"/>
      <w:r w:rsidRPr="009B7393">
        <w:rPr>
          <w:rFonts w:ascii="Calibri" w:eastAsia="Calibri" w:hAnsi="Calibri" w:cs="Calibri"/>
          <w:spacing w:val="0"/>
        </w:rPr>
        <w:t>d’embauche.………………………</w:t>
      </w:r>
      <w:proofErr w:type="gramEnd"/>
      <w:r w:rsidRPr="009B7393">
        <w:rPr>
          <w:rFonts w:ascii="Calibri" w:eastAsia="Calibri" w:hAnsi="Calibri" w:cs="Calibri"/>
          <w:spacing w:val="0"/>
        </w:rPr>
        <w:tab/>
        <w:t>4</w:t>
      </w:r>
    </w:p>
    <w:p w14:paraId="3649AAD6" w14:textId="77BA700A" w:rsidR="00320EA4" w:rsidRPr="009B7393" w:rsidRDefault="00320EA4" w:rsidP="00320EA4">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ind w:left="720" w:hanging="12"/>
        <w:jc w:val="left"/>
        <w:rPr>
          <w:rFonts w:ascii="Calibri" w:eastAsia="Calibri" w:hAnsi="Calibri" w:cs="Calibri"/>
          <w:spacing w:val="0"/>
        </w:rPr>
      </w:pPr>
      <w:r w:rsidRPr="009B7393">
        <w:rPr>
          <w:rFonts w:ascii="Calibri" w:eastAsia="Calibri" w:hAnsi="Calibri" w:cs="Calibri"/>
          <w:spacing w:val="0"/>
        </w:rPr>
        <w:t>Demande à des amis, de la fa</w:t>
      </w:r>
      <w:r w:rsidR="00540A7A" w:rsidRPr="009B7393">
        <w:rPr>
          <w:rFonts w:ascii="Calibri" w:eastAsia="Calibri" w:hAnsi="Calibri" w:cs="Calibri"/>
          <w:spacing w:val="0"/>
        </w:rPr>
        <w:t>mille, des collègues……………………………</w:t>
      </w:r>
      <w:r w:rsidRPr="009B7393">
        <w:rPr>
          <w:rFonts w:ascii="Calibri" w:eastAsia="Calibri" w:hAnsi="Calibri" w:cs="Calibri"/>
          <w:spacing w:val="0"/>
        </w:rPr>
        <w:t>5</w:t>
      </w:r>
    </w:p>
    <w:p w14:paraId="432B9D9F" w14:textId="77777777" w:rsidR="00320EA4" w:rsidRPr="009B7393" w:rsidRDefault="00320EA4" w:rsidP="00320EA4">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ind w:left="720" w:hanging="12"/>
        <w:jc w:val="left"/>
        <w:rPr>
          <w:rFonts w:ascii="Calibri" w:eastAsia="Calibri" w:hAnsi="Calibri" w:cs="Calibri"/>
          <w:spacing w:val="0"/>
        </w:rPr>
      </w:pPr>
      <w:r w:rsidRPr="009B7393">
        <w:rPr>
          <w:rFonts w:ascii="Calibri" w:eastAsia="Calibri" w:hAnsi="Calibri" w:cs="Calibri"/>
          <w:spacing w:val="0"/>
        </w:rPr>
        <w:t xml:space="preserve">Attente dans la rue pour être recruté pour un travail </w:t>
      </w:r>
      <w:proofErr w:type="gramStart"/>
      <w:r w:rsidRPr="009B7393">
        <w:rPr>
          <w:rFonts w:ascii="Calibri" w:eastAsia="Calibri" w:hAnsi="Calibri" w:cs="Calibri"/>
          <w:spacing w:val="0"/>
        </w:rPr>
        <w:t>informel.………</w:t>
      </w:r>
      <w:proofErr w:type="gramEnd"/>
      <w:r w:rsidRPr="009B7393">
        <w:rPr>
          <w:rFonts w:ascii="Calibri" w:eastAsia="Calibri" w:hAnsi="Calibri" w:cs="Calibri"/>
          <w:spacing w:val="0"/>
        </w:rPr>
        <w:tab/>
        <w:t>6</w:t>
      </w:r>
      <w:r w:rsidRPr="009B7393">
        <w:rPr>
          <w:rFonts w:ascii="Calibri" w:eastAsia="Calibri" w:hAnsi="Calibri" w:cs="Calibri"/>
          <w:spacing w:val="0"/>
        </w:rPr>
        <w:tab/>
        <w:t>PASSER À F8</w:t>
      </w:r>
    </w:p>
    <w:p w14:paraId="7B4ABA58" w14:textId="77777777" w:rsidR="00320EA4" w:rsidRPr="009B7393" w:rsidRDefault="00320EA4" w:rsidP="00320EA4">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ind w:left="720" w:hanging="12"/>
        <w:jc w:val="left"/>
        <w:rPr>
          <w:rFonts w:ascii="Calibri" w:eastAsia="Calibri" w:hAnsi="Calibri" w:cs="Calibri"/>
          <w:spacing w:val="0"/>
        </w:rPr>
      </w:pPr>
      <w:r w:rsidRPr="009B7393">
        <w:rPr>
          <w:rFonts w:ascii="Calibri" w:eastAsia="Calibri" w:hAnsi="Calibri" w:cs="Calibri"/>
          <w:spacing w:val="0"/>
        </w:rPr>
        <w:t xml:space="preserve">Essayé d’obtenir une assistance financière afin de chercher du </w:t>
      </w:r>
    </w:p>
    <w:p w14:paraId="7CDBBD26" w14:textId="77777777" w:rsidR="00320EA4" w:rsidRPr="009B7393" w:rsidRDefault="00320EA4" w:rsidP="00320EA4">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ind w:left="720" w:hanging="12"/>
        <w:jc w:val="left"/>
        <w:rPr>
          <w:rFonts w:ascii="Calibri" w:eastAsia="Calibri" w:hAnsi="Calibri" w:cs="Calibri"/>
          <w:spacing w:val="0"/>
        </w:rPr>
      </w:pPr>
      <w:r w:rsidRPr="009B7393">
        <w:rPr>
          <w:rFonts w:ascii="Calibri" w:eastAsia="Calibri" w:hAnsi="Calibri" w:cs="Calibri"/>
          <w:spacing w:val="0"/>
        </w:rPr>
        <w:t xml:space="preserve">travail ou de </w:t>
      </w:r>
      <w:proofErr w:type="gramStart"/>
      <w:r w:rsidRPr="009B7393">
        <w:rPr>
          <w:rFonts w:ascii="Calibri" w:eastAsia="Calibri" w:hAnsi="Calibri" w:cs="Calibri"/>
          <w:spacing w:val="0"/>
        </w:rPr>
        <w:t>créer  ma</w:t>
      </w:r>
      <w:proofErr w:type="gramEnd"/>
      <w:r w:rsidRPr="009B7393">
        <w:rPr>
          <w:rFonts w:ascii="Calibri" w:eastAsia="Calibri" w:hAnsi="Calibri" w:cs="Calibri"/>
          <w:spacing w:val="0"/>
        </w:rPr>
        <w:t xml:space="preserve"> propre entreprise..</w:t>
      </w:r>
      <w:proofErr w:type="gramStart"/>
      <w:r w:rsidRPr="009B7393">
        <w:rPr>
          <w:rFonts w:ascii="Calibri" w:eastAsia="Calibri" w:hAnsi="Calibri" w:cs="Calibri"/>
          <w:spacing w:val="0"/>
        </w:rPr>
        <w:t>…………………………….……….</w:t>
      </w:r>
      <w:proofErr w:type="gramEnd"/>
      <w:r w:rsidRPr="009B7393">
        <w:rPr>
          <w:rFonts w:ascii="Calibri" w:eastAsia="Calibri" w:hAnsi="Calibri" w:cs="Calibri"/>
          <w:spacing w:val="0"/>
        </w:rPr>
        <w:tab/>
        <w:t>7</w:t>
      </w:r>
    </w:p>
    <w:p w14:paraId="14F44C53" w14:textId="77777777" w:rsidR="00320EA4" w:rsidRPr="009B7393" w:rsidRDefault="00320EA4" w:rsidP="00320EA4">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ind w:left="720" w:hanging="12"/>
        <w:jc w:val="left"/>
        <w:rPr>
          <w:rFonts w:ascii="Calibri" w:eastAsia="Calibri" w:hAnsi="Calibri" w:cs="Calibri"/>
          <w:spacing w:val="0"/>
        </w:rPr>
      </w:pPr>
      <w:r w:rsidRPr="009B7393">
        <w:rPr>
          <w:rFonts w:ascii="Calibri" w:eastAsia="Calibri" w:hAnsi="Calibri" w:cs="Calibri"/>
          <w:spacing w:val="0"/>
        </w:rPr>
        <w:t xml:space="preserve">Recherche de terrain, bâtiment, machines, matériel pour créer ma </w:t>
      </w:r>
    </w:p>
    <w:p w14:paraId="7B20C6D1" w14:textId="77777777" w:rsidR="00320EA4" w:rsidRPr="009B7393" w:rsidRDefault="00320EA4" w:rsidP="00320EA4">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ind w:left="720" w:hanging="12"/>
        <w:jc w:val="left"/>
        <w:rPr>
          <w:rFonts w:ascii="Calibri" w:eastAsia="Calibri" w:hAnsi="Calibri" w:cs="Calibri"/>
          <w:spacing w:val="0"/>
        </w:rPr>
      </w:pPr>
      <w:r w:rsidRPr="009B7393">
        <w:rPr>
          <w:rFonts w:ascii="Calibri" w:eastAsia="Calibri" w:hAnsi="Calibri" w:cs="Calibri"/>
          <w:spacing w:val="0"/>
        </w:rPr>
        <w:t>propre entreprise ou ferme</w:t>
      </w:r>
      <w:proofErr w:type="gramStart"/>
      <w:r w:rsidRPr="009B7393">
        <w:rPr>
          <w:rFonts w:ascii="Calibri" w:eastAsia="Calibri" w:hAnsi="Calibri" w:cs="Calibri"/>
          <w:spacing w:val="0"/>
        </w:rPr>
        <w:t>…………………………………………………………….</w:t>
      </w:r>
      <w:proofErr w:type="gramEnd"/>
      <w:r w:rsidRPr="009B7393">
        <w:rPr>
          <w:rFonts w:ascii="Calibri" w:eastAsia="Calibri" w:hAnsi="Calibri" w:cs="Calibri"/>
          <w:spacing w:val="0"/>
        </w:rPr>
        <w:tab/>
        <w:t>8</w:t>
      </w:r>
    </w:p>
    <w:p w14:paraId="337848BF" w14:textId="77777777" w:rsidR="00320EA4" w:rsidRPr="009B7393" w:rsidRDefault="00320EA4" w:rsidP="00320EA4">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ind w:left="720" w:hanging="12"/>
        <w:jc w:val="left"/>
        <w:rPr>
          <w:rFonts w:ascii="Calibri" w:eastAsia="Calibri" w:hAnsi="Calibri" w:cs="Calibri"/>
          <w:spacing w:val="0"/>
        </w:rPr>
      </w:pPr>
      <w:r w:rsidRPr="009B7393">
        <w:rPr>
          <w:rFonts w:ascii="Calibri" w:eastAsia="Calibri" w:hAnsi="Calibri" w:cs="Calibri"/>
          <w:spacing w:val="0"/>
        </w:rPr>
        <w:t xml:space="preserve">Essayé d’obtenir un permis ou une licence pour commencer ma </w:t>
      </w:r>
    </w:p>
    <w:p w14:paraId="288B94F0" w14:textId="77777777" w:rsidR="00320EA4" w:rsidRPr="009B7393" w:rsidRDefault="00320EA4" w:rsidP="00320EA4">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ind w:left="720" w:hanging="12"/>
        <w:jc w:val="left"/>
        <w:rPr>
          <w:rFonts w:ascii="Calibri" w:eastAsia="Calibri" w:hAnsi="Calibri" w:cs="Calibri"/>
          <w:spacing w:val="0"/>
        </w:rPr>
      </w:pPr>
      <w:r w:rsidRPr="009B7393">
        <w:rPr>
          <w:rFonts w:ascii="Calibri" w:eastAsia="Calibri" w:hAnsi="Calibri" w:cs="Calibri"/>
          <w:spacing w:val="0"/>
        </w:rPr>
        <w:t>propre entreprise</w:t>
      </w:r>
      <w:proofErr w:type="gramStart"/>
      <w:r w:rsidRPr="009B7393">
        <w:rPr>
          <w:rFonts w:ascii="Calibri" w:eastAsia="Calibri" w:hAnsi="Calibri" w:cs="Calibri"/>
          <w:spacing w:val="0"/>
        </w:rPr>
        <w:t>………………………………………………..…………………………</w:t>
      </w:r>
      <w:proofErr w:type="gramEnd"/>
      <w:r w:rsidRPr="009B7393">
        <w:rPr>
          <w:rFonts w:ascii="Calibri" w:eastAsia="Calibri" w:hAnsi="Calibri" w:cs="Calibri"/>
          <w:spacing w:val="0"/>
        </w:rPr>
        <w:tab/>
        <w:t>9</w:t>
      </w:r>
    </w:p>
    <w:p w14:paraId="0DDD94F4" w14:textId="77777777" w:rsidR="00320EA4" w:rsidRPr="009B7393" w:rsidRDefault="00320EA4" w:rsidP="00320EA4">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ind w:firstLine="708"/>
        <w:jc w:val="left"/>
        <w:rPr>
          <w:rFonts w:ascii="Calibri" w:eastAsia="Calibri" w:hAnsi="Calibri" w:cs="Calibri"/>
          <w:spacing w:val="0"/>
        </w:rPr>
      </w:pPr>
      <w:r w:rsidRPr="009B7393">
        <w:rPr>
          <w:rFonts w:ascii="Calibri" w:eastAsia="Calibri" w:hAnsi="Calibri" w:cs="Calibri"/>
          <w:spacing w:val="0"/>
        </w:rPr>
        <w:t>Autre (PRECISER)</w:t>
      </w:r>
      <w:proofErr w:type="gramStart"/>
      <w:r w:rsidRPr="009B7393">
        <w:rPr>
          <w:rFonts w:ascii="Calibri" w:eastAsia="Calibri" w:hAnsi="Calibri" w:cs="Calibri"/>
          <w:spacing w:val="0"/>
        </w:rPr>
        <w:t>…………………………………………………………………………….</w:t>
      </w:r>
      <w:proofErr w:type="gramEnd"/>
      <w:r w:rsidRPr="009B7393">
        <w:rPr>
          <w:rFonts w:ascii="Calibri" w:eastAsia="Calibri" w:hAnsi="Calibri" w:cs="Calibri"/>
          <w:spacing w:val="0"/>
        </w:rPr>
        <w:tab/>
        <w:t>99</w:t>
      </w:r>
    </w:p>
    <w:p w14:paraId="08A81F59" w14:textId="77777777" w:rsidR="00320EA4" w:rsidRPr="009B7393" w:rsidRDefault="00320EA4" w:rsidP="00320EA4">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ind w:left="720" w:hanging="12"/>
        <w:jc w:val="left"/>
        <w:rPr>
          <w:rFonts w:ascii="Calibri" w:eastAsia="Calibri" w:hAnsi="Calibri" w:cs="Calibri"/>
          <w:spacing w:val="0"/>
        </w:rPr>
      </w:pPr>
      <w:r w:rsidRPr="009B7393">
        <w:rPr>
          <w:rFonts w:ascii="Calibri" w:eastAsia="Calibri" w:hAnsi="Calibri" w:cs="Calibri"/>
          <w:spacing w:val="0"/>
        </w:rPr>
        <w:t>Pas de méthode………………………………………………………………………………</w:t>
      </w:r>
      <w:r w:rsidRPr="009B7393">
        <w:rPr>
          <w:rFonts w:ascii="Calibri" w:eastAsia="Calibri" w:hAnsi="Calibri" w:cs="Calibri"/>
          <w:spacing w:val="0"/>
        </w:rPr>
        <w:tab/>
        <w:t>10</w:t>
      </w:r>
    </w:p>
    <w:p w14:paraId="34C7507B" w14:textId="77777777" w:rsidR="00320EA4" w:rsidRPr="009B7393" w:rsidRDefault="00320EA4" w:rsidP="00320EA4">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jc w:val="left"/>
        <w:rPr>
          <w:rFonts w:ascii="Calibri" w:eastAsia="Calibri" w:hAnsi="Calibri" w:cs="Calibri"/>
          <w:spacing w:val="0"/>
          <w:sz w:val="16"/>
          <w:szCs w:val="16"/>
        </w:rPr>
      </w:pPr>
    </w:p>
    <w:p w14:paraId="5D674C88" w14:textId="77777777" w:rsidR="00320EA4" w:rsidRPr="009B7393" w:rsidRDefault="00320EA4" w:rsidP="00320EA4">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ind w:left="705" w:hanging="705"/>
        <w:jc w:val="left"/>
        <w:rPr>
          <w:rFonts w:ascii="Calibri" w:eastAsia="Calibri" w:hAnsi="Calibri" w:cs="Calibri"/>
          <w:spacing w:val="0"/>
        </w:rPr>
      </w:pPr>
      <w:r w:rsidRPr="009B7393">
        <w:rPr>
          <w:rFonts w:ascii="Calibri" w:eastAsia="Calibri" w:hAnsi="Calibri" w:cs="Calibri"/>
          <w:spacing w:val="0"/>
        </w:rPr>
        <w:t>F3a</w:t>
      </w:r>
      <w:r w:rsidRPr="009B7393">
        <w:rPr>
          <w:rFonts w:ascii="Calibri" w:eastAsia="Calibri" w:hAnsi="Calibri" w:cs="Calibri"/>
          <w:spacing w:val="0"/>
        </w:rPr>
        <w:tab/>
        <w:t xml:space="preserve">Etait-ce parce que vous aviez déjà trouvé un travail à commencer à une date </w:t>
      </w:r>
      <w:proofErr w:type="gramStart"/>
      <w:r w:rsidRPr="009B7393">
        <w:rPr>
          <w:rFonts w:ascii="Calibri" w:eastAsia="Calibri" w:hAnsi="Calibri" w:cs="Calibri"/>
          <w:spacing w:val="0"/>
        </w:rPr>
        <w:t>ultérieure?</w:t>
      </w:r>
      <w:proofErr w:type="gramEnd"/>
      <w:r w:rsidRPr="009B7393">
        <w:rPr>
          <w:rFonts w:ascii="Calibri" w:eastAsia="Calibri" w:hAnsi="Calibri" w:cs="Calibri"/>
          <w:spacing w:val="0"/>
        </w:rPr>
        <w:t xml:space="preserve"> </w:t>
      </w:r>
      <w:r w:rsidRPr="009B7393">
        <w:rPr>
          <w:rFonts w:eastAsia="Calibri"/>
          <w:b/>
          <w:bCs/>
          <w:color w:val="4478CA"/>
          <w:spacing w:val="0"/>
          <w:sz w:val="20"/>
          <w:szCs w:val="20"/>
        </w:rPr>
        <w:t>{</w:t>
      </w:r>
      <w:proofErr w:type="gramStart"/>
      <w:r w:rsidRPr="009B7393">
        <w:rPr>
          <w:rFonts w:eastAsia="Calibri"/>
          <w:b/>
          <w:bCs/>
          <w:color w:val="4478CA"/>
          <w:spacing w:val="0"/>
          <w:sz w:val="20"/>
          <w:szCs w:val="20"/>
        </w:rPr>
        <w:t>foundjob</w:t>
      </w:r>
      <w:proofErr w:type="gramEnd"/>
      <w:r w:rsidRPr="009B7393">
        <w:rPr>
          <w:rFonts w:eastAsia="Calibri"/>
          <w:b/>
          <w:bCs/>
          <w:color w:val="4478CA"/>
          <w:spacing w:val="0"/>
          <w:sz w:val="20"/>
          <w:szCs w:val="20"/>
        </w:rPr>
        <w:t>}</w:t>
      </w:r>
    </w:p>
    <w:p w14:paraId="5EEFF30B" w14:textId="48A8612B" w:rsidR="00320EA4" w:rsidRPr="009B7393" w:rsidRDefault="00320EA4" w:rsidP="00320EA4">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ind w:firstLine="708"/>
        <w:jc w:val="left"/>
        <w:rPr>
          <w:rFonts w:ascii="Calibri" w:eastAsia="Calibri" w:hAnsi="Calibri" w:cs="Calibri"/>
          <w:spacing w:val="0"/>
        </w:rPr>
      </w:pPr>
      <w:r w:rsidRPr="009B7393">
        <w:rPr>
          <w:rFonts w:ascii="Calibri" w:eastAsia="Calibri" w:hAnsi="Calibri" w:cs="Calibri"/>
          <w:spacing w:val="0"/>
        </w:rPr>
        <w:t xml:space="preserve"> Oui</w:t>
      </w:r>
      <w:proofErr w:type="gramStart"/>
      <w:r w:rsidRPr="009B7393">
        <w:rPr>
          <w:rFonts w:ascii="Calibri" w:eastAsia="Calibri" w:hAnsi="Calibri" w:cs="Calibri"/>
          <w:spacing w:val="0"/>
        </w:rPr>
        <w:t>……………………</w:t>
      </w:r>
      <w:r w:rsidR="00540A7A" w:rsidRPr="009B7393">
        <w:rPr>
          <w:rFonts w:ascii="Calibri" w:eastAsia="Calibri" w:hAnsi="Calibri" w:cs="Calibri"/>
          <w:spacing w:val="0"/>
        </w:rPr>
        <w:t>……………………………………………………………………………</w:t>
      </w:r>
      <w:proofErr w:type="gramEnd"/>
      <w:r w:rsidR="00540A7A" w:rsidRPr="009B7393">
        <w:rPr>
          <w:rFonts w:ascii="Calibri" w:eastAsia="Calibri" w:hAnsi="Calibri" w:cs="Calibri"/>
          <w:spacing w:val="0"/>
        </w:rPr>
        <w:t>..</w:t>
      </w:r>
      <w:r w:rsidRPr="009B7393">
        <w:rPr>
          <w:rFonts w:ascii="Calibri" w:eastAsia="Calibri" w:hAnsi="Calibri" w:cs="Calibri"/>
          <w:spacing w:val="0"/>
        </w:rPr>
        <w:t>1</w:t>
      </w:r>
      <w:r w:rsidRPr="009B7393">
        <w:rPr>
          <w:rFonts w:ascii="Calibri" w:eastAsia="Calibri" w:hAnsi="Calibri" w:cs="Calibri"/>
          <w:spacing w:val="0"/>
        </w:rPr>
        <w:tab/>
        <w:t>PASSER À F8</w:t>
      </w:r>
    </w:p>
    <w:p w14:paraId="364BCD94" w14:textId="77777777" w:rsidR="00320EA4" w:rsidRPr="009B7393" w:rsidRDefault="00320EA4" w:rsidP="00320EA4">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ind w:firstLine="708"/>
        <w:jc w:val="left"/>
        <w:rPr>
          <w:rFonts w:ascii="Calibri" w:eastAsia="Calibri" w:hAnsi="Calibri" w:cs="Calibri"/>
          <w:spacing w:val="0"/>
        </w:rPr>
      </w:pPr>
      <w:r w:rsidRPr="009B7393">
        <w:rPr>
          <w:rFonts w:ascii="Calibri" w:eastAsia="Calibri" w:hAnsi="Calibri" w:cs="Calibri"/>
          <w:spacing w:val="0"/>
        </w:rPr>
        <w:t>Non…………………………………………………………………………………………………</w:t>
      </w:r>
      <w:r w:rsidRPr="009B7393">
        <w:rPr>
          <w:rFonts w:ascii="Calibri" w:eastAsia="Calibri" w:hAnsi="Calibri" w:cs="Calibri"/>
          <w:spacing w:val="0"/>
        </w:rPr>
        <w:tab/>
        <w:t>2</w:t>
      </w:r>
    </w:p>
    <w:p w14:paraId="151A85C7" w14:textId="77777777" w:rsidR="00320EA4" w:rsidRPr="009B7393" w:rsidRDefault="00320EA4" w:rsidP="00320EA4">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jc w:val="left"/>
        <w:rPr>
          <w:rFonts w:ascii="Calibri" w:eastAsia="Calibri" w:hAnsi="Calibri" w:cs="Calibri"/>
          <w:spacing w:val="0"/>
          <w:sz w:val="16"/>
          <w:szCs w:val="16"/>
        </w:rPr>
      </w:pPr>
    </w:p>
    <w:p w14:paraId="358AE30F" w14:textId="77777777" w:rsidR="00320EA4" w:rsidRPr="009B7393" w:rsidRDefault="00320EA4" w:rsidP="00320EA4">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ind w:left="705" w:hanging="705"/>
        <w:jc w:val="left"/>
        <w:rPr>
          <w:rFonts w:ascii="Calibri" w:eastAsia="Calibri" w:hAnsi="Calibri" w:cs="Calibri"/>
          <w:spacing w:val="0"/>
        </w:rPr>
      </w:pPr>
      <w:r w:rsidRPr="009B7393">
        <w:rPr>
          <w:rFonts w:ascii="Calibri" w:eastAsia="Calibri" w:hAnsi="Calibri" w:cs="Calibri"/>
          <w:spacing w:val="0"/>
        </w:rPr>
        <w:t>F3b</w:t>
      </w:r>
      <w:r w:rsidRPr="009B7393">
        <w:rPr>
          <w:rFonts w:ascii="Calibri" w:eastAsia="Calibri" w:hAnsi="Calibri" w:cs="Calibri"/>
          <w:spacing w:val="0"/>
        </w:rPr>
        <w:tab/>
        <w:t xml:space="preserve">Etait-ce parce que vous aviez déjà effectué les étapes nécessaires à la création de votre entreprise dans un futur </w:t>
      </w:r>
      <w:proofErr w:type="gramStart"/>
      <w:r w:rsidRPr="009B7393">
        <w:rPr>
          <w:rFonts w:ascii="Calibri" w:eastAsia="Calibri" w:hAnsi="Calibri" w:cs="Calibri"/>
          <w:spacing w:val="0"/>
        </w:rPr>
        <w:t>proche?</w:t>
      </w:r>
      <w:proofErr w:type="gramEnd"/>
      <w:r w:rsidRPr="009B7393">
        <w:rPr>
          <w:rFonts w:ascii="Calibri" w:eastAsia="Calibri" w:hAnsi="Calibri" w:cs="Calibri"/>
          <w:spacing w:val="0"/>
        </w:rPr>
        <w:t xml:space="preserve"> </w:t>
      </w:r>
      <w:r w:rsidRPr="009B7393">
        <w:rPr>
          <w:rFonts w:eastAsia="Calibri"/>
          <w:b/>
          <w:bCs/>
          <w:color w:val="4478CA"/>
          <w:spacing w:val="0"/>
          <w:sz w:val="20"/>
          <w:szCs w:val="20"/>
        </w:rPr>
        <w:t>{</w:t>
      </w:r>
      <w:proofErr w:type="gramStart"/>
      <w:r w:rsidRPr="009B7393">
        <w:rPr>
          <w:rFonts w:eastAsia="Calibri"/>
          <w:b/>
          <w:bCs/>
          <w:color w:val="4478CA"/>
          <w:spacing w:val="0"/>
          <w:sz w:val="20"/>
          <w:szCs w:val="20"/>
        </w:rPr>
        <w:t>startbusiness</w:t>
      </w:r>
      <w:proofErr w:type="gramEnd"/>
      <w:r w:rsidRPr="009B7393">
        <w:rPr>
          <w:rFonts w:eastAsia="Calibri"/>
          <w:b/>
          <w:bCs/>
          <w:color w:val="4478CA"/>
          <w:spacing w:val="0"/>
          <w:sz w:val="20"/>
          <w:szCs w:val="20"/>
        </w:rPr>
        <w:t>}</w:t>
      </w:r>
    </w:p>
    <w:p w14:paraId="2C358008" w14:textId="06E361C3" w:rsidR="00320EA4" w:rsidRPr="009B7393" w:rsidRDefault="00320EA4" w:rsidP="00320EA4">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ind w:firstLine="708"/>
        <w:jc w:val="left"/>
        <w:rPr>
          <w:rFonts w:ascii="Calibri" w:eastAsia="Calibri" w:hAnsi="Calibri" w:cs="Calibri"/>
          <w:spacing w:val="0"/>
        </w:rPr>
      </w:pPr>
      <w:r w:rsidRPr="009B7393">
        <w:rPr>
          <w:rFonts w:ascii="Calibri" w:eastAsia="Calibri" w:hAnsi="Calibri" w:cs="Calibri"/>
          <w:spacing w:val="0"/>
        </w:rPr>
        <w:t xml:space="preserve"> Oui</w:t>
      </w:r>
      <w:proofErr w:type="gramStart"/>
      <w:r w:rsidRPr="009B7393">
        <w:rPr>
          <w:rFonts w:ascii="Calibri" w:eastAsia="Calibri" w:hAnsi="Calibri" w:cs="Calibri"/>
          <w:spacing w:val="0"/>
        </w:rPr>
        <w:t>……………………</w:t>
      </w:r>
      <w:r w:rsidR="00540A7A" w:rsidRPr="009B7393">
        <w:rPr>
          <w:rFonts w:ascii="Calibri" w:eastAsia="Calibri" w:hAnsi="Calibri" w:cs="Calibri"/>
          <w:spacing w:val="0"/>
        </w:rPr>
        <w:t>……………………………………………………………………………</w:t>
      </w:r>
      <w:proofErr w:type="gramEnd"/>
      <w:r w:rsidR="00540A7A" w:rsidRPr="009B7393">
        <w:rPr>
          <w:rFonts w:ascii="Calibri" w:eastAsia="Calibri" w:hAnsi="Calibri" w:cs="Calibri"/>
          <w:spacing w:val="0"/>
        </w:rPr>
        <w:t>..</w:t>
      </w:r>
      <w:r w:rsidRPr="009B7393">
        <w:rPr>
          <w:rFonts w:ascii="Calibri" w:eastAsia="Calibri" w:hAnsi="Calibri" w:cs="Calibri"/>
          <w:spacing w:val="0"/>
        </w:rPr>
        <w:t>1</w:t>
      </w:r>
      <w:r w:rsidRPr="009B7393">
        <w:rPr>
          <w:rFonts w:ascii="Calibri" w:eastAsia="Calibri" w:hAnsi="Calibri" w:cs="Calibri"/>
          <w:spacing w:val="0"/>
        </w:rPr>
        <w:tab/>
        <w:t>PASSER À F8</w:t>
      </w:r>
    </w:p>
    <w:p w14:paraId="1B7D749F" w14:textId="77777777" w:rsidR="00320EA4" w:rsidRPr="009B7393" w:rsidRDefault="00320EA4" w:rsidP="00320EA4">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ind w:firstLine="708"/>
        <w:jc w:val="left"/>
        <w:rPr>
          <w:rFonts w:ascii="Calibri" w:eastAsia="Calibri" w:hAnsi="Calibri" w:cs="Calibri"/>
          <w:spacing w:val="0"/>
        </w:rPr>
      </w:pPr>
      <w:r w:rsidRPr="009B7393">
        <w:rPr>
          <w:rFonts w:ascii="Calibri" w:eastAsia="Calibri" w:hAnsi="Calibri" w:cs="Calibri"/>
          <w:spacing w:val="0"/>
        </w:rPr>
        <w:t>Non…………………………………………………………………………………………………</w:t>
      </w:r>
      <w:r w:rsidRPr="009B7393">
        <w:rPr>
          <w:rFonts w:ascii="Calibri" w:eastAsia="Calibri" w:hAnsi="Calibri" w:cs="Calibri"/>
          <w:spacing w:val="0"/>
        </w:rPr>
        <w:tab/>
        <w:t>2</w:t>
      </w:r>
    </w:p>
    <w:p w14:paraId="36EFB6B4" w14:textId="77777777" w:rsidR="00320EA4" w:rsidRPr="009B7393" w:rsidRDefault="00320EA4" w:rsidP="00320EA4">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jc w:val="left"/>
        <w:rPr>
          <w:rFonts w:ascii="Calibri" w:eastAsia="Calibri" w:hAnsi="Calibri" w:cs="Calibri"/>
          <w:spacing w:val="0"/>
          <w:sz w:val="16"/>
          <w:szCs w:val="16"/>
        </w:rPr>
      </w:pPr>
    </w:p>
    <w:p w14:paraId="2540E10C" w14:textId="77777777" w:rsidR="00320EA4" w:rsidRPr="009B7393" w:rsidRDefault="00320EA4" w:rsidP="00320EA4">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ind w:left="705" w:hanging="705"/>
        <w:jc w:val="left"/>
        <w:rPr>
          <w:rFonts w:ascii="Calibri" w:eastAsia="Calibri" w:hAnsi="Calibri" w:cs="Calibri"/>
          <w:spacing w:val="0"/>
        </w:rPr>
      </w:pPr>
      <w:r w:rsidRPr="009B7393">
        <w:rPr>
          <w:rFonts w:ascii="Calibri" w:eastAsia="Calibri" w:hAnsi="Calibri" w:cs="Calibri"/>
          <w:spacing w:val="0"/>
        </w:rPr>
        <w:t>F4</w:t>
      </w:r>
      <w:r w:rsidRPr="009B7393">
        <w:rPr>
          <w:rFonts w:ascii="Calibri" w:eastAsia="Calibri" w:hAnsi="Calibri" w:cs="Calibri"/>
          <w:spacing w:val="0"/>
        </w:rPr>
        <w:tab/>
        <w:t xml:space="preserve">La semaine dernière, auriez-vous aimé travailler s’il y avait eu une opportunité pour vous de </w:t>
      </w:r>
      <w:proofErr w:type="gramStart"/>
      <w:r w:rsidRPr="009B7393">
        <w:rPr>
          <w:rFonts w:ascii="Calibri" w:eastAsia="Calibri" w:hAnsi="Calibri" w:cs="Calibri"/>
          <w:spacing w:val="0"/>
        </w:rPr>
        <w:t>travailler?</w:t>
      </w:r>
      <w:proofErr w:type="gramEnd"/>
      <w:r w:rsidRPr="009B7393">
        <w:rPr>
          <w:rFonts w:ascii="Calibri" w:eastAsia="Calibri" w:hAnsi="Calibri" w:cs="Calibri"/>
          <w:spacing w:val="0"/>
        </w:rPr>
        <w:t xml:space="preserve"> </w:t>
      </w:r>
      <w:r w:rsidRPr="009B7393">
        <w:rPr>
          <w:rFonts w:eastAsia="Calibri"/>
          <w:b/>
          <w:bCs/>
          <w:color w:val="4478CA"/>
          <w:spacing w:val="0"/>
          <w:sz w:val="20"/>
          <w:szCs w:val="20"/>
        </w:rPr>
        <w:t>{</w:t>
      </w:r>
      <w:proofErr w:type="gramStart"/>
      <w:r w:rsidRPr="009B7393">
        <w:rPr>
          <w:rFonts w:eastAsia="Calibri"/>
          <w:b/>
          <w:bCs/>
          <w:color w:val="4478CA"/>
          <w:spacing w:val="0"/>
          <w:sz w:val="20"/>
          <w:szCs w:val="20"/>
        </w:rPr>
        <w:t>wanttowork</w:t>
      </w:r>
      <w:proofErr w:type="gramEnd"/>
      <w:r w:rsidRPr="009B7393">
        <w:rPr>
          <w:rFonts w:eastAsia="Calibri"/>
          <w:b/>
          <w:bCs/>
          <w:color w:val="4478CA"/>
          <w:spacing w:val="0"/>
          <w:sz w:val="20"/>
          <w:szCs w:val="20"/>
        </w:rPr>
        <w:t>}</w:t>
      </w:r>
    </w:p>
    <w:p w14:paraId="4506520A" w14:textId="5C2A26EB" w:rsidR="00320EA4" w:rsidRPr="009B7393" w:rsidRDefault="00320EA4" w:rsidP="00320EA4">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ind w:firstLine="708"/>
        <w:jc w:val="left"/>
        <w:rPr>
          <w:rFonts w:ascii="Calibri" w:eastAsia="Calibri" w:hAnsi="Calibri" w:cs="Calibri"/>
          <w:spacing w:val="0"/>
        </w:rPr>
      </w:pPr>
      <w:r w:rsidRPr="009B7393">
        <w:rPr>
          <w:rFonts w:ascii="Calibri" w:eastAsia="Calibri" w:hAnsi="Calibri" w:cs="Calibri"/>
          <w:spacing w:val="0"/>
        </w:rPr>
        <w:t>Oui</w:t>
      </w:r>
      <w:proofErr w:type="gramStart"/>
      <w:r w:rsidRPr="009B7393">
        <w:rPr>
          <w:rFonts w:ascii="Calibri" w:eastAsia="Calibri" w:hAnsi="Calibri" w:cs="Calibri"/>
          <w:spacing w:val="0"/>
        </w:rPr>
        <w:t>…………………………………………………………………………………………………</w:t>
      </w:r>
      <w:proofErr w:type="gramEnd"/>
      <w:r w:rsidRPr="009B7393">
        <w:rPr>
          <w:rFonts w:ascii="Calibri" w:eastAsia="Calibri" w:hAnsi="Calibri" w:cs="Calibri"/>
          <w:spacing w:val="0"/>
        </w:rPr>
        <w:t>..1</w:t>
      </w:r>
    </w:p>
    <w:p w14:paraId="1E862AD1" w14:textId="73118DF8" w:rsidR="00320EA4" w:rsidRPr="009B7393" w:rsidRDefault="00320EA4" w:rsidP="00320EA4">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ind w:firstLine="708"/>
        <w:jc w:val="left"/>
        <w:rPr>
          <w:rFonts w:ascii="Calibri" w:eastAsia="Calibri" w:hAnsi="Calibri" w:cs="Calibri"/>
          <w:spacing w:val="0"/>
        </w:rPr>
      </w:pPr>
      <w:r w:rsidRPr="009B7393">
        <w:rPr>
          <w:rFonts w:ascii="Calibri" w:eastAsia="Calibri" w:hAnsi="Calibri" w:cs="Calibri"/>
          <w:spacing w:val="0"/>
        </w:rPr>
        <w:t xml:space="preserve"> Non………………</w:t>
      </w:r>
      <w:r w:rsidR="00540A7A" w:rsidRPr="009B7393">
        <w:rPr>
          <w:rFonts w:ascii="Calibri" w:eastAsia="Calibri" w:hAnsi="Calibri" w:cs="Calibri"/>
          <w:spacing w:val="0"/>
        </w:rPr>
        <w:t>…………………………………………………………………………………</w:t>
      </w:r>
      <w:r w:rsidRPr="009B7393">
        <w:rPr>
          <w:rFonts w:ascii="Calibri" w:eastAsia="Calibri" w:hAnsi="Calibri" w:cs="Calibri"/>
          <w:spacing w:val="0"/>
        </w:rPr>
        <w:t>2</w:t>
      </w:r>
      <w:r w:rsidRPr="009B7393">
        <w:rPr>
          <w:rFonts w:ascii="Calibri" w:eastAsia="Calibri" w:hAnsi="Calibri" w:cs="Calibri"/>
          <w:spacing w:val="0"/>
        </w:rPr>
        <w:tab/>
        <w:t>PASSER À F11</w:t>
      </w:r>
    </w:p>
    <w:p w14:paraId="1C255DF5" w14:textId="77777777" w:rsidR="00320EA4" w:rsidRPr="009B7393" w:rsidRDefault="00320EA4" w:rsidP="00320EA4">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jc w:val="left"/>
        <w:rPr>
          <w:rFonts w:ascii="Calibri" w:eastAsia="Calibri" w:hAnsi="Calibri" w:cs="Calibri"/>
          <w:spacing w:val="0"/>
          <w:sz w:val="16"/>
          <w:szCs w:val="16"/>
        </w:rPr>
      </w:pPr>
    </w:p>
    <w:p w14:paraId="60924529" w14:textId="77777777" w:rsidR="00320EA4" w:rsidRPr="009B7393" w:rsidRDefault="00320EA4" w:rsidP="00320EA4">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jc w:val="left"/>
        <w:rPr>
          <w:rFonts w:ascii="Calibri" w:eastAsia="Calibri" w:hAnsi="Calibri" w:cs="Calibri"/>
          <w:spacing w:val="0"/>
        </w:rPr>
      </w:pPr>
      <w:r w:rsidRPr="009B7393">
        <w:rPr>
          <w:rFonts w:ascii="Calibri" w:eastAsia="Calibri" w:hAnsi="Calibri" w:cs="Calibri"/>
          <w:spacing w:val="0"/>
        </w:rPr>
        <w:t>F5</w:t>
      </w:r>
      <w:r w:rsidRPr="009B7393">
        <w:rPr>
          <w:rFonts w:ascii="Calibri" w:eastAsia="Calibri" w:hAnsi="Calibri" w:cs="Calibri"/>
          <w:spacing w:val="0"/>
        </w:rPr>
        <w:tab/>
        <w:t>Quelle est la principale raison pour laquelle vous n'avez pas cherché de travail dans les</w:t>
      </w:r>
    </w:p>
    <w:p w14:paraId="667428D5" w14:textId="77777777" w:rsidR="00320EA4" w:rsidRPr="009B7393" w:rsidRDefault="00320EA4" w:rsidP="00320EA4">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ind w:firstLine="708"/>
        <w:jc w:val="left"/>
        <w:rPr>
          <w:rFonts w:ascii="Calibri" w:eastAsia="Calibri" w:hAnsi="Calibri" w:cs="Calibri"/>
          <w:spacing w:val="0"/>
        </w:rPr>
      </w:pPr>
      <w:r w:rsidRPr="009B7393">
        <w:rPr>
          <w:rFonts w:ascii="Calibri" w:eastAsia="Calibri" w:hAnsi="Calibri" w:cs="Calibri"/>
          <w:spacing w:val="0"/>
        </w:rPr>
        <w:t xml:space="preserve"> 30 derniers jours ? </w:t>
      </w:r>
      <w:r w:rsidRPr="009B7393">
        <w:rPr>
          <w:rFonts w:eastAsia="Calibri"/>
          <w:b/>
          <w:bCs/>
          <w:color w:val="4478CA"/>
          <w:spacing w:val="0"/>
          <w:sz w:val="20"/>
          <w:szCs w:val="20"/>
        </w:rPr>
        <w:t>{</w:t>
      </w:r>
      <w:proofErr w:type="gramStart"/>
      <w:r w:rsidRPr="009B7393">
        <w:rPr>
          <w:rFonts w:eastAsia="Calibri"/>
          <w:b/>
          <w:bCs/>
          <w:color w:val="4478CA"/>
          <w:spacing w:val="0"/>
          <w:sz w:val="20"/>
          <w:szCs w:val="20"/>
        </w:rPr>
        <w:t>reason_notseeking</w:t>
      </w:r>
      <w:proofErr w:type="gramEnd"/>
      <w:r w:rsidRPr="009B7393">
        <w:rPr>
          <w:rFonts w:eastAsia="Calibri"/>
          <w:b/>
          <w:bCs/>
          <w:color w:val="4478CA"/>
          <w:spacing w:val="0"/>
          <w:sz w:val="20"/>
          <w:szCs w:val="20"/>
        </w:rPr>
        <w:t>}</w:t>
      </w:r>
    </w:p>
    <w:p w14:paraId="114F65A6" w14:textId="77777777" w:rsidR="00320EA4" w:rsidRPr="009B7393" w:rsidRDefault="00320EA4" w:rsidP="00320EA4">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ind w:firstLine="708"/>
        <w:jc w:val="left"/>
        <w:rPr>
          <w:rFonts w:ascii="Calibri" w:eastAsia="Calibri" w:hAnsi="Calibri" w:cs="Calibri"/>
          <w:spacing w:val="0"/>
        </w:rPr>
      </w:pPr>
      <w:r w:rsidRPr="009B7393">
        <w:rPr>
          <w:rFonts w:ascii="Calibri" w:eastAsia="Calibri" w:hAnsi="Calibri" w:cs="Calibri"/>
          <w:spacing w:val="0"/>
        </w:rPr>
        <w:t>Dans l’attente des résultats d’un concours/test ou d’une interview</w:t>
      </w:r>
      <w:r w:rsidRPr="009B7393">
        <w:rPr>
          <w:rFonts w:ascii="Calibri" w:eastAsia="Calibri" w:hAnsi="Calibri" w:cs="Calibri"/>
          <w:spacing w:val="0"/>
        </w:rPr>
        <w:tab/>
        <w:t>1</w:t>
      </w:r>
    </w:p>
    <w:p w14:paraId="2DFB44DB" w14:textId="77777777" w:rsidR="00320EA4" w:rsidRPr="009B7393" w:rsidRDefault="00320EA4" w:rsidP="00320EA4">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ind w:left="708"/>
        <w:jc w:val="left"/>
        <w:rPr>
          <w:rFonts w:ascii="Calibri" w:eastAsia="Calibri" w:hAnsi="Calibri" w:cs="Calibri"/>
          <w:spacing w:val="0"/>
        </w:rPr>
      </w:pPr>
      <w:r w:rsidRPr="009B7393">
        <w:rPr>
          <w:rFonts w:ascii="Calibri" w:eastAsia="Calibri" w:hAnsi="Calibri" w:cs="Calibri"/>
          <w:spacing w:val="0"/>
        </w:rPr>
        <w:t>Dans l’attente de la saison pour travailler………………………………………</w:t>
      </w:r>
      <w:r w:rsidRPr="009B7393">
        <w:rPr>
          <w:rFonts w:ascii="Calibri" w:eastAsia="Calibri" w:hAnsi="Calibri" w:cs="Calibri"/>
          <w:spacing w:val="0"/>
        </w:rPr>
        <w:tab/>
        <w:t>2</w:t>
      </w:r>
    </w:p>
    <w:p w14:paraId="1B8D5E34" w14:textId="77777777" w:rsidR="00320EA4" w:rsidRPr="009B7393" w:rsidRDefault="00320EA4" w:rsidP="00320EA4">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ind w:left="708"/>
        <w:jc w:val="left"/>
        <w:rPr>
          <w:rFonts w:ascii="Calibri" w:eastAsia="Calibri" w:hAnsi="Calibri" w:cs="Calibri"/>
          <w:spacing w:val="0"/>
        </w:rPr>
      </w:pPr>
      <w:r w:rsidRPr="009B7393">
        <w:rPr>
          <w:rFonts w:ascii="Calibri" w:eastAsia="Calibri" w:hAnsi="Calibri" w:cs="Calibri"/>
          <w:spacing w:val="0"/>
        </w:rPr>
        <w:t>Congé-formation ou formation………………………………………………………</w:t>
      </w:r>
      <w:r w:rsidRPr="009B7393">
        <w:rPr>
          <w:rFonts w:ascii="Calibri" w:eastAsia="Calibri" w:hAnsi="Calibri" w:cs="Calibri"/>
          <w:spacing w:val="0"/>
        </w:rPr>
        <w:tab/>
        <w:t xml:space="preserve">3 </w:t>
      </w:r>
      <w:r w:rsidRPr="009B7393">
        <w:rPr>
          <w:rFonts w:ascii="Calibri" w:eastAsia="Calibri" w:hAnsi="Calibri" w:cs="Calibri"/>
          <w:spacing w:val="0"/>
        </w:rPr>
        <w:tab/>
        <w:t>PASSER À F9</w:t>
      </w:r>
    </w:p>
    <w:p w14:paraId="19639FCC" w14:textId="77777777" w:rsidR="00320EA4" w:rsidRPr="009B7393" w:rsidRDefault="00320EA4" w:rsidP="00320EA4">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ind w:left="708"/>
        <w:jc w:val="left"/>
        <w:rPr>
          <w:rFonts w:ascii="Calibri" w:eastAsia="Calibri" w:hAnsi="Calibri" w:cs="Calibri"/>
          <w:spacing w:val="0"/>
        </w:rPr>
      </w:pPr>
      <w:r w:rsidRPr="009B7393">
        <w:rPr>
          <w:rFonts w:ascii="Calibri" w:eastAsia="Calibri" w:hAnsi="Calibri" w:cs="Calibri"/>
          <w:spacing w:val="0"/>
        </w:rPr>
        <w:t>Responsabilités familiales personnelles</w:t>
      </w:r>
      <w:proofErr w:type="gramStart"/>
      <w:r w:rsidRPr="009B7393">
        <w:rPr>
          <w:rFonts w:ascii="Calibri" w:eastAsia="Calibri" w:hAnsi="Calibri" w:cs="Calibri"/>
          <w:spacing w:val="0"/>
        </w:rPr>
        <w:t>…………….……………………………</w:t>
      </w:r>
      <w:proofErr w:type="gramEnd"/>
      <w:r w:rsidRPr="009B7393">
        <w:rPr>
          <w:rFonts w:ascii="Calibri" w:eastAsia="Calibri" w:hAnsi="Calibri" w:cs="Calibri"/>
          <w:spacing w:val="0"/>
        </w:rPr>
        <w:tab/>
        <w:t>4</w:t>
      </w:r>
    </w:p>
    <w:p w14:paraId="1DF623B6" w14:textId="77777777" w:rsidR="00320EA4" w:rsidRPr="009B7393" w:rsidRDefault="00320EA4" w:rsidP="00320EA4">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ind w:left="708"/>
        <w:jc w:val="left"/>
        <w:rPr>
          <w:rFonts w:ascii="Calibri" w:eastAsia="Calibri" w:hAnsi="Calibri" w:cs="Calibri"/>
          <w:spacing w:val="0"/>
        </w:rPr>
      </w:pPr>
      <w:r w:rsidRPr="009B7393">
        <w:rPr>
          <w:rFonts w:ascii="Calibri" w:eastAsia="Calibri" w:hAnsi="Calibri" w:cs="Calibri"/>
          <w:spacing w:val="0"/>
        </w:rPr>
        <w:t>Maternité</w:t>
      </w:r>
      <w:proofErr w:type="gramStart"/>
      <w:r w:rsidRPr="009B7393">
        <w:rPr>
          <w:rFonts w:ascii="Calibri" w:eastAsia="Calibri" w:hAnsi="Calibri" w:cs="Calibri"/>
          <w:spacing w:val="0"/>
        </w:rPr>
        <w:t>……………………………………………………………………………………….</w:t>
      </w:r>
      <w:proofErr w:type="gramEnd"/>
      <w:r w:rsidRPr="009B7393">
        <w:rPr>
          <w:rFonts w:ascii="Calibri" w:eastAsia="Calibri" w:hAnsi="Calibri" w:cs="Calibri"/>
          <w:spacing w:val="0"/>
        </w:rPr>
        <w:tab/>
        <w:t>5</w:t>
      </w:r>
    </w:p>
    <w:p w14:paraId="06C4C55A" w14:textId="77777777" w:rsidR="00320EA4" w:rsidRPr="009B7393" w:rsidRDefault="00320EA4" w:rsidP="00320EA4">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ind w:left="708"/>
        <w:jc w:val="left"/>
        <w:rPr>
          <w:rFonts w:ascii="Calibri" w:eastAsia="Calibri" w:hAnsi="Calibri" w:cs="Calibri"/>
          <w:spacing w:val="0"/>
        </w:rPr>
      </w:pPr>
      <w:r w:rsidRPr="009B7393">
        <w:rPr>
          <w:rFonts w:ascii="Calibri" w:eastAsia="Calibri" w:hAnsi="Calibri" w:cs="Calibri"/>
          <w:spacing w:val="0"/>
        </w:rPr>
        <w:t>Maladie, accident ou invalidité………………………………………………………</w:t>
      </w:r>
      <w:r w:rsidRPr="009B7393">
        <w:rPr>
          <w:rFonts w:ascii="Calibri" w:eastAsia="Calibri" w:hAnsi="Calibri" w:cs="Calibri"/>
          <w:spacing w:val="0"/>
        </w:rPr>
        <w:tab/>
        <w:t>6</w:t>
      </w:r>
    </w:p>
    <w:p w14:paraId="45D3C511" w14:textId="77777777" w:rsidR="00320EA4" w:rsidRPr="009B7393" w:rsidRDefault="00320EA4" w:rsidP="00320EA4">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ind w:left="708"/>
        <w:jc w:val="left"/>
        <w:rPr>
          <w:rFonts w:ascii="Calibri" w:eastAsia="Calibri" w:hAnsi="Calibri" w:cs="Calibri"/>
          <w:spacing w:val="0"/>
        </w:rPr>
      </w:pPr>
      <w:r w:rsidRPr="009B7393">
        <w:rPr>
          <w:rFonts w:ascii="Calibri" w:eastAsia="Calibri" w:hAnsi="Calibri" w:cs="Calibri"/>
          <w:spacing w:val="0"/>
        </w:rPr>
        <w:t>Ne sait pas où/comment chercher du travail…………………………………</w:t>
      </w:r>
      <w:r w:rsidRPr="009B7393">
        <w:rPr>
          <w:rFonts w:ascii="Calibri" w:eastAsia="Calibri" w:hAnsi="Calibri" w:cs="Calibri"/>
          <w:spacing w:val="0"/>
        </w:rPr>
        <w:tab/>
        <w:t>7</w:t>
      </w:r>
    </w:p>
    <w:p w14:paraId="683BFFEE" w14:textId="77777777" w:rsidR="00320EA4" w:rsidRPr="009B7393" w:rsidRDefault="00320EA4" w:rsidP="00320EA4">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ind w:firstLine="708"/>
        <w:jc w:val="left"/>
        <w:rPr>
          <w:rFonts w:ascii="Calibri" w:eastAsia="Calibri" w:hAnsi="Calibri" w:cs="Calibri"/>
          <w:spacing w:val="0"/>
        </w:rPr>
      </w:pPr>
      <w:r w:rsidRPr="009B7393">
        <w:rPr>
          <w:rFonts w:ascii="Calibri" w:eastAsia="Calibri" w:hAnsi="Calibri" w:cs="Calibri"/>
          <w:spacing w:val="0"/>
        </w:rPr>
        <w:t>Pas d'emploi adéquat disponible par rapport à mes compétences</w:t>
      </w:r>
      <w:r w:rsidRPr="009B7393">
        <w:rPr>
          <w:rFonts w:ascii="Calibri" w:eastAsia="Calibri" w:hAnsi="Calibri" w:cs="Calibri"/>
          <w:spacing w:val="0"/>
        </w:rPr>
        <w:tab/>
        <w:t>8</w:t>
      </w:r>
    </w:p>
    <w:p w14:paraId="60D636BC" w14:textId="77777777" w:rsidR="00320EA4" w:rsidRPr="009B7393" w:rsidRDefault="00320EA4" w:rsidP="00320EA4">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ind w:firstLine="708"/>
        <w:jc w:val="left"/>
        <w:rPr>
          <w:rFonts w:ascii="Calibri" w:eastAsia="Calibri" w:hAnsi="Calibri" w:cs="Calibri"/>
          <w:spacing w:val="0"/>
        </w:rPr>
      </w:pPr>
      <w:r w:rsidRPr="009B7393">
        <w:rPr>
          <w:rFonts w:ascii="Calibri" w:eastAsia="Calibri" w:hAnsi="Calibri" w:cs="Calibri"/>
          <w:spacing w:val="0"/>
        </w:rPr>
        <w:t>Cherché un emploi avant mais impossible d’en trouver un…………</w:t>
      </w:r>
      <w:r w:rsidRPr="009B7393">
        <w:rPr>
          <w:rFonts w:ascii="Calibri" w:eastAsia="Calibri" w:hAnsi="Calibri" w:cs="Calibri"/>
          <w:spacing w:val="0"/>
        </w:rPr>
        <w:tab/>
        <w:t>9</w:t>
      </w:r>
    </w:p>
    <w:p w14:paraId="14FEAC02" w14:textId="77777777" w:rsidR="00320EA4" w:rsidRPr="009B7393" w:rsidRDefault="00320EA4" w:rsidP="00320EA4">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ind w:firstLine="708"/>
        <w:jc w:val="left"/>
        <w:rPr>
          <w:rFonts w:ascii="Calibri" w:eastAsia="Calibri" w:hAnsi="Calibri" w:cs="Calibri"/>
          <w:spacing w:val="0"/>
        </w:rPr>
      </w:pPr>
      <w:r w:rsidRPr="009B7393">
        <w:rPr>
          <w:rFonts w:ascii="Calibri" w:eastAsia="Calibri" w:hAnsi="Calibri" w:cs="Calibri"/>
          <w:spacing w:val="0"/>
        </w:rPr>
        <w:lastRenderedPageBreak/>
        <w:t>Trop jeune pour chercher un emploi</w:t>
      </w:r>
      <w:proofErr w:type="gramStart"/>
      <w:r w:rsidRPr="009B7393">
        <w:rPr>
          <w:rFonts w:ascii="Calibri" w:eastAsia="Calibri" w:hAnsi="Calibri" w:cs="Calibri"/>
          <w:spacing w:val="0"/>
        </w:rPr>
        <w:t>…………………………………………….</w:t>
      </w:r>
      <w:proofErr w:type="gramEnd"/>
      <w:r w:rsidRPr="009B7393">
        <w:rPr>
          <w:rFonts w:ascii="Calibri" w:eastAsia="Calibri" w:hAnsi="Calibri" w:cs="Calibri"/>
          <w:spacing w:val="0"/>
        </w:rPr>
        <w:tab/>
        <w:t>10</w:t>
      </w:r>
    </w:p>
    <w:p w14:paraId="091976D0" w14:textId="77777777" w:rsidR="00320EA4" w:rsidRPr="009B7393" w:rsidRDefault="00320EA4" w:rsidP="00320EA4">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ind w:firstLine="708"/>
        <w:jc w:val="left"/>
        <w:rPr>
          <w:rFonts w:ascii="Calibri" w:eastAsia="Calibri" w:hAnsi="Calibri" w:cs="Calibri"/>
          <w:spacing w:val="0"/>
        </w:rPr>
      </w:pPr>
      <w:r w:rsidRPr="009B7393">
        <w:rPr>
          <w:rFonts w:ascii="Calibri" w:eastAsia="Calibri" w:hAnsi="Calibri" w:cs="Calibri"/>
          <w:spacing w:val="0"/>
        </w:rPr>
        <w:t>Pas d’emploi disponible dans la région…………………………………………</w:t>
      </w:r>
      <w:r w:rsidRPr="009B7393">
        <w:rPr>
          <w:rFonts w:ascii="Calibri" w:eastAsia="Calibri" w:hAnsi="Calibri" w:cs="Calibri"/>
          <w:spacing w:val="0"/>
        </w:rPr>
        <w:tab/>
        <w:t>11</w:t>
      </w:r>
    </w:p>
    <w:p w14:paraId="30EFB1E0" w14:textId="77777777" w:rsidR="00320EA4" w:rsidRPr="009B7393" w:rsidRDefault="00320EA4" w:rsidP="00320EA4">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ind w:firstLine="708"/>
        <w:jc w:val="left"/>
        <w:rPr>
          <w:rFonts w:ascii="Calibri" w:eastAsia="Calibri" w:hAnsi="Calibri" w:cs="Calibri"/>
          <w:spacing w:val="0"/>
        </w:rPr>
      </w:pPr>
      <w:r w:rsidRPr="009B7393">
        <w:rPr>
          <w:rFonts w:ascii="Calibri" w:eastAsia="Calibri" w:hAnsi="Calibri" w:cs="Calibri"/>
          <w:spacing w:val="0"/>
        </w:rPr>
        <w:t>Ne pense pas trouver d’emploi sans les relations/</w:t>
      </w:r>
      <w:proofErr w:type="gramStart"/>
      <w:r w:rsidRPr="009B7393">
        <w:rPr>
          <w:rFonts w:ascii="Calibri" w:eastAsia="Calibri" w:hAnsi="Calibri" w:cs="Calibri"/>
          <w:spacing w:val="0"/>
        </w:rPr>
        <w:t>connaissances ..</w:t>
      </w:r>
      <w:r w:rsidRPr="009B7393">
        <w:rPr>
          <w:rFonts w:ascii="Calibri" w:eastAsia="Calibri" w:hAnsi="Calibri" w:cs="Calibri"/>
          <w:spacing w:val="0"/>
        </w:rPr>
        <w:tab/>
      </w:r>
      <w:proofErr w:type="gramEnd"/>
      <w:r w:rsidRPr="009B7393">
        <w:rPr>
          <w:rFonts w:ascii="Calibri" w:eastAsia="Calibri" w:hAnsi="Calibri" w:cs="Calibri"/>
          <w:spacing w:val="0"/>
        </w:rPr>
        <w:t>12</w:t>
      </w:r>
    </w:p>
    <w:p w14:paraId="7687AD92" w14:textId="77777777" w:rsidR="00320EA4" w:rsidRPr="009B7393" w:rsidRDefault="00320EA4" w:rsidP="00320EA4">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ind w:firstLine="708"/>
        <w:jc w:val="left"/>
        <w:rPr>
          <w:rFonts w:ascii="Calibri" w:eastAsia="Calibri" w:hAnsi="Calibri" w:cs="Calibri"/>
          <w:spacing w:val="0"/>
        </w:rPr>
      </w:pPr>
      <w:r w:rsidRPr="009B7393">
        <w:rPr>
          <w:rFonts w:ascii="Calibri" w:eastAsia="Calibri" w:hAnsi="Calibri" w:cs="Calibri"/>
          <w:spacing w:val="0"/>
        </w:rPr>
        <w:t xml:space="preserve"> Autre (PRECISER)…………………………………………………………………………</w:t>
      </w:r>
      <w:r w:rsidRPr="009B7393">
        <w:rPr>
          <w:rFonts w:ascii="Calibri" w:eastAsia="Calibri" w:hAnsi="Calibri" w:cs="Calibri"/>
          <w:spacing w:val="0"/>
        </w:rPr>
        <w:tab/>
        <w:t>99</w:t>
      </w:r>
      <w:r w:rsidRPr="009B7393">
        <w:rPr>
          <w:rFonts w:ascii="Calibri" w:eastAsia="Calibri" w:hAnsi="Calibri" w:cs="Calibri"/>
          <w:spacing w:val="0"/>
        </w:rPr>
        <w:tab/>
        <w:t>PASSER À F9</w:t>
      </w:r>
    </w:p>
    <w:p w14:paraId="4E1ABA04" w14:textId="77777777" w:rsidR="00320EA4" w:rsidRPr="009B7393" w:rsidRDefault="00320EA4" w:rsidP="00320EA4">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jc w:val="left"/>
        <w:rPr>
          <w:rFonts w:ascii="Calibri" w:eastAsia="Calibri" w:hAnsi="Calibri" w:cs="Calibri"/>
          <w:spacing w:val="0"/>
        </w:rPr>
      </w:pPr>
    </w:p>
    <w:p w14:paraId="725F0E95" w14:textId="77777777" w:rsidR="00320EA4" w:rsidRPr="009B7393" w:rsidRDefault="00320EA4" w:rsidP="00320EA4">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jc w:val="left"/>
        <w:rPr>
          <w:rFonts w:ascii="Calibri" w:eastAsia="Calibri" w:hAnsi="Calibri" w:cs="Calibri"/>
          <w:b/>
          <w:bCs/>
          <w:i/>
          <w:iCs/>
          <w:spacing w:val="0"/>
        </w:rPr>
      </w:pPr>
      <w:r w:rsidRPr="009B7393">
        <w:rPr>
          <w:rFonts w:ascii="Calibri" w:eastAsia="Calibri" w:hAnsi="Calibri" w:cs="Calibri"/>
          <w:b/>
          <w:bCs/>
          <w:i/>
          <w:iCs/>
          <w:spacing w:val="0"/>
        </w:rPr>
        <w:t>Jeunes découragés</w:t>
      </w:r>
    </w:p>
    <w:p w14:paraId="43BF4FE2" w14:textId="77777777" w:rsidR="00320EA4" w:rsidRPr="009B7393" w:rsidRDefault="00320EA4" w:rsidP="00320EA4">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jc w:val="left"/>
        <w:rPr>
          <w:rFonts w:ascii="Calibri" w:eastAsia="Calibri" w:hAnsi="Calibri" w:cs="Calibri"/>
          <w:spacing w:val="0"/>
          <w:sz w:val="16"/>
          <w:szCs w:val="16"/>
        </w:rPr>
      </w:pPr>
    </w:p>
    <w:p w14:paraId="1D685E5B" w14:textId="77777777" w:rsidR="00320EA4" w:rsidRPr="009B7393" w:rsidRDefault="00320EA4" w:rsidP="00320EA4">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ind w:left="705" w:hanging="705"/>
        <w:jc w:val="left"/>
        <w:rPr>
          <w:rFonts w:ascii="Calibri" w:eastAsia="Calibri" w:hAnsi="Calibri" w:cs="Calibri"/>
          <w:spacing w:val="0"/>
        </w:rPr>
      </w:pPr>
      <w:r w:rsidRPr="009B7393">
        <w:rPr>
          <w:rFonts w:ascii="Calibri" w:eastAsia="Calibri" w:hAnsi="Calibri" w:cs="Calibri"/>
          <w:spacing w:val="0"/>
        </w:rPr>
        <w:t>F6</w:t>
      </w:r>
      <w:r w:rsidRPr="009B7393">
        <w:rPr>
          <w:rFonts w:ascii="Calibri" w:eastAsia="Calibri" w:hAnsi="Calibri" w:cs="Calibri"/>
          <w:spacing w:val="0"/>
        </w:rPr>
        <w:tab/>
        <w:t xml:space="preserve">De manière générale, comment vous sentez-vous par rapport à vos futures perspectives d’emplois ? </w:t>
      </w:r>
      <w:r w:rsidRPr="009B7393">
        <w:rPr>
          <w:rFonts w:eastAsia="Calibri"/>
          <w:b/>
          <w:bCs/>
          <w:color w:val="4478CA"/>
          <w:spacing w:val="0"/>
          <w:sz w:val="20"/>
          <w:szCs w:val="20"/>
        </w:rPr>
        <w:t>{</w:t>
      </w:r>
      <w:proofErr w:type="gramStart"/>
      <w:r w:rsidRPr="009B7393">
        <w:rPr>
          <w:rFonts w:eastAsia="Calibri"/>
          <w:b/>
          <w:bCs/>
          <w:color w:val="4478CA"/>
          <w:spacing w:val="0"/>
          <w:sz w:val="20"/>
          <w:szCs w:val="20"/>
        </w:rPr>
        <w:t>feel_emp</w:t>
      </w:r>
      <w:proofErr w:type="gramEnd"/>
      <w:r w:rsidRPr="009B7393">
        <w:rPr>
          <w:rFonts w:eastAsia="Calibri"/>
          <w:b/>
          <w:bCs/>
          <w:color w:val="4478CA"/>
          <w:spacing w:val="0"/>
          <w:sz w:val="20"/>
          <w:szCs w:val="20"/>
        </w:rPr>
        <w:t>}</w:t>
      </w:r>
    </w:p>
    <w:p w14:paraId="47F886F3" w14:textId="77777777" w:rsidR="00320EA4" w:rsidRPr="009B7393" w:rsidRDefault="00320EA4" w:rsidP="00320EA4">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ind w:firstLine="708"/>
        <w:jc w:val="left"/>
        <w:rPr>
          <w:rFonts w:ascii="Calibri" w:eastAsia="Calibri" w:hAnsi="Calibri" w:cs="Calibri"/>
          <w:spacing w:val="0"/>
        </w:rPr>
      </w:pPr>
      <w:r w:rsidRPr="009B7393">
        <w:rPr>
          <w:rFonts w:ascii="Calibri" w:eastAsia="Calibri" w:hAnsi="Calibri" w:cs="Calibri"/>
          <w:spacing w:val="0"/>
        </w:rPr>
        <w:t>Plutôt positif…………………………………………………………………………………</w:t>
      </w:r>
      <w:r w:rsidRPr="009B7393">
        <w:rPr>
          <w:rFonts w:ascii="Calibri" w:eastAsia="Calibri" w:hAnsi="Calibri" w:cs="Calibri"/>
          <w:spacing w:val="0"/>
        </w:rPr>
        <w:tab/>
        <w:t>1</w:t>
      </w:r>
    </w:p>
    <w:p w14:paraId="245DF378" w14:textId="77777777" w:rsidR="00320EA4" w:rsidRPr="009B7393" w:rsidRDefault="00320EA4" w:rsidP="00320EA4">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ind w:firstLine="708"/>
        <w:jc w:val="left"/>
        <w:rPr>
          <w:rFonts w:ascii="Calibri" w:eastAsia="Calibri" w:hAnsi="Calibri" w:cs="Calibri"/>
          <w:spacing w:val="0"/>
        </w:rPr>
      </w:pPr>
      <w:r w:rsidRPr="009B7393">
        <w:rPr>
          <w:rFonts w:ascii="Calibri" w:eastAsia="Calibri" w:hAnsi="Calibri" w:cs="Calibri"/>
          <w:spacing w:val="0"/>
        </w:rPr>
        <w:t>Plutôt négatif</w:t>
      </w:r>
      <w:proofErr w:type="gramStart"/>
      <w:r w:rsidRPr="009B7393">
        <w:rPr>
          <w:rFonts w:ascii="Calibri" w:eastAsia="Calibri" w:hAnsi="Calibri" w:cs="Calibri"/>
          <w:spacing w:val="0"/>
        </w:rPr>
        <w:t>……………………………………………………………………………….</w:t>
      </w:r>
      <w:proofErr w:type="gramEnd"/>
      <w:r w:rsidRPr="009B7393">
        <w:rPr>
          <w:rFonts w:ascii="Calibri" w:eastAsia="Calibri" w:hAnsi="Calibri" w:cs="Calibri"/>
          <w:spacing w:val="0"/>
        </w:rPr>
        <w:tab/>
        <w:t>2</w:t>
      </w:r>
    </w:p>
    <w:p w14:paraId="4351F83E" w14:textId="77777777" w:rsidR="00320EA4" w:rsidRPr="009B7393" w:rsidRDefault="00320EA4" w:rsidP="00320EA4">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jc w:val="left"/>
        <w:rPr>
          <w:rFonts w:ascii="Calibri" w:eastAsia="Calibri" w:hAnsi="Calibri" w:cs="Calibri"/>
          <w:spacing w:val="0"/>
          <w:sz w:val="16"/>
          <w:szCs w:val="16"/>
        </w:rPr>
      </w:pPr>
    </w:p>
    <w:p w14:paraId="3AAD3E76" w14:textId="77777777" w:rsidR="00320EA4" w:rsidRPr="009B7393" w:rsidRDefault="00320EA4" w:rsidP="00320EA4">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ind w:left="705" w:hanging="705"/>
        <w:jc w:val="left"/>
        <w:rPr>
          <w:rFonts w:ascii="Calibri" w:eastAsia="Calibri" w:hAnsi="Calibri" w:cs="Calibri"/>
          <w:spacing w:val="0"/>
        </w:rPr>
      </w:pPr>
      <w:r w:rsidRPr="009B7393">
        <w:rPr>
          <w:rFonts w:ascii="Calibri" w:eastAsia="Calibri" w:hAnsi="Calibri" w:cs="Calibri"/>
          <w:spacing w:val="0"/>
        </w:rPr>
        <w:t>F7</w:t>
      </w:r>
      <w:r w:rsidRPr="009B7393">
        <w:rPr>
          <w:rFonts w:ascii="Calibri" w:eastAsia="Calibri" w:hAnsi="Calibri" w:cs="Calibri"/>
          <w:spacing w:val="0"/>
        </w:rPr>
        <w:tab/>
        <w:t>Est-ce que l’incapacité de trouver un emploi a affecté votre impression vis-à-vis de vous-</w:t>
      </w:r>
      <w:proofErr w:type="gramStart"/>
      <w:r w:rsidRPr="009B7393">
        <w:rPr>
          <w:rFonts w:ascii="Calibri" w:eastAsia="Calibri" w:hAnsi="Calibri" w:cs="Calibri"/>
          <w:spacing w:val="0"/>
        </w:rPr>
        <w:t>même?</w:t>
      </w:r>
      <w:proofErr w:type="gramEnd"/>
      <w:r w:rsidRPr="009B7393">
        <w:rPr>
          <w:rFonts w:ascii="Calibri" w:eastAsia="Calibri" w:hAnsi="Calibri" w:cs="Calibri"/>
          <w:spacing w:val="0"/>
        </w:rPr>
        <w:t xml:space="preserve"> </w:t>
      </w:r>
      <w:r w:rsidRPr="009B7393">
        <w:rPr>
          <w:rFonts w:eastAsia="Calibri"/>
          <w:b/>
          <w:bCs/>
          <w:color w:val="4478CA"/>
          <w:spacing w:val="0"/>
          <w:sz w:val="20"/>
          <w:szCs w:val="20"/>
        </w:rPr>
        <w:t>{</w:t>
      </w:r>
      <w:proofErr w:type="gramStart"/>
      <w:r w:rsidRPr="009B7393">
        <w:rPr>
          <w:rFonts w:eastAsia="Calibri"/>
          <w:b/>
          <w:bCs/>
          <w:color w:val="4478CA"/>
          <w:spacing w:val="0"/>
          <w:sz w:val="20"/>
          <w:szCs w:val="20"/>
        </w:rPr>
        <w:t>inability_emp</w:t>
      </w:r>
      <w:proofErr w:type="gramEnd"/>
      <w:r w:rsidRPr="009B7393">
        <w:rPr>
          <w:rFonts w:eastAsia="Calibri"/>
          <w:b/>
          <w:bCs/>
          <w:color w:val="4478CA"/>
          <w:spacing w:val="0"/>
          <w:sz w:val="20"/>
          <w:szCs w:val="20"/>
        </w:rPr>
        <w:t>}</w:t>
      </w:r>
    </w:p>
    <w:p w14:paraId="234209D7" w14:textId="77777777" w:rsidR="00320EA4" w:rsidRPr="009B7393" w:rsidRDefault="00320EA4" w:rsidP="00320EA4">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ind w:firstLine="708"/>
        <w:jc w:val="left"/>
        <w:rPr>
          <w:rFonts w:ascii="Calibri" w:eastAsia="Calibri" w:hAnsi="Calibri" w:cs="Calibri"/>
          <w:spacing w:val="0"/>
        </w:rPr>
      </w:pPr>
      <w:r w:rsidRPr="009B7393">
        <w:rPr>
          <w:rFonts w:ascii="Calibri" w:eastAsia="Calibri" w:hAnsi="Calibri" w:cs="Calibri"/>
          <w:spacing w:val="0"/>
        </w:rPr>
        <w:t xml:space="preserve"> Oui…………………………………………………………………………………………………</w:t>
      </w:r>
      <w:r w:rsidRPr="009B7393">
        <w:rPr>
          <w:rFonts w:ascii="Calibri" w:eastAsia="Calibri" w:hAnsi="Calibri" w:cs="Calibri"/>
          <w:spacing w:val="0"/>
        </w:rPr>
        <w:tab/>
        <w:t>1      PASSER À F9</w:t>
      </w:r>
    </w:p>
    <w:p w14:paraId="37802FD5" w14:textId="77777777" w:rsidR="00320EA4" w:rsidRPr="009B7393" w:rsidRDefault="00320EA4" w:rsidP="00320EA4">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ind w:firstLine="708"/>
        <w:jc w:val="left"/>
        <w:rPr>
          <w:rFonts w:ascii="Calibri" w:eastAsia="Calibri" w:hAnsi="Calibri" w:cs="Calibri"/>
          <w:spacing w:val="0"/>
        </w:rPr>
      </w:pPr>
      <w:r w:rsidRPr="009B7393">
        <w:rPr>
          <w:rFonts w:ascii="Calibri" w:eastAsia="Calibri" w:hAnsi="Calibri" w:cs="Calibri"/>
          <w:spacing w:val="0"/>
        </w:rPr>
        <w:t>Non………………………………………………………………………………………………</w:t>
      </w:r>
      <w:r w:rsidRPr="009B7393">
        <w:rPr>
          <w:rFonts w:ascii="Calibri" w:eastAsia="Calibri" w:hAnsi="Calibri" w:cs="Calibri"/>
          <w:spacing w:val="0"/>
        </w:rPr>
        <w:tab/>
        <w:t>2</w:t>
      </w:r>
    </w:p>
    <w:p w14:paraId="4BB7D718" w14:textId="77777777" w:rsidR="00320EA4" w:rsidRPr="009B7393" w:rsidRDefault="00320EA4" w:rsidP="00320EA4">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jc w:val="left"/>
        <w:rPr>
          <w:rFonts w:ascii="Calibri" w:eastAsia="Calibri" w:hAnsi="Calibri" w:cs="Calibri"/>
          <w:spacing w:val="0"/>
        </w:rPr>
      </w:pPr>
    </w:p>
    <w:p w14:paraId="66C38FF4" w14:textId="77777777" w:rsidR="00320EA4" w:rsidRPr="009B7393" w:rsidRDefault="00320EA4" w:rsidP="00320EA4">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jc w:val="left"/>
        <w:rPr>
          <w:rFonts w:ascii="Calibri" w:eastAsia="Calibri" w:hAnsi="Calibri" w:cs="Calibri"/>
          <w:b/>
          <w:bCs/>
          <w:i/>
          <w:iCs/>
          <w:spacing w:val="0"/>
        </w:rPr>
      </w:pPr>
      <w:r w:rsidRPr="009B7393">
        <w:rPr>
          <w:rFonts w:ascii="Calibri" w:eastAsia="Calibri" w:hAnsi="Calibri" w:cs="Calibri"/>
          <w:b/>
          <w:bCs/>
          <w:i/>
          <w:iCs/>
          <w:spacing w:val="0"/>
        </w:rPr>
        <w:t>Durée de la recherche d'emploi</w:t>
      </w:r>
    </w:p>
    <w:p w14:paraId="7776747B" w14:textId="77777777" w:rsidR="00320EA4" w:rsidRPr="009B7393" w:rsidRDefault="00320EA4" w:rsidP="00320EA4">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jc w:val="left"/>
        <w:rPr>
          <w:rFonts w:ascii="Calibri" w:eastAsia="Calibri" w:hAnsi="Calibri" w:cs="Calibri"/>
          <w:spacing w:val="0"/>
        </w:rPr>
      </w:pPr>
    </w:p>
    <w:p w14:paraId="165F81A8" w14:textId="77777777" w:rsidR="00320EA4" w:rsidRPr="009B7393" w:rsidRDefault="00320EA4" w:rsidP="00320EA4">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ind w:left="705" w:hanging="705"/>
        <w:jc w:val="left"/>
        <w:rPr>
          <w:rFonts w:ascii="Calibri" w:eastAsia="Calibri" w:hAnsi="Calibri" w:cs="Calibri"/>
          <w:spacing w:val="0"/>
        </w:rPr>
      </w:pPr>
      <w:r w:rsidRPr="009B7393">
        <w:rPr>
          <w:rFonts w:ascii="Calibri" w:eastAsia="Calibri" w:hAnsi="Calibri" w:cs="Calibri"/>
          <w:spacing w:val="0"/>
        </w:rPr>
        <w:t>F8</w:t>
      </w:r>
      <w:r w:rsidRPr="009B7393">
        <w:rPr>
          <w:rFonts w:ascii="Calibri" w:eastAsia="Calibri" w:hAnsi="Calibri" w:cs="Calibri"/>
          <w:spacing w:val="0"/>
        </w:rPr>
        <w:tab/>
        <w:t xml:space="preserve">Depuis combien de temps êtes-vous sans emploi, disponible pour travailler et recherchez-vous activement un emploi ? </w:t>
      </w:r>
      <w:r w:rsidRPr="009B7393">
        <w:rPr>
          <w:rFonts w:eastAsia="Calibri"/>
          <w:b/>
          <w:bCs/>
          <w:color w:val="4478CA"/>
          <w:spacing w:val="0"/>
          <w:sz w:val="20"/>
          <w:szCs w:val="20"/>
        </w:rPr>
        <w:t>{</w:t>
      </w:r>
      <w:proofErr w:type="gramStart"/>
      <w:r w:rsidRPr="009B7393">
        <w:rPr>
          <w:rFonts w:eastAsia="Calibri"/>
          <w:b/>
          <w:bCs/>
          <w:color w:val="4478CA"/>
          <w:spacing w:val="0"/>
          <w:sz w:val="20"/>
          <w:szCs w:val="20"/>
        </w:rPr>
        <w:t>length_search_job</w:t>
      </w:r>
      <w:proofErr w:type="gramEnd"/>
      <w:r w:rsidRPr="009B7393">
        <w:rPr>
          <w:rFonts w:eastAsia="Calibri"/>
          <w:b/>
          <w:bCs/>
          <w:color w:val="4478CA"/>
          <w:spacing w:val="0"/>
          <w:sz w:val="20"/>
          <w:szCs w:val="20"/>
        </w:rPr>
        <w:t>}</w:t>
      </w:r>
    </w:p>
    <w:p w14:paraId="68FDBDF4" w14:textId="77777777" w:rsidR="00320EA4" w:rsidRPr="009B7393" w:rsidRDefault="00320EA4" w:rsidP="00320EA4">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ind w:firstLine="705"/>
        <w:jc w:val="left"/>
        <w:rPr>
          <w:rFonts w:ascii="Calibri" w:eastAsia="Calibri" w:hAnsi="Calibri" w:cs="Calibri"/>
          <w:spacing w:val="0"/>
        </w:rPr>
      </w:pPr>
      <w:r w:rsidRPr="009B7393">
        <w:rPr>
          <w:rFonts w:ascii="Calibri" w:eastAsia="Calibri" w:hAnsi="Calibri" w:cs="Calibri"/>
          <w:spacing w:val="0"/>
        </w:rPr>
        <w:t>Moins d’une semaine……………………………………………………………………</w:t>
      </w:r>
      <w:r w:rsidRPr="009B7393">
        <w:rPr>
          <w:rFonts w:ascii="Calibri" w:eastAsia="Calibri" w:hAnsi="Calibri" w:cs="Calibri"/>
          <w:spacing w:val="0"/>
        </w:rPr>
        <w:tab/>
        <w:t>1</w:t>
      </w:r>
    </w:p>
    <w:p w14:paraId="696D351F" w14:textId="77777777" w:rsidR="00320EA4" w:rsidRPr="009B7393" w:rsidRDefault="00320EA4" w:rsidP="00320EA4">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ind w:firstLine="705"/>
        <w:jc w:val="left"/>
        <w:rPr>
          <w:rFonts w:ascii="Calibri" w:eastAsia="Calibri" w:hAnsi="Calibri" w:cs="Calibri"/>
          <w:spacing w:val="0"/>
        </w:rPr>
      </w:pPr>
      <w:r w:rsidRPr="009B7393">
        <w:rPr>
          <w:rFonts w:ascii="Calibri" w:eastAsia="Calibri" w:hAnsi="Calibri" w:cs="Calibri"/>
          <w:spacing w:val="0"/>
        </w:rPr>
        <w:t>1 semaine à moins d’un mois</w:t>
      </w:r>
      <w:proofErr w:type="gramStart"/>
      <w:r w:rsidRPr="009B7393">
        <w:rPr>
          <w:rFonts w:ascii="Calibri" w:eastAsia="Calibri" w:hAnsi="Calibri" w:cs="Calibri"/>
          <w:spacing w:val="0"/>
        </w:rPr>
        <w:t>………….……………………………………………</w:t>
      </w:r>
      <w:proofErr w:type="gramEnd"/>
      <w:r w:rsidRPr="009B7393">
        <w:rPr>
          <w:rFonts w:ascii="Calibri" w:eastAsia="Calibri" w:hAnsi="Calibri" w:cs="Calibri"/>
          <w:spacing w:val="0"/>
        </w:rPr>
        <w:tab/>
        <w:t>2</w:t>
      </w:r>
    </w:p>
    <w:p w14:paraId="1D9BCD4A" w14:textId="77777777" w:rsidR="00320EA4" w:rsidRPr="009B7393" w:rsidRDefault="00320EA4" w:rsidP="00320EA4">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ind w:firstLine="705"/>
        <w:jc w:val="left"/>
        <w:rPr>
          <w:rFonts w:ascii="Calibri" w:eastAsia="Calibri" w:hAnsi="Calibri" w:cs="Calibri"/>
          <w:spacing w:val="0"/>
        </w:rPr>
      </w:pPr>
      <w:r w:rsidRPr="009B7393">
        <w:rPr>
          <w:rFonts w:ascii="Calibri" w:eastAsia="Calibri" w:hAnsi="Calibri" w:cs="Calibri"/>
          <w:spacing w:val="0"/>
        </w:rPr>
        <w:t>1 mois à moins de trois mois</w:t>
      </w:r>
      <w:proofErr w:type="gramStart"/>
      <w:r w:rsidRPr="009B7393">
        <w:rPr>
          <w:rFonts w:ascii="Calibri" w:eastAsia="Calibri" w:hAnsi="Calibri" w:cs="Calibri"/>
          <w:spacing w:val="0"/>
        </w:rPr>
        <w:t>……….……………………………………………….</w:t>
      </w:r>
      <w:proofErr w:type="gramEnd"/>
      <w:r w:rsidRPr="009B7393">
        <w:rPr>
          <w:rFonts w:ascii="Calibri" w:eastAsia="Calibri" w:hAnsi="Calibri" w:cs="Calibri"/>
          <w:spacing w:val="0"/>
        </w:rPr>
        <w:tab/>
        <w:t>3</w:t>
      </w:r>
    </w:p>
    <w:p w14:paraId="7D1F605A" w14:textId="77777777" w:rsidR="00320EA4" w:rsidRPr="009B7393" w:rsidRDefault="00320EA4" w:rsidP="00320EA4">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ind w:firstLine="705"/>
        <w:jc w:val="left"/>
        <w:rPr>
          <w:rFonts w:ascii="Calibri" w:eastAsia="Calibri" w:hAnsi="Calibri" w:cs="Calibri"/>
          <w:spacing w:val="0"/>
        </w:rPr>
      </w:pPr>
      <w:r w:rsidRPr="009B7393">
        <w:rPr>
          <w:rFonts w:ascii="Calibri" w:eastAsia="Calibri" w:hAnsi="Calibri" w:cs="Calibri"/>
          <w:spacing w:val="0"/>
        </w:rPr>
        <w:t>3 mois à moins de 6 mois</w:t>
      </w:r>
      <w:proofErr w:type="gramStart"/>
      <w:r w:rsidRPr="009B7393">
        <w:rPr>
          <w:rFonts w:ascii="Calibri" w:eastAsia="Calibri" w:hAnsi="Calibri" w:cs="Calibri"/>
          <w:spacing w:val="0"/>
        </w:rPr>
        <w:t>……..……………………………………………………..</w:t>
      </w:r>
      <w:r w:rsidRPr="009B7393">
        <w:rPr>
          <w:rFonts w:ascii="Calibri" w:eastAsia="Calibri" w:hAnsi="Calibri" w:cs="Calibri"/>
          <w:spacing w:val="0"/>
        </w:rPr>
        <w:tab/>
      </w:r>
      <w:proofErr w:type="gramEnd"/>
      <w:r w:rsidRPr="009B7393">
        <w:rPr>
          <w:rFonts w:ascii="Calibri" w:eastAsia="Calibri" w:hAnsi="Calibri" w:cs="Calibri"/>
          <w:spacing w:val="0"/>
        </w:rPr>
        <w:t>4</w:t>
      </w:r>
    </w:p>
    <w:p w14:paraId="37C0600C" w14:textId="77777777" w:rsidR="00320EA4" w:rsidRPr="009B7393" w:rsidRDefault="00320EA4" w:rsidP="00320EA4">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ind w:firstLine="705"/>
        <w:jc w:val="left"/>
        <w:rPr>
          <w:rFonts w:ascii="Calibri" w:eastAsia="Calibri" w:hAnsi="Calibri" w:cs="Calibri"/>
          <w:spacing w:val="0"/>
        </w:rPr>
      </w:pPr>
      <w:r w:rsidRPr="009B7393">
        <w:rPr>
          <w:rFonts w:ascii="Calibri" w:eastAsia="Calibri" w:hAnsi="Calibri" w:cs="Calibri"/>
          <w:spacing w:val="0"/>
        </w:rPr>
        <w:t>6 mois à moins d’un an</w:t>
      </w:r>
      <w:proofErr w:type="gramStart"/>
      <w:r w:rsidRPr="009B7393">
        <w:rPr>
          <w:rFonts w:ascii="Calibri" w:eastAsia="Calibri" w:hAnsi="Calibri" w:cs="Calibri"/>
          <w:spacing w:val="0"/>
        </w:rPr>
        <w:t>…………..…………………………………………………….</w:t>
      </w:r>
      <w:proofErr w:type="gramEnd"/>
      <w:r w:rsidRPr="009B7393">
        <w:rPr>
          <w:rFonts w:ascii="Calibri" w:eastAsia="Calibri" w:hAnsi="Calibri" w:cs="Calibri"/>
          <w:spacing w:val="0"/>
        </w:rPr>
        <w:tab/>
        <w:t>5</w:t>
      </w:r>
    </w:p>
    <w:p w14:paraId="6A316FDE" w14:textId="77777777" w:rsidR="00320EA4" w:rsidRPr="009B7393" w:rsidRDefault="00320EA4" w:rsidP="00320EA4">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ind w:firstLine="705"/>
        <w:jc w:val="left"/>
        <w:rPr>
          <w:rFonts w:ascii="Calibri" w:eastAsia="Calibri" w:hAnsi="Calibri" w:cs="Calibri"/>
          <w:spacing w:val="0"/>
        </w:rPr>
      </w:pPr>
      <w:r w:rsidRPr="009B7393">
        <w:rPr>
          <w:rFonts w:ascii="Calibri" w:eastAsia="Calibri" w:hAnsi="Calibri" w:cs="Calibri"/>
          <w:spacing w:val="0"/>
        </w:rPr>
        <w:t>1 an à moins de 2 ans</w:t>
      </w:r>
      <w:proofErr w:type="gramStart"/>
      <w:r w:rsidRPr="009B7393">
        <w:rPr>
          <w:rFonts w:ascii="Calibri" w:eastAsia="Calibri" w:hAnsi="Calibri" w:cs="Calibri"/>
          <w:spacing w:val="0"/>
        </w:rPr>
        <w:t>…………………………………………………………………..</w:t>
      </w:r>
      <w:r w:rsidRPr="009B7393">
        <w:rPr>
          <w:rFonts w:ascii="Calibri" w:eastAsia="Calibri" w:hAnsi="Calibri" w:cs="Calibri"/>
          <w:spacing w:val="0"/>
        </w:rPr>
        <w:tab/>
      </w:r>
      <w:proofErr w:type="gramEnd"/>
      <w:r w:rsidRPr="009B7393">
        <w:rPr>
          <w:rFonts w:ascii="Calibri" w:eastAsia="Calibri" w:hAnsi="Calibri" w:cs="Calibri"/>
          <w:spacing w:val="0"/>
        </w:rPr>
        <w:t>6</w:t>
      </w:r>
    </w:p>
    <w:p w14:paraId="059D8ABE" w14:textId="77777777" w:rsidR="00320EA4" w:rsidRPr="009B7393" w:rsidRDefault="00320EA4" w:rsidP="00320EA4">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ind w:firstLine="708"/>
        <w:jc w:val="left"/>
        <w:rPr>
          <w:rFonts w:ascii="Calibri" w:eastAsia="Calibri" w:hAnsi="Calibri" w:cs="Calibri"/>
          <w:spacing w:val="0"/>
        </w:rPr>
      </w:pPr>
      <w:r w:rsidRPr="009B7393">
        <w:rPr>
          <w:rFonts w:ascii="Calibri" w:eastAsia="Calibri" w:hAnsi="Calibri" w:cs="Calibri"/>
          <w:spacing w:val="0"/>
        </w:rPr>
        <w:t>2 ans ou plus</w:t>
      </w:r>
      <w:proofErr w:type="gramStart"/>
      <w:r w:rsidRPr="009B7393">
        <w:rPr>
          <w:rFonts w:ascii="Calibri" w:eastAsia="Calibri" w:hAnsi="Calibri" w:cs="Calibri"/>
          <w:spacing w:val="0"/>
        </w:rPr>
        <w:t>………….…………………………………..………………………………….</w:t>
      </w:r>
      <w:proofErr w:type="gramEnd"/>
      <w:r w:rsidRPr="009B7393">
        <w:rPr>
          <w:rFonts w:ascii="Calibri" w:eastAsia="Calibri" w:hAnsi="Calibri" w:cs="Calibri"/>
          <w:spacing w:val="0"/>
        </w:rPr>
        <w:tab/>
        <w:t>7</w:t>
      </w:r>
    </w:p>
    <w:p w14:paraId="07E04E81" w14:textId="77777777" w:rsidR="00320EA4" w:rsidRPr="009B7393" w:rsidRDefault="00320EA4" w:rsidP="00320EA4">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jc w:val="left"/>
        <w:rPr>
          <w:rFonts w:ascii="Calibri" w:eastAsia="Calibri" w:hAnsi="Calibri" w:cs="Calibri"/>
          <w:spacing w:val="0"/>
        </w:rPr>
      </w:pPr>
    </w:p>
    <w:p w14:paraId="4330562C" w14:textId="77777777" w:rsidR="00320EA4" w:rsidRPr="009B7393" w:rsidRDefault="00320EA4" w:rsidP="00320EA4">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jc w:val="left"/>
        <w:rPr>
          <w:rFonts w:ascii="Calibri" w:eastAsia="Calibri" w:hAnsi="Calibri" w:cs="Calibri"/>
          <w:spacing w:val="0"/>
        </w:rPr>
      </w:pPr>
    </w:p>
    <w:p w14:paraId="3066AF60" w14:textId="77777777" w:rsidR="00320EA4" w:rsidRPr="009B7393" w:rsidRDefault="00320EA4" w:rsidP="00320EA4">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jc w:val="left"/>
        <w:rPr>
          <w:rFonts w:ascii="Calibri" w:eastAsia="Calibri" w:hAnsi="Calibri" w:cs="Calibri"/>
          <w:b/>
          <w:bCs/>
          <w:i/>
          <w:iCs/>
          <w:spacing w:val="0"/>
        </w:rPr>
      </w:pPr>
      <w:r w:rsidRPr="009B7393">
        <w:rPr>
          <w:rFonts w:ascii="Calibri" w:eastAsia="Calibri" w:hAnsi="Calibri" w:cs="Calibri"/>
          <w:b/>
          <w:bCs/>
          <w:i/>
          <w:iCs/>
          <w:spacing w:val="0"/>
        </w:rPr>
        <w:t>Critère de disponibilité</w:t>
      </w:r>
    </w:p>
    <w:p w14:paraId="6E62C419" w14:textId="77777777" w:rsidR="00320EA4" w:rsidRPr="009B7393" w:rsidRDefault="00320EA4" w:rsidP="00320EA4">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jc w:val="left"/>
        <w:rPr>
          <w:rFonts w:ascii="Calibri" w:eastAsia="Calibri" w:hAnsi="Calibri" w:cs="Calibri"/>
          <w:spacing w:val="0"/>
        </w:rPr>
      </w:pPr>
    </w:p>
    <w:p w14:paraId="5E09E532" w14:textId="77777777" w:rsidR="00320EA4" w:rsidRPr="009B7393" w:rsidRDefault="00320EA4" w:rsidP="00320EA4">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jc w:val="left"/>
        <w:rPr>
          <w:rFonts w:ascii="Calibri" w:eastAsia="Calibri" w:hAnsi="Calibri" w:cs="Calibri"/>
          <w:spacing w:val="0"/>
        </w:rPr>
      </w:pPr>
      <w:r w:rsidRPr="009B7393">
        <w:rPr>
          <w:rFonts w:ascii="Calibri" w:eastAsia="Calibri" w:hAnsi="Calibri" w:cs="Calibri"/>
          <w:spacing w:val="0"/>
        </w:rPr>
        <w:t>F9</w:t>
      </w:r>
      <w:r w:rsidRPr="009B7393">
        <w:rPr>
          <w:rFonts w:ascii="Calibri" w:eastAsia="Calibri" w:hAnsi="Calibri" w:cs="Calibri"/>
          <w:spacing w:val="0"/>
        </w:rPr>
        <w:tab/>
        <w:t xml:space="preserve">Étiez-vous disponible pour travailler durant la semaine qui vient de s'écouler ? </w:t>
      </w:r>
      <w:r w:rsidRPr="009B7393">
        <w:rPr>
          <w:rFonts w:eastAsia="Calibri"/>
          <w:b/>
          <w:bCs/>
          <w:color w:val="4478CA"/>
          <w:spacing w:val="0"/>
          <w:sz w:val="20"/>
          <w:szCs w:val="20"/>
        </w:rPr>
        <w:t>{</w:t>
      </w:r>
      <w:proofErr w:type="gramStart"/>
      <w:r w:rsidRPr="009B7393">
        <w:rPr>
          <w:rFonts w:eastAsia="Calibri"/>
          <w:b/>
          <w:bCs/>
          <w:color w:val="4478CA"/>
          <w:spacing w:val="0"/>
          <w:sz w:val="20"/>
          <w:szCs w:val="20"/>
        </w:rPr>
        <w:t>availability</w:t>
      </w:r>
      <w:proofErr w:type="gramEnd"/>
      <w:r w:rsidRPr="009B7393">
        <w:rPr>
          <w:rFonts w:eastAsia="Calibri"/>
          <w:b/>
          <w:bCs/>
          <w:color w:val="4478CA"/>
          <w:spacing w:val="0"/>
          <w:sz w:val="20"/>
          <w:szCs w:val="20"/>
        </w:rPr>
        <w:t>}</w:t>
      </w:r>
    </w:p>
    <w:p w14:paraId="3CAAA195" w14:textId="77777777" w:rsidR="00320EA4" w:rsidRPr="009B7393" w:rsidRDefault="00320EA4" w:rsidP="00320EA4">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ind w:firstLine="720"/>
        <w:jc w:val="left"/>
        <w:rPr>
          <w:rFonts w:ascii="Calibri" w:eastAsia="Calibri" w:hAnsi="Calibri" w:cs="Calibri"/>
          <w:spacing w:val="0"/>
        </w:rPr>
      </w:pPr>
      <w:r w:rsidRPr="009B7393">
        <w:rPr>
          <w:rFonts w:eastAsia="Calibri"/>
          <w:spacing w:val="0"/>
          <w:sz w:val="24"/>
          <w:szCs w:val="24"/>
        </w:rPr>
        <w:t xml:space="preserve"> </w:t>
      </w:r>
      <w:r w:rsidRPr="009B7393">
        <w:rPr>
          <w:rFonts w:ascii="Calibri" w:eastAsia="Calibri" w:hAnsi="Calibri" w:cs="Calibri"/>
          <w:spacing w:val="0"/>
        </w:rPr>
        <w:t>Oui…………………………………………………………………………………………………</w:t>
      </w:r>
      <w:r w:rsidRPr="009B7393">
        <w:rPr>
          <w:rFonts w:ascii="Calibri" w:eastAsia="Calibri" w:hAnsi="Calibri" w:cs="Calibri"/>
          <w:spacing w:val="0"/>
        </w:rPr>
        <w:tab/>
        <w:t xml:space="preserve">1 </w:t>
      </w:r>
      <w:r w:rsidRPr="009B7393">
        <w:rPr>
          <w:rFonts w:ascii="Calibri" w:eastAsia="Calibri" w:hAnsi="Calibri" w:cs="Calibri"/>
          <w:spacing w:val="0"/>
        </w:rPr>
        <w:tab/>
      </w:r>
      <w:r w:rsidRPr="009B7393">
        <w:rPr>
          <w:rFonts w:ascii="Calibri" w:eastAsia="Calibri" w:hAnsi="Calibri" w:cs="Calibri"/>
          <w:b/>
          <w:bCs/>
          <w:spacing w:val="0"/>
        </w:rPr>
        <w:t>PASSER À F13</w:t>
      </w:r>
    </w:p>
    <w:p w14:paraId="7905929D" w14:textId="77777777" w:rsidR="00320EA4" w:rsidRPr="009B7393" w:rsidRDefault="00320EA4" w:rsidP="00320EA4">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ind w:firstLine="720"/>
        <w:jc w:val="left"/>
        <w:rPr>
          <w:rFonts w:ascii="Calibri" w:eastAsia="Calibri" w:hAnsi="Calibri" w:cs="Calibri"/>
          <w:spacing w:val="0"/>
        </w:rPr>
      </w:pPr>
      <w:r w:rsidRPr="009B7393">
        <w:rPr>
          <w:rFonts w:ascii="Calibri" w:eastAsia="Calibri" w:hAnsi="Calibri" w:cs="Calibri"/>
          <w:spacing w:val="0"/>
        </w:rPr>
        <w:t>Non…………………………………………………………………………………………………</w:t>
      </w:r>
      <w:r w:rsidRPr="009B7393">
        <w:rPr>
          <w:rFonts w:ascii="Calibri" w:eastAsia="Calibri" w:hAnsi="Calibri" w:cs="Calibri"/>
          <w:spacing w:val="0"/>
        </w:rPr>
        <w:tab/>
        <w:t>2</w:t>
      </w:r>
    </w:p>
    <w:p w14:paraId="65D687CB" w14:textId="77777777" w:rsidR="00320EA4" w:rsidRPr="009B7393" w:rsidRDefault="00320EA4" w:rsidP="00320EA4">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jc w:val="left"/>
        <w:rPr>
          <w:rFonts w:ascii="Calibri" w:eastAsia="Calibri" w:hAnsi="Calibri" w:cs="Calibri"/>
          <w:spacing w:val="0"/>
        </w:rPr>
      </w:pPr>
    </w:p>
    <w:p w14:paraId="72247333" w14:textId="77777777" w:rsidR="00320EA4" w:rsidRPr="009B7393" w:rsidRDefault="00320EA4" w:rsidP="00320EA4">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ind w:left="705" w:hanging="705"/>
        <w:jc w:val="left"/>
        <w:rPr>
          <w:rFonts w:ascii="Calibri" w:eastAsia="Calibri" w:hAnsi="Calibri" w:cs="Calibri"/>
          <w:spacing w:val="0"/>
        </w:rPr>
      </w:pPr>
      <w:r w:rsidRPr="009B7393">
        <w:rPr>
          <w:rFonts w:ascii="Calibri" w:eastAsia="Calibri" w:hAnsi="Calibri" w:cs="Calibri"/>
          <w:spacing w:val="0"/>
        </w:rPr>
        <w:t>F10</w:t>
      </w:r>
      <w:r w:rsidRPr="009B7393">
        <w:rPr>
          <w:rFonts w:ascii="Calibri" w:eastAsia="Calibri" w:hAnsi="Calibri" w:cs="Calibri"/>
          <w:spacing w:val="0"/>
        </w:rPr>
        <w:tab/>
        <w:t xml:space="preserve">Quelle était la principale raison qui explique le fait que vous n’étiez pas disponible la semaine </w:t>
      </w:r>
      <w:proofErr w:type="gramStart"/>
      <w:r w:rsidRPr="009B7393">
        <w:rPr>
          <w:rFonts w:ascii="Calibri" w:eastAsia="Calibri" w:hAnsi="Calibri" w:cs="Calibri"/>
          <w:spacing w:val="0"/>
        </w:rPr>
        <w:t>dernière?</w:t>
      </w:r>
      <w:proofErr w:type="gramEnd"/>
      <w:r w:rsidRPr="009B7393">
        <w:rPr>
          <w:rFonts w:ascii="Calibri" w:eastAsia="Calibri" w:hAnsi="Calibri" w:cs="Calibri"/>
          <w:spacing w:val="0"/>
        </w:rPr>
        <w:t xml:space="preserve"> </w:t>
      </w:r>
      <w:r w:rsidRPr="009B7393">
        <w:rPr>
          <w:rFonts w:eastAsia="Calibri"/>
          <w:b/>
          <w:bCs/>
          <w:color w:val="4478CA"/>
          <w:spacing w:val="0"/>
          <w:sz w:val="20"/>
          <w:szCs w:val="20"/>
        </w:rPr>
        <w:t>{</w:t>
      </w:r>
      <w:proofErr w:type="gramStart"/>
      <w:r w:rsidRPr="009B7393">
        <w:rPr>
          <w:rFonts w:eastAsia="Calibri"/>
          <w:b/>
          <w:bCs/>
          <w:color w:val="4478CA"/>
          <w:spacing w:val="0"/>
          <w:sz w:val="20"/>
          <w:szCs w:val="20"/>
        </w:rPr>
        <w:t>reason_notavailable</w:t>
      </w:r>
      <w:proofErr w:type="gramEnd"/>
      <w:r w:rsidRPr="009B7393">
        <w:rPr>
          <w:rFonts w:eastAsia="Calibri"/>
          <w:b/>
          <w:bCs/>
          <w:color w:val="4478CA"/>
          <w:spacing w:val="0"/>
          <w:sz w:val="20"/>
          <w:szCs w:val="20"/>
        </w:rPr>
        <w:t>}</w:t>
      </w:r>
    </w:p>
    <w:p w14:paraId="7B64606A" w14:textId="77777777" w:rsidR="00320EA4" w:rsidRPr="009B7393" w:rsidRDefault="00320EA4" w:rsidP="00320EA4">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ind w:firstLine="708"/>
        <w:jc w:val="left"/>
        <w:rPr>
          <w:rFonts w:ascii="Calibri" w:eastAsia="Calibri" w:hAnsi="Calibri" w:cs="Calibri"/>
          <w:spacing w:val="0"/>
        </w:rPr>
      </w:pPr>
      <w:r w:rsidRPr="009B7393">
        <w:rPr>
          <w:rFonts w:ascii="Calibri" w:eastAsia="Calibri" w:hAnsi="Calibri" w:cs="Calibri"/>
          <w:spacing w:val="0"/>
        </w:rPr>
        <w:t xml:space="preserve"> A l’école ou en formation…</w:t>
      </w:r>
      <w:proofErr w:type="gramStart"/>
      <w:r w:rsidRPr="009B7393">
        <w:rPr>
          <w:rFonts w:ascii="Calibri" w:eastAsia="Calibri" w:hAnsi="Calibri" w:cs="Calibri"/>
          <w:spacing w:val="0"/>
        </w:rPr>
        <w:t>..………………………………………………………….</w:t>
      </w:r>
      <w:proofErr w:type="gramEnd"/>
      <w:r w:rsidRPr="009B7393">
        <w:rPr>
          <w:rFonts w:ascii="Calibri" w:eastAsia="Calibri" w:hAnsi="Calibri" w:cs="Calibri"/>
          <w:spacing w:val="0"/>
        </w:rPr>
        <w:tab/>
        <w:t>1</w:t>
      </w:r>
    </w:p>
    <w:p w14:paraId="54D3AA22" w14:textId="77777777" w:rsidR="00320EA4" w:rsidRPr="009B7393" w:rsidRDefault="00320EA4" w:rsidP="00320EA4">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ind w:firstLine="708"/>
        <w:jc w:val="left"/>
        <w:rPr>
          <w:rFonts w:ascii="Calibri" w:eastAsia="Calibri" w:hAnsi="Calibri" w:cs="Calibri"/>
          <w:spacing w:val="0"/>
        </w:rPr>
      </w:pPr>
      <w:r w:rsidRPr="009B7393">
        <w:rPr>
          <w:rFonts w:ascii="Calibri" w:eastAsia="Calibri" w:hAnsi="Calibri" w:cs="Calibri"/>
          <w:spacing w:val="0"/>
        </w:rPr>
        <w:t>Responsabilités familiales ou travaux ménagers……………………………</w:t>
      </w:r>
      <w:r w:rsidRPr="009B7393">
        <w:rPr>
          <w:rFonts w:ascii="Calibri" w:eastAsia="Calibri" w:hAnsi="Calibri" w:cs="Calibri"/>
          <w:spacing w:val="0"/>
        </w:rPr>
        <w:tab/>
        <w:t>2</w:t>
      </w:r>
    </w:p>
    <w:p w14:paraId="5732BC48" w14:textId="77777777" w:rsidR="00320EA4" w:rsidRPr="009B7393" w:rsidRDefault="00320EA4" w:rsidP="00320EA4">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ind w:firstLine="708"/>
        <w:jc w:val="left"/>
        <w:rPr>
          <w:rFonts w:ascii="Calibri" w:eastAsia="Calibri" w:hAnsi="Calibri" w:cs="Calibri"/>
          <w:spacing w:val="0"/>
        </w:rPr>
      </w:pPr>
      <w:r w:rsidRPr="009B7393">
        <w:rPr>
          <w:rFonts w:ascii="Calibri" w:eastAsia="Calibri" w:hAnsi="Calibri" w:cs="Calibri"/>
          <w:spacing w:val="0"/>
        </w:rPr>
        <w:t>Maternité</w:t>
      </w:r>
      <w:proofErr w:type="gramStart"/>
      <w:r w:rsidRPr="009B7393">
        <w:rPr>
          <w:rFonts w:ascii="Calibri" w:eastAsia="Calibri" w:hAnsi="Calibri" w:cs="Calibri"/>
          <w:spacing w:val="0"/>
        </w:rPr>
        <w:t>……………………………………………………………………………………….</w:t>
      </w:r>
      <w:proofErr w:type="gramEnd"/>
      <w:r w:rsidRPr="009B7393">
        <w:rPr>
          <w:rFonts w:ascii="Calibri" w:eastAsia="Calibri" w:hAnsi="Calibri" w:cs="Calibri"/>
          <w:spacing w:val="0"/>
        </w:rPr>
        <w:tab/>
        <w:t>3</w:t>
      </w:r>
    </w:p>
    <w:p w14:paraId="506DFF81" w14:textId="77777777" w:rsidR="00320EA4" w:rsidRPr="009B7393" w:rsidRDefault="00320EA4" w:rsidP="00320EA4">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ind w:firstLine="708"/>
        <w:jc w:val="left"/>
        <w:rPr>
          <w:rFonts w:ascii="Calibri" w:eastAsia="Calibri" w:hAnsi="Calibri" w:cs="Calibri"/>
          <w:spacing w:val="0"/>
        </w:rPr>
      </w:pPr>
      <w:r w:rsidRPr="009B7393">
        <w:rPr>
          <w:rFonts w:ascii="Calibri" w:eastAsia="Calibri" w:hAnsi="Calibri" w:cs="Calibri"/>
          <w:spacing w:val="0"/>
        </w:rPr>
        <w:t>Maladie, accident ou invalidité</w:t>
      </w:r>
      <w:proofErr w:type="gramStart"/>
      <w:r w:rsidRPr="009B7393">
        <w:rPr>
          <w:rFonts w:ascii="Calibri" w:eastAsia="Calibri" w:hAnsi="Calibri" w:cs="Calibri"/>
          <w:spacing w:val="0"/>
        </w:rPr>
        <w:t>…….…………………………………………………</w:t>
      </w:r>
      <w:proofErr w:type="gramEnd"/>
      <w:r w:rsidRPr="009B7393">
        <w:rPr>
          <w:rFonts w:ascii="Calibri" w:eastAsia="Calibri" w:hAnsi="Calibri" w:cs="Calibri"/>
          <w:spacing w:val="0"/>
        </w:rPr>
        <w:tab/>
        <w:t>4</w:t>
      </w:r>
    </w:p>
    <w:p w14:paraId="26EFE08A" w14:textId="77777777" w:rsidR="00320EA4" w:rsidRPr="009B7393" w:rsidRDefault="00320EA4" w:rsidP="00320EA4">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ind w:firstLine="708"/>
        <w:jc w:val="left"/>
        <w:rPr>
          <w:rFonts w:ascii="Calibri" w:eastAsia="Calibri" w:hAnsi="Calibri" w:cs="Calibri"/>
          <w:spacing w:val="0"/>
        </w:rPr>
      </w:pPr>
      <w:r w:rsidRPr="009B7393">
        <w:rPr>
          <w:rFonts w:ascii="Calibri" w:eastAsia="Calibri" w:hAnsi="Calibri" w:cs="Calibri"/>
          <w:spacing w:val="0"/>
        </w:rPr>
        <w:t>Trop jeune pour travailler</w:t>
      </w:r>
      <w:proofErr w:type="gramStart"/>
      <w:r w:rsidRPr="009B7393">
        <w:rPr>
          <w:rFonts w:ascii="Calibri" w:eastAsia="Calibri" w:hAnsi="Calibri" w:cs="Calibri"/>
          <w:spacing w:val="0"/>
        </w:rPr>
        <w:t>……………………………………………………………….</w:t>
      </w:r>
      <w:proofErr w:type="gramEnd"/>
      <w:r w:rsidRPr="009B7393">
        <w:rPr>
          <w:rFonts w:ascii="Calibri" w:eastAsia="Calibri" w:hAnsi="Calibri" w:cs="Calibri"/>
          <w:spacing w:val="0"/>
        </w:rPr>
        <w:tab/>
        <w:t>5</w:t>
      </w:r>
      <w:r w:rsidRPr="009B7393">
        <w:rPr>
          <w:rFonts w:ascii="Calibri" w:eastAsia="Calibri" w:hAnsi="Calibri" w:cs="Calibri"/>
          <w:spacing w:val="0"/>
        </w:rPr>
        <w:tab/>
      </w:r>
      <w:r w:rsidRPr="009B7393">
        <w:rPr>
          <w:rFonts w:ascii="Calibri" w:eastAsia="Calibri" w:hAnsi="Calibri" w:cs="Calibri"/>
          <w:b/>
          <w:bCs/>
          <w:spacing w:val="0"/>
        </w:rPr>
        <w:t>PASSER À F12</w:t>
      </w:r>
    </w:p>
    <w:p w14:paraId="5B85DE74" w14:textId="2CD088E8" w:rsidR="00320EA4" w:rsidRPr="009B7393" w:rsidRDefault="00320EA4" w:rsidP="00320EA4">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ind w:firstLine="708"/>
        <w:jc w:val="left"/>
        <w:rPr>
          <w:rFonts w:ascii="Calibri" w:eastAsia="Calibri" w:hAnsi="Calibri" w:cs="Calibri"/>
          <w:spacing w:val="0"/>
        </w:rPr>
      </w:pPr>
      <w:r w:rsidRPr="009B7393">
        <w:rPr>
          <w:rFonts w:ascii="Calibri" w:eastAsia="Calibri" w:hAnsi="Calibri" w:cs="Calibri"/>
          <w:spacing w:val="0"/>
        </w:rPr>
        <w:t>Pas envie de travail</w:t>
      </w:r>
      <w:r w:rsidR="002E38EC" w:rsidRPr="009B7393">
        <w:rPr>
          <w:rFonts w:ascii="Calibri" w:eastAsia="Calibri" w:hAnsi="Calibri" w:cs="Calibri"/>
          <w:spacing w:val="0"/>
        </w:rPr>
        <w:t>ler</w:t>
      </w:r>
      <w:proofErr w:type="gramStart"/>
      <w:r w:rsidR="002E38EC" w:rsidRPr="009B7393">
        <w:rPr>
          <w:rFonts w:ascii="Calibri" w:eastAsia="Calibri" w:hAnsi="Calibri" w:cs="Calibri"/>
          <w:spacing w:val="0"/>
        </w:rPr>
        <w:t>……………………………………………………………………</w:t>
      </w:r>
      <w:proofErr w:type="gramEnd"/>
      <w:r w:rsidR="002E38EC" w:rsidRPr="009B7393">
        <w:rPr>
          <w:rFonts w:ascii="Calibri" w:eastAsia="Calibri" w:hAnsi="Calibri" w:cs="Calibri"/>
          <w:spacing w:val="0"/>
        </w:rPr>
        <w:t>..</w:t>
      </w:r>
      <w:r w:rsidRPr="009B7393">
        <w:rPr>
          <w:rFonts w:ascii="Calibri" w:eastAsia="Calibri" w:hAnsi="Calibri" w:cs="Calibri"/>
          <w:spacing w:val="0"/>
        </w:rPr>
        <w:t>6</w:t>
      </w:r>
    </w:p>
    <w:p w14:paraId="39B3FD8E" w14:textId="25542EB5" w:rsidR="00320EA4" w:rsidRPr="009B7393" w:rsidRDefault="00320EA4" w:rsidP="00320EA4">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ind w:firstLine="708"/>
        <w:jc w:val="left"/>
        <w:rPr>
          <w:rFonts w:ascii="Calibri" w:eastAsia="Calibri" w:hAnsi="Calibri" w:cs="Calibri"/>
          <w:spacing w:val="0"/>
        </w:rPr>
      </w:pPr>
      <w:r w:rsidRPr="009B7393">
        <w:rPr>
          <w:rFonts w:ascii="Calibri" w:eastAsia="Calibri" w:hAnsi="Calibri" w:cs="Calibri"/>
          <w:spacing w:val="0"/>
        </w:rPr>
        <w:t>Hors-saison………</w:t>
      </w:r>
      <w:r w:rsidR="002E38EC" w:rsidRPr="009B7393">
        <w:rPr>
          <w:rFonts w:ascii="Calibri" w:eastAsia="Calibri" w:hAnsi="Calibri" w:cs="Calibri"/>
          <w:spacing w:val="0"/>
        </w:rPr>
        <w:t>……………………………………………………………………………….</w:t>
      </w:r>
      <w:r w:rsidRPr="009B7393">
        <w:rPr>
          <w:rFonts w:ascii="Calibri" w:eastAsia="Calibri" w:hAnsi="Calibri" w:cs="Calibri"/>
          <w:spacing w:val="0"/>
        </w:rPr>
        <w:t>7</w:t>
      </w:r>
    </w:p>
    <w:p w14:paraId="4912FC43" w14:textId="2CDE60B7" w:rsidR="00320EA4" w:rsidRPr="009B7393" w:rsidRDefault="00320EA4" w:rsidP="00320EA4">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ind w:firstLine="708"/>
        <w:jc w:val="left"/>
        <w:rPr>
          <w:rFonts w:ascii="Calibri" w:eastAsia="Calibri" w:hAnsi="Calibri" w:cs="Calibri"/>
          <w:spacing w:val="0"/>
        </w:rPr>
      </w:pPr>
      <w:r w:rsidRPr="009B7393">
        <w:rPr>
          <w:rFonts w:ascii="Calibri" w:eastAsia="Calibri" w:hAnsi="Calibri" w:cs="Calibri"/>
          <w:spacing w:val="0"/>
        </w:rPr>
        <w:t>Cérémonie de famille ...........................................</w:t>
      </w:r>
      <w:r w:rsidR="002E38EC" w:rsidRPr="009B7393">
        <w:rPr>
          <w:rFonts w:ascii="Calibri" w:eastAsia="Calibri" w:hAnsi="Calibri" w:cs="Calibri"/>
          <w:spacing w:val="0"/>
        </w:rPr>
        <w:t>...............................</w:t>
      </w:r>
      <w:r w:rsidRPr="009B7393">
        <w:rPr>
          <w:rFonts w:ascii="Calibri" w:eastAsia="Calibri" w:hAnsi="Calibri" w:cs="Calibri"/>
          <w:spacing w:val="0"/>
        </w:rPr>
        <w:t>8</w:t>
      </w:r>
    </w:p>
    <w:p w14:paraId="786481B5" w14:textId="7678F8EC" w:rsidR="00320EA4" w:rsidRPr="009B7393" w:rsidRDefault="00320EA4" w:rsidP="00320EA4">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ind w:firstLine="708"/>
        <w:jc w:val="left"/>
        <w:rPr>
          <w:rFonts w:ascii="Calibri" w:eastAsia="Calibri" w:hAnsi="Calibri" w:cs="Calibri"/>
          <w:spacing w:val="0"/>
        </w:rPr>
      </w:pPr>
      <w:r w:rsidRPr="009B7393">
        <w:rPr>
          <w:rFonts w:ascii="Calibri" w:eastAsia="Calibri" w:hAnsi="Calibri" w:cs="Calibri"/>
          <w:spacing w:val="0"/>
        </w:rPr>
        <w:t>Autre raison (PREC</w:t>
      </w:r>
      <w:r w:rsidR="002E38EC" w:rsidRPr="009B7393">
        <w:rPr>
          <w:rFonts w:ascii="Calibri" w:eastAsia="Calibri" w:hAnsi="Calibri" w:cs="Calibri"/>
          <w:spacing w:val="0"/>
        </w:rPr>
        <w:t>ISER)……………………………………………………………………</w:t>
      </w:r>
      <w:r w:rsidRPr="009B7393">
        <w:rPr>
          <w:rFonts w:ascii="Calibri" w:eastAsia="Calibri" w:hAnsi="Calibri" w:cs="Calibri"/>
          <w:spacing w:val="0"/>
        </w:rPr>
        <w:t>99</w:t>
      </w:r>
    </w:p>
    <w:p w14:paraId="42D1081F" w14:textId="77777777" w:rsidR="00320EA4" w:rsidRPr="009B7393" w:rsidRDefault="00320EA4" w:rsidP="00320EA4">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jc w:val="left"/>
        <w:rPr>
          <w:rFonts w:ascii="Calibri" w:eastAsia="Calibri" w:hAnsi="Calibri" w:cs="Calibri"/>
          <w:spacing w:val="0"/>
        </w:rPr>
      </w:pPr>
    </w:p>
    <w:p w14:paraId="68316167" w14:textId="77777777" w:rsidR="00320EA4" w:rsidRPr="009B7393" w:rsidRDefault="00320EA4" w:rsidP="00320EA4">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ind w:left="705" w:hanging="705"/>
        <w:jc w:val="left"/>
        <w:rPr>
          <w:rFonts w:ascii="Calibri" w:eastAsia="Calibri" w:hAnsi="Calibri" w:cs="Calibri"/>
          <w:spacing w:val="0"/>
        </w:rPr>
      </w:pPr>
      <w:r w:rsidRPr="009B7393">
        <w:rPr>
          <w:rFonts w:ascii="Calibri" w:eastAsia="Calibri" w:hAnsi="Calibri" w:cs="Calibri"/>
          <w:spacing w:val="0"/>
        </w:rPr>
        <w:br w:type="page"/>
      </w:r>
      <w:r w:rsidRPr="009B7393">
        <w:rPr>
          <w:rFonts w:ascii="Calibri" w:eastAsia="Calibri" w:hAnsi="Calibri" w:cs="Calibri"/>
          <w:spacing w:val="0"/>
        </w:rPr>
        <w:lastRenderedPageBreak/>
        <w:t>F11</w:t>
      </w:r>
      <w:r w:rsidRPr="009B7393">
        <w:rPr>
          <w:rFonts w:ascii="Calibri" w:eastAsia="Calibri" w:hAnsi="Calibri" w:cs="Calibri"/>
          <w:spacing w:val="0"/>
        </w:rPr>
        <w:tab/>
        <w:t xml:space="preserve">Quelle était la principale raison qui explique le fait que vous ne vouliez pas travailler la semaine </w:t>
      </w:r>
      <w:proofErr w:type="gramStart"/>
      <w:r w:rsidRPr="009B7393">
        <w:rPr>
          <w:rFonts w:ascii="Calibri" w:eastAsia="Calibri" w:hAnsi="Calibri" w:cs="Calibri"/>
          <w:spacing w:val="0"/>
        </w:rPr>
        <w:t>dernière?</w:t>
      </w:r>
      <w:proofErr w:type="gramEnd"/>
      <w:r w:rsidRPr="009B7393">
        <w:rPr>
          <w:rFonts w:ascii="Calibri" w:eastAsia="Calibri" w:hAnsi="Calibri" w:cs="Calibri"/>
          <w:spacing w:val="0"/>
        </w:rPr>
        <w:t xml:space="preserve"> </w:t>
      </w:r>
      <w:r w:rsidRPr="009B7393">
        <w:rPr>
          <w:rFonts w:eastAsia="Calibri"/>
          <w:b/>
          <w:bCs/>
          <w:color w:val="4478CA"/>
          <w:spacing w:val="0"/>
          <w:sz w:val="20"/>
          <w:szCs w:val="20"/>
        </w:rPr>
        <w:t>{</w:t>
      </w:r>
      <w:proofErr w:type="gramStart"/>
      <w:r w:rsidRPr="009B7393">
        <w:rPr>
          <w:rFonts w:eastAsia="Calibri"/>
          <w:b/>
          <w:bCs/>
          <w:color w:val="4478CA"/>
          <w:spacing w:val="0"/>
          <w:sz w:val="20"/>
          <w:szCs w:val="20"/>
        </w:rPr>
        <w:t>reason_didnotwant</w:t>
      </w:r>
      <w:proofErr w:type="gramEnd"/>
      <w:r w:rsidRPr="009B7393">
        <w:rPr>
          <w:rFonts w:eastAsia="Calibri"/>
          <w:b/>
          <w:bCs/>
          <w:color w:val="4478CA"/>
          <w:spacing w:val="0"/>
          <w:sz w:val="20"/>
          <w:szCs w:val="20"/>
        </w:rPr>
        <w:t>}</w:t>
      </w:r>
    </w:p>
    <w:p w14:paraId="4972ABF2" w14:textId="77777777" w:rsidR="00320EA4" w:rsidRPr="009B7393" w:rsidRDefault="00320EA4" w:rsidP="00320EA4">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ind w:firstLine="708"/>
        <w:jc w:val="left"/>
        <w:rPr>
          <w:rFonts w:ascii="Calibri" w:eastAsia="Calibri" w:hAnsi="Calibri" w:cs="Calibri"/>
          <w:spacing w:val="0"/>
        </w:rPr>
      </w:pPr>
      <w:r w:rsidRPr="009B7393">
        <w:rPr>
          <w:rFonts w:ascii="Calibri" w:eastAsia="Calibri" w:hAnsi="Calibri" w:cs="Calibri"/>
          <w:spacing w:val="0"/>
        </w:rPr>
        <w:t>A l’école ou en formation…</w:t>
      </w:r>
      <w:proofErr w:type="gramStart"/>
      <w:r w:rsidRPr="009B7393">
        <w:rPr>
          <w:rFonts w:ascii="Calibri" w:eastAsia="Calibri" w:hAnsi="Calibri" w:cs="Calibri"/>
          <w:spacing w:val="0"/>
        </w:rPr>
        <w:t>..………………………………………………………….</w:t>
      </w:r>
      <w:proofErr w:type="gramEnd"/>
      <w:r w:rsidRPr="009B7393">
        <w:rPr>
          <w:rFonts w:ascii="Calibri" w:eastAsia="Calibri" w:hAnsi="Calibri" w:cs="Calibri"/>
          <w:spacing w:val="0"/>
        </w:rPr>
        <w:tab/>
        <w:t>1</w:t>
      </w:r>
    </w:p>
    <w:p w14:paraId="4F3B4299" w14:textId="77777777" w:rsidR="00320EA4" w:rsidRPr="009B7393" w:rsidRDefault="00320EA4" w:rsidP="00320EA4">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ind w:firstLine="708"/>
        <w:jc w:val="left"/>
        <w:rPr>
          <w:rFonts w:ascii="Calibri" w:eastAsia="Calibri" w:hAnsi="Calibri" w:cs="Calibri"/>
          <w:spacing w:val="0"/>
        </w:rPr>
      </w:pPr>
      <w:r w:rsidRPr="009B7393">
        <w:rPr>
          <w:rFonts w:ascii="Calibri" w:eastAsia="Calibri" w:hAnsi="Calibri" w:cs="Calibri"/>
          <w:spacing w:val="0"/>
        </w:rPr>
        <w:t>Responsabilités familiales ou travaux ménagers……………………………</w:t>
      </w:r>
      <w:r w:rsidRPr="009B7393">
        <w:rPr>
          <w:rFonts w:ascii="Calibri" w:eastAsia="Calibri" w:hAnsi="Calibri" w:cs="Calibri"/>
          <w:spacing w:val="0"/>
        </w:rPr>
        <w:tab/>
        <w:t>2</w:t>
      </w:r>
    </w:p>
    <w:p w14:paraId="2F76BFB3" w14:textId="77777777" w:rsidR="00320EA4" w:rsidRPr="009B7393" w:rsidRDefault="00320EA4" w:rsidP="00320EA4">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ind w:firstLine="708"/>
        <w:jc w:val="left"/>
        <w:rPr>
          <w:rFonts w:ascii="Calibri" w:eastAsia="Calibri" w:hAnsi="Calibri" w:cs="Calibri"/>
          <w:spacing w:val="0"/>
        </w:rPr>
      </w:pPr>
      <w:r w:rsidRPr="009B7393">
        <w:rPr>
          <w:rFonts w:ascii="Calibri" w:eastAsia="Calibri" w:hAnsi="Calibri" w:cs="Calibri"/>
          <w:spacing w:val="0"/>
        </w:rPr>
        <w:t>Maternité</w:t>
      </w:r>
      <w:proofErr w:type="gramStart"/>
      <w:r w:rsidRPr="009B7393">
        <w:rPr>
          <w:rFonts w:ascii="Calibri" w:eastAsia="Calibri" w:hAnsi="Calibri" w:cs="Calibri"/>
          <w:spacing w:val="0"/>
        </w:rPr>
        <w:t>……………………………………………………………………………………….</w:t>
      </w:r>
      <w:proofErr w:type="gramEnd"/>
      <w:r w:rsidRPr="009B7393">
        <w:rPr>
          <w:rFonts w:ascii="Calibri" w:eastAsia="Calibri" w:hAnsi="Calibri" w:cs="Calibri"/>
          <w:spacing w:val="0"/>
        </w:rPr>
        <w:tab/>
        <w:t>3</w:t>
      </w:r>
    </w:p>
    <w:p w14:paraId="79A500E1" w14:textId="77777777" w:rsidR="00320EA4" w:rsidRPr="009B7393" w:rsidRDefault="00320EA4" w:rsidP="00320EA4">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ind w:firstLine="708"/>
        <w:jc w:val="left"/>
        <w:rPr>
          <w:rFonts w:ascii="Calibri" w:eastAsia="Calibri" w:hAnsi="Calibri" w:cs="Calibri"/>
          <w:spacing w:val="0"/>
        </w:rPr>
      </w:pPr>
      <w:r w:rsidRPr="009B7393">
        <w:rPr>
          <w:rFonts w:ascii="Calibri" w:eastAsia="Calibri" w:hAnsi="Calibri" w:cs="Calibri"/>
          <w:spacing w:val="0"/>
        </w:rPr>
        <w:t>Maladie, accident ou invalidité</w:t>
      </w:r>
      <w:proofErr w:type="gramStart"/>
      <w:r w:rsidRPr="009B7393">
        <w:rPr>
          <w:rFonts w:ascii="Calibri" w:eastAsia="Calibri" w:hAnsi="Calibri" w:cs="Calibri"/>
          <w:spacing w:val="0"/>
        </w:rPr>
        <w:t>…….…………………………………………………</w:t>
      </w:r>
      <w:proofErr w:type="gramEnd"/>
      <w:r w:rsidRPr="009B7393">
        <w:rPr>
          <w:rFonts w:ascii="Calibri" w:eastAsia="Calibri" w:hAnsi="Calibri" w:cs="Calibri"/>
          <w:spacing w:val="0"/>
        </w:rPr>
        <w:tab/>
        <w:t>4</w:t>
      </w:r>
    </w:p>
    <w:p w14:paraId="4A1FA32F" w14:textId="77777777" w:rsidR="00320EA4" w:rsidRPr="009B7393" w:rsidRDefault="00320EA4" w:rsidP="00320EA4">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ind w:firstLine="708"/>
        <w:jc w:val="left"/>
        <w:rPr>
          <w:rFonts w:ascii="Calibri" w:eastAsia="Calibri" w:hAnsi="Calibri" w:cs="Calibri"/>
          <w:spacing w:val="0"/>
        </w:rPr>
      </w:pPr>
      <w:r w:rsidRPr="009B7393">
        <w:rPr>
          <w:rFonts w:ascii="Calibri" w:eastAsia="Calibri" w:hAnsi="Calibri" w:cs="Calibri"/>
          <w:spacing w:val="0"/>
        </w:rPr>
        <w:t>Trop jeune pour travailler</w:t>
      </w:r>
      <w:proofErr w:type="gramStart"/>
      <w:r w:rsidRPr="009B7393">
        <w:rPr>
          <w:rFonts w:ascii="Calibri" w:eastAsia="Calibri" w:hAnsi="Calibri" w:cs="Calibri"/>
          <w:spacing w:val="0"/>
        </w:rPr>
        <w:t>……………………………………………………………….</w:t>
      </w:r>
      <w:proofErr w:type="gramEnd"/>
      <w:r w:rsidRPr="009B7393">
        <w:rPr>
          <w:rFonts w:ascii="Calibri" w:eastAsia="Calibri" w:hAnsi="Calibri" w:cs="Calibri"/>
          <w:spacing w:val="0"/>
        </w:rPr>
        <w:tab/>
        <w:t>5</w:t>
      </w:r>
    </w:p>
    <w:p w14:paraId="3AC42E32" w14:textId="024210F1" w:rsidR="00320EA4" w:rsidRPr="009B7393" w:rsidRDefault="00320EA4" w:rsidP="00320EA4">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ind w:firstLine="708"/>
        <w:jc w:val="left"/>
        <w:rPr>
          <w:rFonts w:ascii="Calibri" w:eastAsia="Calibri" w:hAnsi="Calibri" w:cs="Calibri"/>
          <w:spacing w:val="0"/>
        </w:rPr>
      </w:pPr>
      <w:r w:rsidRPr="009B7393">
        <w:rPr>
          <w:rFonts w:ascii="Calibri" w:eastAsia="Calibri" w:hAnsi="Calibri" w:cs="Calibri"/>
          <w:spacing w:val="0"/>
        </w:rPr>
        <w:t>Pas envie de travail</w:t>
      </w:r>
      <w:r w:rsidR="002E38EC" w:rsidRPr="009B7393">
        <w:rPr>
          <w:rFonts w:ascii="Calibri" w:eastAsia="Calibri" w:hAnsi="Calibri" w:cs="Calibri"/>
          <w:spacing w:val="0"/>
        </w:rPr>
        <w:t>ler</w:t>
      </w:r>
      <w:proofErr w:type="gramStart"/>
      <w:r w:rsidR="002E38EC" w:rsidRPr="009B7393">
        <w:rPr>
          <w:rFonts w:ascii="Calibri" w:eastAsia="Calibri" w:hAnsi="Calibri" w:cs="Calibri"/>
          <w:spacing w:val="0"/>
        </w:rPr>
        <w:t>……………………………………………………………………</w:t>
      </w:r>
      <w:proofErr w:type="gramEnd"/>
      <w:r w:rsidR="002E38EC" w:rsidRPr="009B7393">
        <w:rPr>
          <w:rFonts w:ascii="Calibri" w:eastAsia="Calibri" w:hAnsi="Calibri" w:cs="Calibri"/>
          <w:spacing w:val="0"/>
        </w:rPr>
        <w:t>..</w:t>
      </w:r>
      <w:r w:rsidRPr="009B7393">
        <w:rPr>
          <w:rFonts w:ascii="Calibri" w:eastAsia="Calibri" w:hAnsi="Calibri" w:cs="Calibri"/>
          <w:spacing w:val="0"/>
        </w:rPr>
        <w:t>6</w:t>
      </w:r>
    </w:p>
    <w:p w14:paraId="132D1221" w14:textId="34AF900A" w:rsidR="00320EA4" w:rsidRPr="009B7393" w:rsidRDefault="00320EA4" w:rsidP="00320EA4">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ind w:firstLine="708"/>
        <w:jc w:val="left"/>
        <w:rPr>
          <w:rFonts w:ascii="Calibri" w:eastAsia="Calibri" w:hAnsi="Calibri" w:cs="Calibri"/>
          <w:spacing w:val="0"/>
        </w:rPr>
      </w:pPr>
      <w:r w:rsidRPr="009B7393">
        <w:rPr>
          <w:rFonts w:ascii="Calibri" w:eastAsia="Calibri" w:hAnsi="Calibri" w:cs="Calibri"/>
          <w:spacing w:val="0"/>
        </w:rPr>
        <w:t>Hors-saison………</w:t>
      </w:r>
      <w:r w:rsidR="002E38EC" w:rsidRPr="009B7393">
        <w:rPr>
          <w:rFonts w:ascii="Calibri" w:eastAsia="Calibri" w:hAnsi="Calibri" w:cs="Calibri"/>
          <w:spacing w:val="0"/>
        </w:rPr>
        <w:t>……………………………………………………………………………….</w:t>
      </w:r>
      <w:r w:rsidRPr="009B7393">
        <w:rPr>
          <w:rFonts w:ascii="Calibri" w:eastAsia="Calibri" w:hAnsi="Calibri" w:cs="Calibri"/>
          <w:spacing w:val="0"/>
        </w:rPr>
        <w:t>7</w:t>
      </w:r>
    </w:p>
    <w:p w14:paraId="431D26EC" w14:textId="7B06E063" w:rsidR="00320EA4" w:rsidRPr="009B7393" w:rsidRDefault="00320EA4" w:rsidP="00320EA4">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ind w:firstLine="708"/>
        <w:jc w:val="left"/>
        <w:rPr>
          <w:rFonts w:ascii="Calibri" w:eastAsia="Calibri" w:hAnsi="Calibri" w:cs="Calibri"/>
          <w:spacing w:val="0"/>
        </w:rPr>
      </w:pPr>
      <w:r w:rsidRPr="009B7393">
        <w:rPr>
          <w:rFonts w:ascii="Calibri" w:eastAsia="Calibri" w:hAnsi="Calibri" w:cs="Calibri"/>
          <w:spacing w:val="0"/>
        </w:rPr>
        <w:t>Cérémonie de famille ...........................................</w:t>
      </w:r>
      <w:r w:rsidR="002E38EC" w:rsidRPr="009B7393">
        <w:rPr>
          <w:rFonts w:ascii="Calibri" w:eastAsia="Calibri" w:hAnsi="Calibri" w:cs="Calibri"/>
          <w:spacing w:val="0"/>
        </w:rPr>
        <w:t>...............................</w:t>
      </w:r>
      <w:r w:rsidRPr="009B7393">
        <w:rPr>
          <w:rFonts w:ascii="Calibri" w:eastAsia="Calibri" w:hAnsi="Calibri" w:cs="Calibri"/>
          <w:spacing w:val="0"/>
        </w:rPr>
        <w:t>8</w:t>
      </w:r>
    </w:p>
    <w:p w14:paraId="506B08A5" w14:textId="5E7846DF" w:rsidR="00320EA4" w:rsidRPr="009B7393" w:rsidRDefault="00320EA4" w:rsidP="00320EA4">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ind w:firstLine="708"/>
        <w:jc w:val="left"/>
        <w:rPr>
          <w:rFonts w:ascii="Calibri" w:eastAsia="Calibri" w:hAnsi="Calibri" w:cs="Calibri"/>
          <w:spacing w:val="0"/>
        </w:rPr>
      </w:pPr>
      <w:r w:rsidRPr="009B7393">
        <w:rPr>
          <w:rFonts w:ascii="Calibri" w:eastAsia="Calibri" w:hAnsi="Calibri" w:cs="Calibri"/>
          <w:spacing w:val="0"/>
        </w:rPr>
        <w:t>Autre raison (PREC</w:t>
      </w:r>
      <w:r w:rsidR="002E38EC" w:rsidRPr="009B7393">
        <w:rPr>
          <w:rFonts w:ascii="Calibri" w:eastAsia="Calibri" w:hAnsi="Calibri" w:cs="Calibri"/>
          <w:spacing w:val="0"/>
        </w:rPr>
        <w:t>ISER)……………………………………………………………………</w:t>
      </w:r>
      <w:r w:rsidRPr="009B7393">
        <w:rPr>
          <w:rFonts w:ascii="Calibri" w:eastAsia="Calibri" w:hAnsi="Calibri" w:cs="Calibri"/>
          <w:spacing w:val="0"/>
        </w:rPr>
        <w:t>99</w:t>
      </w:r>
    </w:p>
    <w:p w14:paraId="353784C6" w14:textId="77777777" w:rsidR="00320EA4" w:rsidRPr="009B7393" w:rsidRDefault="00320EA4" w:rsidP="00320EA4">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jc w:val="left"/>
        <w:rPr>
          <w:rFonts w:ascii="Calibri" w:eastAsia="Calibri" w:hAnsi="Calibri" w:cs="Calibri"/>
          <w:spacing w:val="0"/>
        </w:rPr>
      </w:pPr>
    </w:p>
    <w:p w14:paraId="2DED69CF" w14:textId="77777777" w:rsidR="00320EA4" w:rsidRPr="009B7393" w:rsidRDefault="00320EA4" w:rsidP="00320EA4">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jc w:val="left"/>
        <w:rPr>
          <w:rFonts w:ascii="Calibri" w:eastAsia="Calibri" w:hAnsi="Calibri" w:cs="Calibri"/>
          <w:spacing w:val="0"/>
        </w:rPr>
      </w:pPr>
      <w:r w:rsidRPr="009B7393">
        <w:rPr>
          <w:rFonts w:ascii="Calibri" w:eastAsia="Calibri" w:hAnsi="Calibri" w:cs="Calibri"/>
          <w:spacing w:val="0"/>
        </w:rPr>
        <w:t>F12</w:t>
      </w:r>
      <w:r w:rsidRPr="009B7393">
        <w:rPr>
          <w:rFonts w:ascii="Calibri" w:eastAsia="Calibri" w:hAnsi="Calibri" w:cs="Calibri"/>
          <w:spacing w:val="0"/>
        </w:rPr>
        <w:tab/>
        <w:t xml:space="preserve">Souhaitez-vous travailler à l'avenir ? </w:t>
      </w:r>
      <w:r w:rsidRPr="009B7393">
        <w:rPr>
          <w:rFonts w:eastAsia="Calibri"/>
          <w:b/>
          <w:bCs/>
          <w:color w:val="4478CA"/>
          <w:spacing w:val="0"/>
          <w:sz w:val="20"/>
          <w:szCs w:val="20"/>
        </w:rPr>
        <w:t>{</w:t>
      </w:r>
      <w:proofErr w:type="gramStart"/>
      <w:r w:rsidRPr="009B7393">
        <w:rPr>
          <w:rFonts w:eastAsia="Calibri"/>
          <w:b/>
          <w:bCs/>
          <w:color w:val="4478CA"/>
          <w:spacing w:val="0"/>
          <w:sz w:val="20"/>
          <w:szCs w:val="20"/>
        </w:rPr>
        <w:t>wantwork_futureIN</w:t>
      </w:r>
      <w:proofErr w:type="gramEnd"/>
      <w:r w:rsidRPr="009B7393">
        <w:rPr>
          <w:rFonts w:eastAsia="Calibri"/>
          <w:b/>
          <w:bCs/>
          <w:color w:val="4478CA"/>
          <w:spacing w:val="0"/>
          <w:sz w:val="20"/>
          <w:szCs w:val="20"/>
        </w:rPr>
        <w:t>}</w:t>
      </w:r>
    </w:p>
    <w:p w14:paraId="080107CA" w14:textId="77777777" w:rsidR="00320EA4" w:rsidRPr="009B7393" w:rsidRDefault="00320EA4" w:rsidP="00320EA4">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ind w:firstLine="705"/>
        <w:jc w:val="left"/>
        <w:rPr>
          <w:rFonts w:ascii="Calibri" w:eastAsia="Calibri" w:hAnsi="Calibri" w:cs="Calibri"/>
          <w:spacing w:val="0"/>
        </w:rPr>
      </w:pPr>
      <w:r w:rsidRPr="009B7393">
        <w:rPr>
          <w:rFonts w:ascii="Calibri" w:eastAsia="Calibri" w:hAnsi="Calibri" w:cs="Calibri"/>
          <w:spacing w:val="0"/>
        </w:rPr>
        <w:t>Oui</w:t>
      </w:r>
      <w:proofErr w:type="gramStart"/>
      <w:r w:rsidRPr="009B7393">
        <w:rPr>
          <w:rFonts w:ascii="Calibri" w:eastAsia="Calibri" w:hAnsi="Calibri" w:cs="Calibri"/>
          <w:spacing w:val="0"/>
        </w:rPr>
        <w:t>……………………………………………………………………………..………………</w:t>
      </w:r>
      <w:proofErr w:type="gramEnd"/>
      <w:r w:rsidRPr="009B7393">
        <w:rPr>
          <w:rFonts w:ascii="Calibri" w:eastAsia="Calibri" w:hAnsi="Calibri" w:cs="Calibri"/>
          <w:spacing w:val="0"/>
        </w:rPr>
        <w:tab/>
        <w:t>1</w:t>
      </w:r>
      <w:r w:rsidRPr="009B7393">
        <w:rPr>
          <w:rFonts w:ascii="Calibri" w:eastAsia="Calibri" w:hAnsi="Calibri" w:cs="Calibri"/>
          <w:b/>
          <w:bCs/>
          <w:spacing w:val="0"/>
        </w:rPr>
        <w:t xml:space="preserve"> FIN DE L’ENTRETIEN</w:t>
      </w:r>
    </w:p>
    <w:p w14:paraId="2A947ED7" w14:textId="77777777" w:rsidR="00320EA4" w:rsidRPr="009B7393" w:rsidRDefault="00320EA4" w:rsidP="00320EA4">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ind w:firstLine="705"/>
        <w:jc w:val="left"/>
        <w:rPr>
          <w:rFonts w:ascii="Calibri" w:eastAsia="Calibri" w:hAnsi="Calibri" w:cs="Calibri"/>
          <w:spacing w:val="0"/>
        </w:rPr>
      </w:pPr>
      <w:r w:rsidRPr="009B7393">
        <w:rPr>
          <w:rFonts w:ascii="Calibri" w:eastAsia="Calibri" w:hAnsi="Calibri" w:cs="Calibri"/>
          <w:spacing w:val="0"/>
        </w:rPr>
        <w:t>Non……………………………………………………………………………………………</w:t>
      </w:r>
      <w:r w:rsidRPr="009B7393">
        <w:rPr>
          <w:rFonts w:ascii="Calibri" w:eastAsia="Calibri" w:hAnsi="Calibri" w:cs="Calibri"/>
          <w:spacing w:val="0"/>
        </w:rPr>
        <w:tab/>
        <w:t>2</w:t>
      </w:r>
      <w:r w:rsidRPr="009B7393">
        <w:rPr>
          <w:rFonts w:ascii="Calibri" w:eastAsia="Calibri" w:hAnsi="Calibri" w:cs="Calibri"/>
          <w:b/>
          <w:bCs/>
          <w:spacing w:val="0"/>
        </w:rPr>
        <w:t xml:space="preserve"> FIN DE L’ENTRETIEN</w:t>
      </w:r>
    </w:p>
    <w:p w14:paraId="1DD2C943" w14:textId="77777777" w:rsidR="00320EA4" w:rsidRPr="009B7393" w:rsidRDefault="00320EA4" w:rsidP="00320EA4">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jc w:val="left"/>
        <w:rPr>
          <w:rFonts w:ascii="Calibri" w:eastAsia="Calibri" w:hAnsi="Calibri" w:cs="Calibri"/>
          <w:spacing w:val="0"/>
        </w:rPr>
      </w:pPr>
    </w:p>
    <w:p w14:paraId="3A7FC9EF" w14:textId="77777777" w:rsidR="00320EA4" w:rsidRPr="009B7393" w:rsidRDefault="00320EA4" w:rsidP="00320EA4">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jc w:val="left"/>
        <w:rPr>
          <w:rFonts w:ascii="Calibri" w:eastAsia="Calibri" w:hAnsi="Calibri" w:cs="Calibri"/>
          <w:b/>
          <w:bCs/>
          <w:i/>
          <w:iCs/>
          <w:spacing w:val="0"/>
        </w:rPr>
      </w:pPr>
      <w:r w:rsidRPr="009B7393">
        <w:rPr>
          <w:rFonts w:ascii="Calibri" w:eastAsia="Calibri" w:hAnsi="Calibri" w:cs="Calibri"/>
          <w:b/>
          <w:bCs/>
          <w:i/>
          <w:iCs/>
          <w:spacing w:val="0"/>
        </w:rPr>
        <w:t>Détails concernant la recherche d'emploi</w:t>
      </w:r>
    </w:p>
    <w:p w14:paraId="5372B150" w14:textId="77777777" w:rsidR="00320EA4" w:rsidRPr="009B7393" w:rsidRDefault="00320EA4" w:rsidP="00320EA4">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jc w:val="left"/>
        <w:rPr>
          <w:rFonts w:ascii="Calibri" w:eastAsia="Calibri" w:hAnsi="Calibri" w:cs="Calibri"/>
          <w:spacing w:val="0"/>
        </w:rPr>
      </w:pPr>
    </w:p>
    <w:p w14:paraId="72091B95" w14:textId="77777777" w:rsidR="00320EA4" w:rsidRPr="009B7393" w:rsidRDefault="00320EA4" w:rsidP="00320EA4">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ind w:left="705" w:hanging="705"/>
        <w:jc w:val="left"/>
        <w:rPr>
          <w:rFonts w:ascii="Calibri" w:eastAsia="Calibri" w:hAnsi="Calibri" w:cs="Calibri"/>
          <w:spacing w:val="0"/>
        </w:rPr>
      </w:pPr>
      <w:r w:rsidRPr="009B7393">
        <w:rPr>
          <w:rFonts w:ascii="Calibri" w:eastAsia="Calibri" w:hAnsi="Calibri" w:cs="Calibri"/>
          <w:spacing w:val="0"/>
        </w:rPr>
        <w:t>F13</w:t>
      </w:r>
      <w:r w:rsidRPr="009B7393">
        <w:rPr>
          <w:rFonts w:ascii="Calibri" w:eastAsia="Calibri" w:hAnsi="Calibri" w:cs="Calibri"/>
          <w:spacing w:val="0"/>
        </w:rPr>
        <w:tab/>
        <w:t>Avez-vous déjà travaillé pour un salaire ou un revenu, ou pour d'autres revenus en espèces ou en nature (y compris les revenus tirés de votre propre ou une entreprise ou une ferme familiale</w:t>
      </w:r>
      <w:proofErr w:type="gramStart"/>
      <w:r w:rsidRPr="009B7393">
        <w:rPr>
          <w:rFonts w:ascii="Calibri" w:eastAsia="Calibri" w:hAnsi="Calibri" w:cs="Calibri"/>
          <w:spacing w:val="0"/>
        </w:rPr>
        <w:t>)?</w:t>
      </w:r>
      <w:proofErr w:type="gramEnd"/>
      <w:r w:rsidRPr="009B7393">
        <w:rPr>
          <w:rFonts w:eastAsia="Calibri"/>
          <w:b/>
          <w:bCs/>
          <w:color w:val="4478CA"/>
          <w:spacing w:val="0"/>
          <w:sz w:val="20"/>
          <w:szCs w:val="20"/>
        </w:rPr>
        <w:t xml:space="preserve"> {</w:t>
      </w:r>
      <w:proofErr w:type="gramStart"/>
      <w:r w:rsidRPr="009B7393">
        <w:rPr>
          <w:rFonts w:eastAsia="Calibri"/>
          <w:b/>
          <w:bCs/>
          <w:color w:val="4478CA"/>
          <w:spacing w:val="0"/>
          <w:sz w:val="20"/>
          <w:szCs w:val="20"/>
        </w:rPr>
        <w:t>ever_work</w:t>
      </w:r>
      <w:proofErr w:type="gramEnd"/>
      <w:r w:rsidRPr="009B7393">
        <w:rPr>
          <w:rFonts w:eastAsia="Calibri"/>
          <w:b/>
          <w:bCs/>
          <w:color w:val="4478CA"/>
          <w:spacing w:val="0"/>
          <w:sz w:val="20"/>
          <w:szCs w:val="20"/>
        </w:rPr>
        <w:t>}</w:t>
      </w:r>
    </w:p>
    <w:p w14:paraId="627414F1" w14:textId="77777777" w:rsidR="00320EA4" w:rsidRPr="009B7393" w:rsidRDefault="00320EA4" w:rsidP="00320EA4">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ind w:left="720"/>
        <w:jc w:val="left"/>
        <w:rPr>
          <w:rFonts w:ascii="Calibri" w:eastAsia="Calibri" w:hAnsi="Calibri" w:cs="Calibri"/>
          <w:spacing w:val="0"/>
        </w:rPr>
      </w:pPr>
      <w:r w:rsidRPr="009B7393">
        <w:rPr>
          <w:rFonts w:ascii="Calibri" w:eastAsia="Calibri" w:hAnsi="Calibri" w:cs="Calibri"/>
          <w:spacing w:val="0"/>
        </w:rPr>
        <w:t>Oui....................................................................................................</w:t>
      </w:r>
      <w:r w:rsidRPr="009B7393">
        <w:rPr>
          <w:rFonts w:ascii="Calibri" w:eastAsia="Calibri" w:hAnsi="Calibri" w:cs="Calibri"/>
          <w:spacing w:val="0"/>
        </w:rPr>
        <w:tab/>
        <w:t>1</w:t>
      </w:r>
    </w:p>
    <w:p w14:paraId="1A545E75" w14:textId="0D0B7188" w:rsidR="00320EA4" w:rsidRPr="009B7393" w:rsidRDefault="00320EA4" w:rsidP="00320EA4">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ind w:left="720"/>
        <w:jc w:val="left"/>
        <w:rPr>
          <w:rFonts w:ascii="Calibri" w:eastAsia="Calibri" w:hAnsi="Calibri" w:cs="Calibri"/>
          <w:spacing w:val="0"/>
        </w:rPr>
      </w:pPr>
      <w:r w:rsidRPr="009B7393">
        <w:rPr>
          <w:rFonts w:ascii="Calibri" w:eastAsia="Calibri" w:hAnsi="Calibri" w:cs="Calibri"/>
          <w:spacing w:val="0"/>
        </w:rPr>
        <w:t xml:space="preserve"> Non......................................................................</w:t>
      </w:r>
      <w:r w:rsidR="002E38EC" w:rsidRPr="009B7393">
        <w:rPr>
          <w:rFonts w:ascii="Calibri" w:eastAsia="Calibri" w:hAnsi="Calibri" w:cs="Calibri"/>
          <w:spacing w:val="0"/>
        </w:rPr>
        <w:t>...............................</w:t>
      </w:r>
      <w:r w:rsidRPr="009B7393">
        <w:rPr>
          <w:rFonts w:ascii="Calibri" w:eastAsia="Calibri" w:hAnsi="Calibri" w:cs="Calibri"/>
          <w:spacing w:val="0"/>
        </w:rPr>
        <w:t xml:space="preserve">2 </w:t>
      </w:r>
      <w:r w:rsidRPr="009B7393">
        <w:rPr>
          <w:rFonts w:ascii="Calibri" w:eastAsia="Calibri" w:hAnsi="Calibri" w:cs="Calibri"/>
          <w:spacing w:val="0"/>
        </w:rPr>
        <w:tab/>
        <w:t>PASSER À F15</w:t>
      </w:r>
    </w:p>
    <w:p w14:paraId="31B8807A" w14:textId="77777777" w:rsidR="00320EA4" w:rsidRPr="009B7393" w:rsidRDefault="00320EA4" w:rsidP="00320EA4">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jc w:val="left"/>
        <w:rPr>
          <w:rFonts w:ascii="Calibri" w:eastAsia="Calibri" w:hAnsi="Calibri" w:cs="Calibri"/>
          <w:spacing w:val="0"/>
        </w:rPr>
      </w:pPr>
    </w:p>
    <w:p w14:paraId="0E259739" w14:textId="77777777" w:rsidR="00320EA4" w:rsidRPr="009B7393" w:rsidRDefault="00320EA4" w:rsidP="00320EA4">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ind w:left="705" w:hanging="705"/>
        <w:jc w:val="left"/>
        <w:rPr>
          <w:rFonts w:ascii="Calibri" w:eastAsia="Calibri" w:hAnsi="Calibri" w:cs="Calibri"/>
          <w:spacing w:val="0"/>
        </w:rPr>
      </w:pPr>
      <w:r w:rsidRPr="009B7393">
        <w:rPr>
          <w:rFonts w:ascii="Calibri" w:eastAsia="Calibri" w:hAnsi="Calibri" w:cs="Calibri"/>
          <w:spacing w:val="0"/>
        </w:rPr>
        <w:t>F14</w:t>
      </w:r>
      <w:r w:rsidRPr="009B7393">
        <w:rPr>
          <w:rFonts w:ascii="Calibri" w:eastAsia="Calibri" w:hAnsi="Calibri" w:cs="Calibri"/>
          <w:spacing w:val="0"/>
        </w:rPr>
        <w:tab/>
        <w:t xml:space="preserve">Quelle est la principale raison pour laquelle vous vous êtes arrêté dans votre dernier emploi / </w:t>
      </w:r>
      <w:proofErr w:type="gramStart"/>
      <w:r w:rsidRPr="009B7393">
        <w:rPr>
          <w:rFonts w:ascii="Calibri" w:eastAsia="Calibri" w:hAnsi="Calibri" w:cs="Calibri"/>
          <w:spacing w:val="0"/>
        </w:rPr>
        <w:t>activité?</w:t>
      </w:r>
      <w:proofErr w:type="gramEnd"/>
      <w:r w:rsidRPr="009B7393">
        <w:rPr>
          <w:rFonts w:eastAsia="Calibri"/>
          <w:b/>
          <w:bCs/>
          <w:color w:val="4478CA"/>
          <w:spacing w:val="0"/>
          <w:sz w:val="20"/>
          <w:szCs w:val="20"/>
        </w:rPr>
        <w:t xml:space="preserve"> {</w:t>
      </w:r>
      <w:proofErr w:type="gramStart"/>
      <w:r w:rsidRPr="009B7393">
        <w:rPr>
          <w:rFonts w:eastAsia="Calibri"/>
          <w:b/>
          <w:bCs/>
          <w:color w:val="4478CA"/>
          <w:spacing w:val="0"/>
          <w:sz w:val="20"/>
          <w:szCs w:val="20"/>
        </w:rPr>
        <w:t>reas_stop_w</w:t>
      </w:r>
      <w:proofErr w:type="gramEnd"/>
      <w:r w:rsidRPr="009B7393">
        <w:rPr>
          <w:rFonts w:eastAsia="Calibri"/>
          <w:b/>
          <w:bCs/>
          <w:color w:val="4478CA"/>
          <w:spacing w:val="0"/>
          <w:sz w:val="20"/>
          <w:szCs w:val="20"/>
        </w:rPr>
        <w:t>}</w:t>
      </w:r>
    </w:p>
    <w:p w14:paraId="53272372" w14:textId="77777777" w:rsidR="00320EA4" w:rsidRPr="009B7393" w:rsidRDefault="00320EA4" w:rsidP="00320EA4">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ind w:left="720"/>
        <w:jc w:val="left"/>
        <w:rPr>
          <w:rFonts w:ascii="Calibri" w:eastAsia="Calibri" w:hAnsi="Calibri" w:cs="Calibri"/>
          <w:spacing w:val="0"/>
        </w:rPr>
      </w:pPr>
      <w:r w:rsidRPr="009B7393">
        <w:rPr>
          <w:rFonts w:ascii="Calibri" w:eastAsia="Calibri" w:hAnsi="Calibri" w:cs="Calibri"/>
          <w:spacing w:val="0"/>
        </w:rPr>
        <w:t>Emploi temporaire qui a pris fin.......................................................</w:t>
      </w:r>
      <w:r w:rsidRPr="009B7393">
        <w:rPr>
          <w:rFonts w:ascii="Calibri" w:eastAsia="Calibri" w:hAnsi="Calibri" w:cs="Calibri"/>
          <w:spacing w:val="0"/>
        </w:rPr>
        <w:tab/>
        <w:t>1</w:t>
      </w:r>
    </w:p>
    <w:p w14:paraId="1F87C008" w14:textId="77777777" w:rsidR="00320EA4" w:rsidRPr="009B7393" w:rsidRDefault="00320EA4" w:rsidP="00320EA4">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ind w:left="720"/>
        <w:jc w:val="left"/>
        <w:rPr>
          <w:rFonts w:ascii="Calibri" w:eastAsia="Calibri" w:hAnsi="Calibri" w:cs="Calibri"/>
          <w:spacing w:val="0"/>
        </w:rPr>
      </w:pPr>
      <w:r w:rsidRPr="009B7393">
        <w:rPr>
          <w:rFonts w:ascii="Calibri" w:eastAsia="Calibri" w:hAnsi="Calibri" w:cs="Calibri"/>
          <w:spacing w:val="0"/>
        </w:rPr>
        <w:t>Fin de la saison.................................................................................</w:t>
      </w:r>
      <w:r w:rsidRPr="009B7393">
        <w:rPr>
          <w:rFonts w:ascii="Calibri" w:eastAsia="Calibri" w:hAnsi="Calibri" w:cs="Calibri"/>
          <w:spacing w:val="0"/>
        </w:rPr>
        <w:tab/>
        <w:t>2</w:t>
      </w:r>
    </w:p>
    <w:p w14:paraId="35DEB0CC" w14:textId="77777777" w:rsidR="00320EA4" w:rsidRPr="009B7393" w:rsidRDefault="00320EA4" w:rsidP="00320EA4">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ind w:left="720"/>
        <w:jc w:val="left"/>
        <w:rPr>
          <w:rFonts w:ascii="Calibri" w:eastAsia="Calibri" w:hAnsi="Calibri" w:cs="Calibri"/>
          <w:spacing w:val="0"/>
        </w:rPr>
      </w:pPr>
      <w:r w:rsidRPr="009B7393">
        <w:rPr>
          <w:rFonts w:ascii="Calibri" w:eastAsia="Calibri" w:hAnsi="Calibri" w:cs="Calibri"/>
          <w:spacing w:val="0"/>
        </w:rPr>
        <w:t>Licenciement ou réduction du personnel........................................</w:t>
      </w:r>
      <w:r w:rsidRPr="009B7393">
        <w:rPr>
          <w:rFonts w:ascii="Calibri" w:eastAsia="Calibri" w:hAnsi="Calibri" w:cs="Calibri"/>
          <w:spacing w:val="0"/>
        </w:rPr>
        <w:tab/>
        <w:t>3</w:t>
      </w:r>
    </w:p>
    <w:p w14:paraId="3B315D4C" w14:textId="77777777" w:rsidR="00320EA4" w:rsidRPr="009B7393" w:rsidRDefault="00320EA4" w:rsidP="00320EA4">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ind w:left="720"/>
        <w:jc w:val="left"/>
        <w:rPr>
          <w:rFonts w:ascii="Calibri" w:eastAsia="Calibri" w:hAnsi="Calibri" w:cs="Calibri"/>
          <w:spacing w:val="0"/>
        </w:rPr>
      </w:pPr>
      <w:r w:rsidRPr="009B7393">
        <w:rPr>
          <w:rFonts w:ascii="Calibri" w:eastAsia="Calibri" w:hAnsi="Calibri" w:cs="Calibri"/>
          <w:spacing w:val="0"/>
        </w:rPr>
        <w:t>L’entreprise ou la ferme a fermée</w:t>
      </w:r>
      <w:proofErr w:type="gramStart"/>
      <w:r w:rsidRPr="009B7393">
        <w:rPr>
          <w:rFonts w:ascii="Calibri" w:eastAsia="Calibri" w:hAnsi="Calibri" w:cs="Calibri"/>
          <w:spacing w:val="0"/>
        </w:rPr>
        <w:t>………..........................................</w:t>
      </w:r>
      <w:proofErr w:type="gramEnd"/>
      <w:r w:rsidRPr="009B7393">
        <w:rPr>
          <w:rFonts w:ascii="Calibri" w:eastAsia="Calibri" w:hAnsi="Calibri" w:cs="Calibri"/>
          <w:spacing w:val="0"/>
        </w:rPr>
        <w:tab/>
        <w:t>4</w:t>
      </w:r>
    </w:p>
    <w:p w14:paraId="6FD5089E" w14:textId="77777777" w:rsidR="00320EA4" w:rsidRPr="009B7393" w:rsidRDefault="00320EA4" w:rsidP="00320EA4">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ind w:left="720"/>
        <w:jc w:val="left"/>
        <w:rPr>
          <w:rFonts w:ascii="Calibri" w:eastAsia="Calibri" w:hAnsi="Calibri" w:cs="Calibri"/>
          <w:spacing w:val="0"/>
        </w:rPr>
      </w:pPr>
      <w:r w:rsidRPr="009B7393">
        <w:rPr>
          <w:rFonts w:ascii="Calibri" w:eastAsia="Calibri" w:hAnsi="Calibri" w:cs="Calibri"/>
          <w:spacing w:val="0"/>
        </w:rPr>
        <w:t>Changé de résidence / déplacé........................................................</w:t>
      </w:r>
      <w:r w:rsidRPr="009B7393">
        <w:rPr>
          <w:rFonts w:ascii="Calibri" w:eastAsia="Calibri" w:hAnsi="Calibri" w:cs="Calibri"/>
          <w:spacing w:val="0"/>
        </w:rPr>
        <w:tab/>
        <w:t>5</w:t>
      </w:r>
    </w:p>
    <w:p w14:paraId="5AB897B3" w14:textId="77777777" w:rsidR="00320EA4" w:rsidRPr="009B7393" w:rsidRDefault="00320EA4" w:rsidP="00320EA4">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ind w:left="720"/>
        <w:jc w:val="left"/>
        <w:rPr>
          <w:rFonts w:ascii="Calibri" w:eastAsia="Calibri" w:hAnsi="Calibri" w:cs="Calibri"/>
          <w:spacing w:val="0"/>
        </w:rPr>
      </w:pPr>
      <w:r w:rsidRPr="009B7393">
        <w:rPr>
          <w:rFonts w:ascii="Calibri" w:eastAsia="Calibri" w:hAnsi="Calibri" w:cs="Calibri"/>
          <w:spacing w:val="0"/>
        </w:rPr>
        <w:t>Pour commencer des études, l’école ou une formation</w:t>
      </w:r>
      <w:proofErr w:type="gramStart"/>
      <w:r w:rsidRPr="009B7393">
        <w:rPr>
          <w:rFonts w:ascii="Calibri" w:eastAsia="Calibri" w:hAnsi="Calibri" w:cs="Calibri"/>
          <w:spacing w:val="0"/>
        </w:rPr>
        <w:t>……………….</w:t>
      </w:r>
      <w:proofErr w:type="gramEnd"/>
      <w:r w:rsidRPr="009B7393">
        <w:rPr>
          <w:rFonts w:ascii="Calibri" w:eastAsia="Calibri" w:hAnsi="Calibri" w:cs="Calibri"/>
          <w:spacing w:val="0"/>
        </w:rPr>
        <w:tab/>
        <w:t>6</w:t>
      </w:r>
    </w:p>
    <w:p w14:paraId="76A08311" w14:textId="77777777" w:rsidR="00320EA4" w:rsidRPr="009B7393" w:rsidRDefault="00320EA4" w:rsidP="00320EA4">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ind w:left="720"/>
        <w:jc w:val="left"/>
        <w:rPr>
          <w:rFonts w:ascii="Calibri" w:eastAsia="Calibri" w:hAnsi="Calibri" w:cs="Calibri"/>
          <w:spacing w:val="0"/>
        </w:rPr>
      </w:pPr>
      <w:r w:rsidRPr="009B7393">
        <w:rPr>
          <w:rFonts w:ascii="Calibri" w:eastAsia="Calibri" w:hAnsi="Calibri" w:cs="Calibri"/>
          <w:spacing w:val="0"/>
        </w:rPr>
        <w:t>Responsabilités familiales ou communautaires……………………………</w:t>
      </w:r>
      <w:r w:rsidRPr="009B7393">
        <w:rPr>
          <w:rFonts w:ascii="Calibri" w:eastAsia="Calibri" w:hAnsi="Calibri" w:cs="Calibri"/>
          <w:spacing w:val="0"/>
        </w:rPr>
        <w:tab/>
        <w:t>7</w:t>
      </w:r>
    </w:p>
    <w:p w14:paraId="06D1299A" w14:textId="77777777" w:rsidR="00320EA4" w:rsidRPr="009B7393" w:rsidRDefault="00320EA4" w:rsidP="00320EA4">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ind w:left="720"/>
        <w:jc w:val="left"/>
        <w:rPr>
          <w:rFonts w:ascii="Calibri" w:eastAsia="Calibri" w:hAnsi="Calibri" w:cs="Calibri"/>
          <w:spacing w:val="0"/>
        </w:rPr>
      </w:pPr>
      <w:r w:rsidRPr="009B7393">
        <w:rPr>
          <w:rFonts w:ascii="Calibri" w:eastAsia="Calibri" w:hAnsi="Calibri" w:cs="Calibri"/>
          <w:spacing w:val="0"/>
        </w:rPr>
        <w:t>Maternité</w:t>
      </w:r>
      <w:proofErr w:type="gramStart"/>
      <w:r w:rsidRPr="009B7393">
        <w:rPr>
          <w:rFonts w:ascii="Calibri" w:eastAsia="Calibri" w:hAnsi="Calibri" w:cs="Calibri"/>
          <w:spacing w:val="0"/>
        </w:rPr>
        <w:t>……………………………………………………………………………………..</w:t>
      </w:r>
      <w:r w:rsidRPr="009B7393">
        <w:rPr>
          <w:rFonts w:ascii="Calibri" w:eastAsia="Calibri" w:hAnsi="Calibri" w:cs="Calibri"/>
          <w:spacing w:val="0"/>
        </w:rPr>
        <w:tab/>
      </w:r>
      <w:proofErr w:type="gramEnd"/>
      <w:r w:rsidRPr="009B7393">
        <w:rPr>
          <w:rFonts w:ascii="Calibri" w:eastAsia="Calibri" w:hAnsi="Calibri" w:cs="Calibri"/>
          <w:spacing w:val="0"/>
        </w:rPr>
        <w:t>8</w:t>
      </w:r>
    </w:p>
    <w:p w14:paraId="2135A754" w14:textId="77777777" w:rsidR="00320EA4" w:rsidRPr="009B7393" w:rsidRDefault="00320EA4" w:rsidP="00320EA4">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ind w:left="720"/>
        <w:jc w:val="left"/>
        <w:rPr>
          <w:rFonts w:ascii="Calibri" w:eastAsia="Calibri" w:hAnsi="Calibri" w:cs="Calibri"/>
          <w:spacing w:val="0"/>
        </w:rPr>
      </w:pPr>
      <w:r w:rsidRPr="009B7393">
        <w:rPr>
          <w:rFonts w:ascii="Calibri" w:eastAsia="Calibri" w:hAnsi="Calibri" w:cs="Calibri"/>
          <w:spacing w:val="0"/>
        </w:rPr>
        <w:t>Maladie ou invalidité</w:t>
      </w:r>
      <w:proofErr w:type="gramStart"/>
      <w:r w:rsidRPr="009B7393">
        <w:rPr>
          <w:rFonts w:ascii="Calibri" w:eastAsia="Calibri" w:hAnsi="Calibri" w:cs="Calibri"/>
          <w:spacing w:val="0"/>
        </w:rPr>
        <w:t>…………………………………………………………………….</w:t>
      </w:r>
      <w:proofErr w:type="gramEnd"/>
      <w:r w:rsidRPr="009B7393">
        <w:rPr>
          <w:rFonts w:ascii="Calibri" w:eastAsia="Calibri" w:hAnsi="Calibri" w:cs="Calibri"/>
          <w:spacing w:val="0"/>
        </w:rPr>
        <w:tab/>
        <w:t>9</w:t>
      </w:r>
    </w:p>
    <w:p w14:paraId="226105B4" w14:textId="77777777" w:rsidR="00320EA4" w:rsidRPr="009B7393" w:rsidRDefault="00320EA4" w:rsidP="00320EA4">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ind w:left="720"/>
        <w:jc w:val="left"/>
        <w:rPr>
          <w:rFonts w:ascii="Calibri" w:eastAsia="Calibri" w:hAnsi="Calibri" w:cs="Calibri"/>
          <w:spacing w:val="0"/>
        </w:rPr>
      </w:pPr>
      <w:r w:rsidRPr="009B7393">
        <w:rPr>
          <w:rFonts w:ascii="Calibri" w:eastAsia="Calibri" w:hAnsi="Calibri" w:cs="Calibri"/>
          <w:spacing w:val="0"/>
        </w:rPr>
        <w:t>Démission pour d’autre raisons</w:t>
      </w:r>
      <w:proofErr w:type="gramStart"/>
      <w:r w:rsidRPr="009B7393">
        <w:rPr>
          <w:rFonts w:ascii="Calibri" w:eastAsia="Calibri" w:hAnsi="Calibri" w:cs="Calibri"/>
          <w:spacing w:val="0"/>
        </w:rPr>
        <w:t>…………………………………………………….</w:t>
      </w:r>
      <w:proofErr w:type="gramEnd"/>
      <w:r w:rsidRPr="009B7393">
        <w:rPr>
          <w:rFonts w:ascii="Calibri" w:eastAsia="Calibri" w:hAnsi="Calibri" w:cs="Calibri"/>
          <w:spacing w:val="0"/>
        </w:rPr>
        <w:tab/>
        <w:t>10</w:t>
      </w:r>
    </w:p>
    <w:p w14:paraId="7F24891A" w14:textId="77777777" w:rsidR="00320EA4" w:rsidRPr="009B7393" w:rsidRDefault="00320EA4" w:rsidP="00320EA4">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ind w:left="720"/>
        <w:jc w:val="left"/>
        <w:rPr>
          <w:rFonts w:ascii="Calibri" w:eastAsia="Calibri" w:hAnsi="Calibri" w:cs="Calibri"/>
          <w:spacing w:val="0"/>
        </w:rPr>
      </w:pPr>
      <w:r w:rsidRPr="009B7393">
        <w:rPr>
          <w:rFonts w:ascii="Calibri" w:eastAsia="Calibri" w:hAnsi="Calibri" w:cs="Calibri"/>
          <w:spacing w:val="0"/>
        </w:rPr>
        <w:t>Autre (PRECISER)……………………………………………………………………………</w:t>
      </w:r>
      <w:r w:rsidRPr="009B7393">
        <w:rPr>
          <w:rFonts w:ascii="Calibri" w:eastAsia="Calibri" w:hAnsi="Calibri" w:cs="Calibri"/>
          <w:spacing w:val="0"/>
        </w:rPr>
        <w:tab/>
        <w:t>99</w:t>
      </w:r>
    </w:p>
    <w:p w14:paraId="37ACABEC" w14:textId="77777777" w:rsidR="00320EA4" w:rsidRPr="009B7393" w:rsidRDefault="00320EA4" w:rsidP="00320EA4">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jc w:val="left"/>
        <w:rPr>
          <w:rFonts w:ascii="Calibri" w:eastAsia="Calibri" w:hAnsi="Calibri" w:cs="Calibri"/>
          <w:spacing w:val="0"/>
        </w:rPr>
      </w:pPr>
    </w:p>
    <w:p w14:paraId="764C51C6" w14:textId="77777777" w:rsidR="00320EA4" w:rsidRPr="009B7393" w:rsidRDefault="00320EA4" w:rsidP="00320EA4">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jc w:val="left"/>
        <w:rPr>
          <w:rFonts w:ascii="Calibri" w:eastAsia="Calibri" w:hAnsi="Calibri" w:cs="Calibri"/>
          <w:spacing w:val="0"/>
        </w:rPr>
      </w:pPr>
      <w:r w:rsidRPr="009B7393">
        <w:rPr>
          <w:rFonts w:ascii="Calibri" w:eastAsia="Calibri" w:hAnsi="Calibri" w:cs="Calibri"/>
          <w:spacing w:val="0"/>
        </w:rPr>
        <w:t>F15</w:t>
      </w:r>
      <w:r w:rsidRPr="009B7393">
        <w:rPr>
          <w:rFonts w:ascii="Calibri" w:eastAsia="Calibri" w:hAnsi="Calibri" w:cs="Calibri"/>
          <w:spacing w:val="0"/>
        </w:rPr>
        <w:tab/>
        <w:t xml:space="preserve">Quel genre de profession cherchez-vous (ou pourriez-vous commencer) ? </w:t>
      </w:r>
      <w:r w:rsidRPr="009B7393">
        <w:rPr>
          <w:rFonts w:eastAsia="Calibri"/>
          <w:b/>
          <w:bCs/>
          <w:color w:val="4478CA"/>
          <w:spacing w:val="0"/>
          <w:sz w:val="20"/>
          <w:szCs w:val="20"/>
        </w:rPr>
        <w:t>{</w:t>
      </w:r>
      <w:proofErr w:type="gramStart"/>
      <w:r w:rsidRPr="009B7393">
        <w:rPr>
          <w:rFonts w:eastAsia="Calibri"/>
          <w:b/>
          <w:bCs/>
          <w:color w:val="4478CA"/>
          <w:spacing w:val="0"/>
          <w:sz w:val="20"/>
          <w:szCs w:val="20"/>
        </w:rPr>
        <w:t>typework_looking</w:t>
      </w:r>
      <w:proofErr w:type="gramEnd"/>
      <w:r w:rsidRPr="009B7393">
        <w:rPr>
          <w:rFonts w:eastAsia="Calibri"/>
          <w:b/>
          <w:bCs/>
          <w:color w:val="4478CA"/>
          <w:spacing w:val="0"/>
          <w:sz w:val="20"/>
          <w:szCs w:val="20"/>
        </w:rPr>
        <w:t>}</w:t>
      </w:r>
    </w:p>
    <w:p w14:paraId="68EA1F59" w14:textId="77777777" w:rsidR="00320EA4" w:rsidRPr="009B7393" w:rsidRDefault="00320EA4" w:rsidP="00320EA4">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jc w:val="left"/>
        <w:rPr>
          <w:rFonts w:ascii="Calibri" w:eastAsia="Calibri" w:hAnsi="Calibri" w:cs="Calibri"/>
          <w:spacing w:val="0"/>
        </w:rPr>
      </w:pPr>
      <w:r w:rsidRPr="009B7393">
        <w:rPr>
          <w:rFonts w:ascii="Calibri" w:eastAsia="Calibri" w:hAnsi="Calibri" w:cs="Calibri"/>
          <w:spacing w:val="0"/>
        </w:rPr>
        <w:t>____________________________________________________________________</w:t>
      </w:r>
    </w:p>
    <w:p w14:paraId="78C19470" w14:textId="77777777" w:rsidR="00320EA4" w:rsidRPr="009B7393" w:rsidRDefault="00320EA4" w:rsidP="00320EA4">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ind w:left="708" w:firstLine="708"/>
        <w:jc w:val="left"/>
        <w:rPr>
          <w:rFonts w:ascii="Calibri" w:eastAsia="Calibri" w:hAnsi="Calibri" w:cs="Calibri"/>
          <w:spacing w:val="0"/>
        </w:rPr>
      </w:pPr>
      <w:r w:rsidRPr="009B7393">
        <w:rPr>
          <w:rFonts w:ascii="Calibri" w:eastAsia="Calibri" w:hAnsi="Calibri" w:cs="Calibri"/>
          <w:spacing w:val="0"/>
        </w:rPr>
        <w:t>(Titre professionnel – Brève description des tâches)</w:t>
      </w:r>
    </w:p>
    <w:p w14:paraId="3568773D" w14:textId="77777777" w:rsidR="00320EA4" w:rsidRPr="009B7393" w:rsidRDefault="00320EA4" w:rsidP="00320EA4">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jc w:val="left"/>
        <w:rPr>
          <w:rFonts w:ascii="Calibri" w:eastAsia="Calibri" w:hAnsi="Calibri" w:cs="Calibri"/>
          <w:spacing w:val="0"/>
        </w:rPr>
      </w:pPr>
    </w:p>
    <w:p w14:paraId="03B31E07" w14:textId="77777777" w:rsidR="00320EA4" w:rsidRPr="009B7393" w:rsidRDefault="00320EA4" w:rsidP="00320EA4">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jc w:val="left"/>
        <w:rPr>
          <w:rFonts w:ascii="Calibri" w:eastAsia="Calibri" w:hAnsi="Calibri" w:cs="Calibri"/>
          <w:spacing w:val="0"/>
        </w:rPr>
      </w:pPr>
      <w:r w:rsidRPr="009B7393">
        <w:rPr>
          <w:rFonts w:ascii="Calibri" w:eastAsia="Calibri" w:hAnsi="Calibri" w:cs="Calibri"/>
          <w:spacing w:val="0"/>
        </w:rPr>
        <w:t>[Codeurs des données : notez le code CITP en fonction de la réponse en F15]</w:t>
      </w:r>
    </w:p>
    <w:p w14:paraId="0993B53C" w14:textId="5789ADE2" w:rsidR="00320EA4" w:rsidRPr="009B7393" w:rsidRDefault="00320EA4" w:rsidP="00320EA4">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jc w:val="left"/>
        <w:rPr>
          <w:rFonts w:ascii="Calibri" w:eastAsia="Calibri" w:hAnsi="Calibri" w:cs="Calibri"/>
          <w:spacing w:val="0"/>
        </w:rPr>
      </w:pPr>
      <w:r w:rsidRPr="009B7393">
        <w:rPr>
          <w:rFonts w:ascii="Helvetica" w:eastAsia="Calibri" w:hAnsi="Helvetica" w:cs="Helvetica"/>
          <w:noProof/>
          <w:spacing w:val="0"/>
          <w:kern w:val="1"/>
          <w:sz w:val="24"/>
          <w:szCs w:val="24"/>
          <w:lang w:eastAsia="fr-FR"/>
        </w:rPr>
        <w:drawing>
          <wp:inline distT="0" distB="0" distL="0" distR="0" wp14:anchorId="51CF375C" wp14:editId="107AF159">
            <wp:extent cx="404495" cy="307975"/>
            <wp:effectExtent l="0" t="0" r="1905" b="0"/>
            <wp:docPr id="3033" name="Picture 30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5"/>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404495" cy="307975"/>
                    </a:xfrm>
                    <a:prstGeom prst="rect">
                      <a:avLst/>
                    </a:prstGeom>
                    <a:noFill/>
                    <a:ln>
                      <a:noFill/>
                    </a:ln>
                  </pic:spPr>
                </pic:pic>
              </a:graphicData>
            </a:graphic>
          </wp:inline>
        </w:drawing>
      </w:r>
      <w:r w:rsidRPr="009B7393">
        <w:rPr>
          <w:rFonts w:ascii="Calibri" w:eastAsia="Calibri" w:hAnsi="Calibri" w:cs="Calibri"/>
          <w:spacing w:val="0"/>
        </w:rPr>
        <w:t xml:space="preserve">Code CITP </w:t>
      </w:r>
      <w:r w:rsidRPr="009B7393">
        <w:rPr>
          <w:rFonts w:eastAsia="Calibri"/>
          <w:b/>
          <w:bCs/>
          <w:color w:val="4478CA"/>
          <w:spacing w:val="0"/>
          <w:sz w:val="20"/>
          <w:szCs w:val="20"/>
        </w:rPr>
        <w:t>{codework_looking}</w:t>
      </w:r>
    </w:p>
    <w:p w14:paraId="029C653D" w14:textId="77777777" w:rsidR="00320EA4" w:rsidRPr="009B7393" w:rsidRDefault="00320EA4" w:rsidP="00320EA4">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jc w:val="left"/>
        <w:rPr>
          <w:rFonts w:ascii="Calibri" w:eastAsia="Calibri" w:hAnsi="Calibri" w:cs="Calibri"/>
          <w:spacing w:val="0"/>
        </w:rPr>
      </w:pPr>
    </w:p>
    <w:p w14:paraId="44E48F9B" w14:textId="77777777" w:rsidR="00320EA4" w:rsidRPr="009B7393" w:rsidRDefault="00320EA4" w:rsidP="00320EA4">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jc w:val="left"/>
        <w:rPr>
          <w:rFonts w:ascii="Calibri" w:eastAsia="Calibri" w:hAnsi="Calibri" w:cs="Calibri"/>
          <w:spacing w:val="0"/>
        </w:rPr>
      </w:pPr>
    </w:p>
    <w:p w14:paraId="0F65FADD" w14:textId="77777777" w:rsidR="00320EA4" w:rsidRPr="009B7393" w:rsidRDefault="00320EA4" w:rsidP="00320EA4">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jc w:val="left"/>
        <w:rPr>
          <w:rFonts w:ascii="Calibri" w:eastAsia="Calibri" w:hAnsi="Calibri" w:cs="Calibri"/>
          <w:spacing w:val="0"/>
        </w:rPr>
      </w:pPr>
      <w:r w:rsidRPr="009B7393">
        <w:rPr>
          <w:rFonts w:ascii="Calibri" w:eastAsia="Calibri" w:hAnsi="Calibri" w:cs="Calibri"/>
          <w:spacing w:val="0"/>
        </w:rPr>
        <w:t>F16</w:t>
      </w:r>
      <w:r w:rsidRPr="009B7393">
        <w:rPr>
          <w:rFonts w:ascii="Calibri" w:eastAsia="Calibri" w:hAnsi="Calibri" w:cs="Calibri"/>
          <w:spacing w:val="0"/>
        </w:rPr>
        <w:tab/>
        <w:t xml:space="preserve">Pour qui aimeriez-vous travailler ? (Une seule réponse possible) </w:t>
      </w:r>
      <w:r w:rsidRPr="009B7393">
        <w:rPr>
          <w:rFonts w:eastAsia="Calibri"/>
          <w:b/>
          <w:bCs/>
          <w:color w:val="4478CA"/>
          <w:spacing w:val="0"/>
          <w:sz w:val="20"/>
          <w:szCs w:val="20"/>
        </w:rPr>
        <w:t>{sector_work_looking}</w:t>
      </w:r>
    </w:p>
    <w:p w14:paraId="5655BAB0" w14:textId="77777777" w:rsidR="00320EA4" w:rsidRPr="009B7393" w:rsidRDefault="00320EA4" w:rsidP="00320EA4">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ind w:left="720"/>
        <w:jc w:val="left"/>
        <w:rPr>
          <w:rFonts w:ascii="Calibri" w:eastAsia="Calibri" w:hAnsi="Calibri" w:cs="Calibri"/>
          <w:spacing w:val="0"/>
        </w:rPr>
      </w:pPr>
      <w:r w:rsidRPr="009B7393">
        <w:rPr>
          <w:rFonts w:ascii="Calibri" w:eastAsia="Calibri" w:hAnsi="Calibri" w:cs="Calibri"/>
          <w:spacing w:val="0"/>
        </w:rPr>
        <w:t>Moi-même (Créer ma propre affaire/exploitation agricole).............</w:t>
      </w:r>
      <w:r w:rsidRPr="009B7393">
        <w:rPr>
          <w:rFonts w:ascii="Calibri" w:eastAsia="Calibri" w:hAnsi="Calibri" w:cs="Calibri"/>
          <w:spacing w:val="0"/>
        </w:rPr>
        <w:tab/>
        <w:t>1</w:t>
      </w:r>
    </w:p>
    <w:p w14:paraId="31E7D9F0" w14:textId="77777777" w:rsidR="00320EA4" w:rsidRPr="009B7393" w:rsidRDefault="00320EA4" w:rsidP="00320EA4">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ind w:left="720"/>
        <w:jc w:val="left"/>
        <w:rPr>
          <w:rFonts w:ascii="Calibri" w:eastAsia="Calibri" w:hAnsi="Calibri" w:cs="Calibri"/>
          <w:spacing w:val="0"/>
        </w:rPr>
      </w:pPr>
      <w:r w:rsidRPr="009B7393">
        <w:rPr>
          <w:rFonts w:ascii="Calibri" w:eastAsia="Calibri" w:hAnsi="Calibri" w:cs="Calibri"/>
          <w:spacing w:val="0"/>
        </w:rPr>
        <w:t>Travailler pour l'État/le secteur public..............................................</w:t>
      </w:r>
      <w:r w:rsidRPr="009B7393">
        <w:rPr>
          <w:rFonts w:ascii="Calibri" w:eastAsia="Calibri" w:hAnsi="Calibri" w:cs="Calibri"/>
          <w:spacing w:val="0"/>
        </w:rPr>
        <w:tab/>
        <w:t>2</w:t>
      </w:r>
    </w:p>
    <w:p w14:paraId="26A0AA86" w14:textId="77777777" w:rsidR="00320EA4" w:rsidRPr="009B7393" w:rsidRDefault="00320EA4" w:rsidP="00320EA4">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ind w:left="720"/>
        <w:jc w:val="left"/>
        <w:rPr>
          <w:rFonts w:ascii="Calibri" w:eastAsia="Calibri" w:hAnsi="Calibri" w:cs="Calibri"/>
          <w:spacing w:val="0"/>
        </w:rPr>
      </w:pPr>
      <w:r w:rsidRPr="009B7393">
        <w:rPr>
          <w:rFonts w:ascii="Calibri" w:eastAsia="Calibri" w:hAnsi="Calibri" w:cs="Calibri"/>
          <w:spacing w:val="0"/>
        </w:rPr>
        <w:t>Travailler dans une entreprise privée................................................</w:t>
      </w:r>
      <w:r w:rsidRPr="009B7393">
        <w:rPr>
          <w:rFonts w:ascii="Calibri" w:eastAsia="Calibri" w:hAnsi="Calibri" w:cs="Calibri"/>
          <w:spacing w:val="0"/>
        </w:rPr>
        <w:tab/>
        <w:t>3</w:t>
      </w:r>
    </w:p>
    <w:p w14:paraId="7CBAA474" w14:textId="6017BB50" w:rsidR="00320EA4" w:rsidRPr="009B7393" w:rsidRDefault="00320EA4" w:rsidP="00320EA4">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ind w:left="720"/>
        <w:jc w:val="left"/>
        <w:rPr>
          <w:rFonts w:ascii="Calibri" w:eastAsia="Calibri" w:hAnsi="Calibri" w:cs="Calibri"/>
          <w:spacing w:val="0"/>
        </w:rPr>
      </w:pPr>
      <w:r w:rsidRPr="009B7393">
        <w:rPr>
          <w:rFonts w:ascii="Calibri" w:eastAsia="Calibri" w:hAnsi="Calibri" w:cs="Calibri"/>
          <w:spacing w:val="0"/>
        </w:rPr>
        <w:t>Travailler pour une organisation inter</w:t>
      </w:r>
      <w:r w:rsidR="002E38EC" w:rsidRPr="009B7393">
        <w:rPr>
          <w:rFonts w:ascii="Calibri" w:eastAsia="Calibri" w:hAnsi="Calibri" w:cs="Calibri"/>
          <w:spacing w:val="0"/>
        </w:rPr>
        <w:t>nationale ou à but non lucratif</w:t>
      </w:r>
      <w:r w:rsidRPr="009B7393">
        <w:rPr>
          <w:rFonts w:ascii="Calibri" w:eastAsia="Calibri" w:hAnsi="Calibri" w:cs="Calibri"/>
          <w:spacing w:val="0"/>
        </w:rPr>
        <w:t>4</w:t>
      </w:r>
    </w:p>
    <w:p w14:paraId="1F43E4D0" w14:textId="77777777" w:rsidR="00320EA4" w:rsidRPr="009B7393" w:rsidRDefault="00320EA4" w:rsidP="00320EA4">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ind w:left="720"/>
        <w:jc w:val="left"/>
        <w:rPr>
          <w:rFonts w:ascii="Calibri" w:eastAsia="Calibri" w:hAnsi="Calibri" w:cs="Calibri"/>
          <w:spacing w:val="0"/>
        </w:rPr>
      </w:pPr>
      <w:r w:rsidRPr="009B7393">
        <w:rPr>
          <w:rFonts w:ascii="Calibri" w:eastAsia="Calibri" w:hAnsi="Calibri" w:cs="Calibri"/>
          <w:spacing w:val="0"/>
        </w:rPr>
        <w:t>Travailler dans l'affaire/l'exploitation agricole familiale....................</w:t>
      </w:r>
      <w:r w:rsidRPr="009B7393">
        <w:rPr>
          <w:rFonts w:ascii="Calibri" w:eastAsia="Calibri" w:hAnsi="Calibri" w:cs="Calibri"/>
          <w:spacing w:val="0"/>
        </w:rPr>
        <w:tab/>
        <w:t>5</w:t>
      </w:r>
    </w:p>
    <w:p w14:paraId="0AADBDFB" w14:textId="77777777" w:rsidR="00320EA4" w:rsidRPr="009B7393" w:rsidRDefault="00320EA4" w:rsidP="00320EA4">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ind w:left="720"/>
        <w:jc w:val="left"/>
        <w:rPr>
          <w:rFonts w:ascii="Calibri" w:eastAsia="Calibri" w:hAnsi="Calibri" w:cs="Calibri"/>
          <w:spacing w:val="0"/>
        </w:rPr>
      </w:pPr>
      <w:r w:rsidRPr="009B7393">
        <w:rPr>
          <w:rFonts w:ascii="Calibri" w:eastAsia="Calibri" w:hAnsi="Calibri" w:cs="Calibri"/>
          <w:spacing w:val="0"/>
        </w:rPr>
        <w:lastRenderedPageBreak/>
        <w:t>Autre (PRECISER)</w:t>
      </w:r>
      <w:proofErr w:type="gramStart"/>
      <w:r w:rsidRPr="009B7393">
        <w:rPr>
          <w:rFonts w:ascii="Calibri" w:eastAsia="Calibri" w:hAnsi="Calibri" w:cs="Calibri"/>
          <w:spacing w:val="0"/>
        </w:rPr>
        <w:t>…………………………………………………………………………….</w:t>
      </w:r>
      <w:proofErr w:type="gramEnd"/>
      <w:r w:rsidRPr="009B7393">
        <w:rPr>
          <w:rFonts w:ascii="Calibri" w:eastAsia="Calibri" w:hAnsi="Calibri" w:cs="Calibri"/>
          <w:spacing w:val="0"/>
        </w:rPr>
        <w:tab/>
        <w:t>99</w:t>
      </w:r>
    </w:p>
    <w:p w14:paraId="465E056C" w14:textId="77777777" w:rsidR="00320EA4" w:rsidRPr="009B7393" w:rsidRDefault="00320EA4" w:rsidP="00320EA4">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jc w:val="left"/>
        <w:rPr>
          <w:rFonts w:ascii="Calibri" w:eastAsia="Calibri" w:hAnsi="Calibri" w:cs="Calibri"/>
          <w:spacing w:val="0"/>
        </w:rPr>
      </w:pPr>
      <w:r w:rsidRPr="009B7393">
        <w:rPr>
          <w:rFonts w:ascii="Calibri" w:eastAsia="Calibri" w:hAnsi="Calibri" w:cs="Calibri"/>
          <w:spacing w:val="0"/>
        </w:rPr>
        <w:t>F17</w:t>
      </w:r>
      <w:r w:rsidRPr="009B7393">
        <w:rPr>
          <w:rFonts w:ascii="Calibri" w:eastAsia="Calibri" w:hAnsi="Calibri" w:cs="Calibri"/>
          <w:spacing w:val="0"/>
        </w:rPr>
        <w:tab/>
        <w:t xml:space="preserve">Avez-vous déjà refusé une proposition d'emploi ? </w:t>
      </w:r>
      <w:r w:rsidRPr="009B7393">
        <w:rPr>
          <w:rFonts w:eastAsia="Calibri"/>
          <w:b/>
          <w:bCs/>
          <w:color w:val="4478CA"/>
          <w:spacing w:val="0"/>
          <w:sz w:val="20"/>
          <w:szCs w:val="20"/>
        </w:rPr>
        <w:t>{</w:t>
      </w:r>
      <w:proofErr w:type="gramStart"/>
      <w:r w:rsidRPr="009B7393">
        <w:rPr>
          <w:rFonts w:eastAsia="Calibri"/>
          <w:b/>
          <w:bCs/>
          <w:color w:val="4478CA"/>
          <w:spacing w:val="0"/>
          <w:sz w:val="20"/>
          <w:szCs w:val="20"/>
        </w:rPr>
        <w:t>refused_jobNW</w:t>
      </w:r>
      <w:proofErr w:type="gramEnd"/>
      <w:r w:rsidRPr="009B7393">
        <w:rPr>
          <w:rFonts w:eastAsia="Calibri"/>
          <w:b/>
          <w:bCs/>
          <w:color w:val="4478CA"/>
          <w:spacing w:val="0"/>
          <w:sz w:val="20"/>
          <w:szCs w:val="20"/>
        </w:rPr>
        <w:t>}</w:t>
      </w:r>
    </w:p>
    <w:p w14:paraId="2002E5C4" w14:textId="77777777" w:rsidR="00320EA4" w:rsidRPr="009B7393" w:rsidRDefault="00320EA4" w:rsidP="00320EA4">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ind w:firstLine="708"/>
        <w:jc w:val="left"/>
        <w:rPr>
          <w:rFonts w:ascii="Calibri" w:eastAsia="Calibri" w:hAnsi="Calibri" w:cs="Calibri"/>
          <w:spacing w:val="0"/>
        </w:rPr>
      </w:pPr>
      <w:r w:rsidRPr="009B7393">
        <w:rPr>
          <w:rFonts w:ascii="Calibri" w:eastAsia="Calibri" w:hAnsi="Calibri" w:cs="Calibri"/>
          <w:spacing w:val="0"/>
        </w:rPr>
        <w:t>Oui………………………………………………………………………………………………</w:t>
      </w:r>
      <w:r w:rsidRPr="009B7393">
        <w:rPr>
          <w:rFonts w:ascii="Calibri" w:eastAsia="Calibri" w:hAnsi="Calibri" w:cs="Calibri"/>
          <w:spacing w:val="0"/>
        </w:rPr>
        <w:tab/>
        <w:t>1</w:t>
      </w:r>
    </w:p>
    <w:p w14:paraId="2A354867" w14:textId="77777777" w:rsidR="00320EA4" w:rsidRPr="009B7393" w:rsidRDefault="00320EA4" w:rsidP="00320EA4">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ind w:firstLine="708"/>
        <w:jc w:val="left"/>
        <w:rPr>
          <w:rFonts w:ascii="Calibri" w:eastAsia="Calibri" w:hAnsi="Calibri" w:cs="Calibri"/>
          <w:spacing w:val="0"/>
        </w:rPr>
      </w:pPr>
      <w:r w:rsidRPr="009B7393">
        <w:rPr>
          <w:rFonts w:eastAsia="Calibri"/>
          <w:spacing w:val="0"/>
          <w:sz w:val="24"/>
          <w:szCs w:val="24"/>
        </w:rPr>
        <w:t xml:space="preserve"> </w:t>
      </w:r>
      <w:r w:rsidRPr="009B7393">
        <w:rPr>
          <w:rFonts w:ascii="Calibri" w:eastAsia="Calibri" w:hAnsi="Calibri" w:cs="Calibri"/>
          <w:spacing w:val="0"/>
        </w:rPr>
        <w:t>Non………………………………………………………………………………………………</w:t>
      </w:r>
      <w:r w:rsidRPr="009B7393">
        <w:rPr>
          <w:rFonts w:ascii="Calibri" w:eastAsia="Calibri" w:hAnsi="Calibri" w:cs="Calibri"/>
          <w:spacing w:val="0"/>
        </w:rPr>
        <w:tab/>
        <w:t>2</w:t>
      </w:r>
      <w:r w:rsidRPr="009B7393">
        <w:rPr>
          <w:rFonts w:ascii="Calibri" w:eastAsia="Calibri" w:hAnsi="Calibri" w:cs="Calibri"/>
          <w:spacing w:val="0"/>
        </w:rPr>
        <w:tab/>
        <w:t>PASSER À F19</w:t>
      </w:r>
    </w:p>
    <w:p w14:paraId="592753BC" w14:textId="77777777" w:rsidR="00320EA4" w:rsidRPr="009B7393" w:rsidRDefault="00320EA4" w:rsidP="00320EA4">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jc w:val="left"/>
        <w:rPr>
          <w:rFonts w:ascii="Calibri" w:eastAsia="Calibri" w:hAnsi="Calibri" w:cs="Calibri"/>
          <w:spacing w:val="0"/>
        </w:rPr>
      </w:pPr>
    </w:p>
    <w:p w14:paraId="54C4359A" w14:textId="77777777" w:rsidR="00320EA4" w:rsidRPr="009B7393" w:rsidRDefault="00320EA4" w:rsidP="00320EA4">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jc w:val="left"/>
        <w:rPr>
          <w:rFonts w:ascii="Calibri" w:eastAsia="Calibri" w:hAnsi="Calibri" w:cs="Calibri"/>
          <w:spacing w:val="0"/>
        </w:rPr>
      </w:pPr>
      <w:r w:rsidRPr="009B7393">
        <w:rPr>
          <w:rFonts w:ascii="Calibri" w:eastAsia="Calibri" w:hAnsi="Calibri" w:cs="Calibri"/>
          <w:spacing w:val="0"/>
        </w:rPr>
        <w:t>F18</w:t>
      </w:r>
      <w:r w:rsidRPr="009B7393">
        <w:rPr>
          <w:rFonts w:ascii="Calibri" w:eastAsia="Calibri" w:hAnsi="Calibri" w:cs="Calibri"/>
          <w:spacing w:val="0"/>
        </w:rPr>
        <w:tab/>
        <w:t xml:space="preserve">Pourquoi avez-vous refusé ? (Sélectionner la raison principale) </w:t>
      </w:r>
      <w:r w:rsidRPr="009B7393">
        <w:rPr>
          <w:rFonts w:eastAsia="Calibri"/>
          <w:b/>
          <w:bCs/>
          <w:color w:val="4478CA"/>
          <w:spacing w:val="0"/>
          <w:sz w:val="20"/>
          <w:szCs w:val="20"/>
        </w:rPr>
        <w:t>{reason_refused_jobNW}</w:t>
      </w:r>
    </w:p>
    <w:p w14:paraId="06493AC7" w14:textId="77777777" w:rsidR="00320EA4" w:rsidRPr="009B7393" w:rsidRDefault="00320EA4" w:rsidP="00320EA4">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ind w:firstLine="708"/>
        <w:jc w:val="left"/>
        <w:rPr>
          <w:rFonts w:ascii="Calibri" w:eastAsia="Calibri" w:hAnsi="Calibri" w:cs="Calibri"/>
          <w:spacing w:val="0"/>
        </w:rPr>
      </w:pPr>
      <w:r w:rsidRPr="009B7393">
        <w:rPr>
          <w:rFonts w:ascii="Calibri" w:eastAsia="Calibri" w:hAnsi="Calibri" w:cs="Calibri"/>
          <w:spacing w:val="0"/>
        </w:rPr>
        <w:t>Le salaire proposé était trop bas……………………………………………………</w:t>
      </w:r>
      <w:r w:rsidRPr="009B7393">
        <w:rPr>
          <w:rFonts w:ascii="Calibri" w:eastAsia="Calibri" w:hAnsi="Calibri" w:cs="Calibri"/>
          <w:spacing w:val="0"/>
        </w:rPr>
        <w:tab/>
        <w:t>1</w:t>
      </w:r>
    </w:p>
    <w:p w14:paraId="42609200" w14:textId="77777777" w:rsidR="00320EA4" w:rsidRPr="009B7393" w:rsidRDefault="00320EA4" w:rsidP="00320EA4">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ind w:firstLine="708"/>
        <w:jc w:val="left"/>
        <w:rPr>
          <w:rFonts w:ascii="Calibri" w:eastAsia="Calibri" w:hAnsi="Calibri" w:cs="Calibri"/>
          <w:spacing w:val="0"/>
        </w:rPr>
      </w:pPr>
      <w:r w:rsidRPr="009B7393">
        <w:rPr>
          <w:rFonts w:ascii="Calibri" w:eastAsia="Calibri" w:hAnsi="Calibri" w:cs="Calibri"/>
          <w:spacing w:val="0"/>
        </w:rPr>
        <w:t>Le travail n'était pas intéressant……………………………………………………</w:t>
      </w:r>
      <w:r w:rsidRPr="009B7393">
        <w:rPr>
          <w:rFonts w:ascii="Calibri" w:eastAsia="Calibri" w:hAnsi="Calibri" w:cs="Calibri"/>
          <w:spacing w:val="0"/>
        </w:rPr>
        <w:tab/>
        <w:t>2</w:t>
      </w:r>
    </w:p>
    <w:p w14:paraId="0DCDDC33" w14:textId="77777777" w:rsidR="00320EA4" w:rsidRPr="009B7393" w:rsidRDefault="00320EA4" w:rsidP="00320EA4">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ind w:firstLine="708"/>
        <w:jc w:val="left"/>
        <w:rPr>
          <w:rFonts w:ascii="Calibri" w:eastAsia="Calibri" w:hAnsi="Calibri" w:cs="Calibri"/>
          <w:spacing w:val="0"/>
        </w:rPr>
      </w:pPr>
      <w:r w:rsidRPr="009B7393">
        <w:rPr>
          <w:rFonts w:ascii="Calibri" w:eastAsia="Calibri" w:hAnsi="Calibri" w:cs="Calibri"/>
          <w:spacing w:val="0"/>
        </w:rPr>
        <w:t>Le lieu de travail n'était pas pratique……………………………………………</w:t>
      </w:r>
      <w:r w:rsidRPr="009B7393">
        <w:rPr>
          <w:rFonts w:ascii="Calibri" w:eastAsia="Calibri" w:hAnsi="Calibri" w:cs="Calibri"/>
          <w:spacing w:val="0"/>
        </w:rPr>
        <w:tab/>
        <w:t>3</w:t>
      </w:r>
    </w:p>
    <w:p w14:paraId="2D854DF8" w14:textId="77777777" w:rsidR="00320EA4" w:rsidRPr="009B7393" w:rsidRDefault="00320EA4" w:rsidP="00320EA4">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ind w:firstLine="708"/>
        <w:jc w:val="left"/>
        <w:rPr>
          <w:rFonts w:ascii="Calibri" w:eastAsia="Calibri" w:hAnsi="Calibri" w:cs="Calibri"/>
          <w:spacing w:val="0"/>
        </w:rPr>
      </w:pPr>
      <w:r w:rsidRPr="009B7393">
        <w:rPr>
          <w:rFonts w:ascii="Calibri" w:eastAsia="Calibri" w:hAnsi="Calibri" w:cs="Calibri"/>
          <w:spacing w:val="0"/>
        </w:rPr>
        <w:t>Le travail ne correspondait pas à mon niveau de qualification</w:t>
      </w:r>
      <w:proofErr w:type="gramStart"/>
      <w:r w:rsidRPr="009B7393">
        <w:rPr>
          <w:rFonts w:ascii="Calibri" w:eastAsia="Calibri" w:hAnsi="Calibri" w:cs="Calibri"/>
          <w:spacing w:val="0"/>
        </w:rPr>
        <w:t>……</w:t>
      </w:r>
      <w:proofErr w:type="gramEnd"/>
      <w:r w:rsidRPr="009B7393">
        <w:rPr>
          <w:rFonts w:ascii="Calibri" w:eastAsia="Calibri" w:hAnsi="Calibri" w:cs="Calibri"/>
          <w:spacing w:val="0"/>
        </w:rPr>
        <w:tab/>
        <w:t>4</w:t>
      </w:r>
    </w:p>
    <w:p w14:paraId="6E0CFAD5" w14:textId="77777777" w:rsidR="00320EA4" w:rsidRPr="009B7393" w:rsidRDefault="00320EA4" w:rsidP="00320EA4">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ind w:firstLine="708"/>
        <w:jc w:val="left"/>
        <w:rPr>
          <w:rFonts w:ascii="Calibri" w:eastAsia="Calibri" w:hAnsi="Calibri" w:cs="Calibri"/>
          <w:spacing w:val="0"/>
        </w:rPr>
      </w:pPr>
      <w:r w:rsidRPr="009B7393">
        <w:rPr>
          <w:rFonts w:ascii="Calibri" w:eastAsia="Calibri" w:hAnsi="Calibri" w:cs="Calibri"/>
          <w:spacing w:val="0"/>
        </w:rPr>
        <w:t>Le nombre d'heures était insuffisant……………………………………………</w:t>
      </w:r>
      <w:r w:rsidRPr="009B7393">
        <w:rPr>
          <w:rFonts w:ascii="Calibri" w:eastAsia="Calibri" w:hAnsi="Calibri" w:cs="Calibri"/>
          <w:spacing w:val="0"/>
        </w:rPr>
        <w:tab/>
        <w:t>5</w:t>
      </w:r>
    </w:p>
    <w:p w14:paraId="02FFB21F" w14:textId="77777777" w:rsidR="00320EA4" w:rsidRPr="009B7393" w:rsidRDefault="00320EA4" w:rsidP="00320EA4">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ind w:firstLine="708"/>
        <w:jc w:val="left"/>
        <w:rPr>
          <w:rFonts w:ascii="Calibri" w:eastAsia="Calibri" w:hAnsi="Calibri" w:cs="Calibri"/>
          <w:spacing w:val="0"/>
        </w:rPr>
      </w:pPr>
      <w:r w:rsidRPr="009B7393">
        <w:rPr>
          <w:rFonts w:ascii="Calibri" w:eastAsia="Calibri" w:hAnsi="Calibri" w:cs="Calibri"/>
          <w:spacing w:val="0"/>
        </w:rPr>
        <w:t>Le nombre d'heures était trop élevé……………………………………………</w:t>
      </w:r>
      <w:r w:rsidRPr="009B7393">
        <w:rPr>
          <w:rFonts w:ascii="Calibri" w:eastAsia="Calibri" w:hAnsi="Calibri" w:cs="Calibri"/>
          <w:spacing w:val="0"/>
        </w:rPr>
        <w:tab/>
        <w:t>6</w:t>
      </w:r>
    </w:p>
    <w:p w14:paraId="266102BD" w14:textId="77777777" w:rsidR="00320EA4" w:rsidRPr="009B7393" w:rsidRDefault="00320EA4" w:rsidP="00320EA4">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ind w:firstLine="708"/>
        <w:jc w:val="left"/>
        <w:rPr>
          <w:rFonts w:ascii="Calibri" w:eastAsia="Calibri" w:hAnsi="Calibri" w:cs="Calibri"/>
          <w:spacing w:val="0"/>
        </w:rPr>
      </w:pPr>
      <w:r w:rsidRPr="009B7393">
        <w:rPr>
          <w:rFonts w:ascii="Calibri" w:eastAsia="Calibri" w:hAnsi="Calibri" w:cs="Calibri"/>
          <w:spacing w:val="0"/>
        </w:rPr>
        <w:t>Ma famille n’approuvait pas l’offre d’emploi………………………………</w:t>
      </w:r>
      <w:r w:rsidRPr="009B7393">
        <w:rPr>
          <w:rFonts w:ascii="Calibri" w:eastAsia="Calibri" w:hAnsi="Calibri" w:cs="Calibri"/>
          <w:spacing w:val="0"/>
        </w:rPr>
        <w:tab/>
        <w:t>7</w:t>
      </w:r>
    </w:p>
    <w:p w14:paraId="72B2DE55" w14:textId="77777777" w:rsidR="00320EA4" w:rsidRPr="009B7393" w:rsidRDefault="00320EA4" w:rsidP="00320EA4">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ind w:firstLine="708"/>
        <w:jc w:val="left"/>
        <w:rPr>
          <w:rFonts w:ascii="Calibri" w:eastAsia="Calibri" w:hAnsi="Calibri" w:cs="Calibri"/>
          <w:spacing w:val="0"/>
        </w:rPr>
      </w:pPr>
      <w:r w:rsidRPr="009B7393">
        <w:rPr>
          <w:rFonts w:ascii="Calibri" w:eastAsia="Calibri" w:hAnsi="Calibri" w:cs="Calibri"/>
          <w:spacing w:val="0"/>
        </w:rPr>
        <w:t>J'étais en attente d'une proposition plus intéressante</w:t>
      </w:r>
      <w:proofErr w:type="gramStart"/>
      <w:r w:rsidRPr="009B7393">
        <w:rPr>
          <w:rFonts w:ascii="Calibri" w:eastAsia="Calibri" w:hAnsi="Calibri" w:cs="Calibri"/>
          <w:spacing w:val="0"/>
        </w:rPr>
        <w:t>……..…………</w:t>
      </w:r>
      <w:proofErr w:type="gramEnd"/>
      <w:r w:rsidRPr="009B7393">
        <w:rPr>
          <w:rFonts w:ascii="Calibri" w:eastAsia="Calibri" w:hAnsi="Calibri" w:cs="Calibri"/>
          <w:spacing w:val="0"/>
        </w:rPr>
        <w:tab/>
        <w:t>8</w:t>
      </w:r>
    </w:p>
    <w:p w14:paraId="53085345" w14:textId="77777777" w:rsidR="00320EA4" w:rsidRPr="009B7393" w:rsidRDefault="00320EA4" w:rsidP="00320EA4">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ind w:firstLine="708"/>
        <w:jc w:val="left"/>
        <w:rPr>
          <w:rFonts w:ascii="Calibri" w:eastAsia="Calibri" w:hAnsi="Calibri" w:cs="Calibri"/>
          <w:spacing w:val="0"/>
        </w:rPr>
      </w:pPr>
      <w:r w:rsidRPr="009B7393">
        <w:rPr>
          <w:rFonts w:ascii="Calibri" w:eastAsia="Calibri" w:hAnsi="Calibri" w:cs="Calibri"/>
          <w:spacing w:val="0"/>
        </w:rPr>
        <w:t xml:space="preserve">Aucune durée proposée pour le contrat ou </w:t>
      </w:r>
    </w:p>
    <w:p w14:paraId="016F6998" w14:textId="77777777" w:rsidR="00320EA4" w:rsidRPr="009B7393" w:rsidRDefault="00320EA4" w:rsidP="00320EA4">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ind w:firstLine="708"/>
        <w:jc w:val="left"/>
        <w:rPr>
          <w:rFonts w:ascii="Calibri" w:eastAsia="Calibri" w:hAnsi="Calibri" w:cs="Calibri"/>
          <w:spacing w:val="0"/>
        </w:rPr>
      </w:pPr>
      <w:proofErr w:type="gramStart"/>
      <w:r w:rsidRPr="009B7393">
        <w:rPr>
          <w:rFonts w:ascii="Calibri" w:eastAsia="Calibri" w:hAnsi="Calibri" w:cs="Calibri"/>
          <w:spacing w:val="0"/>
        </w:rPr>
        <w:t>durée</w:t>
      </w:r>
      <w:proofErr w:type="gramEnd"/>
      <w:r w:rsidRPr="009B7393">
        <w:rPr>
          <w:rFonts w:ascii="Calibri" w:eastAsia="Calibri" w:hAnsi="Calibri" w:cs="Calibri"/>
          <w:spacing w:val="0"/>
        </w:rPr>
        <w:t xml:space="preserve"> du contrat trop courte………………………………………………………</w:t>
      </w:r>
      <w:r w:rsidRPr="009B7393">
        <w:rPr>
          <w:rFonts w:ascii="Calibri" w:eastAsia="Calibri" w:hAnsi="Calibri" w:cs="Calibri"/>
          <w:spacing w:val="0"/>
        </w:rPr>
        <w:tab/>
        <w:t>9</w:t>
      </w:r>
    </w:p>
    <w:p w14:paraId="2A32926F" w14:textId="77777777" w:rsidR="00320EA4" w:rsidRPr="009B7393" w:rsidRDefault="00320EA4" w:rsidP="00320EA4">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ind w:firstLine="708"/>
        <w:jc w:val="left"/>
        <w:rPr>
          <w:rFonts w:ascii="Calibri" w:eastAsia="Calibri" w:hAnsi="Calibri" w:cs="Calibri"/>
          <w:spacing w:val="0"/>
        </w:rPr>
      </w:pPr>
      <w:r w:rsidRPr="009B7393">
        <w:rPr>
          <w:rFonts w:ascii="Calibri" w:eastAsia="Calibri" w:hAnsi="Calibri" w:cs="Calibri"/>
          <w:spacing w:val="0"/>
        </w:rPr>
        <w:t>Aucune possibilité de promotion…………………………………………………</w:t>
      </w:r>
      <w:r w:rsidRPr="009B7393">
        <w:rPr>
          <w:rFonts w:ascii="Calibri" w:eastAsia="Calibri" w:hAnsi="Calibri" w:cs="Calibri"/>
          <w:spacing w:val="0"/>
        </w:rPr>
        <w:tab/>
        <w:t>10</w:t>
      </w:r>
    </w:p>
    <w:p w14:paraId="7128783A" w14:textId="77777777" w:rsidR="00320EA4" w:rsidRPr="009B7393" w:rsidRDefault="00320EA4" w:rsidP="00320EA4">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jc w:val="left"/>
        <w:rPr>
          <w:rFonts w:ascii="Calibri" w:eastAsia="Calibri" w:hAnsi="Calibri" w:cs="Calibri"/>
          <w:spacing w:val="0"/>
        </w:rPr>
      </w:pPr>
    </w:p>
    <w:p w14:paraId="38992E7D" w14:textId="77777777" w:rsidR="00320EA4" w:rsidRPr="009B7393" w:rsidRDefault="00320EA4" w:rsidP="00320EA4">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ind w:left="705" w:hanging="705"/>
        <w:jc w:val="left"/>
        <w:rPr>
          <w:rFonts w:ascii="Calibri" w:eastAsia="Calibri" w:hAnsi="Calibri" w:cs="Calibri"/>
          <w:spacing w:val="0"/>
        </w:rPr>
      </w:pPr>
      <w:r w:rsidRPr="009B7393">
        <w:rPr>
          <w:rFonts w:ascii="Calibri" w:eastAsia="Calibri" w:hAnsi="Calibri" w:cs="Calibri"/>
          <w:spacing w:val="0"/>
        </w:rPr>
        <w:t>F19</w:t>
      </w:r>
      <w:r w:rsidRPr="009B7393">
        <w:rPr>
          <w:rFonts w:ascii="Calibri" w:eastAsia="Calibri" w:hAnsi="Calibri" w:cs="Calibri"/>
          <w:spacing w:val="0"/>
        </w:rPr>
        <w:tab/>
        <w:t xml:space="preserve">Y a-t-il un seuil de salaire mensuel en dessous duquel vous refuseriez un emploi ? </w:t>
      </w:r>
      <w:r w:rsidRPr="009B7393">
        <w:rPr>
          <w:rFonts w:eastAsia="Calibri"/>
          <w:b/>
          <w:bCs/>
          <w:color w:val="4478CA"/>
          <w:spacing w:val="0"/>
          <w:sz w:val="20"/>
          <w:szCs w:val="20"/>
        </w:rPr>
        <w:t>{</w:t>
      </w:r>
      <w:proofErr w:type="gramStart"/>
      <w:r w:rsidRPr="009B7393">
        <w:rPr>
          <w:rFonts w:eastAsia="Calibri"/>
          <w:b/>
          <w:bCs/>
          <w:color w:val="4478CA"/>
          <w:spacing w:val="0"/>
          <w:sz w:val="20"/>
          <w:szCs w:val="20"/>
        </w:rPr>
        <w:t>minlevel_inc_requiredNW</w:t>
      </w:r>
      <w:proofErr w:type="gramEnd"/>
      <w:r w:rsidRPr="009B7393">
        <w:rPr>
          <w:rFonts w:eastAsia="Calibri"/>
          <w:b/>
          <w:bCs/>
          <w:color w:val="4478CA"/>
          <w:spacing w:val="0"/>
          <w:sz w:val="20"/>
          <w:szCs w:val="20"/>
        </w:rPr>
        <w:t>}</w:t>
      </w:r>
    </w:p>
    <w:p w14:paraId="6799325F" w14:textId="77777777" w:rsidR="00320EA4" w:rsidRPr="009B7393" w:rsidRDefault="00320EA4" w:rsidP="00320EA4">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ind w:firstLine="708"/>
        <w:jc w:val="left"/>
        <w:rPr>
          <w:rFonts w:ascii="Calibri" w:eastAsia="Calibri" w:hAnsi="Calibri" w:cs="Calibri"/>
          <w:spacing w:val="0"/>
        </w:rPr>
      </w:pPr>
      <w:r w:rsidRPr="009B7393">
        <w:rPr>
          <w:rFonts w:ascii="Calibri" w:eastAsia="Calibri" w:hAnsi="Calibri" w:cs="Calibri"/>
          <w:spacing w:val="0"/>
        </w:rPr>
        <w:t>Oui…………………………………………………………………………………………………</w:t>
      </w:r>
      <w:r w:rsidRPr="009B7393">
        <w:rPr>
          <w:rFonts w:ascii="Calibri" w:eastAsia="Calibri" w:hAnsi="Calibri" w:cs="Calibri"/>
          <w:spacing w:val="0"/>
        </w:rPr>
        <w:tab/>
        <w:t>1</w:t>
      </w:r>
    </w:p>
    <w:p w14:paraId="7B2E52DB" w14:textId="75B689DD" w:rsidR="00320EA4" w:rsidRPr="009B7393" w:rsidRDefault="00320EA4" w:rsidP="00320EA4">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jc w:val="left"/>
        <w:rPr>
          <w:rFonts w:ascii="Calibri" w:eastAsia="Calibri" w:hAnsi="Calibri" w:cs="Calibri"/>
          <w:spacing w:val="0"/>
        </w:rPr>
      </w:pPr>
      <w:r w:rsidRPr="009B7393">
        <w:rPr>
          <w:rFonts w:ascii="Helvetica" w:eastAsia="Calibri" w:hAnsi="Helvetica" w:cs="Helvetica"/>
          <w:noProof/>
          <w:spacing w:val="0"/>
          <w:kern w:val="1"/>
          <w:sz w:val="24"/>
          <w:szCs w:val="24"/>
          <w:lang w:eastAsia="fr-FR"/>
        </w:rPr>
        <w:drawing>
          <wp:inline distT="0" distB="0" distL="0" distR="0" wp14:anchorId="158BAC80" wp14:editId="3CC892DA">
            <wp:extent cx="967105" cy="307975"/>
            <wp:effectExtent l="0" t="0" r="0" b="0"/>
            <wp:docPr id="3032" name="Picture 30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6"/>
                    <pic:cNvPicPr>
                      <a:picLocks noChangeAspect="1" noChangeArrowheads="1"/>
                    </pic:cNvPicPr>
                  </pic:nvPicPr>
                  <pic:blipFill>
                    <a:blip r:embed="rId34">
                      <a:extLst>
                        <a:ext uri="{28A0092B-C50C-407E-A947-70E740481C1C}">
                          <a14:useLocalDpi xmlns:a14="http://schemas.microsoft.com/office/drawing/2010/main" val="0"/>
                        </a:ext>
                      </a:extLst>
                    </a:blip>
                    <a:srcRect/>
                    <a:stretch>
                      <a:fillRect/>
                    </a:stretch>
                  </pic:blipFill>
                  <pic:spPr bwMode="auto">
                    <a:xfrm>
                      <a:off x="0" y="0"/>
                      <a:ext cx="967105" cy="307975"/>
                    </a:xfrm>
                    <a:prstGeom prst="rect">
                      <a:avLst/>
                    </a:prstGeom>
                    <a:noFill/>
                    <a:ln>
                      <a:noFill/>
                    </a:ln>
                  </pic:spPr>
                </pic:pic>
              </a:graphicData>
            </a:graphic>
          </wp:inline>
        </w:drawing>
      </w:r>
      <w:r w:rsidRPr="009B7393">
        <w:rPr>
          <w:rFonts w:ascii="Calibri" w:eastAsia="Calibri" w:hAnsi="Calibri" w:cs="Calibri"/>
          <w:spacing w:val="0"/>
        </w:rPr>
        <w:tab/>
        <w:t xml:space="preserve">Quel montant ? </w:t>
      </w:r>
      <w:r w:rsidRPr="009B7393">
        <w:rPr>
          <w:rFonts w:eastAsia="Calibri"/>
          <w:b/>
          <w:bCs/>
          <w:color w:val="4478CA"/>
          <w:spacing w:val="0"/>
          <w:sz w:val="20"/>
          <w:szCs w:val="20"/>
        </w:rPr>
        <w:t>{</w:t>
      </w:r>
      <w:proofErr w:type="gramStart"/>
      <w:r w:rsidRPr="009B7393">
        <w:rPr>
          <w:rFonts w:eastAsia="Calibri"/>
          <w:b/>
          <w:bCs/>
          <w:color w:val="4478CA"/>
          <w:spacing w:val="0"/>
          <w:sz w:val="20"/>
          <w:szCs w:val="20"/>
        </w:rPr>
        <w:t>amount_minlevelNW</w:t>
      </w:r>
      <w:proofErr w:type="gramEnd"/>
      <w:r w:rsidRPr="009B7393">
        <w:rPr>
          <w:rFonts w:eastAsia="Calibri"/>
          <w:b/>
          <w:bCs/>
          <w:color w:val="4478CA"/>
          <w:spacing w:val="0"/>
          <w:sz w:val="20"/>
          <w:szCs w:val="20"/>
        </w:rPr>
        <w:t>} (</w:t>
      </w:r>
      <w:proofErr w:type="gramStart"/>
      <w:r w:rsidRPr="009B7393">
        <w:rPr>
          <w:rFonts w:eastAsia="Calibri"/>
          <w:b/>
          <w:bCs/>
          <w:color w:val="4478CA"/>
          <w:spacing w:val="0"/>
          <w:sz w:val="20"/>
          <w:szCs w:val="20"/>
        </w:rPr>
        <w:t>milliers</w:t>
      </w:r>
      <w:proofErr w:type="gramEnd"/>
      <w:r w:rsidRPr="009B7393">
        <w:rPr>
          <w:rFonts w:eastAsia="Calibri"/>
          <w:b/>
          <w:bCs/>
          <w:color w:val="4478CA"/>
          <w:spacing w:val="0"/>
          <w:sz w:val="20"/>
          <w:szCs w:val="20"/>
        </w:rPr>
        <w:t xml:space="preserve"> FCFA)</w:t>
      </w:r>
      <w:r w:rsidRPr="009B7393">
        <w:rPr>
          <w:rFonts w:ascii="Calibri" w:eastAsia="Calibri" w:hAnsi="Calibri" w:cs="Calibri"/>
          <w:spacing w:val="0"/>
        </w:rPr>
        <w:tab/>
        <w:t>Non…………………………………………………………………………………………………</w:t>
      </w:r>
      <w:r w:rsidRPr="009B7393">
        <w:rPr>
          <w:rFonts w:ascii="Calibri" w:eastAsia="Calibri" w:hAnsi="Calibri" w:cs="Calibri"/>
          <w:spacing w:val="0"/>
        </w:rPr>
        <w:tab/>
        <w:t>2</w:t>
      </w:r>
    </w:p>
    <w:p w14:paraId="3B2D8E6D" w14:textId="77777777" w:rsidR="00320EA4" w:rsidRPr="009B7393" w:rsidRDefault="00320EA4" w:rsidP="00320EA4">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jc w:val="left"/>
        <w:rPr>
          <w:rFonts w:ascii="Calibri" w:eastAsia="Calibri" w:hAnsi="Calibri" w:cs="Calibri"/>
          <w:spacing w:val="0"/>
        </w:rPr>
      </w:pPr>
    </w:p>
    <w:p w14:paraId="5DBDB09B" w14:textId="77777777" w:rsidR="00320EA4" w:rsidRPr="009B7393" w:rsidRDefault="00320EA4" w:rsidP="00320EA4">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ind w:left="705" w:hanging="705"/>
        <w:jc w:val="left"/>
        <w:rPr>
          <w:rFonts w:ascii="Calibri" w:eastAsia="Calibri" w:hAnsi="Calibri" w:cs="Calibri"/>
          <w:spacing w:val="0"/>
        </w:rPr>
      </w:pPr>
      <w:r w:rsidRPr="009B7393">
        <w:rPr>
          <w:rFonts w:ascii="Calibri" w:eastAsia="Calibri" w:hAnsi="Calibri" w:cs="Calibri"/>
          <w:spacing w:val="0"/>
        </w:rPr>
        <w:t>F20</w:t>
      </w:r>
      <w:r w:rsidRPr="009B7393">
        <w:rPr>
          <w:rFonts w:ascii="Calibri" w:eastAsia="Calibri" w:hAnsi="Calibri" w:cs="Calibri"/>
          <w:spacing w:val="0"/>
        </w:rPr>
        <w:tab/>
        <w:t xml:space="preserve">Au cours des 12 derniers mois, avez-vous reçu des conseils, de l'aide ou une assistance de la part d’une agence pour l'emploi ? (Plusieurs réponses possibles) </w:t>
      </w:r>
      <w:r w:rsidRPr="009B7393">
        <w:rPr>
          <w:rFonts w:eastAsia="Calibri"/>
          <w:b/>
          <w:bCs/>
          <w:color w:val="4478CA"/>
          <w:spacing w:val="0"/>
          <w:sz w:val="20"/>
          <w:szCs w:val="20"/>
        </w:rPr>
        <w:t>{advice_empofficeNW}</w:t>
      </w:r>
    </w:p>
    <w:p w14:paraId="512D0F50" w14:textId="2275C064" w:rsidR="00320EA4" w:rsidRPr="009B7393" w:rsidRDefault="00320EA4" w:rsidP="00320EA4">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ind w:firstLine="705"/>
        <w:jc w:val="left"/>
        <w:rPr>
          <w:rFonts w:ascii="Calibri" w:eastAsia="Calibri" w:hAnsi="Calibri" w:cs="Calibri"/>
          <w:spacing w:val="0"/>
        </w:rPr>
      </w:pPr>
      <w:r w:rsidRPr="009B7393">
        <w:rPr>
          <w:rFonts w:ascii="Calibri" w:eastAsia="Calibri" w:hAnsi="Calibri" w:cs="Calibri"/>
          <w:spacing w:val="0"/>
        </w:rPr>
        <w:t>Aucun……………</w:t>
      </w:r>
      <w:r w:rsidR="002E38EC" w:rsidRPr="009B7393">
        <w:rPr>
          <w:rFonts w:ascii="Calibri" w:eastAsia="Calibri" w:hAnsi="Calibri" w:cs="Calibri"/>
          <w:spacing w:val="0"/>
        </w:rPr>
        <w:t>…………………………………………………………………………………</w:t>
      </w:r>
      <w:r w:rsidRPr="009B7393">
        <w:rPr>
          <w:rFonts w:ascii="Calibri" w:eastAsia="Calibri" w:hAnsi="Calibri" w:cs="Calibri"/>
          <w:spacing w:val="0"/>
        </w:rPr>
        <w:t>1</w:t>
      </w:r>
    </w:p>
    <w:p w14:paraId="48B14435" w14:textId="77777777" w:rsidR="00320EA4" w:rsidRPr="009B7393" w:rsidRDefault="00320EA4" w:rsidP="00320EA4">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ind w:firstLine="705"/>
        <w:jc w:val="left"/>
        <w:rPr>
          <w:rFonts w:ascii="Calibri" w:eastAsia="Calibri" w:hAnsi="Calibri" w:cs="Calibri"/>
          <w:spacing w:val="0"/>
        </w:rPr>
      </w:pPr>
      <w:r w:rsidRPr="009B7393">
        <w:rPr>
          <w:rFonts w:ascii="Calibri" w:eastAsia="Calibri" w:hAnsi="Calibri" w:cs="Calibri"/>
          <w:spacing w:val="0"/>
        </w:rPr>
        <w:t xml:space="preserve">Des conseils sur la manière de chercher un emploi </w:t>
      </w:r>
    </w:p>
    <w:p w14:paraId="53927E6B" w14:textId="77777777" w:rsidR="00320EA4" w:rsidRPr="009B7393" w:rsidRDefault="00320EA4" w:rsidP="00320EA4">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ind w:firstLine="705"/>
        <w:jc w:val="left"/>
        <w:rPr>
          <w:rFonts w:ascii="Calibri" w:eastAsia="Calibri" w:hAnsi="Calibri" w:cs="Calibri"/>
          <w:spacing w:val="0"/>
        </w:rPr>
      </w:pPr>
      <w:r w:rsidRPr="009B7393">
        <w:rPr>
          <w:rFonts w:ascii="Calibri" w:eastAsia="Calibri" w:hAnsi="Calibri" w:cs="Calibri"/>
          <w:spacing w:val="0"/>
        </w:rPr>
        <w:t>(Ex : rédiger son CV)</w:t>
      </w:r>
      <w:proofErr w:type="gramStart"/>
      <w:r w:rsidRPr="009B7393">
        <w:rPr>
          <w:rFonts w:ascii="Calibri" w:eastAsia="Calibri" w:hAnsi="Calibri" w:cs="Calibri"/>
          <w:spacing w:val="0"/>
        </w:rPr>
        <w:t>…………………………………………….…………………………</w:t>
      </w:r>
      <w:proofErr w:type="gramEnd"/>
      <w:r w:rsidRPr="009B7393">
        <w:rPr>
          <w:rFonts w:ascii="Calibri" w:eastAsia="Calibri" w:hAnsi="Calibri" w:cs="Calibri"/>
          <w:spacing w:val="0"/>
        </w:rPr>
        <w:tab/>
        <w:t>2</w:t>
      </w:r>
    </w:p>
    <w:p w14:paraId="3608AE8E" w14:textId="77777777" w:rsidR="00320EA4" w:rsidRPr="009B7393" w:rsidRDefault="00320EA4" w:rsidP="00320EA4">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ind w:firstLine="705"/>
        <w:jc w:val="left"/>
        <w:rPr>
          <w:rFonts w:ascii="Calibri" w:eastAsia="Calibri" w:hAnsi="Calibri" w:cs="Calibri"/>
          <w:spacing w:val="0"/>
        </w:rPr>
      </w:pPr>
      <w:r w:rsidRPr="009B7393">
        <w:rPr>
          <w:rFonts w:ascii="Calibri" w:eastAsia="Calibri" w:hAnsi="Calibri" w:cs="Calibri"/>
          <w:spacing w:val="0"/>
        </w:rPr>
        <w:t>Des informations sur des postes vacants…………………………………………</w:t>
      </w:r>
      <w:r w:rsidRPr="009B7393">
        <w:rPr>
          <w:rFonts w:ascii="Calibri" w:eastAsia="Calibri" w:hAnsi="Calibri" w:cs="Calibri"/>
          <w:spacing w:val="0"/>
        </w:rPr>
        <w:tab/>
        <w:t>3</w:t>
      </w:r>
    </w:p>
    <w:p w14:paraId="061D55B5" w14:textId="0DAA4CC5" w:rsidR="00320EA4" w:rsidRPr="009B7393" w:rsidRDefault="00320EA4" w:rsidP="00320EA4">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ind w:firstLine="705"/>
        <w:jc w:val="left"/>
        <w:rPr>
          <w:rFonts w:ascii="Calibri" w:eastAsia="Calibri" w:hAnsi="Calibri" w:cs="Calibri"/>
          <w:spacing w:val="0"/>
        </w:rPr>
      </w:pPr>
      <w:r w:rsidRPr="009B7393">
        <w:rPr>
          <w:rFonts w:ascii="Calibri" w:eastAsia="Calibri" w:hAnsi="Calibri" w:cs="Calibri"/>
          <w:spacing w:val="0"/>
        </w:rPr>
        <w:t>Des conseils sur les possibilités en m</w:t>
      </w:r>
      <w:r w:rsidR="00E21AE9" w:rsidRPr="009B7393">
        <w:rPr>
          <w:rFonts w:ascii="Calibri" w:eastAsia="Calibri" w:hAnsi="Calibri" w:cs="Calibri"/>
          <w:spacing w:val="0"/>
        </w:rPr>
        <w:t>atière d'études et de formation</w:t>
      </w:r>
      <w:r w:rsidRPr="009B7393">
        <w:rPr>
          <w:rFonts w:ascii="Calibri" w:eastAsia="Calibri" w:hAnsi="Calibri" w:cs="Calibri"/>
          <w:spacing w:val="0"/>
        </w:rPr>
        <w:t>4</w:t>
      </w:r>
    </w:p>
    <w:p w14:paraId="2E6DA53F" w14:textId="77777777" w:rsidR="00320EA4" w:rsidRPr="009B7393" w:rsidRDefault="00320EA4" w:rsidP="00320EA4">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ind w:firstLine="705"/>
        <w:jc w:val="left"/>
        <w:rPr>
          <w:rFonts w:ascii="Calibri" w:eastAsia="Calibri" w:hAnsi="Calibri" w:cs="Calibri"/>
          <w:spacing w:val="0"/>
        </w:rPr>
      </w:pPr>
      <w:r w:rsidRPr="009B7393">
        <w:rPr>
          <w:rFonts w:ascii="Calibri" w:eastAsia="Calibri" w:hAnsi="Calibri" w:cs="Calibri"/>
          <w:spacing w:val="0"/>
        </w:rPr>
        <w:t>Placement dans des programmes d'études/de formation………………</w:t>
      </w:r>
      <w:r w:rsidRPr="009B7393">
        <w:rPr>
          <w:rFonts w:ascii="Calibri" w:eastAsia="Calibri" w:hAnsi="Calibri" w:cs="Calibri"/>
          <w:spacing w:val="0"/>
        </w:rPr>
        <w:tab/>
        <w:t>5</w:t>
      </w:r>
    </w:p>
    <w:p w14:paraId="3F6926F9" w14:textId="77777777" w:rsidR="00320EA4" w:rsidRPr="009B7393" w:rsidRDefault="00320EA4" w:rsidP="00320EA4">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ind w:firstLine="705"/>
        <w:jc w:val="left"/>
        <w:rPr>
          <w:rFonts w:ascii="Calibri" w:eastAsia="Calibri" w:hAnsi="Calibri" w:cs="Calibri"/>
          <w:spacing w:val="0"/>
        </w:rPr>
      </w:pPr>
      <w:r w:rsidRPr="009B7393">
        <w:rPr>
          <w:rFonts w:ascii="Calibri" w:eastAsia="Calibri" w:hAnsi="Calibri" w:cs="Calibri"/>
          <w:spacing w:val="0"/>
        </w:rPr>
        <w:t>Autre (PRECISER)</w:t>
      </w:r>
      <w:proofErr w:type="gramStart"/>
      <w:r w:rsidRPr="009B7393">
        <w:rPr>
          <w:rFonts w:ascii="Calibri" w:eastAsia="Calibri" w:hAnsi="Calibri" w:cs="Calibri"/>
          <w:spacing w:val="0"/>
        </w:rPr>
        <w:t>…………………………………………………………………………….</w:t>
      </w:r>
      <w:proofErr w:type="gramEnd"/>
      <w:r w:rsidRPr="009B7393">
        <w:rPr>
          <w:rFonts w:ascii="Calibri" w:eastAsia="Calibri" w:hAnsi="Calibri" w:cs="Calibri"/>
          <w:spacing w:val="0"/>
        </w:rPr>
        <w:tab/>
        <w:t>99</w:t>
      </w:r>
    </w:p>
    <w:p w14:paraId="4008E411" w14:textId="77777777" w:rsidR="00320EA4" w:rsidRPr="009B7393" w:rsidRDefault="00320EA4" w:rsidP="00320EA4">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jc w:val="left"/>
        <w:rPr>
          <w:rFonts w:ascii="Calibri" w:eastAsia="Calibri" w:hAnsi="Calibri" w:cs="Calibri"/>
          <w:strike/>
          <w:spacing w:val="0"/>
        </w:rPr>
      </w:pPr>
    </w:p>
    <w:p w14:paraId="30223033" w14:textId="77777777" w:rsidR="00320EA4" w:rsidRPr="009B7393" w:rsidRDefault="00320EA4" w:rsidP="00320EA4">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ind w:left="705" w:hanging="705"/>
        <w:jc w:val="left"/>
        <w:rPr>
          <w:rFonts w:ascii="Calibri" w:eastAsia="Calibri" w:hAnsi="Calibri" w:cs="Calibri"/>
          <w:spacing w:val="0"/>
        </w:rPr>
      </w:pPr>
      <w:r w:rsidRPr="009B7393">
        <w:rPr>
          <w:rFonts w:ascii="Calibri" w:eastAsia="Calibri" w:hAnsi="Calibri" w:cs="Calibri"/>
          <w:spacing w:val="0"/>
        </w:rPr>
        <w:t>F21</w:t>
      </w:r>
      <w:r w:rsidRPr="009B7393">
        <w:rPr>
          <w:rFonts w:ascii="Calibri" w:eastAsia="Calibri" w:hAnsi="Calibri" w:cs="Calibri"/>
          <w:spacing w:val="0"/>
        </w:rPr>
        <w:tab/>
        <w:t xml:space="preserve">Au cours des 12 derniers mois, avez-vous reçu une assistance financière du </w:t>
      </w:r>
      <w:proofErr w:type="gramStart"/>
      <w:r w:rsidRPr="009B7393">
        <w:rPr>
          <w:rFonts w:ascii="Calibri" w:eastAsia="Calibri" w:hAnsi="Calibri" w:cs="Calibri"/>
          <w:spacing w:val="0"/>
        </w:rPr>
        <w:t>gouvernement?</w:t>
      </w:r>
      <w:proofErr w:type="gramEnd"/>
      <w:r w:rsidRPr="009B7393">
        <w:rPr>
          <w:rFonts w:ascii="Calibri" w:eastAsia="Calibri" w:hAnsi="Calibri" w:cs="Calibri"/>
          <w:spacing w:val="0"/>
        </w:rPr>
        <w:t xml:space="preserve"> </w:t>
      </w:r>
      <w:r w:rsidRPr="009B7393">
        <w:rPr>
          <w:rFonts w:eastAsia="Calibri"/>
          <w:b/>
          <w:bCs/>
          <w:color w:val="4478CA"/>
          <w:spacing w:val="0"/>
          <w:sz w:val="20"/>
          <w:szCs w:val="20"/>
        </w:rPr>
        <w:t>{</w:t>
      </w:r>
      <w:proofErr w:type="gramStart"/>
      <w:r w:rsidRPr="009B7393">
        <w:rPr>
          <w:rFonts w:eastAsia="Calibri"/>
          <w:b/>
          <w:bCs/>
          <w:color w:val="4478CA"/>
          <w:spacing w:val="0"/>
          <w:sz w:val="20"/>
          <w:szCs w:val="20"/>
        </w:rPr>
        <w:t>finassis_gov</w:t>
      </w:r>
      <w:proofErr w:type="gramEnd"/>
      <w:r w:rsidRPr="009B7393">
        <w:rPr>
          <w:rFonts w:eastAsia="Calibri"/>
          <w:b/>
          <w:bCs/>
          <w:color w:val="4478CA"/>
          <w:spacing w:val="0"/>
          <w:sz w:val="20"/>
          <w:szCs w:val="20"/>
        </w:rPr>
        <w:t>}</w:t>
      </w:r>
    </w:p>
    <w:p w14:paraId="2A9FEE11" w14:textId="77777777" w:rsidR="00320EA4" w:rsidRPr="009B7393" w:rsidRDefault="00320EA4" w:rsidP="00320EA4">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ind w:firstLine="705"/>
        <w:jc w:val="left"/>
        <w:rPr>
          <w:rFonts w:ascii="Calibri" w:eastAsia="Calibri" w:hAnsi="Calibri" w:cs="Calibri"/>
          <w:spacing w:val="0"/>
        </w:rPr>
      </w:pPr>
      <w:r w:rsidRPr="009B7393">
        <w:rPr>
          <w:rFonts w:ascii="Calibri" w:eastAsia="Calibri" w:hAnsi="Calibri" w:cs="Calibri"/>
          <w:spacing w:val="0"/>
        </w:rPr>
        <w:t>Oui</w:t>
      </w:r>
      <w:proofErr w:type="gramStart"/>
      <w:r w:rsidRPr="009B7393">
        <w:rPr>
          <w:rFonts w:ascii="Calibri" w:eastAsia="Calibri" w:hAnsi="Calibri" w:cs="Calibri"/>
          <w:spacing w:val="0"/>
        </w:rPr>
        <w:t>…….…………………………………………………………………………………………..</w:t>
      </w:r>
      <w:r w:rsidRPr="009B7393">
        <w:rPr>
          <w:rFonts w:ascii="Calibri" w:eastAsia="Calibri" w:hAnsi="Calibri" w:cs="Calibri"/>
          <w:spacing w:val="0"/>
        </w:rPr>
        <w:tab/>
      </w:r>
      <w:proofErr w:type="gramEnd"/>
      <w:r w:rsidRPr="009B7393">
        <w:rPr>
          <w:rFonts w:ascii="Calibri" w:eastAsia="Calibri" w:hAnsi="Calibri" w:cs="Calibri"/>
          <w:spacing w:val="0"/>
        </w:rPr>
        <w:t>1</w:t>
      </w:r>
    </w:p>
    <w:p w14:paraId="547CDE56" w14:textId="77777777" w:rsidR="00320EA4" w:rsidRPr="009B7393" w:rsidRDefault="00320EA4" w:rsidP="00320EA4">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ind w:firstLine="705"/>
        <w:jc w:val="left"/>
        <w:rPr>
          <w:rFonts w:ascii="Calibri" w:eastAsia="Calibri" w:hAnsi="Calibri" w:cs="Calibri"/>
          <w:spacing w:val="0"/>
        </w:rPr>
      </w:pPr>
      <w:r w:rsidRPr="009B7393">
        <w:rPr>
          <w:rFonts w:ascii="Calibri" w:eastAsia="Calibri" w:hAnsi="Calibri" w:cs="Calibri"/>
          <w:spacing w:val="0"/>
        </w:rPr>
        <w:t>Non</w:t>
      </w:r>
      <w:proofErr w:type="gramStart"/>
      <w:r w:rsidRPr="009B7393">
        <w:rPr>
          <w:rFonts w:ascii="Calibri" w:eastAsia="Calibri" w:hAnsi="Calibri" w:cs="Calibri"/>
          <w:spacing w:val="0"/>
        </w:rPr>
        <w:t>…………………………………………….…………………………………………………</w:t>
      </w:r>
      <w:proofErr w:type="gramEnd"/>
      <w:r w:rsidRPr="009B7393">
        <w:rPr>
          <w:rFonts w:ascii="Calibri" w:eastAsia="Calibri" w:hAnsi="Calibri" w:cs="Calibri"/>
          <w:spacing w:val="0"/>
        </w:rPr>
        <w:tab/>
        <w:t>2</w:t>
      </w:r>
    </w:p>
    <w:p w14:paraId="556A731D" w14:textId="77777777" w:rsidR="00320EA4" w:rsidRPr="009B7393" w:rsidRDefault="00320EA4" w:rsidP="00320EA4">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jc w:val="left"/>
        <w:rPr>
          <w:rFonts w:ascii="Calibri" w:eastAsia="Calibri" w:hAnsi="Calibri" w:cs="Calibri"/>
          <w:spacing w:val="0"/>
        </w:rPr>
      </w:pPr>
    </w:p>
    <w:p w14:paraId="6FCF129F" w14:textId="77777777" w:rsidR="00320EA4" w:rsidRPr="009B7393" w:rsidRDefault="00320EA4" w:rsidP="00320EA4">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ind w:left="705" w:hanging="705"/>
        <w:jc w:val="left"/>
        <w:rPr>
          <w:rFonts w:ascii="Calibri" w:eastAsia="Calibri" w:hAnsi="Calibri" w:cs="Calibri"/>
          <w:spacing w:val="0"/>
        </w:rPr>
      </w:pPr>
      <w:r w:rsidRPr="009B7393">
        <w:rPr>
          <w:rFonts w:ascii="Calibri" w:eastAsia="Calibri" w:hAnsi="Calibri" w:cs="Calibri"/>
          <w:spacing w:val="0"/>
        </w:rPr>
        <w:t>F22</w:t>
      </w:r>
      <w:r w:rsidRPr="009B7393">
        <w:rPr>
          <w:rFonts w:ascii="Calibri" w:eastAsia="Calibri" w:hAnsi="Calibri" w:cs="Calibri"/>
          <w:spacing w:val="0"/>
        </w:rPr>
        <w:tab/>
        <w:t xml:space="preserve">Envisageriez-vous de déménager pour trouver du travail ? (Plusieurs réponses possibles) </w:t>
      </w:r>
      <w:r w:rsidRPr="009B7393">
        <w:rPr>
          <w:rFonts w:eastAsia="Calibri"/>
          <w:b/>
          <w:bCs/>
          <w:color w:val="4478CA"/>
          <w:spacing w:val="0"/>
          <w:sz w:val="20"/>
          <w:szCs w:val="20"/>
        </w:rPr>
        <w:t>{movingNW}</w:t>
      </w:r>
    </w:p>
    <w:p w14:paraId="760A5DF6" w14:textId="77777777" w:rsidR="00320EA4" w:rsidRPr="009B7393" w:rsidRDefault="00320EA4" w:rsidP="00320EA4">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ind w:firstLine="708"/>
        <w:jc w:val="left"/>
        <w:rPr>
          <w:rFonts w:ascii="Calibri" w:eastAsia="Calibri" w:hAnsi="Calibri" w:cs="Calibri"/>
          <w:spacing w:val="0"/>
        </w:rPr>
      </w:pPr>
      <w:r w:rsidRPr="009B7393">
        <w:rPr>
          <w:rFonts w:ascii="Calibri" w:eastAsia="Calibri" w:hAnsi="Calibri" w:cs="Calibri"/>
          <w:spacing w:val="0"/>
        </w:rPr>
        <w:t>Non</w:t>
      </w:r>
      <w:proofErr w:type="gramStart"/>
      <w:r w:rsidRPr="009B7393">
        <w:rPr>
          <w:rFonts w:ascii="Calibri" w:eastAsia="Calibri" w:hAnsi="Calibri" w:cs="Calibri"/>
          <w:spacing w:val="0"/>
        </w:rPr>
        <w:t>……………………………………………………………………………………………….</w:t>
      </w:r>
      <w:proofErr w:type="gramEnd"/>
      <w:r w:rsidRPr="009B7393">
        <w:rPr>
          <w:rFonts w:ascii="Calibri" w:eastAsia="Calibri" w:hAnsi="Calibri" w:cs="Calibri"/>
          <w:spacing w:val="0"/>
        </w:rPr>
        <w:tab/>
        <w:t>1</w:t>
      </w:r>
    </w:p>
    <w:p w14:paraId="06C39E7B" w14:textId="77777777" w:rsidR="00320EA4" w:rsidRPr="009B7393" w:rsidRDefault="00320EA4" w:rsidP="00320EA4">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ind w:firstLine="708"/>
        <w:jc w:val="left"/>
        <w:rPr>
          <w:rFonts w:ascii="Calibri" w:eastAsia="Calibri" w:hAnsi="Calibri" w:cs="Calibri"/>
          <w:spacing w:val="0"/>
        </w:rPr>
      </w:pPr>
      <w:r w:rsidRPr="009B7393">
        <w:rPr>
          <w:rFonts w:ascii="Calibri" w:eastAsia="Calibri" w:hAnsi="Calibri" w:cs="Calibri"/>
          <w:spacing w:val="0"/>
        </w:rPr>
        <w:t>Déménager à la capitale…………………………………………………………………</w:t>
      </w:r>
      <w:r w:rsidRPr="009B7393">
        <w:rPr>
          <w:rFonts w:ascii="Calibri" w:eastAsia="Calibri" w:hAnsi="Calibri" w:cs="Calibri"/>
          <w:spacing w:val="0"/>
        </w:rPr>
        <w:tab/>
        <w:t>2</w:t>
      </w:r>
    </w:p>
    <w:p w14:paraId="19A38EC1" w14:textId="77777777" w:rsidR="00320EA4" w:rsidRPr="009B7393" w:rsidRDefault="00320EA4" w:rsidP="00320EA4">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ind w:firstLine="708"/>
        <w:jc w:val="left"/>
        <w:rPr>
          <w:rFonts w:ascii="Calibri" w:eastAsia="Calibri" w:hAnsi="Calibri" w:cs="Calibri"/>
          <w:spacing w:val="0"/>
        </w:rPr>
      </w:pPr>
      <w:r w:rsidRPr="009B7393">
        <w:rPr>
          <w:rFonts w:ascii="Calibri" w:eastAsia="Calibri" w:hAnsi="Calibri" w:cs="Calibri"/>
          <w:spacing w:val="0"/>
        </w:rPr>
        <w:t>Déménager dans une petite ou grande ville (autre que la capitale)</w:t>
      </w:r>
      <w:r w:rsidRPr="009B7393">
        <w:rPr>
          <w:rFonts w:ascii="Calibri" w:eastAsia="Calibri" w:hAnsi="Calibri" w:cs="Calibri"/>
          <w:spacing w:val="0"/>
        </w:rPr>
        <w:tab/>
        <w:t>3</w:t>
      </w:r>
    </w:p>
    <w:p w14:paraId="32A85330" w14:textId="77777777" w:rsidR="00320EA4" w:rsidRPr="009B7393" w:rsidRDefault="00320EA4" w:rsidP="00320EA4">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ind w:firstLine="708"/>
        <w:jc w:val="left"/>
        <w:rPr>
          <w:rFonts w:ascii="Calibri" w:eastAsia="Calibri" w:hAnsi="Calibri" w:cs="Calibri"/>
          <w:spacing w:val="0"/>
        </w:rPr>
      </w:pPr>
      <w:r w:rsidRPr="009B7393">
        <w:rPr>
          <w:rFonts w:ascii="Calibri" w:eastAsia="Calibri" w:hAnsi="Calibri" w:cs="Calibri"/>
          <w:spacing w:val="0"/>
        </w:rPr>
        <w:t>Déménager dans une zone rurale…………………………………………………</w:t>
      </w:r>
      <w:r w:rsidRPr="009B7393">
        <w:rPr>
          <w:rFonts w:ascii="Calibri" w:eastAsia="Calibri" w:hAnsi="Calibri" w:cs="Calibri"/>
          <w:spacing w:val="0"/>
        </w:rPr>
        <w:tab/>
        <w:t>4</w:t>
      </w:r>
    </w:p>
    <w:p w14:paraId="7E8C2071" w14:textId="77777777" w:rsidR="00320EA4" w:rsidRPr="009B7393" w:rsidRDefault="00320EA4" w:rsidP="00320EA4">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ind w:firstLine="708"/>
        <w:jc w:val="left"/>
        <w:rPr>
          <w:rFonts w:ascii="Calibri" w:eastAsia="Calibri" w:hAnsi="Calibri" w:cs="Calibri"/>
          <w:spacing w:val="0"/>
        </w:rPr>
      </w:pPr>
      <w:r w:rsidRPr="009B7393">
        <w:rPr>
          <w:rFonts w:ascii="Calibri" w:eastAsia="Calibri" w:hAnsi="Calibri" w:cs="Calibri"/>
          <w:spacing w:val="0"/>
        </w:rPr>
        <w:t>Partir dans un autre pays………………………………………………………………</w:t>
      </w:r>
      <w:r w:rsidRPr="009B7393">
        <w:rPr>
          <w:rFonts w:ascii="Calibri" w:eastAsia="Calibri" w:hAnsi="Calibri" w:cs="Calibri"/>
          <w:spacing w:val="0"/>
        </w:rPr>
        <w:tab/>
        <w:t>5</w:t>
      </w:r>
    </w:p>
    <w:p w14:paraId="60C57E3E" w14:textId="77777777" w:rsidR="00320EA4" w:rsidRPr="009B7393" w:rsidRDefault="00320EA4" w:rsidP="00320EA4">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jc w:val="left"/>
        <w:rPr>
          <w:rFonts w:ascii="Calibri" w:eastAsia="Calibri" w:hAnsi="Calibri" w:cs="Calibri"/>
          <w:spacing w:val="0"/>
        </w:rPr>
      </w:pPr>
    </w:p>
    <w:p w14:paraId="1388FFA5" w14:textId="77777777" w:rsidR="00320EA4" w:rsidRPr="009B7393" w:rsidRDefault="00320EA4" w:rsidP="00320EA4">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ind w:left="705" w:hanging="705"/>
        <w:jc w:val="left"/>
        <w:rPr>
          <w:rFonts w:ascii="Calibri" w:eastAsia="Calibri" w:hAnsi="Calibri" w:cs="Calibri"/>
          <w:spacing w:val="0"/>
        </w:rPr>
      </w:pPr>
      <w:r w:rsidRPr="009B7393">
        <w:rPr>
          <w:rFonts w:ascii="Calibri" w:eastAsia="Calibri" w:hAnsi="Calibri" w:cs="Calibri"/>
          <w:spacing w:val="0"/>
        </w:rPr>
        <w:br w:type="page"/>
      </w:r>
      <w:r w:rsidRPr="009B7393">
        <w:rPr>
          <w:rFonts w:ascii="Calibri" w:eastAsia="Calibri" w:hAnsi="Calibri" w:cs="Calibri"/>
          <w:spacing w:val="0"/>
        </w:rPr>
        <w:lastRenderedPageBreak/>
        <w:t>F23</w:t>
      </w:r>
      <w:r w:rsidRPr="009B7393">
        <w:rPr>
          <w:rFonts w:ascii="Calibri" w:eastAsia="Calibri" w:hAnsi="Calibri" w:cs="Calibri"/>
          <w:spacing w:val="0"/>
        </w:rPr>
        <w:tab/>
        <w:t xml:space="preserve">Quel a été la principale difficulté pour trouver un bon emploi ? (Une seule réponse possible) </w:t>
      </w:r>
      <w:r w:rsidRPr="009B7393">
        <w:rPr>
          <w:rFonts w:eastAsia="Calibri"/>
          <w:b/>
          <w:bCs/>
          <w:color w:val="4478CA"/>
          <w:spacing w:val="0"/>
          <w:sz w:val="20"/>
          <w:szCs w:val="20"/>
        </w:rPr>
        <w:t>{obstacleNW}</w:t>
      </w:r>
    </w:p>
    <w:p w14:paraId="09C41EBB" w14:textId="77777777" w:rsidR="00320EA4" w:rsidRPr="009B7393" w:rsidRDefault="00320EA4" w:rsidP="00320EA4">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ind w:firstLine="720"/>
        <w:jc w:val="left"/>
        <w:rPr>
          <w:rFonts w:ascii="Calibri" w:eastAsia="Calibri" w:hAnsi="Calibri" w:cs="Calibri"/>
          <w:spacing w:val="0"/>
        </w:rPr>
      </w:pPr>
      <w:r w:rsidRPr="009B7393">
        <w:rPr>
          <w:rFonts w:ascii="Calibri" w:eastAsia="Calibri" w:hAnsi="Calibri" w:cs="Calibri"/>
          <w:spacing w:val="0"/>
        </w:rPr>
        <w:t>Critères d'études/de formation trop élevés…………………………………</w:t>
      </w:r>
      <w:r w:rsidRPr="009B7393">
        <w:rPr>
          <w:rFonts w:ascii="Calibri" w:eastAsia="Calibri" w:hAnsi="Calibri" w:cs="Calibri"/>
          <w:spacing w:val="0"/>
        </w:rPr>
        <w:tab/>
        <w:t>1</w:t>
      </w:r>
    </w:p>
    <w:p w14:paraId="43DBB1D7" w14:textId="77777777" w:rsidR="00320EA4" w:rsidRPr="009B7393" w:rsidRDefault="00320EA4" w:rsidP="00320EA4">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ind w:firstLine="720"/>
        <w:jc w:val="left"/>
        <w:rPr>
          <w:rFonts w:ascii="Calibri" w:eastAsia="Calibri" w:hAnsi="Calibri" w:cs="Calibri"/>
          <w:spacing w:val="0"/>
        </w:rPr>
      </w:pPr>
      <w:r w:rsidRPr="009B7393">
        <w:rPr>
          <w:rFonts w:ascii="Calibri" w:eastAsia="Calibri" w:hAnsi="Calibri" w:cs="Calibri"/>
          <w:spacing w:val="0"/>
        </w:rPr>
        <w:t>Pas assez d'expérience professionnelle………………………………………</w:t>
      </w:r>
      <w:r w:rsidRPr="009B7393">
        <w:rPr>
          <w:rFonts w:ascii="Calibri" w:eastAsia="Calibri" w:hAnsi="Calibri" w:cs="Calibri"/>
          <w:spacing w:val="0"/>
        </w:rPr>
        <w:tab/>
        <w:t>2</w:t>
      </w:r>
    </w:p>
    <w:p w14:paraId="5E427100" w14:textId="77777777" w:rsidR="00320EA4" w:rsidRPr="009B7393" w:rsidRDefault="00320EA4" w:rsidP="00320EA4">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ind w:firstLine="720"/>
        <w:jc w:val="left"/>
        <w:rPr>
          <w:rFonts w:ascii="Calibri" w:eastAsia="Calibri" w:hAnsi="Calibri" w:cs="Calibri"/>
          <w:spacing w:val="0"/>
        </w:rPr>
      </w:pPr>
      <w:r w:rsidRPr="009B7393">
        <w:rPr>
          <w:rFonts w:ascii="Calibri" w:eastAsia="Calibri" w:hAnsi="Calibri" w:cs="Calibri"/>
          <w:spacing w:val="0"/>
        </w:rPr>
        <w:t>Pas assez d'emplois disponibles</w:t>
      </w:r>
      <w:proofErr w:type="gramStart"/>
      <w:r w:rsidRPr="009B7393">
        <w:rPr>
          <w:rFonts w:ascii="Calibri" w:eastAsia="Calibri" w:hAnsi="Calibri" w:cs="Calibri"/>
          <w:spacing w:val="0"/>
        </w:rPr>
        <w:t>…………………………………………..………</w:t>
      </w:r>
      <w:proofErr w:type="gramEnd"/>
      <w:r w:rsidRPr="009B7393">
        <w:rPr>
          <w:rFonts w:ascii="Calibri" w:eastAsia="Calibri" w:hAnsi="Calibri" w:cs="Calibri"/>
          <w:spacing w:val="0"/>
        </w:rPr>
        <w:tab/>
        <w:t>3</w:t>
      </w:r>
    </w:p>
    <w:p w14:paraId="35F5FC6B" w14:textId="77777777" w:rsidR="00320EA4" w:rsidRPr="009B7393" w:rsidRDefault="00320EA4" w:rsidP="00320EA4">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ind w:firstLine="720"/>
        <w:jc w:val="left"/>
        <w:rPr>
          <w:rFonts w:ascii="Calibri" w:eastAsia="Calibri" w:hAnsi="Calibri" w:cs="Calibri"/>
          <w:spacing w:val="0"/>
        </w:rPr>
      </w:pPr>
      <w:r w:rsidRPr="009B7393">
        <w:rPr>
          <w:rFonts w:ascii="Calibri" w:eastAsia="Calibri" w:hAnsi="Calibri" w:cs="Calibri"/>
          <w:spacing w:val="0"/>
        </w:rPr>
        <w:t>Jugé(e) trop jeune</w:t>
      </w:r>
      <w:proofErr w:type="gramStart"/>
      <w:r w:rsidRPr="009B7393">
        <w:rPr>
          <w:rFonts w:ascii="Calibri" w:eastAsia="Calibri" w:hAnsi="Calibri" w:cs="Calibri"/>
          <w:spacing w:val="0"/>
        </w:rPr>
        <w:t>…………………………………………….…………………………</w:t>
      </w:r>
      <w:proofErr w:type="gramEnd"/>
      <w:r w:rsidRPr="009B7393">
        <w:rPr>
          <w:rFonts w:ascii="Calibri" w:eastAsia="Calibri" w:hAnsi="Calibri" w:cs="Calibri"/>
          <w:spacing w:val="0"/>
        </w:rPr>
        <w:tab/>
        <w:t>4</w:t>
      </w:r>
    </w:p>
    <w:p w14:paraId="38E17288" w14:textId="77777777" w:rsidR="00320EA4" w:rsidRPr="009B7393" w:rsidRDefault="00320EA4" w:rsidP="00320EA4">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ind w:firstLine="720"/>
        <w:jc w:val="left"/>
        <w:rPr>
          <w:rFonts w:ascii="Calibri" w:eastAsia="Calibri" w:hAnsi="Calibri" w:cs="Calibri"/>
          <w:spacing w:val="0"/>
        </w:rPr>
      </w:pPr>
      <w:r w:rsidRPr="009B7393">
        <w:rPr>
          <w:rFonts w:ascii="Calibri" w:eastAsia="Calibri" w:hAnsi="Calibri" w:cs="Calibri"/>
          <w:spacing w:val="0"/>
        </w:rPr>
        <w:t>Le fait d'être un homme/une femme…………………………………………</w:t>
      </w:r>
      <w:r w:rsidRPr="009B7393">
        <w:rPr>
          <w:rFonts w:ascii="Calibri" w:eastAsia="Calibri" w:hAnsi="Calibri" w:cs="Calibri"/>
          <w:spacing w:val="0"/>
        </w:rPr>
        <w:tab/>
        <w:t>5</w:t>
      </w:r>
    </w:p>
    <w:p w14:paraId="3BF3A732" w14:textId="77777777" w:rsidR="00320EA4" w:rsidRPr="009B7393" w:rsidRDefault="00320EA4" w:rsidP="00320EA4">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ind w:left="708" w:firstLine="12"/>
        <w:jc w:val="left"/>
        <w:rPr>
          <w:rFonts w:ascii="Calibri" w:eastAsia="Calibri" w:hAnsi="Calibri" w:cs="Calibri"/>
          <w:spacing w:val="0"/>
        </w:rPr>
      </w:pPr>
      <w:r w:rsidRPr="009B7393">
        <w:rPr>
          <w:rFonts w:ascii="Calibri" w:eastAsia="Calibri" w:hAnsi="Calibri" w:cs="Calibri"/>
          <w:spacing w:val="0"/>
        </w:rPr>
        <w:t xml:space="preserve">Préjugés discriminatoires (par exemple, handicap, religion, </w:t>
      </w:r>
    </w:p>
    <w:p w14:paraId="0D61F033" w14:textId="77777777" w:rsidR="00320EA4" w:rsidRPr="009B7393" w:rsidRDefault="00320EA4" w:rsidP="00320EA4">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ind w:left="708" w:firstLine="12"/>
        <w:jc w:val="left"/>
        <w:rPr>
          <w:rFonts w:ascii="Calibri" w:eastAsia="Calibri" w:hAnsi="Calibri" w:cs="Calibri"/>
          <w:spacing w:val="0"/>
        </w:rPr>
      </w:pPr>
      <w:proofErr w:type="gramStart"/>
      <w:r w:rsidRPr="009B7393">
        <w:rPr>
          <w:rFonts w:ascii="Calibri" w:eastAsia="Calibri" w:hAnsi="Calibri" w:cs="Calibri"/>
          <w:spacing w:val="0"/>
        </w:rPr>
        <w:t>race</w:t>
      </w:r>
      <w:proofErr w:type="gramEnd"/>
      <w:r w:rsidRPr="009B7393">
        <w:rPr>
          <w:rFonts w:ascii="Calibri" w:eastAsia="Calibri" w:hAnsi="Calibri" w:cs="Calibri"/>
          <w:spacing w:val="0"/>
        </w:rPr>
        <w:t>, apparence, etc.)</w:t>
      </w:r>
      <w:proofErr w:type="gramStart"/>
      <w:r w:rsidRPr="009B7393">
        <w:rPr>
          <w:rFonts w:ascii="Calibri" w:eastAsia="Calibri" w:hAnsi="Calibri" w:cs="Calibri"/>
          <w:spacing w:val="0"/>
        </w:rPr>
        <w:t>…………..……………………………………………………</w:t>
      </w:r>
      <w:proofErr w:type="gramEnd"/>
      <w:r w:rsidRPr="009B7393">
        <w:rPr>
          <w:rFonts w:ascii="Calibri" w:eastAsia="Calibri" w:hAnsi="Calibri" w:cs="Calibri"/>
          <w:spacing w:val="0"/>
        </w:rPr>
        <w:tab/>
        <w:t>6</w:t>
      </w:r>
    </w:p>
    <w:p w14:paraId="01488F80" w14:textId="77777777" w:rsidR="00320EA4" w:rsidRPr="009B7393" w:rsidRDefault="00320EA4" w:rsidP="00320EA4">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ind w:firstLine="720"/>
        <w:jc w:val="left"/>
        <w:rPr>
          <w:rFonts w:ascii="Calibri" w:eastAsia="Calibri" w:hAnsi="Calibri" w:cs="Calibri"/>
          <w:spacing w:val="0"/>
        </w:rPr>
      </w:pPr>
      <w:r w:rsidRPr="009B7393">
        <w:rPr>
          <w:rFonts w:ascii="Calibri" w:eastAsia="Calibri" w:hAnsi="Calibri" w:cs="Calibri"/>
          <w:spacing w:val="0"/>
        </w:rPr>
        <w:t>Bas salaires dans les emplois disponibles……………………………………</w:t>
      </w:r>
      <w:r w:rsidRPr="009B7393">
        <w:rPr>
          <w:rFonts w:ascii="Calibri" w:eastAsia="Calibri" w:hAnsi="Calibri" w:cs="Calibri"/>
          <w:spacing w:val="0"/>
        </w:rPr>
        <w:tab/>
        <w:t>7</w:t>
      </w:r>
    </w:p>
    <w:p w14:paraId="57B5D31A" w14:textId="77777777" w:rsidR="00320EA4" w:rsidRPr="009B7393" w:rsidRDefault="00320EA4" w:rsidP="00320EA4">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ind w:firstLine="720"/>
        <w:jc w:val="left"/>
        <w:rPr>
          <w:rFonts w:ascii="Calibri" w:eastAsia="Calibri" w:hAnsi="Calibri" w:cs="Calibri"/>
          <w:spacing w:val="0"/>
        </w:rPr>
      </w:pPr>
      <w:r w:rsidRPr="009B7393">
        <w:rPr>
          <w:rFonts w:ascii="Calibri" w:eastAsia="Calibri" w:hAnsi="Calibri" w:cs="Calibri"/>
          <w:spacing w:val="0"/>
        </w:rPr>
        <w:t>Mauvaises conditions de travail dans les emplois disponibles</w:t>
      </w:r>
      <w:proofErr w:type="gramStart"/>
      <w:r w:rsidRPr="009B7393">
        <w:rPr>
          <w:rFonts w:ascii="Calibri" w:eastAsia="Calibri" w:hAnsi="Calibri" w:cs="Calibri"/>
          <w:spacing w:val="0"/>
        </w:rPr>
        <w:t>……</w:t>
      </w:r>
      <w:proofErr w:type="gramEnd"/>
      <w:r w:rsidRPr="009B7393">
        <w:rPr>
          <w:rFonts w:ascii="Calibri" w:eastAsia="Calibri" w:hAnsi="Calibri" w:cs="Calibri"/>
          <w:spacing w:val="0"/>
        </w:rPr>
        <w:tab/>
        <w:t>8</w:t>
      </w:r>
    </w:p>
    <w:p w14:paraId="75706FB9" w14:textId="77777777" w:rsidR="00320EA4" w:rsidRPr="009B7393" w:rsidRDefault="00320EA4" w:rsidP="00320EA4">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ind w:firstLine="720"/>
        <w:jc w:val="left"/>
        <w:rPr>
          <w:rFonts w:ascii="Calibri" w:eastAsia="Calibri" w:hAnsi="Calibri" w:cs="Calibri"/>
          <w:spacing w:val="0"/>
        </w:rPr>
      </w:pPr>
      <w:r w:rsidRPr="009B7393">
        <w:rPr>
          <w:rFonts w:ascii="Calibri" w:eastAsia="Calibri" w:hAnsi="Calibri" w:cs="Calibri"/>
          <w:spacing w:val="0"/>
        </w:rPr>
        <w:t>Je ne savais pas où/comment chercher du travail………………………</w:t>
      </w:r>
      <w:r w:rsidRPr="009B7393">
        <w:rPr>
          <w:rFonts w:ascii="Calibri" w:eastAsia="Calibri" w:hAnsi="Calibri" w:cs="Calibri"/>
          <w:spacing w:val="0"/>
        </w:rPr>
        <w:tab/>
        <w:t>9</w:t>
      </w:r>
    </w:p>
    <w:p w14:paraId="757B0B5B" w14:textId="77777777" w:rsidR="00320EA4" w:rsidRPr="009B7393" w:rsidRDefault="00320EA4" w:rsidP="00320EA4">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ind w:firstLine="720"/>
        <w:jc w:val="left"/>
        <w:rPr>
          <w:rFonts w:ascii="Calibri" w:eastAsia="Calibri" w:hAnsi="Calibri" w:cs="Calibri"/>
          <w:spacing w:val="0"/>
        </w:rPr>
      </w:pPr>
      <w:r w:rsidRPr="009B7393">
        <w:rPr>
          <w:rFonts w:ascii="Calibri" w:eastAsia="Calibri" w:hAnsi="Calibri" w:cs="Calibri"/>
          <w:spacing w:val="0"/>
        </w:rPr>
        <w:t>Autre (PRECISER)…………………………………………………………………………</w:t>
      </w:r>
      <w:r w:rsidRPr="009B7393">
        <w:rPr>
          <w:rFonts w:ascii="Calibri" w:eastAsia="Calibri" w:hAnsi="Calibri" w:cs="Calibri"/>
          <w:spacing w:val="0"/>
        </w:rPr>
        <w:tab/>
        <w:t>99</w:t>
      </w:r>
    </w:p>
    <w:p w14:paraId="0C6FABB5" w14:textId="77777777" w:rsidR="00320EA4" w:rsidRPr="009B7393" w:rsidRDefault="00320EA4" w:rsidP="00320EA4">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jc w:val="left"/>
        <w:rPr>
          <w:rFonts w:ascii="Calibri" w:eastAsia="Calibri" w:hAnsi="Calibri" w:cs="Calibri"/>
          <w:spacing w:val="0"/>
        </w:rPr>
      </w:pPr>
    </w:p>
    <w:p w14:paraId="331AE5CB" w14:textId="77777777" w:rsidR="00320EA4" w:rsidRPr="009B7393" w:rsidRDefault="00320EA4" w:rsidP="00320EA4">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jc w:val="left"/>
        <w:rPr>
          <w:rFonts w:ascii="Calibri" w:eastAsia="Calibri" w:hAnsi="Calibri" w:cs="Calibri"/>
          <w:spacing w:val="0"/>
        </w:rPr>
      </w:pPr>
      <w:r w:rsidRPr="009B7393">
        <w:rPr>
          <w:rFonts w:ascii="Calibri" w:eastAsia="Calibri" w:hAnsi="Calibri" w:cs="Calibri"/>
          <w:spacing w:val="0"/>
        </w:rPr>
        <w:t>F24</w:t>
      </w:r>
      <w:r w:rsidRPr="009B7393">
        <w:rPr>
          <w:rFonts w:ascii="Calibri" w:eastAsia="Calibri" w:hAnsi="Calibri" w:cs="Calibri"/>
          <w:spacing w:val="0"/>
        </w:rPr>
        <w:tab/>
        <w:t xml:space="preserve">Avez-vous l'impression que vos études/formations passées vous sont utiles pour trouver un </w:t>
      </w:r>
    </w:p>
    <w:p w14:paraId="29EE6893" w14:textId="77777777" w:rsidR="00320EA4" w:rsidRPr="009B7393" w:rsidRDefault="00320EA4" w:rsidP="00320EA4">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ind w:firstLine="708"/>
        <w:jc w:val="left"/>
        <w:rPr>
          <w:rFonts w:ascii="Calibri" w:eastAsia="Calibri" w:hAnsi="Calibri" w:cs="Calibri"/>
          <w:spacing w:val="0"/>
        </w:rPr>
      </w:pPr>
      <w:proofErr w:type="gramStart"/>
      <w:r w:rsidRPr="009B7393">
        <w:rPr>
          <w:rFonts w:ascii="Calibri" w:eastAsia="Calibri" w:hAnsi="Calibri" w:cs="Calibri"/>
          <w:spacing w:val="0"/>
        </w:rPr>
        <w:t>emploi</w:t>
      </w:r>
      <w:proofErr w:type="gramEnd"/>
      <w:r w:rsidRPr="009B7393">
        <w:rPr>
          <w:rFonts w:ascii="Calibri" w:eastAsia="Calibri" w:hAnsi="Calibri" w:cs="Calibri"/>
          <w:spacing w:val="0"/>
        </w:rPr>
        <w:t xml:space="preserve"> ? </w:t>
      </w:r>
      <w:r w:rsidRPr="009B7393">
        <w:rPr>
          <w:rFonts w:eastAsia="Calibri"/>
          <w:b/>
          <w:bCs/>
          <w:color w:val="4478CA"/>
          <w:spacing w:val="0"/>
          <w:sz w:val="20"/>
          <w:szCs w:val="20"/>
        </w:rPr>
        <w:t>{</w:t>
      </w:r>
      <w:proofErr w:type="gramStart"/>
      <w:r w:rsidRPr="009B7393">
        <w:rPr>
          <w:rFonts w:eastAsia="Calibri"/>
          <w:b/>
          <w:bCs/>
          <w:color w:val="4478CA"/>
          <w:spacing w:val="0"/>
          <w:sz w:val="20"/>
          <w:szCs w:val="20"/>
        </w:rPr>
        <w:t>edu_useful</w:t>
      </w:r>
      <w:proofErr w:type="gramEnd"/>
      <w:r w:rsidRPr="009B7393">
        <w:rPr>
          <w:rFonts w:eastAsia="Calibri"/>
          <w:b/>
          <w:bCs/>
          <w:color w:val="4478CA"/>
          <w:spacing w:val="0"/>
          <w:sz w:val="20"/>
          <w:szCs w:val="20"/>
        </w:rPr>
        <w:t>}</w:t>
      </w:r>
    </w:p>
    <w:p w14:paraId="3A2EA259" w14:textId="77777777" w:rsidR="00320EA4" w:rsidRPr="009B7393" w:rsidRDefault="00320EA4" w:rsidP="00320EA4">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ind w:firstLine="708"/>
        <w:jc w:val="left"/>
        <w:rPr>
          <w:rFonts w:ascii="Calibri" w:eastAsia="Calibri" w:hAnsi="Calibri" w:cs="Calibri"/>
          <w:spacing w:val="0"/>
        </w:rPr>
      </w:pPr>
      <w:r w:rsidRPr="009B7393">
        <w:rPr>
          <w:rFonts w:ascii="Calibri" w:eastAsia="Calibri" w:hAnsi="Calibri" w:cs="Calibri"/>
          <w:spacing w:val="0"/>
        </w:rPr>
        <w:t>Très utiles……………………………………………………………………………………</w:t>
      </w:r>
      <w:r w:rsidRPr="009B7393">
        <w:rPr>
          <w:rFonts w:ascii="Calibri" w:eastAsia="Calibri" w:hAnsi="Calibri" w:cs="Calibri"/>
          <w:spacing w:val="0"/>
        </w:rPr>
        <w:tab/>
        <w:t>1</w:t>
      </w:r>
    </w:p>
    <w:p w14:paraId="2A170D18" w14:textId="77777777" w:rsidR="00320EA4" w:rsidRPr="009B7393" w:rsidRDefault="00320EA4" w:rsidP="00320EA4">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ind w:firstLine="708"/>
        <w:jc w:val="left"/>
        <w:rPr>
          <w:rFonts w:ascii="Calibri" w:eastAsia="Calibri" w:hAnsi="Calibri" w:cs="Calibri"/>
          <w:spacing w:val="0"/>
        </w:rPr>
      </w:pPr>
      <w:r w:rsidRPr="009B7393">
        <w:rPr>
          <w:rFonts w:ascii="Calibri" w:eastAsia="Calibri" w:hAnsi="Calibri" w:cs="Calibri"/>
          <w:spacing w:val="0"/>
        </w:rPr>
        <w:t>Plutôt utiles…………………………………………………………………………………</w:t>
      </w:r>
      <w:r w:rsidRPr="009B7393">
        <w:rPr>
          <w:rFonts w:ascii="Calibri" w:eastAsia="Calibri" w:hAnsi="Calibri" w:cs="Calibri"/>
          <w:spacing w:val="0"/>
        </w:rPr>
        <w:tab/>
        <w:t>2</w:t>
      </w:r>
    </w:p>
    <w:p w14:paraId="515E269D" w14:textId="77777777" w:rsidR="00320EA4" w:rsidRPr="009B7393" w:rsidRDefault="00320EA4" w:rsidP="00320EA4">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ind w:firstLine="708"/>
        <w:jc w:val="left"/>
        <w:rPr>
          <w:rFonts w:ascii="Calibri" w:eastAsia="Calibri" w:hAnsi="Calibri" w:cs="Calibri"/>
          <w:spacing w:val="0"/>
        </w:rPr>
      </w:pPr>
      <w:r w:rsidRPr="009B7393">
        <w:rPr>
          <w:rFonts w:ascii="Calibri" w:eastAsia="Calibri" w:hAnsi="Calibri" w:cs="Calibri"/>
          <w:spacing w:val="0"/>
        </w:rPr>
        <w:t>Pas utiles……………………………………………………………………………………</w:t>
      </w:r>
      <w:r w:rsidRPr="009B7393">
        <w:rPr>
          <w:rFonts w:ascii="Calibri" w:eastAsia="Calibri" w:hAnsi="Calibri" w:cs="Calibri"/>
          <w:spacing w:val="0"/>
        </w:rPr>
        <w:tab/>
        <w:t>3</w:t>
      </w:r>
    </w:p>
    <w:p w14:paraId="23FC2729" w14:textId="77777777" w:rsidR="00320EA4" w:rsidRPr="009B7393" w:rsidRDefault="00320EA4" w:rsidP="00320EA4">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ind w:firstLine="708"/>
        <w:jc w:val="left"/>
        <w:rPr>
          <w:rFonts w:ascii="Calibri" w:eastAsia="Calibri" w:hAnsi="Calibri" w:cs="Calibri"/>
          <w:spacing w:val="0"/>
        </w:rPr>
      </w:pPr>
      <w:r w:rsidRPr="009B7393">
        <w:rPr>
          <w:rFonts w:ascii="Calibri" w:eastAsia="Calibri" w:hAnsi="Calibri" w:cs="Calibri"/>
          <w:spacing w:val="0"/>
        </w:rPr>
        <w:t xml:space="preserve">Ne sait </w:t>
      </w:r>
      <w:proofErr w:type="gramStart"/>
      <w:r w:rsidRPr="009B7393">
        <w:rPr>
          <w:rFonts w:ascii="Calibri" w:eastAsia="Calibri" w:hAnsi="Calibri" w:cs="Calibri"/>
          <w:spacing w:val="0"/>
        </w:rPr>
        <w:t>pas.……………………………………..………………………………….………</w:t>
      </w:r>
      <w:proofErr w:type="gramEnd"/>
      <w:r w:rsidRPr="009B7393">
        <w:rPr>
          <w:rFonts w:ascii="Calibri" w:eastAsia="Calibri" w:hAnsi="Calibri" w:cs="Calibri"/>
          <w:spacing w:val="0"/>
        </w:rPr>
        <w:tab/>
        <w:t>4</w:t>
      </w:r>
    </w:p>
    <w:p w14:paraId="1B77065F" w14:textId="77777777" w:rsidR="00320EA4" w:rsidRPr="009B7393" w:rsidRDefault="00320EA4" w:rsidP="00320EA4">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jc w:val="left"/>
        <w:rPr>
          <w:rFonts w:ascii="Calibri" w:eastAsia="Calibri" w:hAnsi="Calibri" w:cs="Calibri"/>
          <w:spacing w:val="0"/>
        </w:rPr>
      </w:pPr>
    </w:p>
    <w:p w14:paraId="403C2003" w14:textId="77777777" w:rsidR="00320EA4" w:rsidRPr="009B7393" w:rsidRDefault="00320EA4" w:rsidP="00320EA4">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jc w:val="left"/>
        <w:rPr>
          <w:rFonts w:ascii="Calibri" w:eastAsia="Calibri" w:hAnsi="Calibri" w:cs="Calibri"/>
          <w:spacing w:val="0"/>
        </w:rPr>
      </w:pPr>
    </w:p>
    <w:p w14:paraId="5DA4E117" w14:textId="77777777" w:rsidR="00320EA4" w:rsidRPr="009B7393" w:rsidRDefault="00320EA4" w:rsidP="00320EA4">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jc w:val="center"/>
        <w:rPr>
          <w:rFonts w:ascii="Calibri" w:eastAsia="Calibri" w:hAnsi="Calibri" w:cs="Calibri"/>
          <w:b/>
          <w:bCs/>
          <w:spacing w:val="0"/>
          <w:sz w:val="28"/>
          <w:szCs w:val="28"/>
        </w:rPr>
      </w:pPr>
      <w:r w:rsidRPr="009B7393">
        <w:rPr>
          <w:rFonts w:ascii="Calibri" w:eastAsia="Calibri" w:hAnsi="Calibri" w:cs="Calibri"/>
          <w:b/>
          <w:bCs/>
          <w:spacing w:val="0"/>
          <w:sz w:val="28"/>
          <w:szCs w:val="28"/>
        </w:rPr>
        <w:t>FIN DE L'ENTRETIEN</w:t>
      </w:r>
    </w:p>
    <w:p w14:paraId="558B5EDC" w14:textId="5EC30625" w:rsidR="00FD276F" w:rsidRPr="009B7393" w:rsidRDefault="00FD276F" w:rsidP="006465B2">
      <w:pPr>
        <w:rPr>
          <w:lang w:eastAsia="fr-FR"/>
        </w:rPr>
      </w:pPr>
    </w:p>
    <w:bookmarkEnd w:id="0"/>
    <w:bookmarkEnd w:id="1"/>
    <w:p w14:paraId="45571826" w14:textId="77777777" w:rsidR="00FD276F" w:rsidRPr="009B7393" w:rsidRDefault="00FD276F" w:rsidP="006465B2">
      <w:pPr>
        <w:rPr>
          <w:lang w:eastAsia="fr-FR"/>
        </w:rPr>
      </w:pPr>
    </w:p>
    <w:sectPr w:rsidR="00FD276F" w:rsidRPr="009B7393" w:rsidSect="00212FEE">
      <w:headerReference w:type="default" r:id="rId35"/>
      <w:pgSz w:w="11906" w:h="16838"/>
      <w:pgMar w:top="851" w:right="1274" w:bottom="993" w:left="1134"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D4A7388" w14:textId="77777777" w:rsidR="00392089" w:rsidRDefault="00392089" w:rsidP="006465B2">
      <w:r>
        <w:separator/>
      </w:r>
    </w:p>
  </w:endnote>
  <w:endnote w:type="continuationSeparator" w:id="0">
    <w:p w14:paraId="47742600" w14:textId="77777777" w:rsidR="00392089" w:rsidRDefault="00392089" w:rsidP="006465B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EFF" w:usb1="C0007843"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003" w:usb1="288F0000" w:usb2="00000016" w:usb3="00000000" w:csb0="00040001" w:csb1="00000000"/>
  </w:font>
  <w:font w:name="Calibri Light">
    <w:panose1 w:val="020F0302020204030204"/>
    <w:charset w:val="00"/>
    <w:family w:val="swiss"/>
    <w:pitch w:val="variable"/>
    <w:sig w:usb0="A00002EF" w:usb1="4000207B" w:usb2="00000000" w:usb3="00000000" w:csb0="0000019F" w:csb1="00000000"/>
  </w:font>
  <w:font w:name="MS Mincho">
    <w:altName w:val="Arial Unicode MS"/>
    <w:panose1 w:val="02020609040205080304"/>
    <w:charset w:val="80"/>
    <w:family w:val="roman"/>
    <w:notTrueType/>
    <w:pitch w:val="fixed"/>
    <w:sig w:usb0="00000000" w:usb1="08070000" w:usb2="00000010" w:usb3="00000000" w:csb0="00020000" w:csb1="00000000"/>
  </w:font>
  <w:font w:name="Helvetica">
    <w:panose1 w:val="020B0504020202020204"/>
    <w:charset w:val="00"/>
    <w:family w:val="swiss"/>
    <w:notTrueType/>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C8E25B0" w14:textId="77777777" w:rsidR="00392089" w:rsidRDefault="00392089" w:rsidP="006465B2">
    <w:pPr>
      <w:pStyle w:val="Pieddepage"/>
      <w:rPr>
        <w:rStyle w:val="Numrodepage"/>
      </w:rPr>
    </w:pPr>
    <w:r>
      <w:rPr>
        <w:rStyle w:val="Numrodepage"/>
      </w:rPr>
      <w:fldChar w:fldCharType="begin"/>
    </w:r>
    <w:r>
      <w:rPr>
        <w:rStyle w:val="Numrodepage"/>
      </w:rPr>
      <w:instrText xml:space="preserve">PAGE  </w:instrText>
    </w:r>
    <w:r>
      <w:rPr>
        <w:rStyle w:val="Numrodepage"/>
      </w:rPr>
      <w:fldChar w:fldCharType="separate"/>
    </w:r>
    <w:r w:rsidR="00442413">
      <w:rPr>
        <w:rStyle w:val="Numrodepage"/>
        <w:noProof/>
      </w:rPr>
      <w:t>20</w:t>
    </w:r>
    <w:r>
      <w:rPr>
        <w:rStyle w:val="Numrodepage"/>
      </w:rPr>
      <w:fldChar w:fldCharType="end"/>
    </w:r>
  </w:p>
  <w:p w14:paraId="1448A4C9" w14:textId="77777777" w:rsidR="00392089" w:rsidRDefault="00392089" w:rsidP="006465B2"/>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87C2B88" w14:textId="77777777" w:rsidR="00392089" w:rsidRDefault="00392089" w:rsidP="006465B2">
      <w:r>
        <w:separator/>
      </w:r>
    </w:p>
  </w:footnote>
  <w:footnote w:type="continuationSeparator" w:id="0">
    <w:p w14:paraId="6C503547" w14:textId="77777777" w:rsidR="00392089" w:rsidRDefault="00392089" w:rsidP="006465B2">
      <w:r>
        <w:continuationSeparator/>
      </w:r>
    </w:p>
  </w:footnote>
  <w:footnote w:id="1">
    <w:p w14:paraId="08945954" w14:textId="77777777" w:rsidR="00392089" w:rsidRDefault="00392089" w:rsidP="006465B2">
      <w:pPr>
        <w:pStyle w:val="Notedebasdepage"/>
      </w:pPr>
      <w:r>
        <w:rPr>
          <w:rStyle w:val="Appelnotedebasdep"/>
        </w:rPr>
        <w:footnoteRef/>
      </w:r>
      <w:r>
        <w:t xml:space="preserve"> Sara Elder et Koko Siaka Kone (2014), « Tansition vers le marché du travail des jeunes femmes et hommes en Afrique Sub-Sahararienne »</w:t>
      </w:r>
      <w:proofErr w:type="gramStart"/>
      <w:r>
        <w:t>,  Work</w:t>
      </w:r>
      <w:proofErr w:type="gramEnd"/>
      <w:r>
        <w:t xml:space="preserve"> 4 Youth, Série de publication n°10,  BIT (Genève).</w:t>
      </w:r>
    </w:p>
  </w:footnote>
  <w:footnote w:id="2">
    <w:p w14:paraId="51BD4519" w14:textId="77777777" w:rsidR="00392089" w:rsidRDefault="00392089" w:rsidP="006465B2">
      <w:pPr>
        <w:pStyle w:val="Notedebasdepage"/>
      </w:pPr>
      <w:r>
        <w:rPr>
          <w:rStyle w:val="Appelnotedebasdep"/>
        </w:rPr>
        <w:footnoteRef/>
      </w:r>
      <w:r>
        <w:t xml:space="preserve"> Il s’agit ici du taux de chômage élargi (incluant les chômeurs découragés).</w:t>
      </w:r>
    </w:p>
  </w:footnote>
  <w:footnote w:id="3">
    <w:p w14:paraId="6510C02C" w14:textId="77777777" w:rsidR="00392089" w:rsidRDefault="00392089" w:rsidP="006465B2">
      <w:pPr>
        <w:pStyle w:val="Notedebasdepage"/>
      </w:pPr>
      <w:r>
        <w:rPr>
          <w:rStyle w:val="Appelnotedebasdep"/>
        </w:rPr>
        <w:footnoteRef/>
      </w:r>
      <w:r>
        <w:t xml:space="preserve"> Taux d’activité au sens large.</w:t>
      </w:r>
    </w:p>
  </w:footnote>
  <w:footnote w:id="4">
    <w:p w14:paraId="50220CB2" w14:textId="1AAF48D3" w:rsidR="00392089" w:rsidRDefault="00392089" w:rsidP="006465B2">
      <w:pPr>
        <w:pStyle w:val="Notedebasdepage"/>
      </w:pPr>
      <w:r>
        <w:rPr>
          <w:rStyle w:val="Appelnotedebasdep"/>
        </w:rPr>
        <w:footnoteRef/>
      </w:r>
      <w:r>
        <w:t xml:space="preserve"> BIT&amp;INSAE (2013), « La transition vers le marché du travail des jeunes femmes et hommes au Bénin », </w:t>
      </w:r>
      <w:r w:rsidRPr="00966D63">
        <w:rPr>
          <w:bCs/>
        </w:rPr>
        <w:t xml:space="preserve">Work4YouthSériedepublication n°7, </w:t>
      </w:r>
      <w:proofErr w:type="gramStart"/>
      <w:r w:rsidRPr="00966D63">
        <w:rPr>
          <w:bCs/>
        </w:rPr>
        <w:t>Genève:</w:t>
      </w:r>
      <w:proofErr w:type="gramEnd"/>
      <w:r w:rsidRPr="00966D63">
        <w:rPr>
          <w:bCs/>
        </w:rPr>
        <w:t xml:space="preserve"> BIT, 2013.</w:t>
      </w:r>
    </w:p>
  </w:footnote>
  <w:footnote w:id="5">
    <w:p w14:paraId="454DF96E" w14:textId="77777777" w:rsidR="00392089" w:rsidRDefault="00392089" w:rsidP="006465B2">
      <w:pPr>
        <w:pStyle w:val="Notedebasdepage"/>
      </w:pPr>
      <w:r>
        <w:rPr>
          <w:rStyle w:val="Appelnotedebasdep"/>
        </w:rPr>
        <w:footnoteRef/>
      </w:r>
      <w:r>
        <w:t xml:space="preserve"> Commission de l’Union Africaine (2007), « Charte Africaine de la Jeunesse », 50p.</w:t>
      </w:r>
    </w:p>
  </w:footnote>
  <w:footnote w:id="6">
    <w:p w14:paraId="5B66D8F6" w14:textId="77777777" w:rsidR="00392089" w:rsidRPr="00966D63" w:rsidRDefault="00392089" w:rsidP="006465B2">
      <w:pPr>
        <w:pStyle w:val="Notedebasdepage"/>
        <w:rPr>
          <w:lang w:val="en-US"/>
        </w:rPr>
      </w:pPr>
      <w:r>
        <w:rPr>
          <w:rStyle w:val="Appelnotedebasdep"/>
        </w:rPr>
        <w:footnoteRef/>
      </w:r>
      <w:r w:rsidRPr="00966D63">
        <w:rPr>
          <w:lang w:val="en-US"/>
        </w:rPr>
        <w:t xml:space="preserve"> ILO (2009), « Module 1 : Basic Concepts, Roles and implementation</w:t>
      </w:r>
      <w:r>
        <w:rPr>
          <w:lang w:val="en-US"/>
        </w:rPr>
        <w:t xml:space="preserve"> </w:t>
      </w:r>
      <w:r w:rsidRPr="00966D63">
        <w:rPr>
          <w:lang w:val="en-US"/>
        </w:rPr>
        <w:t>process », Sara  Elder, Youth</w:t>
      </w:r>
      <w:r>
        <w:rPr>
          <w:lang w:val="en-US"/>
        </w:rPr>
        <w:t xml:space="preserve"> </w:t>
      </w:r>
      <w:r w:rsidRPr="00966D63">
        <w:rPr>
          <w:lang w:val="en-US"/>
        </w:rPr>
        <w:t>Employment Programme</w:t>
      </w:r>
    </w:p>
  </w:footnote>
  <w:footnote w:id="7">
    <w:p w14:paraId="139E33B4" w14:textId="77777777" w:rsidR="00392089" w:rsidRDefault="00392089" w:rsidP="006465B2">
      <w:pPr>
        <w:pStyle w:val="Notedebasdepage"/>
      </w:pPr>
      <w:r>
        <w:rPr>
          <w:rStyle w:val="Appelnotedebasdep"/>
        </w:rPr>
        <w:footnoteRef/>
      </w:r>
      <w:r>
        <w:t xml:space="preserve"> Il s’agit des inactifs qui excluent les chômeurs découragés. Ces derniers sont considérés comme chômeurs dans le chômage au sens large ou chômage élargi.</w:t>
      </w:r>
    </w:p>
  </w:footnote>
  <w:footnote w:id="8">
    <w:p w14:paraId="37324E2B" w14:textId="77777777" w:rsidR="00392089" w:rsidRDefault="00392089" w:rsidP="006465B2">
      <w:pPr>
        <w:pStyle w:val="Notedebasdepage"/>
      </w:pPr>
      <w:r>
        <w:rPr>
          <w:rStyle w:val="Appelnotedebasdep"/>
        </w:rPr>
        <w:footnoteRef/>
      </w:r>
      <w:r>
        <w:t xml:space="preserve"> Chiffre à considérer avec des réserves car basé sur un effectif non pondéré inférieur à 30. Cependant, il permet de se faire une idée de la situation décrite.</w:t>
      </w:r>
    </w:p>
  </w:footnote>
  <w:footnote w:id="9">
    <w:p w14:paraId="1FED8FEE" w14:textId="77777777" w:rsidR="00392089" w:rsidRPr="00432361" w:rsidRDefault="00392089" w:rsidP="006465B2">
      <w:r>
        <w:rPr>
          <w:rStyle w:val="Appelnotedebasdep"/>
        </w:rPr>
        <w:footnoteRef/>
      </w:r>
      <w:r w:rsidRPr="00432361">
        <w:t>Alors que</w:t>
      </w:r>
      <w:r>
        <w:t xml:space="preserve"> </w:t>
      </w:r>
      <w:r w:rsidRPr="00432361">
        <w:rPr>
          <w:rFonts w:eastAsia="MS Mincho"/>
        </w:rPr>
        <w:t>généralement, un jeune est défini comme une personne âgée de 15 à 24 ans</w:t>
      </w:r>
      <w:r>
        <w:rPr>
          <w:rFonts w:eastAsia="MS Mincho"/>
        </w:rPr>
        <w:t xml:space="preserve">, dans le </w:t>
      </w:r>
      <w:r w:rsidRPr="00432361">
        <w:t>cadre des ETVA la borne supérieure est rallongée jusqu’à 29 ans, en raison du fait que certains jeunes restent scolarisés</w:t>
      </w:r>
      <w:r>
        <w:t xml:space="preserve"> au </w:t>
      </w:r>
      <w:r w:rsidRPr="00432361">
        <w:t xml:space="preserve">delà de l'âge de 24 ans d’une part, et d’autre part dans l'espoir de recueillir plus d'informations sur l’expérience professionnelle des jeunes après la formation. </w:t>
      </w:r>
    </w:p>
    <w:p w14:paraId="77B75BCC" w14:textId="77777777" w:rsidR="00392089" w:rsidRPr="00432361" w:rsidRDefault="00392089" w:rsidP="006465B2">
      <w:pPr>
        <w:pStyle w:val="Notedebasdepage"/>
      </w:pPr>
    </w:p>
  </w:footnote>
  <w:footnote w:id="10">
    <w:p w14:paraId="5049A61B" w14:textId="77777777" w:rsidR="00392089" w:rsidRPr="00913B22" w:rsidRDefault="00392089" w:rsidP="006465B2">
      <w:pPr>
        <w:pStyle w:val="Notedebasdepage"/>
      </w:pPr>
      <w:r w:rsidRPr="00913B22">
        <w:rPr>
          <w:rStyle w:val="Appelnotedebasdep"/>
        </w:rPr>
        <w:footnoteRef/>
      </w:r>
      <w:r w:rsidRPr="00913B22">
        <w:t xml:space="preserve"> Le niveau d’éducation accompli est le niveau d’instruction des jeunes n’ayant jamais fréquenté l’école ou qui ont fréquenté mais qui ne vont plus à l’école au moment de l’enquête. On comprend alors pourquoi la proportion de jeunes n’ayant pas commencé leur transition selon le niveau d’éducation accompli est faible, car cela n’inclut pas les jeunes qui sont à l’école au moment de l’enquête, et qui constituent une bonne partie de ceux dont la transition n’a pas encore commencé.</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F2FF945" w14:textId="77777777" w:rsidR="00392089" w:rsidRPr="00A92F90" w:rsidRDefault="00392089" w:rsidP="00A92F90">
    <w:pPr>
      <w:pStyle w:val="En-tte"/>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00001"/>
    <w:multiLevelType w:val="hybridMultilevel"/>
    <w:tmpl w:val="00000001"/>
    <w:lvl w:ilvl="0" w:tplc="00000001">
      <w:numFmt w:val="bullet"/>
      <w:lvlText w:val="."/>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00000002"/>
    <w:multiLevelType w:val="hybridMultilevel"/>
    <w:tmpl w:val="00000002"/>
    <w:lvl w:ilvl="0" w:tplc="00000065">
      <w:start w:val="1"/>
      <w:numFmt w:val="lowerLetter"/>
      <w:lvlText w:val="(%1)"/>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 w15:restartNumberingAfterBreak="0">
    <w:nsid w:val="00000003"/>
    <w:multiLevelType w:val="hybridMultilevel"/>
    <w:tmpl w:val="00000003"/>
    <w:lvl w:ilvl="0" w:tplc="000000C9">
      <w:start w:val="1"/>
      <w:numFmt w:val="lowerLetter"/>
      <w:lvlText w:val="(%1)"/>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 w15:restartNumberingAfterBreak="0">
    <w:nsid w:val="00000004"/>
    <w:multiLevelType w:val="hybridMultilevel"/>
    <w:tmpl w:val="00000004"/>
    <w:lvl w:ilvl="0" w:tplc="0000012D">
      <w:start w:val="1"/>
      <w:numFmt w:val="lowerLetter"/>
      <w:lvlText w:val="(%1)"/>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4" w15:restartNumberingAfterBreak="0">
    <w:nsid w:val="00000005"/>
    <w:multiLevelType w:val="hybridMultilevel"/>
    <w:tmpl w:val="00000005"/>
    <w:lvl w:ilvl="0" w:tplc="00000191">
      <w:start w:val="1"/>
      <w:numFmt w:val="lowerLetter"/>
      <w:lvlText w:val="(%1)"/>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5" w15:restartNumberingAfterBreak="0">
    <w:nsid w:val="00000006"/>
    <w:multiLevelType w:val="hybridMultilevel"/>
    <w:tmpl w:val="00000006"/>
    <w:lvl w:ilvl="0" w:tplc="000001F5">
      <w:start w:val="1"/>
      <w:numFmt w:val="lowerLetter"/>
      <w:lvlText w:val="(%1)"/>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6" w15:restartNumberingAfterBreak="0">
    <w:nsid w:val="00000007"/>
    <w:multiLevelType w:val="hybridMultilevel"/>
    <w:tmpl w:val="00000007"/>
    <w:lvl w:ilvl="0" w:tplc="00000259">
      <w:start w:val="1"/>
      <w:numFmt w:val="lowerLetter"/>
      <w:lvlText w:val="(%1)"/>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7" w15:restartNumberingAfterBreak="0">
    <w:nsid w:val="05A24D15"/>
    <w:multiLevelType w:val="hybridMultilevel"/>
    <w:tmpl w:val="B0369D7A"/>
    <w:lvl w:ilvl="0" w:tplc="08090017">
      <w:start w:val="1"/>
      <w:numFmt w:val="lowerLetter"/>
      <w:lvlText w:val="%1)"/>
      <w:lvlJc w:val="left"/>
      <w:pPr>
        <w:ind w:left="2136" w:hanging="360"/>
      </w:pPr>
    </w:lvl>
    <w:lvl w:ilvl="1" w:tplc="08090019" w:tentative="1">
      <w:start w:val="1"/>
      <w:numFmt w:val="lowerLetter"/>
      <w:lvlText w:val="%2."/>
      <w:lvlJc w:val="left"/>
      <w:pPr>
        <w:ind w:left="2856" w:hanging="360"/>
      </w:pPr>
    </w:lvl>
    <w:lvl w:ilvl="2" w:tplc="0809001B" w:tentative="1">
      <w:start w:val="1"/>
      <w:numFmt w:val="lowerRoman"/>
      <w:lvlText w:val="%3."/>
      <w:lvlJc w:val="right"/>
      <w:pPr>
        <w:ind w:left="3576" w:hanging="180"/>
      </w:pPr>
    </w:lvl>
    <w:lvl w:ilvl="3" w:tplc="0809000F" w:tentative="1">
      <w:start w:val="1"/>
      <w:numFmt w:val="decimal"/>
      <w:lvlText w:val="%4."/>
      <w:lvlJc w:val="left"/>
      <w:pPr>
        <w:ind w:left="4296" w:hanging="360"/>
      </w:pPr>
    </w:lvl>
    <w:lvl w:ilvl="4" w:tplc="08090019" w:tentative="1">
      <w:start w:val="1"/>
      <w:numFmt w:val="lowerLetter"/>
      <w:lvlText w:val="%5."/>
      <w:lvlJc w:val="left"/>
      <w:pPr>
        <w:ind w:left="5016" w:hanging="360"/>
      </w:pPr>
    </w:lvl>
    <w:lvl w:ilvl="5" w:tplc="0809001B" w:tentative="1">
      <w:start w:val="1"/>
      <w:numFmt w:val="lowerRoman"/>
      <w:lvlText w:val="%6."/>
      <w:lvlJc w:val="right"/>
      <w:pPr>
        <w:ind w:left="5736" w:hanging="180"/>
      </w:pPr>
    </w:lvl>
    <w:lvl w:ilvl="6" w:tplc="0809000F" w:tentative="1">
      <w:start w:val="1"/>
      <w:numFmt w:val="decimal"/>
      <w:lvlText w:val="%7."/>
      <w:lvlJc w:val="left"/>
      <w:pPr>
        <w:ind w:left="6456" w:hanging="360"/>
      </w:pPr>
    </w:lvl>
    <w:lvl w:ilvl="7" w:tplc="08090019" w:tentative="1">
      <w:start w:val="1"/>
      <w:numFmt w:val="lowerLetter"/>
      <w:lvlText w:val="%8."/>
      <w:lvlJc w:val="left"/>
      <w:pPr>
        <w:ind w:left="7176" w:hanging="360"/>
      </w:pPr>
    </w:lvl>
    <w:lvl w:ilvl="8" w:tplc="0809001B" w:tentative="1">
      <w:start w:val="1"/>
      <w:numFmt w:val="lowerRoman"/>
      <w:lvlText w:val="%9."/>
      <w:lvlJc w:val="right"/>
      <w:pPr>
        <w:ind w:left="7896" w:hanging="180"/>
      </w:pPr>
    </w:lvl>
  </w:abstractNum>
  <w:abstractNum w:abstractNumId="8" w15:restartNumberingAfterBreak="0">
    <w:nsid w:val="13F2693E"/>
    <w:multiLevelType w:val="hybridMultilevel"/>
    <w:tmpl w:val="91FAAD9E"/>
    <w:lvl w:ilvl="0" w:tplc="04090005">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9" w15:restartNumberingAfterBreak="0">
    <w:nsid w:val="154705A8"/>
    <w:multiLevelType w:val="hybridMultilevel"/>
    <w:tmpl w:val="6062F0EC"/>
    <w:lvl w:ilvl="0" w:tplc="04090005">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0" w15:restartNumberingAfterBreak="0">
    <w:nsid w:val="1F7175F8"/>
    <w:multiLevelType w:val="hybridMultilevel"/>
    <w:tmpl w:val="C73845EC"/>
    <w:lvl w:ilvl="0" w:tplc="EA7C4844">
      <w:start w:val="1"/>
      <w:numFmt w:val="lowerLetter"/>
      <w:lvlText w:val="%1)"/>
      <w:lvlJc w:val="left"/>
      <w:pPr>
        <w:ind w:left="2136" w:hanging="360"/>
      </w:pPr>
      <w:rPr>
        <w:rFonts w:ascii="Times New Roman" w:eastAsia="Times New Roman" w:hAnsi="Times New Roman" w:cs="Times New Roman"/>
      </w:rPr>
    </w:lvl>
    <w:lvl w:ilvl="1" w:tplc="08090019" w:tentative="1">
      <w:start w:val="1"/>
      <w:numFmt w:val="lowerLetter"/>
      <w:lvlText w:val="%2."/>
      <w:lvlJc w:val="left"/>
      <w:pPr>
        <w:ind w:left="2856" w:hanging="360"/>
      </w:pPr>
    </w:lvl>
    <w:lvl w:ilvl="2" w:tplc="0809001B" w:tentative="1">
      <w:start w:val="1"/>
      <w:numFmt w:val="lowerRoman"/>
      <w:lvlText w:val="%3."/>
      <w:lvlJc w:val="right"/>
      <w:pPr>
        <w:ind w:left="3576" w:hanging="180"/>
      </w:pPr>
    </w:lvl>
    <w:lvl w:ilvl="3" w:tplc="0809000F" w:tentative="1">
      <w:start w:val="1"/>
      <w:numFmt w:val="decimal"/>
      <w:lvlText w:val="%4."/>
      <w:lvlJc w:val="left"/>
      <w:pPr>
        <w:ind w:left="4296" w:hanging="360"/>
      </w:pPr>
    </w:lvl>
    <w:lvl w:ilvl="4" w:tplc="08090019" w:tentative="1">
      <w:start w:val="1"/>
      <w:numFmt w:val="lowerLetter"/>
      <w:lvlText w:val="%5."/>
      <w:lvlJc w:val="left"/>
      <w:pPr>
        <w:ind w:left="5016" w:hanging="360"/>
      </w:pPr>
    </w:lvl>
    <w:lvl w:ilvl="5" w:tplc="0809001B" w:tentative="1">
      <w:start w:val="1"/>
      <w:numFmt w:val="lowerRoman"/>
      <w:lvlText w:val="%6."/>
      <w:lvlJc w:val="right"/>
      <w:pPr>
        <w:ind w:left="5736" w:hanging="180"/>
      </w:pPr>
    </w:lvl>
    <w:lvl w:ilvl="6" w:tplc="0809000F" w:tentative="1">
      <w:start w:val="1"/>
      <w:numFmt w:val="decimal"/>
      <w:lvlText w:val="%7."/>
      <w:lvlJc w:val="left"/>
      <w:pPr>
        <w:ind w:left="6456" w:hanging="360"/>
      </w:pPr>
    </w:lvl>
    <w:lvl w:ilvl="7" w:tplc="08090019" w:tentative="1">
      <w:start w:val="1"/>
      <w:numFmt w:val="lowerLetter"/>
      <w:lvlText w:val="%8."/>
      <w:lvlJc w:val="left"/>
      <w:pPr>
        <w:ind w:left="7176" w:hanging="360"/>
      </w:pPr>
    </w:lvl>
    <w:lvl w:ilvl="8" w:tplc="0809001B" w:tentative="1">
      <w:start w:val="1"/>
      <w:numFmt w:val="lowerRoman"/>
      <w:lvlText w:val="%9."/>
      <w:lvlJc w:val="right"/>
      <w:pPr>
        <w:ind w:left="7896" w:hanging="180"/>
      </w:pPr>
    </w:lvl>
  </w:abstractNum>
  <w:abstractNum w:abstractNumId="11" w15:restartNumberingAfterBreak="0">
    <w:nsid w:val="24B617E3"/>
    <w:multiLevelType w:val="hybridMultilevel"/>
    <w:tmpl w:val="BD12FA8C"/>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37446846"/>
    <w:multiLevelType w:val="hybridMultilevel"/>
    <w:tmpl w:val="4C3C2402"/>
    <w:lvl w:ilvl="0" w:tplc="04090017">
      <w:start w:val="1"/>
      <w:numFmt w:val="lowerLetter"/>
      <w:lvlText w:val="%1)"/>
      <w:lvlJc w:val="left"/>
      <w:pPr>
        <w:ind w:left="720" w:hanging="360"/>
      </w:pPr>
      <w:rPr>
        <w:rFonts w:hint="default"/>
      </w:rPr>
    </w:lvl>
    <w:lvl w:ilvl="1" w:tplc="C414B854">
      <w:numFmt w:val="bullet"/>
      <w:lvlText w:val="-"/>
      <w:lvlJc w:val="left"/>
      <w:pPr>
        <w:ind w:left="1440" w:hanging="360"/>
      </w:pPr>
      <w:rPr>
        <w:rFonts w:ascii="Times New Roman" w:eastAsia="Times New Roman" w:hAnsi="Times New Roman" w:cs="Times New Roman"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5B5514AF"/>
    <w:multiLevelType w:val="hybridMultilevel"/>
    <w:tmpl w:val="74683E0E"/>
    <w:lvl w:ilvl="0" w:tplc="040C001B">
      <w:start w:val="1"/>
      <w:numFmt w:val="lowerRoman"/>
      <w:lvlText w:val="%1."/>
      <w:lvlJc w:val="right"/>
      <w:pPr>
        <w:ind w:left="360" w:hanging="360"/>
      </w:pPr>
    </w:lvl>
    <w:lvl w:ilvl="1" w:tplc="040C0019" w:tentative="1">
      <w:start w:val="1"/>
      <w:numFmt w:val="lowerLetter"/>
      <w:lvlText w:val="%2."/>
      <w:lvlJc w:val="left"/>
      <w:pPr>
        <w:ind w:left="1080" w:hanging="360"/>
      </w:pPr>
    </w:lvl>
    <w:lvl w:ilvl="2" w:tplc="040C001B" w:tentative="1">
      <w:start w:val="1"/>
      <w:numFmt w:val="lowerRoman"/>
      <w:lvlText w:val="%3."/>
      <w:lvlJc w:val="right"/>
      <w:pPr>
        <w:ind w:left="1800" w:hanging="180"/>
      </w:pPr>
    </w:lvl>
    <w:lvl w:ilvl="3" w:tplc="040C000F" w:tentative="1">
      <w:start w:val="1"/>
      <w:numFmt w:val="decimal"/>
      <w:lvlText w:val="%4."/>
      <w:lvlJc w:val="left"/>
      <w:pPr>
        <w:ind w:left="2520" w:hanging="360"/>
      </w:pPr>
    </w:lvl>
    <w:lvl w:ilvl="4" w:tplc="040C0019" w:tentative="1">
      <w:start w:val="1"/>
      <w:numFmt w:val="lowerLetter"/>
      <w:lvlText w:val="%5."/>
      <w:lvlJc w:val="left"/>
      <w:pPr>
        <w:ind w:left="3240" w:hanging="360"/>
      </w:pPr>
    </w:lvl>
    <w:lvl w:ilvl="5" w:tplc="040C001B" w:tentative="1">
      <w:start w:val="1"/>
      <w:numFmt w:val="lowerRoman"/>
      <w:lvlText w:val="%6."/>
      <w:lvlJc w:val="right"/>
      <w:pPr>
        <w:ind w:left="3960" w:hanging="180"/>
      </w:pPr>
    </w:lvl>
    <w:lvl w:ilvl="6" w:tplc="040C000F" w:tentative="1">
      <w:start w:val="1"/>
      <w:numFmt w:val="decimal"/>
      <w:lvlText w:val="%7."/>
      <w:lvlJc w:val="left"/>
      <w:pPr>
        <w:ind w:left="4680" w:hanging="360"/>
      </w:pPr>
    </w:lvl>
    <w:lvl w:ilvl="7" w:tplc="040C0019" w:tentative="1">
      <w:start w:val="1"/>
      <w:numFmt w:val="lowerLetter"/>
      <w:lvlText w:val="%8."/>
      <w:lvlJc w:val="left"/>
      <w:pPr>
        <w:ind w:left="5400" w:hanging="360"/>
      </w:pPr>
    </w:lvl>
    <w:lvl w:ilvl="8" w:tplc="040C001B" w:tentative="1">
      <w:start w:val="1"/>
      <w:numFmt w:val="lowerRoman"/>
      <w:lvlText w:val="%9."/>
      <w:lvlJc w:val="right"/>
      <w:pPr>
        <w:ind w:left="6120" w:hanging="180"/>
      </w:pPr>
    </w:lvl>
  </w:abstractNum>
  <w:abstractNum w:abstractNumId="14" w15:restartNumberingAfterBreak="0">
    <w:nsid w:val="6C9A10A3"/>
    <w:multiLevelType w:val="hybridMultilevel"/>
    <w:tmpl w:val="DBDC05B8"/>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747904A2"/>
    <w:multiLevelType w:val="hybridMultilevel"/>
    <w:tmpl w:val="5096247A"/>
    <w:lvl w:ilvl="0" w:tplc="7228EB7A">
      <w:start w:val="1"/>
      <w:numFmt w:val="lowerRoman"/>
      <w:lvlText w:val="%1)"/>
      <w:lvlJc w:val="left"/>
      <w:pPr>
        <w:ind w:left="1080" w:hanging="72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6" w15:restartNumberingAfterBreak="0">
    <w:nsid w:val="7D724B8A"/>
    <w:multiLevelType w:val="hybridMultilevel"/>
    <w:tmpl w:val="76949A70"/>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7"/>
  </w:num>
  <w:num w:numId="2">
    <w:abstractNumId w:val="10"/>
  </w:num>
  <w:num w:numId="3">
    <w:abstractNumId w:val="12"/>
  </w:num>
  <w:num w:numId="4">
    <w:abstractNumId w:val="8"/>
  </w:num>
  <w:num w:numId="5">
    <w:abstractNumId w:val="9"/>
  </w:num>
  <w:num w:numId="6">
    <w:abstractNumId w:val="11"/>
  </w:num>
  <w:num w:numId="7">
    <w:abstractNumId w:val="13"/>
  </w:num>
  <w:num w:numId="8">
    <w:abstractNumId w:val="15"/>
  </w:num>
  <w:num w:numId="9">
    <w:abstractNumId w:val="0"/>
  </w:num>
  <w:num w:numId="10">
    <w:abstractNumId w:val="16"/>
  </w:num>
  <w:num w:numId="11">
    <w:abstractNumId w:val="1"/>
  </w:num>
  <w:num w:numId="12">
    <w:abstractNumId w:val="2"/>
  </w:num>
  <w:num w:numId="13">
    <w:abstractNumId w:val="3"/>
  </w:num>
  <w:num w:numId="14">
    <w:abstractNumId w:val="4"/>
  </w:num>
  <w:num w:numId="15">
    <w:abstractNumId w:val="5"/>
  </w:num>
  <w:num w:numId="16">
    <w:abstractNumId w:val="6"/>
  </w:num>
  <w:num w:numId="17">
    <w:abstractNumId w:val="14"/>
  </w:num>
  <w:numIdMacAtCleanup w:val="1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activeWritingStyle w:appName="MSWord" w:lang="en-US" w:vendorID="64" w:dllVersion="131078" w:nlCheck="1" w:checkStyle="0"/>
  <w:activeWritingStyle w:appName="MSWord" w:lang="fr-FR" w:vendorID="64" w:dllVersion="131078" w:nlCheck="1" w:checkStyle="0"/>
  <w:activeWritingStyle w:appName="MSWord" w:lang="fr-CA" w:vendorID="64" w:dllVersion="131078" w:nlCheck="1" w:checkStyle="0"/>
  <w:proofState w:grammar="clean"/>
  <w:defaultTabStop w:val="708"/>
  <w:hyphenationZone w:val="425"/>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D4AFA"/>
    <w:rsid w:val="0000003E"/>
    <w:rsid w:val="0000015F"/>
    <w:rsid w:val="0000021C"/>
    <w:rsid w:val="0000042A"/>
    <w:rsid w:val="00000515"/>
    <w:rsid w:val="00000680"/>
    <w:rsid w:val="00000946"/>
    <w:rsid w:val="00000B5F"/>
    <w:rsid w:val="00000EC1"/>
    <w:rsid w:val="00001030"/>
    <w:rsid w:val="000010FB"/>
    <w:rsid w:val="00001157"/>
    <w:rsid w:val="00001237"/>
    <w:rsid w:val="0000129F"/>
    <w:rsid w:val="000014A4"/>
    <w:rsid w:val="00001842"/>
    <w:rsid w:val="0000188A"/>
    <w:rsid w:val="00001B49"/>
    <w:rsid w:val="00001C2F"/>
    <w:rsid w:val="00002119"/>
    <w:rsid w:val="00002144"/>
    <w:rsid w:val="0000296D"/>
    <w:rsid w:val="00002C2F"/>
    <w:rsid w:val="00003B81"/>
    <w:rsid w:val="0000418B"/>
    <w:rsid w:val="00004285"/>
    <w:rsid w:val="000045B7"/>
    <w:rsid w:val="0000464B"/>
    <w:rsid w:val="000047B0"/>
    <w:rsid w:val="000052C2"/>
    <w:rsid w:val="0000531D"/>
    <w:rsid w:val="0000550E"/>
    <w:rsid w:val="000057BF"/>
    <w:rsid w:val="000060F5"/>
    <w:rsid w:val="000061A2"/>
    <w:rsid w:val="00006396"/>
    <w:rsid w:val="00006532"/>
    <w:rsid w:val="000069A5"/>
    <w:rsid w:val="00006B98"/>
    <w:rsid w:val="00006F5D"/>
    <w:rsid w:val="000070F3"/>
    <w:rsid w:val="000072E2"/>
    <w:rsid w:val="0000770D"/>
    <w:rsid w:val="000078E1"/>
    <w:rsid w:val="00007A44"/>
    <w:rsid w:val="00007D46"/>
    <w:rsid w:val="00010291"/>
    <w:rsid w:val="00010467"/>
    <w:rsid w:val="000105DF"/>
    <w:rsid w:val="0001070E"/>
    <w:rsid w:val="00010910"/>
    <w:rsid w:val="00010CB2"/>
    <w:rsid w:val="00010CE1"/>
    <w:rsid w:val="00010DF5"/>
    <w:rsid w:val="00010F7F"/>
    <w:rsid w:val="0001108C"/>
    <w:rsid w:val="000112D1"/>
    <w:rsid w:val="00011581"/>
    <w:rsid w:val="00011907"/>
    <w:rsid w:val="00011C24"/>
    <w:rsid w:val="000120B7"/>
    <w:rsid w:val="00012437"/>
    <w:rsid w:val="000124C4"/>
    <w:rsid w:val="00012623"/>
    <w:rsid w:val="00012DB2"/>
    <w:rsid w:val="000132D8"/>
    <w:rsid w:val="000135C0"/>
    <w:rsid w:val="000135C6"/>
    <w:rsid w:val="00013B3D"/>
    <w:rsid w:val="00013C64"/>
    <w:rsid w:val="00013CE2"/>
    <w:rsid w:val="00014E25"/>
    <w:rsid w:val="00014F97"/>
    <w:rsid w:val="000151BB"/>
    <w:rsid w:val="000153A9"/>
    <w:rsid w:val="00015447"/>
    <w:rsid w:val="000155F8"/>
    <w:rsid w:val="00015E8E"/>
    <w:rsid w:val="00016107"/>
    <w:rsid w:val="000162BF"/>
    <w:rsid w:val="000164DB"/>
    <w:rsid w:val="000165B0"/>
    <w:rsid w:val="0001696F"/>
    <w:rsid w:val="00016C0E"/>
    <w:rsid w:val="00016DE3"/>
    <w:rsid w:val="00017268"/>
    <w:rsid w:val="000177A2"/>
    <w:rsid w:val="000177B1"/>
    <w:rsid w:val="000179A5"/>
    <w:rsid w:val="0002032F"/>
    <w:rsid w:val="000205C3"/>
    <w:rsid w:val="00020C59"/>
    <w:rsid w:val="00020CD6"/>
    <w:rsid w:val="00020DC3"/>
    <w:rsid w:val="00020E7A"/>
    <w:rsid w:val="00020EBD"/>
    <w:rsid w:val="00020FA3"/>
    <w:rsid w:val="00021007"/>
    <w:rsid w:val="000211B6"/>
    <w:rsid w:val="000212D4"/>
    <w:rsid w:val="0002139D"/>
    <w:rsid w:val="0002141E"/>
    <w:rsid w:val="00021663"/>
    <w:rsid w:val="0002193D"/>
    <w:rsid w:val="000219B0"/>
    <w:rsid w:val="000219FD"/>
    <w:rsid w:val="00021AC8"/>
    <w:rsid w:val="00021C62"/>
    <w:rsid w:val="00021F4C"/>
    <w:rsid w:val="00022DDF"/>
    <w:rsid w:val="00022FB3"/>
    <w:rsid w:val="00023111"/>
    <w:rsid w:val="00023242"/>
    <w:rsid w:val="0002336C"/>
    <w:rsid w:val="00023398"/>
    <w:rsid w:val="000233EE"/>
    <w:rsid w:val="00023741"/>
    <w:rsid w:val="00023793"/>
    <w:rsid w:val="000237BA"/>
    <w:rsid w:val="00023A6D"/>
    <w:rsid w:val="00023EFF"/>
    <w:rsid w:val="00023FA6"/>
    <w:rsid w:val="000240DE"/>
    <w:rsid w:val="0002456C"/>
    <w:rsid w:val="00024632"/>
    <w:rsid w:val="000249D6"/>
    <w:rsid w:val="00024A7E"/>
    <w:rsid w:val="00024F58"/>
    <w:rsid w:val="00024F70"/>
    <w:rsid w:val="000251DD"/>
    <w:rsid w:val="000253BF"/>
    <w:rsid w:val="00025410"/>
    <w:rsid w:val="00025DA6"/>
    <w:rsid w:val="00025F85"/>
    <w:rsid w:val="000261F1"/>
    <w:rsid w:val="00026284"/>
    <w:rsid w:val="00026405"/>
    <w:rsid w:val="0002642B"/>
    <w:rsid w:val="00026FDF"/>
    <w:rsid w:val="00027009"/>
    <w:rsid w:val="0002738F"/>
    <w:rsid w:val="000274D5"/>
    <w:rsid w:val="00027750"/>
    <w:rsid w:val="0002776B"/>
    <w:rsid w:val="00027A63"/>
    <w:rsid w:val="00027A7D"/>
    <w:rsid w:val="00027E6C"/>
    <w:rsid w:val="000301C1"/>
    <w:rsid w:val="00030215"/>
    <w:rsid w:val="00030453"/>
    <w:rsid w:val="000309A0"/>
    <w:rsid w:val="00030C67"/>
    <w:rsid w:val="00030D85"/>
    <w:rsid w:val="00030EE5"/>
    <w:rsid w:val="0003109C"/>
    <w:rsid w:val="0003119C"/>
    <w:rsid w:val="0003120A"/>
    <w:rsid w:val="0003150E"/>
    <w:rsid w:val="00031BAB"/>
    <w:rsid w:val="00031BEC"/>
    <w:rsid w:val="00031CB3"/>
    <w:rsid w:val="00031E96"/>
    <w:rsid w:val="00032253"/>
    <w:rsid w:val="000324D6"/>
    <w:rsid w:val="00032780"/>
    <w:rsid w:val="0003281D"/>
    <w:rsid w:val="00032857"/>
    <w:rsid w:val="00032E6C"/>
    <w:rsid w:val="00033117"/>
    <w:rsid w:val="0003360D"/>
    <w:rsid w:val="00034003"/>
    <w:rsid w:val="000340FE"/>
    <w:rsid w:val="0003437A"/>
    <w:rsid w:val="000346AF"/>
    <w:rsid w:val="000346D6"/>
    <w:rsid w:val="0003471C"/>
    <w:rsid w:val="00034908"/>
    <w:rsid w:val="00034D04"/>
    <w:rsid w:val="00034E2D"/>
    <w:rsid w:val="000355D6"/>
    <w:rsid w:val="000356A6"/>
    <w:rsid w:val="000356BD"/>
    <w:rsid w:val="000356CA"/>
    <w:rsid w:val="000357E2"/>
    <w:rsid w:val="00035973"/>
    <w:rsid w:val="00035DC1"/>
    <w:rsid w:val="00035DD2"/>
    <w:rsid w:val="00035F62"/>
    <w:rsid w:val="0003619F"/>
    <w:rsid w:val="000366E7"/>
    <w:rsid w:val="00036768"/>
    <w:rsid w:val="00036BB6"/>
    <w:rsid w:val="00036BDD"/>
    <w:rsid w:val="00036EAD"/>
    <w:rsid w:val="00037244"/>
    <w:rsid w:val="00037894"/>
    <w:rsid w:val="00037A07"/>
    <w:rsid w:val="00037A87"/>
    <w:rsid w:val="00040130"/>
    <w:rsid w:val="000404DA"/>
    <w:rsid w:val="00040626"/>
    <w:rsid w:val="000406E8"/>
    <w:rsid w:val="00040784"/>
    <w:rsid w:val="00040831"/>
    <w:rsid w:val="00040C2E"/>
    <w:rsid w:val="00040EE1"/>
    <w:rsid w:val="0004198D"/>
    <w:rsid w:val="00041AF6"/>
    <w:rsid w:val="00041B9C"/>
    <w:rsid w:val="00041D11"/>
    <w:rsid w:val="0004242C"/>
    <w:rsid w:val="00042A12"/>
    <w:rsid w:val="00042EFE"/>
    <w:rsid w:val="0004362D"/>
    <w:rsid w:val="0004377D"/>
    <w:rsid w:val="00043ABC"/>
    <w:rsid w:val="00043AF3"/>
    <w:rsid w:val="00043BEC"/>
    <w:rsid w:val="00043C29"/>
    <w:rsid w:val="00043C7F"/>
    <w:rsid w:val="000443E8"/>
    <w:rsid w:val="000446BF"/>
    <w:rsid w:val="00044E4A"/>
    <w:rsid w:val="00044EC9"/>
    <w:rsid w:val="00044F9D"/>
    <w:rsid w:val="000456ED"/>
    <w:rsid w:val="00045755"/>
    <w:rsid w:val="000457E0"/>
    <w:rsid w:val="00045809"/>
    <w:rsid w:val="00045A82"/>
    <w:rsid w:val="00045C15"/>
    <w:rsid w:val="000461BA"/>
    <w:rsid w:val="0004668D"/>
    <w:rsid w:val="000468B7"/>
    <w:rsid w:val="000468D7"/>
    <w:rsid w:val="00046D67"/>
    <w:rsid w:val="00046ED6"/>
    <w:rsid w:val="000472B5"/>
    <w:rsid w:val="00047705"/>
    <w:rsid w:val="00047A91"/>
    <w:rsid w:val="00047CB2"/>
    <w:rsid w:val="00047DA2"/>
    <w:rsid w:val="00047E08"/>
    <w:rsid w:val="00047E53"/>
    <w:rsid w:val="00047F77"/>
    <w:rsid w:val="00050478"/>
    <w:rsid w:val="000504AC"/>
    <w:rsid w:val="000506A1"/>
    <w:rsid w:val="00050A5F"/>
    <w:rsid w:val="00050AC0"/>
    <w:rsid w:val="00050AE9"/>
    <w:rsid w:val="00051270"/>
    <w:rsid w:val="000512C0"/>
    <w:rsid w:val="000513D7"/>
    <w:rsid w:val="00051672"/>
    <w:rsid w:val="0005171F"/>
    <w:rsid w:val="00051852"/>
    <w:rsid w:val="00051BBA"/>
    <w:rsid w:val="0005208C"/>
    <w:rsid w:val="00052379"/>
    <w:rsid w:val="00052399"/>
    <w:rsid w:val="00052576"/>
    <w:rsid w:val="00052582"/>
    <w:rsid w:val="000528B8"/>
    <w:rsid w:val="00052AAA"/>
    <w:rsid w:val="0005307E"/>
    <w:rsid w:val="00053602"/>
    <w:rsid w:val="000536DC"/>
    <w:rsid w:val="00053885"/>
    <w:rsid w:val="00053DDD"/>
    <w:rsid w:val="000542AE"/>
    <w:rsid w:val="00054326"/>
    <w:rsid w:val="00054829"/>
    <w:rsid w:val="00054972"/>
    <w:rsid w:val="00054E74"/>
    <w:rsid w:val="00054E8B"/>
    <w:rsid w:val="00054F14"/>
    <w:rsid w:val="000551FA"/>
    <w:rsid w:val="000558A8"/>
    <w:rsid w:val="00055BF7"/>
    <w:rsid w:val="00055D00"/>
    <w:rsid w:val="00055EEE"/>
    <w:rsid w:val="00056318"/>
    <w:rsid w:val="000564C8"/>
    <w:rsid w:val="00056629"/>
    <w:rsid w:val="000567AF"/>
    <w:rsid w:val="000569B4"/>
    <w:rsid w:val="00056C37"/>
    <w:rsid w:val="00056D79"/>
    <w:rsid w:val="00056EF7"/>
    <w:rsid w:val="00057209"/>
    <w:rsid w:val="000572A1"/>
    <w:rsid w:val="000572D0"/>
    <w:rsid w:val="00057391"/>
    <w:rsid w:val="000573EA"/>
    <w:rsid w:val="00057F94"/>
    <w:rsid w:val="0006011A"/>
    <w:rsid w:val="00060613"/>
    <w:rsid w:val="000607D6"/>
    <w:rsid w:val="00060939"/>
    <w:rsid w:val="00060990"/>
    <w:rsid w:val="000609A6"/>
    <w:rsid w:val="00060C2F"/>
    <w:rsid w:val="00060E87"/>
    <w:rsid w:val="00060FBC"/>
    <w:rsid w:val="000612C9"/>
    <w:rsid w:val="00061408"/>
    <w:rsid w:val="00061581"/>
    <w:rsid w:val="0006178E"/>
    <w:rsid w:val="00061873"/>
    <w:rsid w:val="00061A7B"/>
    <w:rsid w:val="00061B4E"/>
    <w:rsid w:val="00061D34"/>
    <w:rsid w:val="00061E62"/>
    <w:rsid w:val="00062232"/>
    <w:rsid w:val="000623AC"/>
    <w:rsid w:val="00062497"/>
    <w:rsid w:val="00062666"/>
    <w:rsid w:val="00062C04"/>
    <w:rsid w:val="00062C77"/>
    <w:rsid w:val="00062CD2"/>
    <w:rsid w:val="00063986"/>
    <w:rsid w:val="00063CA9"/>
    <w:rsid w:val="00063D9C"/>
    <w:rsid w:val="00063E07"/>
    <w:rsid w:val="00063EC2"/>
    <w:rsid w:val="00064821"/>
    <w:rsid w:val="0006485D"/>
    <w:rsid w:val="00064BF2"/>
    <w:rsid w:val="00065069"/>
    <w:rsid w:val="000657C6"/>
    <w:rsid w:val="00065852"/>
    <w:rsid w:val="00065A91"/>
    <w:rsid w:val="00066B65"/>
    <w:rsid w:val="00066CFE"/>
    <w:rsid w:val="00067167"/>
    <w:rsid w:val="000672A7"/>
    <w:rsid w:val="000672B1"/>
    <w:rsid w:val="00067325"/>
    <w:rsid w:val="000675E0"/>
    <w:rsid w:val="00067861"/>
    <w:rsid w:val="00067A80"/>
    <w:rsid w:val="00067B2A"/>
    <w:rsid w:val="00067B2B"/>
    <w:rsid w:val="00070201"/>
    <w:rsid w:val="0007088E"/>
    <w:rsid w:val="000708E1"/>
    <w:rsid w:val="00070BB9"/>
    <w:rsid w:val="00070C1C"/>
    <w:rsid w:val="00070CC9"/>
    <w:rsid w:val="00072817"/>
    <w:rsid w:val="00072862"/>
    <w:rsid w:val="00072DF4"/>
    <w:rsid w:val="00072DFC"/>
    <w:rsid w:val="00073247"/>
    <w:rsid w:val="000732AA"/>
    <w:rsid w:val="000732D7"/>
    <w:rsid w:val="0007337A"/>
    <w:rsid w:val="000734DF"/>
    <w:rsid w:val="0007365B"/>
    <w:rsid w:val="00073BB7"/>
    <w:rsid w:val="00073E0F"/>
    <w:rsid w:val="00073F09"/>
    <w:rsid w:val="00073FAC"/>
    <w:rsid w:val="00074011"/>
    <w:rsid w:val="000743D0"/>
    <w:rsid w:val="000746ED"/>
    <w:rsid w:val="0007481E"/>
    <w:rsid w:val="00074974"/>
    <w:rsid w:val="00074A9C"/>
    <w:rsid w:val="00074C48"/>
    <w:rsid w:val="00074C77"/>
    <w:rsid w:val="00074FC9"/>
    <w:rsid w:val="0007526F"/>
    <w:rsid w:val="000752C8"/>
    <w:rsid w:val="000753B8"/>
    <w:rsid w:val="00075557"/>
    <w:rsid w:val="000757AC"/>
    <w:rsid w:val="00075956"/>
    <w:rsid w:val="000759A5"/>
    <w:rsid w:val="00075B2E"/>
    <w:rsid w:val="00075CAE"/>
    <w:rsid w:val="00075F14"/>
    <w:rsid w:val="00076347"/>
    <w:rsid w:val="00076697"/>
    <w:rsid w:val="00076741"/>
    <w:rsid w:val="00076924"/>
    <w:rsid w:val="00076E91"/>
    <w:rsid w:val="00076EF4"/>
    <w:rsid w:val="000773BD"/>
    <w:rsid w:val="0007758D"/>
    <w:rsid w:val="00077667"/>
    <w:rsid w:val="000776E5"/>
    <w:rsid w:val="0007778F"/>
    <w:rsid w:val="00077D30"/>
    <w:rsid w:val="0008028B"/>
    <w:rsid w:val="000802D6"/>
    <w:rsid w:val="00080B89"/>
    <w:rsid w:val="00080E84"/>
    <w:rsid w:val="00080EF6"/>
    <w:rsid w:val="00081468"/>
    <w:rsid w:val="0008149E"/>
    <w:rsid w:val="0008162F"/>
    <w:rsid w:val="000817AA"/>
    <w:rsid w:val="0008190B"/>
    <w:rsid w:val="0008195B"/>
    <w:rsid w:val="00081A19"/>
    <w:rsid w:val="00081A5D"/>
    <w:rsid w:val="000826DB"/>
    <w:rsid w:val="00082B64"/>
    <w:rsid w:val="00082DA5"/>
    <w:rsid w:val="00083917"/>
    <w:rsid w:val="00083FCA"/>
    <w:rsid w:val="000841B6"/>
    <w:rsid w:val="0008466A"/>
    <w:rsid w:val="00084A5B"/>
    <w:rsid w:val="00084CBE"/>
    <w:rsid w:val="0008500A"/>
    <w:rsid w:val="00085054"/>
    <w:rsid w:val="00085300"/>
    <w:rsid w:val="00085D39"/>
    <w:rsid w:val="0008624C"/>
    <w:rsid w:val="000867FA"/>
    <w:rsid w:val="0008732E"/>
    <w:rsid w:val="00087434"/>
    <w:rsid w:val="00087751"/>
    <w:rsid w:val="00087875"/>
    <w:rsid w:val="00087929"/>
    <w:rsid w:val="00087AE0"/>
    <w:rsid w:val="00087F26"/>
    <w:rsid w:val="00090037"/>
    <w:rsid w:val="00090183"/>
    <w:rsid w:val="0009043C"/>
    <w:rsid w:val="000907F9"/>
    <w:rsid w:val="00090ADD"/>
    <w:rsid w:val="00090B86"/>
    <w:rsid w:val="00090F95"/>
    <w:rsid w:val="00091541"/>
    <w:rsid w:val="00091587"/>
    <w:rsid w:val="000916E3"/>
    <w:rsid w:val="0009177C"/>
    <w:rsid w:val="00091BDA"/>
    <w:rsid w:val="00091C90"/>
    <w:rsid w:val="00091E8A"/>
    <w:rsid w:val="0009202B"/>
    <w:rsid w:val="0009239D"/>
    <w:rsid w:val="0009257A"/>
    <w:rsid w:val="00092A95"/>
    <w:rsid w:val="00092BD3"/>
    <w:rsid w:val="00092F06"/>
    <w:rsid w:val="00092F3F"/>
    <w:rsid w:val="000933D1"/>
    <w:rsid w:val="000936A9"/>
    <w:rsid w:val="00093F70"/>
    <w:rsid w:val="00094034"/>
    <w:rsid w:val="00094101"/>
    <w:rsid w:val="00094303"/>
    <w:rsid w:val="000946B1"/>
    <w:rsid w:val="0009475C"/>
    <w:rsid w:val="000949FC"/>
    <w:rsid w:val="00094CD6"/>
    <w:rsid w:val="00094D44"/>
    <w:rsid w:val="00094FBA"/>
    <w:rsid w:val="0009534C"/>
    <w:rsid w:val="00095461"/>
    <w:rsid w:val="0009562C"/>
    <w:rsid w:val="00095D50"/>
    <w:rsid w:val="000960F4"/>
    <w:rsid w:val="000961E7"/>
    <w:rsid w:val="000962EE"/>
    <w:rsid w:val="00096549"/>
    <w:rsid w:val="00097B5C"/>
    <w:rsid w:val="00097B84"/>
    <w:rsid w:val="00097DCD"/>
    <w:rsid w:val="00097E33"/>
    <w:rsid w:val="000A0008"/>
    <w:rsid w:val="000A00C2"/>
    <w:rsid w:val="000A02A4"/>
    <w:rsid w:val="000A051F"/>
    <w:rsid w:val="000A07BA"/>
    <w:rsid w:val="000A0971"/>
    <w:rsid w:val="000A0ED0"/>
    <w:rsid w:val="000A14CB"/>
    <w:rsid w:val="000A159F"/>
    <w:rsid w:val="000A16C4"/>
    <w:rsid w:val="000A16CA"/>
    <w:rsid w:val="000A1A4F"/>
    <w:rsid w:val="000A1B9C"/>
    <w:rsid w:val="000A1F22"/>
    <w:rsid w:val="000A1FFB"/>
    <w:rsid w:val="000A2573"/>
    <w:rsid w:val="000A288E"/>
    <w:rsid w:val="000A2CEB"/>
    <w:rsid w:val="000A2F30"/>
    <w:rsid w:val="000A301D"/>
    <w:rsid w:val="000A35A1"/>
    <w:rsid w:val="000A3E4E"/>
    <w:rsid w:val="000A3E50"/>
    <w:rsid w:val="000A3F70"/>
    <w:rsid w:val="000A4166"/>
    <w:rsid w:val="000A4304"/>
    <w:rsid w:val="000A45FD"/>
    <w:rsid w:val="000A466E"/>
    <w:rsid w:val="000A4719"/>
    <w:rsid w:val="000A479C"/>
    <w:rsid w:val="000A4804"/>
    <w:rsid w:val="000A4909"/>
    <w:rsid w:val="000A4B00"/>
    <w:rsid w:val="000A4BA1"/>
    <w:rsid w:val="000A51A8"/>
    <w:rsid w:val="000A5C44"/>
    <w:rsid w:val="000A5C7E"/>
    <w:rsid w:val="000A5E19"/>
    <w:rsid w:val="000A5E4D"/>
    <w:rsid w:val="000A63CD"/>
    <w:rsid w:val="000A6959"/>
    <w:rsid w:val="000A6A6B"/>
    <w:rsid w:val="000A6CAC"/>
    <w:rsid w:val="000A6D08"/>
    <w:rsid w:val="000A6D85"/>
    <w:rsid w:val="000A7050"/>
    <w:rsid w:val="000A7427"/>
    <w:rsid w:val="000A75D4"/>
    <w:rsid w:val="000A75F2"/>
    <w:rsid w:val="000A7698"/>
    <w:rsid w:val="000A7751"/>
    <w:rsid w:val="000A7C37"/>
    <w:rsid w:val="000A7C86"/>
    <w:rsid w:val="000A7F26"/>
    <w:rsid w:val="000B03D8"/>
    <w:rsid w:val="000B0674"/>
    <w:rsid w:val="000B0D0A"/>
    <w:rsid w:val="000B0F64"/>
    <w:rsid w:val="000B102D"/>
    <w:rsid w:val="000B1123"/>
    <w:rsid w:val="000B1564"/>
    <w:rsid w:val="000B1609"/>
    <w:rsid w:val="000B1745"/>
    <w:rsid w:val="000B17C9"/>
    <w:rsid w:val="000B1837"/>
    <w:rsid w:val="000B1AF5"/>
    <w:rsid w:val="000B1AF8"/>
    <w:rsid w:val="000B1D03"/>
    <w:rsid w:val="000B2592"/>
    <w:rsid w:val="000B271E"/>
    <w:rsid w:val="000B2810"/>
    <w:rsid w:val="000B33F6"/>
    <w:rsid w:val="000B34F1"/>
    <w:rsid w:val="000B3749"/>
    <w:rsid w:val="000B391C"/>
    <w:rsid w:val="000B3945"/>
    <w:rsid w:val="000B3AE4"/>
    <w:rsid w:val="000B3C33"/>
    <w:rsid w:val="000B3E01"/>
    <w:rsid w:val="000B4006"/>
    <w:rsid w:val="000B4547"/>
    <w:rsid w:val="000B4848"/>
    <w:rsid w:val="000B489B"/>
    <w:rsid w:val="000B51DA"/>
    <w:rsid w:val="000B598B"/>
    <w:rsid w:val="000B5AEB"/>
    <w:rsid w:val="000B5C56"/>
    <w:rsid w:val="000B5D87"/>
    <w:rsid w:val="000B5E78"/>
    <w:rsid w:val="000B6194"/>
    <w:rsid w:val="000B62B6"/>
    <w:rsid w:val="000B6D95"/>
    <w:rsid w:val="000B6F00"/>
    <w:rsid w:val="000B70B9"/>
    <w:rsid w:val="000B7B6E"/>
    <w:rsid w:val="000B7C7F"/>
    <w:rsid w:val="000C00F4"/>
    <w:rsid w:val="000C03BF"/>
    <w:rsid w:val="000C03F6"/>
    <w:rsid w:val="000C0657"/>
    <w:rsid w:val="000C0890"/>
    <w:rsid w:val="000C0A7E"/>
    <w:rsid w:val="000C0B94"/>
    <w:rsid w:val="000C0FBC"/>
    <w:rsid w:val="000C1355"/>
    <w:rsid w:val="000C13AC"/>
    <w:rsid w:val="000C143D"/>
    <w:rsid w:val="000C1632"/>
    <w:rsid w:val="000C1C0B"/>
    <w:rsid w:val="000C1C1E"/>
    <w:rsid w:val="000C1D04"/>
    <w:rsid w:val="000C1E4C"/>
    <w:rsid w:val="000C1EF7"/>
    <w:rsid w:val="000C211B"/>
    <w:rsid w:val="000C2143"/>
    <w:rsid w:val="000C2289"/>
    <w:rsid w:val="000C24CC"/>
    <w:rsid w:val="000C2987"/>
    <w:rsid w:val="000C2B26"/>
    <w:rsid w:val="000C3037"/>
    <w:rsid w:val="000C3288"/>
    <w:rsid w:val="000C3348"/>
    <w:rsid w:val="000C3517"/>
    <w:rsid w:val="000C356E"/>
    <w:rsid w:val="000C367A"/>
    <w:rsid w:val="000C3912"/>
    <w:rsid w:val="000C399C"/>
    <w:rsid w:val="000C3A6A"/>
    <w:rsid w:val="000C3FAE"/>
    <w:rsid w:val="000C3FB0"/>
    <w:rsid w:val="000C420F"/>
    <w:rsid w:val="000C42B5"/>
    <w:rsid w:val="000C449F"/>
    <w:rsid w:val="000C456E"/>
    <w:rsid w:val="000C4E15"/>
    <w:rsid w:val="000C4F5E"/>
    <w:rsid w:val="000C5375"/>
    <w:rsid w:val="000C53CD"/>
    <w:rsid w:val="000C54ED"/>
    <w:rsid w:val="000C5B41"/>
    <w:rsid w:val="000C5C4C"/>
    <w:rsid w:val="000C6040"/>
    <w:rsid w:val="000C61B2"/>
    <w:rsid w:val="000C63FD"/>
    <w:rsid w:val="000C6647"/>
    <w:rsid w:val="000C6B33"/>
    <w:rsid w:val="000C6DF8"/>
    <w:rsid w:val="000C6FDA"/>
    <w:rsid w:val="000C747A"/>
    <w:rsid w:val="000C7554"/>
    <w:rsid w:val="000C75BF"/>
    <w:rsid w:val="000C78A1"/>
    <w:rsid w:val="000C7C07"/>
    <w:rsid w:val="000C7C48"/>
    <w:rsid w:val="000C7CAE"/>
    <w:rsid w:val="000D0469"/>
    <w:rsid w:val="000D074C"/>
    <w:rsid w:val="000D084C"/>
    <w:rsid w:val="000D0940"/>
    <w:rsid w:val="000D0C40"/>
    <w:rsid w:val="000D1062"/>
    <w:rsid w:val="000D11F6"/>
    <w:rsid w:val="000D158D"/>
    <w:rsid w:val="000D1622"/>
    <w:rsid w:val="000D171F"/>
    <w:rsid w:val="000D1A4C"/>
    <w:rsid w:val="000D1A7B"/>
    <w:rsid w:val="000D2249"/>
    <w:rsid w:val="000D2586"/>
    <w:rsid w:val="000D28E2"/>
    <w:rsid w:val="000D29C4"/>
    <w:rsid w:val="000D2BED"/>
    <w:rsid w:val="000D33CA"/>
    <w:rsid w:val="000D3A2A"/>
    <w:rsid w:val="000D3BBB"/>
    <w:rsid w:val="000D41BC"/>
    <w:rsid w:val="000D43DB"/>
    <w:rsid w:val="000D4582"/>
    <w:rsid w:val="000D49C1"/>
    <w:rsid w:val="000D4AFA"/>
    <w:rsid w:val="000D4C51"/>
    <w:rsid w:val="000D5085"/>
    <w:rsid w:val="000D5149"/>
    <w:rsid w:val="000D5428"/>
    <w:rsid w:val="000D5560"/>
    <w:rsid w:val="000D5819"/>
    <w:rsid w:val="000D5B2B"/>
    <w:rsid w:val="000D5BB1"/>
    <w:rsid w:val="000D5FD2"/>
    <w:rsid w:val="000D61EA"/>
    <w:rsid w:val="000D64E4"/>
    <w:rsid w:val="000D6C25"/>
    <w:rsid w:val="000D6D36"/>
    <w:rsid w:val="000D6E2D"/>
    <w:rsid w:val="000D6E9A"/>
    <w:rsid w:val="000D714E"/>
    <w:rsid w:val="000D7164"/>
    <w:rsid w:val="000D73A7"/>
    <w:rsid w:val="000D78D0"/>
    <w:rsid w:val="000D7A8E"/>
    <w:rsid w:val="000D7B6F"/>
    <w:rsid w:val="000D7E3A"/>
    <w:rsid w:val="000D7EA9"/>
    <w:rsid w:val="000E0348"/>
    <w:rsid w:val="000E04B7"/>
    <w:rsid w:val="000E04E0"/>
    <w:rsid w:val="000E04E5"/>
    <w:rsid w:val="000E0912"/>
    <w:rsid w:val="000E0963"/>
    <w:rsid w:val="000E0D8A"/>
    <w:rsid w:val="000E1281"/>
    <w:rsid w:val="000E131D"/>
    <w:rsid w:val="000E1663"/>
    <w:rsid w:val="000E1823"/>
    <w:rsid w:val="000E1848"/>
    <w:rsid w:val="000E1BC7"/>
    <w:rsid w:val="000E1ECC"/>
    <w:rsid w:val="000E2045"/>
    <w:rsid w:val="000E2049"/>
    <w:rsid w:val="000E223E"/>
    <w:rsid w:val="000E2AAD"/>
    <w:rsid w:val="000E31E3"/>
    <w:rsid w:val="000E3276"/>
    <w:rsid w:val="000E3EA9"/>
    <w:rsid w:val="000E3EF7"/>
    <w:rsid w:val="000E44D0"/>
    <w:rsid w:val="000E461F"/>
    <w:rsid w:val="000E51C2"/>
    <w:rsid w:val="000E5385"/>
    <w:rsid w:val="000E5C72"/>
    <w:rsid w:val="000E5D64"/>
    <w:rsid w:val="000E6187"/>
    <w:rsid w:val="000E638E"/>
    <w:rsid w:val="000E6661"/>
    <w:rsid w:val="000E68EF"/>
    <w:rsid w:val="000E6A37"/>
    <w:rsid w:val="000E6C7D"/>
    <w:rsid w:val="000E6CF7"/>
    <w:rsid w:val="000E6E74"/>
    <w:rsid w:val="000E6F39"/>
    <w:rsid w:val="000E7148"/>
    <w:rsid w:val="000E7556"/>
    <w:rsid w:val="000E77B4"/>
    <w:rsid w:val="000E793F"/>
    <w:rsid w:val="000E7CF9"/>
    <w:rsid w:val="000F01E5"/>
    <w:rsid w:val="000F05B5"/>
    <w:rsid w:val="000F0823"/>
    <w:rsid w:val="000F1047"/>
    <w:rsid w:val="000F10AC"/>
    <w:rsid w:val="000F1235"/>
    <w:rsid w:val="000F135F"/>
    <w:rsid w:val="000F1444"/>
    <w:rsid w:val="000F152A"/>
    <w:rsid w:val="000F1991"/>
    <w:rsid w:val="000F1A33"/>
    <w:rsid w:val="000F1DE2"/>
    <w:rsid w:val="000F1E29"/>
    <w:rsid w:val="000F21F9"/>
    <w:rsid w:val="000F243A"/>
    <w:rsid w:val="000F2605"/>
    <w:rsid w:val="000F28EB"/>
    <w:rsid w:val="000F29C1"/>
    <w:rsid w:val="000F2CB9"/>
    <w:rsid w:val="000F33B3"/>
    <w:rsid w:val="000F36E2"/>
    <w:rsid w:val="000F3847"/>
    <w:rsid w:val="000F3AD4"/>
    <w:rsid w:val="000F3C03"/>
    <w:rsid w:val="000F3E51"/>
    <w:rsid w:val="000F3FFD"/>
    <w:rsid w:val="000F41FE"/>
    <w:rsid w:val="000F47C4"/>
    <w:rsid w:val="000F4AD2"/>
    <w:rsid w:val="000F4C15"/>
    <w:rsid w:val="000F5247"/>
    <w:rsid w:val="000F5270"/>
    <w:rsid w:val="000F5753"/>
    <w:rsid w:val="000F5BB0"/>
    <w:rsid w:val="000F5C1F"/>
    <w:rsid w:val="000F62C2"/>
    <w:rsid w:val="000F63E8"/>
    <w:rsid w:val="000F6708"/>
    <w:rsid w:val="000F68E3"/>
    <w:rsid w:val="000F6ACA"/>
    <w:rsid w:val="000F6B69"/>
    <w:rsid w:val="000F6C33"/>
    <w:rsid w:val="000F6C7A"/>
    <w:rsid w:val="000F6F85"/>
    <w:rsid w:val="000F6FCD"/>
    <w:rsid w:val="000F7043"/>
    <w:rsid w:val="000F713A"/>
    <w:rsid w:val="000F7237"/>
    <w:rsid w:val="000F77F4"/>
    <w:rsid w:val="000F7C7A"/>
    <w:rsid w:val="000F7CDD"/>
    <w:rsid w:val="000F7ECE"/>
    <w:rsid w:val="001004C4"/>
    <w:rsid w:val="00100735"/>
    <w:rsid w:val="00100C83"/>
    <w:rsid w:val="001011A2"/>
    <w:rsid w:val="0010141E"/>
    <w:rsid w:val="001014FC"/>
    <w:rsid w:val="00101698"/>
    <w:rsid w:val="0010176F"/>
    <w:rsid w:val="001017BB"/>
    <w:rsid w:val="00101FCB"/>
    <w:rsid w:val="0010216E"/>
    <w:rsid w:val="0010225D"/>
    <w:rsid w:val="0010226B"/>
    <w:rsid w:val="001023D6"/>
    <w:rsid w:val="001023FB"/>
    <w:rsid w:val="0010249B"/>
    <w:rsid w:val="00102750"/>
    <w:rsid w:val="00102B38"/>
    <w:rsid w:val="00102C8A"/>
    <w:rsid w:val="00103052"/>
    <w:rsid w:val="00103161"/>
    <w:rsid w:val="001032D7"/>
    <w:rsid w:val="00103383"/>
    <w:rsid w:val="00103889"/>
    <w:rsid w:val="00103AA8"/>
    <w:rsid w:val="00103AEB"/>
    <w:rsid w:val="00103FB6"/>
    <w:rsid w:val="00104576"/>
    <w:rsid w:val="00104EA0"/>
    <w:rsid w:val="001058C2"/>
    <w:rsid w:val="00105925"/>
    <w:rsid w:val="00105A52"/>
    <w:rsid w:val="00105C1D"/>
    <w:rsid w:val="00105F21"/>
    <w:rsid w:val="00106057"/>
    <w:rsid w:val="001063F8"/>
    <w:rsid w:val="001065B9"/>
    <w:rsid w:val="00106D82"/>
    <w:rsid w:val="00106E30"/>
    <w:rsid w:val="00106E40"/>
    <w:rsid w:val="00106EB4"/>
    <w:rsid w:val="0010720C"/>
    <w:rsid w:val="00107212"/>
    <w:rsid w:val="001074BD"/>
    <w:rsid w:val="00107506"/>
    <w:rsid w:val="00107C8C"/>
    <w:rsid w:val="0011026A"/>
    <w:rsid w:val="00110360"/>
    <w:rsid w:val="001104B1"/>
    <w:rsid w:val="00110555"/>
    <w:rsid w:val="00110BDD"/>
    <w:rsid w:val="00110FD8"/>
    <w:rsid w:val="0011103D"/>
    <w:rsid w:val="00111476"/>
    <w:rsid w:val="0011166B"/>
    <w:rsid w:val="00111ACF"/>
    <w:rsid w:val="00112183"/>
    <w:rsid w:val="001125D6"/>
    <w:rsid w:val="00112E93"/>
    <w:rsid w:val="00112F98"/>
    <w:rsid w:val="0011318A"/>
    <w:rsid w:val="00113499"/>
    <w:rsid w:val="00113508"/>
    <w:rsid w:val="00113722"/>
    <w:rsid w:val="00113D2C"/>
    <w:rsid w:val="00113FD8"/>
    <w:rsid w:val="0011466C"/>
    <w:rsid w:val="0011471C"/>
    <w:rsid w:val="001148DC"/>
    <w:rsid w:val="00114BBA"/>
    <w:rsid w:val="00114F75"/>
    <w:rsid w:val="00115104"/>
    <w:rsid w:val="001151C2"/>
    <w:rsid w:val="00115501"/>
    <w:rsid w:val="001156CC"/>
    <w:rsid w:val="001158A9"/>
    <w:rsid w:val="00115BA1"/>
    <w:rsid w:val="00115BC3"/>
    <w:rsid w:val="00115FBA"/>
    <w:rsid w:val="0011615D"/>
    <w:rsid w:val="00116216"/>
    <w:rsid w:val="00116607"/>
    <w:rsid w:val="00116864"/>
    <w:rsid w:val="00116B8D"/>
    <w:rsid w:val="0011712B"/>
    <w:rsid w:val="00117263"/>
    <w:rsid w:val="0011758D"/>
    <w:rsid w:val="001177C5"/>
    <w:rsid w:val="00117834"/>
    <w:rsid w:val="00117872"/>
    <w:rsid w:val="00117893"/>
    <w:rsid w:val="0011793C"/>
    <w:rsid w:val="001179E6"/>
    <w:rsid w:val="00117B79"/>
    <w:rsid w:val="00117CDA"/>
    <w:rsid w:val="00117F25"/>
    <w:rsid w:val="00120078"/>
    <w:rsid w:val="001200FB"/>
    <w:rsid w:val="001201A9"/>
    <w:rsid w:val="00120566"/>
    <w:rsid w:val="00120C2C"/>
    <w:rsid w:val="00120C7D"/>
    <w:rsid w:val="00121113"/>
    <w:rsid w:val="00121569"/>
    <w:rsid w:val="00121618"/>
    <w:rsid w:val="00121673"/>
    <w:rsid w:val="001219B2"/>
    <w:rsid w:val="0012210B"/>
    <w:rsid w:val="001221C2"/>
    <w:rsid w:val="00122269"/>
    <w:rsid w:val="00122AD8"/>
    <w:rsid w:val="00122C31"/>
    <w:rsid w:val="00122C9B"/>
    <w:rsid w:val="00123115"/>
    <w:rsid w:val="00123B57"/>
    <w:rsid w:val="00123B74"/>
    <w:rsid w:val="00123D2E"/>
    <w:rsid w:val="00124406"/>
    <w:rsid w:val="001246F6"/>
    <w:rsid w:val="001247D7"/>
    <w:rsid w:val="001247F8"/>
    <w:rsid w:val="00124A0C"/>
    <w:rsid w:val="00124BBD"/>
    <w:rsid w:val="00124D19"/>
    <w:rsid w:val="00125108"/>
    <w:rsid w:val="0012514F"/>
    <w:rsid w:val="00125243"/>
    <w:rsid w:val="00125D6F"/>
    <w:rsid w:val="001268C2"/>
    <w:rsid w:val="00126C59"/>
    <w:rsid w:val="00127B7D"/>
    <w:rsid w:val="00127CB6"/>
    <w:rsid w:val="00127FEF"/>
    <w:rsid w:val="00130064"/>
    <w:rsid w:val="00130120"/>
    <w:rsid w:val="00130299"/>
    <w:rsid w:val="00130932"/>
    <w:rsid w:val="00130AB8"/>
    <w:rsid w:val="001310A2"/>
    <w:rsid w:val="001311E9"/>
    <w:rsid w:val="0013136B"/>
    <w:rsid w:val="00131699"/>
    <w:rsid w:val="0013180F"/>
    <w:rsid w:val="00131952"/>
    <w:rsid w:val="00131CB7"/>
    <w:rsid w:val="0013228A"/>
    <w:rsid w:val="00132371"/>
    <w:rsid w:val="001326C3"/>
    <w:rsid w:val="001328D5"/>
    <w:rsid w:val="00132D07"/>
    <w:rsid w:val="00133117"/>
    <w:rsid w:val="00133160"/>
    <w:rsid w:val="00133190"/>
    <w:rsid w:val="00133304"/>
    <w:rsid w:val="00133540"/>
    <w:rsid w:val="00133B2F"/>
    <w:rsid w:val="00133E44"/>
    <w:rsid w:val="00133FE3"/>
    <w:rsid w:val="001340A4"/>
    <w:rsid w:val="00134453"/>
    <w:rsid w:val="00134BC8"/>
    <w:rsid w:val="00134CA0"/>
    <w:rsid w:val="001355C3"/>
    <w:rsid w:val="001355FC"/>
    <w:rsid w:val="0013583C"/>
    <w:rsid w:val="00135B31"/>
    <w:rsid w:val="00135BA2"/>
    <w:rsid w:val="00135EDA"/>
    <w:rsid w:val="001360CF"/>
    <w:rsid w:val="001361C3"/>
    <w:rsid w:val="001369DA"/>
    <w:rsid w:val="00136D78"/>
    <w:rsid w:val="00136EB5"/>
    <w:rsid w:val="00137179"/>
    <w:rsid w:val="0013734A"/>
    <w:rsid w:val="0013796E"/>
    <w:rsid w:val="00137CB0"/>
    <w:rsid w:val="00137D2F"/>
    <w:rsid w:val="00137DAD"/>
    <w:rsid w:val="001400A6"/>
    <w:rsid w:val="00140285"/>
    <w:rsid w:val="001403BE"/>
    <w:rsid w:val="001404C5"/>
    <w:rsid w:val="0014074A"/>
    <w:rsid w:val="0014085A"/>
    <w:rsid w:val="0014085C"/>
    <w:rsid w:val="00140CEA"/>
    <w:rsid w:val="00140CF6"/>
    <w:rsid w:val="00140F26"/>
    <w:rsid w:val="00141011"/>
    <w:rsid w:val="001410EF"/>
    <w:rsid w:val="0014166F"/>
    <w:rsid w:val="0014188B"/>
    <w:rsid w:val="00142868"/>
    <w:rsid w:val="00142937"/>
    <w:rsid w:val="00142A3A"/>
    <w:rsid w:val="00142A62"/>
    <w:rsid w:val="00142A92"/>
    <w:rsid w:val="00142C7D"/>
    <w:rsid w:val="00142D1B"/>
    <w:rsid w:val="00142D80"/>
    <w:rsid w:val="00143224"/>
    <w:rsid w:val="0014339A"/>
    <w:rsid w:val="0014339D"/>
    <w:rsid w:val="0014386B"/>
    <w:rsid w:val="00143B82"/>
    <w:rsid w:val="00143E05"/>
    <w:rsid w:val="00143EFF"/>
    <w:rsid w:val="00143FD6"/>
    <w:rsid w:val="001441F3"/>
    <w:rsid w:val="00144373"/>
    <w:rsid w:val="00144400"/>
    <w:rsid w:val="0014473C"/>
    <w:rsid w:val="0014473D"/>
    <w:rsid w:val="0014494D"/>
    <w:rsid w:val="00144EF4"/>
    <w:rsid w:val="00144F0A"/>
    <w:rsid w:val="00145141"/>
    <w:rsid w:val="00145B44"/>
    <w:rsid w:val="00145F43"/>
    <w:rsid w:val="0014634D"/>
    <w:rsid w:val="0014643D"/>
    <w:rsid w:val="00146E4A"/>
    <w:rsid w:val="00146FE6"/>
    <w:rsid w:val="00147001"/>
    <w:rsid w:val="001477D2"/>
    <w:rsid w:val="00147998"/>
    <w:rsid w:val="00150611"/>
    <w:rsid w:val="00150835"/>
    <w:rsid w:val="00150E6D"/>
    <w:rsid w:val="00151597"/>
    <w:rsid w:val="001515E5"/>
    <w:rsid w:val="00151972"/>
    <w:rsid w:val="00151B85"/>
    <w:rsid w:val="00151F87"/>
    <w:rsid w:val="00152708"/>
    <w:rsid w:val="00152A52"/>
    <w:rsid w:val="00152A9A"/>
    <w:rsid w:val="00152BDB"/>
    <w:rsid w:val="00152E25"/>
    <w:rsid w:val="00152E69"/>
    <w:rsid w:val="0015306C"/>
    <w:rsid w:val="0015319A"/>
    <w:rsid w:val="0015364D"/>
    <w:rsid w:val="00153A89"/>
    <w:rsid w:val="00154006"/>
    <w:rsid w:val="001540DF"/>
    <w:rsid w:val="0015438A"/>
    <w:rsid w:val="001543AF"/>
    <w:rsid w:val="00154432"/>
    <w:rsid w:val="0015443A"/>
    <w:rsid w:val="001544AB"/>
    <w:rsid w:val="001549A5"/>
    <w:rsid w:val="00154BB6"/>
    <w:rsid w:val="00154E0B"/>
    <w:rsid w:val="001551CB"/>
    <w:rsid w:val="0015565D"/>
    <w:rsid w:val="00155849"/>
    <w:rsid w:val="00155B31"/>
    <w:rsid w:val="00155BB7"/>
    <w:rsid w:val="00155BBE"/>
    <w:rsid w:val="00155DE9"/>
    <w:rsid w:val="00155F90"/>
    <w:rsid w:val="00156483"/>
    <w:rsid w:val="0015650A"/>
    <w:rsid w:val="00156684"/>
    <w:rsid w:val="001566C0"/>
    <w:rsid w:val="00156724"/>
    <w:rsid w:val="0015675A"/>
    <w:rsid w:val="001567B5"/>
    <w:rsid w:val="001569FD"/>
    <w:rsid w:val="00156D03"/>
    <w:rsid w:val="00156EB2"/>
    <w:rsid w:val="00156EF4"/>
    <w:rsid w:val="00157A0B"/>
    <w:rsid w:val="0016056C"/>
    <w:rsid w:val="001606A3"/>
    <w:rsid w:val="00160765"/>
    <w:rsid w:val="00160907"/>
    <w:rsid w:val="00160F04"/>
    <w:rsid w:val="001611A7"/>
    <w:rsid w:val="001612C8"/>
    <w:rsid w:val="001622EE"/>
    <w:rsid w:val="00162361"/>
    <w:rsid w:val="00162481"/>
    <w:rsid w:val="001629AB"/>
    <w:rsid w:val="00162B94"/>
    <w:rsid w:val="00162C1D"/>
    <w:rsid w:val="00162E28"/>
    <w:rsid w:val="00162FAB"/>
    <w:rsid w:val="001633A1"/>
    <w:rsid w:val="00163686"/>
    <w:rsid w:val="0016376A"/>
    <w:rsid w:val="00163862"/>
    <w:rsid w:val="0016388E"/>
    <w:rsid w:val="00163C90"/>
    <w:rsid w:val="00163E67"/>
    <w:rsid w:val="00163E68"/>
    <w:rsid w:val="00163EAD"/>
    <w:rsid w:val="00164075"/>
    <w:rsid w:val="001640BD"/>
    <w:rsid w:val="001646D2"/>
    <w:rsid w:val="001648B9"/>
    <w:rsid w:val="00164903"/>
    <w:rsid w:val="0016561F"/>
    <w:rsid w:val="001659F8"/>
    <w:rsid w:val="00165BF8"/>
    <w:rsid w:val="00165D19"/>
    <w:rsid w:val="00165F2E"/>
    <w:rsid w:val="00166156"/>
    <w:rsid w:val="00166206"/>
    <w:rsid w:val="001662A3"/>
    <w:rsid w:val="0016647A"/>
    <w:rsid w:val="0016649C"/>
    <w:rsid w:val="001667F5"/>
    <w:rsid w:val="00167070"/>
    <w:rsid w:val="001674D2"/>
    <w:rsid w:val="0016788E"/>
    <w:rsid w:val="001678E5"/>
    <w:rsid w:val="00167947"/>
    <w:rsid w:val="00167C0C"/>
    <w:rsid w:val="00167DE2"/>
    <w:rsid w:val="00167EE6"/>
    <w:rsid w:val="00167F06"/>
    <w:rsid w:val="0017009A"/>
    <w:rsid w:val="0017069D"/>
    <w:rsid w:val="001709E6"/>
    <w:rsid w:val="00170B3A"/>
    <w:rsid w:val="00170D34"/>
    <w:rsid w:val="00170FE3"/>
    <w:rsid w:val="00171E48"/>
    <w:rsid w:val="00172120"/>
    <w:rsid w:val="00172213"/>
    <w:rsid w:val="001722C0"/>
    <w:rsid w:val="0017233A"/>
    <w:rsid w:val="00172C2C"/>
    <w:rsid w:val="00172E74"/>
    <w:rsid w:val="00172EAD"/>
    <w:rsid w:val="00172FD2"/>
    <w:rsid w:val="001730FC"/>
    <w:rsid w:val="0017338A"/>
    <w:rsid w:val="001733B5"/>
    <w:rsid w:val="00173812"/>
    <w:rsid w:val="00173870"/>
    <w:rsid w:val="00173982"/>
    <w:rsid w:val="00173AEA"/>
    <w:rsid w:val="00174104"/>
    <w:rsid w:val="00174105"/>
    <w:rsid w:val="001744A6"/>
    <w:rsid w:val="00174604"/>
    <w:rsid w:val="001746E9"/>
    <w:rsid w:val="001747A4"/>
    <w:rsid w:val="00174949"/>
    <w:rsid w:val="00174A40"/>
    <w:rsid w:val="00174C4C"/>
    <w:rsid w:val="00175350"/>
    <w:rsid w:val="00175542"/>
    <w:rsid w:val="00175675"/>
    <w:rsid w:val="00175D19"/>
    <w:rsid w:val="00175E03"/>
    <w:rsid w:val="00175E79"/>
    <w:rsid w:val="00175F6A"/>
    <w:rsid w:val="0017605D"/>
    <w:rsid w:val="0017623F"/>
    <w:rsid w:val="0017664E"/>
    <w:rsid w:val="00176705"/>
    <w:rsid w:val="00176A99"/>
    <w:rsid w:val="00176BD6"/>
    <w:rsid w:val="00176C3B"/>
    <w:rsid w:val="00176E52"/>
    <w:rsid w:val="00177298"/>
    <w:rsid w:val="00177986"/>
    <w:rsid w:val="00177BE2"/>
    <w:rsid w:val="00177D07"/>
    <w:rsid w:val="00177E5F"/>
    <w:rsid w:val="00177EBF"/>
    <w:rsid w:val="0018012F"/>
    <w:rsid w:val="00180327"/>
    <w:rsid w:val="0018038F"/>
    <w:rsid w:val="001803A6"/>
    <w:rsid w:val="00180490"/>
    <w:rsid w:val="001808E9"/>
    <w:rsid w:val="00180AD5"/>
    <w:rsid w:val="00180C35"/>
    <w:rsid w:val="00180E1A"/>
    <w:rsid w:val="00180F4B"/>
    <w:rsid w:val="0018130F"/>
    <w:rsid w:val="00181744"/>
    <w:rsid w:val="00181B27"/>
    <w:rsid w:val="00181DCC"/>
    <w:rsid w:val="00181E8B"/>
    <w:rsid w:val="00182397"/>
    <w:rsid w:val="001827F2"/>
    <w:rsid w:val="00182C95"/>
    <w:rsid w:val="00183167"/>
    <w:rsid w:val="001832AE"/>
    <w:rsid w:val="001835E7"/>
    <w:rsid w:val="001838E1"/>
    <w:rsid w:val="00183A7D"/>
    <w:rsid w:val="00183AEF"/>
    <w:rsid w:val="00183B3F"/>
    <w:rsid w:val="00184190"/>
    <w:rsid w:val="0018425D"/>
    <w:rsid w:val="00184267"/>
    <w:rsid w:val="00184301"/>
    <w:rsid w:val="001845C4"/>
    <w:rsid w:val="001847D6"/>
    <w:rsid w:val="001851DB"/>
    <w:rsid w:val="00185205"/>
    <w:rsid w:val="0018561A"/>
    <w:rsid w:val="0018574D"/>
    <w:rsid w:val="00185A62"/>
    <w:rsid w:val="00185BAA"/>
    <w:rsid w:val="00185CE9"/>
    <w:rsid w:val="00185ECA"/>
    <w:rsid w:val="00186168"/>
    <w:rsid w:val="00186181"/>
    <w:rsid w:val="00186266"/>
    <w:rsid w:val="001862A0"/>
    <w:rsid w:val="001865B6"/>
    <w:rsid w:val="00186B8E"/>
    <w:rsid w:val="0018701A"/>
    <w:rsid w:val="00187195"/>
    <w:rsid w:val="00187354"/>
    <w:rsid w:val="001877C4"/>
    <w:rsid w:val="00187876"/>
    <w:rsid w:val="00187984"/>
    <w:rsid w:val="00187B9C"/>
    <w:rsid w:val="00190099"/>
    <w:rsid w:val="00190225"/>
    <w:rsid w:val="00190275"/>
    <w:rsid w:val="00190BD6"/>
    <w:rsid w:val="00190CB9"/>
    <w:rsid w:val="00190F56"/>
    <w:rsid w:val="00190F92"/>
    <w:rsid w:val="00191019"/>
    <w:rsid w:val="00191066"/>
    <w:rsid w:val="0019114D"/>
    <w:rsid w:val="00191331"/>
    <w:rsid w:val="00191649"/>
    <w:rsid w:val="001918BD"/>
    <w:rsid w:val="00191E95"/>
    <w:rsid w:val="00191EF8"/>
    <w:rsid w:val="00192052"/>
    <w:rsid w:val="0019290B"/>
    <w:rsid w:val="00192AE4"/>
    <w:rsid w:val="00192B68"/>
    <w:rsid w:val="00193494"/>
    <w:rsid w:val="001939FF"/>
    <w:rsid w:val="00193B7B"/>
    <w:rsid w:val="00193FC0"/>
    <w:rsid w:val="001941E2"/>
    <w:rsid w:val="001945CF"/>
    <w:rsid w:val="0019492A"/>
    <w:rsid w:val="0019510D"/>
    <w:rsid w:val="00195305"/>
    <w:rsid w:val="001954DB"/>
    <w:rsid w:val="001957CB"/>
    <w:rsid w:val="001959BF"/>
    <w:rsid w:val="00195C1B"/>
    <w:rsid w:val="00195EA5"/>
    <w:rsid w:val="00195FB4"/>
    <w:rsid w:val="00196040"/>
    <w:rsid w:val="00196226"/>
    <w:rsid w:val="00196427"/>
    <w:rsid w:val="00196597"/>
    <w:rsid w:val="0019663C"/>
    <w:rsid w:val="00196BD0"/>
    <w:rsid w:val="001973D3"/>
    <w:rsid w:val="0019753D"/>
    <w:rsid w:val="001975F3"/>
    <w:rsid w:val="0019768D"/>
    <w:rsid w:val="0019777C"/>
    <w:rsid w:val="00197923"/>
    <w:rsid w:val="00197955"/>
    <w:rsid w:val="00197A05"/>
    <w:rsid w:val="00197B79"/>
    <w:rsid w:val="001A0088"/>
    <w:rsid w:val="001A03A0"/>
    <w:rsid w:val="001A044E"/>
    <w:rsid w:val="001A05F7"/>
    <w:rsid w:val="001A06A8"/>
    <w:rsid w:val="001A0779"/>
    <w:rsid w:val="001A0A71"/>
    <w:rsid w:val="001A0D62"/>
    <w:rsid w:val="001A0D92"/>
    <w:rsid w:val="001A0E99"/>
    <w:rsid w:val="001A131F"/>
    <w:rsid w:val="001A1373"/>
    <w:rsid w:val="001A1702"/>
    <w:rsid w:val="001A1816"/>
    <w:rsid w:val="001A18D8"/>
    <w:rsid w:val="001A1A27"/>
    <w:rsid w:val="001A1BC6"/>
    <w:rsid w:val="001A1BE0"/>
    <w:rsid w:val="001A1CDF"/>
    <w:rsid w:val="001A1DF1"/>
    <w:rsid w:val="001A224E"/>
    <w:rsid w:val="001A24CD"/>
    <w:rsid w:val="001A2685"/>
    <w:rsid w:val="001A2697"/>
    <w:rsid w:val="001A26CF"/>
    <w:rsid w:val="001A2A06"/>
    <w:rsid w:val="001A2A34"/>
    <w:rsid w:val="001A2BFB"/>
    <w:rsid w:val="001A3140"/>
    <w:rsid w:val="001A31E3"/>
    <w:rsid w:val="001A328E"/>
    <w:rsid w:val="001A34AD"/>
    <w:rsid w:val="001A34F6"/>
    <w:rsid w:val="001A380D"/>
    <w:rsid w:val="001A3885"/>
    <w:rsid w:val="001A3EE1"/>
    <w:rsid w:val="001A401C"/>
    <w:rsid w:val="001A408A"/>
    <w:rsid w:val="001A458B"/>
    <w:rsid w:val="001A4C14"/>
    <w:rsid w:val="001A51F6"/>
    <w:rsid w:val="001A5267"/>
    <w:rsid w:val="001A5671"/>
    <w:rsid w:val="001A5D67"/>
    <w:rsid w:val="001A65EA"/>
    <w:rsid w:val="001A6720"/>
    <w:rsid w:val="001A6B48"/>
    <w:rsid w:val="001A7593"/>
    <w:rsid w:val="001A75C4"/>
    <w:rsid w:val="001A782A"/>
    <w:rsid w:val="001A7999"/>
    <w:rsid w:val="001A7A06"/>
    <w:rsid w:val="001A7B0D"/>
    <w:rsid w:val="001A7BB8"/>
    <w:rsid w:val="001A7D07"/>
    <w:rsid w:val="001A7DEE"/>
    <w:rsid w:val="001B00BF"/>
    <w:rsid w:val="001B0383"/>
    <w:rsid w:val="001B0764"/>
    <w:rsid w:val="001B0B5E"/>
    <w:rsid w:val="001B0BCF"/>
    <w:rsid w:val="001B0DE7"/>
    <w:rsid w:val="001B0E45"/>
    <w:rsid w:val="001B1020"/>
    <w:rsid w:val="001B118A"/>
    <w:rsid w:val="001B124E"/>
    <w:rsid w:val="001B13D6"/>
    <w:rsid w:val="001B140E"/>
    <w:rsid w:val="001B1657"/>
    <w:rsid w:val="001B1E46"/>
    <w:rsid w:val="001B210A"/>
    <w:rsid w:val="001B21C8"/>
    <w:rsid w:val="001B226D"/>
    <w:rsid w:val="001B2292"/>
    <w:rsid w:val="001B248C"/>
    <w:rsid w:val="001B2756"/>
    <w:rsid w:val="001B2ABD"/>
    <w:rsid w:val="001B33E3"/>
    <w:rsid w:val="001B3588"/>
    <w:rsid w:val="001B375D"/>
    <w:rsid w:val="001B3B99"/>
    <w:rsid w:val="001B405C"/>
    <w:rsid w:val="001B418C"/>
    <w:rsid w:val="001B45C9"/>
    <w:rsid w:val="001B4694"/>
    <w:rsid w:val="001B46EA"/>
    <w:rsid w:val="001B47AE"/>
    <w:rsid w:val="001B485B"/>
    <w:rsid w:val="001B4D8C"/>
    <w:rsid w:val="001B4FA8"/>
    <w:rsid w:val="001B511A"/>
    <w:rsid w:val="001B5147"/>
    <w:rsid w:val="001B522D"/>
    <w:rsid w:val="001B526D"/>
    <w:rsid w:val="001B5CEA"/>
    <w:rsid w:val="001B5EED"/>
    <w:rsid w:val="001B670E"/>
    <w:rsid w:val="001B69DD"/>
    <w:rsid w:val="001B6EA0"/>
    <w:rsid w:val="001B6F17"/>
    <w:rsid w:val="001B7071"/>
    <w:rsid w:val="001B7BD4"/>
    <w:rsid w:val="001B7C7E"/>
    <w:rsid w:val="001B7E80"/>
    <w:rsid w:val="001C0253"/>
    <w:rsid w:val="001C0426"/>
    <w:rsid w:val="001C0750"/>
    <w:rsid w:val="001C0AF5"/>
    <w:rsid w:val="001C0B39"/>
    <w:rsid w:val="001C0C49"/>
    <w:rsid w:val="001C1195"/>
    <w:rsid w:val="001C1AEB"/>
    <w:rsid w:val="001C1BCE"/>
    <w:rsid w:val="001C1C84"/>
    <w:rsid w:val="001C2177"/>
    <w:rsid w:val="001C224B"/>
    <w:rsid w:val="001C231E"/>
    <w:rsid w:val="001C2725"/>
    <w:rsid w:val="001C2B1A"/>
    <w:rsid w:val="001C3162"/>
    <w:rsid w:val="001C35BF"/>
    <w:rsid w:val="001C3A82"/>
    <w:rsid w:val="001C3D69"/>
    <w:rsid w:val="001C42CB"/>
    <w:rsid w:val="001C435B"/>
    <w:rsid w:val="001C49DD"/>
    <w:rsid w:val="001C4B35"/>
    <w:rsid w:val="001C4BFB"/>
    <w:rsid w:val="001C4D42"/>
    <w:rsid w:val="001C4DC4"/>
    <w:rsid w:val="001C4DCB"/>
    <w:rsid w:val="001C5068"/>
    <w:rsid w:val="001C55BE"/>
    <w:rsid w:val="001C57AF"/>
    <w:rsid w:val="001C5B1B"/>
    <w:rsid w:val="001C5D8C"/>
    <w:rsid w:val="001C5E3C"/>
    <w:rsid w:val="001C5F40"/>
    <w:rsid w:val="001C6482"/>
    <w:rsid w:val="001C6C2C"/>
    <w:rsid w:val="001C6CFC"/>
    <w:rsid w:val="001C6DCA"/>
    <w:rsid w:val="001C6EB1"/>
    <w:rsid w:val="001C6FB3"/>
    <w:rsid w:val="001C7A9D"/>
    <w:rsid w:val="001C7AA0"/>
    <w:rsid w:val="001C7AE2"/>
    <w:rsid w:val="001D000F"/>
    <w:rsid w:val="001D0135"/>
    <w:rsid w:val="001D0265"/>
    <w:rsid w:val="001D03CA"/>
    <w:rsid w:val="001D055E"/>
    <w:rsid w:val="001D067D"/>
    <w:rsid w:val="001D098D"/>
    <w:rsid w:val="001D0D5D"/>
    <w:rsid w:val="001D110E"/>
    <w:rsid w:val="001D1504"/>
    <w:rsid w:val="001D151E"/>
    <w:rsid w:val="001D15E4"/>
    <w:rsid w:val="001D15F9"/>
    <w:rsid w:val="001D18DE"/>
    <w:rsid w:val="001D1A80"/>
    <w:rsid w:val="001D1B01"/>
    <w:rsid w:val="001D1BBD"/>
    <w:rsid w:val="001D1F41"/>
    <w:rsid w:val="001D2426"/>
    <w:rsid w:val="001D2573"/>
    <w:rsid w:val="001D2BE0"/>
    <w:rsid w:val="001D2D15"/>
    <w:rsid w:val="001D2DA5"/>
    <w:rsid w:val="001D3237"/>
    <w:rsid w:val="001D3381"/>
    <w:rsid w:val="001D3BE3"/>
    <w:rsid w:val="001D3CED"/>
    <w:rsid w:val="001D3DAE"/>
    <w:rsid w:val="001D3F62"/>
    <w:rsid w:val="001D4070"/>
    <w:rsid w:val="001D4485"/>
    <w:rsid w:val="001D4675"/>
    <w:rsid w:val="001D477C"/>
    <w:rsid w:val="001D4937"/>
    <w:rsid w:val="001D4B27"/>
    <w:rsid w:val="001D4B51"/>
    <w:rsid w:val="001D4E96"/>
    <w:rsid w:val="001D4EDF"/>
    <w:rsid w:val="001D52AF"/>
    <w:rsid w:val="001D5637"/>
    <w:rsid w:val="001D5ABE"/>
    <w:rsid w:val="001D5EFB"/>
    <w:rsid w:val="001D61E5"/>
    <w:rsid w:val="001D63B2"/>
    <w:rsid w:val="001D6419"/>
    <w:rsid w:val="001D669C"/>
    <w:rsid w:val="001D6801"/>
    <w:rsid w:val="001D6A0A"/>
    <w:rsid w:val="001D71AC"/>
    <w:rsid w:val="001D71F2"/>
    <w:rsid w:val="001D7392"/>
    <w:rsid w:val="001D7516"/>
    <w:rsid w:val="001D775B"/>
    <w:rsid w:val="001D7836"/>
    <w:rsid w:val="001D7BCB"/>
    <w:rsid w:val="001D7E52"/>
    <w:rsid w:val="001E0110"/>
    <w:rsid w:val="001E0165"/>
    <w:rsid w:val="001E02B0"/>
    <w:rsid w:val="001E036C"/>
    <w:rsid w:val="001E041D"/>
    <w:rsid w:val="001E0637"/>
    <w:rsid w:val="001E081B"/>
    <w:rsid w:val="001E124B"/>
    <w:rsid w:val="001E13D0"/>
    <w:rsid w:val="001E13F2"/>
    <w:rsid w:val="001E1631"/>
    <w:rsid w:val="001E1F4B"/>
    <w:rsid w:val="001E1FF1"/>
    <w:rsid w:val="001E227D"/>
    <w:rsid w:val="001E242F"/>
    <w:rsid w:val="001E2827"/>
    <w:rsid w:val="001E2B04"/>
    <w:rsid w:val="001E2C47"/>
    <w:rsid w:val="001E384E"/>
    <w:rsid w:val="001E3F36"/>
    <w:rsid w:val="001E3FAA"/>
    <w:rsid w:val="001E3FC0"/>
    <w:rsid w:val="001E3FE8"/>
    <w:rsid w:val="001E420B"/>
    <w:rsid w:val="001E425F"/>
    <w:rsid w:val="001E4274"/>
    <w:rsid w:val="001E44AB"/>
    <w:rsid w:val="001E47D4"/>
    <w:rsid w:val="001E4A7F"/>
    <w:rsid w:val="001E4BC4"/>
    <w:rsid w:val="001E4C1A"/>
    <w:rsid w:val="001E4C79"/>
    <w:rsid w:val="001E4EC3"/>
    <w:rsid w:val="001E4F37"/>
    <w:rsid w:val="001E50C2"/>
    <w:rsid w:val="001E524B"/>
    <w:rsid w:val="001E5368"/>
    <w:rsid w:val="001E5393"/>
    <w:rsid w:val="001E55D7"/>
    <w:rsid w:val="001E594D"/>
    <w:rsid w:val="001E5959"/>
    <w:rsid w:val="001E5DC4"/>
    <w:rsid w:val="001E5E24"/>
    <w:rsid w:val="001E5E79"/>
    <w:rsid w:val="001E6044"/>
    <w:rsid w:val="001E67F2"/>
    <w:rsid w:val="001E6970"/>
    <w:rsid w:val="001E6C3B"/>
    <w:rsid w:val="001E73E8"/>
    <w:rsid w:val="001E77C0"/>
    <w:rsid w:val="001E7908"/>
    <w:rsid w:val="001E790B"/>
    <w:rsid w:val="001E79AD"/>
    <w:rsid w:val="001E79F0"/>
    <w:rsid w:val="001E7ACD"/>
    <w:rsid w:val="001E7FE3"/>
    <w:rsid w:val="001F006F"/>
    <w:rsid w:val="001F013F"/>
    <w:rsid w:val="001F09C0"/>
    <w:rsid w:val="001F0A29"/>
    <w:rsid w:val="001F0E43"/>
    <w:rsid w:val="001F120D"/>
    <w:rsid w:val="001F13C2"/>
    <w:rsid w:val="001F149F"/>
    <w:rsid w:val="001F14E2"/>
    <w:rsid w:val="001F15DF"/>
    <w:rsid w:val="001F164C"/>
    <w:rsid w:val="001F18BD"/>
    <w:rsid w:val="001F1DBB"/>
    <w:rsid w:val="001F1E20"/>
    <w:rsid w:val="001F22F4"/>
    <w:rsid w:val="001F24FE"/>
    <w:rsid w:val="001F27BD"/>
    <w:rsid w:val="001F2B03"/>
    <w:rsid w:val="001F2B6C"/>
    <w:rsid w:val="001F2C20"/>
    <w:rsid w:val="001F2C25"/>
    <w:rsid w:val="001F2C32"/>
    <w:rsid w:val="001F3058"/>
    <w:rsid w:val="001F310A"/>
    <w:rsid w:val="001F3927"/>
    <w:rsid w:val="001F39C8"/>
    <w:rsid w:val="001F4331"/>
    <w:rsid w:val="001F44DC"/>
    <w:rsid w:val="001F457D"/>
    <w:rsid w:val="001F465F"/>
    <w:rsid w:val="001F483C"/>
    <w:rsid w:val="001F4D82"/>
    <w:rsid w:val="001F4FFA"/>
    <w:rsid w:val="001F5289"/>
    <w:rsid w:val="001F579B"/>
    <w:rsid w:val="001F59F3"/>
    <w:rsid w:val="001F5AAD"/>
    <w:rsid w:val="001F5CD3"/>
    <w:rsid w:val="001F5CEF"/>
    <w:rsid w:val="001F5EA9"/>
    <w:rsid w:val="001F60C3"/>
    <w:rsid w:val="001F62F7"/>
    <w:rsid w:val="001F63B5"/>
    <w:rsid w:val="001F67B0"/>
    <w:rsid w:val="001F6869"/>
    <w:rsid w:val="001F687F"/>
    <w:rsid w:val="001F6887"/>
    <w:rsid w:val="001F690E"/>
    <w:rsid w:val="001F767A"/>
    <w:rsid w:val="001F77BF"/>
    <w:rsid w:val="001F7886"/>
    <w:rsid w:val="001F78EA"/>
    <w:rsid w:val="001F7A66"/>
    <w:rsid w:val="00200248"/>
    <w:rsid w:val="0020025B"/>
    <w:rsid w:val="00200557"/>
    <w:rsid w:val="002008DC"/>
    <w:rsid w:val="00200A8D"/>
    <w:rsid w:val="00200F45"/>
    <w:rsid w:val="00200FEE"/>
    <w:rsid w:val="002010E9"/>
    <w:rsid w:val="0020123B"/>
    <w:rsid w:val="00201339"/>
    <w:rsid w:val="002013CB"/>
    <w:rsid w:val="002015F7"/>
    <w:rsid w:val="00201E53"/>
    <w:rsid w:val="00202162"/>
    <w:rsid w:val="002024DB"/>
    <w:rsid w:val="002025D5"/>
    <w:rsid w:val="002028ED"/>
    <w:rsid w:val="00202DEF"/>
    <w:rsid w:val="00202DF5"/>
    <w:rsid w:val="00202E35"/>
    <w:rsid w:val="00202F60"/>
    <w:rsid w:val="00203008"/>
    <w:rsid w:val="00203084"/>
    <w:rsid w:val="002030B2"/>
    <w:rsid w:val="0020332C"/>
    <w:rsid w:val="002036D0"/>
    <w:rsid w:val="00203736"/>
    <w:rsid w:val="00204092"/>
    <w:rsid w:val="00204138"/>
    <w:rsid w:val="002044D7"/>
    <w:rsid w:val="00204980"/>
    <w:rsid w:val="00204AA3"/>
    <w:rsid w:val="00204F4F"/>
    <w:rsid w:val="00205677"/>
    <w:rsid w:val="00205758"/>
    <w:rsid w:val="0020598C"/>
    <w:rsid w:val="002059F3"/>
    <w:rsid w:val="00205B2C"/>
    <w:rsid w:val="00205B44"/>
    <w:rsid w:val="00205F32"/>
    <w:rsid w:val="00206186"/>
    <w:rsid w:val="002062C3"/>
    <w:rsid w:val="00206666"/>
    <w:rsid w:val="00206761"/>
    <w:rsid w:val="002068FC"/>
    <w:rsid w:val="00206904"/>
    <w:rsid w:val="002069BC"/>
    <w:rsid w:val="00206B08"/>
    <w:rsid w:val="00206C68"/>
    <w:rsid w:val="002071C6"/>
    <w:rsid w:val="002072DF"/>
    <w:rsid w:val="00207442"/>
    <w:rsid w:val="00207701"/>
    <w:rsid w:val="00207900"/>
    <w:rsid w:val="00207FBB"/>
    <w:rsid w:val="002101F5"/>
    <w:rsid w:val="00210826"/>
    <w:rsid w:val="00210D34"/>
    <w:rsid w:val="00210D81"/>
    <w:rsid w:val="0021104D"/>
    <w:rsid w:val="00211161"/>
    <w:rsid w:val="0021125F"/>
    <w:rsid w:val="00211402"/>
    <w:rsid w:val="00211586"/>
    <w:rsid w:val="002115BD"/>
    <w:rsid w:val="00211793"/>
    <w:rsid w:val="00211ED1"/>
    <w:rsid w:val="00212013"/>
    <w:rsid w:val="002121C2"/>
    <w:rsid w:val="002122E6"/>
    <w:rsid w:val="00212B99"/>
    <w:rsid w:val="00212DD9"/>
    <w:rsid w:val="00212F09"/>
    <w:rsid w:val="00212FEE"/>
    <w:rsid w:val="002132EA"/>
    <w:rsid w:val="0021345F"/>
    <w:rsid w:val="0021358F"/>
    <w:rsid w:val="002136F6"/>
    <w:rsid w:val="0021375D"/>
    <w:rsid w:val="00213C39"/>
    <w:rsid w:val="00213D3E"/>
    <w:rsid w:val="00213FEA"/>
    <w:rsid w:val="0021412D"/>
    <w:rsid w:val="002143D4"/>
    <w:rsid w:val="002146A2"/>
    <w:rsid w:val="002147F2"/>
    <w:rsid w:val="00214AFD"/>
    <w:rsid w:val="00214DD2"/>
    <w:rsid w:val="0021534E"/>
    <w:rsid w:val="00215686"/>
    <w:rsid w:val="00215966"/>
    <w:rsid w:val="00215F1C"/>
    <w:rsid w:val="00216136"/>
    <w:rsid w:val="002161D9"/>
    <w:rsid w:val="002167BE"/>
    <w:rsid w:val="00216A60"/>
    <w:rsid w:val="0021701D"/>
    <w:rsid w:val="002171D3"/>
    <w:rsid w:val="0021724D"/>
    <w:rsid w:val="0021766B"/>
    <w:rsid w:val="00217736"/>
    <w:rsid w:val="00217932"/>
    <w:rsid w:val="00217D63"/>
    <w:rsid w:val="00217F47"/>
    <w:rsid w:val="0022022B"/>
    <w:rsid w:val="0022023D"/>
    <w:rsid w:val="002204CE"/>
    <w:rsid w:val="00220949"/>
    <w:rsid w:val="00220D12"/>
    <w:rsid w:val="00220FB7"/>
    <w:rsid w:val="0022133A"/>
    <w:rsid w:val="0022175C"/>
    <w:rsid w:val="00221977"/>
    <w:rsid w:val="00221BBA"/>
    <w:rsid w:val="00221D09"/>
    <w:rsid w:val="00221D68"/>
    <w:rsid w:val="00221F1A"/>
    <w:rsid w:val="002224B2"/>
    <w:rsid w:val="00222C9B"/>
    <w:rsid w:val="00222D58"/>
    <w:rsid w:val="0022304A"/>
    <w:rsid w:val="00223185"/>
    <w:rsid w:val="00223605"/>
    <w:rsid w:val="00223A0B"/>
    <w:rsid w:val="00223C35"/>
    <w:rsid w:val="00223F48"/>
    <w:rsid w:val="00224297"/>
    <w:rsid w:val="00224348"/>
    <w:rsid w:val="002246BC"/>
    <w:rsid w:val="00224775"/>
    <w:rsid w:val="0022477E"/>
    <w:rsid w:val="00224A83"/>
    <w:rsid w:val="00224C72"/>
    <w:rsid w:val="00224CCA"/>
    <w:rsid w:val="00224E13"/>
    <w:rsid w:val="0022527E"/>
    <w:rsid w:val="002252ED"/>
    <w:rsid w:val="00225419"/>
    <w:rsid w:val="002255BE"/>
    <w:rsid w:val="00225A26"/>
    <w:rsid w:val="00225F43"/>
    <w:rsid w:val="00226316"/>
    <w:rsid w:val="002266DD"/>
    <w:rsid w:val="00226779"/>
    <w:rsid w:val="002272B9"/>
    <w:rsid w:val="002272F4"/>
    <w:rsid w:val="00227525"/>
    <w:rsid w:val="002278EE"/>
    <w:rsid w:val="002279E7"/>
    <w:rsid w:val="00227A23"/>
    <w:rsid w:val="00227ACD"/>
    <w:rsid w:val="00227C75"/>
    <w:rsid w:val="00227D99"/>
    <w:rsid w:val="00227DED"/>
    <w:rsid w:val="00227E1D"/>
    <w:rsid w:val="00227E76"/>
    <w:rsid w:val="00227ED0"/>
    <w:rsid w:val="00230292"/>
    <w:rsid w:val="002305B7"/>
    <w:rsid w:val="002307B3"/>
    <w:rsid w:val="002307D3"/>
    <w:rsid w:val="0023089B"/>
    <w:rsid w:val="00231083"/>
    <w:rsid w:val="00231482"/>
    <w:rsid w:val="00231501"/>
    <w:rsid w:val="002317CD"/>
    <w:rsid w:val="00231855"/>
    <w:rsid w:val="00231C85"/>
    <w:rsid w:val="00231E92"/>
    <w:rsid w:val="00231EC1"/>
    <w:rsid w:val="00232659"/>
    <w:rsid w:val="0023274E"/>
    <w:rsid w:val="0023281B"/>
    <w:rsid w:val="00232D06"/>
    <w:rsid w:val="00232D8E"/>
    <w:rsid w:val="00232F06"/>
    <w:rsid w:val="002331F1"/>
    <w:rsid w:val="002331F7"/>
    <w:rsid w:val="00233B18"/>
    <w:rsid w:val="00233D1A"/>
    <w:rsid w:val="00234027"/>
    <w:rsid w:val="00234172"/>
    <w:rsid w:val="002341ED"/>
    <w:rsid w:val="00234BBC"/>
    <w:rsid w:val="00234F7B"/>
    <w:rsid w:val="00235115"/>
    <w:rsid w:val="002354C5"/>
    <w:rsid w:val="00235612"/>
    <w:rsid w:val="002359E4"/>
    <w:rsid w:val="00236120"/>
    <w:rsid w:val="00236395"/>
    <w:rsid w:val="00236721"/>
    <w:rsid w:val="00236728"/>
    <w:rsid w:val="00236915"/>
    <w:rsid w:val="00236A75"/>
    <w:rsid w:val="00236ACC"/>
    <w:rsid w:val="00236BE6"/>
    <w:rsid w:val="00236C98"/>
    <w:rsid w:val="00236E5D"/>
    <w:rsid w:val="00236E75"/>
    <w:rsid w:val="002378F6"/>
    <w:rsid w:val="00237EFA"/>
    <w:rsid w:val="0024000E"/>
    <w:rsid w:val="00240337"/>
    <w:rsid w:val="0024068F"/>
    <w:rsid w:val="0024077E"/>
    <w:rsid w:val="002408BC"/>
    <w:rsid w:val="00240B5F"/>
    <w:rsid w:val="0024128E"/>
    <w:rsid w:val="0024137D"/>
    <w:rsid w:val="0024175D"/>
    <w:rsid w:val="00241A8C"/>
    <w:rsid w:val="00241B8D"/>
    <w:rsid w:val="00241C6E"/>
    <w:rsid w:val="00241D7E"/>
    <w:rsid w:val="00241DC1"/>
    <w:rsid w:val="0024224E"/>
    <w:rsid w:val="002422AB"/>
    <w:rsid w:val="0024279E"/>
    <w:rsid w:val="002428A7"/>
    <w:rsid w:val="002428BE"/>
    <w:rsid w:val="00242A14"/>
    <w:rsid w:val="00242F8C"/>
    <w:rsid w:val="002430C2"/>
    <w:rsid w:val="0024327A"/>
    <w:rsid w:val="002432A0"/>
    <w:rsid w:val="00243BFE"/>
    <w:rsid w:val="00243E16"/>
    <w:rsid w:val="00243FC1"/>
    <w:rsid w:val="00243FEF"/>
    <w:rsid w:val="00244064"/>
    <w:rsid w:val="002445AB"/>
    <w:rsid w:val="00244A36"/>
    <w:rsid w:val="00244B1F"/>
    <w:rsid w:val="00244D07"/>
    <w:rsid w:val="00244E93"/>
    <w:rsid w:val="00245445"/>
    <w:rsid w:val="00245F72"/>
    <w:rsid w:val="002460A0"/>
    <w:rsid w:val="002460DF"/>
    <w:rsid w:val="00246477"/>
    <w:rsid w:val="00246848"/>
    <w:rsid w:val="00246EBB"/>
    <w:rsid w:val="0024711B"/>
    <w:rsid w:val="00247122"/>
    <w:rsid w:val="002472EF"/>
    <w:rsid w:val="00247498"/>
    <w:rsid w:val="002475C3"/>
    <w:rsid w:val="00247979"/>
    <w:rsid w:val="002479F0"/>
    <w:rsid w:val="00247B65"/>
    <w:rsid w:val="00247BC3"/>
    <w:rsid w:val="00247E40"/>
    <w:rsid w:val="0025009A"/>
    <w:rsid w:val="002500E0"/>
    <w:rsid w:val="00250103"/>
    <w:rsid w:val="0025027F"/>
    <w:rsid w:val="002510A9"/>
    <w:rsid w:val="00251661"/>
    <w:rsid w:val="0025179D"/>
    <w:rsid w:val="00251A1C"/>
    <w:rsid w:val="00251BBA"/>
    <w:rsid w:val="00251BF9"/>
    <w:rsid w:val="00251CAF"/>
    <w:rsid w:val="00251F8A"/>
    <w:rsid w:val="002525E2"/>
    <w:rsid w:val="00252AFF"/>
    <w:rsid w:val="00252F68"/>
    <w:rsid w:val="00253237"/>
    <w:rsid w:val="0025327B"/>
    <w:rsid w:val="00253317"/>
    <w:rsid w:val="00253B0B"/>
    <w:rsid w:val="00253C0B"/>
    <w:rsid w:val="002545DE"/>
    <w:rsid w:val="00254840"/>
    <w:rsid w:val="00254897"/>
    <w:rsid w:val="00255387"/>
    <w:rsid w:val="002555B1"/>
    <w:rsid w:val="00255967"/>
    <w:rsid w:val="00255BFC"/>
    <w:rsid w:val="00255CC0"/>
    <w:rsid w:val="00256022"/>
    <w:rsid w:val="0025658B"/>
    <w:rsid w:val="002565B6"/>
    <w:rsid w:val="002567E3"/>
    <w:rsid w:val="00256829"/>
    <w:rsid w:val="00256E49"/>
    <w:rsid w:val="00256E5E"/>
    <w:rsid w:val="00256FB7"/>
    <w:rsid w:val="002575EE"/>
    <w:rsid w:val="00257855"/>
    <w:rsid w:val="00257BBE"/>
    <w:rsid w:val="00257C0A"/>
    <w:rsid w:val="00257C27"/>
    <w:rsid w:val="0026004F"/>
    <w:rsid w:val="0026042E"/>
    <w:rsid w:val="002607EB"/>
    <w:rsid w:val="00260E84"/>
    <w:rsid w:val="00260F01"/>
    <w:rsid w:val="00261080"/>
    <w:rsid w:val="00261406"/>
    <w:rsid w:val="00261654"/>
    <w:rsid w:val="002619FB"/>
    <w:rsid w:val="00261FD0"/>
    <w:rsid w:val="002620D6"/>
    <w:rsid w:val="00262184"/>
    <w:rsid w:val="002626A1"/>
    <w:rsid w:val="002628E3"/>
    <w:rsid w:val="00262B99"/>
    <w:rsid w:val="00262F69"/>
    <w:rsid w:val="002633CF"/>
    <w:rsid w:val="0026369B"/>
    <w:rsid w:val="0026376C"/>
    <w:rsid w:val="0026395D"/>
    <w:rsid w:val="00263A52"/>
    <w:rsid w:val="00263C15"/>
    <w:rsid w:val="00263DA1"/>
    <w:rsid w:val="0026404D"/>
    <w:rsid w:val="002643D9"/>
    <w:rsid w:val="002644B7"/>
    <w:rsid w:val="00264797"/>
    <w:rsid w:val="00264A92"/>
    <w:rsid w:val="00265270"/>
    <w:rsid w:val="002655A0"/>
    <w:rsid w:val="002655C0"/>
    <w:rsid w:val="0026589A"/>
    <w:rsid w:val="00265CA2"/>
    <w:rsid w:val="00265D81"/>
    <w:rsid w:val="00266497"/>
    <w:rsid w:val="0026658C"/>
    <w:rsid w:val="0026699B"/>
    <w:rsid w:val="00266B61"/>
    <w:rsid w:val="0026746C"/>
    <w:rsid w:val="00267EA0"/>
    <w:rsid w:val="00270040"/>
    <w:rsid w:val="002704AB"/>
    <w:rsid w:val="0027064F"/>
    <w:rsid w:val="0027067B"/>
    <w:rsid w:val="00270A3C"/>
    <w:rsid w:val="00270AEE"/>
    <w:rsid w:val="00271024"/>
    <w:rsid w:val="002711A3"/>
    <w:rsid w:val="002715A7"/>
    <w:rsid w:val="0027184F"/>
    <w:rsid w:val="00271956"/>
    <w:rsid w:val="00271A79"/>
    <w:rsid w:val="00271EF3"/>
    <w:rsid w:val="00271FC3"/>
    <w:rsid w:val="0027220E"/>
    <w:rsid w:val="002724B9"/>
    <w:rsid w:val="0027270F"/>
    <w:rsid w:val="0027280B"/>
    <w:rsid w:val="00272842"/>
    <w:rsid w:val="00272C29"/>
    <w:rsid w:val="00272EB7"/>
    <w:rsid w:val="00272F30"/>
    <w:rsid w:val="00272F5F"/>
    <w:rsid w:val="0027376C"/>
    <w:rsid w:val="002743DB"/>
    <w:rsid w:val="0027482C"/>
    <w:rsid w:val="002748A1"/>
    <w:rsid w:val="00274ACE"/>
    <w:rsid w:val="00274C9D"/>
    <w:rsid w:val="00274CE0"/>
    <w:rsid w:val="00275159"/>
    <w:rsid w:val="00275303"/>
    <w:rsid w:val="0027530E"/>
    <w:rsid w:val="00275813"/>
    <w:rsid w:val="00275AC7"/>
    <w:rsid w:val="00275B35"/>
    <w:rsid w:val="0027659A"/>
    <w:rsid w:val="002766B0"/>
    <w:rsid w:val="002767FF"/>
    <w:rsid w:val="0027699B"/>
    <w:rsid w:val="00276B62"/>
    <w:rsid w:val="00276C21"/>
    <w:rsid w:val="00276C62"/>
    <w:rsid w:val="00276EE8"/>
    <w:rsid w:val="002770FC"/>
    <w:rsid w:val="00277716"/>
    <w:rsid w:val="00277A07"/>
    <w:rsid w:val="00277EF5"/>
    <w:rsid w:val="00277FCA"/>
    <w:rsid w:val="00280187"/>
    <w:rsid w:val="00280383"/>
    <w:rsid w:val="002804D7"/>
    <w:rsid w:val="00280515"/>
    <w:rsid w:val="0028075B"/>
    <w:rsid w:val="00280AFD"/>
    <w:rsid w:val="00280B49"/>
    <w:rsid w:val="00280E0F"/>
    <w:rsid w:val="00280E46"/>
    <w:rsid w:val="00280E7B"/>
    <w:rsid w:val="00280F1F"/>
    <w:rsid w:val="00280F72"/>
    <w:rsid w:val="002811A4"/>
    <w:rsid w:val="002812EF"/>
    <w:rsid w:val="00281386"/>
    <w:rsid w:val="002815D1"/>
    <w:rsid w:val="0028163A"/>
    <w:rsid w:val="002816BA"/>
    <w:rsid w:val="00281D97"/>
    <w:rsid w:val="00282091"/>
    <w:rsid w:val="00282124"/>
    <w:rsid w:val="002829BF"/>
    <w:rsid w:val="00282A24"/>
    <w:rsid w:val="00282C8D"/>
    <w:rsid w:val="00283332"/>
    <w:rsid w:val="002834CB"/>
    <w:rsid w:val="0028390B"/>
    <w:rsid w:val="0028401F"/>
    <w:rsid w:val="0028443D"/>
    <w:rsid w:val="002847DE"/>
    <w:rsid w:val="002849AC"/>
    <w:rsid w:val="00284D91"/>
    <w:rsid w:val="00284F88"/>
    <w:rsid w:val="002852CC"/>
    <w:rsid w:val="00285511"/>
    <w:rsid w:val="002864C2"/>
    <w:rsid w:val="00286540"/>
    <w:rsid w:val="002867DE"/>
    <w:rsid w:val="00286A5D"/>
    <w:rsid w:val="00286C59"/>
    <w:rsid w:val="00286E06"/>
    <w:rsid w:val="00286F3B"/>
    <w:rsid w:val="00287600"/>
    <w:rsid w:val="00287603"/>
    <w:rsid w:val="0028791B"/>
    <w:rsid w:val="0028797B"/>
    <w:rsid w:val="00287DE2"/>
    <w:rsid w:val="0029046A"/>
    <w:rsid w:val="0029053D"/>
    <w:rsid w:val="002908E7"/>
    <w:rsid w:val="00290B14"/>
    <w:rsid w:val="00290C7D"/>
    <w:rsid w:val="00290CFB"/>
    <w:rsid w:val="00291021"/>
    <w:rsid w:val="00291300"/>
    <w:rsid w:val="00291B8A"/>
    <w:rsid w:val="00291D22"/>
    <w:rsid w:val="00291E10"/>
    <w:rsid w:val="00291EB3"/>
    <w:rsid w:val="0029216E"/>
    <w:rsid w:val="00292207"/>
    <w:rsid w:val="00292441"/>
    <w:rsid w:val="0029294E"/>
    <w:rsid w:val="00292EAD"/>
    <w:rsid w:val="00292FF3"/>
    <w:rsid w:val="002933A3"/>
    <w:rsid w:val="00293428"/>
    <w:rsid w:val="00293CC3"/>
    <w:rsid w:val="00293D30"/>
    <w:rsid w:val="00293E70"/>
    <w:rsid w:val="002940E9"/>
    <w:rsid w:val="00294155"/>
    <w:rsid w:val="00294215"/>
    <w:rsid w:val="0029425B"/>
    <w:rsid w:val="0029441E"/>
    <w:rsid w:val="00294887"/>
    <w:rsid w:val="00294916"/>
    <w:rsid w:val="00294A01"/>
    <w:rsid w:val="00294E6E"/>
    <w:rsid w:val="0029560E"/>
    <w:rsid w:val="00295853"/>
    <w:rsid w:val="0029636B"/>
    <w:rsid w:val="002963D8"/>
    <w:rsid w:val="00296505"/>
    <w:rsid w:val="00296508"/>
    <w:rsid w:val="00296675"/>
    <w:rsid w:val="00296981"/>
    <w:rsid w:val="002969FF"/>
    <w:rsid w:val="00296AFA"/>
    <w:rsid w:val="00296B1D"/>
    <w:rsid w:val="00296CB3"/>
    <w:rsid w:val="00296E35"/>
    <w:rsid w:val="00296FF9"/>
    <w:rsid w:val="002970E3"/>
    <w:rsid w:val="00297721"/>
    <w:rsid w:val="002977C3"/>
    <w:rsid w:val="00297909"/>
    <w:rsid w:val="00297C66"/>
    <w:rsid w:val="00297CD3"/>
    <w:rsid w:val="00297D50"/>
    <w:rsid w:val="002A0079"/>
    <w:rsid w:val="002A024E"/>
    <w:rsid w:val="002A062B"/>
    <w:rsid w:val="002A08F7"/>
    <w:rsid w:val="002A093C"/>
    <w:rsid w:val="002A0A55"/>
    <w:rsid w:val="002A0DC5"/>
    <w:rsid w:val="002A10C3"/>
    <w:rsid w:val="002A1475"/>
    <w:rsid w:val="002A15B8"/>
    <w:rsid w:val="002A1956"/>
    <w:rsid w:val="002A19EE"/>
    <w:rsid w:val="002A1CFA"/>
    <w:rsid w:val="002A1D19"/>
    <w:rsid w:val="002A1D62"/>
    <w:rsid w:val="002A1E4D"/>
    <w:rsid w:val="002A1EF2"/>
    <w:rsid w:val="002A208C"/>
    <w:rsid w:val="002A218C"/>
    <w:rsid w:val="002A24B8"/>
    <w:rsid w:val="002A24DA"/>
    <w:rsid w:val="002A26E0"/>
    <w:rsid w:val="002A2764"/>
    <w:rsid w:val="002A27CF"/>
    <w:rsid w:val="002A2A37"/>
    <w:rsid w:val="002A2B4F"/>
    <w:rsid w:val="002A33D1"/>
    <w:rsid w:val="002A35CE"/>
    <w:rsid w:val="002A371B"/>
    <w:rsid w:val="002A38CB"/>
    <w:rsid w:val="002A3B69"/>
    <w:rsid w:val="002A4802"/>
    <w:rsid w:val="002A48DA"/>
    <w:rsid w:val="002A49D0"/>
    <w:rsid w:val="002A4A10"/>
    <w:rsid w:val="002A4BA1"/>
    <w:rsid w:val="002A4CCE"/>
    <w:rsid w:val="002A4D45"/>
    <w:rsid w:val="002A4D83"/>
    <w:rsid w:val="002A4EBC"/>
    <w:rsid w:val="002A4F17"/>
    <w:rsid w:val="002A4F33"/>
    <w:rsid w:val="002A517C"/>
    <w:rsid w:val="002A560E"/>
    <w:rsid w:val="002A5C61"/>
    <w:rsid w:val="002A6407"/>
    <w:rsid w:val="002A6A9A"/>
    <w:rsid w:val="002A6B1D"/>
    <w:rsid w:val="002A6C5E"/>
    <w:rsid w:val="002A761E"/>
    <w:rsid w:val="002A7905"/>
    <w:rsid w:val="002A7E45"/>
    <w:rsid w:val="002B0226"/>
    <w:rsid w:val="002B031C"/>
    <w:rsid w:val="002B03CA"/>
    <w:rsid w:val="002B0617"/>
    <w:rsid w:val="002B061D"/>
    <w:rsid w:val="002B0BB3"/>
    <w:rsid w:val="002B164E"/>
    <w:rsid w:val="002B1698"/>
    <w:rsid w:val="002B16D4"/>
    <w:rsid w:val="002B16EE"/>
    <w:rsid w:val="002B194A"/>
    <w:rsid w:val="002B1956"/>
    <w:rsid w:val="002B1B44"/>
    <w:rsid w:val="002B1D63"/>
    <w:rsid w:val="002B1E3E"/>
    <w:rsid w:val="002B213B"/>
    <w:rsid w:val="002B2257"/>
    <w:rsid w:val="002B2CFB"/>
    <w:rsid w:val="002B2DEE"/>
    <w:rsid w:val="002B35F1"/>
    <w:rsid w:val="002B3854"/>
    <w:rsid w:val="002B3A55"/>
    <w:rsid w:val="002B3D45"/>
    <w:rsid w:val="002B3EBC"/>
    <w:rsid w:val="002B4394"/>
    <w:rsid w:val="002B45A2"/>
    <w:rsid w:val="002B45E0"/>
    <w:rsid w:val="002B4628"/>
    <w:rsid w:val="002B47FD"/>
    <w:rsid w:val="002B4848"/>
    <w:rsid w:val="002B4FF0"/>
    <w:rsid w:val="002B5030"/>
    <w:rsid w:val="002B5226"/>
    <w:rsid w:val="002B5483"/>
    <w:rsid w:val="002B5613"/>
    <w:rsid w:val="002B56E7"/>
    <w:rsid w:val="002B5BA3"/>
    <w:rsid w:val="002B60F3"/>
    <w:rsid w:val="002B6851"/>
    <w:rsid w:val="002B69DA"/>
    <w:rsid w:val="002B6DC3"/>
    <w:rsid w:val="002B70D9"/>
    <w:rsid w:val="002B7277"/>
    <w:rsid w:val="002B73A6"/>
    <w:rsid w:val="002B79FF"/>
    <w:rsid w:val="002C01DE"/>
    <w:rsid w:val="002C095A"/>
    <w:rsid w:val="002C0AE0"/>
    <w:rsid w:val="002C0D12"/>
    <w:rsid w:val="002C0D99"/>
    <w:rsid w:val="002C0FCD"/>
    <w:rsid w:val="002C1242"/>
    <w:rsid w:val="002C1475"/>
    <w:rsid w:val="002C157B"/>
    <w:rsid w:val="002C179D"/>
    <w:rsid w:val="002C18AE"/>
    <w:rsid w:val="002C21A2"/>
    <w:rsid w:val="002C21E1"/>
    <w:rsid w:val="002C2560"/>
    <w:rsid w:val="002C2690"/>
    <w:rsid w:val="002C2A86"/>
    <w:rsid w:val="002C2DC4"/>
    <w:rsid w:val="002C2EDE"/>
    <w:rsid w:val="002C2F47"/>
    <w:rsid w:val="002C31DE"/>
    <w:rsid w:val="002C346E"/>
    <w:rsid w:val="002C3575"/>
    <w:rsid w:val="002C357F"/>
    <w:rsid w:val="002C367C"/>
    <w:rsid w:val="002C3958"/>
    <w:rsid w:val="002C3968"/>
    <w:rsid w:val="002C39EF"/>
    <w:rsid w:val="002C3DFF"/>
    <w:rsid w:val="002C401A"/>
    <w:rsid w:val="002C4154"/>
    <w:rsid w:val="002C4271"/>
    <w:rsid w:val="002C4AAC"/>
    <w:rsid w:val="002C4B81"/>
    <w:rsid w:val="002C4FCB"/>
    <w:rsid w:val="002C5014"/>
    <w:rsid w:val="002C54A2"/>
    <w:rsid w:val="002C5533"/>
    <w:rsid w:val="002C5B54"/>
    <w:rsid w:val="002C5D75"/>
    <w:rsid w:val="002C5E39"/>
    <w:rsid w:val="002C5E3B"/>
    <w:rsid w:val="002C5EB4"/>
    <w:rsid w:val="002C5F87"/>
    <w:rsid w:val="002C60FA"/>
    <w:rsid w:val="002C6849"/>
    <w:rsid w:val="002C698D"/>
    <w:rsid w:val="002C6A18"/>
    <w:rsid w:val="002C744E"/>
    <w:rsid w:val="002C7843"/>
    <w:rsid w:val="002C7BC4"/>
    <w:rsid w:val="002C7E1C"/>
    <w:rsid w:val="002D0088"/>
    <w:rsid w:val="002D01DC"/>
    <w:rsid w:val="002D0369"/>
    <w:rsid w:val="002D07FD"/>
    <w:rsid w:val="002D0A99"/>
    <w:rsid w:val="002D0F73"/>
    <w:rsid w:val="002D14A4"/>
    <w:rsid w:val="002D1518"/>
    <w:rsid w:val="002D193E"/>
    <w:rsid w:val="002D1EB4"/>
    <w:rsid w:val="002D20AB"/>
    <w:rsid w:val="002D20EC"/>
    <w:rsid w:val="002D251D"/>
    <w:rsid w:val="002D26FB"/>
    <w:rsid w:val="002D287F"/>
    <w:rsid w:val="002D2B92"/>
    <w:rsid w:val="002D2BE7"/>
    <w:rsid w:val="002D2F92"/>
    <w:rsid w:val="002D3016"/>
    <w:rsid w:val="002D3A3D"/>
    <w:rsid w:val="002D3BE1"/>
    <w:rsid w:val="002D4065"/>
    <w:rsid w:val="002D431E"/>
    <w:rsid w:val="002D4360"/>
    <w:rsid w:val="002D43BA"/>
    <w:rsid w:val="002D49A7"/>
    <w:rsid w:val="002D4B71"/>
    <w:rsid w:val="002D4F6F"/>
    <w:rsid w:val="002D513C"/>
    <w:rsid w:val="002D51A0"/>
    <w:rsid w:val="002D526B"/>
    <w:rsid w:val="002D55FF"/>
    <w:rsid w:val="002D5658"/>
    <w:rsid w:val="002D5AE3"/>
    <w:rsid w:val="002D5F4A"/>
    <w:rsid w:val="002D613E"/>
    <w:rsid w:val="002D64B6"/>
    <w:rsid w:val="002D65DF"/>
    <w:rsid w:val="002D688C"/>
    <w:rsid w:val="002D6C99"/>
    <w:rsid w:val="002D710A"/>
    <w:rsid w:val="002D7A8D"/>
    <w:rsid w:val="002E03E6"/>
    <w:rsid w:val="002E0B7E"/>
    <w:rsid w:val="002E0EB6"/>
    <w:rsid w:val="002E1250"/>
    <w:rsid w:val="002E1E7A"/>
    <w:rsid w:val="002E1F7D"/>
    <w:rsid w:val="002E2071"/>
    <w:rsid w:val="002E20D8"/>
    <w:rsid w:val="002E287F"/>
    <w:rsid w:val="002E2B13"/>
    <w:rsid w:val="002E32D8"/>
    <w:rsid w:val="002E372F"/>
    <w:rsid w:val="002E38EC"/>
    <w:rsid w:val="002E3B1E"/>
    <w:rsid w:val="002E3C72"/>
    <w:rsid w:val="002E3CA3"/>
    <w:rsid w:val="002E3FF3"/>
    <w:rsid w:val="002E4203"/>
    <w:rsid w:val="002E429F"/>
    <w:rsid w:val="002E44DF"/>
    <w:rsid w:val="002E45AD"/>
    <w:rsid w:val="002E47B4"/>
    <w:rsid w:val="002E4B90"/>
    <w:rsid w:val="002E55F7"/>
    <w:rsid w:val="002E56C9"/>
    <w:rsid w:val="002E593E"/>
    <w:rsid w:val="002E5982"/>
    <w:rsid w:val="002E5D4B"/>
    <w:rsid w:val="002E5F4D"/>
    <w:rsid w:val="002E6334"/>
    <w:rsid w:val="002E655E"/>
    <w:rsid w:val="002E67B7"/>
    <w:rsid w:val="002E6A71"/>
    <w:rsid w:val="002E6AA9"/>
    <w:rsid w:val="002E7336"/>
    <w:rsid w:val="002E763F"/>
    <w:rsid w:val="002E7A57"/>
    <w:rsid w:val="002E7CA2"/>
    <w:rsid w:val="002E7D68"/>
    <w:rsid w:val="002F0210"/>
    <w:rsid w:val="002F0371"/>
    <w:rsid w:val="002F03BE"/>
    <w:rsid w:val="002F04B1"/>
    <w:rsid w:val="002F07CD"/>
    <w:rsid w:val="002F0BE7"/>
    <w:rsid w:val="002F0ED4"/>
    <w:rsid w:val="002F0EF5"/>
    <w:rsid w:val="002F10E2"/>
    <w:rsid w:val="002F117F"/>
    <w:rsid w:val="002F12A5"/>
    <w:rsid w:val="002F1685"/>
    <w:rsid w:val="002F1796"/>
    <w:rsid w:val="002F18C0"/>
    <w:rsid w:val="002F1AB2"/>
    <w:rsid w:val="002F1B92"/>
    <w:rsid w:val="002F1C46"/>
    <w:rsid w:val="002F1D0D"/>
    <w:rsid w:val="002F1F84"/>
    <w:rsid w:val="002F1FD9"/>
    <w:rsid w:val="002F22AE"/>
    <w:rsid w:val="002F2883"/>
    <w:rsid w:val="002F2893"/>
    <w:rsid w:val="002F2DC0"/>
    <w:rsid w:val="002F2F57"/>
    <w:rsid w:val="002F2FBB"/>
    <w:rsid w:val="002F3364"/>
    <w:rsid w:val="002F3990"/>
    <w:rsid w:val="002F3DC1"/>
    <w:rsid w:val="002F3DC2"/>
    <w:rsid w:val="002F3DDE"/>
    <w:rsid w:val="002F3E25"/>
    <w:rsid w:val="002F3FF5"/>
    <w:rsid w:val="002F4027"/>
    <w:rsid w:val="002F415E"/>
    <w:rsid w:val="002F41AF"/>
    <w:rsid w:val="002F44A7"/>
    <w:rsid w:val="002F4768"/>
    <w:rsid w:val="002F486D"/>
    <w:rsid w:val="002F5368"/>
    <w:rsid w:val="002F5666"/>
    <w:rsid w:val="002F5A4E"/>
    <w:rsid w:val="002F5D8B"/>
    <w:rsid w:val="002F5ED7"/>
    <w:rsid w:val="002F60BA"/>
    <w:rsid w:val="002F6270"/>
    <w:rsid w:val="002F64E2"/>
    <w:rsid w:val="002F666C"/>
    <w:rsid w:val="002F68DA"/>
    <w:rsid w:val="002F6EB4"/>
    <w:rsid w:val="002F72F5"/>
    <w:rsid w:val="002F7338"/>
    <w:rsid w:val="002F7374"/>
    <w:rsid w:val="002F73B7"/>
    <w:rsid w:val="002F7A71"/>
    <w:rsid w:val="002F7CB0"/>
    <w:rsid w:val="002F7D51"/>
    <w:rsid w:val="002F7DFC"/>
    <w:rsid w:val="002F7F96"/>
    <w:rsid w:val="00300177"/>
    <w:rsid w:val="0030026F"/>
    <w:rsid w:val="0030060F"/>
    <w:rsid w:val="003006F5"/>
    <w:rsid w:val="00300781"/>
    <w:rsid w:val="00300D82"/>
    <w:rsid w:val="003012E9"/>
    <w:rsid w:val="00301C3B"/>
    <w:rsid w:val="00301D91"/>
    <w:rsid w:val="00301EE7"/>
    <w:rsid w:val="00301FBD"/>
    <w:rsid w:val="003020F8"/>
    <w:rsid w:val="00302171"/>
    <w:rsid w:val="00302A01"/>
    <w:rsid w:val="00302A92"/>
    <w:rsid w:val="00302BB5"/>
    <w:rsid w:val="0030335E"/>
    <w:rsid w:val="00303618"/>
    <w:rsid w:val="0030362C"/>
    <w:rsid w:val="003038AF"/>
    <w:rsid w:val="003039F7"/>
    <w:rsid w:val="00303B42"/>
    <w:rsid w:val="00303CCA"/>
    <w:rsid w:val="00304520"/>
    <w:rsid w:val="00304630"/>
    <w:rsid w:val="00304678"/>
    <w:rsid w:val="00304848"/>
    <w:rsid w:val="003048FE"/>
    <w:rsid w:val="00304B6C"/>
    <w:rsid w:val="00304BE2"/>
    <w:rsid w:val="00304C6C"/>
    <w:rsid w:val="00304E9A"/>
    <w:rsid w:val="00305123"/>
    <w:rsid w:val="0030564D"/>
    <w:rsid w:val="00305652"/>
    <w:rsid w:val="003058D2"/>
    <w:rsid w:val="00305A60"/>
    <w:rsid w:val="00305FF9"/>
    <w:rsid w:val="003061AC"/>
    <w:rsid w:val="003061C6"/>
    <w:rsid w:val="00306411"/>
    <w:rsid w:val="00306521"/>
    <w:rsid w:val="00306804"/>
    <w:rsid w:val="003069F9"/>
    <w:rsid w:val="00306C98"/>
    <w:rsid w:val="00306CFB"/>
    <w:rsid w:val="00307372"/>
    <w:rsid w:val="003077E4"/>
    <w:rsid w:val="00307928"/>
    <w:rsid w:val="00307B00"/>
    <w:rsid w:val="00307D7A"/>
    <w:rsid w:val="0031008E"/>
    <w:rsid w:val="00310245"/>
    <w:rsid w:val="0031028F"/>
    <w:rsid w:val="003102AD"/>
    <w:rsid w:val="003103A9"/>
    <w:rsid w:val="00310757"/>
    <w:rsid w:val="003109B0"/>
    <w:rsid w:val="00310B53"/>
    <w:rsid w:val="00310C2D"/>
    <w:rsid w:val="00310F08"/>
    <w:rsid w:val="003118A3"/>
    <w:rsid w:val="003118AB"/>
    <w:rsid w:val="00311A72"/>
    <w:rsid w:val="00311A97"/>
    <w:rsid w:val="00311D3B"/>
    <w:rsid w:val="00311EEB"/>
    <w:rsid w:val="003120F4"/>
    <w:rsid w:val="003121CB"/>
    <w:rsid w:val="00312DF9"/>
    <w:rsid w:val="00312F4D"/>
    <w:rsid w:val="003131A1"/>
    <w:rsid w:val="003132E5"/>
    <w:rsid w:val="003133B0"/>
    <w:rsid w:val="00313758"/>
    <w:rsid w:val="00313EBC"/>
    <w:rsid w:val="003146D2"/>
    <w:rsid w:val="0031477C"/>
    <w:rsid w:val="00314BAD"/>
    <w:rsid w:val="00314CFE"/>
    <w:rsid w:val="00315745"/>
    <w:rsid w:val="00316145"/>
    <w:rsid w:val="003161ED"/>
    <w:rsid w:val="00316206"/>
    <w:rsid w:val="00316214"/>
    <w:rsid w:val="00316341"/>
    <w:rsid w:val="003164F0"/>
    <w:rsid w:val="00316562"/>
    <w:rsid w:val="0031673E"/>
    <w:rsid w:val="003168DC"/>
    <w:rsid w:val="00316A4D"/>
    <w:rsid w:val="00316B77"/>
    <w:rsid w:val="0031779F"/>
    <w:rsid w:val="003178B5"/>
    <w:rsid w:val="003179DD"/>
    <w:rsid w:val="003179FE"/>
    <w:rsid w:val="00317A8D"/>
    <w:rsid w:val="00320019"/>
    <w:rsid w:val="00320527"/>
    <w:rsid w:val="003208AB"/>
    <w:rsid w:val="00320CA3"/>
    <w:rsid w:val="00320EA4"/>
    <w:rsid w:val="00320F31"/>
    <w:rsid w:val="00320F89"/>
    <w:rsid w:val="00321097"/>
    <w:rsid w:val="00321194"/>
    <w:rsid w:val="003211A5"/>
    <w:rsid w:val="00321D1A"/>
    <w:rsid w:val="00321DB0"/>
    <w:rsid w:val="00322D89"/>
    <w:rsid w:val="00322FF8"/>
    <w:rsid w:val="00323875"/>
    <w:rsid w:val="00323893"/>
    <w:rsid w:val="00323D67"/>
    <w:rsid w:val="00323DAF"/>
    <w:rsid w:val="00323DBB"/>
    <w:rsid w:val="00323EFA"/>
    <w:rsid w:val="003246C4"/>
    <w:rsid w:val="00324A38"/>
    <w:rsid w:val="00324BEA"/>
    <w:rsid w:val="00324D5E"/>
    <w:rsid w:val="0032516C"/>
    <w:rsid w:val="003251DC"/>
    <w:rsid w:val="003255B0"/>
    <w:rsid w:val="00325B06"/>
    <w:rsid w:val="00325B95"/>
    <w:rsid w:val="00325CDB"/>
    <w:rsid w:val="00326087"/>
    <w:rsid w:val="003260A4"/>
    <w:rsid w:val="00326199"/>
    <w:rsid w:val="0032621A"/>
    <w:rsid w:val="003262A3"/>
    <w:rsid w:val="00326360"/>
    <w:rsid w:val="003264E9"/>
    <w:rsid w:val="00326A36"/>
    <w:rsid w:val="00326BD6"/>
    <w:rsid w:val="00326C5B"/>
    <w:rsid w:val="00326E19"/>
    <w:rsid w:val="00326F0D"/>
    <w:rsid w:val="00327026"/>
    <w:rsid w:val="00327DBE"/>
    <w:rsid w:val="0033045D"/>
    <w:rsid w:val="00330479"/>
    <w:rsid w:val="00330657"/>
    <w:rsid w:val="0033073E"/>
    <w:rsid w:val="003309AD"/>
    <w:rsid w:val="00330A39"/>
    <w:rsid w:val="00330F9C"/>
    <w:rsid w:val="003310C6"/>
    <w:rsid w:val="0033129F"/>
    <w:rsid w:val="00331474"/>
    <w:rsid w:val="003315F1"/>
    <w:rsid w:val="00331747"/>
    <w:rsid w:val="003317AC"/>
    <w:rsid w:val="003320BF"/>
    <w:rsid w:val="003322B1"/>
    <w:rsid w:val="00332377"/>
    <w:rsid w:val="003323A3"/>
    <w:rsid w:val="0033243D"/>
    <w:rsid w:val="0033276F"/>
    <w:rsid w:val="00332B3B"/>
    <w:rsid w:val="00332D7E"/>
    <w:rsid w:val="0033329F"/>
    <w:rsid w:val="0033344F"/>
    <w:rsid w:val="003336E9"/>
    <w:rsid w:val="003339A3"/>
    <w:rsid w:val="00333BE3"/>
    <w:rsid w:val="00333C55"/>
    <w:rsid w:val="00333C72"/>
    <w:rsid w:val="00333C77"/>
    <w:rsid w:val="00333D05"/>
    <w:rsid w:val="0033445B"/>
    <w:rsid w:val="00334526"/>
    <w:rsid w:val="00334907"/>
    <w:rsid w:val="00334A93"/>
    <w:rsid w:val="00334B91"/>
    <w:rsid w:val="00335342"/>
    <w:rsid w:val="0033540C"/>
    <w:rsid w:val="0033555E"/>
    <w:rsid w:val="00335BBA"/>
    <w:rsid w:val="00335BD0"/>
    <w:rsid w:val="00335E39"/>
    <w:rsid w:val="00335E57"/>
    <w:rsid w:val="00336466"/>
    <w:rsid w:val="003364A3"/>
    <w:rsid w:val="00336551"/>
    <w:rsid w:val="00336777"/>
    <w:rsid w:val="003367F3"/>
    <w:rsid w:val="00336977"/>
    <w:rsid w:val="00336B19"/>
    <w:rsid w:val="00336C0F"/>
    <w:rsid w:val="00336E43"/>
    <w:rsid w:val="00336E78"/>
    <w:rsid w:val="00336FDD"/>
    <w:rsid w:val="00337386"/>
    <w:rsid w:val="003374E2"/>
    <w:rsid w:val="00337825"/>
    <w:rsid w:val="0033795C"/>
    <w:rsid w:val="0033799B"/>
    <w:rsid w:val="00337A83"/>
    <w:rsid w:val="00337BCD"/>
    <w:rsid w:val="00337BDE"/>
    <w:rsid w:val="00337D4C"/>
    <w:rsid w:val="003401C8"/>
    <w:rsid w:val="0034034D"/>
    <w:rsid w:val="00340578"/>
    <w:rsid w:val="00340922"/>
    <w:rsid w:val="00340C5A"/>
    <w:rsid w:val="00341022"/>
    <w:rsid w:val="0034135E"/>
    <w:rsid w:val="0034154F"/>
    <w:rsid w:val="003419DE"/>
    <w:rsid w:val="003419E3"/>
    <w:rsid w:val="003422DE"/>
    <w:rsid w:val="00342413"/>
    <w:rsid w:val="003424D3"/>
    <w:rsid w:val="003427B0"/>
    <w:rsid w:val="00342A4E"/>
    <w:rsid w:val="00342C2E"/>
    <w:rsid w:val="00342F2F"/>
    <w:rsid w:val="003434D6"/>
    <w:rsid w:val="00343A6A"/>
    <w:rsid w:val="00343F4B"/>
    <w:rsid w:val="003442F3"/>
    <w:rsid w:val="00344E46"/>
    <w:rsid w:val="00344E9E"/>
    <w:rsid w:val="0034536D"/>
    <w:rsid w:val="003454F9"/>
    <w:rsid w:val="003458DF"/>
    <w:rsid w:val="00345916"/>
    <w:rsid w:val="00345C7F"/>
    <w:rsid w:val="00345CE9"/>
    <w:rsid w:val="00346153"/>
    <w:rsid w:val="00346216"/>
    <w:rsid w:val="003467DA"/>
    <w:rsid w:val="00346EFD"/>
    <w:rsid w:val="003472C3"/>
    <w:rsid w:val="0034745C"/>
    <w:rsid w:val="00347489"/>
    <w:rsid w:val="00347751"/>
    <w:rsid w:val="0034778D"/>
    <w:rsid w:val="00347DD8"/>
    <w:rsid w:val="00347EBB"/>
    <w:rsid w:val="0035010F"/>
    <w:rsid w:val="00350566"/>
    <w:rsid w:val="0035076D"/>
    <w:rsid w:val="003509AE"/>
    <w:rsid w:val="00350ADD"/>
    <w:rsid w:val="00350B7F"/>
    <w:rsid w:val="00350CFD"/>
    <w:rsid w:val="00350DBA"/>
    <w:rsid w:val="003512F5"/>
    <w:rsid w:val="00351392"/>
    <w:rsid w:val="00351470"/>
    <w:rsid w:val="003515B3"/>
    <w:rsid w:val="00351AC1"/>
    <w:rsid w:val="00351D29"/>
    <w:rsid w:val="00351DB5"/>
    <w:rsid w:val="00351EC6"/>
    <w:rsid w:val="00351F75"/>
    <w:rsid w:val="003522DE"/>
    <w:rsid w:val="00352387"/>
    <w:rsid w:val="00352A25"/>
    <w:rsid w:val="00352B1B"/>
    <w:rsid w:val="00352C71"/>
    <w:rsid w:val="00352CE6"/>
    <w:rsid w:val="00352CF7"/>
    <w:rsid w:val="00352E0B"/>
    <w:rsid w:val="00352EF1"/>
    <w:rsid w:val="00352FDB"/>
    <w:rsid w:val="0035326A"/>
    <w:rsid w:val="003537E4"/>
    <w:rsid w:val="00353953"/>
    <w:rsid w:val="00353AB6"/>
    <w:rsid w:val="00353C00"/>
    <w:rsid w:val="00353C20"/>
    <w:rsid w:val="00353C7B"/>
    <w:rsid w:val="0035400B"/>
    <w:rsid w:val="003548F6"/>
    <w:rsid w:val="00354AAF"/>
    <w:rsid w:val="00354BFC"/>
    <w:rsid w:val="00354C2E"/>
    <w:rsid w:val="00354E6C"/>
    <w:rsid w:val="00354F02"/>
    <w:rsid w:val="003556EA"/>
    <w:rsid w:val="00355BBC"/>
    <w:rsid w:val="00355DD9"/>
    <w:rsid w:val="00355F1C"/>
    <w:rsid w:val="0035619D"/>
    <w:rsid w:val="00356697"/>
    <w:rsid w:val="003566B6"/>
    <w:rsid w:val="00356867"/>
    <w:rsid w:val="00356BEC"/>
    <w:rsid w:val="00356D26"/>
    <w:rsid w:val="00356DAF"/>
    <w:rsid w:val="00356DF2"/>
    <w:rsid w:val="00356E61"/>
    <w:rsid w:val="00357220"/>
    <w:rsid w:val="003575B1"/>
    <w:rsid w:val="00357640"/>
    <w:rsid w:val="003578C5"/>
    <w:rsid w:val="00360DFF"/>
    <w:rsid w:val="00360F14"/>
    <w:rsid w:val="00360FD6"/>
    <w:rsid w:val="00360FF1"/>
    <w:rsid w:val="00361103"/>
    <w:rsid w:val="0036170F"/>
    <w:rsid w:val="00361AE6"/>
    <w:rsid w:val="00361C56"/>
    <w:rsid w:val="00361E64"/>
    <w:rsid w:val="003623B7"/>
    <w:rsid w:val="003626E1"/>
    <w:rsid w:val="003627EC"/>
    <w:rsid w:val="0036280D"/>
    <w:rsid w:val="0036299E"/>
    <w:rsid w:val="00362CDF"/>
    <w:rsid w:val="00362D93"/>
    <w:rsid w:val="0036379E"/>
    <w:rsid w:val="00363CED"/>
    <w:rsid w:val="00364466"/>
    <w:rsid w:val="00364509"/>
    <w:rsid w:val="003647BC"/>
    <w:rsid w:val="00364A39"/>
    <w:rsid w:val="00364B88"/>
    <w:rsid w:val="00364EE5"/>
    <w:rsid w:val="00365750"/>
    <w:rsid w:val="0036586C"/>
    <w:rsid w:val="0036598E"/>
    <w:rsid w:val="00365B36"/>
    <w:rsid w:val="00365E53"/>
    <w:rsid w:val="00365EE3"/>
    <w:rsid w:val="00365F84"/>
    <w:rsid w:val="0036647A"/>
    <w:rsid w:val="00366537"/>
    <w:rsid w:val="00366539"/>
    <w:rsid w:val="00366CC3"/>
    <w:rsid w:val="00366E4C"/>
    <w:rsid w:val="00367136"/>
    <w:rsid w:val="0036725F"/>
    <w:rsid w:val="003672B9"/>
    <w:rsid w:val="0036734B"/>
    <w:rsid w:val="003678A0"/>
    <w:rsid w:val="00367C34"/>
    <w:rsid w:val="00367DE8"/>
    <w:rsid w:val="003700B7"/>
    <w:rsid w:val="0037035C"/>
    <w:rsid w:val="00370A0E"/>
    <w:rsid w:val="00370ABC"/>
    <w:rsid w:val="00370BAF"/>
    <w:rsid w:val="0037140B"/>
    <w:rsid w:val="003717D8"/>
    <w:rsid w:val="00371923"/>
    <w:rsid w:val="00371E5F"/>
    <w:rsid w:val="0037249F"/>
    <w:rsid w:val="003724DF"/>
    <w:rsid w:val="00372750"/>
    <w:rsid w:val="00372A92"/>
    <w:rsid w:val="0037310F"/>
    <w:rsid w:val="00373370"/>
    <w:rsid w:val="00373387"/>
    <w:rsid w:val="0037355A"/>
    <w:rsid w:val="00373814"/>
    <w:rsid w:val="00373DD3"/>
    <w:rsid w:val="00373E1B"/>
    <w:rsid w:val="00373EF0"/>
    <w:rsid w:val="00374772"/>
    <w:rsid w:val="003747AC"/>
    <w:rsid w:val="003748F6"/>
    <w:rsid w:val="00374A8D"/>
    <w:rsid w:val="00374B4C"/>
    <w:rsid w:val="00374CAF"/>
    <w:rsid w:val="00375189"/>
    <w:rsid w:val="003751E3"/>
    <w:rsid w:val="00375246"/>
    <w:rsid w:val="003752EF"/>
    <w:rsid w:val="0037557C"/>
    <w:rsid w:val="003756EE"/>
    <w:rsid w:val="00375786"/>
    <w:rsid w:val="003757A3"/>
    <w:rsid w:val="00375C3E"/>
    <w:rsid w:val="00375D50"/>
    <w:rsid w:val="00375ED3"/>
    <w:rsid w:val="00376184"/>
    <w:rsid w:val="0037666D"/>
    <w:rsid w:val="00376A57"/>
    <w:rsid w:val="00376E42"/>
    <w:rsid w:val="00377089"/>
    <w:rsid w:val="00377102"/>
    <w:rsid w:val="00377554"/>
    <w:rsid w:val="0037782A"/>
    <w:rsid w:val="00377B57"/>
    <w:rsid w:val="00377B9F"/>
    <w:rsid w:val="00380300"/>
    <w:rsid w:val="00380368"/>
    <w:rsid w:val="0038039B"/>
    <w:rsid w:val="0038081B"/>
    <w:rsid w:val="00380B9D"/>
    <w:rsid w:val="00381485"/>
    <w:rsid w:val="00381DBD"/>
    <w:rsid w:val="00381E3C"/>
    <w:rsid w:val="00382002"/>
    <w:rsid w:val="003822E5"/>
    <w:rsid w:val="003827C4"/>
    <w:rsid w:val="00382AE2"/>
    <w:rsid w:val="00382B2C"/>
    <w:rsid w:val="00382EE9"/>
    <w:rsid w:val="00382F4B"/>
    <w:rsid w:val="00382FCF"/>
    <w:rsid w:val="003835A1"/>
    <w:rsid w:val="00383B20"/>
    <w:rsid w:val="0038467C"/>
    <w:rsid w:val="00384757"/>
    <w:rsid w:val="0038496D"/>
    <w:rsid w:val="00384CFB"/>
    <w:rsid w:val="00385015"/>
    <w:rsid w:val="00385371"/>
    <w:rsid w:val="00385374"/>
    <w:rsid w:val="003853A3"/>
    <w:rsid w:val="00385AB2"/>
    <w:rsid w:val="00385BEE"/>
    <w:rsid w:val="00385C87"/>
    <w:rsid w:val="003860A6"/>
    <w:rsid w:val="00386324"/>
    <w:rsid w:val="00386537"/>
    <w:rsid w:val="0038672A"/>
    <w:rsid w:val="00386B56"/>
    <w:rsid w:val="00386BA0"/>
    <w:rsid w:val="00386CE0"/>
    <w:rsid w:val="00386CEE"/>
    <w:rsid w:val="003871F3"/>
    <w:rsid w:val="0038743B"/>
    <w:rsid w:val="003875CB"/>
    <w:rsid w:val="0038766C"/>
    <w:rsid w:val="003878FF"/>
    <w:rsid w:val="00387A6F"/>
    <w:rsid w:val="00387A80"/>
    <w:rsid w:val="00387AE7"/>
    <w:rsid w:val="00387C4D"/>
    <w:rsid w:val="00387EDB"/>
    <w:rsid w:val="0039020E"/>
    <w:rsid w:val="003904FF"/>
    <w:rsid w:val="00390698"/>
    <w:rsid w:val="00390731"/>
    <w:rsid w:val="003907D1"/>
    <w:rsid w:val="00390D04"/>
    <w:rsid w:val="00390D06"/>
    <w:rsid w:val="0039119E"/>
    <w:rsid w:val="003913CE"/>
    <w:rsid w:val="003914B5"/>
    <w:rsid w:val="003915E2"/>
    <w:rsid w:val="003918C1"/>
    <w:rsid w:val="003918F9"/>
    <w:rsid w:val="00391938"/>
    <w:rsid w:val="00391BE9"/>
    <w:rsid w:val="00392089"/>
    <w:rsid w:val="003920D4"/>
    <w:rsid w:val="00392367"/>
    <w:rsid w:val="0039239E"/>
    <w:rsid w:val="00392402"/>
    <w:rsid w:val="00392972"/>
    <w:rsid w:val="00392D75"/>
    <w:rsid w:val="0039358C"/>
    <w:rsid w:val="003936D8"/>
    <w:rsid w:val="00393732"/>
    <w:rsid w:val="003938D9"/>
    <w:rsid w:val="00393D49"/>
    <w:rsid w:val="00393FD3"/>
    <w:rsid w:val="003941B7"/>
    <w:rsid w:val="00394204"/>
    <w:rsid w:val="0039475E"/>
    <w:rsid w:val="00394823"/>
    <w:rsid w:val="0039482E"/>
    <w:rsid w:val="00394C51"/>
    <w:rsid w:val="00394D48"/>
    <w:rsid w:val="00394E02"/>
    <w:rsid w:val="00394E3F"/>
    <w:rsid w:val="00394FA3"/>
    <w:rsid w:val="003952F4"/>
    <w:rsid w:val="00395D32"/>
    <w:rsid w:val="00395DD1"/>
    <w:rsid w:val="00395F43"/>
    <w:rsid w:val="00396300"/>
    <w:rsid w:val="0039654B"/>
    <w:rsid w:val="003965E7"/>
    <w:rsid w:val="00396747"/>
    <w:rsid w:val="00396A12"/>
    <w:rsid w:val="00396A85"/>
    <w:rsid w:val="00396B90"/>
    <w:rsid w:val="00396CFB"/>
    <w:rsid w:val="00396DC8"/>
    <w:rsid w:val="00396FD5"/>
    <w:rsid w:val="00397087"/>
    <w:rsid w:val="0039735E"/>
    <w:rsid w:val="00397706"/>
    <w:rsid w:val="0039773C"/>
    <w:rsid w:val="00397CDA"/>
    <w:rsid w:val="003A0278"/>
    <w:rsid w:val="003A02C6"/>
    <w:rsid w:val="003A0959"/>
    <w:rsid w:val="003A0971"/>
    <w:rsid w:val="003A0AC2"/>
    <w:rsid w:val="003A0D8F"/>
    <w:rsid w:val="003A0EC1"/>
    <w:rsid w:val="003A0F92"/>
    <w:rsid w:val="003A10F8"/>
    <w:rsid w:val="003A1179"/>
    <w:rsid w:val="003A1287"/>
    <w:rsid w:val="003A14A4"/>
    <w:rsid w:val="003A15CA"/>
    <w:rsid w:val="003A1735"/>
    <w:rsid w:val="003A1871"/>
    <w:rsid w:val="003A192F"/>
    <w:rsid w:val="003A197C"/>
    <w:rsid w:val="003A1BB8"/>
    <w:rsid w:val="003A1DE0"/>
    <w:rsid w:val="003A1FB7"/>
    <w:rsid w:val="003A218B"/>
    <w:rsid w:val="003A21FF"/>
    <w:rsid w:val="003A236F"/>
    <w:rsid w:val="003A25A5"/>
    <w:rsid w:val="003A2747"/>
    <w:rsid w:val="003A2881"/>
    <w:rsid w:val="003A2F7B"/>
    <w:rsid w:val="003A3057"/>
    <w:rsid w:val="003A3094"/>
    <w:rsid w:val="003A3119"/>
    <w:rsid w:val="003A31FF"/>
    <w:rsid w:val="003A330E"/>
    <w:rsid w:val="003A3B16"/>
    <w:rsid w:val="003A3B28"/>
    <w:rsid w:val="003A3FB1"/>
    <w:rsid w:val="003A4331"/>
    <w:rsid w:val="003A4739"/>
    <w:rsid w:val="003A4B6F"/>
    <w:rsid w:val="003A4C02"/>
    <w:rsid w:val="003A4CDE"/>
    <w:rsid w:val="003A4FFC"/>
    <w:rsid w:val="003A515C"/>
    <w:rsid w:val="003A523D"/>
    <w:rsid w:val="003A52FD"/>
    <w:rsid w:val="003A53E5"/>
    <w:rsid w:val="003A5537"/>
    <w:rsid w:val="003A55FB"/>
    <w:rsid w:val="003A5882"/>
    <w:rsid w:val="003A5A6D"/>
    <w:rsid w:val="003A5E90"/>
    <w:rsid w:val="003A608A"/>
    <w:rsid w:val="003A612F"/>
    <w:rsid w:val="003A6155"/>
    <w:rsid w:val="003A6299"/>
    <w:rsid w:val="003A62FE"/>
    <w:rsid w:val="003A641B"/>
    <w:rsid w:val="003A6992"/>
    <w:rsid w:val="003A6A30"/>
    <w:rsid w:val="003A6AC6"/>
    <w:rsid w:val="003A71DF"/>
    <w:rsid w:val="003A722B"/>
    <w:rsid w:val="003A7369"/>
    <w:rsid w:val="003A76F1"/>
    <w:rsid w:val="003A7824"/>
    <w:rsid w:val="003A7BC8"/>
    <w:rsid w:val="003A7CCD"/>
    <w:rsid w:val="003A7FEE"/>
    <w:rsid w:val="003B0035"/>
    <w:rsid w:val="003B0194"/>
    <w:rsid w:val="003B01B2"/>
    <w:rsid w:val="003B033C"/>
    <w:rsid w:val="003B066D"/>
    <w:rsid w:val="003B0830"/>
    <w:rsid w:val="003B0AFA"/>
    <w:rsid w:val="003B0EF9"/>
    <w:rsid w:val="003B11B6"/>
    <w:rsid w:val="003B1386"/>
    <w:rsid w:val="003B1787"/>
    <w:rsid w:val="003B180F"/>
    <w:rsid w:val="003B1B4F"/>
    <w:rsid w:val="003B1C7F"/>
    <w:rsid w:val="003B2542"/>
    <w:rsid w:val="003B2DFA"/>
    <w:rsid w:val="003B306C"/>
    <w:rsid w:val="003B3940"/>
    <w:rsid w:val="003B3CA5"/>
    <w:rsid w:val="003B3D8C"/>
    <w:rsid w:val="003B473A"/>
    <w:rsid w:val="003B4BB8"/>
    <w:rsid w:val="003B557B"/>
    <w:rsid w:val="003B557E"/>
    <w:rsid w:val="003B581C"/>
    <w:rsid w:val="003B5839"/>
    <w:rsid w:val="003B5AF2"/>
    <w:rsid w:val="003B5B08"/>
    <w:rsid w:val="003B5C00"/>
    <w:rsid w:val="003B5C7F"/>
    <w:rsid w:val="003B6010"/>
    <w:rsid w:val="003B601E"/>
    <w:rsid w:val="003B6078"/>
    <w:rsid w:val="003B62C9"/>
    <w:rsid w:val="003B6354"/>
    <w:rsid w:val="003B6414"/>
    <w:rsid w:val="003B64C8"/>
    <w:rsid w:val="003B686A"/>
    <w:rsid w:val="003B690A"/>
    <w:rsid w:val="003B6A0A"/>
    <w:rsid w:val="003B6EC8"/>
    <w:rsid w:val="003B6FD8"/>
    <w:rsid w:val="003B719E"/>
    <w:rsid w:val="003B7373"/>
    <w:rsid w:val="003B74FA"/>
    <w:rsid w:val="003B752A"/>
    <w:rsid w:val="003B75F5"/>
    <w:rsid w:val="003B777F"/>
    <w:rsid w:val="003B7A46"/>
    <w:rsid w:val="003B7E21"/>
    <w:rsid w:val="003C0487"/>
    <w:rsid w:val="003C04EC"/>
    <w:rsid w:val="003C0602"/>
    <w:rsid w:val="003C0628"/>
    <w:rsid w:val="003C08FC"/>
    <w:rsid w:val="003C0BDC"/>
    <w:rsid w:val="003C0CFC"/>
    <w:rsid w:val="003C0DD2"/>
    <w:rsid w:val="003C0E6A"/>
    <w:rsid w:val="003C0FD4"/>
    <w:rsid w:val="003C1038"/>
    <w:rsid w:val="003C1214"/>
    <w:rsid w:val="003C12ED"/>
    <w:rsid w:val="003C1596"/>
    <w:rsid w:val="003C18F6"/>
    <w:rsid w:val="003C2041"/>
    <w:rsid w:val="003C272B"/>
    <w:rsid w:val="003C28AB"/>
    <w:rsid w:val="003C33D6"/>
    <w:rsid w:val="003C3708"/>
    <w:rsid w:val="003C3891"/>
    <w:rsid w:val="003C3A60"/>
    <w:rsid w:val="003C3B15"/>
    <w:rsid w:val="003C3C79"/>
    <w:rsid w:val="003C3DF1"/>
    <w:rsid w:val="003C47A9"/>
    <w:rsid w:val="003C4E19"/>
    <w:rsid w:val="003C4E82"/>
    <w:rsid w:val="003C4F30"/>
    <w:rsid w:val="003C5010"/>
    <w:rsid w:val="003C5137"/>
    <w:rsid w:val="003C535A"/>
    <w:rsid w:val="003C537E"/>
    <w:rsid w:val="003C57A9"/>
    <w:rsid w:val="003C5BCF"/>
    <w:rsid w:val="003C5F12"/>
    <w:rsid w:val="003C66D2"/>
    <w:rsid w:val="003C742E"/>
    <w:rsid w:val="003C74EB"/>
    <w:rsid w:val="003C7613"/>
    <w:rsid w:val="003C7AD6"/>
    <w:rsid w:val="003C7D8C"/>
    <w:rsid w:val="003C7E70"/>
    <w:rsid w:val="003D003B"/>
    <w:rsid w:val="003D00DB"/>
    <w:rsid w:val="003D025F"/>
    <w:rsid w:val="003D062E"/>
    <w:rsid w:val="003D077B"/>
    <w:rsid w:val="003D0CC5"/>
    <w:rsid w:val="003D1478"/>
    <w:rsid w:val="003D1A95"/>
    <w:rsid w:val="003D1EFB"/>
    <w:rsid w:val="003D1F8C"/>
    <w:rsid w:val="003D1F94"/>
    <w:rsid w:val="003D2028"/>
    <w:rsid w:val="003D2344"/>
    <w:rsid w:val="003D23A5"/>
    <w:rsid w:val="003D35A4"/>
    <w:rsid w:val="003D375B"/>
    <w:rsid w:val="003D38C8"/>
    <w:rsid w:val="003D3A90"/>
    <w:rsid w:val="003D3BAC"/>
    <w:rsid w:val="003D3BE1"/>
    <w:rsid w:val="003D40FF"/>
    <w:rsid w:val="003D4112"/>
    <w:rsid w:val="003D41B5"/>
    <w:rsid w:val="003D41C6"/>
    <w:rsid w:val="003D4219"/>
    <w:rsid w:val="003D43F8"/>
    <w:rsid w:val="003D49E1"/>
    <w:rsid w:val="003D4B43"/>
    <w:rsid w:val="003D4FA9"/>
    <w:rsid w:val="003D5434"/>
    <w:rsid w:val="003D5595"/>
    <w:rsid w:val="003D56BD"/>
    <w:rsid w:val="003D588C"/>
    <w:rsid w:val="003D5D63"/>
    <w:rsid w:val="003D5E2F"/>
    <w:rsid w:val="003D6043"/>
    <w:rsid w:val="003D62B2"/>
    <w:rsid w:val="003D636F"/>
    <w:rsid w:val="003D64DD"/>
    <w:rsid w:val="003D6DC9"/>
    <w:rsid w:val="003D6ED5"/>
    <w:rsid w:val="003D7076"/>
    <w:rsid w:val="003D70CF"/>
    <w:rsid w:val="003D72B2"/>
    <w:rsid w:val="003D74E1"/>
    <w:rsid w:val="003D7D2D"/>
    <w:rsid w:val="003D7EED"/>
    <w:rsid w:val="003E0A86"/>
    <w:rsid w:val="003E123E"/>
    <w:rsid w:val="003E12D9"/>
    <w:rsid w:val="003E1546"/>
    <w:rsid w:val="003E1587"/>
    <w:rsid w:val="003E16A3"/>
    <w:rsid w:val="003E1A2B"/>
    <w:rsid w:val="003E1B3B"/>
    <w:rsid w:val="003E1C2F"/>
    <w:rsid w:val="003E1D24"/>
    <w:rsid w:val="003E1DA2"/>
    <w:rsid w:val="003E1E6B"/>
    <w:rsid w:val="003E1E87"/>
    <w:rsid w:val="003E213F"/>
    <w:rsid w:val="003E2346"/>
    <w:rsid w:val="003E2669"/>
    <w:rsid w:val="003E2692"/>
    <w:rsid w:val="003E28CC"/>
    <w:rsid w:val="003E28CE"/>
    <w:rsid w:val="003E2AE2"/>
    <w:rsid w:val="003E2B21"/>
    <w:rsid w:val="003E2C10"/>
    <w:rsid w:val="003E31A2"/>
    <w:rsid w:val="003E3237"/>
    <w:rsid w:val="003E33D7"/>
    <w:rsid w:val="003E3646"/>
    <w:rsid w:val="003E37AC"/>
    <w:rsid w:val="003E380B"/>
    <w:rsid w:val="003E38A6"/>
    <w:rsid w:val="003E3B9F"/>
    <w:rsid w:val="003E3BB5"/>
    <w:rsid w:val="003E3DB6"/>
    <w:rsid w:val="003E3E69"/>
    <w:rsid w:val="003E3F59"/>
    <w:rsid w:val="003E3F5C"/>
    <w:rsid w:val="003E3F9E"/>
    <w:rsid w:val="003E40CA"/>
    <w:rsid w:val="003E41A8"/>
    <w:rsid w:val="003E4365"/>
    <w:rsid w:val="003E46F1"/>
    <w:rsid w:val="003E48F5"/>
    <w:rsid w:val="003E4B52"/>
    <w:rsid w:val="003E4C0A"/>
    <w:rsid w:val="003E4E21"/>
    <w:rsid w:val="003E51B9"/>
    <w:rsid w:val="003E53D3"/>
    <w:rsid w:val="003E5824"/>
    <w:rsid w:val="003E58DB"/>
    <w:rsid w:val="003E6ABA"/>
    <w:rsid w:val="003E6B49"/>
    <w:rsid w:val="003E6EAC"/>
    <w:rsid w:val="003E7370"/>
    <w:rsid w:val="003E74A1"/>
    <w:rsid w:val="003E774D"/>
    <w:rsid w:val="003E78AB"/>
    <w:rsid w:val="003E7C94"/>
    <w:rsid w:val="003E7E8E"/>
    <w:rsid w:val="003E7FE7"/>
    <w:rsid w:val="003F0206"/>
    <w:rsid w:val="003F06E5"/>
    <w:rsid w:val="003F072F"/>
    <w:rsid w:val="003F0FA7"/>
    <w:rsid w:val="003F12AC"/>
    <w:rsid w:val="003F12F7"/>
    <w:rsid w:val="003F149D"/>
    <w:rsid w:val="003F2305"/>
    <w:rsid w:val="003F24C3"/>
    <w:rsid w:val="003F277A"/>
    <w:rsid w:val="003F2A82"/>
    <w:rsid w:val="003F2C48"/>
    <w:rsid w:val="003F35AA"/>
    <w:rsid w:val="003F3D7C"/>
    <w:rsid w:val="003F3F08"/>
    <w:rsid w:val="003F3FB1"/>
    <w:rsid w:val="003F41E8"/>
    <w:rsid w:val="003F49CB"/>
    <w:rsid w:val="003F4DA2"/>
    <w:rsid w:val="003F5443"/>
    <w:rsid w:val="003F55D4"/>
    <w:rsid w:val="003F574B"/>
    <w:rsid w:val="003F57A8"/>
    <w:rsid w:val="003F57B2"/>
    <w:rsid w:val="003F5AF0"/>
    <w:rsid w:val="003F601A"/>
    <w:rsid w:val="003F61AC"/>
    <w:rsid w:val="003F63FD"/>
    <w:rsid w:val="003F6792"/>
    <w:rsid w:val="003F683F"/>
    <w:rsid w:val="003F6892"/>
    <w:rsid w:val="003F6ACD"/>
    <w:rsid w:val="003F6FAD"/>
    <w:rsid w:val="003F73C7"/>
    <w:rsid w:val="003F7806"/>
    <w:rsid w:val="003F7851"/>
    <w:rsid w:val="003F79C6"/>
    <w:rsid w:val="003F7AA9"/>
    <w:rsid w:val="003F7E2F"/>
    <w:rsid w:val="003F7EDD"/>
    <w:rsid w:val="003F7FD0"/>
    <w:rsid w:val="00400050"/>
    <w:rsid w:val="00400351"/>
    <w:rsid w:val="0040055A"/>
    <w:rsid w:val="004006CB"/>
    <w:rsid w:val="004012BF"/>
    <w:rsid w:val="00401349"/>
    <w:rsid w:val="004015E4"/>
    <w:rsid w:val="00401818"/>
    <w:rsid w:val="00401924"/>
    <w:rsid w:val="00401DB8"/>
    <w:rsid w:val="00401EEF"/>
    <w:rsid w:val="004024BF"/>
    <w:rsid w:val="00402556"/>
    <w:rsid w:val="00402564"/>
    <w:rsid w:val="004027B2"/>
    <w:rsid w:val="0040283E"/>
    <w:rsid w:val="0040294A"/>
    <w:rsid w:val="00402ACB"/>
    <w:rsid w:val="00402B39"/>
    <w:rsid w:val="0040313A"/>
    <w:rsid w:val="004031CB"/>
    <w:rsid w:val="004035C2"/>
    <w:rsid w:val="004035C9"/>
    <w:rsid w:val="004036DD"/>
    <w:rsid w:val="004037C3"/>
    <w:rsid w:val="004039BF"/>
    <w:rsid w:val="00403CD1"/>
    <w:rsid w:val="00403F80"/>
    <w:rsid w:val="00403FF9"/>
    <w:rsid w:val="0040448F"/>
    <w:rsid w:val="004047A0"/>
    <w:rsid w:val="00404843"/>
    <w:rsid w:val="00404F7E"/>
    <w:rsid w:val="00405180"/>
    <w:rsid w:val="004056A2"/>
    <w:rsid w:val="00405753"/>
    <w:rsid w:val="004060B9"/>
    <w:rsid w:val="00406730"/>
    <w:rsid w:val="00406C5D"/>
    <w:rsid w:val="00406CD0"/>
    <w:rsid w:val="00406D8F"/>
    <w:rsid w:val="00407508"/>
    <w:rsid w:val="004075D2"/>
    <w:rsid w:val="00407798"/>
    <w:rsid w:val="004077E0"/>
    <w:rsid w:val="00407B39"/>
    <w:rsid w:val="00407F88"/>
    <w:rsid w:val="0041010A"/>
    <w:rsid w:val="0041048C"/>
    <w:rsid w:val="00410DD2"/>
    <w:rsid w:val="00410EB3"/>
    <w:rsid w:val="00410F6E"/>
    <w:rsid w:val="0041116C"/>
    <w:rsid w:val="004114E1"/>
    <w:rsid w:val="0041188B"/>
    <w:rsid w:val="0041188F"/>
    <w:rsid w:val="00411AF4"/>
    <w:rsid w:val="00411B26"/>
    <w:rsid w:val="00411BEE"/>
    <w:rsid w:val="00411C13"/>
    <w:rsid w:val="00411D5C"/>
    <w:rsid w:val="00412140"/>
    <w:rsid w:val="00412531"/>
    <w:rsid w:val="00412733"/>
    <w:rsid w:val="004129C0"/>
    <w:rsid w:val="00412D87"/>
    <w:rsid w:val="00412E95"/>
    <w:rsid w:val="0041311D"/>
    <w:rsid w:val="004132E0"/>
    <w:rsid w:val="0041344F"/>
    <w:rsid w:val="0041349E"/>
    <w:rsid w:val="004136BA"/>
    <w:rsid w:val="00413831"/>
    <w:rsid w:val="0041388F"/>
    <w:rsid w:val="004138B3"/>
    <w:rsid w:val="00413997"/>
    <w:rsid w:val="00413A1C"/>
    <w:rsid w:val="00413A54"/>
    <w:rsid w:val="00413A85"/>
    <w:rsid w:val="00413F48"/>
    <w:rsid w:val="00414033"/>
    <w:rsid w:val="00414290"/>
    <w:rsid w:val="004142DC"/>
    <w:rsid w:val="0041454B"/>
    <w:rsid w:val="00414AE6"/>
    <w:rsid w:val="00414BD7"/>
    <w:rsid w:val="00414D1B"/>
    <w:rsid w:val="004153C1"/>
    <w:rsid w:val="00416168"/>
    <w:rsid w:val="004166CF"/>
    <w:rsid w:val="00416997"/>
    <w:rsid w:val="00416D66"/>
    <w:rsid w:val="00416EE5"/>
    <w:rsid w:val="00416F51"/>
    <w:rsid w:val="00417261"/>
    <w:rsid w:val="004179D5"/>
    <w:rsid w:val="00417ABE"/>
    <w:rsid w:val="00417FBB"/>
    <w:rsid w:val="0042049E"/>
    <w:rsid w:val="00420D20"/>
    <w:rsid w:val="00420F4E"/>
    <w:rsid w:val="00421173"/>
    <w:rsid w:val="00421349"/>
    <w:rsid w:val="004213DB"/>
    <w:rsid w:val="00421B17"/>
    <w:rsid w:val="00421DFE"/>
    <w:rsid w:val="0042202F"/>
    <w:rsid w:val="00422294"/>
    <w:rsid w:val="00422A8D"/>
    <w:rsid w:val="00422B10"/>
    <w:rsid w:val="00422C9B"/>
    <w:rsid w:val="004230A3"/>
    <w:rsid w:val="004230D3"/>
    <w:rsid w:val="0042321E"/>
    <w:rsid w:val="00423384"/>
    <w:rsid w:val="00423590"/>
    <w:rsid w:val="00423806"/>
    <w:rsid w:val="00423CF6"/>
    <w:rsid w:val="00423E18"/>
    <w:rsid w:val="004242F6"/>
    <w:rsid w:val="004244FB"/>
    <w:rsid w:val="004247FE"/>
    <w:rsid w:val="0042522A"/>
    <w:rsid w:val="00425286"/>
    <w:rsid w:val="00425441"/>
    <w:rsid w:val="0042549F"/>
    <w:rsid w:val="0042566B"/>
    <w:rsid w:val="00425815"/>
    <w:rsid w:val="00425ABB"/>
    <w:rsid w:val="00425C14"/>
    <w:rsid w:val="0042657F"/>
    <w:rsid w:val="00426B09"/>
    <w:rsid w:val="00427A6F"/>
    <w:rsid w:val="00427BF6"/>
    <w:rsid w:val="00427D88"/>
    <w:rsid w:val="00427EE2"/>
    <w:rsid w:val="0043020F"/>
    <w:rsid w:val="00430296"/>
    <w:rsid w:val="0043043E"/>
    <w:rsid w:val="00430548"/>
    <w:rsid w:val="00430D2A"/>
    <w:rsid w:val="00430FFF"/>
    <w:rsid w:val="004312AE"/>
    <w:rsid w:val="004314E5"/>
    <w:rsid w:val="004315CB"/>
    <w:rsid w:val="00431752"/>
    <w:rsid w:val="0043179F"/>
    <w:rsid w:val="004319C2"/>
    <w:rsid w:val="00431A5D"/>
    <w:rsid w:val="00431BB5"/>
    <w:rsid w:val="00431BD6"/>
    <w:rsid w:val="00431D5A"/>
    <w:rsid w:val="0043224B"/>
    <w:rsid w:val="00432287"/>
    <w:rsid w:val="00432464"/>
    <w:rsid w:val="004327FD"/>
    <w:rsid w:val="00432B38"/>
    <w:rsid w:val="00432DD1"/>
    <w:rsid w:val="00432ECE"/>
    <w:rsid w:val="00433259"/>
    <w:rsid w:val="00433391"/>
    <w:rsid w:val="004333FF"/>
    <w:rsid w:val="0043351B"/>
    <w:rsid w:val="00433550"/>
    <w:rsid w:val="0043376A"/>
    <w:rsid w:val="0043384C"/>
    <w:rsid w:val="004339A1"/>
    <w:rsid w:val="00433B84"/>
    <w:rsid w:val="00433CD3"/>
    <w:rsid w:val="00433CEE"/>
    <w:rsid w:val="00434751"/>
    <w:rsid w:val="00434898"/>
    <w:rsid w:val="0043499E"/>
    <w:rsid w:val="00434A0A"/>
    <w:rsid w:val="00434BB4"/>
    <w:rsid w:val="00434BC6"/>
    <w:rsid w:val="00434DB5"/>
    <w:rsid w:val="00435096"/>
    <w:rsid w:val="00435367"/>
    <w:rsid w:val="004355CA"/>
    <w:rsid w:val="004357D5"/>
    <w:rsid w:val="00435A67"/>
    <w:rsid w:val="004364AD"/>
    <w:rsid w:val="0043690B"/>
    <w:rsid w:val="00436DBE"/>
    <w:rsid w:val="00436F39"/>
    <w:rsid w:val="0043712F"/>
    <w:rsid w:val="004373E4"/>
    <w:rsid w:val="0043794D"/>
    <w:rsid w:val="00437B65"/>
    <w:rsid w:val="00437DFD"/>
    <w:rsid w:val="00437F63"/>
    <w:rsid w:val="00440058"/>
    <w:rsid w:val="00440067"/>
    <w:rsid w:val="0044109A"/>
    <w:rsid w:val="0044145D"/>
    <w:rsid w:val="004416E4"/>
    <w:rsid w:val="0044172A"/>
    <w:rsid w:val="004417D9"/>
    <w:rsid w:val="00441815"/>
    <w:rsid w:val="00441831"/>
    <w:rsid w:val="00441A37"/>
    <w:rsid w:val="0044206C"/>
    <w:rsid w:val="00442238"/>
    <w:rsid w:val="00442413"/>
    <w:rsid w:val="00442668"/>
    <w:rsid w:val="00442A10"/>
    <w:rsid w:val="00442CA9"/>
    <w:rsid w:val="00442E44"/>
    <w:rsid w:val="00442F93"/>
    <w:rsid w:val="0044311F"/>
    <w:rsid w:val="004431B8"/>
    <w:rsid w:val="004431D3"/>
    <w:rsid w:val="004432D5"/>
    <w:rsid w:val="00443654"/>
    <w:rsid w:val="004436AE"/>
    <w:rsid w:val="004436EE"/>
    <w:rsid w:val="00443786"/>
    <w:rsid w:val="004437D4"/>
    <w:rsid w:val="0044388B"/>
    <w:rsid w:val="00443CD1"/>
    <w:rsid w:val="00443EC9"/>
    <w:rsid w:val="004443B5"/>
    <w:rsid w:val="004444C0"/>
    <w:rsid w:val="004444F9"/>
    <w:rsid w:val="004447C3"/>
    <w:rsid w:val="004453AC"/>
    <w:rsid w:val="00445558"/>
    <w:rsid w:val="004458DD"/>
    <w:rsid w:val="004460D5"/>
    <w:rsid w:val="00446373"/>
    <w:rsid w:val="004463C9"/>
    <w:rsid w:val="004464BA"/>
    <w:rsid w:val="004465C9"/>
    <w:rsid w:val="004466B2"/>
    <w:rsid w:val="004469AF"/>
    <w:rsid w:val="00446CB7"/>
    <w:rsid w:val="00446D34"/>
    <w:rsid w:val="004472C3"/>
    <w:rsid w:val="004474B3"/>
    <w:rsid w:val="004475F4"/>
    <w:rsid w:val="00447610"/>
    <w:rsid w:val="0044783B"/>
    <w:rsid w:val="00447E55"/>
    <w:rsid w:val="00450076"/>
    <w:rsid w:val="004502D7"/>
    <w:rsid w:val="0045035D"/>
    <w:rsid w:val="0045046C"/>
    <w:rsid w:val="004508B4"/>
    <w:rsid w:val="00450AE9"/>
    <w:rsid w:val="00450B5C"/>
    <w:rsid w:val="00450E41"/>
    <w:rsid w:val="00450FC2"/>
    <w:rsid w:val="004511CA"/>
    <w:rsid w:val="00451625"/>
    <w:rsid w:val="004516EA"/>
    <w:rsid w:val="00451790"/>
    <w:rsid w:val="00451818"/>
    <w:rsid w:val="00451A1F"/>
    <w:rsid w:val="00451C96"/>
    <w:rsid w:val="00451D5B"/>
    <w:rsid w:val="00451EC1"/>
    <w:rsid w:val="00451F02"/>
    <w:rsid w:val="00452121"/>
    <w:rsid w:val="004523E6"/>
    <w:rsid w:val="004529B0"/>
    <w:rsid w:val="00452B6C"/>
    <w:rsid w:val="00452CE3"/>
    <w:rsid w:val="0045314B"/>
    <w:rsid w:val="00453DEF"/>
    <w:rsid w:val="00453EC7"/>
    <w:rsid w:val="00454528"/>
    <w:rsid w:val="004548F4"/>
    <w:rsid w:val="00454B72"/>
    <w:rsid w:val="004551D3"/>
    <w:rsid w:val="0045531C"/>
    <w:rsid w:val="00455718"/>
    <w:rsid w:val="00455AA5"/>
    <w:rsid w:val="00455BD3"/>
    <w:rsid w:val="0045619A"/>
    <w:rsid w:val="00456678"/>
    <w:rsid w:val="00456743"/>
    <w:rsid w:val="00456817"/>
    <w:rsid w:val="0045732A"/>
    <w:rsid w:val="004573BE"/>
    <w:rsid w:val="004576B0"/>
    <w:rsid w:val="004576C0"/>
    <w:rsid w:val="00457775"/>
    <w:rsid w:val="004579BD"/>
    <w:rsid w:val="004579EF"/>
    <w:rsid w:val="00457A41"/>
    <w:rsid w:val="00457AE6"/>
    <w:rsid w:val="00457CCE"/>
    <w:rsid w:val="00457D39"/>
    <w:rsid w:val="00457F44"/>
    <w:rsid w:val="00460515"/>
    <w:rsid w:val="00460530"/>
    <w:rsid w:val="004606BC"/>
    <w:rsid w:val="004606D3"/>
    <w:rsid w:val="004608E3"/>
    <w:rsid w:val="00460A03"/>
    <w:rsid w:val="00460CF5"/>
    <w:rsid w:val="00460DB2"/>
    <w:rsid w:val="004610CD"/>
    <w:rsid w:val="0046141D"/>
    <w:rsid w:val="00461759"/>
    <w:rsid w:val="00461BDE"/>
    <w:rsid w:val="00461C9B"/>
    <w:rsid w:val="00461E9B"/>
    <w:rsid w:val="00462E3A"/>
    <w:rsid w:val="004631C2"/>
    <w:rsid w:val="0046358D"/>
    <w:rsid w:val="004635B7"/>
    <w:rsid w:val="00463611"/>
    <w:rsid w:val="0046372B"/>
    <w:rsid w:val="00463960"/>
    <w:rsid w:val="00463E6B"/>
    <w:rsid w:val="00463EC7"/>
    <w:rsid w:val="00463F95"/>
    <w:rsid w:val="00464197"/>
    <w:rsid w:val="0046463A"/>
    <w:rsid w:val="00464D35"/>
    <w:rsid w:val="00464FC1"/>
    <w:rsid w:val="0046533E"/>
    <w:rsid w:val="00465397"/>
    <w:rsid w:val="00465577"/>
    <w:rsid w:val="00465975"/>
    <w:rsid w:val="00465A73"/>
    <w:rsid w:val="00465D7E"/>
    <w:rsid w:val="004660FA"/>
    <w:rsid w:val="00466577"/>
    <w:rsid w:val="00466BD4"/>
    <w:rsid w:val="00466C0C"/>
    <w:rsid w:val="00466E92"/>
    <w:rsid w:val="00467096"/>
    <w:rsid w:val="004671FA"/>
    <w:rsid w:val="0046736E"/>
    <w:rsid w:val="004673C4"/>
    <w:rsid w:val="004673F3"/>
    <w:rsid w:val="0046754A"/>
    <w:rsid w:val="0046756F"/>
    <w:rsid w:val="00467996"/>
    <w:rsid w:val="00467B81"/>
    <w:rsid w:val="00470233"/>
    <w:rsid w:val="00470293"/>
    <w:rsid w:val="00470307"/>
    <w:rsid w:val="00470628"/>
    <w:rsid w:val="0047093E"/>
    <w:rsid w:val="00470C6B"/>
    <w:rsid w:val="00470F1F"/>
    <w:rsid w:val="004713C8"/>
    <w:rsid w:val="00471675"/>
    <w:rsid w:val="00471B78"/>
    <w:rsid w:val="00471CC7"/>
    <w:rsid w:val="00471F24"/>
    <w:rsid w:val="00472201"/>
    <w:rsid w:val="00472C72"/>
    <w:rsid w:val="00472FB5"/>
    <w:rsid w:val="00473252"/>
    <w:rsid w:val="004738B0"/>
    <w:rsid w:val="00473A0B"/>
    <w:rsid w:val="00473B0E"/>
    <w:rsid w:val="00474160"/>
    <w:rsid w:val="004742A2"/>
    <w:rsid w:val="004743D1"/>
    <w:rsid w:val="0047463D"/>
    <w:rsid w:val="00474DBA"/>
    <w:rsid w:val="00474EF9"/>
    <w:rsid w:val="00474F57"/>
    <w:rsid w:val="00474FBB"/>
    <w:rsid w:val="004753E2"/>
    <w:rsid w:val="0047611E"/>
    <w:rsid w:val="004761C0"/>
    <w:rsid w:val="004763DA"/>
    <w:rsid w:val="00476423"/>
    <w:rsid w:val="004766F3"/>
    <w:rsid w:val="00476758"/>
    <w:rsid w:val="00476902"/>
    <w:rsid w:val="00476E43"/>
    <w:rsid w:val="004771A7"/>
    <w:rsid w:val="00477413"/>
    <w:rsid w:val="00477586"/>
    <w:rsid w:val="004777AC"/>
    <w:rsid w:val="004777BB"/>
    <w:rsid w:val="0047784A"/>
    <w:rsid w:val="00477DA6"/>
    <w:rsid w:val="00477F4D"/>
    <w:rsid w:val="004801BF"/>
    <w:rsid w:val="004802DF"/>
    <w:rsid w:val="0048083E"/>
    <w:rsid w:val="004809DA"/>
    <w:rsid w:val="00480A57"/>
    <w:rsid w:val="00480ABB"/>
    <w:rsid w:val="00480B92"/>
    <w:rsid w:val="00480F43"/>
    <w:rsid w:val="004810E8"/>
    <w:rsid w:val="00481287"/>
    <w:rsid w:val="00481866"/>
    <w:rsid w:val="0048189F"/>
    <w:rsid w:val="004819D2"/>
    <w:rsid w:val="00481A38"/>
    <w:rsid w:val="00482419"/>
    <w:rsid w:val="0048296F"/>
    <w:rsid w:val="004829BF"/>
    <w:rsid w:val="00482D15"/>
    <w:rsid w:val="00482D71"/>
    <w:rsid w:val="00482DA3"/>
    <w:rsid w:val="00482FB6"/>
    <w:rsid w:val="0048300B"/>
    <w:rsid w:val="004830CF"/>
    <w:rsid w:val="004831AF"/>
    <w:rsid w:val="004839A8"/>
    <w:rsid w:val="004839F6"/>
    <w:rsid w:val="00483A46"/>
    <w:rsid w:val="00483EE3"/>
    <w:rsid w:val="00483F29"/>
    <w:rsid w:val="00483F6A"/>
    <w:rsid w:val="00483F78"/>
    <w:rsid w:val="0048470C"/>
    <w:rsid w:val="00484D2D"/>
    <w:rsid w:val="00484D97"/>
    <w:rsid w:val="00484DC8"/>
    <w:rsid w:val="00485222"/>
    <w:rsid w:val="0048567E"/>
    <w:rsid w:val="0048582E"/>
    <w:rsid w:val="00485921"/>
    <w:rsid w:val="00485D20"/>
    <w:rsid w:val="00485D73"/>
    <w:rsid w:val="00485DC7"/>
    <w:rsid w:val="004862E2"/>
    <w:rsid w:val="00486322"/>
    <w:rsid w:val="004863B6"/>
    <w:rsid w:val="00486631"/>
    <w:rsid w:val="004866A5"/>
    <w:rsid w:val="00486AD5"/>
    <w:rsid w:val="00486D1B"/>
    <w:rsid w:val="00486DC6"/>
    <w:rsid w:val="004872F2"/>
    <w:rsid w:val="0048751A"/>
    <w:rsid w:val="00487681"/>
    <w:rsid w:val="00487E99"/>
    <w:rsid w:val="004906FC"/>
    <w:rsid w:val="00490799"/>
    <w:rsid w:val="004908CD"/>
    <w:rsid w:val="004908EA"/>
    <w:rsid w:val="00490E3B"/>
    <w:rsid w:val="0049129A"/>
    <w:rsid w:val="004912F3"/>
    <w:rsid w:val="004915E5"/>
    <w:rsid w:val="00491630"/>
    <w:rsid w:val="00491679"/>
    <w:rsid w:val="00491C07"/>
    <w:rsid w:val="00491C09"/>
    <w:rsid w:val="00491D5D"/>
    <w:rsid w:val="00491EE5"/>
    <w:rsid w:val="00491F3E"/>
    <w:rsid w:val="00491FCA"/>
    <w:rsid w:val="0049213B"/>
    <w:rsid w:val="0049216B"/>
    <w:rsid w:val="004921D1"/>
    <w:rsid w:val="00492344"/>
    <w:rsid w:val="00492557"/>
    <w:rsid w:val="00492C07"/>
    <w:rsid w:val="00492CB4"/>
    <w:rsid w:val="0049303B"/>
    <w:rsid w:val="00493236"/>
    <w:rsid w:val="0049347F"/>
    <w:rsid w:val="004935F8"/>
    <w:rsid w:val="00493B10"/>
    <w:rsid w:val="00493C95"/>
    <w:rsid w:val="00493DF3"/>
    <w:rsid w:val="0049419F"/>
    <w:rsid w:val="004941A4"/>
    <w:rsid w:val="004944AA"/>
    <w:rsid w:val="004946B1"/>
    <w:rsid w:val="00494CDA"/>
    <w:rsid w:val="00494D27"/>
    <w:rsid w:val="00494E2D"/>
    <w:rsid w:val="00494E6A"/>
    <w:rsid w:val="00494F60"/>
    <w:rsid w:val="0049525F"/>
    <w:rsid w:val="004953FC"/>
    <w:rsid w:val="004954C1"/>
    <w:rsid w:val="00495511"/>
    <w:rsid w:val="0049557A"/>
    <w:rsid w:val="004956CC"/>
    <w:rsid w:val="004956F7"/>
    <w:rsid w:val="00495C92"/>
    <w:rsid w:val="00495DAE"/>
    <w:rsid w:val="0049604B"/>
    <w:rsid w:val="00496682"/>
    <w:rsid w:val="00496A0D"/>
    <w:rsid w:val="00496CCA"/>
    <w:rsid w:val="00496E9C"/>
    <w:rsid w:val="004979DE"/>
    <w:rsid w:val="00497C4B"/>
    <w:rsid w:val="00497DB6"/>
    <w:rsid w:val="00497DDB"/>
    <w:rsid w:val="00497FD4"/>
    <w:rsid w:val="004A02E8"/>
    <w:rsid w:val="004A02F5"/>
    <w:rsid w:val="004A031E"/>
    <w:rsid w:val="004A0445"/>
    <w:rsid w:val="004A060E"/>
    <w:rsid w:val="004A0856"/>
    <w:rsid w:val="004A094A"/>
    <w:rsid w:val="004A0B48"/>
    <w:rsid w:val="004A0F6A"/>
    <w:rsid w:val="004A1488"/>
    <w:rsid w:val="004A1978"/>
    <w:rsid w:val="004A1E3D"/>
    <w:rsid w:val="004A1E9A"/>
    <w:rsid w:val="004A1EB6"/>
    <w:rsid w:val="004A2051"/>
    <w:rsid w:val="004A21C1"/>
    <w:rsid w:val="004A2548"/>
    <w:rsid w:val="004A26DA"/>
    <w:rsid w:val="004A2865"/>
    <w:rsid w:val="004A2A25"/>
    <w:rsid w:val="004A2C7A"/>
    <w:rsid w:val="004A2E29"/>
    <w:rsid w:val="004A3005"/>
    <w:rsid w:val="004A3492"/>
    <w:rsid w:val="004A3EF0"/>
    <w:rsid w:val="004A3F12"/>
    <w:rsid w:val="004A4014"/>
    <w:rsid w:val="004A4160"/>
    <w:rsid w:val="004A49D5"/>
    <w:rsid w:val="004A4FE9"/>
    <w:rsid w:val="004A50F9"/>
    <w:rsid w:val="004A50FE"/>
    <w:rsid w:val="004A5F1B"/>
    <w:rsid w:val="004A6217"/>
    <w:rsid w:val="004A6312"/>
    <w:rsid w:val="004A6452"/>
    <w:rsid w:val="004A655C"/>
    <w:rsid w:val="004A6728"/>
    <w:rsid w:val="004A67CF"/>
    <w:rsid w:val="004A6B52"/>
    <w:rsid w:val="004A6C38"/>
    <w:rsid w:val="004A6CEB"/>
    <w:rsid w:val="004A7165"/>
    <w:rsid w:val="004A72DC"/>
    <w:rsid w:val="004A734D"/>
    <w:rsid w:val="004A74AD"/>
    <w:rsid w:val="004A7829"/>
    <w:rsid w:val="004A79D4"/>
    <w:rsid w:val="004A7E56"/>
    <w:rsid w:val="004B00E8"/>
    <w:rsid w:val="004B04A0"/>
    <w:rsid w:val="004B0737"/>
    <w:rsid w:val="004B09B4"/>
    <w:rsid w:val="004B0B3D"/>
    <w:rsid w:val="004B0E4E"/>
    <w:rsid w:val="004B119E"/>
    <w:rsid w:val="004B1415"/>
    <w:rsid w:val="004B184B"/>
    <w:rsid w:val="004B18E7"/>
    <w:rsid w:val="004B1938"/>
    <w:rsid w:val="004B1974"/>
    <w:rsid w:val="004B197E"/>
    <w:rsid w:val="004B1D79"/>
    <w:rsid w:val="004B1E8D"/>
    <w:rsid w:val="004B229D"/>
    <w:rsid w:val="004B23F6"/>
    <w:rsid w:val="004B2608"/>
    <w:rsid w:val="004B2AC5"/>
    <w:rsid w:val="004B2BAE"/>
    <w:rsid w:val="004B2BF6"/>
    <w:rsid w:val="004B2DC3"/>
    <w:rsid w:val="004B3D81"/>
    <w:rsid w:val="004B3FD6"/>
    <w:rsid w:val="004B42C9"/>
    <w:rsid w:val="004B44EB"/>
    <w:rsid w:val="004B4753"/>
    <w:rsid w:val="004B47BD"/>
    <w:rsid w:val="004B4961"/>
    <w:rsid w:val="004B4C06"/>
    <w:rsid w:val="004B4CAD"/>
    <w:rsid w:val="004B4FE9"/>
    <w:rsid w:val="004B511B"/>
    <w:rsid w:val="004B543C"/>
    <w:rsid w:val="004B54BF"/>
    <w:rsid w:val="004B5731"/>
    <w:rsid w:val="004B5885"/>
    <w:rsid w:val="004B58CA"/>
    <w:rsid w:val="004B5BCF"/>
    <w:rsid w:val="004B5EDC"/>
    <w:rsid w:val="004B5F33"/>
    <w:rsid w:val="004B607A"/>
    <w:rsid w:val="004B62D2"/>
    <w:rsid w:val="004B63BE"/>
    <w:rsid w:val="004B653C"/>
    <w:rsid w:val="004B654B"/>
    <w:rsid w:val="004B65E7"/>
    <w:rsid w:val="004B66F7"/>
    <w:rsid w:val="004B6814"/>
    <w:rsid w:val="004B6A07"/>
    <w:rsid w:val="004B6B35"/>
    <w:rsid w:val="004B6D53"/>
    <w:rsid w:val="004B6DD7"/>
    <w:rsid w:val="004B6E78"/>
    <w:rsid w:val="004B6F57"/>
    <w:rsid w:val="004B6F73"/>
    <w:rsid w:val="004B71BB"/>
    <w:rsid w:val="004B7340"/>
    <w:rsid w:val="004B73D5"/>
    <w:rsid w:val="004B7A4E"/>
    <w:rsid w:val="004B7B58"/>
    <w:rsid w:val="004C0021"/>
    <w:rsid w:val="004C0491"/>
    <w:rsid w:val="004C0725"/>
    <w:rsid w:val="004C0AE9"/>
    <w:rsid w:val="004C0DF5"/>
    <w:rsid w:val="004C0E56"/>
    <w:rsid w:val="004C0F28"/>
    <w:rsid w:val="004C1348"/>
    <w:rsid w:val="004C1533"/>
    <w:rsid w:val="004C1632"/>
    <w:rsid w:val="004C1CB9"/>
    <w:rsid w:val="004C1EA7"/>
    <w:rsid w:val="004C2204"/>
    <w:rsid w:val="004C23E6"/>
    <w:rsid w:val="004C2401"/>
    <w:rsid w:val="004C25DC"/>
    <w:rsid w:val="004C2980"/>
    <w:rsid w:val="004C2BB3"/>
    <w:rsid w:val="004C2D0B"/>
    <w:rsid w:val="004C2FD2"/>
    <w:rsid w:val="004C34B6"/>
    <w:rsid w:val="004C3609"/>
    <w:rsid w:val="004C3B57"/>
    <w:rsid w:val="004C3D61"/>
    <w:rsid w:val="004C3E79"/>
    <w:rsid w:val="004C4094"/>
    <w:rsid w:val="004C4589"/>
    <w:rsid w:val="004C48EA"/>
    <w:rsid w:val="004C4C93"/>
    <w:rsid w:val="004C4D2B"/>
    <w:rsid w:val="004C4E30"/>
    <w:rsid w:val="004C5569"/>
    <w:rsid w:val="004C5853"/>
    <w:rsid w:val="004C592D"/>
    <w:rsid w:val="004C5ABA"/>
    <w:rsid w:val="004C5CCC"/>
    <w:rsid w:val="004C5E16"/>
    <w:rsid w:val="004C5F1D"/>
    <w:rsid w:val="004C6378"/>
    <w:rsid w:val="004C66D9"/>
    <w:rsid w:val="004C6A5D"/>
    <w:rsid w:val="004C6ACD"/>
    <w:rsid w:val="004C6D79"/>
    <w:rsid w:val="004C6F44"/>
    <w:rsid w:val="004C7124"/>
    <w:rsid w:val="004C72A9"/>
    <w:rsid w:val="004C72AD"/>
    <w:rsid w:val="004C7309"/>
    <w:rsid w:val="004C756C"/>
    <w:rsid w:val="004C7621"/>
    <w:rsid w:val="004C7AB5"/>
    <w:rsid w:val="004C7B41"/>
    <w:rsid w:val="004C7C6D"/>
    <w:rsid w:val="004C7EA5"/>
    <w:rsid w:val="004C7F7C"/>
    <w:rsid w:val="004D0474"/>
    <w:rsid w:val="004D0552"/>
    <w:rsid w:val="004D0780"/>
    <w:rsid w:val="004D0F95"/>
    <w:rsid w:val="004D10B5"/>
    <w:rsid w:val="004D112C"/>
    <w:rsid w:val="004D1367"/>
    <w:rsid w:val="004D1841"/>
    <w:rsid w:val="004D19DF"/>
    <w:rsid w:val="004D1A9B"/>
    <w:rsid w:val="004D1CC1"/>
    <w:rsid w:val="004D1D22"/>
    <w:rsid w:val="004D1EFE"/>
    <w:rsid w:val="004D21BB"/>
    <w:rsid w:val="004D248B"/>
    <w:rsid w:val="004D24BD"/>
    <w:rsid w:val="004D24FC"/>
    <w:rsid w:val="004D2761"/>
    <w:rsid w:val="004D2933"/>
    <w:rsid w:val="004D2B73"/>
    <w:rsid w:val="004D2F54"/>
    <w:rsid w:val="004D3782"/>
    <w:rsid w:val="004D3BD7"/>
    <w:rsid w:val="004D3E65"/>
    <w:rsid w:val="004D40B3"/>
    <w:rsid w:val="004D42AF"/>
    <w:rsid w:val="004D4554"/>
    <w:rsid w:val="004D479C"/>
    <w:rsid w:val="004D50AD"/>
    <w:rsid w:val="004D5228"/>
    <w:rsid w:val="004D5304"/>
    <w:rsid w:val="004D5726"/>
    <w:rsid w:val="004D5981"/>
    <w:rsid w:val="004D6255"/>
    <w:rsid w:val="004D628E"/>
    <w:rsid w:val="004D62C0"/>
    <w:rsid w:val="004D6363"/>
    <w:rsid w:val="004D63C1"/>
    <w:rsid w:val="004D6714"/>
    <w:rsid w:val="004D6A16"/>
    <w:rsid w:val="004D6D89"/>
    <w:rsid w:val="004D707F"/>
    <w:rsid w:val="004D727F"/>
    <w:rsid w:val="004D73AF"/>
    <w:rsid w:val="004D753D"/>
    <w:rsid w:val="004D77AC"/>
    <w:rsid w:val="004D77D6"/>
    <w:rsid w:val="004D7AA7"/>
    <w:rsid w:val="004D7CBF"/>
    <w:rsid w:val="004D7F1C"/>
    <w:rsid w:val="004E0555"/>
    <w:rsid w:val="004E09E5"/>
    <w:rsid w:val="004E0A63"/>
    <w:rsid w:val="004E0BE2"/>
    <w:rsid w:val="004E0C46"/>
    <w:rsid w:val="004E0D1C"/>
    <w:rsid w:val="004E0FA3"/>
    <w:rsid w:val="004E0FCC"/>
    <w:rsid w:val="004E117E"/>
    <w:rsid w:val="004E143C"/>
    <w:rsid w:val="004E1611"/>
    <w:rsid w:val="004E173A"/>
    <w:rsid w:val="004E25C5"/>
    <w:rsid w:val="004E29DC"/>
    <w:rsid w:val="004E2BB6"/>
    <w:rsid w:val="004E2C32"/>
    <w:rsid w:val="004E2CF4"/>
    <w:rsid w:val="004E2DE9"/>
    <w:rsid w:val="004E2EEA"/>
    <w:rsid w:val="004E337B"/>
    <w:rsid w:val="004E3455"/>
    <w:rsid w:val="004E36E5"/>
    <w:rsid w:val="004E37B9"/>
    <w:rsid w:val="004E38CC"/>
    <w:rsid w:val="004E3A5A"/>
    <w:rsid w:val="004E405D"/>
    <w:rsid w:val="004E4268"/>
    <w:rsid w:val="004E42F3"/>
    <w:rsid w:val="004E43DD"/>
    <w:rsid w:val="004E4406"/>
    <w:rsid w:val="004E4540"/>
    <w:rsid w:val="004E47B5"/>
    <w:rsid w:val="004E490D"/>
    <w:rsid w:val="004E4A29"/>
    <w:rsid w:val="004E4AA5"/>
    <w:rsid w:val="004E4AFB"/>
    <w:rsid w:val="004E4CE1"/>
    <w:rsid w:val="004E4CF6"/>
    <w:rsid w:val="004E4D09"/>
    <w:rsid w:val="004E502A"/>
    <w:rsid w:val="004E54A3"/>
    <w:rsid w:val="004E55BC"/>
    <w:rsid w:val="004E5690"/>
    <w:rsid w:val="004E577B"/>
    <w:rsid w:val="004E586B"/>
    <w:rsid w:val="004E5AF5"/>
    <w:rsid w:val="004E5D06"/>
    <w:rsid w:val="004E5F71"/>
    <w:rsid w:val="004E6488"/>
    <w:rsid w:val="004E67AD"/>
    <w:rsid w:val="004E6832"/>
    <w:rsid w:val="004E6A11"/>
    <w:rsid w:val="004E7047"/>
    <w:rsid w:val="004E755D"/>
    <w:rsid w:val="004E7C4F"/>
    <w:rsid w:val="004F045F"/>
    <w:rsid w:val="004F0577"/>
    <w:rsid w:val="004F0654"/>
    <w:rsid w:val="004F0A89"/>
    <w:rsid w:val="004F10EC"/>
    <w:rsid w:val="004F10FF"/>
    <w:rsid w:val="004F1210"/>
    <w:rsid w:val="004F178A"/>
    <w:rsid w:val="004F1A10"/>
    <w:rsid w:val="004F1A4A"/>
    <w:rsid w:val="004F21E1"/>
    <w:rsid w:val="004F28A8"/>
    <w:rsid w:val="004F2B34"/>
    <w:rsid w:val="004F2B5C"/>
    <w:rsid w:val="004F2E66"/>
    <w:rsid w:val="004F3197"/>
    <w:rsid w:val="004F335B"/>
    <w:rsid w:val="004F3629"/>
    <w:rsid w:val="004F3866"/>
    <w:rsid w:val="004F392F"/>
    <w:rsid w:val="004F3A8E"/>
    <w:rsid w:val="004F3C01"/>
    <w:rsid w:val="004F4066"/>
    <w:rsid w:val="004F41FC"/>
    <w:rsid w:val="004F425D"/>
    <w:rsid w:val="004F473B"/>
    <w:rsid w:val="004F4A7E"/>
    <w:rsid w:val="004F4BC5"/>
    <w:rsid w:val="004F4DF5"/>
    <w:rsid w:val="004F517E"/>
    <w:rsid w:val="004F52F4"/>
    <w:rsid w:val="004F5441"/>
    <w:rsid w:val="004F547F"/>
    <w:rsid w:val="004F550C"/>
    <w:rsid w:val="004F5982"/>
    <w:rsid w:val="004F5B8C"/>
    <w:rsid w:val="004F5BD2"/>
    <w:rsid w:val="004F5E0A"/>
    <w:rsid w:val="004F5F59"/>
    <w:rsid w:val="004F6014"/>
    <w:rsid w:val="004F6343"/>
    <w:rsid w:val="004F64FF"/>
    <w:rsid w:val="004F6604"/>
    <w:rsid w:val="004F6A14"/>
    <w:rsid w:val="004F6BB6"/>
    <w:rsid w:val="004F7012"/>
    <w:rsid w:val="004F735D"/>
    <w:rsid w:val="004F763F"/>
    <w:rsid w:val="004F7A43"/>
    <w:rsid w:val="004F7B4C"/>
    <w:rsid w:val="004F7D88"/>
    <w:rsid w:val="004F7EC7"/>
    <w:rsid w:val="004F7EEB"/>
    <w:rsid w:val="0050020E"/>
    <w:rsid w:val="00500411"/>
    <w:rsid w:val="005005A0"/>
    <w:rsid w:val="00500843"/>
    <w:rsid w:val="00500CC2"/>
    <w:rsid w:val="00501186"/>
    <w:rsid w:val="00501878"/>
    <w:rsid w:val="005019E1"/>
    <w:rsid w:val="00501AA0"/>
    <w:rsid w:val="00501E1C"/>
    <w:rsid w:val="00501E35"/>
    <w:rsid w:val="00502312"/>
    <w:rsid w:val="00502367"/>
    <w:rsid w:val="0050267F"/>
    <w:rsid w:val="0050268F"/>
    <w:rsid w:val="0050283A"/>
    <w:rsid w:val="00502BF2"/>
    <w:rsid w:val="00502D2E"/>
    <w:rsid w:val="00502FF7"/>
    <w:rsid w:val="0050331C"/>
    <w:rsid w:val="00503C65"/>
    <w:rsid w:val="00503DE7"/>
    <w:rsid w:val="00503ED8"/>
    <w:rsid w:val="00503FC2"/>
    <w:rsid w:val="00503FFB"/>
    <w:rsid w:val="00504155"/>
    <w:rsid w:val="005042C2"/>
    <w:rsid w:val="00504314"/>
    <w:rsid w:val="005044CF"/>
    <w:rsid w:val="0050463C"/>
    <w:rsid w:val="005046B3"/>
    <w:rsid w:val="005047BC"/>
    <w:rsid w:val="00504894"/>
    <w:rsid w:val="005052E9"/>
    <w:rsid w:val="00505344"/>
    <w:rsid w:val="005053C1"/>
    <w:rsid w:val="00505469"/>
    <w:rsid w:val="005058A7"/>
    <w:rsid w:val="005058DC"/>
    <w:rsid w:val="00505B5A"/>
    <w:rsid w:val="00505CED"/>
    <w:rsid w:val="005065BF"/>
    <w:rsid w:val="005065EA"/>
    <w:rsid w:val="00506E3C"/>
    <w:rsid w:val="00506F36"/>
    <w:rsid w:val="00507952"/>
    <w:rsid w:val="005079E4"/>
    <w:rsid w:val="00507C06"/>
    <w:rsid w:val="00510015"/>
    <w:rsid w:val="0051085E"/>
    <w:rsid w:val="00510A76"/>
    <w:rsid w:val="00510AC5"/>
    <w:rsid w:val="00510B38"/>
    <w:rsid w:val="005113A6"/>
    <w:rsid w:val="0051140A"/>
    <w:rsid w:val="00511410"/>
    <w:rsid w:val="0051155D"/>
    <w:rsid w:val="005115F8"/>
    <w:rsid w:val="005116D9"/>
    <w:rsid w:val="005118B1"/>
    <w:rsid w:val="005119F9"/>
    <w:rsid w:val="00511B41"/>
    <w:rsid w:val="00511CB2"/>
    <w:rsid w:val="00512443"/>
    <w:rsid w:val="005125BD"/>
    <w:rsid w:val="005125ED"/>
    <w:rsid w:val="00512815"/>
    <w:rsid w:val="00512890"/>
    <w:rsid w:val="00512997"/>
    <w:rsid w:val="00512CDA"/>
    <w:rsid w:val="00512D2C"/>
    <w:rsid w:val="0051300B"/>
    <w:rsid w:val="005134CA"/>
    <w:rsid w:val="005134E7"/>
    <w:rsid w:val="005137D3"/>
    <w:rsid w:val="00513877"/>
    <w:rsid w:val="00513BA0"/>
    <w:rsid w:val="00513CBB"/>
    <w:rsid w:val="0051401D"/>
    <w:rsid w:val="005140BD"/>
    <w:rsid w:val="00514399"/>
    <w:rsid w:val="00514466"/>
    <w:rsid w:val="00514499"/>
    <w:rsid w:val="005144EA"/>
    <w:rsid w:val="005149EB"/>
    <w:rsid w:val="00514D4C"/>
    <w:rsid w:val="005151C5"/>
    <w:rsid w:val="005154B8"/>
    <w:rsid w:val="00515DE2"/>
    <w:rsid w:val="005162AC"/>
    <w:rsid w:val="00516434"/>
    <w:rsid w:val="005164E8"/>
    <w:rsid w:val="005165DF"/>
    <w:rsid w:val="005166CC"/>
    <w:rsid w:val="0051696F"/>
    <w:rsid w:val="005169A2"/>
    <w:rsid w:val="00516B22"/>
    <w:rsid w:val="00516B56"/>
    <w:rsid w:val="00516E9C"/>
    <w:rsid w:val="00517156"/>
    <w:rsid w:val="005172A3"/>
    <w:rsid w:val="005174F6"/>
    <w:rsid w:val="00517C7F"/>
    <w:rsid w:val="00517D62"/>
    <w:rsid w:val="00517EB3"/>
    <w:rsid w:val="005203BB"/>
    <w:rsid w:val="00520917"/>
    <w:rsid w:val="00520D03"/>
    <w:rsid w:val="00520E89"/>
    <w:rsid w:val="005218DE"/>
    <w:rsid w:val="0052200F"/>
    <w:rsid w:val="005220A2"/>
    <w:rsid w:val="00522251"/>
    <w:rsid w:val="005228B6"/>
    <w:rsid w:val="00522962"/>
    <w:rsid w:val="00522965"/>
    <w:rsid w:val="00522B09"/>
    <w:rsid w:val="00522B85"/>
    <w:rsid w:val="00522DEE"/>
    <w:rsid w:val="00523059"/>
    <w:rsid w:val="00523356"/>
    <w:rsid w:val="0052359F"/>
    <w:rsid w:val="005235A0"/>
    <w:rsid w:val="00523639"/>
    <w:rsid w:val="005237F4"/>
    <w:rsid w:val="005237F9"/>
    <w:rsid w:val="0052385A"/>
    <w:rsid w:val="0052389D"/>
    <w:rsid w:val="005239E8"/>
    <w:rsid w:val="00524001"/>
    <w:rsid w:val="005241B2"/>
    <w:rsid w:val="005242D5"/>
    <w:rsid w:val="0052449E"/>
    <w:rsid w:val="005247D6"/>
    <w:rsid w:val="0052490F"/>
    <w:rsid w:val="00524C51"/>
    <w:rsid w:val="00524F6C"/>
    <w:rsid w:val="0052584E"/>
    <w:rsid w:val="005259D5"/>
    <w:rsid w:val="00525D0B"/>
    <w:rsid w:val="00526403"/>
    <w:rsid w:val="00526687"/>
    <w:rsid w:val="00526906"/>
    <w:rsid w:val="00526A6F"/>
    <w:rsid w:val="00526BFA"/>
    <w:rsid w:val="00526C14"/>
    <w:rsid w:val="00526CD7"/>
    <w:rsid w:val="00526D76"/>
    <w:rsid w:val="00526E99"/>
    <w:rsid w:val="00526F2B"/>
    <w:rsid w:val="00526F7F"/>
    <w:rsid w:val="00527395"/>
    <w:rsid w:val="005274DB"/>
    <w:rsid w:val="00527840"/>
    <w:rsid w:val="005300C2"/>
    <w:rsid w:val="005302C6"/>
    <w:rsid w:val="00530381"/>
    <w:rsid w:val="00530B56"/>
    <w:rsid w:val="00530B6C"/>
    <w:rsid w:val="00530B92"/>
    <w:rsid w:val="00530E00"/>
    <w:rsid w:val="00530E01"/>
    <w:rsid w:val="00530E79"/>
    <w:rsid w:val="00530EDE"/>
    <w:rsid w:val="00531421"/>
    <w:rsid w:val="0053170F"/>
    <w:rsid w:val="00531A5F"/>
    <w:rsid w:val="0053216F"/>
    <w:rsid w:val="00532276"/>
    <w:rsid w:val="005322C8"/>
    <w:rsid w:val="00532413"/>
    <w:rsid w:val="005324CF"/>
    <w:rsid w:val="005325A3"/>
    <w:rsid w:val="0053316F"/>
    <w:rsid w:val="00533998"/>
    <w:rsid w:val="00533BD5"/>
    <w:rsid w:val="00533C80"/>
    <w:rsid w:val="00533DD6"/>
    <w:rsid w:val="00533F42"/>
    <w:rsid w:val="005340AB"/>
    <w:rsid w:val="00534883"/>
    <w:rsid w:val="00534F4D"/>
    <w:rsid w:val="0053536C"/>
    <w:rsid w:val="0053567F"/>
    <w:rsid w:val="00535E87"/>
    <w:rsid w:val="00536260"/>
    <w:rsid w:val="0053626C"/>
    <w:rsid w:val="0053680F"/>
    <w:rsid w:val="00536869"/>
    <w:rsid w:val="00536F29"/>
    <w:rsid w:val="00537042"/>
    <w:rsid w:val="00537386"/>
    <w:rsid w:val="005374F7"/>
    <w:rsid w:val="00537513"/>
    <w:rsid w:val="0053761C"/>
    <w:rsid w:val="00537BFF"/>
    <w:rsid w:val="00537D33"/>
    <w:rsid w:val="00540273"/>
    <w:rsid w:val="00540761"/>
    <w:rsid w:val="005408AF"/>
    <w:rsid w:val="00540A7A"/>
    <w:rsid w:val="00540B62"/>
    <w:rsid w:val="00540CBA"/>
    <w:rsid w:val="00540E03"/>
    <w:rsid w:val="0054118B"/>
    <w:rsid w:val="00541404"/>
    <w:rsid w:val="00541759"/>
    <w:rsid w:val="00541951"/>
    <w:rsid w:val="00541984"/>
    <w:rsid w:val="00541990"/>
    <w:rsid w:val="00541BC0"/>
    <w:rsid w:val="00541BC2"/>
    <w:rsid w:val="00541F7B"/>
    <w:rsid w:val="005424C4"/>
    <w:rsid w:val="00542526"/>
    <w:rsid w:val="0054293E"/>
    <w:rsid w:val="00543173"/>
    <w:rsid w:val="005435CE"/>
    <w:rsid w:val="0054376B"/>
    <w:rsid w:val="0054377E"/>
    <w:rsid w:val="00543AD1"/>
    <w:rsid w:val="00543E8A"/>
    <w:rsid w:val="00543F15"/>
    <w:rsid w:val="00543F66"/>
    <w:rsid w:val="00543F69"/>
    <w:rsid w:val="0054477D"/>
    <w:rsid w:val="00544BC7"/>
    <w:rsid w:val="00544D66"/>
    <w:rsid w:val="005451A1"/>
    <w:rsid w:val="00545406"/>
    <w:rsid w:val="00545410"/>
    <w:rsid w:val="00545A1C"/>
    <w:rsid w:val="00545A2A"/>
    <w:rsid w:val="00545E97"/>
    <w:rsid w:val="0054604E"/>
    <w:rsid w:val="005464AE"/>
    <w:rsid w:val="00546C8B"/>
    <w:rsid w:val="00546D0C"/>
    <w:rsid w:val="005475D7"/>
    <w:rsid w:val="0054776B"/>
    <w:rsid w:val="00547AD8"/>
    <w:rsid w:val="00547FA8"/>
    <w:rsid w:val="00550151"/>
    <w:rsid w:val="00550673"/>
    <w:rsid w:val="00550C0A"/>
    <w:rsid w:val="00550DC0"/>
    <w:rsid w:val="00550DEE"/>
    <w:rsid w:val="00551372"/>
    <w:rsid w:val="005513CD"/>
    <w:rsid w:val="00551444"/>
    <w:rsid w:val="00551702"/>
    <w:rsid w:val="00551A71"/>
    <w:rsid w:val="00551C36"/>
    <w:rsid w:val="00551D73"/>
    <w:rsid w:val="00551FA7"/>
    <w:rsid w:val="00551FDE"/>
    <w:rsid w:val="0055204A"/>
    <w:rsid w:val="00552367"/>
    <w:rsid w:val="005526FD"/>
    <w:rsid w:val="0055290B"/>
    <w:rsid w:val="00552ACC"/>
    <w:rsid w:val="00552CFF"/>
    <w:rsid w:val="00552E7F"/>
    <w:rsid w:val="00553282"/>
    <w:rsid w:val="0055331D"/>
    <w:rsid w:val="005538A1"/>
    <w:rsid w:val="00553C0C"/>
    <w:rsid w:val="0055420D"/>
    <w:rsid w:val="005543A7"/>
    <w:rsid w:val="0055447C"/>
    <w:rsid w:val="00554B98"/>
    <w:rsid w:val="00554E4A"/>
    <w:rsid w:val="00554F4C"/>
    <w:rsid w:val="00555342"/>
    <w:rsid w:val="0055576D"/>
    <w:rsid w:val="00555925"/>
    <w:rsid w:val="00555BA6"/>
    <w:rsid w:val="00555E48"/>
    <w:rsid w:val="00555E73"/>
    <w:rsid w:val="00555F9A"/>
    <w:rsid w:val="0055632A"/>
    <w:rsid w:val="00556494"/>
    <w:rsid w:val="00556503"/>
    <w:rsid w:val="00556851"/>
    <w:rsid w:val="00556B92"/>
    <w:rsid w:val="00556CB1"/>
    <w:rsid w:val="00556EBB"/>
    <w:rsid w:val="00557453"/>
    <w:rsid w:val="00557540"/>
    <w:rsid w:val="005576F9"/>
    <w:rsid w:val="00557BEB"/>
    <w:rsid w:val="00557D8A"/>
    <w:rsid w:val="005600F1"/>
    <w:rsid w:val="00560159"/>
    <w:rsid w:val="0056026B"/>
    <w:rsid w:val="005602F1"/>
    <w:rsid w:val="00560497"/>
    <w:rsid w:val="005604A7"/>
    <w:rsid w:val="00560895"/>
    <w:rsid w:val="00561051"/>
    <w:rsid w:val="00561740"/>
    <w:rsid w:val="005617A6"/>
    <w:rsid w:val="00561A7D"/>
    <w:rsid w:val="00561B5A"/>
    <w:rsid w:val="00562078"/>
    <w:rsid w:val="00562101"/>
    <w:rsid w:val="005623BB"/>
    <w:rsid w:val="00562DF4"/>
    <w:rsid w:val="00563306"/>
    <w:rsid w:val="0056364F"/>
    <w:rsid w:val="00563E46"/>
    <w:rsid w:val="00563FB8"/>
    <w:rsid w:val="00564195"/>
    <w:rsid w:val="0056431D"/>
    <w:rsid w:val="00564583"/>
    <w:rsid w:val="005645BD"/>
    <w:rsid w:val="00564635"/>
    <w:rsid w:val="00564848"/>
    <w:rsid w:val="00564C52"/>
    <w:rsid w:val="00564E4A"/>
    <w:rsid w:val="00564F44"/>
    <w:rsid w:val="00564FF3"/>
    <w:rsid w:val="00565028"/>
    <w:rsid w:val="005654A3"/>
    <w:rsid w:val="00565518"/>
    <w:rsid w:val="005656B5"/>
    <w:rsid w:val="00565AFF"/>
    <w:rsid w:val="00565BE9"/>
    <w:rsid w:val="00565EB0"/>
    <w:rsid w:val="00565EC6"/>
    <w:rsid w:val="00566A21"/>
    <w:rsid w:val="00566C73"/>
    <w:rsid w:val="00566EE6"/>
    <w:rsid w:val="00567150"/>
    <w:rsid w:val="0056715C"/>
    <w:rsid w:val="0056717F"/>
    <w:rsid w:val="00567288"/>
    <w:rsid w:val="00567511"/>
    <w:rsid w:val="005678C7"/>
    <w:rsid w:val="0056793A"/>
    <w:rsid w:val="00567C5D"/>
    <w:rsid w:val="00567CF2"/>
    <w:rsid w:val="00570174"/>
    <w:rsid w:val="0057035C"/>
    <w:rsid w:val="00570750"/>
    <w:rsid w:val="00570951"/>
    <w:rsid w:val="00570BAC"/>
    <w:rsid w:val="00570D30"/>
    <w:rsid w:val="00570FA5"/>
    <w:rsid w:val="00571365"/>
    <w:rsid w:val="00571545"/>
    <w:rsid w:val="00571629"/>
    <w:rsid w:val="00571680"/>
    <w:rsid w:val="00571A68"/>
    <w:rsid w:val="00571C7E"/>
    <w:rsid w:val="00571CD0"/>
    <w:rsid w:val="00571E08"/>
    <w:rsid w:val="00571EB5"/>
    <w:rsid w:val="00571F9D"/>
    <w:rsid w:val="005721EF"/>
    <w:rsid w:val="0057228E"/>
    <w:rsid w:val="00572599"/>
    <w:rsid w:val="00572669"/>
    <w:rsid w:val="00572A69"/>
    <w:rsid w:val="005730CB"/>
    <w:rsid w:val="00573602"/>
    <w:rsid w:val="00573A20"/>
    <w:rsid w:val="00573F48"/>
    <w:rsid w:val="005740DF"/>
    <w:rsid w:val="0057414F"/>
    <w:rsid w:val="00574253"/>
    <w:rsid w:val="005743C3"/>
    <w:rsid w:val="005743FA"/>
    <w:rsid w:val="0057442E"/>
    <w:rsid w:val="005745BE"/>
    <w:rsid w:val="005749E1"/>
    <w:rsid w:val="00574B91"/>
    <w:rsid w:val="00574BE1"/>
    <w:rsid w:val="00574DCB"/>
    <w:rsid w:val="00574DE6"/>
    <w:rsid w:val="00574FC6"/>
    <w:rsid w:val="005750E5"/>
    <w:rsid w:val="005755B8"/>
    <w:rsid w:val="00575604"/>
    <w:rsid w:val="0057565A"/>
    <w:rsid w:val="005758FE"/>
    <w:rsid w:val="00575BF9"/>
    <w:rsid w:val="00575C58"/>
    <w:rsid w:val="00576352"/>
    <w:rsid w:val="005766C3"/>
    <w:rsid w:val="0057698E"/>
    <w:rsid w:val="00576D3E"/>
    <w:rsid w:val="00576EE7"/>
    <w:rsid w:val="00576F09"/>
    <w:rsid w:val="005772F1"/>
    <w:rsid w:val="0057744E"/>
    <w:rsid w:val="00577619"/>
    <w:rsid w:val="005776A8"/>
    <w:rsid w:val="005776BF"/>
    <w:rsid w:val="005778D9"/>
    <w:rsid w:val="00577F54"/>
    <w:rsid w:val="00580460"/>
    <w:rsid w:val="005809CD"/>
    <w:rsid w:val="00580A43"/>
    <w:rsid w:val="00580B2B"/>
    <w:rsid w:val="00580CE8"/>
    <w:rsid w:val="00581037"/>
    <w:rsid w:val="005810D5"/>
    <w:rsid w:val="005814C6"/>
    <w:rsid w:val="00581E8F"/>
    <w:rsid w:val="00581EA8"/>
    <w:rsid w:val="00582067"/>
    <w:rsid w:val="005824A5"/>
    <w:rsid w:val="00582584"/>
    <w:rsid w:val="0058259D"/>
    <w:rsid w:val="00582644"/>
    <w:rsid w:val="00582BC8"/>
    <w:rsid w:val="00582CFA"/>
    <w:rsid w:val="00582F65"/>
    <w:rsid w:val="00583259"/>
    <w:rsid w:val="00583ADF"/>
    <w:rsid w:val="00583D7D"/>
    <w:rsid w:val="00584072"/>
    <w:rsid w:val="005842AA"/>
    <w:rsid w:val="005846C6"/>
    <w:rsid w:val="00584969"/>
    <w:rsid w:val="00584AC3"/>
    <w:rsid w:val="00585164"/>
    <w:rsid w:val="0058583F"/>
    <w:rsid w:val="005862DC"/>
    <w:rsid w:val="005863A9"/>
    <w:rsid w:val="00586507"/>
    <w:rsid w:val="005867AF"/>
    <w:rsid w:val="00586824"/>
    <w:rsid w:val="00586D2A"/>
    <w:rsid w:val="00586E30"/>
    <w:rsid w:val="0058774E"/>
    <w:rsid w:val="00587A10"/>
    <w:rsid w:val="00587A99"/>
    <w:rsid w:val="00587BBE"/>
    <w:rsid w:val="00587CA9"/>
    <w:rsid w:val="00590063"/>
    <w:rsid w:val="005900B0"/>
    <w:rsid w:val="00590163"/>
    <w:rsid w:val="00590224"/>
    <w:rsid w:val="005905BF"/>
    <w:rsid w:val="00590C1A"/>
    <w:rsid w:val="00590CA8"/>
    <w:rsid w:val="0059113B"/>
    <w:rsid w:val="005911FD"/>
    <w:rsid w:val="005912AE"/>
    <w:rsid w:val="005912CA"/>
    <w:rsid w:val="00591741"/>
    <w:rsid w:val="005918A7"/>
    <w:rsid w:val="00591900"/>
    <w:rsid w:val="00591998"/>
    <w:rsid w:val="00591B37"/>
    <w:rsid w:val="005921B8"/>
    <w:rsid w:val="005922CF"/>
    <w:rsid w:val="00592F0C"/>
    <w:rsid w:val="0059319A"/>
    <w:rsid w:val="00593361"/>
    <w:rsid w:val="00593938"/>
    <w:rsid w:val="00593B57"/>
    <w:rsid w:val="00593BFF"/>
    <w:rsid w:val="00593D48"/>
    <w:rsid w:val="00593D94"/>
    <w:rsid w:val="00593F21"/>
    <w:rsid w:val="00594284"/>
    <w:rsid w:val="005946B7"/>
    <w:rsid w:val="00594CCA"/>
    <w:rsid w:val="00594ED4"/>
    <w:rsid w:val="0059524B"/>
    <w:rsid w:val="00595400"/>
    <w:rsid w:val="005956A7"/>
    <w:rsid w:val="00595875"/>
    <w:rsid w:val="0059592C"/>
    <w:rsid w:val="00595A36"/>
    <w:rsid w:val="005963F3"/>
    <w:rsid w:val="00596425"/>
    <w:rsid w:val="0059660B"/>
    <w:rsid w:val="0059663D"/>
    <w:rsid w:val="00596657"/>
    <w:rsid w:val="005966EC"/>
    <w:rsid w:val="0059683F"/>
    <w:rsid w:val="00596846"/>
    <w:rsid w:val="005973C8"/>
    <w:rsid w:val="00597637"/>
    <w:rsid w:val="00597C0A"/>
    <w:rsid w:val="00597EDF"/>
    <w:rsid w:val="00597FF0"/>
    <w:rsid w:val="005A048C"/>
    <w:rsid w:val="005A091F"/>
    <w:rsid w:val="005A0DC3"/>
    <w:rsid w:val="005A0E3B"/>
    <w:rsid w:val="005A1107"/>
    <w:rsid w:val="005A120E"/>
    <w:rsid w:val="005A195B"/>
    <w:rsid w:val="005A19AE"/>
    <w:rsid w:val="005A1D43"/>
    <w:rsid w:val="005A1EDD"/>
    <w:rsid w:val="005A237C"/>
    <w:rsid w:val="005A25F3"/>
    <w:rsid w:val="005A29D7"/>
    <w:rsid w:val="005A2A4A"/>
    <w:rsid w:val="005A319D"/>
    <w:rsid w:val="005A3632"/>
    <w:rsid w:val="005A38A2"/>
    <w:rsid w:val="005A38D0"/>
    <w:rsid w:val="005A3D03"/>
    <w:rsid w:val="005A3D85"/>
    <w:rsid w:val="005A3EB1"/>
    <w:rsid w:val="005A458D"/>
    <w:rsid w:val="005A4723"/>
    <w:rsid w:val="005A4CE3"/>
    <w:rsid w:val="005A4DD3"/>
    <w:rsid w:val="005A5098"/>
    <w:rsid w:val="005A5216"/>
    <w:rsid w:val="005A547E"/>
    <w:rsid w:val="005A5496"/>
    <w:rsid w:val="005A571F"/>
    <w:rsid w:val="005A5909"/>
    <w:rsid w:val="005A5AC7"/>
    <w:rsid w:val="005A5C05"/>
    <w:rsid w:val="005A5D72"/>
    <w:rsid w:val="005A5FA4"/>
    <w:rsid w:val="005A6225"/>
    <w:rsid w:val="005A635A"/>
    <w:rsid w:val="005A651A"/>
    <w:rsid w:val="005A67DB"/>
    <w:rsid w:val="005A6EEC"/>
    <w:rsid w:val="005A7066"/>
    <w:rsid w:val="005A7140"/>
    <w:rsid w:val="005A731E"/>
    <w:rsid w:val="005A738C"/>
    <w:rsid w:val="005A7765"/>
    <w:rsid w:val="005A77B4"/>
    <w:rsid w:val="005A7C32"/>
    <w:rsid w:val="005A7D18"/>
    <w:rsid w:val="005A7F41"/>
    <w:rsid w:val="005A7FB4"/>
    <w:rsid w:val="005B0177"/>
    <w:rsid w:val="005B0399"/>
    <w:rsid w:val="005B042F"/>
    <w:rsid w:val="005B06F7"/>
    <w:rsid w:val="005B0BE4"/>
    <w:rsid w:val="005B11CA"/>
    <w:rsid w:val="005B1248"/>
    <w:rsid w:val="005B2220"/>
    <w:rsid w:val="005B288B"/>
    <w:rsid w:val="005B2DCE"/>
    <w:rsid w:val="005B2EF1"/>
    <w:rsid w:val="005B3047"/>
    <w:rsid w:val="005B3463"/>
    <w:rsid w:val="005B34C1"/>
    <w:rsid w:val="005B364E"/>
    <w:rsid w:val="005B38C3"/>
    <w:rsid w:val="005B3B8C"/>
    <w:rsid w:val="005B3C37"/>
    <w:rsid w:val="005B3D90"/>
    <w:rsid w:val="005B40B7"/>
    <w:rsid w:val="005B4149"/>
    <w:rsid w:val="005B4A7D"/>
    <w:rsid w:val="005B4AF7"/>
    <w:rsid w:val="005B4D7B"/>
    <w:rsid w:val="005B5296"/>
    <w:rsid w:val="005B54F6"/>
    <w:rsid w:val="005B55F8"/>
    <w:rsid w:val="005B57C4"/>
    <w:rsid w:val="005B5B2F"/>
    <w:rsid w:val="005B5DEA"/>
    <w:rsid w:val="005B5DF1"/>
    <w:rsid w:val="005B5E39"/>
    <w:rsid w:val="005B6219"/>
    <w:rsid w:val="005B6271"/>
    <w:rsid w:val="005B63BE"/>
    <w:rsid w:val="005B6597"/>
    <w:rsid w:val="005B6701"/>
    <w:rsid w:val="005B6956"/>
    <w:rsid w:val="005B6970"/>
    <w:rsid w:val="005B6D5C"/>
    <w:rsid w:val="005B6EFD"/>
    <w:rsid w:val="005B7452"/>
    <w:rsid w:val="005B7680"/>
    <w:rsid w:val="005C0029"/>
    <w:rsid w:val="005C007F"/>
    <w:rsid w:val="005C04C7"/>
    <w:rsid w:val="005C0A1A"/>
    <w:rsid w:val="005C0AB0"/>
    <w:rsid w:val="005C0D6A"/>
    <w:rsid w:val="005C0DA3"/>
    <w:rsid w:val="005C0E1A"/>
    <w:rsid w:val="005C0EF3"/>
    <w:rsid w:val="005C128D"/>
    <w:rsid w:val="005C12AD"/>
    <w:rsid w:val="005C183D"/>
    <w:rsid w:val="005C1945"/>
    <w:rsid w:val="005C1AD0"/>
    <w:rsid w:val="005C1CDD"/>
    <w:rsid w:val="005C1E6D"/>
    <w:rsid w:val="005C1E77"/>
    <w:rsid w:val="005C20FA"/>
    <w:rsid w:val="005C2B8F"/>
    <w:rsid w:val="005C2CE9"/>
    <w:rsid w:val="005C3310"/>
    <w:rsid w:val="005C3468"/>
    <w:rsid w:val="005C371C"/>
    <w:rsid w:val="005C38BE"/>
    <w:rsid w:val="005C38EC"/>
    <w:rsid w:val="005C3A70"/>
    <w:rsid w:val="005C3AD9"/>
    <w:rsid w:val="005C3D8E"/>
    <w:rsid w:val="005C3F11"/>
    <w:rsid w:val="005C43FC"/>
    <w:rsid w:val="005C468F"/>
    <w:rsid w:val="005C472F"/>
    <w:rsid w:val="005C487E"/>
    <w:rsid w:val="005C49AA"/>
    <w:rsid w:val="005C4AE9"/>
    <w:rsid w:val="005C4ECB"/>
    <w:rsid w:val="005C4ED1"/>
    <w:rsid w:val="005C5020"/>
    <w:rsid w:val="005C5300"/>
    <w:rsid w:val="005C5378"/>
    <w:rsid w:val="005C561B"/>
    <w:rsid w:val="005C56AB"/>
    <w:rsid w:val="005C5BD0"/>
    <w:rsid w:val="005C6187"/>
    <w:rsid w:val="005C624C"/>
    <w:rsid w:val="005C68FF"/>
    <w:rsid w:val="005C6B40"/>
    <w:rsid w:val="005C6CF0"/>
    <w:rsid w:val="005C6D03"/>
    <w:rsid w:val="005C6D5B"/>
    <w:rsid w:val="005C71C8"/>
    <w:rsid w:val="005C79CE"/>
    <w:rsid w:val="005C7CF3"/>
    <w:rsid w:val="005D006D"/>
    <w:rsid w:val="005D0202"/>
    <w:rsid w:val="005D047E"/>
    <w:rsid w:val="005D058B"/>
    <w:rsid w:val="005D0D43"/>
    <w:rsid w:val="005D11A3"/>
    <w:rsid w:val="005D13CE"/>
    <w:rsid w:val="005D1401"/>
    <w:rsid w:val="005D160B"/>
    <w:rsid w:val="005D1731"/>
    <w:rsid w:val="005D1A26"/>
    <w:rsid w:val="005D1BB5"/>
    <w:rsid w:val="005D1C0D"/>
    <w:rsid w:val="005D2047"/>
    <w:rsid w:val="005D2088"/>
    <w:rsid w:val="005D2472"/>
    <w:rsid w:val="005D27CA"/>
    <w:rsid w:val="005D2DCD"/>
    <w:rsid w:val="005D2F65"/>
    <w:rsid w:val="005D3600"/>
    <w:rsid w:val="005D37F6"/>
    <w:rsid w:val="005D3872"/>
    <w:rsid w:val="005D3979"/>
    <w:rsid w:val="005D3BAF"/>
    <w:rsid w:val="005D3F44"/>
    <w:rsid w:val="005D41E0"/>
    <w:rsid w:val="005D41F4"/>
    <w:rsid w:val="005D4439"/>
    <w:rsid w:val="005D47DA"/>
    <w:rsid w:val="005D50F2"/>
    <w:rsid w:val="005D530D"/>
    <w:rsid w:val="005D5347"/>
    <w:rsid w:val="005D54EF"/>
    <w:rsid w:val="005D5834"/>
    <w:rsid w:val="005D5965"/>
    <w:rsid w:val="005D5C7F"/>
    <w:rsid w:val="005D5C8F"/>
    <w:rsid w:val="005D5D43"/>
    <w:rsid w:val="005D61A5"/>
    <w:rsid w:val="005D61E0"/>
    <w:rsid w:val="005D62D3"/>
    <w:rsid w:val="005D62E6"/>
    <w:rsid w:val="005D6487"/>
    <w:rsid w:val="005D65E8"/>
    <w:rsid w:val="005D6724"/>
    <w:rsid w:val="005D6725"/>
    <w:rsid w:val="005D6754"/>
    <w:rsid w:val="005D683C"/>
    <w:rsid w:val="005D68CE"/>
    <w:rsid w:val="005D6AB6"/>
    <w:rsid w:val="005D6B0F"/>
    <w:rsid w:val="005D6F73"/>
    <w:rsid w:val="005D6FF3"/>
    <w:rsid w:val="005D7035"/>
    <w:rsid w:val="005D7276"/>
    <w:rsid w:val="005D7696"/>
    <w:rsid w:val="005D783F"/>
    <w:rsid w:val="005D79C1"/>
    <w:rsid w:val="005D7A7A"/>
    <w:rsid w:val="005D7D61"/>
    <w:rsid w:val="005D7EA3"/>
    <w:rsid w:val="005D7F78"/>
    <w:rsid w:val="005D7FAC"/>
    <w:rsid w:val="005E00E0"/>
    <w:rsid w:val="005E0480"/>
    <w:rsid w:val="005E0924"/>
    <w:rsid w:val="005E0E64"/>
    <w:rsid w:val="005E119D"/>
    <w:rsid w:val="005E14A8"/>
    <w:rsid w:val="005E14CB"/>
    <w:rsid w:val="005E15B6"/>
    <w:rsid w:val="005E16BB"/>
    <w:rsid w:val="005E1A30"/>
    <w:rsid w:val="005E1B97"/>
    <w:rsid w:val="005E1D02"/>
    <w:rsid w:val="005E1E7B"/>
    <w:rsid w:val="005E1FFB"/>
    <w:rsid w:val="005E2000"/>
    <w:rsid w:val="005E247F"/>
    <w:rsid w:val="005E2735"/>
    <w:rsid w:val="005E27FA"/>
    <w:rsid w:val="005E320A"/>
    <w:rsid w:val="005E340A"/>
    <w:rsid w:val="005E3450"/>
    <w:rsid w:val="005E3452"/>
    <w:rsid w:val="005E39FC"/>
    <w:rsid w:val="005E3C25"/>
    <w:rsid w:val="005E3D16"/>
    <w:rsid w:val="005E3E19"/>
    <w:rsid w:val="005E3E7B"/>
    <w:rsid w:val="005E407B"/>
    <w:rsid w:val="005E40C7"/>
    <w:rsid w:val="005E4193"/>
    <w:rsid w:val="005E4428"/>
    <w:rsid w:val="005E4845"/>
    <w:rsid w:val="005E4B0D"/>
    <w:rsid w:val="005E4C18"/>
    <w:rsid w:val="005E4DE8"/>
    <w:rsid w:val="005E4E3F"/>
    <w:rsid w:val="005E5337"/>
    <w:rsid w:val="005E5A07"/>
    <w:rsid w:val="005E5AF9"/>
    <w:rsid w:val="005E5BFD"/>
    <w:rsid w:val="005E5EC2"/>
    <w:rsid w:val="005E5ECC"/>
    <w:rsid w:val="005E6072"/>
    <w:rsid w:val="005E6E06"/>
    <w:rsid w:val="005E6F88"/>
    <w:rsid w:val="005E6FE5"/>
    <w:rsid w:val="005E7264"/>
    <w:rsid w:val="005E7467"/>
    <w:rsid w:val="005E7479"/>
    <w:rsid w:val="005E7597"/>
    <w:rsid w:val="005E78A7"/>
    <w:rsid w:val="005E7E31"/>
    <w:rsid w:val="005F00D7"/>
    <w:rsid w:val="005F07F6"/>
    <w:rsid w:val="005F0D20"/>
    <w:rsid w:val="005F1135"/>
    <w:rsid w:val="005F138B"/>
    <w:rsid w:val="005F151E"/>
    <w:rsid w:val="005F19D5"/>
    <w:rsid w:val="005F1BCA"/>
    <w:rsid w:val="005F1C2F"/>
    <w:rsid w:val="005F1D19"/>
    <w:rsid w:val="005F1D64"/>
    <w:rsid w:val="005F2420"/>
    <w:rsid w:val="005F2531"/>
    <w:rsid w:val="005F25BF"/>
    <w:rsid w:val="005F28C2"/>
    <w:rsid w:val="005F2A85"/>
    <w:rsid w:val="005F2BC9"/>
    <w:rsid w:val="005F2DA1"/>
    <w:rsid w:val="005F312A"/>
    <w:rsid w:val="005F37B9"/>
    <w:rsid w:val="005F3BEF"/>
    <w:rsid w:val="005F450A"/>
    <w:rsid w:val="005F478C"/>
    <w:rsid w:val="005F49A0"/>
    <w:rsid w:val="005F4C01"/>
    <w:rsid w:val="005F50C3"/>
    <w:rsid w:val="005F51B4"/>
    <w:rsid w:val="005F53D3"/>
    <w:rsid w:val="005F5A68"/>
    <w:rsid w:val="005F5BCA"/>
    <w:rsid w:val="005F5C7A"/>
    <w:rsid w:val="005F5D54"/>
    <w:rsid w:val="005F5D66"/>
    <w:rsid w:val="005F5F8F"/>
    <w:rsid w:val="005F62DD"/>
    <w:rsid w:val="005F63CB"/>
    <w:rsid w:val="005F6458"/>
    <w:rsid w:val="005F67A6"/>
    <w:rsid w:val="005F69D0"/>
    <w:rsid w:val="005F6A83"/>
    <w:rsid w:val="005F6C14"/>
    <w:rsid w:val="005F6E2D"/>
    <w:rsid w:val="005F6EFB"/>
    <w:rsid w:val="005F6FC5"/>
    <w:rsid w:val="005F703F"/>
    <w:rsid w:val="005F71B1"/>
    <w:rsid w:val="005F71F4"/>
    <w:rsid w:val="005F77F0"/>
    <w:rsid w:val="005F78BA"/>
    <w:rsid w:val="005F7AB1"/>
    <w:rsid w:val="00600039"/>
    <w:rsid w:val="00600041"/>
    <w:rsid w:val="006001AA"/>
    <w:rsid w:val="00600755"/>
    <w:rsid w:val="00600976"/>
    <w:rsid w:val="00600A4A"/>
    <w:rsid w:val="00600B50"/>
    <w:rsid w:val="00600CC0"/>
    <w:rsid w:val="00600E5C"/>
    <w:rsid w:val="006011B4"/>
    <w:rsid w:val="006012C8"/>
    <w:rsid w:val="00601407"/>
    <w:rsid w:val="00601673"/>
    <w:rsid w:val="006016FF"/>
    <w:rsid w:val="00601849"/>
    <w:rsid w:val="006019CC"/>
    <w:rsid w:val="00601A0D"/>
    <w:rsid w:val="00601A44"/>
    <w:rsid w:val="00601AF9"/>
    <w:rsid w:val="0060219E"/>
    <w:rsid w:val="00602301"/>
    <w:rsid w:val="0060239E"/>
    <w:rsid w:val="00602537"/>
    <w:rsid w:val="006028A3"/>
    <w:rsid w:val="00602B15"/>
    <w:rsid w:val="00602E07"/>
    <w:rsid w:val="00602E7B"/>
    <w:rsid w:val="00602F2D"/>
    <w:rsid w:val="0060301C"/>
    <w:rsid w:val="00603598"/>
    <w:rsid w:val="00603781"/>
    <w:rsid w:val="00603DA6"/>
    <w:rsid w:val="006046DB"/>
    <w:rsid w:val="00605774"/>
    <w:rsid w:val="00605789"/>
    <w:rsid w:val="00605E1B"/>
    <w:rsid w:val="00605F3D"/>
    <w:rsid w:val="00606347"/>
    <w:rsid w:val="00606505"/>
    <w:rsid w:val="006069EE"/>
    <w:rsid w:val="00606E11"/>
    <w:rsid w:val="00606ECD"/>
    <w:rsid w:val="00606FE8"/>
    <w:rsid w:val="0060724F"/>
    <w:rsid w:val="0060747C"/>
    <w:rsid w:val="0060771A"/>
    <w:rsid w:val="00607A41"/>
    <w:rsid w:val="00607BE6"/>
    <w:rsid w:val="006100C6"/>
    <w:rsid w:val="006103C4"/>
    <w:rsid w:val="006103E0"/>
    <w:rsid w:val="0061051D"/>
    <w:rsid w:val="00610640"/>
    <w:rsid w:val="00610655"/>
    <w:rsid w:val="00610679"/>
    <w:rsid w:val="00610A2C"/>
    <w:rsid w:val="00610D59"/>
    <w:rsid w:val="00610F9B"/>
    <w:rsid w:val="006110C1"/>
    <w:rsid w:val="0061148A"/>
    <w:rsid w:val="00611787"/>
    <w:rsid w:val="00611A47"/>
    <w:rsid w:val="00611A91"/>
    <w:rsid w:val="00611D1E"/>
    <w:rsid w:val="00612105"/>
    <w:rsid w:val="0061218B"/>
    <w:rsid w:val="006127D5"/>
    <w:rsid w:val="00612927"/>
    <w:rsid w:val="006129F1"/>
    <w:rsid w:val="00612AA0"/>
    <w:rsid w:val="00612ABA"/>
    <w:rsid w:val="00612EBE"/>
    <w:rsid w:val="00612F50"/>
    <w:rsid w:val="00613084"/>
    <w:rsid w:val="006133F2"/>
    <w:rsid w:val="00613414"/>
    <w:rsid w:val="00613554"/>
    <w:rsid w:val="006137FB"/>
    <w:rsid w:val="00613898"/>
    <w:rsid w:val="00613976"/>
    <w:rsid w:val="00613A64"/>
    <w:rsid w:val="00613C41"/>
    <w:rsid w:val="00613EE9"/>
    <w:rsid w:val="006140F2"/>
    <w:rsid w:val="006142DC"/>
    <w:rsid w:val="006145C8"/>
    <w:rsid w:val="00614697"/>
    <w:rsid w:val="006147A3"/>
    <w:rsid w:val="0061482F"/>
    <w:rsid w:val="00614C27"/>
    <w:rsid w:val="00614E95"/>
    <w:rsid w:val="00615069"/>
    <w:rsid w:val="0061514B"/>
    <w:rsid w:val="006155F6"/>
    <w:rsid w:val="00615A9B"/>
    <w:rsid w:val="00615CEE"/>
    <w:rsid w:val="0061628F"/>
    <w:rsid w:val="006163B8"/>
    <w:rsid w:val="006165D7"/>
    <w:rsid w:val="006165E4"/>
    <w:rsid w:val="006166DD"/>
    <w:rsid w:val="0061681B"/>
    <w:rsid w:val="00617225"/>
    <w:rsid w:val="006172AA"/>
    <w:rsid w:val="0061745B"/>
    <w:rsid w:val="006174DF"/>
    <w:rsid w:val="006176E3"/>
    <w:rsid w:val="006179F1"/>
    <w:rsid w:val="00617B24"/>
    <w:rsid w:val="00617C0F"/>
    <w:rsid w:val="00617C79"/>
    <w:rsid w:val="00617D8B"/>
    <w:rsid w:val="00617DDC"/>
    <w:rsid w:val="00617E38"/>
    <w:rsid w:val="00620125"/>
    <w:rsid w:val="006205E3"/>
    <w:rsid w:val="0062062D"/>
    <w:rsid w:val="0062076B"/>
    <w:rsid w:val="00620A71"/>
    <w:rsid w:val="00620A9B"/>
    <w:rsid w:val="00620BBC"/>
    <w:rsid w:val="00620EF5"/>
    <w:rsid w:val="00621718"/>
    <w:rsid w:val="00621D3E"/>
    <w:rsid w:val="006224D1"/>
    <w:rsid w:val="006228E5"/>
    <w:rsid w:val="00622A06"/>
    <w:rsid w:val="00622A5C"/>
    <w:rsid w:val="00622B59"/>
    <w:rsid w:val="00622EC2"/>
    <w:rsid w:val="00623CDB"/>
    <w:rsid w:val="00623D43"/>
    <w:rsid w:val="00623F93"/>
    <w:rsid w:val="0062440A"/>
    <w:rsid w:val="006244A7"/>
    <w:rsid w:val="00624694"/>
    <w:rsid w:val="006247ED"/>
    <w:rsid w:val="00624A3A"/>
    <w:rsid w:val="00624AFE"/>
    <w:rsid w:val="00624F90"/>
    <w:rsid w:val="006251D3"/>
    <w:rsid w:val="006252DA"/>
    <w:rsid w:val="00625962"/>
    <w:rsid w:val="006260BE"/>
    <w:rsid w:val="00626171"/>
    <w:rsid w:val="0062626A"/>
    <w:rsid w:val="0062688A"/>
    <w:rsid w:val="00626A52"/>
    <w:rsid w:val="00626BB5"/>
    <w:rsid w:val="00626F55"/>
    <w:rsid w:val="00626FB7"/>
    <w:rsid w:val="0062705F"/>
    <w:rsid w:val="006273A3"/>
    <w:rsid w:val="00627875"/>
    <w:rsid w:val="00627923"/>
    <w:rsid w:val="00627B11"/>
    <w:rsid w:val="00627C6A"/>
    <w:rsid w:val="00630116"/>
    <w:rsid w:val="00630127"/>
    <w:rsid w:val="00630902"/>
    <w:rsid w:val="00630C0D"/>
    <w:rsid w:val="00631062"/>
    <w:rsid w:val="006310FE"/>
    <w:rsid w:val="00631BF3"/>
    <w:rsid w:val="00631DCC"/>
    <w:rsid w:val="00632003"/>
    <w:rsid w:val="00632127"/>
    <w:rsid w:val="006322F8"/>
    <w:rsid w:val="006324DB"/>
    <w:rsid w:val="00632571"/>
    <w:rsid w:val="00632B1A"/>
    <w:rsid w:val="00632CD7"/>
    <w:rsid w:val="00632D61"/>
    <w:rsid w:val="00632DAD"/>
    <w:rsid w:val="0063328D"/>
    <w:rsid w:val="00633542"/>
    <w:rsid w:val="0063372F"/>
    <w:rsid w:val="00633B1E"/>
    <w:rsid w:val="00633B50"/>
    <w:rsid w:val="00633DCC"/>
    <w:rsid w:val="0063509B"/>
    <w:rsid w:val="006357EA"/>
    <w:rsid w:val="00635B4E"/>
    <w:rsid w:val="00635D22"/>
    <w:rsid w:val="00635DEC"/>
    <w:rsid w:val="00635ED5"/>
    <w:rsid w:val="006361C8"/>
    <w:rsid w:val="00636677"/>
    <w:rsid w:val="0063696F"/>
    <w:rsid w:val="00637628"/>
    <w:rsid w:val="006376A9"/>
    <w:rsid w:val="006376AF"/>
    <w:rsid w:val="006377E2"/>
    <w:rsid w:val="00637994"/>
    <w:rsid w:val="00637DBF"/>
    <w:rsid w:val="00637E11"/>
    <w:rsid w:val="00637E22"/>
    <w:rsid w:val="00637EC0"/>
    <w:rsid w:val="00640048"/>
    <w:rsid w:val="0064021A"/>
    <w:rsid w:val="006402C0"/>
    <w:rsid w:val="00640855"/>
    <w:rsid w:val="006411AB"/>
    <w:rsid w:val="0064168D"/>
    <w:rsid w:val="006416D8"/>
    <w:rsid w:val="00641709"/>
    <w:rsid w:val="0064188F"/>
    <w:rsid w:val="006418CA"/>
    <w:rsid w:val="00641933"/>
    <w:rsid w:val="006424C1"/>
    <w:rsid w:val="006425FA"/>
    <w:rsid w:val="00642623"/>
    <w:rsid w:val="0064294C"/>
    <w:rsid w:val="00642A32"/>
    <w:rsid w:val="00642C19"/>
    <w:rsid w:val="00642CA4"/>
    <w:rsid w:val="00642E6A"/>
    <w:rsid w:val="00642F0F"/>
    <w:rsid w:val="00642FCC"/>
    <w:rsid w:val="0064350F"/>
    <w:rsid w:val="00643683"/>
    <w:rsid w:val="00643803"/>
    <w:rsid w:val="00643AF1"/>
    <w:rsid w:val="00643D1B"/>
    <w:rsid w:val="0064400C"/>
    <w:rsid w:val="0064411D"/>
    <w:rsid w:val="00644156"/>
    <w:rsid w:val="0064420D"/>
    <w:rsid w:val="00644451"/>
    <w:rsid w:val="006449C7"/>
    <w:rsid w:val="00644CDA"/>
    <w:rsid w:val="006454FB"/>
    <w:rsid w:val="00645814"/>
    <w:rsid w:val="00645C1A"/>
    <w:rsid w:val="00645E1F"/>
    <w:rsid w:val="006460EB"/>
    <w:rsid w:val="00646485"/>
    <w:rsid w:val="006465B2"/>
    <w:rsid w:val="006466C1"/>
    <w:rsid w:val="00646A19"/>
    <w:rsid w:val="00646A58"/>
    <w:rsid w:val="00646A82"/>
    <w:rsid w:val="00646EBE"/>
    <w:rsid w:val="00646EDF"/>
    <w:rsid w:val="0064723A"/>
    <w:rsid w:val="00647A27"/>
    <w:rsid w:val="00647C7B"/>
    <w:rsid w:val="00647E5D"/>
    <w:rsid w:val="00647E5E"/>
    <w:rsid w:val="00650074"/>
    <w:rsid w:val="006500B2"/>
    <w:rsid w:val="006505FD"/>
    <w:rsid w:val="0065083D"/>
    <w:rsid w:val="00650B54"/>
    <w:rsid w:val="00650C1D"/>
    <w:rsid w:val="00650DF9"/>
    <w:rsid w:val="00650E90"/>
    <w:rsid w:val="00650FE0"/>
    <w:rsid w:val="006511F2"/>
    <w:rsid w:val="006513D7"/>
    <w:rsid w:val="006515A4"/>
    <w:rsid w:val="0065216A"/>
    <w:rsid w:val="00652370"/>
    <w:rsid w:val="00652696"/>
    <w:rsid w:val="006526A7"/>
    <w:rsid w:val="0065297B"/>
    <w:rsid w:val="00652A58"/>
    <w:rsid w:val="00652AB6"/>
    <w:rsid w:val="00652B6E"/>
    <w:rsid w:val="0065312F"/>
    <w:rsid w:val="006532C8"/>
    <w:rsid w:val="006537CB"/>
    <w:rsid w:val="00653998"/>
    <w:rsid w:val="00653CB2"/>
    <w:rsid w:val="00654153"/>
    <w:rsid w:val="00654391"/>
    <w:rsid w:val="006543CE"/>
    <w:rsid w:val="00654B83"/>
    <w:rsid w:val="00654C0E"/>
    <w:rsid w:val="00654C28"/>
    <w:rsid w:val="00654D62"/>
    <w:rsid w:val="00654FD5"/>
    <w:rsid w:val="006550D1"/>
    <w:rsid w:val="006555DE"/>
    <w:rsid w:val="00655CF6"/>
    <w:rsid w:val="00655DE9"/>
    <w:rsid w:val="00655DFB"/>
    <w:rsid w:val="00655DFE"/>
    <w:rsid w:val="006563B0"/>
    <w:rsid w:val="00656637"/>
    <w:rsid w:val="0065687C"/>
    <w:rsid w:val="00656C7A"/>
    <w:rsid w:val="00656F1C"/>
    <w:rsid w:val="00657272"/>
    <w:rsid w:val="0065755C"/>
    <w:rsid w:val="00657B34"/>
    <w:rsid w:val="006600A5"/>
    <w:rsid w:val="0066030F"/>
    <w:rsid w:val="00660576"/>
    <w:rsid w:val="006605C6"/>
    <w:rsid w:val="0066066A"/>
    <w:rsid w:val="006606F6"/>
    <w:rsid w:val="00660FF7"/>
    <w:rsid w:val="006610D4"/>
    <w:rsid w:val="006612EC"/>
    <w:rsid w:val="006613F2"/>
    <w:rsid w:val="006618F9"/>
    <w:rsid w:val="00661A11"/>
    <w:rsid w:val="0066202C"/>
    <w:rsid w:val="0066239C"/>
    <w:rsid w:val="006623B8"/>
    <w:rsid w:val="006625C4"/>
    <w:rsid w:val="0066298A"/>
    <w:rsid w:val="00662B24"/>
    <w:rsid w:val="00662BF4"/>
    <w:rsid w:val="00662D46"/>
    <w:rsid w:val="00662E04"/>
    <w:rsid w:val="0066353F"/>
    <w:rsid w:val="00663BC8"/>
    <w:rsid w:val="00663D25"/>
    <w:rsid w:val="00663DD2"/>
    <w:rsid w:val="006642C7"/>
    <w:rsid w:val="00664301"/>
    <w:rsid w:val="006648C7"/>
    <w:rsid w:val="00664943"/>
    <w:rsid w:val="00664975"/>
    <w:rsid w:val="00664989"/>
    <w:rsid w:val="00664E11"/>
    <w:rsid w:val="00665077"/>
    <w:rsid w:val="00665746"/>
    <w:rsid w:val="006657E7"/>
    <w:rsid w:val="00665AC2"/>
    <w:rsid w:val="00665D3D"/>
    <w:rsid w:val="00666190"/>
    <w:rsid w:val="00666488"/>
    <w:rsid w:val="006668B1"/>
    <w:rsid w:val="00666919"/>
    <w:rsid w:val="00666B7B"/>
    <w:rsid w:val="006670BB"/>
    <w:rsid w:val="0066716A"/>
    <w:rsid w:val="00667301"/>
    <w:rsid w:val="00667564"/>
    <w:rsid w:val="0067086C"/>
    <w:rsid w:val="006708CB"/>
    <w:rsid w:val="006711E7"/>
    <w:rsid w:val="00671639"/>
    <w:rsid w:val="00671919"/>
    <w:rsid w:val="00671DA2"/>
    <w:rsid w:val="00671E2F"/>
    <w:rsid w:val="006721A7"/>
    <w:rsid w:val="00672530"/>
    <w:rsid w:val="00672751"/>
    <w:rsid w:val="00672755"/>
    <w:rsid w:val="00672760"/>
    <w:rsid w:val="006729E2"/>
    <w:rsid w:val="00672C18"/>
    <w:rsid w:val="00672C6C"/>
    <w:rsid w:val="00672EC8"/>
    <w:rsid w:val="006734FF"/>
    <w:rsid w:val="006739E8"/>
    <w:rsid w:val="00673A48"/>
    <w:rsid w:val="0067445D"/>
    <w:rsid w:val="006744EE"/>
    <w:rsid w:val="00674731"/>
    <w:rsid w:val="006747C5"/>
    <w:rsid w:val="0067480C"/>
    <w:rsid w:val="00674A55"/>
    <w:rsid w:val="00674AAD"/>
    <w:rsid w:val="00674F2E"/>
    <w:rsid w:val="006754E5"/>
    <w:rsid w:val="00675604"/>
    <w:rsid w:val="00675840"/>
    <w:rsid w:val="00675A37"/>
    <w:rsid w:val="00675DC6"/>
    <w:rsid w:val="00675F53"/>
    <w:rsid w:val="00675F9E"/>
    <w:rsid w:val="0067606E"/>
    <w:rsid w:val="00676162"/>
    <w:rsid w:val="0067661B"/>
    <w:rsid w:val="00676CD7"/>
    <w:rsid w:val="00676E05"/>
    <w:rsid w:val="00676E30"/>
    <w:rsid w:val="00676F9A"/>
    <w:rsid w:val="00677181"/>
    <w:rsid w:val="0067728A"/>
    <w:rsid w:val="006774D1"/>
    <w:rsid w:val="00677B9D"/>
    <w:rsid w:val="006800E4"/>
    <w:rsid w:val="00680634"/>
    <w:rsid w:val="00680846"/>
    <w:rsid w:val="00680DBD"/>
    <w:rsid w:val="00680F15"/>
    <w:rsid w:val="00680FCC"/>
    <w:rsid w:val="00681052"/>
    <w:rsid w:val="00681377"/>
    <w:rsid w:val="00681704"/>
    <w:rsid w:val="006818CD"/>
    <w:rsid w:val="0068191D"/>
    <w:rsid w:val="00681C8B"/>
    <w:rsid w:val="00681E6E"/>
    <w:rsid w:val="0068216D"/>
    <w:rsid w:val="006821C9"/>
    <w:rsid w:val="00682B20"/>
    <w:rsid w:val="00682BD2"/>
    <w:rsid w:val="00682BFF"/>
    <w:rsid w:val="00682F96"/>
    <w:rsid w:val="006830EE"/>
    <w:rsid w:val="00683100"/>
    <w:rsid w:val="006838B2"/>
    <w:rsid w:val="00683BFD"/>
    <w:rsid w:val="00683F50"/>
    <w:rsid w:val="00683F8C"/>
    <w:rsid w:val="00683FBC"/>
    <w:rsid w:val="00684194"/>
    <w:rsid w:val="0068449D"/>
    <w:rsid w:val="00684554"/>
    <w:rsid w:val="0068460C"/>
    <w:rsid w:val="0068471D"/>
    <w:rsid w:val="006850A2"/>
    <w:rsid w:val="006850D7"/>
    <w:rsid w:val="006851B0"/>
    <w:rsid w:val="0068559D"/>
    <w:rsid w:val="00685663"/>
    <w:rsid w:val="00685B11"/>
    <w:rsid w:val="00685C26"/>
    <w:rsid w:val="00685CEB"/>
    <w:rsid w:val="00685FFF"/>
    <w:rsid w:val="00686004"/>
    <w:rsid w:val="006866C0"/>
    <w:rsid w:val="00686741"/>
    <w:rsid w:val="006869E8"/>
    <w:rsid w:val="00686C8D"/>
    <w:rsid w:val="00686D75"/>
    <w:rsid w:val="00686ED8"/>
    <w:rsid w:val="0068700F"/>
    <w:rsid w:val="006871DB"/>
    <w:rsid w:val="00687835"/>
    <w:rsid w:val="0068788D"/>
    <w:rsid w:val="006878D1"/>
    <w:rsid w:val="00687D69"/>
    <w:rsid w:val="00687FA3"/>
    <w:rsid w:val="006900BB"/>
    <w:rsid w:val="006902BC"/>
    <w:rsid w:val="006903A6"/>
    <w:rsid w:val="00690517"/>
    <w:rsid w:val="00690A2F"/>
    <w:rsid w:val="00691778"/>
    <w:rsid w:val="006917AD"/>
    <w:rsid w:val="00691BD0"/>
    <w:rsid w:val="00691CFF"/>
    <w:rsid w:val="006920CD"/>
    <w:rsid w:val="00692296"/>
    <w:rsid w:val="006922A0"/>
    <w:rsid w:val="0069240C"/>
    <w:rsid w:val="006924A1"/>
    <w:rsid w:val="00692CB8"/>
    <w:rsid w:val="00692FA1"/>
    <w:rsid w:val="0069314C"/>
    <w:rsid w:val="0069344C"/>
    <w:rsid w:val="0069395E"/>
    <w:rsid w:val="00693B6B"/>
    <w:rsid w:val="00693E44"/>
    <w:rsid w:val="00694005"/>
    <w:rsid w:val="00694251"/>
    <w:rsid w:val="00694603"/>
    <w:rsid w:val="00694781"/>
    <w:rsid w:val="006949BD"/>
    <w:rsid w:val="00694F8A"/>
    <w:rsid w:val="00695A3B"/>
    <w:rsid w:val="00695A81"/>
    <w:rsid w:val="00695F8F"/>
    <w:rsid w:val="0069668F"/>
    <w:rsid w:val="006967B5"/>
    <w:rsid w:val="006967FF"/>
    <w:rsid w:val="00696AB8"/>
    <w:rsid w:val="00696B6A"/>
    <w:rsid w:val="00696C96"/>
    <w:rsid w:val="00696D6E"/>
    <w:rsid w:val="00696DD3"/>
    <w:rsid w:val="00697617"/>
    <w:rsid w:val="0069772E"/>
    <w:rsid w:val="00697FAF"/>
    <w:rsid w:val="006A0644"/>
    <w:rsid w:val="006A06D5"/>
    <w:rsid w:val="006A06E4"/>
    <w:rsid w:val="006A071A"/>
    <w:rsid w:val="006A098A"/>
    <w:rsid w:val="006A0A5A"/>
    <w:rsid w:val="006A0F56"/>
    <w:rsid w:val="006A0FCC"/>
    <w:rsid w:val="006A103F"/>
    <w:rsid w:val="006A1083"/>
    <w:rsid w:val="006A1475"/>
    <w:rsid w:val="006A159D"/>
    <w:rsid w:val="006A1A96"/>
    <w:rsid w:val="006A1B49"/>
    <w:rsid w:val="006A1C39"/>
    <w:rsid w:val="006A1DE8"/>
    <w:rsid w:val="006A1F9A"/>
    <w:rsid w:val="006A239A"/>
    <w:rsid w:val="006A280B"/>
    <w:rsid w:val="006A287E"/>
    <w:rsid w:val="006A2E54"/>
    <w:rsid w:val="006A2F3A"/>
    <w:rsid w:val="006A2FC1"/>
    <w:rsid w:val="006A3255"/>
    <w:rsid w:val="006A3491"/>
    <w:rsid w:val="006A35CB"/>
    <w:rsid w:val="006A361F"/>
    <w:rsid w:val="006A3AC1"/>
    <w:rsid w:val="006A3D55"/>
    <w:rsid w:val="006A4174"/>
    <w:rsid w:val="006A4226"/>
    <w:rsid w:val="006A4586"/>
    <w:rsid w:val="006A45AF"/>
    <w:rsid w:val="006A4B3D"/>
    <w:rsid w:val="006A4C6B"/>
    <w:rsid w:val="006A4E39"/>
    <w:rsid w:val="006A4F79"/>
    <w:rsid w:val="006A5290"/>
    <w:rsid w:val="006A5C3A"/>
    <w:rsid w:val="006A5E69"/>
    <w:rsid w:val="006A5F65"/>
    <w:rsid w:val="006A5FEA"/>
    <w:rsid w:val="006A62DC"/>
    <w:rsid w:val="006A6330"/>
    <w:rsid w:val="006A6515"/>
    <w:rsid w:val="006A6567"/>
    <w:rsid w:val="006A6BC2"/>
    <w:rsid w:val="006A6BD6"/>
    <w:rsid w:val="006A73B2"/>
    <w:rsid w:val="006A75AC"/>
    <w:rsid w:val="006A7794"/>
    <w:rsid w:val="006A7B8A"/>
    <w:rsid w:val="006A7CAE"/>
    <w:rsid w:val="006A7FD4"/>
    <w:rsid w:val="006B01B0"/>
    <w:rsid w:val="006B0283"/>
    <w:rsid w:val="006B076E"/>
    <w:rsid w:val="006B0B38"/>
    <w:rsid w:val="006B0C5C"/>
    <w:rsid w:val="006B1075"/>
    <w:rsid w:val="006B1483"/>
    <w:rsid w:val="006B1C26"/>
    <w:rsid w:val="006B225C"/>
    <w:rsid w:val="006B27B4"/>
    <w:rsid w:val="006B2A59"/>
    <w:rsid w:val="006B2BD5"/>
    <w:rsid w:val="006B2C79"/>
    <w:rsid w:val="006B2DEF"/>
    <w:rsid w:val="006B304B"/>
    <w:rsid w:val="006B317E"/>
    <w:rsid w:val="006B3398"/>
    <w:rsid w:val="006B3450"/>
    <w:rsid w:val="006B35D7"/>
    <w:rsid w:val="006B36A7"/>
    <w:rsid w:val="006B37DC"/>
    <w:rsid w:val="006B437E"/>
    <w:rsid w:val="006B46FF"/>
    <w:rsid w:val="006B48D1"/>
    <w:rsid w:val="006B4B00"/>
    <w:rsid w:val="006B4F20"/>
    <w:rsid w:val="006B529B"/>
    <w:rsid w:val="006B5AC2"/>
    <w:rsid w:val="006B5D18"/>
    <w:rsid w:val="006B5F53"/>
    <w:rsid w:val="006B60F7"/>
    <w:rsid w:val="006B6195"/>
    <w:rsid w:val="006B6607"/>
    <w:rsid w:val="006B674C"/>
    <w:rsid w:val="006B684E"/>
    <w:rsid w:val="006B6CF2"/>
    <w:rsid w:val="006B748C"/>
    <w:rsid w:val="006B7646"/>
    <w:rsid w:val="006B7960"/>
    <w:rsid w:val="006B7CF5"/>
    <w:rsid w:val="006B7EC0"/>
    <w:rsid w:val="006C03AB"/>
    <w:rsid w:val="006C04A5"/>
    <w:rsid w:val="006C04FA"/>
    <w:rsid w:val="006C06A5"/>
    <w:rsid w:val="006C07E0"/>
    <w:rsid w:val="006C10BD"/>
    <w:rsid w:val="006C132F"/>
    <w:rsid w:val="006C1341"/>
    <w:rsid w:val="006C15E2"/>
    <w:rsid w:val="006C1B69"/>
    <w:rsid w:val="006C1C07"/>
    <w:rsid w:val="006C1E53"/>
    <w:rsid w:val="006C2091"/>
    <w:rsid w:val="006C222D"/>
    <w:rsid w:val="006C2985"/>
    <w:rsid w:val="006C2CFA"/>
    <w:rsid w:val="006C39E5"/>
    <w:rsid w:val="006C3A96"/>
    <w:rsid w:val="006C3C55"/>
    <w:rsid w:val="006C40FB"/>
    <w:rsid w:val="006C4202"/>
    <w:rsid w:val="006C455B"/>
    <w:rsid w:val="006C4689"/>
    <w:rsid w:val="006C48C6"/>
    <w:rsid w:val="006C495D"/>
    <w:rsid w:val="006C4BDC"/>
    <w:rsid w:val="006C4E11"/>
    <w:rsid w:val="006C55D0"/>
    <w:rsid w:val="006C5CE6"/>
    <w:rsid w:val="006C5CE7"/>
    <w:rsid w:val="006C5D9E"/>
    <w:rsid w:val="006C5F4E"/>
    <w:rsid w:val="006C609F"/>
    <w:rsid w:val="006C60D9"/>
    <w:rsid w:val="006C63F7"/>
    <w:rsid w:val="006C68C8"/>
    <w:rsid w:val="006C6A7D"/>
    <w:rsid w:val="006C6B9E"/>
    <w:rsid w:val="006C6BA5"/>
    <w:rsid w:val="006C6BA8"/>
    <w:rsid w:val="006C6D0E"/>
    <w:rsid w:val="006C6D5C"/>
    <w:rsid w:val="006C6F8E"/>
    <w:rsid w:val="006C71E0"/>
    <w:rsid w:val="006C7525"/>
    <w:rsid w:val="006C764F"/>
    <w:rsid w:val="006C7777"/>
    <w:rsid w:val="006C79C7"/>
    <w:rsid w:val="006C7B48"/>
    <w:rsid w:val="006C7DAD"/>
    <w:rsid w:val="006D0BB2"/>
    <w:rsid w:val="006D124F"/>
    <w:rsid w:val="006D1423"/>
    <w:rsid w:val="006D16EB"/>
    <w:rsid w:val="006D175E"/>
    <w:rsid w:val="006D1C43"/>
    <w:rsid w:val="006D2539"/>
    <w:rsid w:val="006D26CB"/>
    <w:rsid w:val="006D2870"/>
    <w:rsid w:val="006D2CA4"/>
    <w:rsid w:val="006D2CA8"/>
    <w:rsid w:val="006D2F0F"/>
    <w:rsid w:val="006D2F79"/>
    <w:rsid w:val="006D39C8"/>
    <w:rsid w:val="006D3ABE"/>
    <w:rsid w:val="006D3BCF"/>
    <w:rsid w:val="006D3C9F"/>
    <w:rsid w:val="006D3DF8"/>
    <w:rsid w:val="006D42CF"/>
    <w:rsid w:val="006D4534"/>
    <w:rsid w:val="006D4586"/>
    <w:rsid w:val="006D49DE"/>
    <w:rsid w:val="006D49F7"/>
    <w:rsid w:val="006D4A18"/>
    <w:rsid w:val="006D4B54"/>
    <w:rsid w:val="006D4BF5"/>
    <w:rsid w:val="006D514A"/>
    <w:rsid w:val="006D52E0"/>
    <w:rsid w:val="006D569B"/>
    <w:rsid w:val="006D56E1"/>
    <w:rsid w:val="006D56FE"/>
    <w:rsid w:val="006D576B"/>
    <w:rsid w:val="006D5831"/>
    <w:rsid w:val="006D586E"/>
    <w:rsid w:val="006D5A93"/>
    <w:rsid w:val="006D5B2D"/>
    <w:rsid w:val="006D5DEF"/>
    <w:rsid w:val="006D62DF"/>
    <w:rsid w:val="006D63B0"/>
    <w:rsid w:val="006D652A"/>
    <w:rsid w:val="006D66C5"/>
    <w:rsid w:val="006D68C7"/>
    <w:rsid w:val="006D6966"/>
    <w:rsid w:val="006D69EA"/>
    <w:rsid w:val="006D6ECA"/>
    <w:rsid w:val="006D6F8B"/>
    <w:rsid w:val="006D7247"/>
    <w:rsid w:val="006D724B"/>
    <w:rsid w:val="006D7339"/>
    <w:rsid w:val="006D739E"/>
    <w:rsid w:val="006D743E"/>
    <w:rsid w:val="006D7485"/>
    <w:rsid w:val="006D752C"/>
    <w:rsid w:val="006D765F"/>
    <w:rsid w:val="006D7800"/>
    <w:rsid w:val="006D7B51"/>
    <w:rsid w:val="006D7BCD"/>
    <w:rsid w:val="006D7C32"/>
    <w:rsid w:val="006D7F37"/>
    <w:rsid w:val="006E0009"/>
    <w:rsid w:val="006E0037"/>
    <w:rsid w:val="006E0120"/>
    <w:rsid w:val="006E03EE"/>
    <w:rsid w:val="006E06D2"/>
    <w:rsid w:val="006E09CC"/>
    <w:rsid w:val="006E0A00"/>
    <w:rsid w:val="006E0B07"/>
    <w:rsid w:val="006E0B82"/>
    <w:rsid w:val="006E0F67"/>
    <w:rsid w:val="006E12CA"/>
    <w:rsid w:val="006E18E9"/>
    <w:rsid w:val="006E1A6E"/>
    <w:rsid w:val="006E1C06"/>
    <w:rsid w:val="006E20D4"/>
    <w:rsid w:val="006E22C7"/>
    <w:rsid w:val="006E22D9"/>
    <w:rsid w:val="006E29AB"/>
    <w:rsid w:val="006E2D71"/>
    <w:rsid w:val="006E2E5A"/>
    <w:rsid w:val="006E2EEC"/>
    <w:rsid w:val="006E31C7"/>
    <w:rsid w:val="006E39B8"/>
    <w:rsid w:val="006E3C70"/>
    <w:rsid w:val="006E3D63"/>
    <w:rsid w:val="006E4FD7"/>
    <w:rsid w:val="006E5219"/>
    <w:rsid w:val="006E522D"/>
    <w:rsid w:val="006E54B4"/>
    <w:rsid w:val="006E5641"/>
    <w:rsid w:val="006E56B0"/>
    <w:rsid w:val="006E63F1"/>
    <w:rsid w:val="006E647E"/>
    <w:rsid w:val="006E6E68"/>
    <w:rsid w:val="006E792A"/>
    <w:rsid w:val="006E7F3D"/>
    <w:rsid w:val="006E7FE5"/>
    <w:rsid w:val="006F03F5"/>
    <w:rsid w:val="006F04C6"/>
    <w:rsid w:val="006F0889"/>
    <w:rsid w:val="006F0A14"/>
    <w:rsid w:val="006F12F6"/>
    <w:rsid w:val="006F13F0"/>
    <w:rsid w:val="006F1878"/>
    <w:rsid w:val="006F1A75"/>
    <w:rsid w:val="006F1E07"/>
    <w:rsid w:val="006F2034"/>
    <w:rsid w:val="006F20C7"/>
    <w:rsid w:val="006F267A"/>
    <w:rsid w:val="006F28C4"/>
    <w:rsid w:val="006F2B6C"/>
    <w:rsid w:val="006F2F2E"/>
    <w:rsid w:val="006F31E1"/>
    <w:rsid w:val="006F32E6"/>
    <w:rsid w:val="006F342F"/>
    <w:rsid w:val="006F3480"/>
    <w:rsid w:val="006F35D5"/>
    <w:rsid w:val="006F36B8"/>
    <w:rsid w:val="006F3A23"/>
    <w:rsid w:val="006F3BD6"/>
    <w:rsid w:val="006F3F49"/>
    <w:rsid w:val="006F43B5"/>
    <w:rsid w:val="006F43F6"/>
    <w:rsid w:val="006F45B5"/>
    <w:rsid w:val="006F4722"/>
    <w:rsid w:val="006F4D99"/>
    <w:rsid w:val="006F4E6C"/>
    <w:rsid w:val="006F52E3"/>
    <w:rsid w:val="006F5D07"/>
    <w:rsid w:val="006F5FFF"/>
    <w:rsid w:val="006F6238"/>
    <w:rsid w:val="006F6410"/>
    <w:rsid w:val="006F64B7"/>
    <w:rsid w:val="006F6AB8"/>
    <w:rsid w:val="006F6EB9"/>
    <w:rsid w:val="006F6F6A"/>
    <w:rsid w:val="006F7271"/>
    <w:rsid w:val="006F7D93"/>
    <w:rsid w:val="00700091"/>
    <w:rsid w:val="0070023E"/>
    <w:rsid w:val="007002D5"/>
    <w:rsid w:val="007006C2"/>
    <w:rsid w:val="00700999"/>
    <w:rsid w:val="00700BDC"/>
    <w:rsid w:val="00700C10"/>
    <w:rsid w:val="00700D86"/>
    <w:rsid w:val="007010BF"/>
    <w:rsid w:val="007010F2"/>
    <w:rsid w:val="007012B8"/>
    <w:rsid w:val="00701461"/>
    <w:rsid w:val="007018ED"/>
    <w:rsid w:val="00701A25"/>
    <w:rsid w:val="00701B98"/>
    <w:rsid w:val="00701BED"/>
    <w:rsid w:val="00701F01"/>
    <w:rsid w:val="00702327"/>
    <w:rsid w:val="007023D5"/>
    <w:rsid w:val="00702751"/>
    <w:rsid w:val="007027A4"/>
    <w:rsid w:val="00702825"/>
    <w:rsid w:val="00702A0C"/>
    <w:rsid w:val="00702E52"/>
    <w:rsid w:val="00703076"/>
    <w:rsid w:val="007034A2"/>
    <w:rsid w:val="007034C3"/>
    <w:rsid w:val="007036C0"/>
    <w:rsid w:val="0070398D"/>
    <w:rsid w:val="00703F98"/>
    <w:rsid w:val="0070426A"/>
    <w:rsid w:val="007042B8"/>
    <w:rsid w:val="0070441B"/>
    <w:rsid w:val="0070447C"/>
    <w:rsid w:val="00704829"/>
    <w:rsid w:val="00704E04"/>
    <w:rsid w:val="00705008"/>
    <w:rsid w:val="00705287"/>
    <w:rsid w:val="007055E8"/>
    <w:rsid w:val="007057C2"/>
    <w:rsid w:val="00705C87"/>
    <w:rsid w:val="00705D00"/>
    <w:rsid w:val="00706101"/>
    <w:rsid w:val="00706295"/>
    <w:rsid w:val="0070666A"/>
    <w:rsid w:val="00706897"/>
    <w:rsid w:val="00706926"/>
    <w:rsid w:val="00706E78"/>
    <w:rsid w:val="00706F9B"/>
    <w:rsid w:val="00707086"/>
    <w:rsid w:val="00707249"/>
    <w:rsid w:val="0070727C"/>
    <w:rsid w:val="007073DD"/>
    <w:rsid w:val="00707461"/>
    <w:rsid w:val="00707AC6"/>
    <w:rsid w:val="00707AFC"/>
    <w:rsid w:val="00707B49"/>
    <w:rsid w:val="00707D47"/>
    <w:rsid w:val="007103C4"/>
    <w:rsid w:val="00710606"/>
    <w:rsid w:val="00710669"/>
    <w:rsid w:val="007106FA"/>
    <w:rsid w:val="007109D6"/>
    <w:rsid w:val="00710A90"/>
    <w:rsid w:val="00710AF2"/>
    <w:rsid w:val="00710F76"/>
    <w:rsid w:val="00711126"/>
    <w:rsid w:val="007112B5"/>
    <w:rsid w:val="00711401"/>
    <w:rsid w:val="0071153B"/>
    <w:rsid w:val="007118EC"/>
    <w:rsid w:val="00711975"/>
    <w:rsid w:val="00711985"/>
    <w:rsid w:val="00711AA3"/>
    <w:rsid w:val="00712278"/>
    <w:rsid w:val="007129DF"/>
    <w:rsid w:val="00712B5D"/>
    <w:rsid w:val="00712EA3"/>
    <w:rsid w:val="00713011"/>
    <w:rsid w:val="0071301A"/>
    <w:rsid w:val="007130A8"/>
    <w:rsid w:val="00713311"/>
    <w:rsid w:val="00713481"/>
    <w:rsid w:val="00713A9A"/>
    <w:rsid w:val="00713C42"/>
    <w:rsid w:val="007148B3"/>
    <w:rsid w:val="00714E41"/>
    <w:rsid w:val="0071536A"/>
    <w:rsid w:val="007156AC"/>
    <w:rsid w:val="007159ED"/>
    <w:rsid w:val="00715D0C"/>
    <w:rsid w:val="00715DA8"/>
    <w:rsid w:val="00715E40"/>
    <w:rsid w:val="0071605B"/>
    <w:rsid w:val="007161BB"/>
    <w:rsid w:val="00716657"/>
    <w:rsid w:val="00716893"/>
    <w:rsid w:val="007168A1"/>
    <w:rsid w:val="007168F1"/>
    <w:rsid w:val="007168F4"/>
    <w:rsid w:val="00716EC0"/>
    <w:rsid w:val="00717251"/>
    <w:rsid w:val="00717362"/>
    <w:rsid w:val="00717593"/>
    <w:rsid w:val="00717982"/>
    <w:rsid w:val="00717A79"/>
    <w:rsid w:val="00717CA4"/>
    <w:rsid w:val="00717CF7"/>
    <w:rsid w:val="007200BB"/>
    <w:rsid w:val="007201FB"/>
    <w:rsid w:val="0072047D"/>
    <w:rsid w:val="0072061B"/>
    <w:rsid w:val="0072071D"/>
    <w:rsid w:val="00720D24"/>
    <w:rsid w:val="00720D54"/>
    <w:rsid w:val="0072105F"/>
    <w:rsid w:val="0072108A"/>
    <w:rsid w:val="00721292"/>
    <w:rsid w:val="0072170C"/>
    <w:rsid w:val="00721747"/>
    <w:rsid w:val="0072195C"/>
    <w:rsid w:val="00721A18"/>
    <w:rsid w:val="00721DBE"/>
    <w:rsid w:val="0072222D"/>
    <w:rsid w:val="007224FB"/>
    <w:rsid w:val="00722664"/>
    <w:rsid w:val="00722847"/>
    <w:rsid w:val="00722962"/>
    <w:rsid w:val="00722E27"/>
    <w:rsid w:val="00723038"/>
    <w:rsid w:val="00723314"/>
    <w:rsid w:val="007238E5"/>
    <w:rsid w:val="00723B36"/>
    <w:rsid w:val="00723BE1"/>
    <w:rsid w:val="00723DCB"/>
    <w:rsid w:val="00723F32"/>
    <w:rsid w:val="00723F5D"/>
    <w:rsid w:val="00723FA4"/>
    <w:rsid w:val="00724447"/>
    <w:rsid w:val="0072460F"/>
    <w:rsid w:val="007246B7"/>
    <w:rsid w:val="00724763"/>
    <w:rsid w:val="00724A1E"/>
    <w:rsid w:val="00724C0D"/>
    <w:rsid w:val="007250A2"/>
    <w:rsid w:val="00725866"/>
    <w:rsid w:val="00725AA1"/>
    <w:rsid w:val="00725AE0"/>
    <w:rsid w:val="00725B20"/>
    <w:rsid w:val="00725C01"/>
    <w:rsid w:val="00725F5E"/>
    <w:rsid w:val="007260A5"/>
    <w:rsid w:val="007263C5"/>
    <w:rsid w:val="007266F8"/>
    <w:rsid w:val="00726A05"/>
    <w:rsid w:val="00726B46"/>
    <w:rsid w:val="00726FA2"/>
    <w:rsid w:val="007272C9"/>
    <w:rsid w:val="00727632"/>
    <w:rsid w:val="00727724"/>
    <w:rsid w:val="007277E7"/>
    <w:rsid w:val="00727BD5"/>
    <w:rsid w:val="00727C4A"/>
    <w:rsid w:val="00727F23"/>
    <w:rsid w:val="00727FB8"/>
    <w:rsid w:val="00727FF0"/>
    <w:rsid w:val="007307C6"/>
    <w:rsid w:val="0073080C"/>
    <w:rsid w:val="0073094C"/>
    <w:rsid w:val="00730ADA"/>
    <w:rsid w:val="00730B21"/>
    <w:rsid w:val="00730CE3"/>
    <w:rsid w:val="0073102A"/>
    <w:rsid w:val="007310EA"/>
    <w:rsid w:val="00731E4F"/>
    <w:rsid w:val="007321B4"/>
    <w:rsid w:val="0073221E"/>
    <w:rsid w:val="00732328"/>
    <w:rsid w:val="007323D1"/>
    <w:rsid w:val="007326AD"/>
    <w:rsid w:val="00732879"/>
    <w:rsid w:val="00732D15"/>
    <w:rsid w:val="00732FB6"/>
    <w:rsid w:val="0073305C"/>
    <w:rsid w:val="0073332B"/>
    <w:rsid w:val="00733485"/>
    <w:rsid w:val="00733AC6"/>
    <w:rsid w:val="00734245"/>
    <w:rsid w:val="00734288"/>
    <w:rsid w:val="007345D1"/>
    <w:rsid w:val="00734F1C"/>
    <w:rsid w:val="007354E2"/>
    <w:rsid w:val="00735525"/>
    <w:rsid w:val="00735577"/>
    <w:rsid w:val="0073584A"/>
    <w:rsid w:val="0073596E"/>
    <w:rsid w:val="00736010"/>
    <w:rsid w:val="0073602C"/>
    <w:rsid w:val="007361E1"/>
    <w:rsid w:val="007364F3"/>
    <w:rsid w:val="00736AC3"/>
    <w:rsid w:val="00736B31"/>
    <w:rsid w:val="007370E7"/>
    <w:rsid w:val="007372BA"/>
    <w:rsid w:val="00737688"/>
    <w:rsid w:val="00737899"/>
    <w:rsid w:val="00737D65"/>
    <w:rsid w:val="00737E25"/>
    <w:rsid w:val="00740393"/>
    <w:rsid w:val="007404DE"/>
    <w:rsid w:val="00740777"/>
    <w:rsid w:val="0074084C"/>
    <w:rsid w:val="007408C5"/>
    <w:rsid w:val="00740C0B"/>
    <w:rsid w:val="00740CCC"/>
    <w:rsid w:val="00740D7D"/>
    <w:rsid w:val="00741178"/>
    <w:rsid w:val="0074156E"/>
    <w:rsid w:val="00741F4E"/>
    <w:rsid w:val="007422A7"/>
    <w:rsid w:val="0074265A"/>
    <w:rsid w:val="00742728"/>
    <w:rsid w:val="007427D1"/>
    <w:rsid w:val="00742D4C"/>
    <w:rsid w:val="00742ECE"/>
    <w:rsid w:val="00743173"/>
    <w:rsid w:val="007432A0"/>
    <w:rsid w:val="00743675"/>
    <w:rsid w:val="00743855"/>
    <w:rsid w:val="00743CC0"/>
    <w:rsid w:val="007441EF"/>
    <w:rsid w:val="007443DE"/>
    <w:rsid w:val="00744504"/>
    <w:rsid w:val="00744556"/>
    <w:rsid w:val="007446AB"/>
    <w:rsid w:val="00744A30"/>
    <w:rsid w:val="00744CB3"/>
    <w:rsid w:val="00744E35"/>
    <w:rsid w:val="00745012"/>
    <w:rsid w:val="0074524E"/>
    <w:rsid w:val="0074525E"/>
    <w:rsid w:val="007455C0"/>
    <w:rsid w:val="007456B9"/>
    <w:rsid w:val="00745BF8"/>
    <w:rsid w:val="007462AC"/>
    <w:rsid w:val="007462B6"/>
    <w:rsid w:val="007462C9"/>
    <w:rsid w:val="007467A2"/>
    <w:rsid w:val="00746B9E"/>
    <w:rsid w:val="00746BF5"/>
    <w:rsid w:val="00746CAC"/>
    <w:rsid w:val="00746CC8"/>
    <w:rsid w:val="00746DD2"/>
    <w:rsid w:val="00746DD9"/>
    <w:rsid w:val="00746EDF"/>
    <w:rsid w:val="0074720B"/>
    <w:rsid w:val="007472D1"/>
    <w:rsid w:val="00750309"/>
    <w:rsid w:val="007503A7"/>
    <w:rsid w:val="007503A9"/>
    <w:rsid w:val="007509D6"/>
    <w:rsid w:val="00750A7A"/>
    <w:rsid w:val="00750E65"/>
    <w:rsid w:val="00750EA1"/>
    <w:rsid w:val="007510D8"/>
    <w:rsid w:val="00751592"/>
    <w:rsid w:val="0075193E"/>
    <w:rsid w:val="00751A4A"/>
    <w:rsid w:val="007522F4"/>
    <w:rsid w:val="00752501"/>
    <w:rsid w:val="00752511"/>
    <w:rsid w:val="0075276C"/>
    <w:rsid w:val="007527B8"/>
    <w:rsid w:val="00752E22"/>
    <w:rsid w:val="00753476"/>
    <w:rsid w:val="00753C66"/>
    <w:rsid w:val="00753C78"/>
    <w:rsid w:val="00753F25"/>
    <w:rsid w:val="00753F2A"/>
    <w:rsid w:val="00753FA9"/>
    <w:rsid w:val="007547C7"/>
    <w:rsid w:val="00754914"/>
    <w:rsid w:val="00754991"/>
    <w:rsid w:val="00754E42"/>
    <w:rsid w:val="007551C6"/>
    <w:rsid w:val="00755760"/>
    <w:rsid w:val="00755796"/>
    <w:rsid w:val="00755896"/>
    <w:rsid w:val="007559D4"/>
    <w:rsid w:val="00755B05"/>
    <w:rsid w:val="00755C32"/>
    <w:rsid w:val="0075616D"/>
    <w:rsid w:val="007561E8"/>
    <w:rsid w:val="007563B6"/>
    <w:rsid w:val="00756632"/>
    <w:rsid w:val="007566D5"/>
    <w:rsid w:val="007568B6"/>
    <w:rsid w:val="00756A4A"/>
    <w:rsid w:val="00756BA5"/>
    <w:rsid w:val="00757453"/>
    <w:rsid w:val="00757676"/>
    <w:rsid w:val="00757C0C"/>
    <w:rsid w:val="00757C97"/>
    <w:rsid w:val="00757F20"/>
    <w:rsid w:val="007601D0"/>
    <w:rsid w:val="007603EB"/>
    <w:rsid w:val="00760609"/>
    <w:rsid w:val="00760742"/>
    <w:rsid w:val="007607D2"/>
    <w:rsid w:val="00761628"/>
    <w:rsid w:val="007616D7"/>
    <w:rsid w:val="007617D0"/>
    <w:rsid w:val="00761AA3"/>
    <w:rsid w:val="00761F04"/>
    <w:rsid w:val="00762606"/>
    <w:rsid w:val="00762690"/>
    <w:rsid w:val="00762901"/>
    <w:rsid w:val="00762BE3"/>
    <w:rsid w:val="00762DED"/>
    <w:rsid w:val="00762E88"/>
    <w:rsid w:val="0076334F"/>
    <w:rsid w:val="007635BE"/>
    <w:rsid w:val="0076367B"/>
    <w:rsid w:val="00763B28"/>
    <w:rsid w:val="00764043"/>
    <w:rsid w:val="0076478E"/>
    <w:rsid w:val="007647BC"/>
    <w:rsid w:val="007648B5"/>
    <w:rsid w:val="00764AEC"/>
    <w:rsid w:val="00764BC6"/>
    <w:rsid w:val="007650D4"/>
    <w:rsid w:val="00765496"/>
    <w:rsid w:val="00765701"/>
    <w:rsid w:val="0076570A"/>
    <w:rsid w:val="007659C8"/>
    <w:rsid w:val="00765A52"/>
    <w:rsid w:val="00765D77"/>
    <w:rsid w:val="00765DAB"/>
    <w:rsid w:val="00765DE7"/>
    <w:rsid w:val="00765F0E"/>
    <w:rsid w:val="00765FA3"/>
    <w:rsid w:val="00766971"/>
    <w:rsid w:val="00766A38"/>
    <w:rsid w:val="00766BDD"/>
    <w:rsid w:val="00766E37"/>
    <w:rsid w:val="00766F07"/>
    <w:rsid w:val="00766F87"/>
    <w:rsid w:val="00767C16"/>
    <w:rsid w:val="00767D77"/>
    <w:rsid w:val="007701CB"/>
    <w:rsid w:val="007701F0"/>
    <w:rsid w:val="0077021A"/>
    <w:rsid w:val="00770511"/>
    <w:rsid w:val="00770751"/>
    <w:rsid w:val="00770E49"/>
    <w:rsid w:val="00770E9A"/>
    <w:rsid w:val="00770F14"/>
    <w:rsid w:val="00770F8E"/>
    <w:rsid w:val="007712A6"/>
    <w:rsid w:val="00771488"/>
    <w:rsid w:val="0077157D"/>
    <w:rsid w:val="00771689"/>
    <w:rsid w:val="007718A3"/>
    <w:rsid w:val="00771E2B"/>
    <w:rsid w:val="00771FC4"/>
    <w:rsid w:val="0077233A"/>
    <w:rsid w:val="007723B6"/>
    <w:rsid w:val="007729B8"/>
    <w:rsid w:val="00772A65"/>
    <w:rsid w:val="00772D22"/>
    <w:rsid w:val="00772E81"/>
    <w:rsid w:val="0077363B"/>
    <w:rsid w:val="0077379A"/>
    <w:rsid w:val="00773D3E"/>
    <w:rsid w:val="00773EDC"/>
    <w:rsid w:val="007742A1"/>
    <w:rsid w:val="007747DB"/>
    <w:rsid w:val="00774DCB"/>
    <w:rsid w:val="0077511A"/>
    <w:rsid w:val="0077519A"/>
    <w:rsid w:val="00775230"/>
    <w:rsid w:val="0077539E"/>
    <w:rsid w:val="007753AC"/>
    <w:rsid w:val="00775458"/>
    <w:rsid w:val="007754CD"/>
    <w:rsid w:val="00775515"/>
    <w:rsid w:val="00775701"/>
    <w:rsid w:val="0077580D"/>
    <w:rsid w:val="00775D9A"/>
    <w:rsid w:val="00775F65"/>
    <w:rsid w:val="00775FF8"/>
    <w:rsid w:val="0077667F"/>
    <w:rsid w:val="00776978"/>
    <w:rsid w:val="00776ACC"/>
    <w:rsid w:val="00776E3F"/>
    <w:rsid w:val="00776F0F"/>
    <w:rsid w:val="0077749A"/>
    <w:rsid w:val="007774A5"/>
    <w:rsid w:val="0077754B"/>
    <w:rsid w:val="0077766C"/>
    <w:rsid w:val="007776DA"/>
    <w:rsid w:val="00777753"/>
    <w:rsid w:val="007777AC"/>
    <w:rsid w:val="00777923"/>
    <w:rsid w:val="00777B9E"/>
    <w:rsid w:val="007815DF"/>
    <w:rsid w:val="00781645"/>
    <w:rsid w:val="00781B4C"/>
    <w:rsid w:val="00781D99"/>
    <w:rsid w:val="00782369"/>
    <w:rsid w:val="00783111"/>
    <w:rsid w:val="007832F0"/>
    <w:rsid w:val="007834EB"/>
    <w:rsid w:val="00783637"/>
    <w:rsid w:val="0078367E"/>
    <w:rsid w:val="0078380A"/>
    <w:rsid w:val="00783970"/>
    <w:rsid w:val="00783E4F"/>
    <w:rsid w:val="0078400F"/>
    <w:rsid w:val="00784116"/>
    <w:rsid w:val="00784408"/>
    <w:rsid w:val="007844C0"/>
    <w:rsid w:val="007845EE"/>
    <w:rsid w:val="00784B21"/>
    <w:rsid w:val="007850F6"/>
    <w:rsid w:val="007852F7"/>
    <w:rsid w:val="007856A3"/>
    <w:rsid w:val="00785983"/>
    <w:rsid w:val="00785A1B"/>
    <w:rsid w:val="00785D8F"/>
    <w:rsid w:val="007860BA"/>
    <w:rsid w:val="00786200"/>
    <w:rsid w:val="007864B6"/>
    <w:rsid w:val="00786603"/>
    <w:rsid w:val="0078672C"/>
    <w:rsid w:val="0078686E"/>
    <w:rsid w:val="00787198"/>
    <w:rsid w:val="0078721E"/>
    <w:rsid w:val="00787801"/>
    <w:rsid w:val="00787E98"/>
    <w:rsid w:val="00787FA1"/>
    <w:rsid w:val="00790088"/>
    <w:rsid w:val="007902EE"/>
    <w:rsid w:val="0079069B"/>
    <w:rsid w:val="007909CF"/>
    <w:rsid w:val="00790A57"/>
    <w:rsid w:val="00790EA4"/>
    <w:rsid w:val="00791058"/>
    <w:rsid w:val="007914FD"/>
    <w:rsid w:val="007915E4"/>
    <w:rsid w:val="0079163A"/>
    <w:rsid w:val="00791966"/>
    <w:rsid w:val="0079196A"/>
    <w:rsid w:val="00791C81"/>
    <w:rsid w:val="00791CF6"/>
    <w:rsid w:val="0079232F"/>
    <w:rsid w:val="00792D09"/>
    <w:rsid w:val="00792F13"/>
    <w:rsid w:val="00792FB0"/>
    <w:rsid w:val="007932D1"/>
    <w:rsid w:val="00793509"/>
    <w:rsid w:val="007938C7"/>
    <w:rsid w:val="007938F4"/>
    <w:rsid w:val="00793B56"/>
    <w:rsid w:val="00793C40"/>
    <w:rsid w:val="007943DF"/>
    <w:rsid w:val="007946A8"/>
    <w:rsid w:val="00794900"/>
    <w:rsid w:val="00794ACD"/>
    <w:rsid w:val="00794C47"/>
    <w:rsid w:val="00794F41"/>
    <w:rsid w:val="00795305"/>
    <w:rsid w:val="00795602"/>
    <w:rsid w:val="00795C01"/>
    <w:rsid w:val="00795D61"/>
    <w:rsid w:val="00795DB0"/>
    <w:rsid w:val="00795FE9"/>
    <w:rsid w:val="007963BA"/>
    <w:rsid w:val="007963CC"/>
    <w:rsid w:val="007967F5"/>
    <w:rsid w:val="00796C0A"/>
    <w:rsid w:val="00796DE1"/>
    <w:rsid w:val="00796F6C"/>
    <w:rsid w:val="007974C1"/>
    <w:rsid w:val="0079783F"/>
    <w:rsid w:val="00797F7B"/>
    <w:rsid w:val="00797FA3"/>
    <w:rsid w:val="007A0103"/>
    <w:rsid w:val="007A0A05"/>
    <w:rsid w:val="007A0C89"/>
    <w:rsid w:val="007A1127"/>
    <w:rsid w:val="007A120F"/>
    <w:rsid w:val="007A1DA2"/>
    <w:rsid w:val="007A215E"/>
    <w:rsid w:val="007A236C"/>
    <w:rsid w:val="007A2698"/>
    <w:rsid w:val="007A2B9E"/>
    <w:rsid w:val="007A2BA9"/>
    <w:rsid w:val="007A2BAF"/>
    <w:rsid w:val="007A2BEA"/>
    <w:rsid w:val="007A2E0C"/>
    <w:rsid w:val="007A2EF6"/>
    <w:rsid w:val="007A2F35"/>
    <w:rsid w:val="007A3189"/>
    <w:rsid w:val="007A34D2"/>
    <w:rsid w:val="007A3651"/>
    <w:rsid w:val="007A3996"/>
    <w:rsid w:val="007A3CFA"/>
    <w:rsid w:val="007A3D70"/>
    <w:rsid w:val="007A3FE0"/>
    <w:rsid w:val="007A4324"/>
    <w:rsid w:val="007A49FF"/>
    <w:rsid w:val="007A4DA1"/>
    <w:rsid w:val="007A50CF"/>
    <w:rsid w:val="007A5150"/>
    <w:rsid w:val="007A5750"/>
    <w:rsid w:val="007A591B"/>
    <w:rsid w:val="007A5C68"/>
    <w:rsid w:val="007A5CA4"/>
    <w:rsid w:val="007A5DD8"/>
    <w:rsid w:val="007A5E51"/>
    <w:rsid w:val="007A5F46"/>
    <w:rsid w:val="007A5F48"/>
    <w:rsid w:val="007A6061"/>
    <w:rsid w:val="007A6185"/>
    <w:rsid w:val="007A61C0"/>
    <w:rsid w:val="007A64C9"/>
    <w:rsid w:val="007A655E"/>
    <w:rsid w:val="007A66AD"/>
    <w:rsid w:val="007A6C1C"/>
    <w:rsid w:val="007A6C20"/>
    <w:rsid w:val="007A6FC9"/>
    <w:rsid w:val="007A71C4"/>
    <w:rsid w:val="007A74C6"/>
    <w:rsid w:val="007A7557"/>
    <w:rsid w:val="007A7657"/>
    <w:rsid w:val="007A7676"/>
    <w:rsid w:val="007A7E03"/>
    <w:rsid w:val="007B0210"/>
    <w:rsid w:val="007B07B9"/>
    <w:rsid w:val="007B1036"/>
    <w:rsid w:val="007B1394"/>
    <w:rsid w:val="007B1B92"/>
    <w:rsid w:val="007B20CE"/>
    <w:rsid w:val="007B2299"/>
    <w:rsid w:val="007B230E"/>
    <w:rsid w:val="007B25AA"/>
    <w:rsid w:val="007B25EB"/>
    <w:rsid w:val="007B2620"/>
    <w:rsid w:val="007B2B31"/>
    <w:rsid w:val="007B2C70"/>
    <w:rsid w:val="007B352C"/>
    <w:rsid w:val="007B365D"/>
    <w:rsid w:val="007B395E"/>
    <w:rsid w:val="007B3A90"/>
    <w:rsid w:val="007B3B7C"/>
    <w:rsid w:val="007B3C97"/>
    <w:rsid w:val="007B3F8D"/>
    <w:rsid w:val="007B4172"/>
    <w:rsid w:val="007B41E0"/>
    <w:rsid w:val="007B43E1"/>
    <w:rsid w:val="007B45B3"/>
    <w:rsid w:val="007B4685"/>
    <w:rsid w:val="007B498E"/>
    <w:rsid w:val="007B5092"/>
    <w:rsid w:val="007B5185"/>
    <w:rsid w:val="007B5A26"/>
    <w:rsid w:val="007B5CA9"/>
    <w:rsid w:val="007B5CE2"/>
    <w:rsid w:val="007B5CEB"/>
    <w:rsid w:val="007B5EAC"/>
    <w:rsid w:val="007B6465"/>
    <w:rsid w:val="007B68A7"/>
    <w:rsid w:val="007B6991"/>
    <w:rsid w:val="007B6A2E"/>
    <w:rsid w:val="007B6B9B"/>
    <w:rsid w:val="007B6C3C"/>
    <w:rsid w:val="007B6D71"/>
    <w:rsid w:val="007B7096"/>
    <w:rsid w:val="007B725E"/>
    <w:rsid w:val="007B76B6"/>
    <w:rsid w:val="007B77E0"/>
    <w:rsid w:val="007B7CA1"/>
    <w:rsid w:val="007C0576"/>
    <w:rsid w:val="007C059E"/>
    <w:rsid w:val="007C098D"/>
    <w:rsid w:val="007C0CB9"/>
    <w:rsid w:val="007C0D9C"/>
    <w:rsid w:val="007C0E79"/>
    <w:rsid w:val="007C1387"/>
    <w:rsid w:val="007C15DA"/>
    <w:rsid w:val="007C1AF6"/>
    <w:rsid w:val="007C1E46"/>
    <w:rsid w:val="007C23AC"/>
    <w:rsid w:val="007C2440"/>
    <w:rsid w:val="007C2457"/>
    <w:rsid w:val="007C2A69"/>
    <w:rsid w:val="007C2A6F"/>
    <w:rsid w:val="007C2C59"/>
    <w:rsid w:val="007C2CF9"/>
    <w:rsid w:val="007C2EBA"/>
    <w:rsid w:val="007C30BA"/>
    <w:rsid w:val="007C3146"/>
    <w:rsid w:val="007C33DD"/>
    <w:rsid w:val="007C39A0"/>
    <w:rsid w:val="007C3B3F"/>
    <w:rsid w:val="007C3D49"/>
    <w:rsid w:val="007C4676"/>
    <w:rsid w:val="007C4E32"/>
    <w:rsid w:val="007C523B"/>
    <w:rsid w:val="007C5246"/>
    <w:rsid w:val="007C5581"/>
    <w:rsid w:val="007C5625"/>
    <w:rsid w:val="007C5706"/>
    <w:rsid w:val="007C5AF7"/>
    <w:rsid w:val="007C5B8B"/>
    <w:rsid w:val="007C5E02"/>
    <w:rsid w:val="007C61F7"/>
    <w:rsid w:val="007C622D"/>
    <w:rsid w:val="007C63D8"/>
    <w:rsid w:val="007C6530"/>
    <w:rsid w:val="007C67DE"/>
    <w:rsid w:val="007C69EF"/>
    <w:rsid w:val="007C6A52"/>
    <w:rsid w:val="007C6DE0"/>
    <w:rsid w:val="007C6EFB"/>
    <w:rsid w:val="007C6FE1"/>
    <w:rsid w:val="007C710A"/>
    <w:rsid w:val="007C72E4"/>
    <w:rsid w:val="007C74A1"/>
    <w:rsid w:val="007C79A7"/>
    <w:rsid w:val="007C7EF0"/>
    <w:rsid w:val="007D0077"/>
    <w:rsid w:val="007D01CE"/>
    <w:rsid w:val="007D0738"/>
    <w:rsid w:val="007D07E1"/>
    <w:rsid w:val="007D08B9"/>
    <w:rsid w:val="007D0CBE"/>
    <w:rsid w:val="007D1162"/>
    <w:rsid w:val="007D1178"/>
    <w:rsid w:val="007D1249"/>
    <w:rsid w:val="007D1282"/>
    <w:rsid w:val="007D147C"/>
    <w:rsid w:val="007D17B2"/>
    <w:rsid w:val="007D1C44"/>
    <w:rsid w:val="007D2195"/>
    <w:rsid w:val="007D2282"/>
    <w:rsid w:val="007D23AA"/>
    <w:rsid w:val="007D246D"/>
    <w:rsid w:val="007D29B0"/>
    <w:rsid w:val="007D2BC0"/>
    <w:rsid w:val="007D2F08"/>
    <w:rsid w:val="007D2F16"/>
    <w:rsid w:val="007D3108"/>
    <w:rsid w:val="007D3DD3"/>
    <w:rsid w:val="007D3F95"/>
    <w:rsid w:val="007D4284"/>
    <w:rsid w:val="007D450A"/>
    <w:rsid w:val="007D4628"/>
    <w:rsid w:val="007D47FE"/>
    <w:rsid w:val="007D4823"/>
    <w:rsid w:val="007D485A"/>
    <w:rsid w:val="007D49D1"/>
    <w:rsid w:val="007D4A3A"/>
    <w:rsid w:val="007D4B88"/>
    <w:rsid w:val="007D4D83"/>
    <w:rsid w:val="007D4ED8"/>
    <w:rsid w:val="007D520D"/>
    <w:rsid w:val="007D528C"/>
    <w:rsid w:val="007D539A"/>
    <w:rsid w:val="007D578D"/>
    <w:rsid w:val="007D5799"/>
    <w:rsid w:val="007D5862"/>
    <w:rsid w:val="007D5D71"/>
    <w:rsid w:val="007D6199"/>
    <w:rsid w:val="007D6222"/>
    <w:rsid w:val="007D639B"/>
    <w:rsid w:val="007D63B2"/>
    <w:rsid w:val="007D6599"/>
    <w:rsid w:val="007D6645"/>
    <w:rsid w:val="007D66C2"/>
    <w:rsid w:val="007D6B2E"/>
    <w:rsid w:val="007D6B65"/>
    <w:rsid w:val="007D6BC4"/>
    <w:rsid w:val="007D706F"/>
    <w:rsid w:val="007D733E"/>
    <w:rsid w:val="007D7755"/>
    <w:rsid w:val="007D790A"/>
    <w:rsid w:val="007D7A3C"/>
    <w:rsid w:val="007D7E25"/>
    <w:rsid w:val="007D7FE6"/>
    <w:rsid w:val="007E03A7"/>
    <w:rsid w:val="007E049D"/>
    <w:rsid w:val="007E05F9"/>
    <w:rsid w:val="007E07BF"/>
    <w:rsid w:val="007E07D9"/>
    <w:rsid w:val="007E080A"/>
    <w:rsid w:val="007E0CC4"/>
    <w:rsid w:val="007E0FAC"/>
    <w:rsid w:val="007E12BF"/>
    <w:rsid w:val="007E147F"/>
    <w:rsid w:val="007E157E"/>
    <w:rsid w:val="007E1618"/>
    <w:rsid w:val="007E1671"/>
    <w:rsid w:val="007E16BE"/>
    <w:rsid w:val="007E180A"/>
    <w:rsid w:val="007E1935"/>
    <w:rsid w:val="007E2295"/>
    <w:rsid w:val="007E29A5"/>
    <w:rsid w:val="007E2AAF"/>
    <w:rsid w:val="007E2C27"/>
    <w:rsid w:val="007E2CC1"/>
    <w:rsid w:val="007E2F2C"/>
    <w:rsid w:val="007E3732"/>
    <w:rsid w:val="007E3735"/>
    <w:rsid w:val="007E38A6"/>
    <w:rsid w:val="007E39DC"/>
    <w:rsid w:val="007E3D5F"/>
    <w:rsid w:val="007E431A"/>
    <w:rsid w:val="007E43C3"/>
    <w:rsid w:val="007E44C4"/>
    <w:rsid w:val="007E44E0"/>
    <w:rsid w:val="007E45D9"/>
    <w:rsid w:val="007E4990"/>
    <w:rsid w:val="007E4E8A"/>
    <w:rsid w:val="007E5259"/>
    <w:rsid w:val="007E5306"/>
    <w:rsid w:val="007E537E"/>
    <w:rsid w:val="007E5423"/>
    <w:rsid w:val="007E5430"/>
    <w:rsid w:val="007E5452"/>
    <w:rsid w:val="007E54DA"/>
    <w:rsid w:val="007E56DC"/>
    <w:rsid w:val="007E580C"/>
    <w:rsid w:val="007E5A21"/>
    <w:rsid w:val="007E5D6A"/>
    <w:rsid w:val="007E5E28"/>
    <w:rsid w:val="007E62E3"/>
    <w:rsid w:val="007E6477"/>
    <w:rsid w:val="007E6583"/>
    <w:rsid w:val="007E6830"/>
    <w:rsid w:val="007E6834"/>
    <w:rsid w:val="007E6FB1"/>
    <w:rsid w:val="007E7441"/>
    <w:rsid w:val="007E758F"/>
    <w:rsid w:val="007E78E3"/>
    <w:rsid w:val="007E78EB"/>
    <w:rsid w:val="007E7D1B"/>
    <w:rsid w:val="007E7F0B"/>
    <w:rsid w:val="007E7FE3"/>
    <w:rsid w:val="007F053E"/>
    <w:rsid w:val="007F05D9"/>
    <w:rsid w:val="007F0613"/>
    <w:rsid w:val="007F0844"/>
    <w:rsid w:val="007F0A87"/>
    <w:rsid w:val="007F0B12"/>
    <w:rsid w:val="007F1012"/>
    <w:rsid w:val="007F11F9"/>
    <w:rsid w:val="007F1532"/>
    <w:rsid w:val="007F15A5"/>
    <w:rsid w:val="007F1B50"/>
    <w:rsid w:val="007F1BE4"/>
    <w:rsid w:val="007F2019"/>
    <w:rsid w:val="007F23BB"/>
    <w:rsid w:val="007F2C7F"/>
    <w:rsid w:val="007F2FBC"/>
    <w:rsid w:val="007F3B31"/>
    <w:rsid w:val="007F3E8C"/>
    <w:rsid w:val="007F3F62"/>
    <w:rsid w:val="007F40B7"/>
    <w:rsid w:val="007F4312"/>
    <w:rsid w:val="007F441C"/>
    <w:rsid w:val="007F4B86"/>
    <w:rsid w:val="007F51E5"/>
    <w:rsid w:val="007F5469"/>
    <w:rsid w:val="007F56A6"/>
    <w:rsid w:val="007F5B5C"/>
    <w:rsid w:val="007F5B7A"/>
    <w:rsid w:val="007F5D19"/>
    <w:rsid w:val="007F5DB2"/>
    <w:rsid w:val="007F5FF8"/>
    <w:rsid w:val="007F61EC"/>
    <w:rsid w:val="007F63A8"/>
    <w:rsid w:val="007F652C"/>
    <w:rsid w:val="007F6C35"/>
    <w:rsid w:val="007F6D3C"/>
    <w:rsid w:val="007F6E78"/>
    <w:rsid w:val="007F7461"/>
    <w:rsid w:val="007F74A4"/>
    <w:rsid w:val="007F74ED"/>
    <w:rsid w:val="007F7576"/>
    <w:rsid w:val="007F785D"/>
    <w:rsid w:val="007F793E"/>
    <w:rsid w:val="007F7B60"/>
    <w:rsid w:val="007F7CE1"/>
    <w:rsid w:val="00800446"/>
    <w:rsid w:val="008005B9"/>
    <w:rsid w:val="00800685"/>
    <w:rsid w:val="00800C87"/>
    <w:rsid w:val="00800E31"/>
    <w:rsid w:val="00800E57"/>
    <w:rsid w:val="00801017"/>
    <w:rsid w:val="00801366"/>
    <w:rsid w:val="008013D2"/>
    <w:rsid w:val="008018BC"/>
    <w:rsid w:val="008018F3"/>
    <w:rsid w:val="00801A62"/>
    <w:rsid w:val="00801F4B"/>
    <w:rsid w:val="00802070"/>
    <w:rsid w:val="008020AD"/>
    <w:rsid w:val="008020FF"/>
    <w:rsid w:val="00802231"/>
    <w:rsid w:val="00802296"/>
    <w:rsid w:val="008023E9"/>
    <w:rsid w:val="008026D6"/>
    <w:rsid w:val="00802880"/>
    <w:rsid w:val="00802F17"/>
    <w:rsid w:val="0080306D"/>
    <w:rsid w:val="00803363"/>
    <w:rsid w:val="00803536"/>
    <w:rsid w:val="008037EF"/>
    <w:rsid w:val="00803AFA"/>
    <w:rsid w:val="00803CF4"/>
    <w:rsid w:val="00803E5F"/>
    <w:rsid w:val="008048CD"/>
    <w:rsid w:val="00804B2A"/>
    <w:rsid w:val="00804C2C"/>
    <w:rsid w:val="00804CC8"/>
    <w:rsid w:val="00804FCC"/>
    <w:rsid w:val="00805005"/>
    <w:rsid w:val="00805590"/>
    <w:rsid w:val="0080568B"/>
    <w:rsid w:val="00805759"/>
    <w:rsid w:val="00805C63"/>
    <w:rsid w:val="00805D66"/>
    <w:rsid w:val="008064C0"/>
    <w:rsid w:val="0080654A"/>
    <w:rsid w:val="00806F21"/>
    <w:rsid w:val="00807110"/>
    <w:rsid w:val="00807347"/>
    <w:rsid w:val="0080739D"/>
    <w:rsid w:val="00807633"/>
    <w:rsid w:val="008076A3"/>
    <w:rsid w:val="008079FB"/>
    <w:rsid w:val="00807B3C"/>
    <w:rsid w:val="00807BB8"/>
    <w:rsid w:val="00807CAD"/>
    <w:rsid w:val="00807F16"/>
    <w:rsid w:val="00807F61"/>
    <w:rsid w:val="0081040C"/>
    <w:rsid w:val="00810824"/>
    <w:rsid w:val="00810B88"/>
    <w:rsid w:val="00810BDF"/>
    <w:rsid w:val="00810FE9"/>
    <w:rsid w:val="0081100B"/>
    <w:rsid w:val="0081123B"/>
    <w:rsid w:val="00811300"/>
    <w:rsid w:val="008118E0"/>
    <w:rsid w:val="00811E7C"/>
    <w:rsid w:val="00811F78"/>
    <w:rsid w:val="00811FF1"/>
    <w:rsid w:val="00812139"/>
    <w:rsid w:val="008121E3"/>
    <w:rsid w:val="00812443"/>
    <w:rsid w:val="00812606"/>
    <w:rsid w:val="00812645"/>
    <w:rsid w:val="008127E3"/>
    <w:rsid w:val="00812BB5"/>
    <w:rsid w:val="00812C65"/>
    <w:rsid w:val="00812D88"/>
    <w:rsid w:val="0081325A"/>
    <w:rsid w:val="008133B1"/>
    <w:rsid w:val="008133F3"/>
    <w:rsid w:val="0081374D"/>
    <w:rsid w:val="008139CE"/>
    <w:rsid w:val="00813AB9"/>
    <w:rsid w:val="00813C79"/>
    <w:rsid w:val="00813E0E"/>
    <w:rsid w:val="00813EEB"/>
    <w:rsid w:val="00813F56"/>
    <w:rsid w:val="0081402F"/>
    <w:rsid w:val="0081430B"/>
    <w:rsid w:val="008143DF"/>
    <w:rsid w:val="00814408"/>
    <w:rsid w:val="008145DD"/>
    <w:rsid w:val="008146D1"/>
    <w:rsid w:val="008148D5"/>
    <w:rsid w:val="00814BD2"/>
    <w:rsid w:val="00814E19"/>
    <w:rsid w:val="00815313"/>
    <w:rsid w:val="00815B62"/>
    <w:rsid w:val="0081609A"/>
    <w:rsid w:val="008162E9"/>
    <w:rsid w:val="008166EF"/>
    <w:rsid w:val="00816F76"/>
    <w:rsid w:val="00817029"/>
    <w:rsid w:val="008170E7"/>
    <w:rsid w:val="00817457"/>
    <w:rsid w:val="008175F3"/>
    <w:rsid w:val="00817893"/>
    <w:rsid w:val="008179F9"/>
    <w:rsid w:val="00817C77"/>
    <w:rsid w:val="00817D85"/>
    <w:rsid w:val="00820B94"/>
    <w:rsid w:val="00820C6A"/>
    <w:rsid w:val="00820E42"/>
    <w:rsid w:val="00821051"/>
    <w:rsid w:val="00821097"/>
    <w:rsid w:val="008211B0"/>
    <w:rsid w:val="0082127C"/>
    <w:rsid w:val="008216F2"/>
    <w:rsid w:val="0082174C"/>
    <w:rsid w:val="00821766"/>
    <w:rsid w:val="00821B3B"/>
    <w:rsid w:val="008223F5"/>
    <w:rsid w:val="0082286E"/>
    <w:rsid w:val="00822950"/>
    <w:rsid w:val="008229C3"/>
    <w:rsid w:val="00822B83"/>
    <w:rsid w:val="00822CB1"/>
    <w:rsid w:val="008231FB"/>
    <w:rsid w:val="008236C1"/>
    <w:rsid w:val="00823B17"/>
    <w:rsid w:val="00823CD1"/>
    <w:rsid w:val="00823DA6"/>
    <w:rsid w:val="00823DB1"/>
    <w:rsid w:val="00823EE9"/>
    <w:rsid w:val="008242EB"/>
    <w:rsid w:val="0082448D"/>
    <w:rsid w:val="00824546"/>
    <w:rsid w:val="00824559"/>
    <w:rsid w:val="00824DD1"/>
    <w:rsid w:val="00824F01"/>
    <w:rsid w:val="008251B6"/>
    <w:rsid w:val="00825221"/>
    <w:rsid w:val="0082528C"/>
    <w:rsid w:val="0082529B"/>
    <w:rsid w:val="0082530B"/>
    <w:rsid w:val="0082539C"/>
    <w:rsid w:val="008253E1"/>
    <w:rsid w:val="0082551B"/>
    <w:rsid w:val="008255D5"/>
    <w:rsid w:val="00825C72"/>
    <w:rsid w:val="00826117"/>
    <w:rsid w:val="00826523"/>
    <w:rsid w:val="0082674A"/>
    <w:rsid w:val="00826A96"/>
    <w:rsid w:val="00826B91"/>
    <w:rsid w:val="00826C17"/>
    <w:rsid w:val="00826F1E"/>
    <w:rsid w:val="00827AB1"/>
    <w:rsid w:val="00827B2A"/>
    <w:rsid w:val="008300C0"/>
    <w:rsid w:val="008301F8"/>
    <w:rsid w:val="008305C5"/>
    <w:rsid w:val="0083077B"/>
    <w:rsid w:val="008307C6"/>
    <w:rsid w:val="00830A4F"/>
    <w:rsid w:val="00830AD0"/>
    <w:rsid w:val="008312E3"/>
    <w:rsid w:val="008315E0"/>
    <w:rsid w:val="008315E4"/>
    <w:rsid w:val="00831CE1"/>
    <w:rsid w:val="0083203C"/>
    <w:rsid w:val="008323B1"/>
    <w:rsid w:val="008324E9"/>
    <w:rsid w:val="008325A0"/>
    <w:rsid w:val="00832813"/>
    <w:rsid w:val="0083294F"/>
    <w:rsid w:val="00832A62"/>
    <w:rsid w:val="00832B6A"/>
    <w:rsid w:val="00832EAD"/>
    <w:rsid w:val="00833013"/>
    <w:rsid w:val="00833728"/>
    <w:rsid w:val="00833A6F"/>
    <w:rsid w:val="00833BB0"/>
    <w:rsid w:val="008343C3"/>
    <w:rsid w:val="008343CA"/>
    <w:rsid w:val="008345A5"/>
    <w:rsid w:val="008345D9"/>
    <w:rsid w:val="00834AFF"/>
    <w:rsid w:val="00835A5B"/>
    <w:rsid w:val="00835AA9"/>
    <w:rsid w:val="00835B8B"/>
    <w:rsid w:val="00835DD6"/>
    <w:rsid w:val="00835FA5"/>
    <w:rsid w:val="00835FAF"/>
    <w:rsid w:val="00836053"/>
    <w:rsid w:val="00836336"/>
    <w:rsid w:val="008363AE"/>
    <w:rsid w:val="00836868"/>
    <w:rsid w:val="00836A2E"/>
    <w:rsid w:val="00836E36"/>
    <w:rsid w:val="008371D3"/>
    <w:rsid w:val="0083757B"/>
    <w:rsid w:val="00837774"/>
    <w:rsid w:val="00837A0C"/>
    <w:rsid w:val="00840503"/>
    <w:rsid w:val="008405B2"/>
    <w:rsid w:val="0084075E"/>
    <w:rsid w:val="008407D8"/>
    <w:rsid w:val="00840A0B"/>
    <w:rsid w:val="00840AF5"/>
    <w:rsid w:val="00840B2F"/>
    <w:rsid w:val="00840B4B"/>
    <w:rsid w:val="00840CC0"/>
    <w:rsid w:val="00840E5A"/>
    <w:rsid w:val="00840F5B"/>
    <w:rsid w:val="00840F67"/>
    <w:rsid w:val="0084103F"/>
    <w:rsid w:val="0084138D"/>
    <w:rsid w:val="00841531"/>
    <w:rsid w:val="0084180D"/>
    <w:rsid w:val="00841CAE"/>
    <w:rsid w:val="00841F18"/>
    <w:rsid w:val="0084242C"/>
    <w:rsid w:val="008426AE"/>
    <w:rsid w:val="00842791"/>
    <w:rsid w:val="0084281F"/>
    <w:rsid w:val="00842CA7"/>
    <w:rsid w:val="00842D47"/>
    <w:rsid w:val="008431CB"/>
    <w:rsid w:val="00843560"/>
    <w:rsid w:val="00843768"/>
    <w:rsid w:val="00843E42"/>
    <w:rsid w:val="00843F8D"/>
    <w:rsid w:val="00844130"/>
    <w:rsid w:val="00844183"/>
    <w:rsid w:val="0084425E"/>
    <w:rsid w:val="008444FB"/>
    <w:rsid w:val="0084481F"/>
    <w:rsid w:val="00844A3C"/>
    <w:rsid w:val="00844D7A"/>
    <w:rsid w:val="008452E8"/>
    <w:rsid w:val="00845379"/>
    <w:rsid w:val="008456D8"/>
    <w:rsid w:val="008460B6"/>
    <w:rsid w:val="008464BF"/>
    <w:rsid w:val="00846828"/>
    <w:rsid w:val="00846D76"/>
    <w:rsid w:val="00846D9A"/>
    <w:rsid w:val="00847201"/>
    <w:rsid w:val="008472DC"/>
    <w:rsid w:val="00847637"/>
    <w:rsid w:val="008476E2"/>
    <w:rsid w:val="0084776E"/>
    <w:rsid w:val="0085016D"/>
    <w:rsid w:val="008501E4"/>
    <w:rsid w:val="00850686"/>
    <w:rsid w:val="008506A4"/>
    <w:rsid w:val="00851272"/>
    <w:rsid w:val="008512B0"/>
    <w:rsid w:val="008512B1"/>
    <w:rsid w:val="008512E6"/>
    <w:rsid w:val="0085144B"/>
    <w:rsid w:val="00851816"/>
    <w:rsid w:val="00851D0F"/>
    <w:rsid w:val="00851EF9"/>
    <w:rsid w:val="0085214D"/>
    <w:rsid w:val="00852673"/>
    <w:rsid w:val="0085300B"/>
    <w:rsid w:val="0085359C"/>
    <w:rsid w:val="00853642"/>
    <w:rsid w:val="00853685"/>
    <w:rsid w:val="008536B0"/>
    <w:rsid w:val="008541C8"/>
    <w:rsid w:val="00854438"/>
    <w:rsid w:val="008545DF"/>
    <w:rsid w:val="008548EA"/>
    <w:rsid w:val="00854AFB"/>
    <w:rsid w:val="00854B8E"/>
    <w:rsid w:val="00854B8F"/>
    <w:rsid w:val="00855CC7"/>
    <w:rsid w:val="00856141"/>
    <w:rsid w:val="008565C1"/>
    <w:rsid w:val="00856921"/>
    <w:rsid w:val="00856E4B"/>
    <w:rsid w:val="0085710F"/>
    <w:rsid w:val="00857566"/>
    <w:rsid w:val="00857DAC"/>
    <w:rsid w:val="00857F69"/>
    <w:rsid w:val="008602A8"/>
    <w:rsid w:val="00860957"/>
    <w:rsid w:val="00860964"/>
    <w:rsid w:val="00860BCD"/>
    <w:rsid w:val="00860E22"/>
    <w:rsid w:val="00860F3A"/>
    <w:rsid w:val="008610E8"/>
    <w:rsid w:val="008613DB"/>
    <w:rsid w:val="00861455"/>
    <w:rsid w:val="008618BE"/>
    <w:rsid w:val="00861CCB"/>
    <w:rsid w:val="00861DE5"/>
    <w:rsid w:val="00861E8E"/>
    <w:rsid w:val="008626B9"/>
    <w:rsid w:val="00862892"/>
    <w:rsid w:val="00862DB6"/>
    <w:rsid w:val="00862DE2"/>
    <w:rsid w:val="0086317A"/>
    <w:rsid w:val="008631D8"/>
    <w:rsid w:val="008632C2"/>
    <w:rsid w:val="008633BD"/>
    <w:rsid w:val="0086344D"/>
    <w:rsid w:val="008635B9"/>
    <w:rsid w:val="00863675"/>
    <w:rsid w:val="00863978"/>
    <w:rsid w:val="00863984"/>
    <w:rsid w:val="00863994"/>
    <w:rsid w:val="008639AD"/>
    <w:rsid w:val="00863A50"/>
    <w:rsid w:val="00863CE5"/>
    <w:rsid w:val="00863D18"/>
    <w:rsid w:val="00863DE8"/>
    <w:rsid w:val="008643BB"/>
    <w:rsid w:val="008648B9"/>
    <w:rsid w:val="00864EC4"/>
    <w:rsid w:val="008650C6"/>
    <w:rsid w:val="00865191"/>
    <w:rsid w:val="008651B7"/>
    <w:rsid w:val="00865326"/>
    <w:rsid w:val="00865CEB"/>
    <w:rsid w:val="0086606D"/>
    <w:rsid w:val="0086627D"/>
    <w:rsid w:val="00866283"/>
    <w:rsid w:val="0086676F"/>
    <w:rsid w:val="00866F22"/>
    <w:rsid w:val="00867219"/>
    <w:rsid w:val="008673B4"/>
    <w:rsid w:val="008673E5"/>
    <w:rsid w:val="00867470"/>
    <w:rsid w:val="008675C0"/>
    <w:rsid w:val="00867678"/>
    <w:rsid w:val="00867692"/>
    <w:rsid w:val="008679F1"/>
    <w:rsid w:val="00867D60"/>
    <w:rsid w:val="0087012F"/>
    <w:rsid w:val="0087033D"/>
    <w:rsid w:val="00870383"/>
    <w:rsid w:val="008706A2"/>
    <w:rsid w:val="00870702"/>
    <w:rsid w:val="00870A68"/>
    <w:rsid w:val="00870C27"/>
    <w:rsid w:val="00870EB2"/>
    <w:rsid w:val="008713C7"/>
    <w:rsid w:val="00871BB5"/>
    <w:rsid w:val="00871DB2"/>
    <w:rsid w:val="00871EDB"/>
    <w:rsid w:val="008725E3"/>
    <w:rsid w:val="00873152"/>
    <w:rsid w:val="008732A7"/>
    <w:rsid w:val="00873712"/>
    <w:rsid w:val="00873B5F"/>
    <w:rsid w:val="00873D24"/>
    <w:rsid w:val="00873DEE"/>
    <w:rsid w:val="00873FD8"/>
    <w:rsid w:val="00874106"/>
    <w:rsid w:val="0087428C"/>
    <w:rsid w:val="008743E4"/>
    <w:rsid w:val="008747DE"/>
    <w:rsid w:val="00874ADB"/>
    <w:rsid w:val="00874B3C"/>
    <w:rsid w:val="00874B40"/>
    <w:rsid w:val="00874C6F"/>
    <w:rsid w:val="00874DCD"/>
    <w:rsid w:val="00874E81"/>
    <w:rsid w:val="0087565B"/>
    <w:rsid w:val="00875CF3"/>
    <w:rsid w:val="0087640C"/>
    <w:rsid w:val="00876558"/>
    <w:rsid w:val="00876A01"/>
    <w:rsid w:val="00876B2C"/>
    <w:rsid w:val="00876B5E"/>
    <w:rsid w:val="00876C27"/>
    <w:rsid w:val="0087704B"/>
    <w:rsid w:val="00877317"/>
    <w:rsid w:val="00877558"/>
    <w:rsid w:val="00877602"/>
    <w:rsid w:val="00877744"/>
    <w:rsid w:val="0087778C"/>
    <w:rsid w:val="00877B2D"/>
    <w:rsid w:val="0088005B"/>
    <w:rsid w:val="008802AF"/>
    <w:rsid w:val="0088093E"/>
    <w:rsid w:val="00880D0F"/>
    <w:rsid w:val="00881241"/>
    <w:rsid w:val="008812CE"/>
    <w:rsid w:val="00881343"/>
    <w:rsid w:val="0088177D"/>
    <w:rsid w:val="00882087"/>
    <w:rsid w:val="008822DA"/>
    <w:rsid w:val="00882300"/>
    <w:rsid w:val="0088280D"/>
    <w:rsid w:val="00882C25"/>
    <w:rsid w:val="00882C81"/>
    <w:rsid w:val="00882CCD"/>
    <w:rsid w:val="00882E28"/>
    <w:rsid w:val="0088322E"/>
    <w:rsid w:val="008834B4"/>
    <w:rsid w:val="00883724"/>
    <w:rsid w:val="00883AAD"/>
    <w:rsid w:val="00883DCA"/>
    <w:rsid w:val="00883E36"/>
    <w:rsid w:val="00883F0F"/>
    <w:rsid w:val="00884431"/>
    <w:rsid w:val="008844F6"/>
    <w:rsid w:val="0088483F"/>
    <w:rsid w:val="0088491C"/>
    <w:rsid w:val="0088494C"/>
    <w:rsid w:val="00884CE7"/>
    <w:rsid w:val="00884DB2"/>
    <w:rsid w:val="00884DD2"/>
    <w:rsid w:val="008850EE"/>
    <w:rsid w:val="008853E3"/>
    <w:rsid w:val="00885563"/>
    <w:rsid w:val="00885D01"/>
    <w:rsid w:val="00886665"/>
    <w:rsid w:val="00886696"/>
    <w:rsid w:val="00886907"/>
    <w:rsid w:val="00886984"/>
    <w:rsid w:val="00887287"/>
    <w:rsid w:val="00887560"/>
    <w:rsid w:val="008875CF"/>
    <w:rsid w:val="0088774E"/>
    <w:rsid w:val="008900E5"/>
    <w:rsid w:val="0089044B"/>
    <w:rsid w:val="00890602"/>
    <w:rsid w:val="0089076C"/>
    <w:rsid w:val="008907FB"/>
    <w:rsid w:val="008908E7"/>
    <w:rsid w:val="00890944"/>
    <w:rsid w:val="00890B90"/>
    <w:rsid w:val="00890EDE"/>
    <w:rsid w:val="00891721"/>
    <w:rsid w:val="0089198E"/>
    <w:rsid w:val="00891A10"/>
    <w:rsid w:val="00891B6F"/>
    <w:rsid w:val="00892084"/>
    <w:rsid w:val="00892197"/>
    <w:rsid w:val="00892427"/>
    <w:rsid w:val="008928ED"/>
    <w:rsid w:val="00892978"/>
    <w:rsid w:val="008929F0"/>
    <w:rsid w:val="00892D23"/>
    <w:rsid w:val="00892D27"/>
    <w:rsid w:val="008932AF"/>
    <w:rsid w:val="008938D0"/>
    <w:rsid w:val="00893C52"/>
    <w:rsid w:val="00893D12"/>
    <w:rsid w:val="008941B3"/>
    <w:rsid w:val="008943AE"/>
    <w:rsid w:val="00894481"/>
    <w:rsid w:val="008947C2"/>
    <w:rsid w:val="00894C94"/>
    <w:rsid w:val="0089510F"/>
    <w:rsid w:val="0089515C"/>
    <w:rsid w:val="00895214"/>
    <w:rsid w:val="00895265"/>
    <w:rsid w:val="00895410"/>
    <w:rsid w:val="00895546"/>
    <w:rsid w:val="00895A13"/>
    <w:rsid w:val="00895A84"/>
    <w:rsid w:val="00895CAE"/>
    <w:rsid w:val="00895D61"/>
    <w:rsid w:val="0089608D"/>
    <w:rsid w:val="0089610A"/>
    <w:rsid w:val="0089625D"/>
    <w:rsid w:val="00896306"/>
    <w:rsid w:val="00896953"/>
    <w:rsid w:val="00896C3F"/>
    <w:rsid w:val="00896CE2"/>
    <w:rsid w:val="00896DBD"/>
    <w:rsid w:val="00896E07"/>
    <w:rsid w:val="00897650"/>
    <w:rsid w:val="00897835"/>
    <w:rsid w:val="00897C64"/>
    <w:rsid w:val="00897C79"/>
    <w:rsid w:val="008A01A8"/>
    <w:rsid w:val="008A01F8"/>
    <w:rsid w:val="008A0364"/>
    <w:rsid w:val="008A0EDF"/>
    <w:rsid w:val="008A1023"/>
    <w:rsid w:val="008A11DA"/>
    <w:rsid w:val="008A1EE9"/>
    <w:rsid w:val="008A1FAB"/>
    <w:rsid w:val="008A22B4"/>
    <w:rsid w:val="008A24EF"/>
    <w:rsid w:val="008A2796"/>
    <w:rsid w:val="008A27CA"/>
    <w:rsid w:val="008A2E0D"/>
    <w:rsid w:val="008A2E98"/>
    <w:rsid w:val="008A36ED"/>
    <w:rsid w:val="008A390A"/>
    <w:rsid w:val="008A3A39"/>
    <w:rsid w:val="008A3C4D"/>
    <w:rsid w:val="008A3FFB"/>
    <w:rsid w:val="008A41B2"/>
    <w:rsid w:val="008A4351"/>
    <w:rsid w:val="008A4441"/>
    <w:rsid w:val="008A45EB"/>
    <w:rsid w:val="008A46E3"/>
    <w:rsid w:val="008A4933"/>
    <w:rsid w:val="008A4A30"/>
    <w:rsid w:val="008A4E0F"/>
    <w:rsid w:val="008A5008"/>
    <w:rsid w:val="008A5438"/>
    <w:rsid w:val="008A5BCC"/>
    <w:rsid w:val="008A61A3"/>
    <w:rsid w:val="008A6336"/>
    <w:rsid w:val="008A6636"/>
    <w:rsid w:val="008A6794"/>
    <w:rsid w:val="008A67DC"/>
    <w:rsid w:val="008A6909"/>
    <w:rsid w:val="008A6C8F"/>
    <w:rsid w:val="008A7014"/>
    <w:rsid w:val="008A7903"/>
    <w:rsid w:val="008A7A13"/>
    <w:rsid w:val="008A7A47"/>
    <w:rsid w:val="008A7A9C"/>
    <w:rsid w:val="008B01F0"/>
    <w:rsid w:val="008B042C"/>
    <w:rsid w:val="008B073E"/>
    <w:rsid w:val="008B0886"/>
    <w:rsid w:val="008B0D56"/>
    <w:rsid w:val="008B10E0"/>
    <w:rsid w:val="008B12F4"/>
    <w:rsid w:val="008B1324"/>
    <w:rsid w:val="008B15C6"/>
    <w:rsid w:val="008B179D"/>
    <w:rsid w:val="008B1A1E"/>
    <w:rsid w:val="008B1C9B"/>
    <w:rsid w:val="008B1CCF"/>
    <w:rsid w:val="008B208F"/>
    <w:rsid w:val="008B2300"/>
    <w:rsid w:val="008B2514"/>
    <w:rsid w:val="008B25C0"/>
    <w:rsid w:val="008B263E"/>
    <w:rsid w:val="008B2888"/>
    <w:rsid w:val="008B2D0A"/>
    <w:rsid w:val="008B2D8D"/>
    <w:rsid w:val="008B301E"/>
    <w:rsid w:val="008B30A2"/>
    <w:rsid w:val="008B3586"/>
    <w:rsid w:val="008B3741"/>
    <w:rsid w:val="008B3A18"/>
    <w:rsid w:val="008B3BD2"/>
    <w:rsid w:val="008B3EEC"/>
    <w:rsid w:val="008B473F"/>
    <w:rsid w:val="008B4B94"/>
    <w:rsid w:val="008B5095"/>
    <w:rsid w:val="008B5131"/>
    <w:rsid w:val="008B51D4"/>
    <w:rsid w:val="008B52B7"/>
    <w:rsid w:val="008B6017"/>
    <w:rsid w:val="008B628C"/>
    <w:rsid w:val="008B6870"/>
    <w:rsid w:val="008B6C0F"/>
    <w:rsid w:val="008B6CD5"/>
    <w:rsid w:val="008B6CF6"/>
    <w:rsid w:val="008B7025"/>
    <w:rsid w:val="008B76D6"/>
    <w:rsid w:val="008B777C"/>
    <w:rsid w:val="008B785A"/>
    <w:rsid w:val="008B7BEF"/>
    <w:rsid w:val="008C044E"/>
    <w:rsid w:val="008C087F"/>
    <w:rsid w:val="008C0A4C"/>
    <w:rsid w:val="008C0A87"/>
    <w:rsid w:val="008C0B61"/>
    <w:rsid w:val="008C0B65"/>
    <w:rsid w:val="008C0E50"/>
    <w:rsid w:val="008C1175"/>
    <w:rsid w:val="008C1257"/>
    <w:rsid w:val="008C1275"/>
    <w:rsid w:val="008C1288"/>
    <w:rsid w:val="008C12C3"/>
    <w:rsid w:val="008C1581"/>
    <w:rsid w:val="008C17C3"/>
    <w:rsid w:val="008C1AB9"/>
    <w:rsid w:val="008C1B88"/>
    <w:rsid w:val="008C1D9A"/>
    <w:rsid w:val="008C1F34"/>
    <w:rsid w:val="008C2117"/>
    <w:rsid w:val="008C2501"/>
    <w:rsid w:val="008C2768"/>
    <w:rsid w:val="008C2794"/>
    <w:rsid w:val="008C27FA"/>
    <w:rsid w:val="008C302C"/>
    <w:rsid w:val="008C3312"/>
    <w:rsid w:val="008C34EF"/>
    <w:rsid w:val="008C389A"/>
    <w:rsid w:val="008C3B50"/>
    <w:rsid w:val="008C3FB1"/>
    <w:rsid w:val="008C42A5"/>
    <w:rsid w:val="008C4377"/>
    <w:rsid w:val="008C4396"/>
    <w:rsid w:val="008C44D5"/>
    <w:rsid w:val="008C45AF"/>
    <w:rsid w:val="008C461B"/>
    <w:rsid w:val="008C477D"/>
    <w:rsid w:val="008C4846"/>
    <w:rsid w:val="008C4963"/>
    <w:rsid w:val="008C4A54"/>
    <w:rsid w:val="008C4A59"/>
    <w:rsid w:val="008C4BFB"/>
    <w:rsid w:val="008C4E38"/>
    <w:rsid w:val="008C53AE"/>
    <w:rsid w:val="008C57B6"/>
    <w:rsid w:val="008C5A3F"/>
    <w:rsid w:val="008C5D6A"/>
    <w:rsid w:val="008C5E7D"/>
    <w:rsid w:val="008C6025"/>
    <w:rsid w:val="008C627D"/>
    <w:rsid w:val="008C62D2"/>
    <w:rsid w:val="008C6401"/>
    <w:rsid w:val="008C6422"/>
    <w:rsid w:val="008C65C6"/>
    <w:rsid w:val="008C6A6D"/>
    <w:rsid w:val="008C6CFC"/>
    <w:rsid w:val="008C70B5"/>
    <w:rsid w:val="008C70F7"/>
    <w:rsid w:val="008C75A8"/>
    <w:rsid w:val="008C75EA"/>
    <w:rsid w:val="008C788F"/>
    <w:rsid w:val="008C7DC0"/>
    <w:rsid w:val="008D050C"/>
    <w:rsid w:val="008D0613"/>
    <w:rsid w:val="008D0983"/>
    <w:rsid w:val="008D0CAF"/>
    <w:rsid w:val="008D0FE0"/>
    <w:rsid w:val="008D1346"/>
    <w:rsid w:val="008D1355"/>
    <w:rsid w:val="008D13D3"/>
    <w:rsid w:val="008D1555"/>
    <w:rsid w:val="008D206C"/>
    <w:rsid w:val="008D2671"/>
    <w:rsid w:val="008D28D8"/>
    <w:rsid w:val="008D2CD0"/>
    <w:rsid w:val="008D2D26"/>
    <w:rsid w:val="008D3071"/>
    <w:rsid w:val="008D30C0"/>
    <w:rsid w:val="008D3378"/>
    <w:rsid w:val="008D3691"/>
    <w:rsid w:val="008D374F"/>
    <w:rsid w:val="008D376C"/>
    <w:rsid w:val="008D3868"/>
    <w:rsid w:val="008D39C5"/>
    <w:rsid w:val="008D3DAD"/>
    <w:rsid w:val="008D3FC7"/>
    <w:rsid w:val="008D42A5"/>
    <w:rsid w:val="008D4645"/>
    <w:rsid w:val="008D4F33"/>
    <w:rsid w:val="008D5026"/>
    <w:rsid w:val="008D510F"/>
    <w:rsid w:val="008D53A8"/>
    <w:rsid w:val="008D5519"/>
    <w:rsid w:val="008D5529"/>
    <w:rsid w:val="008D569A"/>
    <w:rsid w:val="008D5A84"/>
    <w:rsid w:val="008D6242"/>
    <w:rsid w:val="008D6286"/>
    <w:rsid w:val="008D66B9"/>
    <w:rsid w:val="008D6DA0"/>
    <w:rsid w:val="008D6F44"/>
    <w:rsid w:val="008D743D"/>
    <w:rsid w:val="008D74D7"/>
    <w:rsid w:val="008D79CB"/>
    <w:rsid w:val="008D7BD2"/>
    <w:rsid w:val="008D7CE0"/>
    <w:rsid w:val="008D7DA1"/>
    <w:rsid w:val="008D7EFB"/>
    <w:rsid w:val="008E01CF"/>
    <w:rsid w:val="008E024D"/>
    <w:rsid w:val="008E069C"/>
    <w:rsid w:val="008E0921"/>
    <w:rsid w:val="008E09C8"/>
    <w:rsid w:val="008E0C92"/>
    <w:rsid w:val="008E1184"/>
    <w:rsid w:val="008E1444"/>
    <w:rsid w:val="008E1B32"/>
    <w:rsid w:val="008E2103"/>
    <w:rsid w:val="008E21E9"/>
    <w:rsid w:val="008E2814"/>
    <w:rsid w:val="008E29A3"/>
    <w:rsid w:val="008E2F39"/>
    <w:rsid w:val="008E34AE"/>
    <w:rsid w:val="008E34D3"/>
    <w:rsid w:val="008E3794"/>
    <w:rsid w:val="008E39BA"/>
    <w:rsid w:val="008E3C62"/>
    <w:rsid w:val="008E4205"/>
    <w:rsid w:val="008E423D"/>
    <w:rsid w:val="008E46C1"/>
    <w:rsid w:val="008E4869"/>
    <w:rsid w:val="008E49F8"/>
    <w:rsid w:val="008E4B04"/>
    <w:rsid w:val="008E4B08"/>
    <w:rsid w:val="008E4CD7"/>
    <w:rsid w:val="008E4EB3"/>
    <w:rsid w:val="008E5232"/>
    <w:rsid w:val="008E52B1"/>
    <w:rsid w:val="008E572B"/>
    <w:rsid w:val="008E58FB"/>
    <w:rsid w:val="008E5B37"/>
    <w:rsid w:val="008E5F96"/>
    <w:rsid w:val="008E6022"/>
    <w:rsid w:val="008E697B"/>
    <w:rsid w:val="008E6A63"/>
    <w:rsid w:val="008E6C09"/>
    <w:rsid w:val="008E6EC9"/>
    <w:rsid w:val="008E6FF4"/>
    <w:rsid w:val="008E71D1"/>
    <w:rsid w:val="008E7200"/>
    <w:rsid w:val="008E7785"/>
    <w:rsid w:val="008E78F6"/>
    <w:rsid w:val="008E7939"/>
    <w:rsid w:val="008E7E22"/>
    <w:rsid w:val="008E7FE9"/>
    <w:rsid w:val="008F00BB"/>
    <w:rsid w:val="008F0C47"/>
    <w:rsid w:val="008F1024"/>
    <w:rsid w:val="008F105A"/>
    <w:rsid w:val="008F1127"/>
    <w:rsid w:val="008F1474"/>
    <w:rsid w:val="008F1787"/>
    <w:rsid w:val="008F17BA"/>
    <w:rsid w:val="008F1FCB"/>
    <w:rsid w:val="008F2073"/>
    <w:rsid w:val="008F21A5"/>
    <w:rsid w:val="008F21EE"/>
    <w:rsid w:val="008F22E6"/>
    <w:rsid w:val="008F23F2"/>
    <w:rsid w:val="008F2642"/>
    <w:rsid w:val="008F292F"/>
    <w:rsid w:val="008F2BDE"/>
    <w:rsid w:val="008F2F15"/>
    <w:rsid w:val="008F2FB6"/>
    <w:rsid w:val="008F2FF3"/>
    <w:rsid w:val="008F30BA"/>
    <w:rsid w:val="008F3250"/>
    <w:rsid w:val="008F343A"/>
    <w:rsid w:val="008F3701"/>
    <w:rsid w:val="008F37D8"/>
    <w:rsid w:val="008F3A31"/>
    <w:rsid w:val="008F3B27"/>
    <w:rsid w:val="008F3D4A"/>
    <w:rsid w:val="008F3D82"/>
    <w:rsid w:val="008F436C"/>
    <w:rsid w:val="008F43C5"/>
    <w:rsid w:val="008F44D3"/>
    <w:rsid w:val="008F48B7"/>
    <w:rsid w:val="008F4B21"/>
    <w:rsid w:val="008F4DB9"/>
    <w:rsid w:val="008F4E67"/>
    <w:rsid w:val="008F4ECB"/>
    <w:rsid w:val="008F4FCC"/>
    <w:rsid w:val="008F528C"/>
    <w:rsid w:val="008F533F"/>
    <w:rsid w:val="008F584E"/>
    <w:rsid w:val="008F59D4"/>
    <w:rsid w:val="008F5DA3"/>
    <w:rsid w:val="008F6070"/>
    <w:rsid w:val="008F60EF"/>
    <w:rsid w:val="008F67B4"/>
    <w:rsid w:val="008F68B4"/>
    <w:rsid w:val="008F6AA4"/>
    <w:rsid w:val="008F7244"/>
    <w:rsid w:val="008F7857"/>
    <w:rsid w:val="008F7C36"/>
    <w:rsid w:val="008F7F70"/>
    <w:rsid w:val="00900248"/>
    <w:rsid w:val="0090047A"/>
    <w:rsid w:val="00901041"/>
    <w:rsid w:val="00901166"/>
    <w:rsid w:val="009011C6"/>
    <w:rsid w:val="009012CB"/>
    <w:rsid w:val="00901DC9"/>
    <w:rsid w:val="009021F5"/>
    <w:rsid w:val="009023A9"/>
    <w:rsid w:val="00902467"/>
    <w:rsid w:val="00902537"/>
    <w:rsid w:val="009027ED"/>
    <w:rsid w:val="00902B05"/>
    <w:rsid w:val="00902C32"/>
    <w:rsid w:val="00902F20"/>
    <w:rsid w:val="00903013"/>
    <w:rsid w:val="00903109"/>
    <w:rsid w:val="00903300"/>
    <w:rsid w:val="00903972"/>
    <w:rsid w:val="00903B00"/>
    <w:rsid w:val="00903BC6"/>
    <w:rsid w:val="0090417B"/>
    <w:rsid w:val="0090427B"/>
    <w:rsid w:val="0090446D"/>
    <w:rsid w:val="009050D9"/>
    <w:rsid w:val="009053BD"/>
    <w:rsid w:val="009054B4"/>
    <w:rsid w:val="0090586D"/>
    <w:rsid w:val="00905A28"/>
    <w:rsid w:val="00905AF3"/>
    <w:rsid w:val="00905B06"/>
    <w:rsid w:val="00905D09"/>
    <w:rsid w:val="00906485"/>
    <w:rsid w:val="009065BF"/>
    <w:rsid w:val="00906664"/>
    <w:rsid w:val="00906915"/>
    <w:rsid w:val="00906AB4"/>
    <w:rsid w:val="0090747E"/>
    <w:rsid w:val="009076C9"/>
    <w:rsid w:val="00907CDC"/>
    <w:rsid w:val="00907FBB"/>
    <w:rsid w:val="009100DF"/>
    <w:rsid w:val="00910739"/>
    <w:rsid w:val="00910CC5"/>
    <w:rsid w:val="00911126"/>
    <w:rsid w:val="009111C4"/>
    <w:rsid w:val="0091129F"/>
    <w:rsid w:val="009113B8"/>
    <w:rsid w:val="0091198E"/>
    <w:rsid w:val="00911A55"/>
    <w:rsid w:val="00911BD9"/>
    <w:rsid w:val="00911D18"/>
    <w:rsid w:val="00911D66"/>
    <w:rsid w:val="009121A7"/>
    <w:rsid w:val="00912469"/>
    <w:rsid w:val="009124E7"/>
    <w:rsid w:val="009125F9"/>
    <w:rsid w:val="009127E8"/>
    <w:rsid w:val="00912AE9"/>
    <w:rsid w:val="00912F25"/>
    <w:rsid w:val="00913088"/>
    <w:rsid w:val="009131F1"/>
    <w:rsid w:val="00913264"/>
    <w:rsid w:val="0091366D"/>
    <w:rsid w:val="00913F09"/>
    <w:rsid w:val="00914152"/>
    <w:rsid w:val="0091453D"/>
    <w:rsid w:val="009145B2"/>
    <w:rsid w:val="00914D1B"/>
    <w:rsid w:val="00915C83"/>
    <w:rsid w:val="00915E72"/>
    <w:rsid w:val="00915EF0"/>
    <w:rsid w:val="0091618F"/>
    <w:rsid w:val="009161DD"/>
    <w:rsid w:val="00916322"/>
    <w:rsid w:val="00916340"/>
    <w:rsid w:val="00916622"/>
    <w:rsid w:val="009167BB"/>
    <w:rsid w:val="00916F9C"/>
    <w:rsid w:val="009170CF"/>
    <w:rsid w:val="00917148"/>
    <w:rsid w:val="0091732D"/>
    <w:rsid w:val="00917806"/>
    <w:rsid w:val="00917958"/>
    <w:rsid w:val="00917B2A"/>
    <w:rsid w:val="00917DDD"/>
    <w:rsid w:val="009202A6"/>
    <w:rsid w:val="009203C2"/>
    <w:rsid w:val="0092090F"/>
    <w:rsid w:val="009210B7"/>
    <w:rsid w:val="0092111F"/>
    <w:rsid w:val="00921354"/>
    <w:rsid w:val="0092154D"/>
    <w:rsid w:val="009216A9"/>
    <w:rsid w:val="009217FD"/>
    <w:rsid w:val="0092182E"/>
    <w:rsid w:val="00921AB9"/>
    <w:rsid w:val="00921D71"/>
    <w:rsid w:val="009222F2"/>
    <w:rsid w:val="0092267A"/>
    <w:rsid w:val="00922894"/>
    <w:rsid w:val="00922FF6"/>
    <w:rsid w:val="00923487"/>
    <w:rsid w:val="00923546"/>
    <w:rsid w:val="00923B01"/>
    <w:rsid w:val="00923CCB"/>
    <w:rsid w:val="00923F3A"/>
    <w:rsid w:val="0092436A"/>
    <w:rsid w:val="0092437B"/>
    <w:rsid w:val="009243C0"/>
    <w:rsid w:val="009246DC"/>
    <w:rsid w:val="009247C9"/>
    <w:rsid w:val="0092507E"/>
    <w:rsid w:val="00925248"/>
    <w:rsid w:val="009255AD"/>
    <w:rsid w:val="00925701"/>
    <w:rsid w:val="00925EC7"/>
    <w:rsid w:val="00925F28"/>
    <w:rsid w:val="009265CD"/>
    <w:rsid w:val="00926916"/>
    <w:rsid w:val="00926D26"/>
    <w:rsid w:val="00926EBE"/>
    <w:rsid w:val="009273A0"/>
    <w:rsid w:val="00927A85"/>
    <w:rsid w:val="009300D4"/>
    <w:rsid w:val="00930912"/>
    <w:rsid w:val="00930D8F"/>
    <w:rsid w:val="00930EE5"/>
    <w:rsid w:val="00931211"/>
    <w:rsid w:val="00931927"/>
    <w:rsid w:val="00931CDF"/>
    <w:rsid w:val="00931D45"/>
    <w:rsid w:val="00931D9F"/>
    <w:rsid w:val="009323A5"/>
    <w:rsid w:val="009324CA"/>
    <w:rsid w:val="00932A4D"/>
    <w:rsid w:val="00933000"/>
    <w:rsid w:val="009337F1"/>
    <w:rsid w:val="0093388B"/>
    <w:rsid w:val="00933B96"/>
    <w:rsid w:val="00933E3B"/>
    <w:rsid w:val="00933F6F"/>
    <w:rsid w:val="00934189"/>
    <w:rsid w:val="009345C4"/>
    <w:rsid w:val="0093484C"/>
    <w:rsid w:val="00934D32"/>
    <w:rsid w:val="00934DBA"/>
    <w:rsid w:val="00934E27"/>
    <w:rsid w:val="00934F6F"/>
    <w:rsid w:val="00936378"/>
    <w:rsid w:val="0093674F"/>
    <w:rsid w:val="0093699E"/>
    <w:rsid w:val="00936BBC"/>
    <w:rsid w:val="009375AE"/>
    <w:rsid w:val="009375EE"/>
    <w:rsid w:val="009375F1"/>
    <w:rsid w:val="00937634"/>
    <w:rsid w:val="00937657"/>
    <w:rsid w:val="00937AF5"/>
    <w:rsid w:val="00937D8D"/>
    <w:rsid w:val="00937FFE"/>
    <w:rsid w:val="009400B1"/>
    <w:rsid w:val="00940232"/>
    <w:rsid w:val="00940409"/>
    <w:rsid w:val="009408C0"/>
    <w:rsid w:val="009408D1"/>
    <w:rsid w:val="00940BA9"/>
    <w:rsid w:val="00940D02"/>
    <w:rsid w:val="00940D92"/>
    <w:rsid w:val="00940DEC"/>
    <w:rsid w:val="00940E8F"/>
    <w:rsid w:val="00941335"/>
    <w:rsid w:val="009413FF"/>
    <w:rsid w:val="0094163D"/>
    <w:rsid w:val="009419D2"/>
    <w:rsid w:val="00941A59"/>
    <w:rsid w:val="00941ADA"/>
    <w:rsid w:val="00941C3E"/>
    <w:rsid w:val="00941E7E"/>
    <w:rsid w:val="00941F5B"/>
    <w:rsid w:val="00942282"/>
    <w:rsid w:val="00942626"/>
    <w:rsid w:val="009429D9"/>
    <w:rsid w:val="00942A85"/>
    <w:rsid w:val="00942B4D"/>
    <w:rsid w:val="00942F81"/>
    <w:rsid w:val="0094327E"/>
    <w:rsid w:val="00943ACA"/>
    <w:rsid w:val="00943ACB"/>
    <w:rsid w:val="0094437D"/>
    <w:rsid w:val="009447F2"/>
    <w:rsid w:val="00944C1A"/>
    <w:rsid w:val="00944EAA"/>
    <w:rsid w:val="00944EF1"/>
    <w:rsid w:val="0094503D"/>
    <w:rsid w:val="0094505A"/>
    <w:rsid w:val="0094556A"/>
    <w:rsid w:val="0094579E"/>
    <w:rsid w:val="009457EA"/>
    <w:rsid w:val="00945946"/>
    <w:rsid w:val="0094594B"/>
    <w:rsid w:val="00945DEF"/>
    <w:rsid w:val="00945F79"/>
    <w:rsid w:val="0094603F"/>
    <w:rsid w:val="00946325"/>
    <w:rsid w:val="0094651F"/>
    <w:rsid w:val="009465BD"/>
    <w:rsid w:val="00946889"/>
    <w:rsid w:val="0094692F"/>
    <w:rsid w:val="00946AC6"/>
    <w:rsid w:val="00947018"/>
    <w:rsid w:val="009470B8"/>
    <w:rsid w:val="00947642"/>
    <w:rsid w:val="0094791C"/>
    <w:rsid w:val="00947BBD"/>
    <w:rsid w:val="009500EE"/>
    <w:rsid w:val="00950434"/>
    <w:rsid w:val="009508EB"/>
    <w:rsid w:val="00950A85"/>
    <w:rsid w:val="00951205"/>
    <w:rsid w:val="00951261"/>
    <w:rsid w:val="0095185C"/>
    <w:rsid w:val="00951A3E"/>
    <w:rsid w:val="00952113"/>
    <w:rsid w:val="00952319"/>
    <w:rsid w:val="00952579"/>
    <w:rsid w:val="0095293B"/>
    <w:rsid w:val="009529BC"/>
    <w:rsid w:val="00952D00"/>
    <w:rsid w:val="00952F39"/>
    <w:rsid w:val="009532F6"/>
    <w:rsid w:val="009532FD"/>
    <w:rsid w:val="0095342E"/>
    <w:rsid w:val="00953B21"/>
    <w:rsid w:val="009541EA"/>
    <w:rsid w:val="00954204"/>
    <w:rsid w:val="00954366"/>
    <w:rsid w:val="00954674"/>
    <w:rsid w:val="009549B1"/>
    <w:rsid w:val="009549F0"/>
    <w:rsid w:val="00954AB2"/>
    <w:rsid w:val="00954B86"/>
    <w:rsid w:val="00954E9A"/>
    <w:rsid w:val="00955395"/>
    <w:rsid w:val="0095564F"/>
    <w:rsid w:val="009558E0"/>
    <w:rsid w:val="00955B26"/>
    <w:rsid w:val="00955DA2"/>
    <w:rsid w:val="00955DD7"/>
    <w:rsid w:val="00955E98"/>
    <w:rsid w:val="00955F91"/>
    <w:rsid w:val="0095607A"/>
    <w:rsid w:val="00957134"/>
    <w:rsid w:val="00957309"/>
    <w:rsid w:val="00957740"/>
    <w:rsid w:val="0095793C"/>
    <w:rsid w:val="00957B17"/>
    <w:rsid w:val="00957B50"/>
    <w:rsid w:val="00960183"/>
    <w:rsid w:val="009601AD"/>
    <w:rsid w:val="009601BA"/>
    <w:rsid w:val="00960268"/>
    <w:rsid w:val="0096029F"/>
    <w:rsid w:val="009607B1"/>
    <w:rsid w:val="00960C54"/>
    <w:rsid w:val="00960DA6"/>
    <w:rsid w:val="00960E56"/>
    <w:rsid w:val="00961221"/>
    <w:rsid w:val="00961495"/>
    <w:rsid w:val="00961521"/>
    <w:rsid w:val="00961817"/>
    <w:rsid w:val="00961A45"/>
    <w:rsid w:val="00961A61"/>
    <w:rsid w:val="00961B5B"/>
    <w:rsid w:val="00961CBC"/>
    <w:rsid w:val="0096218E"/>
    <w:rsid w:val="009621FD"/>
    <w:rsid w:val="00962350"/>
    <w:rsid w:val="009623CC"/>
    <w:rsid w:val="009623FA"/>
    <w:rsid w:val="00962815"/>
    <w:rsid w:val="00962FA2"/>
    <w:rsid w:val="0096301F"/>
    <w:rsid w:val="00963240"/>
    <w:rsid w:val="00963841"/>
    <w:rsid w:val="00963DA8"/>
    <w:rsid w:val="009641E2"/>
    <w:rsid w:val="009642CC"/>
    <w:rsid w:val="009648EB"/>
    <w:rsid w:val="00964EA6"/>
    <w:rsid w:val="009651C3"/>
    <w:rsid w:val="00965326"/>
    <w:rsid w:val="00965461"/>
    <w:rsid w:val="0096547C"/>
    <w:rsid w:val="009654F4"/>
    <w:rsid w:val="009655C3"/>
    <w:rsid w:val="009655E8"/>
    <w:rsid w:val="00965789"/>
    <w:rsid w:val="0096578F"/>
    <w:rsid w:val="00965A42"/>
    <w:rsid w:val="00965B6A"/>
    <w:rsid w:val="00965E14"/>
    <w:rsid w:val="00965E61"/>
    <w:rsid w:val="009660AB"/>
    <w:rsid w:val="009662D5"/>
    <w:rsid w:val="00966D53"/>
    <w:rsid w:val="00966D63"/>
    <w:rsid w:val="00966DC2"/>
    <w:rsid w:val="00966DE9"/>
    <w:rsid w:val="00967123"/>
    <w:rsid w:val="0096737E"/>
    <w:rsid w:val="009677D1"/>
    <w:rsid w:val="009677DD"/>
    <w:rsid w:val="00967A49"/>
    <w:rsid w:val="00967CE0"/>
    <w:rsid w:val="00967D50"/>
    <w:rsid w:val="00967E95"/>
    <w:rsid w:val="00967FC6"/>
    <w:rsid w:val="00970010"/>
    <w:rsid w:val="00970229"/>
    <w:rsid w:val="00970731"/>
    <w:rsid w:val="00970A41"/>
    <w:rsid w:val="00970D4A"/>
    <w:rsid w:val="00970D73"/>
    <w:rsid w:val="00970F4C"/>
    <w:rsid w:val="00970F68"/>
    <w:rsid w:val="0097157C"/>
    <w:rsid w:val="0097187A"/>
    <w:rsid w:val="00971896"/>
    <w:rsid w:val="0097189D"/>
    <w:rsid w:val="0097199B"/>
    <w:rsid w:val="00971BA6"/>
    <w:rsid w:val="00971BB3"/>
    <w:rsid w:val="00971C18"/>
    <w:rsid w:val="00972072"/>
    <w:rsid w:val="009720CD"/>
    <w:rsid w:val="0097220B"/>
    <w:rsid w:val="00972B66"/>
    <w:rsid w:val="00972B90"/>
    <w:rsid w:val="00973011"/>
    <w:rsid w:val="0097357E"/>
    <w:rsid w:val="009736A8"/>
    <w:rsid w:val="00973868"/>
    <w:rsid w:val="00973935"/>
    <w:rsid w:val="0097409E"/>
    <w:rsid w:val="0097466E"/>
    <w:rsid w:val="00974716"/>
    <w:rsid w:val="009749A6"/>
    <w:rsid w:val="00974A88"/>
    <w:rsid w:val="00974BCB"/>
    <w:rsid w:val="0097507F"/>
    <w:rsid w:val="009751F7"/>
    <w:rsid w:val="00975384"/>
    <w:rsid w:val="009756EA"/>
    <w:rsid w:val="00975798"/>
    <w:rsid w:val="00975CF0"/>
    <w:rsid w:val="00976238"/>
    <w:rsid w:val="009762E2"/>
    <w:rsid w:val="009767BB"/>
    <w:rsid w:val="00976BBB"/>
    <w:rsid w:val="00976F20"/>
    <w:rsid w:val="009770DF"/>
    <w:rsid w:val="00977403"/>
    <w:rsid w:val="0097772A"/>
    <w:rsid w:val="00977745"/>
    <w:rsid w:val="00977822"/>
    <w:rsid w:val="00977939"/>
    <w:rsid w:val="0097796B"/>
    <w:rsid w:val="00977D63"/>
    <w:rsid w:val="0098000D"/>
    <w:rsid w:val="0098023A"/>
    <w:rsid w:val="00980519"/>
    <w:rsid w:val="009805F5"/>
    <w:rsid w:val="0098084F"/>
    <w:rsid w:val="009808A7"/>
    <w:rsid w:val="00980976"/>
    <w:rsid w:val="00980C16"/>
    <w:rsid w:val="00980CB0"/>
    <w:rsid w:val="00980E10"/>
    <w:rsid w:val="00981254"/>
    <w:rsid w:val="00981296"/>
    <w:rsid w:val="00981318"/>
    <w:rsid w:val="00981BFE"/>
    <w:rsid w:val="00981CC8"/>
    <w:rsid w:val="00982133"/>
    <w:rsid w:val="00982276"/>
    <w:rsid w:val="009826CF"/>
    <w:rsid w:val="00982895"/>
    <w:rsid w:val="00982A2E"/>
    <w:rsid w:val="00982B3B"/>
    <w:rsid w:val="00982B7B"/>
    <w:rsid w:val="00983040"/>
    <w:rsid w:val="009832C8"/>
    <w:rsid w:val="009833AF"/>
    <w:rsid w:val="0098348D"/>
    <w:rsid w:val="00983BE3"/>
    <w:rsid w:val="00983CD9"/>
    <w:rsid w:val="00984236"/>
    <w:rsid w:val="009842FD"/>
    <w:rsid w:val="0098452D"/>
    <w:rsid w:val="00984790"/>
    <w:rsid w:val="009848E8"/>
    <w:rsid w:val="009849C6"/>
    <w:rsid w:val="00984B46"/>
    <w:rsid w:val="009853BF"/>
    <w:rsid w:val="009854EB"/>
    <w:rsid w:val="0098551E"/>
    <w:rsid w:val="009855F8"/>
    <w:rsid w:val="00985B6C"/>
    <w:rsid w:val="00985CDD"/>
    <w:rsid w:val="00985EDC"/>
    <w:rsid w:val="00985F25"/>
    <w:rsid w:val="00985FB1"/>
    <w:rsid w:val="009860D7"/>
    <w:rsid w:val="0098613A"/>
    <w:rsid w:val="00986296"/>
    <w:rsid w:val="00986408"/>
    <w:rsid w:val="0098643E"/>
    <w:rsid w:val="009868D1"/>
    <w:rsid w:val="00986CC4"/>
    <w:rsid w:val="00986E39"/>
    <w:rsid w:val="00986EA2"/>
    <w:rsid w:val="0098729F"/>
    <w:rsid w:val="0098744E"/>
    <w:rsid w:val="00987967"/>
    <w:rsid w:val="00987AB5"/>
    <w:rsid w:val="00987AB7"/>
    <w:rsid w:val="00987B0B"/>
    <w:rsid w:val="00987BFC"/>
    <w:rsid w:val="00987C90"/>
    <w:rsid w:val="0099002C"/>
    <w:rsid w:val="00990172"/>
    <w:rsid w:val="009902F6"/>
    <w:rsid w:val="00990410"/>
    <w:rsid w:val="00990B32"/>
    <w:rsid w:val="00990E41"/>
    <w:rsid w:val="00990F36"/>
    <w:rsid w:val="0099142E"/>
    <w:rsid w:val="0099154F"/>
    <w:rsid w:val="0099179C"/>
    <w:rsid w:val="0099179E"/>
    <w:rsid w:val="009918D8"/>
    <w:rsid w:val="009921BF"/>
    <w:rsid w:val="009923CB"/>
    <w:rsid w:val="00992690"/>
    <w:rsid w:val="00992798"/>
    <w:rsid w:val="00992842"/>
    <w:rsid w:val="0099290A"/>
    <w:rsid w:val="00992AEF"/>
    <w:rsid w:val="00992E81"/>
    <w:rsid w:val="00992FB6"/>
    <w:rsid w:val="009932DA"/>
    <w:rsid w:val="0099373D"/>
    <w:rsid w:val="00993AE0"/>
    <w:rsid w:val="009943B9"/>
    <w:rsid w:val="00994429"/>
    <w:rsid w:val="0099464E"/>
    <w:rsid w:val="00994819"/>
    <w:rsid w:val="009948A9"/>
    <w:rsid w:val="0099490E"/>
    <w:rsid w:val="00994D0D"/>
    <w:rsid w:val="00994E77"/>
    <w:rsid w:val="00994EC7"/>
    <w:rsid w:val="009951D5"/>
    <w:rsid w:val="00995206"/>
    <w:rsid w:val="00995235"/>
    <w:rsid w:val="009954E8"/>
    <w:rsid w:val="00995514"/>
    <w:rsid w:val="00995B28"/>
    <w:rsid w:val="00995C42"/>
    <w:rsid w:val="00995CF6"/>
    <w:rsid w:val="00995E0D"/>
    <w:rsid w:val="00995E79"/>
    <w:rsid w:val="00995F8A"/>
    <w:rsid w:val="009960A9"/>
    <w:rsid w:val="009964D0"/>
    <w:rsid w:val="00996960"/>
    <w:rsid w:val="00996A0B"/>
    <w:rsid w:val="0099742A"/>
    <w:rsid w:val="00997706"/>
    <w:rsid w:val="0099786C"/>
    <w:rsid w:val="00997927"/>
    <w:rsid w:val="00997938"/>
    <w:rsid w:val="00997DD6"/>
    <w:rsid w:val="00997E19"/>
    <w:rsid w:val="00997FCE"/>
    <w:rsid w:val="009A0015"/>
    <w:rsid w:val="009A0069"/>
    <w:rsid w:val="009A01FE"/>
    <w:rsid w:val="009A07B9"/>
    <w:rsid w:val="009A0A36"/>
    <w:rsid w:val="009A1231"/>
    <w:rsid w:val="009A127C"/>
    <w:rsid w:val="009A147D"/>
    <w:rsid w:val="009A14E6"/>
    <w:rsid w:val="009A165B"/>
    <w:rsid w:val="009A171F"/>
    <w:rsid w:val="009A18D0"/>
    <w:rsid w:val="009A1953"/>
    <w:rsid w:val="009A1EC8"/>
    <w:rsid w:val="009A2386"/>
    <w:rsid w:val="009A23D8"/>
    <w:rsid w:val="009A2759"/>
    <w:rsid w:val="009A2B22"/>
    <w:rsid w:val="009A30E2"/>
    <w:rsid w:val="009A310F"/>
    <w:rsid w:val="009A3281"/>
    <w:rsid w:val="009A38AA"/>
    <w:rsid w:val="009A3EFA"/>
    <w:rsid w:val="009A3EFF"/>
    <w:rsid w:val="009A4044"/>
    <w:rsid w:val="009A4592"/>
    <w:rsid w:val="009A478E"/>
    <w:rsid w:val="009A481B"/>
    <w:rsid w:val="009A494D"/>
    <w:rsid w:val="009A5218"/>
    <w:rsid w:val="009A5306"/>
    <w:rsid w:val="009A55DE"/>
    <w:rsid w:val="009A5667"/>
    <w:rsid w:val="009A5BB9"/>
    <w:rsid w:val="009A606B"/>
    <w:rsid w:val="009A6357"/>
    <w:rsid w:val="009A646C"/>
    <w:rsid w:val="009A6639"/>
    <w:rsid w:val="009A6792"/>
    <w:rsid w:val="009A6857"/>
    <w:rsid w:val="009A6A79"/>
    <w:rsid w:val="009A6BB9"/>
    <w:rsid w:val="009A6CBF"/>
    <w:rsid w:val="009A745E"/>
    <w:rsid w:val="009A77D8"/>
    <w:rsid w:val="009A7947"/>
    <w:rsid w:val="009A7B21"/>
    <w:rsid w:val="009A7B4D"/>
    <w:rsid w:val="009A7C7F"/>
    <w:rsid w:val="009B02D3"/>
    <w:rsid w:val="009B06DA"/>
    <w:rsid w:val="009B07D8"/>
    <w:rsid w:val="009B085B"/>
    <w:rsid w:val="009B0ACF"/>
    <w:rsid w:val="009B0B3C"/>
    <w:rsid w:val="009B0F77"/>
    <w:rsid w:val="009B110A"/>
    <w:rsid w:val="009B126E"/>
    <w:rsid w:val="009B180C"/>
    <w:rsid w:val="009B1BE4"/>
    <w:rsid w:val="009B1C10"/>
    <w:rsid w:val="009B1DF3"/>
    <w:rsid w:val="009B23ED"/>
    <w:rsid w:val="009B2683"/>
    <w:rsid w:val="009B2728"/>
    <w:rsid w:val="009B28C1"/>
    <w:rsid w:val="009B306D"/>
    <w:rsid w:val="009B324C"/>
    <w:rsid w:val="009B35A8"/>
    <w:rsid w:val="009B3774"/>
    <w:rsid w:val="009B3801"/>
    <w:rsid w:val="009B39D8"/>
    <w:rsid w:val="009B3B77"/>
    <w:rsid w:val="009B3BB8"/>
    <w:rsid w:val="009B404E"/>
    <w:rsid w:val="009B409B"/>
    <w:rsid w:val="009B42D2"/>
    <w:rsid w:val="009B42D7"/>
    <w:rsid w:val="009B4537"/>
    <w:rsid w:val="009B4544"/>
    <w:rsid w:val="009B470B"/>
    <w:rsid w:val="009B47EE"/>
    <w:rsid w:val="009B52C7"/>
    <w:rsid w:val="009B5317"/>
    <w:rsid w:val="009B5410"/>
    <w:rsid w:val="009B5536"/>
    <w:rsid w:val="009B5B25"/>
    <w:rsid w:val="009B5EA6"/>
    <w:rsid w:val="009B60C5"/>
    <w:rsid w:val="009B60F7"/>
    <w:rsid w:val="009B6182"/>
    <w:rsid w:val="009B664E"/>
    <w:rsid w:val="009B667A"/>
    <w:rsid w:val="009B6831"/>
    <w:rsid w:val="009B6977"/>
    <w:rsid w:val="009B6F6B"/>
    <w:rsid w:val="009B70A7"/>
    <w:rsid w:val="009B721E"/>
    <w:rsid w:val="009B72AE"/>
    <w:rsid w:val="009B7393"/>
    <w:rsid w:val="009B769A"/>
    <w:rsid w:val="009B7858"/>
    <w:rsid w:val="009B78C6"/>
    <w:rsid w:val="009B7A74"/>
    <w:rsid w:val="009B7C03"/>
    <w:rsid w:val="009B7C3F"/>
    <w:rsid w:val="009B7C51"/>
    <w:rsid w:val="009B7DAE"/>
    <w:rsid w:val="009C009A"/>
    <w:rsid w:val="009C00E9"/>
    <w:rsid w:val="009C0212"/>
    <w:rsid w:val="009C0580"/>
    <w:rsid w:val="009C0595"/>
    <w:rsid w:val="009C0CA2"/>
    <w:rsid w:val="009C0EB3"/>
    <w:rsid w:val="009C0F29"/>
    <w:rsid w:val="009C0FB5"/>
    <w:rsid w:val="009C1806"/>
    <w:rsid w:val="009C1B66"/>
    <w:rsid w:val="009C1DCB"/>
    <w:rsid w:val="009C1F80"/>
    <w:rsid w:val="009C2860"/>
    <w:rsid w:val="009C2FB3"/>
    <w:rsid w:val="009C34C3"/>
    <w:rsid w:val="009C3829"/>
    <w:rsid w:val="009C3A66"/>
    <w:rsid w:val="009C3A7B"/>
    <w:rsid w:val="009C4201"/>
    <w:rsid w:val="009C420F"/>
    <w:rsid w:val="009C4279"/>
    <w:rsid w:val="009C43BD"/>
    <w:rsid w:val="009C4D4B"/>
    <w:rsid w:val="009C5146"/>
    <w:rsid w:val="009C5344"/>
    <w:rsid w:val="009C6289"/>
    <w:rsid w:val="009C69DA"/>
    <w:rsid w:val="009C6B25"/>
    <w:rsid w:val="009C6C39"/>
    <w:rsid w:val="009C72D1"/>
    <w:rsid w:val="009C744A"/>
    <w:rsid w:val="009C751D"/>
    <w:rsid w:val="009C7681"/>
    <w:rsid w:val="009C7A01"/>
    <w:rsid w:val="009C7D20"/>
    <w:rsid w:val="009C7D85"/>
    <w:rsid w:val="009C7F19"/>
    <w:rsid w:val="009C7F56"/>
    <w:rsid w:val="009D0050"/>
    <w:rsid w:val="009D007E"/>
    <w:rsid w:val="009D01BC"/>
    <w:rsid w:val="009D01C4"/>
    <w:rsid w:val="009D0464"/>
    <w:rsid w:val="009D0757"/>
    <w:rsid w:val="009D08C2"/>
    <w:rsid w:val="009D0B9C"/>
    <w:rsid w:val="009D0D80"/>
    <w:rsid w:val="009D1481"/>
    <w:rsid w:val="009D1692"/>
    <w:rsid w:val="009D1A74"/>
    <w:rsid w:val="009D1D18"/>
    <w:rsid w:val="009D1D95"/>
    <w:rsid w:val="009D1F24"/>
    <w:rsid w:val="009D2064"/>
    <w:rsid w:val="009D21C0"/>
    <w:rsid w:val="009D21D2"/>
    <w:rsid w:val="009D22A0"/>
    <w:rsid w:val="009D2305"/>
    <w:rsid w:val="009D2347"/>
    <w:rsid w:val="009D24EF"/>
    <w:rsid w:val="009D26E6"/>
    <w:rsid w:val="009D2774"/>
    <w:rsid w:val="009D2870"/>
    <w:rsid w:val="009D28B4"/>
    <w:rsid w:val="009D28B8"/>
    <w:rsid w:val="009D290E"/>
    <w:rsid w:val="009D307C"/>
    <w:rsid w:val="009D3095"/>
    <w:rsid w:val="009D3136"/>
    <w:rsid w:val="009D3182"/>
    <w:rsid w:val="009D332B"/>
    <w:rsid w:val="009D3412"/>
    <w:rsid w:val="009D359E"/>
    <w:rsid w:val="009D3623"/>
    <w:rsid w:val="009D36F0"/>
    <w:rsid w:val="009D3803"/>
    <w:rsid w:val="009D40F6"/>
    <w:rsid w:val="009D4457"/>
    <w:rsid w:val="009D4734"/>
    <w:rsid w:val="009D4766"/>
    <w:rsid w:val="009D4887"/>
    <w:rsid w:val="009D494E"/>
    <w:rsid w:val="009D4B56"/>
    <w:rsid w:val="009D4DA1"/>
    <w:rsid w:val="009D4EDF"/>
    <w:rsid w:val="009D4FC4"/>
    <w:rsid w:val="009D5030"/>
    <w:rsid w:val="009D552B"/>
    <w:rsid w:val="009D559D"/>
    <w:rsid w:val="009D5767"/>
    <w:rsid w:val="009D58AA"/>
    <w:rsid w:val="009D5F0E"/>
    <w:rsid w:val="009D6097"/>
    <w:rsid w:val="009D6352"/>
    <w:rsid w:val="009D6460"/>
    <w:rsid w:val="009D7363"/>
    <w:rsid w:val="009D740B"/>
    <w:rsid w:val="009D7536"/>
    <w:rsid w:val="009D7669"/>
    <w:rsid w:val="009D76E7"/>
    <w:rsid w:val="009D76E9"/>
    <w:rsid w:val="009D784F"/>
    <w:rsid w:val="009D7A65"/>
    <w:rsid w:val="009D7C45"/>
    <w:rsid w:val="009D7D40"/>
    <w:rsid w:val="009E015A"/>
    <w:rsid w:val="009E0696"/>
    <w:rsid w:val="009E0EA9"/>
    <w:rsid w:val="009E0EFB"/>
    <w:rsid w:val="009E0F98"/>
    <w:rsid w:val="009E1353"/>
    <w:rsid w:val="009E1918"/>
    <w:rsid w:val="009E1A83"/>
    <w:rsid w:val="009E1B15"/>
    <w:rsid w:val="009E1B49"/>
    <w:rsid w:val="009E1C2D"/>
    <w:rsid w:val="009E1D69"/>
    <w:rsid w:val="009E21BB"/>
    <w:rsid w:val="009E225B"/>
    <w:rsid w:val="009E24AE"/>
    <w:rsid w:val="009E2611"/>
    <w:rsid w:val="009E2CFB"/>
    <w:rsid w:val="009E2D79"/>
    <w:rsid w:val="009E2E1D"/>
    <w:rsid w:val="009E2F9E"/>
    <w:rsid w:val="009E31AF"/>
    <w:rsid w:val="009E36F6"/>
    <w:rsid w:val="009E3840"/>
    <w:rsid w:val="009E3D13"/>
    <w:rsid w:val="009E41FF"/>
    <w:rsid w:val="009E470C"/>
    <w:rsid w:val="009E4A9E"/>
    <w:rsid w:val="009E4CDE"/>
    <w:rsid w:val="009E4E02"/>
    <w:rsid w:val="009E4FE3"/>
    <w:rsid w:val="009E5003"/>
    <w:rsid w:val="009E539F"/>
    <w:rsid w:val="009E5512"/>
    <w:rsid w:val="009E5587"/>
    <w:rsid w:val="009E5618"/>
    <w:rsid w:val="009E57EA"/>
    <w:rsid w:val="009E5962"/>
    <w:rsid w:val="009E5ACE"/>
    <w:rsid w:val="009E5E0E"/>
    <w:rsid w:val="009E5EBD"/>
    <w:rsid w:val="009E625B"/>
    <w:rsid w:val="009E66BB"/>
    <w:rsid w:val="009E6B5C"/>
    <w:rsid w:val="009E6EFA"/>
    <w:rsid w:val="009E751A"/>
    <w:rsid w:val="009E76C3"/>
    <w:rsid w:val="009E7B1D"/>
    <w:rsid w:val="009E7DB5"/>
    <w:rsid w:val="009E7F58"/>
    <w:rsid w:val="009F0322"/>
    <w:rsid w:val="009F053E"/>
    <w:rsid w:val="009F08B7"/>
    <w:rsid w:val="009F0A65"/>
    <w:rsid w:val="009F0B42"/>
    <w:rsid w:val="009F1057"/>
    <w:rsid w:val="009F11B1"/>
    <w:rsid w:val="009F164B"/>
    <w:rsid w:val="009F1D93"/>
    <w:rsid w:val="009F1E4F"/>
    <w:rsid w:val="009F1F32"/>
    <w:rsid w:val="009F274A"/>
    <w:rsid w:val="009F2A1B"/>
    <w:rsid w:val="009F31B5"/>
    <w:rsid w:val="009F329C"/>
    <w:rsid w:val="009F3394"/>
    <w:rsid w:val="009F351B"/>
    <w:rsid w:val="009F375A"/>
    <w:rsid w:val="009F37BD"/>
    <w:rsid w:val="009F38E6"/>
    <w:rsid w:val="009F4647"/>
    <w:rsid w:val="009F4665"/>
    <w:rsid w:val="009F4E34"/>
    <w:rsid w:val="009F4E61"/>
    <w:rsid w:val="009F4F71"/>
    <w:rsid w:val="009F54CB"/>
    <w:rsid w:val="009F5508"/>
    <w:rsid w:val="009F5827"/>
    <w:rsid w:val="009F5B85"/>
    <w:rsid w:val="009F6111"/>
    <w:rsid w:val="009F63AA"/>
    <w:rsid w:val="009F662B"/>
    <w:rsid w:val="009F6CFB"/>
    <w:rsid w:val="009F7F35"/>
    <w:rsid w:val="009F7FE2"/>
    <w:rsid w:val="00A000D7"/>
    <w:rsid w:val="00A00121"/>
    <w:rsid w:val="00A00287"/>
    <w:rsid w:val="00A003A4"/>
    <w:rsid w:val="00A00406"/>
    <w:rsid w:val="00A00560"/>
    <w:rsid w:val="00A0079B"/>
    <w:rsid w:val="00A007DF"/>
    <w:rsid w:val="00A00A6B"/>
    <w:rsid w:val="00A00D4C"/>
    <w:rsid w:val="00A01062"/>
    <w:rsid w:val="00A01C96"/>
    <w:rsid w:val="00A01E2B"/>
    <w:rsid w:val="00A020DA"/>
    <w:rsid w:val="00A0236D"/>
    <w:rsid w:val="00A02545"/>
    <w:rsid w:val="00A0259A"/>
    <w:rsid w:val="00A02720"/>
    <w:rsid w:val="00A027C6"/>
    <w:rsid w:val="00A02A77"/>
    <w:rsid w:val="00A02BE5"/>
    <w:rsid w:val="00A02CFF"/>
    <w:rsid w:val="00A03607"/>
    <w:rsid w:val="00A0395D"/>
    <w:rsid w:val="00A03B67"/>
    <w:rsid w:val="00A04036"/>
    <w:rsid w:val="00A04394"/>
    <w:rsid w:val="00A0466F"/>
    <w:rsid w:val="00A048A8"/>
    <w:rsid w:val="00A04D67"/>
    <w:rsid w:val="00A05356"/>
    <w:rsid w:val="00A0566D"/>
    <w:rsid w:val="00A0568E"/>
    <w:rsid w:val="00A0576D"/>
    <w:rsid w:val="00A05EEE"/>
    <w:rsid w:val="00A0610E"/>
    <w:rsid w:val="00A06364"/>
    <w:rsid w:val="00A065E2"/>
    <w:rsid w:val="00A065E7"/>
    <w:rsid w:val="00A0667B"/>
    <w:rsid w:val="00A067B7"/>
    <w:rsid w:val="00A06D32"/>
    <w:rsid w:val="00A06E22"/>
    <w:rsid w:val="00A06EA2"/>
    <w:rsid w:val="00A07307"/>
    <w:rsid w:val="00A07438"/>
    <w:rsid w:val="00A07463"/>
    <w:rsid w:val="00A075CD"/>
    <w:rsid w:val="00A07996"/>
    <w:rsid w:val="00A07B4F"/>
    <w:rsid w:val="00A07C37"/>
    <w:rsid w:val="00A07CFB"/>
    <w:rsid w:val="00A104D3"/>
    <w:rsid w:val="00A107FB"/>
    <w:rsid w:val="00A108EC"/>
    <w:rsid w:val="00A10A4F"/>
    <w:rsid w:val="00A10FAA"/>
    <w:rsid w:val="00A1119C"/>
    <w:rsid w:val="00A11AC7"/>
    <w:rsid w:val="00A11B75"/>
    <w:rsid w:val="00A11C39"/>
    <w:rsid w:val="00A11E15"/>
    <w:rsid w:val="00A11F6A"/>
    <w:rsid w:val="00A1203D"/>
    <w:rsid w:val="00A12049"/>
    <w:rsid w:val="00A121F0"/>
    <w:rsid w:val="00A122AE"/>
    <w:rsid w:val="00A1234F"/>
    <w:rsid w:val="00A123CE"/>
    <w:rsid w:val="00A1271F"/>
    <w:rsid w:val="00A12B20"/>
    <w:rsid w:val="00A12C6E"/>
    <w:rsid w:val="00A1328B"/>
    <w:rsid w:val="00A1372A"/>
    <w:rsid w:val="00A13A57"/>
    <w:rsid w:val="00A13C6E"/>
    <w:rsid w:val="00A13DC1"/>
    <w:rsid w:val="00A142D6"/>
    <w:rsid w:val="00A144F3"/>
    <w:rsid w:val="00A145AC"/>
    <w:rsid w:val="00A1489D"/>
    <w:rsid w:val="00A148D0"/>
    <w:rsid w:val="00A14CF8"/>
    <w:rsid w:val="00A14F0F"/>
    <w:rsid w:val="00A14F4F"/>
    <w:rsid w:val="00A1520B"/>
    <w:rsid w:val="00A155F1"/>
    <w:rsid w:val="00A15856"/>
    <w:rsid w:val="00A15DC7"/>
    <w:rsid w:val="00A15EAB"/>
    <w:rsid w:val="00A160AA"/>
    <w:rsid w:val="00A165E7"/>
    <w:rsid w:val="00A16762"/>
    <w:rsid w:val="00A1696E"/>
    <w:rsid w:val="00A16D5F"/>
    <w:rsid w:val="00A172CD"/>
    <w:rsid w:val="00A17416"/>
    <w:rsid w:val="00A17ACD"/>
    <w:rsid w:val="00A17E7E"/>
    <w:rsid w:val="00A2013F"/>
    <w:rsid w:val="00A2025F"/>
    <w:rsid w:val="00A2041B"/>
    <w:rsid w:val="00A20470"/>
    <w:rsid w:val="00A20BB5"/>
    <w:rsid w:val="00A20DCB"/>
    <w:rsid w:val="00A210FE"/>
    <w:rsid w:val="00A21358"/>
    <w:rsid w:val="00A218C3"/>
    <w:rsid w:val="00A218E9"/>
    <w:rsid w:val="00A21B88"/>
    <w:rsid w:val="00A220FF"/>
    <w:rsid w:val="00A222BE"/>
    <w:rsid w:val="00A22751"/>
    <w:rsid w:val="00A22AC3"/>
    <w:rsid w:val="00A22E72"/>
    <w:rsid w:val="00A232A9"/>
    <w:rsid w:val="00A2377D"/>
    <w:rsid w:val="00A23815"/>
    <w:rsid w:val="00A23D35"/>
    <w:rsid w:val="00A23E9D"/>
    <w:rsid w:val="00A24089"/>
    <w:rsid w:val="00A24252"/>
    <w:rsid w:val="00A24301"/>
    <w:rsid w:val="00A243B3"/>
    <w:rsid w:val="00A24822"/>
    <w:rsid w:val="00A24A6A"/>
    <w:rsid w:val="00A25453"/>
    <w:rsid w:val="00A258A6"/>
    <w:rsid w:val="00A25BFE"/>
    <w:rsid w:val="00A25E4E"/>
    <w:rsid w:val="00A26113"/>
    <w:rsid w:val="00A2645E"/>
    <w:rsid w:val="00A26554"/>
    <w:rsid w:val="00A26C4D"/>
    <w:rsid w:val="00A26C68"/>
    <w:rsid w:val="00A26FF9"/>
    <w:rsid w:val="00A270DA"/>
    <w:rsid w:val="00A272CA"/>
    <w:rsid w:val="00A27427"/>
    <w:rsid w:val="00A274FB"/>
    <w:rsid w:val="00A2751C"/>
    <w:rsid w:val="00A27B08"/>
    <w:rsid w:val="00A27EA0"/>
    <w:rsid w:val="00A30581"/>
    <w:rsid w:val="00A308E9"/>
    <w:rsid w:val="00A30993"/>
    <w:rsid w:val="00A309CC"/>
    <w:rsid w:val="00A30AE4"/>
    <w:rsid w:val="00A30C8B"/>
    <w:rsid w:val="00A30F0F"/>
    <w:rsid w:val="00A315AE"/>
    <w:rsid w:val="00A31C1A"/>
    <w:rsid w:val="00A31CAD"/>
    <w:rsid w:val="00A3212D"/>
    <w:rsid w:val="00A3220D"/>
    <w:rsid w:val="00A32344"/>
    <w:rsid w:val="00A32577"/>
    <w:rsid w:val="00A325D7"/>
    <w:rsid w:val="00A326B4"/>
    <w:rsid w:val="00A32766"/>
    <w:rsid w:val="00A327B7"/>
    <w:rsid w:val="00A3286B"/>
    <w:rsid w:val="00A32B15"/>
    <w:rsid w:val="00A32B42"/>
    <w:rsid w:val="00A32BD4"/>
    <w:rsid w:val="00A32F96"/>
    <w:rsid w:val="00A3321F"/>
    <w:rsid w:val="00A333AF"/>
    <w:rsid w:val="00A334AB"/>
    <w:rsid w:val="00A335D2"/>
    <w:rsid w:val="00A33B65"/>
    <w:rsid w:val="00A33BB9"/>
    <w:rsid w:val="00A3423B"/>
    <w:rsid w:val="00A34338"/>
    <w:rsid w:val="00A345C8"/>
    <w:rsid w:val="00A345EC"/>
    <w:rsid w:val="00A34749"/>
    <w:rsid w:val="00A34C1C"/>
    <w:rsid w:val="00A34FE3"/>
    <w:rsid w:val="00A350DA"/>
    <w:rsid w:val="00A35669"/>
    <w:rsid w:val="00A3586D"/>
    <w:rsid w:val="00A35B8D"/>
    <w:rsid w:val="00A35E67"/>
    <w:rsid w:val="00A36743"/>
    <w:rsid w:val="00A3678E"/>
    <w:rsid w:val="00A368F7"/>
    <w:rsid w:val="00A36A04"/>
    <w:rsid w:val="00A36A38"/>
    <w:rsid w:val="00A36B6E"/>
    <w:rsid w:val="00A36D73"/>
    <w:rsid w:val="00A36EAD"/>
    <w:rsid w:val="00A37800"/>
    <w:rsid w:val="00A37A9E"/>
    <w:rsid w:val="00A401EA"/>
    <w:rsid w:val="00A40695"/>
    <w:rsid w:val="00A40866"/>
    <w:rsid w:val="00A408DB"/>
    <w:rsid w:val="00A40985"/>
    <w:rsid w:val="00A40FC3"/>
    <w:rsid w:val="00A41079"/>
    <w:rsid w:val="00A4109C"/>
    <w:rsid w:val="00A41115"/>
    <w:rsid w:val="00A414A3"/>
    <w:rsid w:val="00A41734"/>
    <w:rsid w:val="00A419D2"/>
    <w:rsid w:val="00A41CDA"/>
    <w:rsid w:val="00A41CE0"/>
    <w:rsid w:val="00A41E87"/>
    <w:rsid w:val="00A42264"/>
    <w:rsid w:val="00A428D5"/>
    <w:rsid w:val="00A42A08"/>
    <w:rsid w:val="00A42A8B"/>
    <w:rsid w:val="00A43116"/>
    <w:rsid w:val="00A4323E"/>
    <w:rsid w:val="00A43241"/>
    <w:rsid w:val="00A4356B"/>
    <w:rsid w:val="00A4396B"/>
    <w:rsid w:val="00A43B13"/>
    <w:rsid w:val="00A44071"/>
    <w:rsid w:val="00A4417B"/>
    <w:rsid w:val="00A441B0"/>
    <w:rsid w:val="00A443D1"/>
    <w:rsid w:val="00A44417"/>
    <w:rsid w:val="00A44632"/>
    <w:rsid w:val="00A44661"/>
    <w:rsid w:val="00A4491E"/>
    <w:rsid w:val="00A44B88"/>
    <w:rsid w:val="00A44CEF"/>
    <w:rsid w:val="00A44E3B"/>
    <w:rsid w:val="00A44F2C"/>
    <w:rsid w:val="00A4567A"/>
    <w:rsid w:val="00A45714"/>
    <w:rsid w:val="00A4572C"/>
    <w:rsid w:val="00A45F6C"/>
    <w:rsid w:val="00A46050"/>
    <w:rsid w:val="00A46256"/>
    <w:rsid w:val="00A463AC"/>
    <w:rsid w:val="00A46AB3"/>
    <w:rsid w:val="00A46BCC"/>
    <w:rsid w:val="00A46CD3"/>
    <w:rsid w:val="00A47501"/>
    <w:rsid w:val="00A50158"/>
    <w:rsid w:val="00A5017F"/>
    <w:rsid w:val="00A501AD"/>
    <w:rsid w:val="00A5046A"/>
    <w:rsid w:val="00A504E7"/>
    <w:rsid w:val="00A50700"/>
    <w:rsid w:val="00A507C0"/>
    <w:rsid w:val="00A50FA3"/>
    <w:rsid w:val="00A517B7"/>
    <w:rsid w:val="00A51A0A"/>
    <w:rsid w:val="00A51CA5"/>
    <w:rsid w:val="00A51EAE"/>
    <w:rsid w:val="00A52AB0"/>
    <w:rsid w:val="00A52AFA"/>
    <w:rsid w:val="00A52DB9"/>
    <w:rsid w:val="00A5316B"/>
    <w:rsid w:val="00A53174"/>
    <w:rsid w:val="00A5364E"/>
    <w:rsid w:val="00A53753"/>
    <w:rsid w:val="00A539E7"/>
    <w:rsid w:val="00A53A8B"/>
    <w:rsid w:val="00A53EE0"/>
    <w:rsid w:val="00A542CC"/>
    <w:rsid w:val="00A54501"/>
    <w:rsid w:val="00A546FB"/>
    <w:rsid w:val="00A54C4E"/>
    <w:rsid w:val="00A54D95"/>
    <w:rsid w:val="00A550D3"/>
    <w:rsid w:val="00A55480"/>
    <w:rsid w:val="00A554C0"/>
    <w:rsid w:val="00A5569A"/>
    <w:rsid w:val="00A562FA"/>
    <w:rsid w:val="00A565E0"/>
    <w:rsid w:val="00A56B76"/>
    <w:rsid w:val="00A57622"/>
    <w:rsid w:val="00A577BA"/>
    <w:rsid w:val="00A57DEA"/>
    <w:rsid w:val="00A57DF7"/>
    <w:rsid w:val="00A603FE"/>
    <w:rsid w:val="00A60455"/>
    <w:rsid w:val="00A60C10"/>
    <w:rsid w:val="00A60C20"/>
    <w:rsid w:val="00A61585"/>
    <w:rsid w:val="00A617A3"/>
    <w:rsid w:val="00A61C6E"/>
    <w:rsid w:val="00A61CFF"/>
    <w:rsid w:val="00A61EAF"/>
    <w:rsid w:val="00A62530"/>
    <w:rsid w:val="00A6265C"/>
    <w:rsid w:val="00A6293F"/>
    <w:rsid w:val="00A62957"/>
    <w:rsid w:val="00A62ADF"/>
    <w:rsid w:val="00A63067"/>
    <w:rsid w:val="00A630F9"/>
    <w:rsid w:val="00A636D3"/>
    <w:rsid w:val="00A63907"/>
    <w:rsid w:val="00A63A31"/>
    <w:rsid w:val="00A63AED"/>
    <w:rsid w:val="00A64192"/>
    <w:rsid w:val="00A642C2"/>
    <w:rsid w:val="00A645C9"/>
    <w:rsid w:val="00A64717"/>
    <w:rsid w:val="00A6474A"/>
    <w:rsid w:val="00A64886"/>
    <w:rsid w:val="00A64E24"/>
    <w:rsid w:val="00A65121"/>
    <w:rsid w:val="00A6528A"/>
    <w:rsid w:val="00A653CB"/>
    <w:rsid w:val="00A65513"/>
    <w:rsid w:val="00A6574D"/>
    <w:rsid w:val="00A65928"/>
    <w:rsid w:val="00A659CF"/>
    <w:rsid w:val="00A65A68"/>
    <w:rsid w:val="00A65BAF"/>
    <w:rsid w:val="00A66082"/>
    <w:rsid w:val="00A66214"/>
    <w:rsid w:val="00A6650E"/>
    <w:rsid w:val="00A66546"/>
    <w:rsid w:val="00A665E0"/>
    <w:rsid w:val="00A668FB"/>
    <w:rsid w:val="00A66AB1"/>
    <w:rsid w:val="00A66ACA"/>
    <w:rsid w:val="00A66D4F"/>
    <w:rsid w:val="00A66DC5"/>
    <w:rsid w:val="00A66E46"/>
    <w:rsid w:val="00A673A9"/>
    <w:rsid w:val="00A674D1"/>
    <w:rsid w:val="00A6755C"/>
    <w:rsid w:val="00A67728"/>
    <w:rsid w:val="00A67917"/>
    <w:rsid w:val="00A67936"/>
    <w:rsid w:val="00A67C63"/>
    <w:rsid w:val="00A67D1D"/>
    <w:rsid w:val="00A70814"/>
    <w:rsid w:val="00A70E98"/>
    <w:rsid w:val="00A70FE5"/>
    <w:rsid w:val="00A710DD"/>
    <w:rsid w:val="00A711B4"/>
    <w:rsid w:val="00A719CA"/>
    <w:rsid w:val="00A71D1A"/>
    <w:rsid w:val="00A71E7D"/>
    <w:rsid w:val="00A71FD0"/>
    <w:rsid w:val="00A7211A"/>
    <w:rsid w:val="00A7217E"/>
    <w:rsid w:val="00A721D1"/>
    <w:rsid w:val="00A7221C"/>
    <w:rsid w:val="00A723A5"/>
    <w:rsid w:val="00A724CA"/>
    <w:rsid w:val="00A7261F"/>
    <w:rsid w:val="00A72912"/>
    <w:rsid w:val="00A729A3"/>
    <w:rsid w:val="00A729EC"/>
    <w:rsid w:val="00A72E21"/>
    <w:rsid w:val="00A72E7E"/>
    <w:rsid w:val="00A72EF6"/>
    <w:rsid w:val="00A72F7E"/>
    <w:rsid w:val="00A73018"/>
    <w:rsid w:val="00A73526"/>
    <w:rsid w:val="00A73694"/>
    <w:rsid w:val="00A7374B"/>
    <w:rsid w:val="00A73781"/>
    <w:rsid w:val="00A7382E"/>
    <w:rsid w:val="00A73A6E"/>
    <w:rsid w:val="00A73BBC"/>
    <w:rsid w:val="00A73D3E"/>
    <w:rsid w:val="00A73F68"/>
    <w:rsid w:val="00A74237"/>
    <w:rsid w:val="00A7423A"/>
    <w:rsid w:val="00A7434B"/>
    <w:rsid w:val="00A7443C"/>
    <w:rsid w:val="00A744C6"/>
    <w:rsid w:val="00A74548"/>
    <w:rsid w:val="00A747A3"/>
    <w:rsid w:val="00A74F07"/>
    <w:rsid w:val="00A757BF"/>
    <w:rsid w:val="00A757DC"/>
    <w:rsid w:val="00A75CF2"/>
    <w:rsid w:val="00A76396"/>
    <w:rsid w:val="00A76573"/>
    <w:rsid w:val="00A76A37"/>
    <w:rsid w:val="00A76A7A"/>
    <w:rsid w:val="00A76B23"/>
    <w:rsid w:val="00A76B9C"/>
    <w:rsid w:val="00A76C0F"/>
    <w:rsid w:val="00A76E40"/>
    <w:rsid w:val="00A76FF5"/>
    <w:rsid w:val="00A7730A"/>
    <w:rsid w:val="00A777AD"/>
    <w:rsid w:val="00A77B2F"/>
    <w:rsid w:val="00A77CF4"/>
    <w:rsid w:val="00A77F97"/>
    <w:rsid w:val="00A803C3"/>
    <w:rsid w:val="00A80528"/>
    <w:rsid w:val="00A805A9"/>
    <w:rsid w:val="00A806FE"/>
    <w:rsid w:val="00A807B6"/>
    <w:rsid w:val="00A8088A"/>
    <w:rsid w:val="00A80B18"/>
    <w:rsid w:val="00A80BAE"/>
    <w:rsid w:val="00A80D5D"/>
    <w:rsid w:val="00A80E32"/>
    <w:rsid w:val="00A811F2"/>
    <w:rsid w:val="00A8147C"/>
    <w:rsid w:val="00A8189A"/>
    <w:rsid w:val="00A81972"/>
    <w:rsid w:val="00A81A1B"/>
    <w:rsid w:val="00A81C76"/>
    <w:rsid w:val="00A81D49"/>
    <w:rsid w:val="00A81DB4"/>
    <w:rsid w:val="00A81E20"/>
    <w:rsid w:val="00A821B8"/>
    <w:rsid w:val="00A823E8"/>
    <w:rsid w:val="00A829EF"/>
    <w:rsid w:val="00A82DA2"/>
    <w:rsid w:val="00A8319C"/>
    <w:rsid w:val="00A836BE"/>
    <w:rsid w:val="00A839E7"/>
    <w:rsid w:val="00A83BA4"/>
    <w:rsid w:val="00A83BEB"/>
    <w:rsid w:val="00A83E6E"/>
    <w:rsid w:val="00A841E4"/>
    <w:rsid w:val="00A84241"/>
    <w:rsid w:val="00A8445D"/>
    <w:rsid w:val="00A8478B"/>
    <w:rsid w:val="00A84C9B"/>
    <w:rsid w:val="00A84D6B"/>
    <w:rsid w:val="00A84EAB"/>
    <w:rsid w:val="00A8525D"/>
    <w:rsid w:val="00A85549"/>
    <w:rsid w:val="00A85A01"/>
    <w:rsid w:val="00A85A9A"/>
    <w:rsid w:val="00A85D8B"/>
    <w:rsid w:val="00A85E8F"/>
    <w:rsid w:val="00A86392"/>
    <w:rsid w:val="00A863DF"/>
    <w:rsid w:val="00A8754F"/>
    <w:rsid w:val="00A87579"/>
    <w:rsid w:val="00A878F2"/>
    <w:rsid w:val="00A87900"/>
    <w:rsid w:val="00A87C84"/>
    <w:rsid w:val="00A87CED"/>
    <w:rsid w:val="00A87D40"/>
    <w:rsid w:val="00A87D67"/>
    <w:rsid w:val="00A87DD5"/>
    <w:rsid w:val="00A9021B"/>
    <w:rsid w:val="00A902A5"/>
    <w:rsid w:val="00A90A93"/>
    <w:rsid w:val="00A90DFC"/>
    <w:rsid w:val="00A90E68"/>
    <w:rsid w:val="00A90F30"/>
    <w:rsid w:val="00A910BA"/>
    <w:rsid w:val="00A91553"/>
    <w:rsid w:val="00A916B8"/>
    <w:rsid w:val="00A91E9F"/>
    <w:rsid w:val="00A91EF5"/>
    <w:rsid w:val="00A922C2"/>
    <w:rsid w:val="00A923FC"/>
    <w:rsid w:val="00A92451"/>
    <w:rsid w:val="00A92499"/>
    <w:rsid w:val="00A925B0"/>
    <w:rsid w:val="00A925FC"/>
    <w:rsid w:val="00A928A0"/>
    <w:rsid w:val="00A929A1"/>
    <w:rsid w:val="00A92BA6"/>
    <w:rsid w:val="00A92CBC"/>
    <w:rsid w:val="00A92F90"/>
    <w:rsid w:val="00A931C5"/>
    <w:rsid w:val="00A93825"/>
    <w:rsid w:val="00A93AC9"/>
    <w:rsid w:val="00A93AF5"/>
    <w:rsid w:val="00A93B19"/>
    <w:rsid w:val="00A93E16"/>
    <w:rsid w:val="00A93EC7"/>
    <w:rsid w:val="00A9419F"/>
    <w:rsid w:val="00A9482A"/>
    <w:rsid w:val="00A94C39"/>
    <w:rsid w:val="00A9509E"/>
    <w:rsid w:val="00A956EF"/>
    <w:rsid w:val="00A95B3F"/>
    <w:rsid w:val="00A95C7F"/>
    <w:rsid w:val="00A95D52"/>
    <w:rsid w:val="00A962DB"/>
    <w:rsid w:val="00A9678C"/>
    <w:rsid w:val="00A969DA"/>
    <w:rsid w:val="00A9705C"/>
    <w:rsid w:val="00A97494"/>
    <w:rsid w:val="00A978A6"/>
    <w:rsid w:val="00A9794F"/>
    <w:rsid w:val="00A97A33"/>
    <w:rsid w:val="00A97C18"/>
    <w:rsid w:val="00A97C6B"/>
    <w:rsid w:val="00A97D33"/>
    <w:rsid w:val="00A97D51"/>
    <w:rsid w:val="00AA0344"/>
    <w:rsid w:val="00AA040C"/>
    <w:rsid w:val="00AA05C1"/>
    <w:rsid w:val="00AA06D2"/>
    <w:rsid w:val="00AA07B3"/>
    <w:rsid w:val="00AA0850"/>
    <w:rsid w:val="00AA091B"/>
    <w:rsid w:val="00AA0ABB"/>
    <w:rsid w:val="00AA0B84"/>
    <w:rsid w:val="00AA0E9B"/>
    <w:rsid w:val="00AA125C"/>
    <w:rsid w:val="00AA131A"/>
    <w:rsid w:val="00AA1340"/>
    <w:rsid w:val="00AA14BB"/>
    <w:rsid w:val="00AA156E"/>
    <w:rsid w:val="00AA1994"/>
    <w:rsid w:val="00AA1CAF"/>
    <w:rsid w:val="00AA1D7D"/>
    <w:rsid w:val="00AA1FC7"/>
    <w:rsid w:val="00AA20C5"/>
    <w:rsid w:val="00AA24E7"/>
    <w:rsid w:val="00AA26FF"/>
    <w:rsid w:val="00AA27EA"/>
    <w:rsid w:val="00AA28E7"/>
    <w:rsid w:val="00AA2C60"/>
    <w:rsid w:val="00AA2F56"/>
    <w:rsid w:val="00AA30DF"/>
    <w:rsid w:val="00AA3351"/>
    <w:rsid w:val="00AA37A7"/>
    <w:rsid w:val="00AA393F"/>
    <w:rsid w:val="00AA3D6C"/>
    <w:rsid w:val="00AA3ED3"/>
    <w:rsid w:val="00AA46AF"/>
    <w:rsid w:val="00AA4866"/>
    <w:rsid w:val="00AA486E"/>
    <w:rsid w:val="00AA512B"/>
    <w:rsid w:val="00AA512C"/>
    <w:rsid w:val="00AA51ED"/>
    <w:rsid w:val="00AA54F8"/>
    <w:rsid w:val="00AA5720"/>
    <w:rsid w:val="00AA57E0"/>
    <w:rsid w:val="00AA593B"/>
    <w:rsid w:val="00AA5B70"/>
    <w:rsid w:val="00AA5E28"/>
    <w:rsid w:val="00AA658E"/>
    <w:rsid w:val="00AA692C"/>
    <w:rsid w:val="00AA6A16"/>
    <w:rsid w:val="00AA6AA9"/>
    <w:rsid w:val="00AA6B96"/>
    <w:rsid w:val="00AA700E"/>
    <w:rsid w:val="00AA71BD"/>
    <w:rsid w:val="00AA7363"/>
    <w:rsid w:val="00AA76EA"/>
    <w:rsid w:val="00AA7954"/>
    <w:rsid w:val="00AA79B0"/>
    <w:rsid w:val="00AA7B68"/>
    <w:rsid w:val="00AA7BD4"/>
    <w:rsid w:val="00AB02C0"/>
    <w:rsid w:val="00AB09E4"/>
    <w:rsid w:val="00AB0A73"/>
    <w:rsid w:val="00AB0C05"/>
    <w:rsid w:val="00AB0D0C"/>
    <w:rsid w:val="00AB0E72"/>
    <w:rsid w:val="00AB0EE4"/>
    <w:rsid w:val="00AB1396"/>
    <w:rsid w:val="00AB1548"/>
    <w:rsid w:val="00AB15C7"/>
    <w:rsid w:val="00AB178F"/>
    <w:rsid w:val="00AB1C90"/>
    <w:rsid w:val="00AB1CE7"/>
    <w:rsid w:val="00AB1D8D"/>
    <w:rsid w:val="00AB1E08"/>
    <w:rsid w:val="00AB2060"/>
    <w:rsid w:val="00AB21EB"/>
    <w:rsid w:val="00AB2374"/>
    <w:rsid w:val="00AB2875"/>
    <w:rsid w:val="00AB296C"/>
    <w:rsid w:val="00AB2EB4"/>
    <w:rsid w:val="00AB3059"/>
    <w:rsid w:val="00AB3125"/>
    <w:rsid w:val="00AB31C7"/>
    <w:rsid w:val="00AB3273"/>
    <w:rsid w:val="00AB328E"/>
    <w:rsid w:val="00AB36C1"/>
    <w:rsid w:val="00AB37C1"/>
    <w:rsid w:val="00AB4253"/>
    <w:rsid w:val="00AB425A"/>
    <w:rsid w:val="00AB4AB8"/>
    <w:rsid w:val="00AB4FA4"/>
    <w:rsid w:val="00AB55CE"/>
    <w:rsid w:val="00AB56E3"/>
    <w:rsid w:val="00AB57F1"/>
    <w:rsid w:val="00AB591C"/>
    <w:rsid w:val="00AB59D5"/>
    <w:rsid w:val="00AB5A09"/>
    <w:rsid w:val="00AB5A0B"/>
    <w:rsid w:val="00AB5C7D"/>
    <w:rsid w:val="00AB5E9E"/>
    <w:rsid w:val="00AB6249"/>
    <w:rsid w:val="00AB6A09"/>
    <w:rsid w:val="00AB6B57"/>
    <w:rsid w:val="00AB6CED"/>
    <w:rsid w:val="00AB7251"/>
    <w:rsid w:val="00AB72B8"/>
    <w:rsid w:val="00AB7E47"/>
    <w:rsid w:val="00AC03EC"/>
    <w:rsid w:val="00AC0718"/>
    <w:rsid w:val="00AC0D94"/>
    <w:rsid w:val="00AC0FEC"/>
    <w:rsid w:val="00AC1017"/>
    <w:rsid w:val="00AC119C"/>
    <w:rsid w:val="00AC1CEA"/>
    <w:rsid w:val="00AC2066"/>
    <w:rsid w:val="00AC258C"/>
    <w:rsid w:val="00AC264F"/>
    <w:rsid w:val="00AC26A2"/>
    <w:rsid w:val="00AC26F9"/>
    <w:rsid w:val="00AC29D6"/>
    <w:rsid w:val="00AC2E32"/>
    <w:rsid w:val="00AC3012"/>
    <w:rsid w:val="00AC3049"/>
    <w:rsid w:val="00AC391D"/>
    <w:rsid w:val="00AC39F9"/>
    <w:rsid w:val="00AC3CB1"/>
    <w:rsid w:val="00AC3FAA"/>
    <w:rsid w:val="00AC45A5"/>
    <w:rsid w:val="00AC46F0"/>
    <w:rsid w:val="00AC4716"/>
    <w:rsid w:val="00AC4C97"/>
    <w:rsid w:val="00AC5D88"/>
    <w:rsid w:val="00AC5E70"/>
    <w:rsid w:val="00AC6088"/>
    <w:rsid w:val="00AC613E"/>
    <w:rsid w:val="00AC62BD"/>
    <w:rsid w:val="00AC63A1"/>
    <w:rsid w:val="00AC64A8"/>
    <w:rsid w:val="00AC6564"/>
    <w:rsid w:val="00AC6808"/>
    <w:rsid w:val="00AC69D0"/>
    <w:rsid w:val="00AC6A4C"/>
    <w:rsid w:val="00AC6BC0"/>
    <w:rsid w:val="00AC6CE0"/>
    <w:rsid w:val="00AC6DFE"/>
    <w:rsid w:val="00AC6E32"/>
    <w:rsid w:val="00AC6F3C"/>
    <w:rsid w:val="00AC71F9"/>
    <w:rsid w:val="00AC7308"/>
    <w:rsid w:val="00AC75D1"/>
    <w:rsid w:val="00AC7777"/>
    <w:rsid w:val="00AC7A12"/>
    <w:rsid w:val="00AC7A86"/>
    <w:rsid w:val="00AC7CB3"/>
    <w:rsid w:val="00AC7E82"/>
    <w:rsid w:val="00AC7ED2"/>
    <w:rsid w:val="00AD00B9"/>
    <w:rsid w:val="00AD06C6"/>
    <w:rsid w:val="00AD0F7A"/>
    <w:rsid w:val="00AD1140"/>
    <w:rsid w:val="00AD1675"/>
    <w:rsid w:val="00AD16FF"/>
    <w:rsid w:val="00AD23E8"/>
    <w:rsid w:val="00AD246C"/>
    <w:rsid w:val="00AD249B"/>
    <w:rsid w:val="00AD24CB"/>
    <w:rsid w:val="00AD2BC6"/>
    <w:rsid w:val="00AD2CCC"/>
    <w:rsid w:val="00AD2F1B"/>
    <w:rsid w:val="00AD37EA"/>
    <w:rsid w:val="00AD38DC"/>
    <w:rsid w:val="00AD394F"/>
    <w:rsid w:val="00AD3AB8"/>
    <w:rsid w:val="00AD3F4B"/>
    <w:rsid w:val="00AD402D"/>
    <w:rsid w:val="00AD4442"/>
    <w:rsid w:val="00AD4796"/>
    <w:rsid w:val="00AD49B4"/>
    <w:rsid w:val="00AD4B71"/>
    <w:rsid w:val="00AD4F62"/>
    <w:rsid w:val="00AD50B7"/>
    <w:rsid w:val="00AD51EF"/>
    <w:rsid w:val="00AD5202"/>
    <w:rsid w:val="00AD54D6"/>
    <w:rsid w:val="00AD554D"/>
    <w:rsid w:val="00AD5DAF"/>
    <w:rsid w:val="00AD6069"/>
    <w:rsid w:val="00AD6243"/>
    <w:rsid w:val="00AD681B"/>
    <w:rsid w:val="00AD6C83"/>
    <w:rsid w:val="00AD74A9"/>
    <w:rsid w:val="00AD7508"/>
    <w:rsid w:val="00AD75F9"/>
    <w:rsid w:val="00AD76C5"/>
    <w:rsid w:val="00AD78B1"/>
    <w:rsid w:val="00AD79B4"/>
    <w:rsid w:val="00AD7D3B"/>
    <w:rsid w:val="00AD7ED8"/>
    <w:rsid w:val="00AE008F"/>
    <w:rsid w:val="00AE0284"/>
    <w:rsid w:val="00AE0642"/>
    <w:rsid w:val="00AE0C5C"/>
    <w:rsid w:val="00AE0C6E"/>
    <w:rsid w:val="00AE0D5D"/>
    <w:rsid w:val="00AE0F3D"/>
    <w:rsid w:val="00AE0F43"/>
    <w:rsid w:val="00AE0FA2"/>
    <w:rsid w:val="00AE0FB9"/>
    <w:rsid w:val="00AE17DB"/>
    <w:rsid w:val="00AE1A75"/>
    <w:rsid w:val="00AE1BE9"/>
    <w:rsid w:val="00AE2139"/>
    <w:rsid w:val="00AE2711"/>
    <w:rsid w:val="00AE285C"/>
    <w:rsid w:val="00AE2C7B"/>
    <w:rsid w:val="00AE2CFB"/>
    <w:rsid w:val="00AE2DD6"/>
    <w:rsid w:val="00AE2DDB"/>
    <w:rsid w:val="00AE2FFA"/>
    <w:rsid w:val="00AE35C5"/>
    <w:rsid w:val="00AE364A"/>
    <w:rsid w:val="00AE38A0"/>
    <w:rsid w:val="00AE39FF"/>
    <w:rsid w:val="00AE3A6B"/>
    <w:rsid w:val="00AE3AA8"/>
    <w:rsid w:val="00AE3B92"/>
    <w:rsid w:val="00AE3E65"/>
    <w:rsid w:val="00AE3F3F"/>
    <w:rsid w:val="00AE423E"/>
    <w:rsid w:val="00AE4622"/>
    <w:rsid w:val="00AE47AA"/>
    <w:rsid w:val="00AE4BEB"/>
    <w:rsid w:val="00AE5036"/>
    <w:rsid w:val="00AE50B6"/>
    <w:rsid w:val="00AE5201"/>
    <w:rsid w:val="00AE5846"/>
    <w:rsid w:val="00AE5885"/>
    <w:rsid w:val="00AE5CDB"/>
    <w:rsid w:val="00AE5E33"/>
    <w:rsid w:val="00AE602C"/>
    <w:rsid w:val="00AE61BC"/>
    <w:rsid w:val="00AE6633"/>
    <w:rsid w:val="00AE6B15"/>
    <w:rsid w:val="00AE6B2B"/>
    <w:rsid w:val="00AE6D88"/>
    <w:rsid w:val="00AE6E60"/>
    <w:rsid w:val="00AE6E96"/>
    <w:rsid w:val="00AE7005"/>
    <w:rsid w:val="00AE7134"/>
    <w:rsid w:val="00AE74D6"/>
    <w:rsid w:val="00AE7866"/>
    <w:rsid w:val="00AF031D"/>
    <w:rsid w:val="00AF03AC"/>
    <w:rsid w:val="00AF04C6"/>
    <w:rsid w:val="00AF06ED"/>
    <w:rsid w:val="00AF0788"/>
    <w:rsid w:val="00AF0E7C"/>
    <w:rsid w:val="00AF0FE9"/>
    <w:rsid w:val="00AF12F7"/>
    <w:rsid w:val="00AF1371"/>
    <w:rsid w:val="00AF158A"/>
    <w:rsid w:val="00AF189B"/>
    <w:rsid w:val="00AF18A8"/>
    <w:rsid w:val="00AF1CC0"/>
    <w:rsid w:val="00AF1D09"/>
    <w:rsid w:val="00AF1FF2"/>
    <w:rsid w:val="00AF2ABB"/>
    <w:rsid w:val="00AF2C07"/>
    <w:rsid w:val="00AF2C96"/>
    <w:rsid w:val="00AF3658"/>
    <w:rsid w:val="00AF3A1A"/>
    <w:rsid w:val="00AF3D9F"/>
    <w:rsid w:val="00AF3DD4"/>
    <w:rsid w:val="00AF4223"/>
    <w:rsid w:val="00AF4284"/>
    <w:rsid w:val="00AF44F5"/>
    <w:rsid w:val="00AF458B"/>
    <w:rsid w:val="00AF4674"/>
    <w:rsid w:val="00AF46CF"/>
    <w:rsid w:val="00AF498A"/>
    <w:rsid w:val="00AF4AB7"/>
    <w:rsid w:val="00AF4E2F"/>
    <w:rsid w:val="00AF4F74"/>
    <w:rsid w:val="00AF518E"/>
    <w:rsid w:val="00AF5576"/>
    <w:rsid w:val="00AF5995"/>
    <w:rsid w:val="00AF5CB3"/>
    <w:rsid w:val="00AF62CC"/>
    <w:rsid w:val="00AF6A45"/>
    <w:rsid w:val="00AF6B93"/>
    <w:rsid w:val="00AF6B9B"/>
    <w:rsid w:val="00AF6E7C"/>
    <w:rsid w:val="00AF76FA"/>
    <w:rsid w:val="00AF7CD6"/>
    <w:rsid w:val="00B0002A"/>
    <w:rsid w:val="00B002A3"/>
    <w:rsid w:val="00B00570"/>
    <w:rsid w:val="00B00833"/>
    <w:rsid w:val="00B008AF"/>
    <w:rsid w:val="00B00A21"/>
    <w:rsid w:val="00B00AA8"/>
    <w:rsid w:val="00B0109F"/>
    <w:rsid w:val="00B0144F"/>
    <w:rsid w:val="00B014D5"/>
    <w:rsid w:val="00B01516"/>
    <w:rsid w:val="00B01AFC"/>
    <w:rsid w:val="00B01E2C"/>
    <w:rsid w:val="00B020AA"/>
    <w:rsid w:val="00B0236A"/>
    <w:rsid w:val="00B025EE"/>
    <w:rsid w:val="00B02C09"/>
    <w:rsid w:val="00B02CFE"/>
    <w:rsid w:val="00B02E96"/>
    <w:rsid w:val="00B030B5"/>
    <w:rsid w:val="00B0314E"/>
    <w:rsid w:val="00B031ED"/>
    <w:rsid w:val="00B0366D"/>
    <w:rsid w:val="00B0374C"/>
    <w:rsid w:val="00B03757"/>
    <w:rsid w:val="00B03806"/>
    <w:rsid w:val="00B03FC4"/>
    <w:rsid w:val="00B04370"/>
    <w:rsid w:val="00B044B3"/>
    <w:rsid w:val="00B0471E"/>
    <w:rsid w:val="00B04894"/>
    <w:rsid w:val="00B04DFF"/>
    <w:rsid w:val="00B051F1"/>
    <w:rsid w:val="00B05497"/>
    <w:rsid w:val="00B055F4"/>
    <w:rsid w:val="00B05731"/>
    <w:rsid w:val="00B058ED"/>
    <w:rsid w:val="00B05E1F"/>
    <w:rsid w:val="00B05EEE"/>
    <w:rsid w:val="00B062AB"/>
    <w:rsid w:val="00B0678F"/>
    <w:rsid w:val="00B06AB7"/>
    <w:rsid w:val="00B06BAC"/>
    <w:rsid w:val="00B06F06"/>
    <w:rsid w:val="00B06F48"/>
    <w:rsid w:val="00B070D0"/>
    <w:rsid w:val="00B07777"/>
    <w:rsid w:val="00B078D2"/>
    <w:rsid w:val="00B07AC2"/>
    <w:rsid w:val="00B07B8C"/>
    <w:rsid w:val="00B07CBC"/>
    <w:rsid w:val="00B07D64"/>
    <w:rsid w:val="00B1028A"/>
    <w:rsid w:val="00B10452"/>
    <w:rsid w:val="00B1049F"/>
    <w:rsid w:val="00B10634"/>
    <w:rsid w:val="00B106A8"/>
    <w:rsid w:val="00B10DE7"/>
    <w:rsid w:val="00B10F9E"/>
    <w:rsid w:val="00B11142"/>
    <w:rsid w:val="00B11359"/>
    <w:rsid w:val="00B114CF"/>
    <w:rsid w:val="00B1157D"/>
    <w:rsid w:val="00B11BBE"/>
    <w:rsid w:val="00B11E27"/>
    <w:rsid w:val="00B11ED7"/>
    <w:rsid w:val="00B11F47"/>
    <w:rsid w:val="00B1240F"/>
    <w:rsid w:val="00B124FA"/>
    <w:rsid w:val="00B12701"/>
    <w:rsid w:val="00B127F8"/>
    <w:rsid w:val="00B12A27"/>
    <w:rsid w:val="00B12AFE"/>
    <w:rsid w:val="00B12E9D"/>
    <w:rsid w:val="00B131DD"/>
    <w:rsid w:val="00B132F4"/>
    <w:rsid w:val="00B133D3"/>
    <w:rsid w:val="00B13920"/>
    <w:rsid w:val="00B13B80"/>
    <w:rsid w:val="00B13BA5"/>
    <w:rsid w:val="00B13BFB"/>
    <w:rsid w:val="00B13F7A"/>
    <w:rsid w:val="00B14233"/>
    <w:rsid w:val="00B147F0"/>
    <w:rsid w:val="00B14A6B"/>
    <w:rsid w:val="00B14D8A"/>
    <w:rsid w:val="00B14EFC"/>
    <w:rsid w:val="00B14F6B"/>
    <w:rsid w:val="00B1512D"/>
    <w:rsid w:val="00B15B3A"/>
    <w:rsid w:val="00B16016"/>
    <w:rsid w:val="00B160AA"/>
    <w:rsid w:val="00B16559"/>
    <w:rsid w:val="00B166A1"/>
    <w:rsid w:val="00B16761"/>
    <w:rsid w:val="00B167CC"/>
    <w:rsid w:val="00B167D4"/>
    <w:rsid w:val="00B16BEC"/>
    <w:rsid w:val="00B16DFC"/>
    <w:rsid w:val="00B1734A"/>
    <w:rsid w:val="00B1735A"/>
    <w:rsid w:val="00B17D9B"/>
    <w:rsid w:val="00B17DE1"/>
    <w:rsid w:val="00B20385"/>
    <w:rsid w:val="00B20435"/>
    <w:rsid w:val="00B204C2"/>
    <w:rsid w:val="00B207E9"/>
    <w:rsid w:val="00B21376"/>
    <w:rsid w:val="00B21389"/>
    <w:rsid w:val="00B213D8"/>
    <w:rsid w:val="00B216E0"/>
    <w:rsid w:val="00B217DB"/>
    <w:rsid w:val="00B217DD"/>
    <w:rsid w:val="00B21819"/>
    <w:rsid w:val="00B21AF5"/>
    <w:rsid w:val="00B21BF0"/>
    <w:rsid w:val="00B21DA4"/>
    <w:rsid w:val="00B21F9E"/>
    <w:rsid w:val="00B224F1"/>
    <w:rsid w:val="00B225C1"/>
    <w:rsid w:val="00B22B94"/>
    <w:rsid w:val="00B22C28"/>
    <w:rsid w:val="00B22EED"/>
    <w:rsid w:val="00B22FCA"/>
    <w:rsid w:val="00B2319E"/>
    <w:rsid w:val="00B231D5"/>
    <w:rsid w:val="00B23379"/>
    <w:rsid w:val="00B2345C"/>
    <w:rsid w:val="00B23529"/>
    <w:rsid w:val="00B235A0"/>
    <w:rsid w:val="00B23643"/>
    <w:rsid w:val="00B23B3B"/>
    <w:rsid w:val="00B23ED3"/>
    <w:rsid w:val="00B23FC4"/>
    <w:rsid w:val="00B24233"/>
    <w:rsid w:val="00B2432C"/>
    <w:rsid w:val="00B2463F"/>
    <w:rsid w:val="00B24BB4"/>
    <w:rsid w:val="00B24E8C"/>
    <w:rsid w:val="00B257AF"/>
    <w:rsid w:val="00B2594C"/>
    <w:rsid w:val="00B25B67"/>
    <w:rsid w:val="00B25BA7"/>
    <w:rsid w:val="00B25CF6"/>
    <w:rsid w:val="00B25E71"/>
    <w:rsid w:val="00B25EBC"/>
    <w:rsid w:val="00B26147"/>
    <w:rsid w:val="00B264E8"/>
    <w:rsid w:val="00B2665C"/>
    <w:rsid w:val="00B268B1"/>
    <w:rsid w:val="00B26A4D"/>
    <w:rsid w:val="00B26CA9"/>
    <w:rsid w:val="00B27159"/>
    <w:rsid w:val="00B271D5"/>
    <w:rsid w:val="00B27312"/>
    <w:rsid w:val="00B276A9"/>
    <w:rsid w:val="00B2787F"/>
    <w:rsid w:val="00B27D27"/>
    <w:rsid w:val="00B305B3"/>
    <w:rsid w:val="00B306C2"/>
    <w:rsid w:val="00B30A41"/>
    <w:rsid w:val="00B30AAF"/>
    <w:rsid w:val="00B30BA2"/>
    <w:rsid w:val="00B30D69"/>
    <w:rsid w:val="00B30F6F"/>
    <w:rsid w:val="00B3121E"/>
    <w:rsid w:val="00B314BD"/>
    <w:rsid w:val="00B315FB"/>
    <w:rsid w:val="00B3189A"/>
    <w:rsid w:val="00B31F01"/>
    <w:rsid w:val="00B32343"/>
    <w:rsid w:val="00B324C3"/>
    <w:rsid w:val="00B329A4"/>
    <w:rsid w:val="00B32CBD"/>
    <w:rsid w:val="00B32EE2"/>
    <w:rsid w:val="00B333CA"/>
    <w:rsid w:val="00B3379D"/>
    <w:rsid w:val="00B339AA"/>
    <w:rsid w:val="00B33B44"/>
    <w:rsid w:val="00B3412A"/>
    <w:rsid w:val="00B34173"/>
    <w:rsid w:val="00B34451"/>
    <w:rsid w:val="00B349CD"/>
    <w:rsid w:val="00B35046"/>
    <w:rsid w:val="00B35183"/>
    <w:rsid w:val="00B35233"/>
    <w:rsid w:val="00B35459"/>
    <w:rsid w:val="00B3569F"/>
    <w:rsid w:val="00B3574A"/>
    <w:rsid w:val="00B35894"/>
    <w:rsid w:val="00B35C00"/>
    <w:rsid w:val="00B35DA2"/>
    <w:rsid w:val="00B35EE9"/>
    <w:rsid w:val="00B35F56"/>
    <w:rsid w:val="00B36125"/>
    <w:rsid w:val="00B366B6"/>
    <w:rsid w:val="00B368D6"/>
    <w:rsid w:val="00B36B87"/>
    <w:rsid w:val="00B36E01"/>
    <w:rsid w:val="00B3739C"/>
    <w:rsid w:val="00B37766"/>
    <w:rsid w:val="00B37E06"/>
    <w:rsid w:val="00B37EB8"/>
    <w:rsid w:val="00B401DF"/>
    <w:rsid w:val="00B40283"/>
    <w:rsid w:val="00B402A7"/>
    <w:rsid w:val="00B40501"/>
    <w:rsid w:val="00B40644"/>
    <w:rsid w:val="00B40673"/>
    <w:rsid w:val="00B40674"/>
    <w:rsid w:val="00B40712"/>
    <w:rsid w:val="00B40861"/>
    <w:rsid w:val="00B40C9F"/>
    <w:rsid w:val="00B40ED6"/>
    <w:rsid w:val="00B410AE"/>
    <w:rsid w:val="00B411AA"/>
    <w:rsid w:val="00B41941"/>
    <w:rsid w:val="00B41AC4"/>
    <w:rsid w:val="00B41BCE"/>
    <w:rsid w:val="00B41C7B"/>
    <w:rsid w:val="00B41E17"/>
    <w:rsid w:val="00B425F2"/>
    <w:rsid w:val="00B42E81"/>
    <w:rsid w:val="00B435C9"/>
    <w:rsid w:val="00B43DB1"/>
    <w:rsid w:val="00B43DD9"/>
    <w:rsid w:val="00B43E11"/>
    <w:rsid w:val="00B43FF8"/>
    <w:rsid w:val="00B44126"/>
    <w:rsid w:val="00B443C0"/>
    <w:rsid w:val="00B4445D"/>
    <w:rsid w:val="00B44551"/>
    <w:rsid w:val="00B44674"/>
    <w:rsid w:val="00B44726"/>
    <w:rsid w:val="00B44969"/>
    <w:rsid w:val="00B44BB8"/>
    <w:rsid w:val="00B44CAC"/>
    <w:rsid w:val="00B44DBD"/>
    <w:rsid w:val="00B44FF3"/>
    <w:rsid w:val="00B4502F"/>
    <w:rsid w:val="00B45309"/>
    <w:rsid w:val="00B4552D"/>
    <w:rsid w:val="00B455DA"/>
    <w:rsid w:val="00B457A8"/>
    <w:rsid w:val="00B45AB1"/>
    <w:rsid w:val="00B45F30"/>
    <w:rsid w:val="00B466CC"/>
    <w:rsid w:val="00B46850"/>
    <w:rsid w:val="00B4697A"/>
    <w:rsid w:val="00B46CA1"/>
    <w:rsid w:val="00B47116"/>
    <w:rsid w:val="00B473ED"/>
    <w:rsid w:val="00B4741E"/>
    <w:rsid w:val="00B47AD4"/>
    <w:rsid w:val="00B47E18"/>
    <w:rsid w:val="00B47F6A"/>
    <w:rsid w:val="00B50202"/>
    <w:rsid w:val="00B503BE"/>
    <w:rsid w:val="00B50438"/>
    <w:rsid w:val="00B50929"/>
    <w:rsid w:val="00B50B75"/>
    <w:rsid w:val="00B50DAD"/>
    <w:rsid w:val="00B50EA8"/>
    <w:rsid w:val="00B510B7"/>
    <w:rsid w:val="00B51484"/>
    <w:rsid w:val="00B5148A"/>
    <w:rsid w:val="00B518C4"/>
    <w:rsid w:val="00B51DD6"/>
    <w:rsid w:val="00B51E2C"/>
    <w:rsid w:val="00B51E65"/>
    <w:rsid w:val="00B51F53"/>
    <w:rsid w:val="00B51FAF"/>
    <w:rsid w:val="00B521EE"/>
    <w:rsid w:val="00B522DF"/>
    <w:rsid w:val="00B526F1"/>
    <w:rsid w:val="00B527FC"/>
    <w:rsid w:val="00B52923"/>
    <w:rsid w:val="00B52B85"/>
    <w:rsid w:val="00B52C02"/>
    <w:rsid w:val="00B52D38"/>
    <w:rsid w:val="00B52E4B"/>
    <w:rsid w:val="00B52ED2"/>
    <w:rsid w:val="00B53055"/>
    <w:rsid w:val="00B5310C"/>
    <w:rsid w:val="00B5324B"/>
    <w:rsid w:val="00B53314"/>
    <w:rsid w:val="00B537F1"/>
    <w:rsid w:val="00B53B99"/>
    <w:rsid w:val="00B53CA8"/>
    <w:rsid w:val="00B53CF2"/>
    <w:rsid w:val="00B54624"/>
    <w:rsid w:val="00B54DEB"/>
    <w:rsid w:val="00B55010"/>
    <w:rsid w:val="00B55037"/>
    <w:rsid w:val="00B55228"/>
    <w:rsid w:val="00B552D7"/>
    <w:rsid w:val="00B553BA"/>
    <w:rsid w:val="00B5547A"/>
    <w:rsid w:val="00B55646"/>
    <w:rsid w:val="00B55860"/>
    <w:rsid w:val="00B558A7"/>
    <w:rsid w:val="00B55B32"/>
    <w:rsid w:val="00B55EF0"/>
    <w:rsid w:val="00B55F4D"/>
    <w:rsid w:val="00B5635C"/>
    <w:rsid w:val="00B5637F"/>
    <w:rsid w:val="00B56815"/>
    <w:rsid w:val="00B568CE"/>
    <w:rsid w:val="00B56B83"/>
    <w:rsid w:val="00B575C5"/>
    <w:rsid w:val="00B57683"/>
    <w:rsid w:val="00B5770D"/>
    <w:rsid w:val="00B5781D"/>
    <w:rsid w:val="00B57AB6"/>
    <w:rsid w:val="00B57B07"/>
    <w:rsid w:val="00B57B1A"/>
    <w:rsid w:val="00B57DB1"/>
    <w:rsid w:val="00B57E40"/>
    <w:rsid w:val="00B57F7F"/>
    <w:rsid w:val="00B60177"/>
    <w:rsid w:val="00B603CC"/>
    <w:rsid w:val="00B604AF"/>
    <w:rsid w:val="00B6056E"/>
    <w:rsid w:val="00B60651"/>
    <w:rsid w:val="00B60659"/>
    <w:rsid w:val="00B6074F"/>
    <w:rsid w:val="00B608A1"/>
    <w:rsid w:val="00B60A61"/>
    <w:rsid w:val="00B60A6E"/>
    <w:rsid w:val="00B60AC4"/>
    <w:rsid w:val="00B60CA2"/>
    <w:rsid w:val="00B612A4"/>
    <w:rsid w:val="00B61378"/>
    <w:rsid w:val="00B613FE"/>
    <w:rsid w:val="00B614B8"/>
    <w:rsid w:val="00B616F5"/>
    <w:rsid w:val="00B619BA"/>
    <w:rsid w:val="00B619F5"/>
    <w:rsid w:val="00B61A3D"/>
    <w:rsid w:val="00B61B98"/>
    <w:rsid w:val="00B61E91"/>
    <w:rsid w:val="00B620A4"/>
    <w:rsid w:val="00B6248F"/>
    <w:rsid w:val="00B62B9B"/>
    <w:rsid w:val="00B62EDB"/>
    <w:rsid w:val="00B6311B"/>
    <w:rsid w:val="00B63492"/>
    <w:rsid w:val="00B6363A"/>
    <w:rsid w:val="00B639B3"/>
    <w:rsid w:val="00B63C03"/>
    <w:rsid w:val="00B63D65"/>
    <w:rsid w:val="00B63F4F"/>
    <w:rsid w:val="00B63FB9"/>
    <w:rsid w:val="00B641BB"/>
    <w:rsid w:val="00B641BD"/>
    <w:rsid w:val="00B64537"/>
    <w:rsid w:val="00B64CAF"/>
    <w:rsid w:val="00B64EF0"/>
    <w:rsid w:val="00B65107"/>
    <w:rsid w:val="00B6511A"/>
    <w:rsid w:val="00B6547C"/>
    <w:rsid w:val="00B65683"/>
    <w:rsid w:val="00B657C6"/>
    <w:rsid w:val="00B65878"/>
    <w:rsid w:val="00B659B9"/>
    <w:rsid w:val="00B65B30"/>
    <w:rsid w:val="00B65CBD"/>
    <w:rsid w:val="00B65CEA"/>
    <w:rsid w:val="00B65E94"/>
    <w:rsid w:val="00B66354"/>
    <w:rsid w:val="00B666A5"/>
    <w:rsid w:val="00B669B7"/>
    <w:rsid w:val="00B66A07"/>
    <w:rsid w:val="00B66A80"/>
    <w:rsid w:val="00B67143"/>
    <w:rsid w:val="00B674CF"/>
    <w:rsid w:val="00B674FA"/>
    <w:rsid w:val="00B67567"/>
    <w:rsid w:val="00B67876"/>
    <w:rsid w:val="00B679FC"/>
    <w:rsid w:val="00B67A09"/>
    <w:rsid w:val="00B67A3C"/>
    <w:rsid w:val="00B67AB8"/>
    <w:rsid w:val="00B67BDF"/>
    <w:rsid w:val="00B67DC4"/>
    <w:rsid w:val="00B70165"/>
    <w:rsid w:val="00B70288"/>
    <w:rsid w:val="00B70671"/>
    <w:rsid w:val="00B706D7"/>
    <w:rsid w:val="00B7075C"/>
    <w:rsid w:val="00B70B8C"/>
    <w:rsid w:val="00B70BB4"/>
    <w:rsid w:val="00B70C10"/>
    <w:rsid w:val="00B712F0"/>
    <w:rsid w:val="00B71474"/>
    <w:rsid w:val="00B715CD"/>
    <w:rsid w:val="00B71B7D"/>
    <w:rsid w:val="00B71C2A"/>
    <w:rsid w:val="00B72314"/>
    <w:rsid w:val="00B7250B"/>
    <w:rsid w:val="00B728B7"/>
    <w:rsid w:val="00B72904"/>
    <w:rsid w:val="00B73010"/>
    <w:rsid w:val="00B734B9"/>
    <w:rsid w:val="00B73559"/>
    <w:rsid w:val="00B73719"/>
    <w:rsid w:val="00B739A4"/>
    <w:rsid w:val="00B739CB"/>
    <w:rsid w:val="00B739E2"/>
    <w:rsid w:val="00B73ADF"/>
    <w:rsid w:val="00B73E75"/>
    <w:rsid w:val="00B740EC"/>
    <w:rsid w:val="00B744DE"/>
    <w:rsid w:val="00B74757"/>
    <w:rsid w:val="00B75104"/>
    <w:rsid w:val="00B755B6"/>
    <w:rsid w:val="00B75835"/>
    <w:rsid w:val="00B758E7"/>
    <w:rsid w:val="00B75CF3"/>
    <w:rsid w:val="00B75D1D"/>
    <w:rsid w:val="00B75E17"/>
    <w:rsid w:val="00B75E68"/>
    <w:rsid w:val="00B75F81"/>
    <w:rsid w:val="00B7601D"/>
    <w:rsid w:val="00B76297"/>
    <w:rsid w:val="00B76488"/>
    <w:rsid w:val="00B76690"/>
    <w:rsid w:val="00B76D0E"/>
    <w:rsid w:val="00B77102"/>
    <w:rsid w:val="00B772D7"/>
    <w:rsid w:val="00B7730B"/>
    <w:rsid w:val="00B77AA0"/>
    <w:rsid w:val="00B77ABC"/>
    <w:rsid w:val="00B77BA3"/>
    <w:rsid w:val="00B77BEB"/>
    <w:rsid w:val="00B77C90"/>
    <w:rsid w:val="00B8028B"/>
    <w:rsid w:val="00B80501"/>
    <w:rsid w:val="00B80A10"/>
    <w:rsid w:val="00B80E3D"/>
    <w:rsid w:val="00B80F5E"/>
    <w:rsid w:val="00B80FFB"/>
    <w:rsid w:val="00B81176"/>
    <w:rsid w:val="00B81261"/>
    <w:rsid w:val="00B81265"/>
    <w:rsid w:val="00B8170B"/>
    <w:rsid w:val="00B8190D"/>
    <w:rsid w:val="00B81D94"/>
    <w:rsid w:val="00B82136"/>
    <w:rsid w:val="00B82647"/>
    <w:rsid w:val="00B828D2"/>
    <w:rsid w:val="00B82BBE"/>
    <w:rsid w:val="00B82EA1"/>
    <w:rsid w:val="00B82F8C"/>
    <w:rsid w:val="00B833A8"/>
    <w:rsid w:val="00B83508"/>
    <w:rsid w:val="00B835E7"/>
    <w:rsid w:val="00B83BC2"/>
    <w:rsid w:val="00B83C68"/>
    <w:rsid w:val="00B84467"/>
    <w:rsid w:val="00B84951"/>
    <w:rsid w:val="00B849BD"/>
    <w:rsid w:val="00B84A78"/>
    <w:rsid w:val="00B84A97"/>
    <w:rsid w:val="00B84AAD"/>
    <w:rsid w:val="00B84B17"/>
    <w:rsid w:val="00B84C7A"/>
    <w:rsid w:val="00B8527B"/>
    <w:rsid w:val="00B85283"/>
    <w:rsid w:val="00B8540B"/>
    <w:rsid w:val="00B85504"/>
    <w:rsid w:val="00B85581"/>
    <w:rsid w:val="00B858C0"/>
    <w:rsid w:val="00B85A49"/>
    <w:rsid w:val="00B85BAF"/>
    <w:rsid w:val="00B85FA6"/>
    <w:rsid w:val="00B86204"/>
    <w:rsid w:val="00B86941"/>
    <w:rsid w:val="00B86B33"/>
    <w:rsid w:val="00B871E7"/>
    <w:rsid w:val="00B871EE"/>
    <w:rsid w:val="00B8732D"/>
    <w:rsid w:val="00B87690"/>
    <w:rsid w:val="00B87BC3"/>
    <w:rsid w:val="00B87D4A"/>
    <w:rsid w:val="00B87ECC"/>
    <w:rsid w:val="00B905CE"/>
    <w:rsid w:val="00B90C3C"/>
    <w:rsid w:val="00B90C60"/>
    <w:rsid w:val="00B90DAD"/>
    <w:rsid w:val="00B910E3"/>
    <w:rsid w:val="00B911F9"/>
    <w:rsid w:val="00B91421"/>
    <w:rsid w:val="00B919DC"/>
    <w:rsid w:val="00B91B4B"/>
    <w:rsid w:val="00B91E99"/>
    <w:rsid w:val="00B92537"/>
    <w:rsid w:val="00B92561"/>
    <w:rsid w:val="00B926BE"/>
    <w:rsid w:val="00B926E1"/>
    <w:rsid w:val="00B927D5"/>
    <w:rsid w:val="00B92EC7"/>
    <w:rsid w:val="00B92EEC"/>
    <w:rsid w:val="00B92EFC"/>
    <w:rsid w:val="00B930A0"/>
    <w:rsid w:val="00B93189"/>
    <w:rsid w:val="00B9330A"/>
    <w:rsid w:val="00B937D0"/>
    <w:rsid w:val="00B939FB"/>
    <w:rsid w:val="00B93A55"/>
    <w:rsid w:val="00B93AB8"/>
    <w:rsid w:val="00B93B44"/>
    <w:rsid w:val="00B93E93"/>
    <w:rsid w:val="00B93F88"/>
    <w:rsid w:val="00B93FAB"/>
    <w:rsid w:val="00B9446E"/>
    <w:rsid w:val="00B94545"/>
    <w:rsid w:val="00B94793"/>
    <w:rsid w:val="00B94985"/>
    <w:rsid w:val="00B94A7B"/>
    <w:rsid w:val="00B94E9D"/>
    <w:rsid w:val="00B94EA3"/>
    <w:rsid w:val="00B94EB9"/>
    <w:rsid w:val="00B950DD"/>
    <w:rsid w:val="00B95DFA"/>
    <w:rsid w:val="00B95EFA"/>
    <w:rsid w:val="00B95FF8"/>
    <w:rsid w:val="00B9631E"/>
    <w:rsid w:val="00B96576"/>
    <w:rsid w:val="00B971AF"/>
    <w:rsid w:val="00B97691"/>
    <w:rsid w:val="00B9788F"/>
    <w:rsid w:val="00B979D4"/>
    <w:rsid w:val="00B97FD3"/>
    <w:rsid w:val="00BA00D0"/>
    <w:rsid w:val="00BA0704"/>
    <w:rsid w:val="00BA0E2D"/>
    <w:rsid w:val="00BA0E64"/>
    <w:rsid w:val="00BA0EB8"/>
    <w:rsid w:val="00BA0EDB"/>
    <w:rsid w:val="00BA0EDD"/>
    <w:rsid w:val="00BA16B8"/>
    <w:rsid w:val="00BA19B4"/>
    <w:rsid w:val="00BA1CBD"/>
    <w:rsid w:val="00BA1DA4"/>
    <w:rsid w:val="00BA1DB9"/>
    <w:rsid w:val="00BA2039"/>
    <w:rsid w:val="00BA22CF"/>
    <w:rsid w:val="00BA2424"/>
    <w:rsid w:val="00BA261C"/>
    <w:rsid w:val="00BA2854"/>
    <w:rsid w:val="00BA2E47"/>
    <w:rsid w:val="00BA3155"/>
    <w:rsid w:val="00BA363C"/>
    <w:rsid w:val="00BA372E"/>
    <w:rsid w:val="00BA3A68"/>
    <w:rsid w:val="00BA3A6E"/>
    <w:rsid w:val="00BA3AC2"/>
    <w:rsid w:val="00BA3AE7"/>
    <w:rsid w:val="00BA3B73"/>
    <w:rsid w:val="00BA3BE7"/>
    <w:rsid w:val="00BA3C3B"/>
    <w:rsid w:val="00BA3D15"/>
    <w:rsid w:val="00BA3E46"/>
    <w:rsid w:val="00BA4015"/>
    <w:rsid w:val="00BA4283"/>
    <w:rsid w:val="00BA4660"/>
    <w:rsid w:val="00BA4A7A"/>
    <w:rsid w:val="00BA5195"/>
    <w:rsid w:val="00BA522A"/>
    <w:rsid w:val="00BA5685"/>
    <w:rsid w:val="00BA56F3"/>
    <w:rsid w:val="00BA5927"/>
    <w:rsid w:val="00BA5D64"/>
    <w:rsid w:val="00BA5DD9"/>
    <w:rsid w:val="00BA6012"/>
    <w:rsid w:val="00BA61E3"/>
    <w:rsid w:val="00BA6257"/>
    <w:rsid w:val="00BA65B3"/>
    <w:rsid w:val="00BA67D2"/>
    <w:rsid w:val="00BA6A0A"/>
    <w:rsid w:val="00BA6A5F"/>
    <w:rsid w:val="00BA75F0"/>
    <w:rsid w:val="00BA7ABF"/>
    <w:rsid w:val="00BB00CF"/>
    <w:rsid w:val="00BB03E9"/>
    <w:rsid w:val="00BB048D"/>
    <w:rsid w:val="00BB059B"/>
    <w:rsid w:val="00BB0759"/>
    <w:rsid w:val="00BB08ED"/>
    <w:rsid w:val="00BB0A12"/>
    <w:rsid w:val="00BB0A60"/>
    <w:rsid w:val="00BB0D35"/>
    <w:rsid w:val="00BB1469"/>
    <w:rsid w:val="00BB1CBC"/>
    <w:rsid w:val="00BB1E32"/>
    <w:rsid w:val="00BB2033"/>
    <w:rsid w:val="00BB23FA"/>
    <w:rsid w:val="00BB2402"/>
    <w:rsid w:val="00BB2496"/>
    <w:rsid w:val="00BB271A"/>
    <w:rsid w:val="00BB2AC5"/>
    <w:rsid w:val="00BB2C11"/>
    <w:rsid w:val="00BB2E7B"/>
    <w:rsid w:val="00BB3246"/>
    <w:rsid w:val="00BB3468"/>
    <w:rsid w:val="00BB38CE"/>
    <w:rsid w:val="00BB39C2"/>
    <w:rsid w:val="00BB3ABA"/>
    <w:rsid w:val="00BB4386"/>
    <w:rsid w:val="00BB4556"/>
    <w:rsid w:val="00BB4658"/>
    <w:rsid w:val="00BB487B"/>
    <w:rsid w:val="00BB48A2"/>
    <w:rsid w:val="00BB496D"/>
    <w:rsid w:val="00BB4CA7"/>
    <w:rsid w:val="00BB4DA6"/>
    <w:rsid w:val="00BB4F07"/>
    <w:rsid w:val="00BB521B"/>
    <w:rsid w:val="00BB525F"/>
    <w:rsid w:val="00BB53E8"/>
    <w:rsid w:val="00BB57F2"/>
    <w:rsid w:val="00BB5847"/>
    <w:rsid w:val="00BB59CB"/>
    <w:rsid w:val="00BB5B1F"/>
    <w:rsid w:val="00BB640E"/>
    <w:rsid w:val="00BB6594"/>
    <w:rsid w:val="00BB69B9"/>
    <w:rsid w:val="00BB6B4F"/>
    <w:rsid w:val="00BB6BFB"/>
    <w:rsid w:val="00BB70F0"/>
    <w:rsid w:val="00BB713C"/>
    <w:rsid w:val="00BB72F1"/>
    <w:rsid w:val="00BB74C8"/>
    <w:rsid w:val="00BB7576"/>
    <w:rsid w:val="00BB79AF"/>
    <w:rsid w:val="00BB7A62"/>
    <w:rsid w:val="00BC0179"/>
    <w:rsid w:val="00BC0300"/>
    <w:rsid w:val="00BC03DC"/>
    <w:rsid w:val="00BC09DA"/>
    <w:rsid w:val="00BC0A5C"/>
    <w:rsid w:val="00BC0CCF"/>
    <w:rsid w:val="00BC0FFD"/>
    <w:rsid w:val="00BC1024"/>
    <w:rsid w:val="00BC128F"/>
    <w:rsid w:val="00BC18EF"/>
    <w:rsid w:val="00BC19E6"/>
    <w:rsid w:val="00BC1A1E"/>
    <w:rsid w:val="00BC1AF5"/>
    <w:rsid w:val="00BC1B92"/>
    <w:rsid w:val="00BC1C3F"/>
    <w:rsid w:val="00BC1F03"/>
    <w:rsid w:val="00BC1F78"/>
    <w:rsid w:val="00BC215E"/>
    <w:rsid w:val="00BC2404"/>
    <w:rsid w:val="00BC27AA"/>
    <w:rsid w:val="00BC2882"/>
    <w:rsid w:val="00BC2DF5"/>
    <w:rsid w:val="00BC2E3E"/>
    <w:rsid w:val="00BC306D"/>
    <w:rsid w:val="00BC3159"/>
    <w:rsid w:val="00BC31F0"/>
    <w:rsid w:val="00BC31F4"/>
    <w:rsid w:val="00BC3227"/>
    <w:rsid w:val="00BC327D"/>
    <w:rsid w:val="00BC36F7"/>
    <w:rsid w:val="00BC37DC"/>
    <w:rsid w:val="00BC3846"/>
    <w:rsid w:val="00BC3D37"/>
    <w:rsid w:val="00BC3E52"/>
    <w:rsid w:val="00BC47E7"/>
    <w:rsid w:val="00BC4B9A"/>
    <w:rsid w:val="00BC4F81"/>
    <w:rsid w:val="00BC4FE6"/>
    <w:rsid w:val="00BC512B"/>
    <w:rsid w:val="00BC5239"/>
    <w:rsid w:val="00BC5442"/>
    <w:rsid w:val="00BC54C5"/>
    <w:rsid w:val="00BC56B7"/>
    <w:rsid w:val="00BC5A7B"/>
    <w:rsid w:val="00BC6491"/>
    <w:rsid w:val="00BC64E0"/>
    <w:rsid w:val="00BC6532"/>
    <w:rsid w:val="00BC67E6"/>
    <w:rsid w:val="00BC6A0C"/>
    <w:rsid w:val="00BC6A5B"/>
    <w:rsid w:val="00BC7388"/>
    <w:rsid w:val="00BC7787"/>
    <w:rsid w:val="00BC7851"/>
    <w:rsid w:val="00BC78AA"/>
    <w:rsid w:val="00BC7AAF"/>
    <w:rsid w:val="00BC7E89"/>
    <w:rsid w:val="00BC7F05"/>
    <w:rsid w:val="00BD041E"/>
    <w:rsid w:val="00BD0842"/>
    <w:rsid w:val="00BD0A18"/>
    <w:rsid w:val="00BD0B60"/>
    <w:rsid w:val="00BD0C22"/>
    <w:rsid w:val="00BD0CAD"/>
    <w:rsid w:val="00BD0E4B"/>
    <w:rsid w:val="00BD0E96"/>
    <w:rsid w:val="00BD0F6C"/>
    <w:rsid w:val="00BD10F3"/>
    <w:rsid w:val="00BD1245"/>
    <w:rsid w:val="00BD13C9"/>
    <w:rsid w:val="00BD17AC"/>
    <w:rsid w:val="00BD1B13"/>
    <w:rsid w:val="00BD1B4A"/>
    <w:rsid w:val="00BD1BF9"/>
    <w:rsid w:val="00BD1E14"/>
    <w:rsid w:val="00BD2346"/>
    <w:rsid w:val="00BD238D"/>
    <w:rsid w:val="00BD2A85"/>
    <w:rsid w:val="00BD2B6A"/>
    <w:rsid w:val="00BD2D18"/>
    <w:rsid w:val="00BD2F12"/>
    <w:rsid w:val="00BD30DE"/>
    <w:rsid w:val="00BD3212"/>
    <w:rsid w:val="00BD394F"/>
    <w:rsid w:val="00BD3A26"/>
    <w:rsid w:val="00BD3AEE"/>
    <w:rsid w:val="00BD453F"/>
    <w:rsid w:val="00BD45AA"/>
    <w:rsid w:val="00BD4783"/>
    <w:rsid w:val="00BD4BC9"/>
    <w:rsid w:val="00BD4C4A"/>
    <w:rsid w:val="00BD4D8E"/>
    <w:rsid w:val="00BD52C5"/>
    <w:rsid w:val="00BD54F1"/>
    <w:rsid w:val="00BD597F"/>
    <w:rsid w:val="00BD5AAE"/>
    <w:rsid w:val="00BD5C05"/>
    <w:rsid w:val="00BD630D"/>
    <w:rsid w:val="00BD63D0"/>
    <w:rsid w:val="00BD690F"/>
    <w:rsid w:val="00BD69DA"/>
    <w:rsid w:val="00BD69FE"/>
    <w:rsid w:val="00BD6C25"/>
    <w:rsid w:val="00BD6D1E"/>
    <w:rsid w:val="00BD6FE5"/>
    <w:rsid w:val="00BD7433"/>
    <w:rsid w:val="00BD7876"/>
    <w:rsid w:val="00BD7921"/>
    <w:rsid w:val="00BD7B6D"/>
    <w:rsid w:val="00BD7C38"/>
    <w:rsid w:val="00BE00A3"/>
    <w:rsid w:val="00BE0366"/>
    <w:rsid w:val="00BE0574"/>
    <w:rsid w:val="00BE0859"/>
    <w:rsid w:val="00BE0F20"/>
    <w:rsid w:val="00BE1090"/>
    <w:rsid w:val="00BE11D7"/>
    <w:rsid w:val="00BE1508"/>
    <w:rsid w:val="00BE163B"/>
    <w:rsid w:val="00BE1A76"/>
    <w:rsid w:val="00BE1C9D"/>
    <w:rsid w:val="00BE22A6"/>
    <w:rsid w:val="00BE24AB"/>
    <w:rsid w:val="00BE2B01"/>
    <w:rsid w:val="00BE2D89"/>
    <w:rsid w:val="00BE2EC8"/>
    <w:rsid w:val="00BE30D9"/>
    <w:rsid w:val="00BE3182"/>
    <w:rsid w:val="00BE31C1"/>
    <w:rsid w:val="00BE375F"/>
    <w:rsid w:val="00BE3828"/>
    <w:rsid w:val="00BE3AF5"/>
    <w:rsid w:val="00BE3E64"/>
    <w:rsid w:val="00BE41FD"/>
    <w:rsid w:val="00BE4231"/>
    <w:rsid w:val="00BE4308"/>
    <w:rsid w:val="00BE43AE"/>
    <w:rsid w:val="00BE43EB"/>
    <w:rsid w:val="00BE46CD"/>
    <w:rsid w:val="00BE484D"/>
    <w:rsid w:val="00BE49C4"/>
    <w:rsid w:val="00BE4B1C"/>
    <w:rsid w:val="00BE4CD5"/>
    <w:rsid w:val="00BE4F7E"/>
    <w:rsid w:val="00BE5003"/>
    <w:rsid w:val="00BE5276"/>
    <w:rsid w:val="00BE53D7"/>
    <w:rsid w:val="00BE543C"/>
    <w:rsid w:val="00BE5765"/>
    <w:rsid w:val="00BE5810"/>
    <w:rsid w:val="00BE5872"/>
    <w:rsid w:val="00BE5CDF"/>
    <w:rsid w:val="00BE5FBC"/>
    <w:rsid w:val="00BE6396"/>
    <w:rsid w:val="00BE6620"/>
    <w:rsid w:val="00BE6835"/>
    <w:rsid w:val="00BE6C21"/>
    <w:rsid w:val="00BE6C22"/>
    <w:rsid w:val="00BE6CDC"/>
    <w:rsid w:val="00BE6E9D"/>
    <w:rsid w:val="00BE7118"/>
    <w:rsid w:val="00BE7216"/>
    <w:rsid w:val="00BE745B"/>
    <w:rsid w:val="00BE7939"/>
    <w:rsid w:val="00BE79DF"/>
    <w:rsid w:val="00BE7BFD"/>
    <w:rsid w:val="00BF037E"/>
    <w:rsid w:val="00BF0C3E"/>
    <w:rsid w:val="00BF0C98"/>
    <w:rsid w:val="00BF1209"/>
    <w:rsid w:val="00BF1433"/>
    <w:rsid w:val="00BF1684"/>
    <w:rsid w:val="00BF18B8"/>
    <w:rsid w:val="00BF1958"/>
    <w:rsid w:val="00BF19BB"/>
    <w:rsid w:val="00BF1BA0"/>
    <w:rsid w:val="00BF1C2F"/>
    <w:rsid w:val="00BF1C5F"/>
    <w:rsid w:val="00BF1CFC"/>
    <w:rsid w:val="00BF1D12"/>
    <w:rsid w:val="00BF1D44"/>
    <w:rsid w:val="00BF1E1A"/>
    <w:rsid w:val="00BF1F28"/>
    <w:rsid w:val="00BF210C"/>
    <w:rsid w:val="00BF2231"/>
    <w:rsid w:val="00BF2474"/>
    <w:rsid w:val="00BF2676"/>
    <w:rsid w:val="00BF2772"/>
    <w:rsid w:val="00BF28EC"/>
    <w:rsid w:val="00BF2A37"/>
    <w:rsid w:val="00BF2C41"/>
    <w:rsid w:val="00BF2D37"/>
    <w:rsid w:val="00BF2DA5"/>
    <w:rsid w:val="00BF2F54"/>
    <w:rsid w:val="00BF3186"/>
    <w:rsid w:val="00BF32E2"/>
    <w:rsid w:val="00BF32EF"/>
    <w:rsid w:val="00BF33AF"/>
    <w:rsid w:val="00BF346E"/>
    <w:rsid w:val="00BF3A34"/>
    <w:rsid w:val="00BF3A3B"/>
    <w:rsid w:val="00BF3C19"/>
    <w:rsid w:val="00BF3E94"/>
    <w:rsid w:val="00BF40B0"/>
    <w:rsid w:val="00BF423B"/>
    <w:rsid w:val="00BF42AD"/>
    <w:rsid w:val="00BF4327"/>
    <w:rsid w:val="00BF4420"/>
    <w:rsid w:val="00BF458A"/>
    <w:rsid w:val="00BF466C"/>
    <w:rsid w:val="00BF490D"/>
    <w:rsid w:val="00BF492F"/>
    <w:rsid w:val="00BF4ACA"/>
    <w:rsid w:val="00BF4FBF"/>
    <w:rsid w:val="00BF52D1"/>
    <w:rsid w:val="00BF58DE"/>
    <w:rsid w:val="00BF5AB1"/>
    <w:rsid w:val="00BF5B52"/>
    <w:rsid w:val="00BF5B7F"/>
    <w:rsid w:val="00BF6125"/>
    <w:rsid w:val="00BF6134"/>
    <w:rsid w:val="00BF6337"/>
    <w:rsid w:val="00BF6457"/>
    <w:rsid w:val="00BF6541"/>
    <w:rsid w:val="00BF67FA"/>
    <w:rsid w:val="00BF6BBD"/>
    <w:rsid w:val="00BF6CCE"/>
    <w:rsid w:val="00BF6E34"/>
    <w:rsid w:val="00BF6EE1"/>
    <w:rsid w:val="00BF7247"/>
    <w:rsid w:val="00BF73F2"/>
    <w:rsid w:val="00BF78A7"/>
    <w:rsid w:val="00BF798D"/>
    <w:rsid w:val="00BF7BC0"/>
    <w:rsid w:val="00BF7D2F"/>
    <w:rsid w:val="00BF7E25"/>
    <w:rsid w:val="00BF7F11"/>
    <w:rsid w:val="00C002B0"/>
    <w:rsid w:val="00C015B3"/>
    <w:rsid w:val="00C01776"/>
    <w:rsid w:val="00C0191B"/>
    <w:rsid w:val="00C01B7F"/>
    <w:rsid w:val="00C01BB9"/>
    <w:rsid w:val="00C01C08"/>
    <w:rsid w:val="00C01D6C"/>
    <w:rsid w:val="00C01EA2"/>
    <w:rsid w:val="00C01F8A"/>
    <w:rsid w:val="00C01FE9"/>
    <w:rsid w:val="00C0203A"/>
    <w:rsid w:val="00C02066"/>
    <w:rsid w:val="00C023D1"/>
    <w:rsid w:val="00C026E3"/>
    <w:rsid w:val="00C02828"/>
    <w:rsid w:val="00C029AB"/>
    <w:rsid w:val="00C02A2A"/>
    <w:rsid w:val="00C02B81"/>
    <w:rsid w:val="00C02BA0"/>
    <w:rsid w:val="00C035C0"/>
    <w:rsid w:val="00C035DF"/>
    <w:rsid w:val="00C038A4"/>
    <w:rsid w:val="00C038C9"/>
    <w:rsid w:val="00C03977"/>
    <w:rsid w:val="00C03B2C"/>
    <w:rsid w:val="00C03E27"/>
    <w:rsid w:val="00C0417B"/>
    <w:rsid w:val="00C04259"/>
    <w:rsid w:val="00C0477F"/>
    <w:rsid w:val="00C04C28"/>
    <w:rsid w:val="00C051F3"/>
    <w:rsid w:val="00C054DE"/>
    <w:rsid w:val="00C05B43"/>
    <w:rsid w:val="00C05DFB"/>
    <w:rsid w:val="00C06092"/>
    <w:rsid w:val="00C06398"/>
    <w:rsid w:val="00C0646B"/>
    <w:rsid w:val="00C0678E"/>
    <w:rsid w:val="00C070B0"/>
    <w:rsid w:val="00C0710D"/>
    <w:rsid w:val="00C07616"/>
    <w:rsid w:val="00C07DEC"/>
    <w:rsid w:val="00C07E29"/>
    <w:rsid w:val="00C100C6"/>
    <w:rsid w:val="00C10228"/>
    <w:rsid w:val="00C106BA"/>
    <w:rsid w:val="00C1087D"/>
    <w:rsid w:val="00C10AEA"/>
    <w:rsid w:val="00C10FB7"/>
    <w:rsid w:val="00C1170F"/>
    <w:rsid w:val="00C11767"/>
    <w:rsid w:val="00C118F4"/>
    <w:rsid w:val="00C11CBE"/>
    <w:rsid w:val="00C11FA4"/>
    <w:rsid w:val="00C12071"/>
    <w:rsid w:val="00C12306"/>
    <w:rsid w:val="00C12754"/>
    <w:rsid w:val="00C128A0"/>
    <w:rsid w:val="00C12A1E"/>
    <w:rsid w:val="00C12AAD"/>
    <w:rsid w:val="00C12DDF"/>
    <w:rsid w:val="00C12F26"/>
    <w:rsid w:val="00C130CD"/>
    <w:rsid w:val="00C133F2"/>
    <w:rsid w:val="00C13689"/>
    <w:rsid w:val="00C13730"/>
    <w:rsid w:val="00C1392B"/>
    <w:rsid w:val="00C13AE8"/>
    <w:rsid w:val="00C13B9D"/>
    <w:rsid w:val="00C14048"/>
    <w:rsid w:val="00C14154"/>
    <w:rsid w:val="00C142C4"/>
    <w:rsid w:val="00C1496A"/>
    <w:rsid w:val="00C14B53"/>
    <w:rsid w:val="00C14F64"/>
    <w:rsid w:val="00C154A1"/>
    <w:rsid w:val="00C15A0B"/>
    <w:rsid w:val="00C15DD4"/>
    <w:rsid w:val="00C15E24"/>
    <w:rsid w:val="00C15EB1"/>
    <w:rsid w:val="00C15F90"/>
    <w:rsid w:val="00C160A9"/>
    <w:rsid w:val="00C16441"/>
    <w:rsid w:val="00C164FF"/>
    <w:rsid w:val="00C16512"/>
    <w:rsid w:val="00C16802"/>
    <w:rsid w:val="00C16B0A"/>
    <w:rsid w:val="00C16B32"/>
    <w:rsid w:val="00C16E02"/>
    <w:rsid w:val="00C16FD9"/>
    <w:rsid w:val="00C17129"/>
    <w:rsid w:val="00C173F1"/>
    <w:rsid w:val="00C17A46"/>
    <w:rsid w:val="00C17C67"/>
    <w:rsid w:val="00C2001E"/>
    <w:rsid w:val="00C20896"/>
    <w:rsid w:val="00C20CDE"/>
    <w:rsid w:val="00C20D3A"/>
    <w:rsid w:val="00C2107C"/>
    <w:rsid w:val="00C21132"/>
    <w:rsid w:val="00C211B3"/>
    <w:rsid w:val="00C214D7"/>
    <w:rsid w:val="00C214E8"/>
    <w:rsid w:val="00C2176C"/>
    <w:rsid w:val="00C21848"/>
    <w:rsid w:val="00C21BB9"/>
    <w:rsid w:val="00C21E4C"/>
    <w:rsid w:val="00C2220A"/>
    <w:rsid w:val="00C222FB"/>
    <w:rsid w:val="00C22D04"/>
    <w:rsid w:val="00C22DE4"/>
    <w:rsid w:val="00C23130"/>
    <w:rsid w:val="00C231CB"/>
    <w:rsid w:val="00C23214"/>
    <w:rsid w:val="00C23741"/>
    <w:rsid w:val="00C2382B"/>
    <w:rsid w:val="00C23A6D"/>
    <w:rsid w:val="00C23B1F"/>
    <w:rsid w:val="00C24096"/>
    <w:rsid w:val="00C24279"/>
    <w:rsid w:val="00C242F8"/>
    <w:rsid w:val="00C243BB"/>
    <w:rsid w:val="00C24626"/>
    <w:rsid w:val="00C24671"/>
    <w:rsid w:val="00C24825"/>
    <w:rsid w:val="00C24968"/>
    <w:rsid w:val="00C24A08"/>
    <w:rsid w:val="00C24B99"/>
    <w:rsid w:val="00C24E78"/>
    <w:rsid w:val="00C2527D"/>
    <w:rsid w:val="00C254C9"/>
    <w:rsid w:val="00C259B2"/>
    <w:rsid w:val="00C25B77"/>
    <w:rsid w:val="00C25FDC"/>
    <w:rsid w:val="00C260B6"/>
    <w:rsid w:val="00C2627D"/>
    <w:rsid w:val="00C2646F"/>
    <w:rsid w:val="00C2672A"/>
    <w:rsid w:val="00C26AB3"/>
    <w:rsid w:val="00C26B60"/>
    <w:rsid w:val="00C26D56"/>
    <w:rsid w:val="00C27331"/>
    <w:rsid w:val="00C277A9"/>
    <w:rsid w:val="00C27A10"/>
    <w:rsid w:val="00C27B92"/>
    <w:rsid w:val="00C27D5A"/>
    <w:rsid w:val="00C27F57"/>
    <w:rsid w:val="00C3076B"/>
    <w:rsid w:val="00C30902"/>
    <w:rsid w:val="00C30B2A"/>
    <w:rsid w:val="00C30BF9"/>
    <w:rsid w:val="00C30DC4"/>
    <w:rsid w:val="00C30E9B"/>
    <w:rsid w:val="00C3116A"/>
    <w:rsid w:val="00C31479"/>
    <w:rsid w:val="00C315A6"/>
    <w:rsid w:val="00C315F1"/>
    <w:rsid w:val="00C31695"/>
    <w:rsid w:val="00C318D9"/>
    <w:rsid w:val="00C31C98"/>
    <w:rsid w:val="00C32045"/>
    <w:rsid w:val="00C32848"/>
    <w:rsid w:val="00C32870"/>
    <w:rsid w:val="00C328EB"/>
    <w:rsid w:val="00C32CF6"/>
    <w:rsid w:val="00C331EA"/>
    <w:rsid w:val="00C33865"/>
    <w:rsid w:val="00C3387E"/>
    <w:rsid w:val="00C339F1"/>
    <w:rsid w:val="00C341F0"/>
    <w:rsid w:val="00C343CE"/>
    <w:rsid w:val="00C34F42"/>
    <w:rsid w:val="00C34FDE"/>
    <w:rsid w:val="00C351A8"/>
    <w:rsid w:val="00C352E6"/>
    <w:rsid w:val="00C35424"/>
    <w:rsid w:val="00C356CC"/>
    <w:rsid w:val="00C35887"/>
    <w:rsid w:val="00C35DB4"/>
    <w:rsid w:val="00C35FEE"/>
    <w:rsid w:val="00C36218"/>
    <w:rsid w:val="00C362EE"/>
    <w:rsid w:val="00C366DF"/>
    <w:rsid w:val="00C3674F"/>
    <w:rsid w:val="00C367E8"/>
    <w:rsid w:val="00C36CCA"/>
    <w:rsid w:val="00C36FC4"/>
    <w:rsid w:val="00C4071E"/>
    <w:rsid w:val="00C40C59"/>
    <w:rsid w:val="00C40DDD"/>
    <w:rsid w:val="00C40EA2"/>
    <w:rsid w:val="00C415F7"/>
    <w:rsid w:val="00C41732"/>
    <w:rsid w:val="00C418D1"/>
    <w:rsid w:val="00C418FF"/>
    <w:rsid w:val="00C41D8A"/>
    <w:rsid w:val="00C41DC1"/>
    <w:rsid w:val="00C41DCB"/>
    <w:rsid w:val="00C41E35"/>
    <w:rsid w:val="00C420DF"/>
    <w:rsid w:val="00C421F6"/>
    <w:rsid w:val="00C42596"/>
    <w:rsid w:val="00C42644"/>
    <w:rsid w:val="00C4272A"/>
    <w:rsid w:val="00C42CC1"/>
    <w:rsid w:val="00C42D64"/>
    <w:rsid w:val="00C43404"/>
    <w:rsid w:val="00C4363A"/>
    <w:rsid w:val="00C436A8"/>
    <w:rsid w:val="00C43784"/>
    <w:rsid w:val="00C43CD1"/>
    <w:rsid w:val="00C43F5F"/>
    <w:rsid w:val="00C441CA"/>
    <w:rsid w:val="00C44355"/>
    <w:rsid w:val="00C44379"/>
    <w:rsid w:val="00C443A5"/>
    <w:rsid w:val="00C44467"/>
    <w:rsid w:val="00C44485"/>
    <w:rsid w:val="00C44D19"/>
    <w:rsid w:val="00C456B2"/>
    <w:rsid w:val="00C4575D"/>
    <w:rsid w:val="00C459F7"/>
    <w:rsid w:val="00C45A89"/>
    <w:rsid w:val="00C45B94"/>
    <w:rsid w:val="00C45BCE"/>
    <w:rsid w:val="00C45C26"/>
    <w:rsid w:val="00C45CA1"/>
    <w:rsid w:val="00C45DE5"/>
    <w:rsid w:val="00C46024"/>
    <w:rsid w:val="00C462A3"/>
    <w:rsid w:val="00C46993"/>
    <w:rsid w:val="00C471EC"/>
    <w:rsid w:val="00C474C0"/>
    <w:rsid w:val="00C47596"/>
    <w:rsid w:val="00C47720"/>
    <w:rsid w:val="00C47AC2"/>
    <w:rsid w:val="00C47F21"/>
    <w:rsid w:val="00C47FFC"/>
    <w:rsid w:val="00C5043B"/>
    <w:rsid w:val="00C50608"/>
    <w:rsid w:val="00C50760"/>
    <w:rsid w:val="00C50925"/>
    <w:rsid w:val="00C50AAD"/>
    <w:rsid w:val="00C50ACF"/>
    <w:rsid w:val="00C5103F"/>
    <w:rsid w:val="00C510B0"/>
    <w:rsid w:val="00C51319"/>
    <w:rsid w:val="00C513DE"/>
    <w:rsid w:val="00C5183A"/>
    <w:rsid w:val="00C51926"/>
    <w:rsid w:val="00C51C3D"/>
    <w:rsid w:val="00C51F80"/>
    <w:rsid w:val="00C51F87"/>
    <w:rsid w:val="00C52286"/>
    <w:rsid w:val="00C52508"/>
    <w:rsid w:val="00C52A0A"/>
    <w:rsid w:val="00C52C31"/>
    <w:rsid w:val="00C531B6"/>
    <w:rsid w:val="00C53523"/>
    <w:rsid w:val="00C53E21"/>
    <w:rsid w:val="00C53F33"/>
    <w:rsid w:val="00C54296"/>
    <w:rsid w:val="00C54749"/>
    <w:rsid w:val="00C548D0"/>
    <w:rsid w:val="00C54B29"/>
    <w:rsid w:val="00C54F18"/>
    <w:rsid w:val="00C54F58"/>
    <w:rsid w:val="00C54FC4"/>
    <w:rsid w:val="00C550FC"/>
    <w:rsid w:val="00C55364"/>
    <w:rsid w:val="00C55685"/>
    <w:rsid w:val="00C556D1"/>
    <w:rsid w:val="00C55A47"/>
    <w:rsid w:val="00C55AF2"/>
    <w:rsid w:val="00C55B60"/>
    <w:rsid w:val="00C55E61"/>
    <w:rsid w:val="00C55FFB"/>
    <w:rsid w:val="00C560A2"/>
    <w:rsid w:val="00C561FC"/>
    <w:rsid w:val="00C5644C"/>
    <w:rsid w:val="00C56A6B"/>
    <w:rsid w:val="00C56B0E"/>
    <w:rsid w:val="00C57460"/>
    <w:rsid w:val="00C576E5"/>
    <w:rsid w:val="00C60106"/>
    <w:rsid w:val="00C602BE"/>
    <w:rsid w:val="00C60ABE"/>
    <w:rsid w:val="00C60B4D"/>
    <w:rsid w:val="00C61501"/>
    <w:rsid w:val="00C616F4"/>
    <w:rsid w:val="00C6190F"/>
    <w:rsid w:val="00C6195F"/>
    <w:rsid w:val="00C6196F"/>
    <w:rsid w:val="00C61F37"/>
    <w:rsid w:val="00C61FFA"/>
    <w:rsid w:val="00C62396"/>
    <w:rsid w:val="00C624CA"/>
    <w:rsid w:val="00C625E3"/>
    <w:rsid w:val="00C62CC5"/>
    <w:rsid w:val="00C62E00"/>
    <w:rsid w:val="00C62EF6"/>
    <w:rsid w:val="00C631CB"/>
    <w:rsid w:val="00C63263"/>
    <w:rsid w:val="00C632B5"/>
    <w:rsid w:val="00C6352F"/>
    <w:rsid w:val="00C635FC"/>
    <w:rsid w:val="00C637B8"/>
    <w:rsid w:val="00C63C8A"/>
    <w:rsid w:val="00C63D1D"/>
    <w:rsid w:val="00C63D3A"/>
    <w:rsid w:val="00C63EFB"/>
    <w:rsid w:val="00C64032"/>
    <w:rsid w:val="00C6441D"/>
    <w:rsid w:val="00C644AB"/>
    <w:rsid w:val="00C6468C"/>
    <w:rsid w:val="00C64693"/>
    <w:rsid w:val="00C6476F"/>
    <w:rsid w:val="00C647C6"/>
    <w:rsid w:val="00C64979"/>
    <w:rsid w:val="00C64B1D"/>
    <w:rsid w:val="00C64B2C"/>
    <w:rsid w:val="00C64D22"/>
    <w:rsid w:val="00C64D25"/>
    <w:rsid w:val="00C64D31"/>
    <w:rsid w:val="00C64E53"/>
    <w:rsid w:val="00C64EB1"/>
    <w:rsid w:val="00C64EBD"/>
    <w:rsid w:val="00C655BA"/>
    <w:rsid w:val="00C65719"/>
    <w:rsid w:val="00C6575F"/>
    <w:rsid w:val="00C65A85"/>
    <w:rsid w:val="00C65FE8"/>
    <w:rsid w:val="00C66009"/>
    <w:rsid w:val="00C66069"/>
    <w:rsid w:val="00C663CB"/>
    <w:rsid w:val="00C6679F"/>
    <w:rsid w:val="00C66881"/>
    <w:rsid w:val="00C66CBE"/>
    <w:rsid w:val="00C66E4B"/>
    <w:rsid w:val="00C66F63"/>
    <w:rsid w:val="00C67426"/>
    <w:rsid w:val="00C6744A"/>
    <w:rsid w:val="00C678C0"/>
    <w:rsid w:val="00C67AF1"/>
    <w:rsid w:val="00C67ECC"/>
    <w:rsid w:val="00C7007F"/>
    <w:rsid w:val="00C70398"/>
    <w:rsid w:val="00C703B5"/>
    <w:rsid w:val="00C703BF"/>
    <w:rsid w:val="00C70438"/>
    <w:rsid w:val="00C70445"/>
    <w:rsid w:val="00C7090B"/>
    <w:rsid w:val="00C70B01"/>
    <w:rsid w:val="00C70FD1"/>
    <w:rsid w:val="00C71376"/>
    <w:rsid w:val="00C71500"/>
    <w:rsid w:val="00C715B1"/>
    <w:rsid w:val="00C716E6"/>
    <w:rsid w:val="00C71E37"/>
    <w:rsid w:val="00C720E9"/>
    <w:rsid w:val="00C724D6"/>
    <w:rsid w:val="00C72634"/>
    <w:rsid w:val="00C73106"/>
    <w:rsid w:val="00C731F0"/>
    <w:rsid w:val="00C7327B"/>
    <w:rsid w:val="00C7368D"/>
    <w:rsid w:val="00C73889"/>
    <w:rsid w:val="00C73A0B"/>
    <w:rsid w:val="00C73F94"/>
    <w:rsid w:val="00C74058"/>
    <w:rsid w:val="00C745F2"/>
    <w:rsid w:val="00C746A3"/>
    <w:rsid w:val="00C747AB"/>
    <w:rsid w:val="00C748F6"/>
    <w:rsid w:val="00C74964"/>
    <w:rsid w:val="00C74A5F"/>
    <w:rsid w:val="00C74EC0"/>
    <w:rsid w:val="00C7501B"/>
    <w:rsid w:val="00C7513A"/>
    <w:rsid w:val="00C75480"/>
    <w:rsid w:val="00C758DB"/>
    <w:rsid w:val="00C75AD6"/>
    <w:rsid w:val="00C75E39"/>
    <w:rsid w:val="00C765DA"/>
    <w:rsid w:val="00C76ED6"/>
    <w:rsid w:val="00C771DC"/>
    <w:rsid w:val="00C773E2"/>
    <w:rsid w:val="00C7771C"/>
    <w:rsid w:val="00C7775F"/>
    <w:rsid w:val="00C778CB"/>
    <w:rsid w:val="00C77B13"/>
    <w:rsid w:val="00C806FD"/>
    <w:rsid w:val="00C80789"/>
    <w:rsid w:val="00C809F0"/>
    <w:rsid w:val="00C80A58"/>
    <w:rsid w:val="00C80AF3"/>
    <w:rsid w:val="00C80B26"/>
    <w:rsid w:val="00C80C33"/>
    <w:rsid w:val="00C80F7E"/>
    <w:rsid w:val="00C812BE"/>
    <w:rsid w:val="00C8142E"/>
    <w:rsid w:val="00C8152E"/>
    <w:rsid w:val="00C81995"/>
    <w:rsid w:val="00C81F3C"/>
    <w:rsid w:val="00C82358"/>
    <w:rsid w:val="00C8238D"/>
    <w:rsid w:val="00C82D01"/>
    <w:rsid w:val="00C82DBD"/>
    <w:rsid w:val="00C82F9D"/>
    <w:rsid w:val="00C82FFF"/>
    <w:rsid w:val="00C83236"/>
    <w:rsid w:val="00C8342A"/>
    <w:rsid w:val="00C835A4"/>
    <w:rsid w:val="00C83676"/>
    <w:rsid w:val="00C837E1"/>
    <w:rsid w:val="00C83C45"/>
    <w:rsid w:val="00C83EE8"/>
    <w:rsid w:val="00C83FA8"/>
    <w:rsid w:val="00C842F7"/>
    <w:rsid w:val="00C843B6"/>
    <w:rsid w:val="00C84D83"/>
    <w:rsid w:val="00C8518E"/>
    <w:rsid w:val="00C854EF"/>
    <w:rsid w:val="00C85661"/>
    <w:rsid w:val="00C8579A"/>
    <w:rsid w:val="00C85805"/>
    <w:rsid w:val="00C859E2"/>
    <w:rsid w:val="00C85C78"/>
    <w:rsid w:val="00C86289"/>
    <w:rsid w:val="00C86765"/>
    <w:rsid w:val="00C86779"/>
    <w:rsid w:val="00C8693C"/>
    <w:rsid w:val="00C86F42"/>
    <w:rsid w:val="00C8743C"/>
    <w:rsid w:val="00C874D2"/>
    <w:rsid w:val="00C877A5"/>
    <w:rsid w:val="00C87936"/>
    <w:rsid w:val="00C87AB7"/>
    <w:rsid w:val="00C87BE1"/>
    <w:rsid w:val="00C87D08"/>
    <w:rsid w:val="00C903DB"/>
    <w:rsid w:val="00C905CA"/>
    <w:rsid w:val="00C90AB3"/>
    <w:rsid w:val="00C911AE"/>
    <w:rsid w:val="00C913F4"/>
    <w:rsid w:val="00C919F0"/>
    <w:rsid w:val="00C919F3"/>
    <w:rsid w:val="00C91BE2"/>
    <w:rsid w:val="00C91F5A"/>
    <w:rsid w:val="00C92016"/>
    <w:rsid w:val="00C92465"/>
    <w:rsid w:val="00C924A8"/>
    <w:rsid w:val="00C925AA"/>
    <w:rsid w:val="00C925D5"/>
    <w:rsid w:val="00C92767"/>
    <w:rsid w:val="00C927C9"/>
    <w:rsid w:val="00C92844"/>
    <w:rsid w:val="00C928F2"/>
    <w:rsid w:val="00C92E60"/>
    <w:rsid w:val="00C92F3B"/>
    <w:rsid w:val="00C932DA"/>
    <w:rsid w:val="00C934E1"/>
    <w:rsid w:val="00C93B38"/>
    <w:rsid w:val="00C93D54"/>
    <w:rsid w:val="00C93E42"/>
    <w:rsid w:val="00C93FDE"/>
    <w:rsid w:val="00C94587"/>
    <w:rsid w:val="00C94A4D"/>
    <w:rsid w:val="00C94D72"/>
    <w:rsid w:val="00C94D8F"/>
    <w:rsid w:val="00C95432"/>
    <w:rsid w:val="00C95678"/>
    <w:rsid w:val="00C95788"/>
    <w:rsid w:val="00C95991"/>
    <w:rsid w:val="00C95A0C"/>
    <w:rsid w:val="00C95B08"/>
    <w:rsid w:val="00C95F6E"/>
    <w:rsid w:val="00C9607C"/>
    <w:rsid w:val="00C96456"/>
    <w:rsid w:val="00C965ED"/>
    <w:rsid w:val="00C96CCA"/>
    <w:rsid w:val="00C96D33"/>
    <w:rsid w:val="00C96E63"/>
    <w:rsid w:val="00C97544"/>
    <w:rsid w:val="00C97935"/>
    <w:rsid w:val="00CA0000"/>
    <w:rsid w:val="00CA07E6"/>
    <w:rsid w:val="00CA089F"/>
    <w:rsid w:val="00CA092A"/>
    <w:rsid w:val="00CA0C5A"/>
    <w:rsid w:val="00CA117E"/>
    <w:rsid w:val="00CA145B"/>
    <w:rsid w:val="00CA1510"/>
    <w:rsid w:val="00CA153A"/>
    <w:rsid w:val="00CA169F"/>
    <w:rsid w:val="00CA1E29"/>
    <w:rsid w:val="00CA1ECE"/>
    <w:rsid w:val="00CA2175"/>
    <w:rsid w:val="00CA2509"/>
    <w:rsid w:val="00CA2EE5"/>
    <w:rsid w:val="00CA31FD"/>
    <w:rsid w:val="00CA32FF"/>
    <w:rsid w:val="00CA35B0"/>
    <w:rsid w:val="00CA3689"/>
    <w:rsid w:val="00CA37AE"/>
    <w:rsid w:val="00CA3A57"/>
    <w:rsid w:val="00CA3D24"/>
    <w:rsid w:val="00CA42F6"/>
    <w:rsid w:val="00CA4652"/>
    <w:rsid w:val="00CA4877"/>
    <w:rsid w:val="00CA4A6D"/>
    <w:rsid w:val="00CA4B20"/>
    <w:rsid w:val="00CA51A8"/>
    <w:rsid w:val="00CA5506"/>
    <w:rsid w:val="00CA5762"/>
    <w:rsid w:val="00CA589D"/>
    <w:rsid w:val="00CA5B8D"/>
    <w:rsid w:val="00CA5D29"/>
    <w:rsid w:val="00CA6136"/>
    <w:rsid w:val="00CA6158"/>
    <w:rsid w:val="00CA6591"/>
    <w:rsid w:val="00CA65C6"/>
    <w:rsid w:val="00CA6715"/>
    <w:rsid w:val="00CA673B"/>
    <w:rsid w:val="00CA6795"/>
    <w:rsid w:val="00CA6808"/>
    <w:rsid w:val="00CA6912"/>
    <w:rsid w:val="00CA694F"/>
    <w:rsid w:val="00CA6BD6"/>
    <w:rsid w:val="00CA7E24"/>
    <w:rsid w:val="00CA7E56"/>
    <w:rsid w:val="00CA7E65"/>
    <w:rsid w:val="00CB0267"/>
    <w:rsid w:val="00CB0315"/>
    <w:rsid w:val="00CB0349"/>
    <w:rsid w:val="00CB05B2"/>
    <w:rsid w:val="00CB0D99"/>
    <w:rsid w:val="00CB0DA6"/>
    <w:rsid w:val="00CB12E6"/>
    <w:rsid w:val="00CB1600"/>
    <w:rsid w:val="00CB1957"/>
    <w:rsid w:val="00CB1BCD"/>
    <w:rsid w:val="00CB1D6A"/>
    <w:rsid w:val="00CB210A"/>
    <w:rsid w:val="00CB24C2"/>
    <w:rsid w:val="00CB25DD"/>
    <w:rsid w:val="00CB276E"/>
    <w:rsid w:val="00CB2A70"/>
    <w:rsid w:val="00CB2DC9"/>
    <w:rsid w:val="00CB2F04"/>
    <w:rsid w:val="00CB2FC9"/>
    <w:rsid w:val="00CB3129"/>
    <w:rsid w:val="00CB3247"/>
    <w:rsid w:val="00CB332C"/>
    <w:rsid w:val="00CB3397"/>
    <w:rsid w:val="00CB3777"/>
    <w:rsid w:val="00CB385E"/>
    <w:rsid w:val="00CB3E22"/>
    <w:rsid w:val="00CB3F3C"/>
    <w:rsid w:val="00CB3F3E"/>
    <w:rsid w:val="00CB40F2"/>
    <w:rsid w:val="00CB4161"/>
    <w:rsid w:val="00CB41CD"/>
    <w:rsid w:val="00CB4450"/>
    <w:rsid w:val="00CB476F"/>
    <w:rsid w:val="00CB47E5"/>
    <w:rsid w:val="00CB50F1"/>
    <w:rsid w:val="00CB51EB"/>
    <w:rsid w:val="00CB5242"/>
    <w:rsid w:val="00CB530C"/>
    <w:rsid w:val="00CB5496"/>
    <w:rsid w:val="00CB5590"/>
    <w:rsid w:val="00CB55DC"/>
    <w:rsid w:val="00CB562A"/>
    <w:rsid w:val="00CB5755"/>
    <w:rsid w:val="00CB5BA6"/>
    <w:rsid w:val="00CB5CC6"/>
    <w:rsid w:val="00CB5DAB"/>
    <w:rsid w:val="00CB62C7"/>
    <w:rsid w:val="00CB6DB3"/>
    <w:rsid w:val="00CB6FD2"/>
    <w:rsid w:val="00CB7091"/>
    <w:rsid w:val="00CB716A"/>
    <w:rsid w:val="00CB72CE"/>
    <w:rsid w:val="00CB742C"/>
    <w:rsid w:val="00CB7960"/>
    <w:rsid w:val="00CC0023"/>
    <w:rsid w:val="00CC0054"/>
    <w:rsid w:val="00CC0084"/>
    <w:rsid w:val="00CC021F"/>
    <w:rsid w:val="00CC02E1"/>
    <w:rsid w:val="00CC0992"/>
    <w:rsid w:val="00CC0FBC"/>
    <w:rsid w:val="00CC1024"/>
    <w:rsid w:val="00CC14CA"/>
    <w:rsid w:val="00CC1564"/>
    <w:rsid w:val="00CC1D1B"/>
    <w:rsid w:val="00CC1D1D"/>
    <w:rsid w:val="00CC1E00"/>
    <w:rsid w:val="00CC2032"/>
    <w:rsid w:val="00CC23C3"/>
    <w:rsid w:val="00CC2463"/>
    <w:rsid w:val="00CC24A6"/>
    <w:rsid w:val="00CC24CE"/>
    <w:rsid w:val="00CC2703"/>
    <w:rsid w:val="00CC278F"/>
    <w:rsid w:val="00CC2B62"/>
    <w:rsid w:val="00CC2B91"/>
    <w:rsid w:val="00CC2C25"/>
    <w:rsid w:val="00CC2CF8"/>
    <w:rsid w:val="00CC2F29"/>
    <w:rsid w:val="00CC317C"/>
    <w:rsid w:val="00CC38C7"/>
    <w:rsid w:val="00CC3E82"/>
    <w:rsid w:val="00CC4897"/>
    <w:rsid w:val="00CC48CB"/>
    <w:rsid w:val="00CC4C95"/>
    <w:rsid w:val="00CC4CDF"/>
    <w:rsid w:val="00CC4FB8"/>
    <w:rsid w:val="00CC5085"/>
    <w:rsid w:val="00CC5675"/>
    <w:rsid w:val="00CC59D8"/>
    <w:rsid w:val="00CC5A92"/>
    <w:rsid w:val="00CC5F5A"/>
    <w:rsid w:val="00CC5F85"/>
    <w:rsid w:val="00CC6080"/>
    <w:rsid w:val="00CC6CE4"/>
    <w:rsid w:val="00CC71FC"/>
    <w:rsid w:val="00CC747B"/>
    <w:rsid w:val="00CC76BE"/>
    <w:rsid w:val="00CC78EA"/>
    <w:rsid w:val="00CC79D1"/>
    <w:rsid w:val="00CC7A4D"/>
    <w:rsid w:val="00CC7C3B"/>
    <w:rsid w:val="00CC7F08"/>
    <w:rsid w:val="00CD0277"/>
    <w:rsid w:val="00CD0382"/>
    <w:rsid w:val="00CD0385"/>
    <w:rsid w:val="00CD0908"/>
    <w:rsid w:val="00CD0A69"/>
    <w:rsid w:val="00CD0B44"/>
    <w:rsid w:val="00CD0C95"/>
    <w:rsid w:val="00CD0E97"/>
    <w:rsid w:val="00CD1098"/>
    <w:rsid w:val="00CD1141"/>
    <w:rsid w:val="00CD11FA"/>
    <w:rsid w:val="00CD1822"/>
    <w:rsid w:val="00CD1D4F"/>
    <w:rsid w:val="00CD1DD7"/>
    <w:rsid w:val="00CD1DDA"/>
    <w:rsid w:val="00CD2320"/>
    <w:rsid w:val="00CD239C"/>
    <w:rsid w:val="00CD2512"/>
    <w:rsid w:val="00CD2BAA"/>
    <w:rsid w:val="00CD2CB2"/>
    <w:rsid w:val="00CD3534"/>
    <w:rsid w:val="00CD3B7A"/>
    <w:rsid w:val="00CD3C83"/>
    <w:rsid w:val="00CD3ED2"/>
    <w:rsid w:val="00CD3EEA"/>
    <w:rsid w:val="00CD3EF2"/>
    <w:rsid w:val="00CD4021"/>
    <w:rsid w:val="00CD40B4"/>
    <w:rsid w:val="00CD4313"/>
    <w:rsid w:val="00CD478C"/>
    <w:rsid w:val="00CD49F0"/>
    <w:rsid w:val="00CD4E90"/>
    <w:rsid w:val="00CD51B7"/>
    <w:rsid w:val="00CD525F"/>
    <w:rsid w:val="00CD5B02"/>
    <w:rsid w:val="00CD5BCC"/>
    <w:rsid w:val="00CD5C1E"/>
    <w:rsid w:val="00CD5E0B"/>
    <w:rsid w:val="00CD5F6B"/>
    <w:rsid w:val="00CD62C2"/>
    <w:rsid w:val="00CD6405"/>
    <w:rsid w:val="00CD6607"/>
    <w:rsid w:val="00CD670B"/>
    <w:rsid w:val="00CD6715"/>
    <w:rsid w:val="00CD6B6E"/>
    <w:rsid w:val="00CD6D6B"/>
    <w:rsid w:val="00CD6F53"/>
    <w:rsid w:val="00CD7044"/>
    <w:rsid w:val="00CD7929"/>
    <w:rsid w:val="00CD79A5"/>
    <w:rsid w:val="00CD79FC"/>
    <w:rsid w:val="00CD7A99"/>
    <w:rsid w:val="00CD7BAD"/>
    <w:rsid w:val="00CE0111"/>
    <w:rsid w:val="00CE02E1"/>
    <w:rsid w:val="00CE070D"/>
    <w:rsid w:val="00CE08A1"/>
    <w:rsid w:val="00CE0973"/>
    <w:rsid w:val="00CE0BBB"/>
    <w:rsid w:val="00CE0C52"/>
    <w:rsid w:val="00CE0D36"/>
    <w:rsid w:val="00CE0FC6"/>
    <w:rsid w:val="00CE1006"/>
    <w:rsid w:val="00CE11C1"/>
    <w:rsid w:val="00CE14D6"/>
    <w:rsid w:val="00CE1595"/>
    <w:rsid w:val="00CE16A4"/>
    <w:rsid w:val="00CE1A9A"/>
    <w:rsid w:val="00CE1D13"/>
    <w:rsid w:val="00CE1D48"/>
    <w:rsid w:val="00CE1DAF"/>
    <w:rsid w:val="00CE25CC"/>
    <w:rsid w:val="00CE2742"/>
    <w:rsid w:val="00CE2932"/>
    <w:rsid w:val="00CE29CD"/>
    <w:rsid w:val="00CE2B0E"/>
    <w:rsid w:val="00CE2B8A"/>
    <w:rsid w:val="00CE2E72"/>
    <w:rsid w:val="00CE2E98"/>
    <w:rsid w:val="00CE3539"/>
    <w:rsid w:val="00CE3865"/>
    <w:rsid w:val="00CE3B83"/>
    <w:rsid w:val="00CE46D3"/>
    <w:rsid w:val="00CE4BF8"/>
    <w:rsid w:val="00CE4CDB"/>
    <w:rsid w:val="00CE4E45"/>
    <w:rsid w:val="00CE5198"/>
    <w:rsid w:val="00CE5450"/>
    <w:rsid w:val="00CE5617"/>
    <w:rsid w:val="00CE575F"/>
    <w:rsid w:val="00CE5812"/>
    <w:rsid w:val="00CE59CD"/>
    <w:rsid w:val="00CE5A60"/>
    <w:rsid w:val="00CE5A9F"/>
    <w:rsid w:val="00CE5BA9"/>
    <w:rsid w:val="00CE6AC3"/>
    <w:rsid w:val="00CE6DEF"/>
    <w:rsid w:val="00CE6E1E"/>
    <w:rsid w:val="00CE73CB"/>
    <w:rsid w:val="00CE7432"/>
    <w:rsid w:val="00CE745E"/>
    <w:rsid w:val="00CE756D"/>
    <w:rsid w:val="00CE759E"/>
    <w:rsid w:val="00CE75FB"/>
    <w:rsid w:val="00CE77CA"/>
    <w:rsid w:val="00CE78D6"/>
    <w:rsid w:val="00CE7984"/>
    <w:rsid w:val="00CE7AE1"/>
    <w:rsid w:val="00CE7B09"/>
    <w:rsid w:val="00CE7C09"/>
    <w:rsid w:val="00CE7D55"/>
    <w:rsid w:val="00CF05AF"/>
    <w:rsid w:val="00CF076F"/>
    <w:rsid w:val="00CF0DB0"/>
    <w:rsid w:val="00CF1164"/>
    <w:rsid w:val="00CF1E26"/>
    <w:rsid w:val="00CF24B6"/>
    <w:rsid w:val="00CF2587"/>
    <w:rsid w:val="00CF2811"/>
    <w:rsid w:val="00CF2C34"/>
    <w:rsid w:val="00CF2EF4"/>
    <w:rsid w:val="00CF304A"/>
    <w:rsid w:val="00CF328E"/>
    <w:rsid w:val="00CF34D6"/>
    <w:rsid w:val="00CF34F2"/>
    <w:rsid w:val="00CF37D3"/>
    <w:rsid w:val="00CF3930"/>
    <w:rsid w:val="00CF3A61"/>
    <w:rsid w:val="00CF3CF3"/>
    <w:rsid w:val="00CF4243"/>
    <w:rsid w:val="00CF4413"/>
    <w:rsid w:val="00CF452E"/>
    <w:rsid w:val="00CF4A11"/>
    <w:rsid w:val="00CF4AC1"/>
    <w:rsid w:val="00CF4F13"/>
    <w:rsid w:val="00CF4F78"/>
    <w:rsid w:val="00CF550E"/>
    <w:rsid w:val="00CF57BC"/>
    <w:rsid w:val="00CF59CC"/>
    <w:rsid w:val="00CF600F"/>
    <w:rsid w:val="00CF61A6"/>
    <w:rsid w:val="00CF626A"/>
    <w:rsid w:val="00CF6535"/>
    <w:rsid w:val="00CF66DF"/>
    <w:rsid w:val="00CF6A07"/>
    <w:rsid w:val="00CF6B68"/>
    <w:rsid w:val="00CF6DC3"/>
    <w:rsid w:val="00CF6DE8"/>
    <w:rsid w:val="00CF6F1D"/>
    <w:rsid w:val="00CF736A"/>
    <w:rsid w:val="00CF739F"/>
    <w:rsid w:val="00CF7701"/>
    <w:rsid w:val="00CF79C1"/>
    <w:rsid w:val="00CF7B40"/>
    <w:rsid w:val="00CF7B56"/>
    <w:rsid w:val="00CF7DDF"/>
    <w:rsid w:val="00D00022"/>
    <w:rsid w:val="00D00308"/>
    <w:rsid w:val="00D00766"/>
    <w:rsid w:val="00D007BB"/>
    <w:rsid w:val="00D00A8B"/>
    <w:rsid w:val="00D00DD9"/>
    <w:rsid w:val="00D00F32"/>
    <w:rsid w:val="00D00F57"/>
    <w:rsid w:val="00D00F5F"/>
    <w:rsid w:val="00D014B5"/>
    <w:rsid w:val="00D01B20"/>
    <w:rsid w:val="00D01D28"/>
    <w:rsid w:val="00D01DEB"/>
    <w:rsid w:val="00D01EEE"/>
    <w:rsid w:val="00D02088"/>
    <w:rsid w:val="00D02196"/>
    <w:rsid w:val="00D0249E"/>
    <w:rsid w:val="00D030B8"/>
    <w:rsid w:val="00D030DD"/>
    <w:rsid w:val="00D0313A"/>
    <w:rsid w:val="00D03957"/>
    <w:rsid w:val="00D03B4A"/>
    <w:rsid w:val="00D03BB1"/>
    <w:rsid w:val="00D03CDA"/>
    <w:rsid w:val="00D03E39"/>
    <w:rsid w:val="00D03FC7"/>
    <w:rsid w:val="00D04468"/>
    <w:rsid w:val="00D0479F"/>
    <w:rsid w:val="00D04DAE"/>
    <w:rsid w:val="00D04E9A"/>
    <w:rsid w:val="00D04F16"/>
    <w:rsid w:val="00D04FDD"/>
    <w:rsid w:val="00D05137"/>
    <w:rsid w:val="00D0527B"/>
    <w:rsid w:val="00D05294"/>
    <w:rsid w:val="00D055B3"/>
    <w:rsid w:val="00D05697"/>
    <w:rsid w:val="00D05EFE"/>
    <w:rsid w:val="00D0616F"/>
    <w:rsid w:val="00D061F5"/>
    <w:rsid w:val="00D063ED"/>
    <w:rsid w:val="00D065B5"/>
    <w:rsid w:val="00D067CA"/>
    <w:rsid w:val="00D06833"/>
    <w:rsid w:val="00D06CBA"/>
    <w:rsid w:val="00D06E18"/>
    <w:rsid w:val="00D077E9"/>
    <w:rsid w:val="00D07886"/>
    <w:rsid w:val="00D10099"/>
    <w:rsid w:val="00D105D4"/>
    <w:rsid w:val="00D10679"/>
    <w:rsid w:val="00D106B4"/>
    <w:rsid w:val="00D10767"/>
    <w:rsid w:val="00D10840"/>
    <w:rsid w:val="00D10A03"/>
    <w:rsid w:val="00D10B2E"/>
    <w:rsid w:val="00D1113D"/>
    <w:rsid w:val="00D116D2"/>
    <w:rsid w:val="00D116DD"/>
    <w:rsid w:val="00D11704"/>
    <w:rsid w:val="00D119EC"/>
    <w:rsid w:val="00D11A6B"/>
    <w:rsid w:val="00D11D21"/>
    <w:rsid w:val="00D1218E"/>
    <w:rsid w:val="00D12368"/>
    <w:rsid w:val="00D127C1"/>
    <w:rsid w:val="00D128D4"/>
    <w:rsid w:val="00D12A1F"/>
    <w:rsid w:val="00D12AF4"/>
    <w:rsid w:val="00D12B1B"/>
    <w:rsid w:val="00D12B77"/>
    <w:rsid w:val="00D12EA4"/>
    <w:rsid w:val="00D12EFE"/>
    <w:rsid w:val="00D12FEC"/>
    <w:rsid w:val="00D13223"/>
    <w:rsid w:val="00D13578"/>
    <w:rsid w:val="00D13940"/>
    <w:rsid w:val="00D13B7C"/>
    <w:rsid w:val="00D13CF4"/>
    <w:rsid w:val="00D13FDD"/>
    <w:rsid w:val="00D14101"/>
    <w:rsid w:val="00D14170"/>
    <w:rsid w:val="00D14575"/>
    <w:rsid w:val="00D14761"/>
    <w:rsid w:val="00D1486F"/>
    <w:rsid w:val="00D14C73"/>
    <w:rsid w:val="00D15506"/>
    <w:rsid w:val="00D15792"/>
    <w:rsid w:val="00D158DB"/>
    <w:rsid w:val="00D15B77"/>
    <w:rsid w:val="00D15F48"/>
    <w:rsid w:val="00D15F89"/>
    <w:rsid w:val="00D15FC0"/>
    <w:rsid w:val="00D160EB"/>
    <w:rsid w:val="00D1616C"/>
    <w:rsid w:val="00D16208"/>
    <w:rsid w:val="00D16490"/>
    <w:rsid w:val="00D164DD"/>
    <w:rsid w:val="00D166B4"/>
    <w:rsid w:val="00D16C36"/>
    <w:rsid w:val="00D16CF8"/>
    <w:rsid w:val="00D16D4C"/>
    <w:rsid w:val="00D17059"/>
    <w:rsid w:val="00D1730F"/>
    <w:rsid w:val="00D179BB"/>
    <w:rsid w:val="00D17E6F"/>
    <w:rsid w:val="00D17F6D"/>
    <w:rsid w:val="00D20454"/>
    <w:rsid w:val="00D207CB"/>
    <w:rsid w:val="00D20B08"/>
    <w:rsid w:val="00D20C82"/>
    <w:rsid w:val="00D20E2B"/>
    <w:rsid w:val="00D20FC2"/>
    <w:rsid w:val="00D215EE"/>
    <w:rsid w:val="00D21663"/>
    <w:rsid w:val="00D21699"/>
    <w:rsid w:val="00D21D10"/>
    <w:rsid w:val="00D220B3"/>
    <w:rsid w:val="00D220DF"/>
    <w:rsid w:val="00D22475"/>
    <w:rsid w:val="00D22918"/>
    <w:rsid w:val="00D22ABD"/>
    <w:rsid w:val="00D22C7A"/>
    <w:rsid w:val="00D22D3D"/>
    <w:rsid w:val="00D22DAF"/>
    <w:rsid w:val="00D22ED9"/>
    <w:rsid w:val="00D233CD"/>
    <w:rsid w:val="00D234EF"/>
    <w:rsid w:val="00D237AD"/>
    <w:rsid w:val="00D23958"/>
    <w:rsid w:val="00D23BBA"/>
    <w:rsid w:val="00D23CA8"/>
    <w:rsid w:val="00D23D39"/>
    <w:rsid w:val="00D245B3"/>
    <w:rsid w:val="00D24887"/>
    <w:rsid w:val="00D24AF5"/>
    <w:rsid w:val="00D24E77"/>
    <w:rsid w:val="00D24F86"/>
    <w:rsid w:val="00D250F6"/>
    <w:rsid w:val="00D257BE"/>
    <w:rsid w:val="00D25DC0"/>
    <w:rsid w:val="00D25F80"/>
    <w:rsid w:val="00D261ED"/>
    <w:rsid w:val="00D26219"/>
    <w:rsid w:val="00D262CC"/>
    <w:rsid w:val="00D26322"/>
    <w:rsid w:val="00D2641F"/>
    <w:rsid w:val="00D265C4"/>
    <w:rsid w:val="00D267B5"/>
    <w:rsid w:val="00D26A32"/>
    <w:rsid w:val="00D26DF4"/>
    <w:rsid w:val="00D26F7E"/>
    <w:rsid w:val="00D27097"/>
    <w:rsid w:val="00D273B6"/>
    <w:rsid w:val="00D273CC"/>
    <w:rsid w:val="00D2745C"/>
    <w:rsid w:val="00D274C1"/>
    <w:rsid w:val="00D27D09"/>
    <w:rsid w:val="00D27DD7"/>
    <w:rsid w:val="00D300AF"/>
    <w:rsid w:val="00D304E4"/>
    <w:rsid w:val="00D304FD"/>
    <w:rsid w:val="00D3053F"/>
    <w:rsid w:val="00D306A5"/>
    <w:rsid w:val="00D30D2F"/>
    <w:rsid w:val="00D312AE"/>
    <w:rsid w:val="00D315C1"/>
    <w:rsid w:val="00D319F9"/>
    <w:rsid w:val="00D319FC"/>
    <w:rsid w:val="00D31AE3"/>
    <w:rsid w:val="00D31C06"/>
    <w:rsid w:val="00D31CE8"/>
    <w:rsid w:val="00D31D45"/>
    <w:rsid w:val="00D320A6"/>
    <w:rsid w:val="00D3257A"/>
    <w:rsid w:val="00D32786"/>
    <w:rsid w:val="00D327DD"/>
    <w:rsid w:val="00D329F6"/>
    <w:rsid w:val="00D32E34"/>
    <w:rsid w:val="00D33016"/>
    <w:rsid w:val="00D33484"/>
    <w:rsid w:val="00D334BA"/>
    <w:rsid w:val="00D33627"/>
    <w:rsid w:val="00D33844"/>
    <w:rsid w:val="00D33D9B"/>
    <w:rsid w:val="00D33EE3"/>
    <w:rsid w:val="00D3469A"/>
    <w:rsid w:val="00D347D0"/>
    <w:rsid w:val="00D34BCB"/>
    <w:rsid w:val="00D34F90"/>
    <w:rsid w:val="00D3528A"/>
    <w:rsid w:val="00D354B8"/>
    <w:rsid w:val="00D3565A"/>
    <w:rsid w:val="00D35B07"/>
    <w:rsid w:val="00D35B27"/>
    <w:rsid w:val="00D35CF7"/>
    <w:rsid w:val="00D37322"/>
    <w:rsid w:val="00D37463"/>
    <w:rsid w:val="00D375EC"/>
    <w:rsid w:val="00D375FD"/>
    <w:rsid w:val="00D37661"/>
    <w:rsid w:val="00D37D02"/>
    <w:rsid w:val="00D4001D"/>
    <w:rsid w:val="00D400BB"/>
    <w:rsid w:val="00D4016E"/>
    <w:rsid w:val="00D403D5"/>
    <w:rsid w:val="00D403FC"/>
    <w:rsid w:val="00D4048A"/>
    <w:rsid w:val="00D40637"/>
    <w:rsid w:val="00D40B55"/>
    <w:rsid w:val="00D40C10"/>
    <w:rsid w:val="00D40C6B"/>
    <w:rsid w:val="00D40CB5"/>
    <w:rsid w:val="00D40FAF"/>
    <w:rsid w:val="00D410FD"/>
    <w:rsid w:val="00D417A1"/>
    <w:rsid w:val="00D41A27"/>
    <w:rsid w:val="00D41C30"/>
    <w:rsid w:val="00D42327"/>
    <w:rsid w:val="00D4271F"/>
    <w:rsid w:val="00D42A49"/>
    <w:rsid w:val="00D42C50"/>
    <w:rsid w:val="00D42FE4"/>
    <w:rsid w:val="00D43611"/>
    <w:rsid w:val="00D43C35"/>
    <w:rsid w:val="00D43C9D"/>
    <w:rsid w:val="00D43E1D"/>
    <w:rsid w:val="00D4403E"/>
    <w:rsid w:val="00D44450"/>
    <w:rsid w:val="00D444E5"/>
    <w:rsid w:val="00D44A32"/>
    <w:rsid w:val="00D44BAE"/>
    <w:rsid w:val="00D45059"/>
    <w:rsid w:val="00D45199"/>
    <w:rsid w:val="00D452B4"/>
    <w:rsid w:val="00D454A8"/>
    <w:rsid w:val="00D455D8"/>
    <w:rsid w:val="00D455FE"/>
    <w:rsid w:val="00D45694"/>
    <w:rsid w:val="00D456D3"/>
    <w:rsid w:val="00D4646E"/>
    <w:rsid w:val="00D466B1"/>
    <w:rsid w:val="00D46785"/>
    <w:rsid w:val="00D468DC"/>
    <w:rsid w:val="00D46C87"/>
    <w:rsid w:val="00D46EF1"/>
    <w:rsid w:val="00D47288"/>
    <w:rsid w:val="00D4783B"/>
    <w:rsid w:val="00D47AE7"/>
    <w:rsid w:val="00D47B77"/>
    <w:rsid w:val="00D47BEA"/>
    <w:rsid w:val="00D47EFA"/>
    <w:rsid w:val="00D505DD"/>
    <w:rsid w:val="00D50D46"/>
    <w:rsid w:val="00D50F35"/>
    <w:rsid w:val="00D50F4A"/>
    <w:rsid w:val="00D515D0"/>
    <w:rsid w:val="00D520A5"/>
    <w:rsid w:val="00D5220D"/>
    <w:rsid w:val="00D527C1"/>
    <w:rsid w:val="00D52A90"/>
    <w:rsid w:val="00D52DB7"/>
    <w:rsid w:val="00D52F59"/>
    <w:rsid w:val="00D530AE"/>
    <w:rsid w:val="00D53179"/>
    <w:rsid w:val="00D5363C"/>
    <w:rsid w:val="00D537A3"/>
    <w:rsid w:val="00D53CCC"/>
    <w:rsid w:val="00D53D5A"/>
    <w:rsid w:val="00D53D6A"/>
    <w:rsid w:val="00D53EC6"/>
    <w:rsid w:val="00D549F6"/>
    <w:rsid w:val="00D54E99"/>
    <w:rsid w:val="00D55242"/>
    <w:rsid w:val="00D560DE"/>
    <w:rsid w:val="00D563C5"/>
    <w:rsid w:val="00D56614"/>
    <w:rsid w:val="00D5667E"/>
    <w:rsid w:val="00D568CB"/>
    <w:rsid w:val="00D56906"/>
    <w:rsid w:val="00D56C96"/>
    <w:rsid w:val="00D57663"/>
    <w:rsid w:val="00D576A5"/>
    <w:rsid w:val="00D576CB"/>
    <w:rsid w:val="00D57914"/>
    <w:rsid w:val="00D57B8E"/>
    <w:rsid w:val="00D57D1C"/>
    <w:rsid w:val="00D603DC"/>
    <w:rsid w:val="00D604FE"/>
    <w:rsid w:val="00D6066E"/>
    <w:rsid w:val="00D607C3"/>
    <w:rsid w:val="00D60A4D"/>
    <w:rsid w:val="00D60B90"/>
    <w:rsid w:val="00D60CEF"/>
    <w:rsid w:val="00D61171"/>
    <w:rsid w:val="00D61270"/>
    <w:rsid w:val="00D6128E"/>
    <w:rsid w:val="00D619E7"/>
    <w:rsid w:val="00D61A8B"/>
    <w:rsid w:val="00D61C69"/>
    <w:rsid w:val="00D61EBC"/>
    <w:rsid w:val="00D62126"/>
    <w:rsid w:val="00D62A33"/>
    <w:rsid w:val="00D62B0F"/>
    <w:rsid w:val="00D633D9"/>
    <w:rsid w:val="00D6373C"/>
    <w:rsid w:val="00D637CE"/>
    <w:rsid w:val="00D6382D"/>
    <w:rsid w:val="00D63F4C"/>
    <w:rsid w:val="00D63F7D"/>
    <w:rsid w:val="00D63FEE"/>
    <w:rsid w:val="00D64105"/>
    <w:rsid w:val="00D643C6"/>
    <w:rsid w:val="00D64529"/>
    <w:rsid w:val="00D64A93"/>
    <w:rsid w:val="00D64E2A"/>
    <w:rsid w:val="00D656FD"/>
    <w:rsid w:val="00D65D53"/>
    <w:rsid w:val="00D66188"/>
    <w:rsid w:val="00D663CB"/>
    <w:rsid w:val="00D668D2"/>
    <w:rsid w:val="00D66B8D"/>
    <w:rsid w:val="00D66BF6"/>
    <w:rsid w:val="00D67208"/>
    <w:rsid w:val="00D67281"/>
    <w:rsid w:val="00D67442"/>
    <w:rsid w:val="00D67866"/>
    <w:rsid w:val="00D67E02"/>
    <w:rsid w:val="00D70023"/>
    <w:rsid w:val="00D703CC"/>
    <w:rsid w:val="00D704D9"/>
    <w:rsid w:val="00D706A1"/>
    <w:rsid w:val="00D70CFB"/>
    <w:rsid w:val="00D70FB6"/>
    <w:rsid w:val="00D70FCF"/>
    <w:rsid w:val="00D711C6"/>
    <w:rsid w:val="00D71248"/>
    <w:rsid w:val="00D71658"/>
    <w:rsid w:val="00D71C45"/>
    <w:rsid w:val="00D71D57"/>
    <w:rsid w:val="00D71DB2"/>
    <w:rsid w:val="00D71FC8"/>
    <w:rsid w:val="00D72008"/>
    <w:rsid w:val="00D72031"/>
    <w:rsid w:val="00D72229"/>
    <w:rsid w:val="00D722C6"/>
    <w:rsid w:val="00D727D9"/>
    <w:rsid w:val="00D7293F"/>
    <w:rsid w:val="00D72B93"/>
    <w:rsid w:val="00D72C68"/>
    <w:rsid w:val="00D7320D"/>
    <w:rsid w:val="00D732E7"/>
    <w:rsid w:val="00D7366C"/>
    <w:rsid w:val="00D73843"/>
    <w:rsid w:val="00D73D1E"/>
    <w:rsid w:val="00D74207"/>
    <w:rsid w:val="00D74421"/>
    <w:rsid w:val="00D74721"/>
    <w:rsid w:val="00D74D20"/>
    <w:rsid w:val="00D74E35"/>
    <w:rsid w:val="00D75015"/>
    <w:rsid w:val="00D75771"/>
    <w:rsid w:val="00D7594A"/>
    <w:rsid w:val="00D75AC9"/>
    <w:rsid w:val="00D75B9F"/>
    <w:rsid w:val="00D75D34"/>
    <w:rsid w:val="00D76847"/>
    <w:rsid w:val="00D769E2"/>
    <w:rsid w:val="00D76A0B"/>
    <w:rsid w:val="00D76E51"/>
    <w:rsid w:val="00D76E7A"/>
    <w:rsid w:val="00D77429"/>
    <w:rsid w:val="00D77724"/>
    <w:rsid w:val="00D77783"/>
    <w:rsid w:val="00D777B3"/>
    <w:rsid w:val="00D77A93"/>
    <w:rsid w:val="00D77DE6"/>
    <w:rsid w:val="00D77E5B"/>
    <w:rsid w:val="00D77FA0"/>
    <w:rsid w:val="00D80096"/>
    <w:rsid w:val="00D805C9"/>
    <w:rsid w:val="00D8061F"/>
    <w:rsid w:val="00D80C24"/>
    <w:rsid w:val="00D80D01"/>
    <w:rsid w:val="00D80E7F"/>
    <w:rsid w:val="00D811A7"/>
    <w:rsid w:val="00D81589"/>
    <w:rsid w:val="00D815DF"/>
    <w:rsid w:val="00D81694"/>
    <w:rsid w:val="00D81862"/>
    <w:rsid w:val="00D819BC"/>
    <w:rsid w:val="00D81CE2"/>
    <w:rsid w:val="00D82411"/>
    <w:rsid w:val="00D8245D"/>
    <w:rsid w:val="00D825B4"/>
    <w:rsid w:val="00D825C4"/>
    <w:rsid w:val="00D829CB"/>
    <w:rsid w:val="00D82D34"/>
    <w:rsid w:val="00D82E25"/>
    <w:rsid w:val="00D83082"/>
    <w:rsid w:val="00D832A9"/>
    <w:rsid w:val="00D83C63"/>
    <w:rsid w:val="00D83D26"/>
    <w:rsid w:val="00D84020"/>
    <w:rsid w:val="00D8422C"/>
    <w:rsid w:val="00D8437A"/>
    <w:rsid w:val="00D84D44"/>
    <w:rsid w:val="00D84E37"/>
    <w:rsid w:val="00D84E58"/>
    <w:rsid w:val="00D84F9A"/>
    <w:rsid w:val="00D8522B"/>
    <w:rsid w:val="00D8555F"/>
    <w:rsid w:val="00D8580E"/>
    <w:rsid w:val="00D85A76"/>
    <w:rsid w:val="00D85E85"/>
    <w:rsid w:val="00D861AC"/>
    <w:rsid w:val="00D8620A"/>
    <w:rsid w:val="00D86581"/>
    <w:rsid w:val="00D8663C"/>
    <w:rsid w:val="00D86693"/>
    <w:rsid w:val="00D868DE"/>
    <w:rsid w:val="00D86AB7"/>
    <w:rsid w:val="00D87004"/>
    <w:rsid w:val="00D87016"/>
    <w:rsid w:val="00D87021"/>
    <w:rsid w:val="00D87171"/>
    <w:rsid w:val="00D876CD"/>
    <w:rsid w:val="00D877AC"/>
    <w:rsid w:val="00D877CA"/>
    <w:rsid w:val="00D87C4F"/>
    <w:rsid w:val="00D87CC9"/>
    <w:rsid w:val="00D87F11"/>
    <w:rsid w:val="00D9028B"/>
    <w:rsid w:val="00D90548"/>
    <w:rsid w:val="00D90553"/>
    <w:rsid w:val="00D90A7B"/>
    <w:rsid w:val="00D91056"/>
    <w:rsid w:val="00D9143F"/>
    <w:rsid w:val="00D914FD"/>
    <w:rsid w:val="00D91C27"/>
    <w:rsid w:val="00D91C31"/>
    <w:rsid w:val="00D91D4E"/>
    <w:rsid w:val="00D91E1D"/>
    <w:rsid w:val="00D91F6F"/>
    <w:rsid w:val="00D920FA"/>
    <w:rsid w:val="00D9227D"/>
    <w:rsid w:val="00D923D6"/>
    <w:rsid w:val="00D92424"/>
    <w:rsid w:val="00D92867"/>
    <w:rsid w:val="00D92B7E"/>
    <w:rsid w:val="00D92B8B"/>
    <w:rsid w:val="00D92C2A"/>
    <w:rsid w:val="00D92C7C"/>
    <w:rsid w:val="00D92EBC"/>
    <w:rsid w:val="00D93143"/>
    <w:rsid w:val="00D932A2"/>
    <w:rsid w:val="00D933B8"/>
    <w:rsid w:val="00D935BB"/>
    <w:rsid w:val="00D93921"/>
    <w:rsid w:val="00D93BA4"/>
    <w:rsid w:val="00D93CB8"/>
    <w:rsid w:val="00D93D3A"/>
    <w:rsid w:val="00D942DA"/>
    <w:rsid w:val="00D94363"/>
    <w:rsid w:val="00D944B1"/>
    <w:rsid w:val="00D94A3B"/>
    <w:rsid w:val="00D959D8"/>
    <w:rsid w:val="00D959FA"/>
    <w:rsid w:val="00D95D25"/>
    <w:rsid w:val="00D95D3B"/>
    <w:rsid w:val="00D95F08"/>
    <w:rsid w:val="00D96539"/>
    <w:rsid w:val="00D9668E"/>
    <w:rsid w:val="00D966CC"/>
    <w:rsid w:val="00D967ED"/>
    <w:rsid w:val="00D96E71"/>
    <w:rsid w:val="00D96F31"/>
    <w:rsid w:val="00D97578"/>
    <w:rsid w:val="00D97661"/>
    <w:rsid w:val="00D977E7"/>
    <w:rsid w:val="00D97816"/>
    <w:rsid w:val="00D979A8"/>
    <w:rsid w:val="00D97A44"/>
    <w:rsid w:val="00DA057A"/>
    <w:rsid w:val="00DA0832"/>
    <w:rsid w:val="00DA0870"/>
    <w:rsid w:val="00DA0ACA"/>
    <w:rsid w:val="00DA0D66"/>
    <w:rsid w:val="00DA14F8"/>
    <w:rsid w:val="00DA170C"/>
    <w:rsid w:val="00DA182D"/>
    <w:rsid w:val="00DA1C9B"/>
    <w:rsid w:val="00DA2243"/>
    <w:rsid w:val="00DA22C7"/>
    <w:rsid w:val="00DA2AC0"/>
    <w:rsid w:val="00DA2D01"/>
    <w:rsid w:val="00DA2EEF"/>
    <w:rsid w:val="00DA3332"/>
    <w:rsid w:val="00DA3614"/>
    <w:rsid w:val="00DA3848"/>
    <w:rsid w:val="00DA3A86"/>
    <w:rsid w:val="00DA3AFE"/>
    <w:rsid w:val="00DA3DD1"/>
    <w:rsid w:val="00DA3E56"/>
    <w:rsid w:val="00DA4192"/>
    <w:rsid w:val="00DA4561"/>
    <w:rsid w:val="00DA45BD"/>
    <w:rsid w:val="00DA46BE"/>
    <w:rsid w:val="00DA47B5"/>
    <w:rsid w:val="00DA47C6"/>
    <w:rsid w:val="00DA4A2B"/>
    <w:rsid w:val="00DA4D6D"/>
    <w:rsid w:val="00DA4E7D"/>
    <w:rsid w:val="00DA4FE3"/>
    <w:rsid w:val="00DA51C3"/>
    <w:rsid w:val="00DA54FA"/>
    <w:rsid w:val="00DA575F"/>
    <w:rsid w:val="00DA58F4"/>
    <w:rsid w:val="00DA594E"/>
    <w:rsid w:val="00DA5975"/>
    <w:rsid w:val="00DA5EBD"/>
    <w:rsid w:val="00DA6034"/>
    <w:rsid w:val="00DA6081"/>
    <w:rsid w:val="00DA63E4"/>
    <w:rsid w:val="00DA6600"/>
    <w:rsid w:val="00DA6636"/>
    <w:rsid w:val="00DA68AA"/>
    <w:rsid w:val="00DA6965"/>
    <w:rsid w:val="00DA6A7F"/>
    <w:rsid w:val="00DA6E34"/>
    <w:rsid w:val="00DA7091"/>
    <w:rsid w:val="00DA781D"/>
    <w:rsid w:val="00DA790F"/>
    <w:rsid w:val="00DA7BAD"/>
    <w:rsid w:val="00DB021F"/>
    <w:rsid w:val="00DB03A8"/>
    <w:rsid w:val="00DB04BD"/>
    <w:rsid w:val="00DB093B"/>
    <w:rsid w:val="00DB0E51"/>
    <w:rsid w:val="00DB0F02"/>
    <w:rsid w:val="00DB16F2"/>
    <w:rsid w:val="00DB18E8"/>
    <w:rsid w:val="00DB1DCF"/>
    <w:rsid w:val="00DB1E9F"/>
    <w:rsid w:val="00DB25D2"/>
    <w:rsid w:val="00DB27FB"/>
    <w:rsid w:val="00DB281A"/>
    <w:rsid w:val="00DB2C86"/>
    <w:rsid w:val="00DB2D82"/>
    <w:rsid w:val="00DB310A"/>
    <w:rsid w:val="00DB3331"/>
    <w:rsid w:val="00DB37D1"/>
    <w:rsid w:val="00DB39DA"/>
    <w:rsid w:val="00DB3A5D"/>
    <w:rsid w:val="00DB3A60"/>
    <w:rsid w:val="00DB3A8F"/>
    <w:rsid w:val="00DB3D17"/>
    <w:rsid w:val="00DB4138"/>
    <w:rsid w:val="00DB4184"/>
    <w:rsid w:val="00DB4376"/>
    <w:rsid w:val="00DB43D3"/>
    <w:rsid w:val="00DB46AA"/>
    <w:rsid w:val="00DB46AF"/>
    <w:rsid w:val="00DB4B64"/>
    <w:rsid w:val="00DB4E42"/>
    <w:rsid w:val="00DB4F2E"/>
    <w:rsid w:val="00DB5057"/>
    <w:rsid w:val="00DB58BF"/>
    <w:rsid w:val="00DB5CA2"/>
    <w:rsid w:val="00DB5E48"/>
    <w:rsid w:val="00DB5E96"/>
    <w:rsid w:val="00DB6203"/>
    <w:rsid w:val="00DB6286"/>
    <w:rsid w:val="00DB6350"/>
    <w:rsid w:val="00DB665A"/>
    <w:rsid w:val="00DB6956"/>
    <w:rsid w:val="00DB6C4A"/>
    <w:rsid w:val="00DB6C5E"/>
    <w:rsid w:val="00DB711B"/>
    <w:rsid w:val="00DB720F"/>
    <w:rsid w:val="00DB73D2"/>
    <w:rsid w:val="00DB76DF"/>
    <w:rsid w:val="00DB7AD3"/>
    <w:rsid w:val="00DB7BFF"/>
    <w:rsid w:val="00DB7CA8"/>
    <w:rsid w:val="00DB7DFB"/>
    <w:rsid w:val="00DB7EDE"/>
    <w:rsid w:val="00DC0005"/>
    <w:rsid w:val="00DC018F"/>
    <w:rsid w:val="00DC02EA"/>
    <w:rsid w:val="00DC0477"/>
    <w:rsid w:val="00DC0ADE"/>
    <w:rsid w:val="00DC0CAA"/>
    <w:rsid w:val="00DC0D81"/>
    <w:rsid w:val="00DC134B"/>
    <w:rsid w:val="00DC14AA"/>
    <w:rsid w:val="00DC177D"/>
    <w:rsid w:val="00DC17A4"/>
    <w:rsid w:val="00DC1A03"/>
    <w:rsid w:val="00DC21A9"/>
    <w:rsid w:val="00DC234A"/>
    <w:rsid w:val="00DC2426"/>
    <w:rsid w:val="00DC24FB"/>
    <w:rsid w:val="00DC2626"/>
    <w:rsid w:val="00DC2766"/>
    <w:rsid w:val="00DC2FE4"/>
    <w:rsid w:val="00DC3032"/>
    <w:rsid w:val="00DC3185"/>
    <w:rsid w:val="00DC3257"/>
    <w:rsid w:val="00DC3D1D"/>
    <w:rsid w:val="00DC3E20"/>
    <w:rsid w:val="00DC43C1"/>
    <w:rsid w:val="00DC451F"/>
    <w:rsid w:val="00DC45EC"/>
    <w:rsid w:val="00DC46C1"/>
    <w:rsid w:val="00DC470D"/>
    <w:rsid w:val="00DC4AE3"/>
    <w:rsid w:val="00DC4B63"/>
    <w:rsid w:val="00DC5BD4"/>
    <w:rsid w:val="00DC5C52"/>
    <w:rsid w:val="00DC615D"/>
    <w:rsid w:val="00DC62A4"/>
    <w:rsid w:val="00DC6963"/>
    <w:rsid w:val="00DC6D14"/>
    <w:rsid w:val="00DC75CC"/>
    <w:rsid w:val="00DC76B9"/>
    <w:rsid w:val="00DC7C34"/>
    <w:rsid w:val="00DC7E2A"/>
    <w:rsid w:val="00DD01B3"/>
    <w:rsid w:val="00DD0300"/>
    <w:rsid w:val="00DD034D"/>
    <w:rsid w:val="00DD08C3"/>
    <w:rsid w:val="00DD0B79"/>
    <w:rsid w:val="00DD0BC0"/>
    <w:rsid w:val="00DD0EEB"/>
    <w:rsid w:val="00DD1273"/>
    <w:rsid w:val="00DD166E"/>
    <w:rsid w:val="00DD17C8"/>
    <w:rsid w:val="00DD1907"/>
    <w:rsid w:val="00DD1AA6"/>
    <w:rsid w:val="00DD1BE9"/>
    <w:rsid w:val="00DD1C99"/>
    <w:rsid w:val="00DD200A"/>
    <w:rsid w:val="00DD230B"/>
    <w:rsid w:val="00DD2334"/>
    <w:rsid w:val="00DD241E"/>
    <w:rsid w:val="00DD24FB"/>
    <w:rsid w:val="00DD26B7"/>
    <w:rsid w:val="00DD2921"/>
    <w:rsid w:val="00DD2C1A"/>
    <w:rsid w:val="00DD340D"/>
    <w:rsid w:val="00DD3431"/>
    <w:rsid w:val="00DD3D2E"/>
    <w:rsid w:val="00DD3E71"/>
    <w:rsid w:val="00DD4038"/>
    <w:rsid w:val="00DD4157"/>
    <w:rsid w:val="00DD423B"/>
    <w:rsid w:val="00DD4E31"/>
    <w:rsid w:val="00DD503F"/>
    <w:rsid w:val="00DD52DD"/>
    <w:rsid w:val="00DD5605"/>
    <w:rsid w:val="00DD5B47"/>
    <w:rsid w:val="00DD5E56"/>
    <w:rsid w:val="00DD600B"/>
    <w:rsid w:val="00DD63E0"/>
    <w:rsid w:val="00DD65D2"/>
    <w:rsid w:val="00DD6622"/>
    <w:rsid w:val="00DD6670"/>
    <w:rsid w:val="00DD6A2C"/>
    <w:rsid w:val="00DD6F6B"/>
    <w:rsid w:val="00DD7506"/>
    <w:rsid w:val="00DD7599"/>
    <w:rsid w:val="00DD7729"/>
    <w:rsid w:val="00DD79E9"/>
    <w:rsid w:val="00DD7AC7"/>
    <w:rsid w:val="00DD7AD4"/>
    <w:rsid w:val="00DD7C5C"/>
    <w:rsid w:val="00DE0033"/>
    <w:rsid w:val="00DE041D"/>
    <w:rsid w:val="00DE0538"/>
    <w:rsid w:val="00DE07E1"/>
    <w:rsid w:val="00DE09FA"/>
    <w:rsid w:val="00DE0E4C"/>
    <w:rsid w:val="00DE0EE2"/>
    <w:rsid w:val="00DE0EF8"/>
    <w:rsid w:val="00DE1054"/>
    <w:rsid w:val="00DE1345"/>
    <w:rsid w:val="00DE19E0"/>
    <w:rsid w:val="00DE1B56"/>
    <w:rsid w:val="00DE1FA0"/>
    <w:rsid w:val="00DE23C0"/>
    <w:rsid w:val="00DE2425"/>
    <w:rsid w:val="00DE2AE8"/>
    <w:rsid w:val="00DE2D50"/>
    <w:rsid w:val="00DE32B3"/>
    <w:rsid w:val="00DE33D6"/>
    <w:rsid w:val="00DE349D"/>
    <w:rsid w:val="00DE3527"/>
    <w:rsid w:val="00DE3684"/>
    <w:rsid w:val="00DE3816"/>
    <w:rsid w:val="00DE3B59"/>
    <w:rsid w:val="00DE3B6A"/>
    <w:rsid w:val="00DE3D13"/>
    <w:rsid w:val="00DE3ECB"/>
    <w:rsid w:val="00DE3F56"/>
    <w:rsid w:val="00DE4309"/>
    <w:rsid w:val="00DE486F"/>
    <w:rsid w:val="00DE53BC"/>
    <w:rsid w:val="00DE54A3"/>
    <w:rsid w:val="00DE5543"/>
    <w:rsid w:val="00DE584A"/>
    <w:rsid w:val="00DE5920"/>
    <w:rsid w:val="00DE5993"/>
    <w:rsid w:val="00DE5A0B"/>
    <w:rsid w:val="00DE5A42"/>
    <w:rsid w:val="00DE5E05"/>
    <w:rsid w:val="00DE5E2F"/>
    <w:rsid w:val="00DE5E48"/>
    <w:rsid w:val="00DE5E49"/>
    <w:rsid w:val="00DE63C8"/>
    <w:rsid w:val="00DE64DC"/>
    <w:rsid w:val="00DE6AB2"/>
    <w:rsid w:val="00DE6B3B"/>
    <w:rsid w:val="00DE6D7B"/>
    <w:rsid w:val="00DE6DFF"/>
    <w:rsid w:val="00DE6F58"/>
    <w:rsid w:val="00DE70A1"/>
    <w:rsid w:val="00DE71BB"/>
    <w:rsid w:val="00DE727B"/>
    <w:rsid w:val="00DE735E"/>
    <w:rsid w:val="00DE796F"/>
    <w:rsid w:val="00DE7A44"/>
    <w:rsid w:val="00DE7BCA"/>
    <w:rsid w:val="00DE7C44"/>
    <w:rsid w:val="00DE7D30"/>
    <w:rsid w:val="00DE7D5F"/>
    <w:rsid w:val="00DE7ED1"/>
    <w:rsid w:val="00DF03E8"/>
    <w:rsid w:val="00DF082B"/>
    <w:rsid w:val="00DF0946"/>
    <w:rsid w:val="00DF09D5"/>
    <w:rsid w:val="00DF0E53"/>
    <w:rsid w:val="00DF1002"/>
    <w:rsid w:val="00DF1086"/>
    <w:rsid w:val="00DF11FF"/>
    <w:rsid w:val="00DF144D"/>
    <w:rsid w:val="00DF18A9"/>
    <w:rsid w:val="00DF1DE3"/>
    <w:rsid w:val="00DF1DFE"/>
    <w:rsid w:val="00DF200C"/>
    <w:rsid w:val="00DF21AD"/>
    <w:rsid w:val="00DF21CD"/>
    <w:rsid w:val="00DF28B2"/>
    <w:rsid w:val="00DF29A4"/>
    <w:rsid w:val="00DF2A14"/>
    <w:rsid w:val="00DF2A37"/>
    <w:rsid w:val="00DF2CCB"/>
    <w:rsid w:val="00DF2CEC"/>
    <w:rsid w:val="00DF2EAA"/>
    <w:rsid w:val="00DF2F1D"/>
    <w:rsid w:val="00DF3060"/>
    <w:rsid w:val="00DF3266"/>
    <w:rsid w:val="00DF3782"/>
    <w:rsid w:val="00DF3A10"/>
    <w:rsid w:val="00DF3B15"/>
    <w:rsid w:val="00DF3C58"/>
    <w:rsid w:val="00DF3EF8"/>
    <w:rsid w:val="00DF3F1D"/>
    <w:rsid w:val="00DF40DA"/>
    <w:rsid w:val="00DF45FC"/>
    <w:rsid w:val="00DF4A19"/>
    <w:rsid w:val="00DF4A3F"/>
    <w:rsid w:val="00DF5985"/>
    <w:rsid w:val="00DF59A5"/>
    <w:rsid w:val="00DF5CCB"/>
    <w:rsid w:val="00DF5D8B"/>
    <w:rsid w:val="00DF5F90"/>
    <w:rsid w:val="00DF5FD6"/>
    <w:rsid w:val="00DF6113"/>
    <w:rsid w:val="00DF6A50"/>
    <w:rsid w:val="00DF6A6C"/>
    <w:rsid w:val="00DF6C51"/>
    <w:rsid w:val="00DF7113"/>
    <w:rsid w:val="00DF71D5"/>
    <w:rsid w:val="00DF729F"/>
    <w:rsid w:val="00DF73F6"/>
    <w:rsid w:val="00DF7589"/>
    <w:rsid w:val="00DF76B1"/>
    <w:rsid w:val="00DF76DF"/>
    <w:rsid w:val="00DF7B81"/>
    <w:rsid w:val="00DF7F12"/>
    <w:rsid w:val="00DF7FED"/>
    <w:rsid w:val="00E0013A"/>
    <w:rsid w:val="00E00878"/>
    <w:rsid w:val="00E00990"/>
    <w:rsid w:val="00E00A62"/>
    <w:rsid w:val="00E011E5"/>
    <w:rsid w:val="00E01257"/>
    <w:rsid w:val="00E01E7A"/>
    <w:rsid w:val="00E01F2C"/>
    <w:rsid w:val="00E02977"/>
    <w:rsid w:val="00E02B94"/>
    <w:rsid w:val="00E030A9"/>
    <w:rsid w:val="00E03590"/>
    <w:rsid w:val="00E03CC9"/>
    <w:rsid w:val="00E03E6E"/>
    <w:rsid w:val="00E03F32"/>
    <w:rsid w:val="00E03F9C"/>
    <w:rsid w:val="00E041FE"/>
    <w:rsid w:val="00E04CE6"/>
    <w:rsid w:val="00E04DEB"/>
    <w:rsid w:val="00E05028"/>
    <w:rsid w:val="00E0519A"/>
    <w:rsid w:val="00E052D8"/>
    <w:rsid w:val="00E0575C"/>
    <w:rsid w:val="00E059AF"/>
    <w:rsid w:val="00E05A5A"/>
    <w:rsid w:val="00E05B40"/>
    <w:rsid w:val="00E05F5E"/>
    <w:rsid w:val="00E0608C"/>
    <w:rsid w:val="00E06766"/>
    <w:rsid w:val="00E06863"/>
    <w:rsid w:val="00E06CC8"/>
    <w:rsid w:val="00E06DCD"/>
    <w:rsid w:val="00E06E30"/>
    <w:rsid w:val="00E06E8B"/>
    <w:rsid w:val="00E06FCC"/>
    <w:rsid w:val="00E07160"/>
    <w:rsid w:val="00E072B1"/>
    <w:rsid w:val="00E07439"/>
    <w:rsid w:val="00E077CB"/>
    <w:rsid w:val="00E078D3"/>
    <w:rsid w:val="00E07A57"/>
    <w:rsid w:val="00E07AAE"/>
    <w:rsid w:val="00E101AF"/>
    <w:rsid w:val="00E1088D"/>
    <w:rsid w:val="00E10D34"/>
    <w:rsid w:val="00E10D63"/>
    <w:rsid w:val="00E10D67"/>
    <w:rsid w:val="00E11015"/>
    <w:rsid w:val="00E113F4"/>
    <w:rsid w:val="00E11462"/>
    <w:rsid w:val="00E11994"/>
    <w:rsid w:val="00E11AEC"/>
    <w:rsid w:val="00E11E77"/>
    <w:rsid w:val="00E1286E"/>
    <w:rsid w:val="00E12995"/>
    <w:rsid w:val="00E12FA7"/>
    <w:rsid w:val="00E1334F"/>
    <w:rsid w:val="00E1336E"/>
    <w:rsid w:val="00E1340E"/>
    <w:rsid w:val="00E13639"/>
    <w:rsid w:val="00E1387B"/>
    <w:rsid w:val="00E13B3E"/>
    <w:rsid w:val="00E13D24"/>
    <w:rsid w:val="00E13DDD"/>
    <w:rsid w:val="00E13E5B"/>
    <w:rsid w:val="00E13FB4"/>
    <w:rsid w:val="00E1427A"/>
    <w:rsid w:val="00E142D4"/>
    <w:rsid w:val="00E14A46"/>
    <w:rsid w:val="00E14B06"/>
    <w:rsid w:val="00E14B63"/>
    <w:rsid w:val="00E14CC1"/>
    <w:rsid w:val="00E151EF"/>
    <w:rsid w:val="00E153AC"/>
    <w:rsid w:val="00E153B9"/>
    <w:rsid w:val="00E157E6"/>
    <w:rsid w:val="00E15A64"/>
    <w:rsid w:val="00E15B4D"/>
    <w:rsid w:val="00E15C02"/>
    <w:rsid w:val="00E15EC6"/>
    <w:rsid w:val="00E1606F"/>
    <w:rsid w:val="00E1610F"/>
    <w:rsid w:val="00E1614A"/>
    <w:rsid w:val="00E1614B"/>
    <w:rsid w:val="00E16599"/>
    <w:rsid w:val="00E1684D"/>
    <w:rsid w:val="00E16F62"/>
    <w:rsid w:val="00E17551"/>
    <w:rsid w:val="00E176B3"/>
    <w:rsid w:val="00E17C5D"/>
    <w:rsid w:val="00E17CC2"/>
    <w:rsid w:val="00E17D53"/>
    <w:rsid w:val="00E20329"/>
    <w:rsid w:val="00E203E2"/>
    <w:rsid w:val="00E20575"/>
    <w:rsid w:val="00E2099E"/>
    <w:rsid w:val="00E20AF0"/>
    <w:rsid w:val="00E20C59"/>
    <w:rsid w:val="00E213A0"/>
    <w:rsid w:val="00E215E8"/>
    <w:rsid w:val="00E216B3"/>
    <w:rsid w:val="00E2174F"/>
    <w:rsid w:val="00E21ABC"/>
    <w:rsid w:val="00E21AE9"/>
    <w:rsid w:val="00E2204D"/>
    <w:rsid w:val="00E22193"/>
    <w:rsid w:val="00E22B85"/>
    <w:rsid w:val="00E22E13"/>
    <w:rsid w:val="00E22FA2"/>
    <w:rsid w:val="00E23133"/>
    <w:rsid w:val="00E2337E"/>
    <w:rsid w:val="00E23484"/>
    <w:rsid w:val="00E23602"/>
    <w:rsid w:val="00E236B1"/>
    <w:rsid w:val="00E237A5"/>
    <w:rsid w:val="00E23868"/>
    <w:rsid w:val="00E24152"/>
    <w:rsid w:val="00E24586"/>
    <w:rsid w:val="00E246E5"/>
    <w:rsid w:val="00E246F6"/>
    <w:rsid w:val="00E24801"/>
    <w:rsid w:val="00E24A70"/>
    <w:rsid w:val="00E25522"/>
    <w:rsid w:val="00E2596C"/>
    <w:rsid w:val="00E2599D"/>
    <w:rsid w:val="00E25C21"/>
    <w:rsid w:val="00E25CDC"/>
    <w:rsid w:val="00E25D6F"/>
    <w:rsid w:val="00E261A5"/>
    <w:rsid w:val="00E261C5"/>
    <w:rsid w:val="00E26201"/>
    <w:rsid w:val="00E26975"/>
    <w:rsid w:val="00E269AB"/>
    <w:rsid w:val="00E26B87"/>
    <w:rsid w:val="00E26D34"/>
    <w:rsid w:val="00E26F87"/>
    <w:rsid w:val="00E26FA5"/>
    <w:rsid w:val="00E27555"/>
    <w:rsid w:val="00E27659"/>
    <w:rsid w:val="00E27EFB"/>
    <w:rsid w:val="00E30650"/>
    <w:rsid w:val="00E30745"/>
    <w:rsid w:val="00E30792"/>
    <w:rsid w:val="00E3094B"/>
    <w:rsid w:val="00E309FB"/>
    <w:rsid w:val="00E30B50"/>
    <w:rsid w:val="00E30CDF"/>
    <w:rsid w:val="00E3153D"/>
    <w:rsid w:val="00E315C4"/>
    <w:rsid w:val="00E3166E"/>
    <w:rsid w:val="00E318C5"/>
    <w:rsid w:val="00E31990"/>
    <w:rsid w:val="00E31DD7"/>
    <w:rsid w:val="00E32102"/>
    <w:rsid w:val="00E32855"/>
    <w:rsid w:val="00E329AA"/>
    <w:rsid w:val="00E32A10"/>
    <w:rsid w:val="00E32B10"/>
    <w:rsid w:val="00E3304E"/>
    <w:rsid w:val="00E3324C"/>
    <w:rsid w:val="00E3335C"/>
    <w:rsid w:val="00E333BC"/>
    <w:rsid w:val="00E338B2"/>
    <w:rsid w:val="00E33957"/>
    <w:rsid w:val="00E33A91"/>
    <w:rsid w:val="00E33BA2"/>
    <w:rsid w:val="00E33C2D"/>
    <w:rsid w:val="00E33F61"/>
    <w:rsid w:val="00E346D2"/>
    <w:rsid w:val="00E34DD0"/>
    <w:rsid w:val="00E34F3E"/>
    <w:rsid w:val="00E35078"/>
    <w:rsid w:val="00E35BEA"/>
    <w:rsid w:val="00E35E2C"/>
    <w:rsid w:val="00E35E4B"/>
    <w:rsid w:val="00E362E0"/>
    <w:rsid w:val="00E36BA8"/>
    <w:rsid w:val="00E36C95"/>
    <w:rsid w:val="00E36CBA"/>
    <w:rsid w:val="00E36CD0"/>
    <w:rsid w:val="00E36D72"/>
    <w:rsid w:val="00E37233"/>
    <w:rsid w:val="00E373B7"/>
    <w:rsid w:val="00E37418"/>
    <w:rsid w:val="00E376BC"/>
    <w:rsid w:val="00E3780C"/>
    <w:rsid w:val="00E37B9A"/>
    <w:rsid w:val="00E37D77"/>
    <w:rsid w:val="00E40084"/>
    <w:rsid w:val="00E401F2"/>
    <w:rsid w:val="00E4040F"/>
    <w:rsid w:val="00E40B9F"/>
    <w:rsid w:val="00E4156E"/>
    <w:rsid w:val="00E415D6"/>
    <w:rsid w:val="00E41664"/>
    <w:rsid w:val="00E41E85"/>
    <w:rsid w:val="00E420A5"/>
    <w:rsid w:val="00E421A0"/>
    <w:rsid w:val="00E42219"/>
    <w:rsid w:val="00E422F9"/>
    <w:rsid w:val="00E4254F"/>
    <w:rsid w:val="00E42564"/>
    <w:rsid w:val="00E42586"/>
    <w:rsid w:val="00E4268E"/>
    <w:rsid w:val="00E42D02"/>
    <w:rsid w:val="00E42E5C"/>
    <w:rsid w:val="00E4338F"/>
    <w:rsid w:val="00E43653"/>
    <w:rsid w:val="00E436B8"/>
    <w:rsid w:val="00E436CC"/>
    <w:rsid w:val="00E43B5C"/>
    <w:rsid w:val="00E43C21"/>
    <w:rsid w:val="00E43C4A"/>
    <w:rsid w:val="00E43C98"/>
    <w:rsid w:val="00E43E8B"/>
    <w:rsid w:val="00E43FA8"/>
    <w:rsid w:val="00E44135"/>
    <w:rsid w:val="00E4417E"/>
    <w:rsid w:val="00E4427A"/>
    <w:rsid w:val="00E44347"/>
    <w:rsid w:val="00E44362"/>
    <w:rsid w:val="00E44365"/>
    <w:rsid w:val="00E4459A"/>
    <w:rsid w:val="00E446E9"/>
    <w:rsid w:val="00E447C1"/>
    <w:rsid w:val="00E4497F"/>
    <w:rsid w:val="00E449F7"/>
    <w:rsid w:val="00E44E48"/>
    <w:rsid w:val="00E44FFF"/>
    <w:rsid w:val="00E450C6"/>
    <w:rsid w:val="00E451CA"/>
    <w:rsid w:val="00E4539A"/>
    <w:rsid w:val="00E453D3"/>
    <w:rsid w:val="00E456EA"/>
    <w:rsid w:val="00E45BFA"/>
    <w:rsid w:val="00E45C5D"/>
    <w:rsid w:val="00E45F0C"/>
    <w:rsid w:val="00E45F94"/>
    <w:rsid w:val="00E46006"/>
    <w:rsid w:val="00E4626A"/>
    <w:rsid w:val="00E4674C"/>
    <w:rsid w:val="00E46880"/>
    <w:rsid w:val="00E46BDE"/>
    <w:rsid w:val="00E46DB4"/>
    <w:rsid w:val="00E46DDB"/>
    <w:rsid w:val="00E47460"/>
    <w:rsid w:val="00E477F5"/>
    <w:rsid w:val="00E47C28"/>
    <w:rsid w:val="00E47E7E"/>
    <w:rsid w:val="00E47F11"/>
    <w:rsid w:val="00E505D2"/>
    <w:rsid w:val="00E50900"/>
    <w:rsid w:val="00E50A38"/>
    <w:rsid w:val="00E50BC9"/>
    <w:rsid w:val="00E511C1"/>
    <w:rsid w:val="00E5178A"/>
    <w:rsid w:val="00E517A5"/>
    <w:rsid w:val="00E51A81"/>
    <w:rsid w:val="00E51C54"/>
    <w:rsid w:val="00E52171"/>
    <w:rsid w:val="00E522C1"/>
    <w:rsid w:val="00E5269E"/>
    <w:rsid w:val="00E53114"/>
    <w:rsid w:val="00E534D2"/>
    <w:rsid w:val="00E5356F"/>
    <w:rsid w:val="00E539D1"/>
    <w:rsid w:val="00E53DDE"/>
    <w:rsid w:val="00E53EAB"/>
    <w:rsid w:val="00E54382"/>
    <w:rsid w:val="00E543CD"/>
    <w:rsid w:val="00E543FE"/>
    <w:rsid w:val="00E546B3"/>
    <w:rsid w:val="00E54864"/>
    <w:rsid w:val="00E5486C"/>
    <w:rsid w:val="00E549EA"/>
    <w:rsid w:val="00E54A9A"/>
    <w:rsid w:val="00E54D95"/>
    <w:rsid w:val="00E54DEE"/>
    <w:rsid w:val="00E54EAC"/>
    <w:rsid w:val="00E55053"/>
    <w:rsid w:val="00E551B2"/>
    <w:rsid w:val="00E552CA"/>
    <w:rsid w:val="00E5532C"/>
    <w:rsid w:val="00E55CF6"/>
    <w:rsid w:val="00E55EFA"/>
    <w:rsid w:val="00E563A5"/>
    <w:rsid w:val="00E569D9"/>
    <w:rsid w:val="00E56E31"/>
    <w:rsid w:val="00E5705F"/>
    <w:rsid w:val="00E5727F"/>
    <w:rsid w:val="00E57551"/>
    <w:rsid w:val="00E57790"/>
    <w:rsid w:val="00E57CF2"/>
    <w:rsid w:val="00E57ECC"/>
    <w:rsid w:val="00E60C85"/>
    <w:rsid w:val="00E6115C"/>
    <w:rsid w:val="00E61412"/>
    <w:rsid w:val="00E61521"/>
    <w:rsid w:val="00E615AC"/>
    <w:rsid w:val="00E616E3"/>
    <w:rsid w:val="00E62140"/>
    <w:rsid w:val="00E62209"/>
    <w:rsid w:val="00E6250A"/>
    <w:rsid w:val="00E626D5"/>
    <w:rsid w:val="00E62745"/>
    <w:rsid w:val="00E62786"/>
    <w:rsid w:val="00E628C3"/>
    <w:rsid w:val="00E62A0F"/>
    <w:rsid w:val="00E62AD9"/>
    <w:rsid w:val="00E63220"/>
    <w:rsid w:val="00E634CC"/>
    <w:rsid w:val="00E63931"/>
    <w:rsid w:val="00E63C7E"/>
    <w:rsid w:val="00E63CAB"/>
    <w:rsid w:val="00E644ED"/>
    <w:rsid w:val="00E64EED"/>
    <w:rsid w:val="00E64F1B"/>
    <w:rsid w:val="00E64F26"/>
    <w:rsid w:val="00E6511A"/>
    <w:rsid w:val="00E6546A"/>
    <w:rsid w:val="00E65637"/>
    <w:rsid w:val="00E657D2"/>
    <w:rsid w:val="00E6589E"/>
    <w:rsid w:val="00E65A30"/>
    <w:rsid w:val="00E65A45"/>
    <w:rsid w:val="00E65B21"/>
    <w:rsid w:val="00E65C9F"/>
    <w:rsid w:val="00E66603"/>
    <w:rsid w:val="00E666E0"/>
    <w:rsid w:val="00E67168"/>
    <w:rsid w:val="00E67536"/>
    <w:rsid w:val="00E67755"/>
    <w:rsid w:val="00E678D8"/>
    <w:rsid w:val="00E67990"/>
    <w:rsid w:val="00E679D4"/>
    <w:rsid w:val="00E67A3C"/>
    <w:rsid w:val="00E67D2A"/>
    <w:rsid w:val="00E67E77"/>
    <w:rsid w:val="00E70030"/>
    <w:rsid w:val="00E7059D"/>
    <w:rsid w:val="00E70600"/>
    <w:rsid w:val="00E7074B"/>
    <w:rsid w:val="00E709B5"/>
    <w:rsid w:val="00E709B9"/>
    <w:rsid w:val="00E70A52"/>
    <w:rsid w:val="00E70AFB"/>
    <w:rsid w:val="00E711D9"/>
    <w:rsid w:val="00E71284"/>
    <w:rsid w:val="00E7138F"/>
    <w:rsid w:val="00E71467"/>
    <w:rsid w:val="00E7160D"/>
    <w:rsid w:val="00E71666"/>
    <w:rsid w:val="00E71A00"/>
    <w:rsid w:val="00E71B69"/>
    <w:rsid w:val="00E72028"/>
    <w:rsid w:val="00E7205C"/>
    <w:rsid w:val="00E728C4"/>
    <w:rsid w:val="00E72B97"/>
    <w:rsid w:val="00E731EB"/>
    <w:rsid w:val="00E7335B"/>
    <w:rsid w:val="00E73493"/>
    <w:rsid w:val="00E73648"/>
    <w:rsid w:val="00E736E8"/>
    <w:rsid w:val="00E736EC"/>
    <w:rsid w:val="00E7392E"/>
    <w:rsid w:val="00E7394D"/>
    <w:rsid w:val="00E7398E"/>
    <w:rsid w:val="00E73C29"/>
    <w:rsid w:val="00E73E52"/>
    <w:rsid w:val="00E73F14"/>
    <w:rsid w:val="00E74093"/>
    <w:rsid w:val="00E752DF"/>
    <w:rsid w:val="00E755BC"/>
    <w:rsid w:val="00E75820"/>
    <w:rsid w:val="00E75A44"/>
    <w:rsid w:val="00E75ABF"/>
    <w:rsid w:val="00E75FBC"/>
    <w:rsid w:val="00E76033"/>
    <w:rsid w:val="00E7632A"/>
    <w:rsid w:val="00E7694F"/>
    <w:rsid w:val="00E76A2B"/>
    <w:rsid w:val="00E76AE9"/>
    <w:rsid w:val="00E76DA7"/>
    <w:rsid w:val="00E76DBA"/>
    <w:rsid w:val="00E777B0"/>
    <w:rsid w:val="00E7783F"/>
    <w:rsid w:val="00E77A80"/>
    <w:rsid w:val="00E77CC1"/>
    <w:rsid w:val="00E77F31"/>
    <w:rsid w:val="00E807D9"/>
    <w:rsid w:val="00E80ADE"/>
    <w:rsid w:val="00E80B6D"/>
    <w:rsid w:val="00E80DD3"/>
    <w:rsid w:val="00E812F3"/>
    <w:rsid w:val="00E81444"/>
    <w:rsid w:val="00E81458"/>
    <w:rsid w:val="00E8173B"/>
    <w:rsid w:val="00E8236F"/>
    <w:rsid w:val="00E824B5"/>
    <w:rsid w:val="00E82850"/>
    <w:rsid w:val="00E82915"/>
    <w:rsid w:val="00E82CB7"/>
    <w:rsid w:val="00E82E00"/>
    <w:rsid w:val="00E83713"/>
    <w:rsid w:val="00E83717"/>
    <w:rsid w:val="00E838C0"/>
    <w:rsid w:val="00E83C67"/>
    <w:rsid w:val="00E83D77"/>
    <w:rsid w:val="00E8407E"/>
    <w:rsid w:val="00E841A8"/>
    <w:rsid w:val="00E84417"/>
    <w:rsid w:val="00E8457E"/>
    <w:rsid w:val="00E849D1"/>
    <w:rsid w:val="00E84B21"/>
    <w:rsid w:val="00E84E62"/>
    <w:rsid w:val="00E85191"/>
    <w:rsid w:val="00E8542B"/>
    <w:rsid w:val="00E854EC"/>
    <w:rsid w:val="00E8557F"/>
    <w:rsid w:val="00E85A49"/>
    <w:rsid w:val="00E8613B"/>
    <w:rsid w:val="00E8629A"/>
    <w:rsid w:val="00E862D9"/>
    <w:rsid w:val="00E86332"/>
    <w:rsid w:val="00E866EE"/>
    <w:rsid w:val="00E866F3"/>
    <w:rsid w:val="00E866F7"/>
    <w:rsid w:val="00E86AB8"/>
    <w:rsid w:val="00E86BE5"/>
    <w:rsid w:val="00E86D2D"/>
    <w:rsid w:val="00E86F14"/>
    <w:rsid w:val="00E8745C"/>
    <w:rsid w:val="00E87470"/>
    <w:rsid w:val="00E8749D"/>
    <w:rsid w:val="00E87605"/>
    <w:rsid w:val="00E8764E"/>
    <w:rsid w:val="00E87852"/>
    <w:rsid w:val="00E901C8"/>
    <w:rsid w:val="00E9068F"/>
    <w:rsid w:val="00E90724"/>
    <w:rsid w:val="00E90964"/>
    <w:rsid w:val="00E90A45"/>
    <w:rsid w:val="00E90ADF"/>
    <w:rsid w:val="00E90DCA"/>
    <w:rsid w:val="00E91B3E"/>
    <w:rsid w:val="00E91BDA"/>
    <w:rsid w:val="00E91C4D"/>
    <w:rsid w:val="00E92694"/>
    <w:rsid w:val="00E92D41"/>
    <w:rsid w:val="00E92E84"/>
    <w:rsid w:val="00E92F03"/>
    <w:rsid w:val="00E9374D"/>
    <w:rsid w:val="00E9386D"/>
    <w:rsid w:val="00E93874"/>
    <w:rsid w:val="00E93A33"/>
    <w:rsid w:val="00E93B63"/>
    <w:rsid w:val="00E93E67"/>
    <w:rsid w:val="00E941E8"/>
    <w:rsid w:val="00E9425A"/>
    <w:rsid w:val="00E944EE"/>
    <w:rsid w:val="00E9468D"/>
    <w:rsid w:val="00E946D5"/>
    <w:rsid w:val="00E94770"/>
    <w:rsid w:val="00E94824"/>
    <w:rsid w:val="00E94C2B"/>
    <w:rsid w:val="00E94F40"/>
    <w:rsid w:val="00E95443"/>
    <w:rsid w:val="00E957C0"/>
    <w:rsid w:val="00E95A59"/>
    <w:rsid w:val="00E95A64"/>
    <w:rsid w:val="00E95B8D"/>
    <w:rsid w:val="00E96043"/>
    <w:rsid w:val="00E96500"/>
    <w:rsid w:val="00E9650E"/>
    <w:rsid w:val="00E969D4"/>
    <w:rsid w:val="00E96BD1"/>
    <w:rsid w:val="00E97412"/>
    <w:rsid w:val="00E9744C"/>
    <w:rsid w:val="00E9750A"/>
    <w:rsid w:val="00E97785"/>
    <w:rsid w:val="00E97B4A"/>
    <w:rsid w:val="00E97FB9"/>
    <w:rsid w:val="00EA078C"/>
    <w:rsid w:val="00EA07F9"/>
    <w:rsid w:val="00EA0B57"/>
    <w:rsid w:val="00EA0C92"/>
    <w:rsid w:val="00EA0E4E"/>
    <w:rsid w:val="00EA10D8"/>
    <w:rsid w:val="00EA1355"/>
    <w:rsid w:val="00EA15A2"/>
    <w:rsid w:val="00EA1AF2"/>
    <w:rsid w:val="00EA207B"/>
    <w:rsid w:val="00EA23F8"/>
    <w:rsid w:val="00EA256B"/>
    <w:rsid w:val="00EA2A15"/>
    <w:rsid w:val="00EA2D58"/>
    <w:rsid w:val="00EA2E1A"/>
    <w:rsid w:val="00EA2F5A"/>
    <w:rsid w:val="00EA3288"/>
    <w:rsid w:val="00EA3E9B"/>
    <w:rsid w:val="00EA4327"/>
    <w:rsid w:val="00EA4417"/>
    <w:rsid w:val="00EA462B"/>
    <w:rsid w:val="00EA4784"/>
    <w:rsid w:val="00EA48D4"/>
    <w:rsid w:val="00EA4B1B"/>
    <w:rsid w:val="00EA4D0B"/>
    <w:rsid w:val="00EA50CF"/>
    <w:rsid w:val="00EA517A"/>
    <w:rsid w:val="00EA51B3"/>
    <w:rsid w:val="00EA55AB"/>
    <w:rsid w:val="00EA5E88"/>
    <w:rsid w:val="00EA607E"/>
    <w:rsid w:val="00EA6190"/>
    <w:rsid w:val="00EA64B7"/>
    <w:rsid w:val="00EA67E9"/>
    <w:rsid w:val="00EA6AE7"/>
    <w:rsid w:val="00EA6C3C"/>
    <w:rsid w:val="00EA745D"/>
    <w:rsid w:val="00EA7688"/>
    <w:rsid w:val="00EA7794"/>
    <w:rsid w:val="00EA77CB"/>
    <w:rsid w:val="00EA7B84"/>
    <w:rsid w:val="00EA7F79"/>
    <w:rsid w:val="00EB01F4"/>
    <w:rsid w:val="00EB0419"/>
    <w:rsid w:val="00EB0524"/>
    <w:rsid w:val="00EB053E"/>
    <w:rsid w:val="00EB06F7"/>
    <w:rsid w:val="00EB0957"/>
    <w:rsid w:val="00EB0BB9"/>
    <w:rsid w:val="00EB0D98"/>
    <w:rsid w:val="00EB0DFF"/>
    <w:rsid w:val="00EB0EAF"/>
    <w:rsid w:val="00EB1938"/>
    <w:rsid w:val="00EB1A37"/>
    <w:rsid w:val="00EB1B47"/>
    <w:rsid w:val="00EB1B7C"/>
    <w:rsid w:val="00EB1CDD"/>
    <w:rsid w:val="00EB22FA"/>
    <w:rsid w:val="00EB2330"/>
    <w:rsid w:val="00EB244E"/>
    <w:rsid w:val="00EB298E"/>
    <w:rsid w:val="00EB2C17"/>
    <w:rsid w:val="00EB31D9"/>
    <w:rsid w:val="00EB32D3"/>
    <w:rsid w:val="00EB3564"/>
    <w:rsid w:val="00EB377E"/>
    <w:rsid w:val="00EB3828"/>
    <w:rsid w:val="00EB384D"/>
    <w:rsid w:val="00EB3D81"/>
    <w:rsid w:val="00EB4054"/>
    <w:rsid w:val="00EB408E"/>
    <w:rsid w:val="00EB41B0"/>
    <w:rsid w:val="00EB4321"/>
    <w:rsid w:val="00EB44DB"/>
    <w:rsid w:val="00EB47E8"/>
    <w:rsid w:val="00EB4866"/>
    <w:rsid w:val="00EB4A03"/>
    <w:rsid w:val="00EB4B71"/>
    <w:rsid w:val="00EB4DD5"/>
    <w:rsid w:val="00EB4EA7"/>
    <w:rsid w:val="00EB4EF6"/>
    <w:rsid w:val="00EB5008"/>
    <w:rsid w:val="00EB50AB"/>
    <w:rsid w:val="00EB51BE"/>
    <w:rsid w:val="00EB5315"/>
    <w:rsid w:val="00EB565B"/>
    <w:rsid w:val="00EB5A0D"/>
    <w:rsid w:val="00EB5E3A"/>
    <w:rsid w:val="00EB5EC9"/>
    <w:rsid w:val="00EB5F26"/>
    <w:rsid w:val="00EB635B"/>
    <w:rsid w:val="00EB644A"/>
    <w:rsid w:val="00EB6778"/>
    <w:rsid w:val="00EB688A"/>
    <w:rsid w:val="00EB6A2D"/>
    <w:rsid w:val="00EB6B31"/>
    <w:rsid w:val="00EB6C0F"/>
    <w:rsid w:val="00EB74AF"/>
    <w:rsid w:val="00EB7754"/>
    <w:rsid w:val="00EB7DDC"/>
    <w:rsid w:val="00EC1101"/>
    <w:rsid w:val="00EC1234"/>
    <w:rsid w:val="00EC1533"/>
    <w:rsid w:val="00EC1A04"/>
    <w:rsid w:val="00EC1AE0"/>
    <w:rsid w:val="00EC1F30"/>
    <w:rsid w:val="00EC213F"/>
    <w:rsid w:val="00EC2151"/>
    <w:rsid w:val="00EC2186"/>
    <w:rsid w:val="00EC21D3"/>
    <w:rsid w:val="00EC2224"/>
    <w:rsid w:val="00EC2292"/>
    <w:rsid w:val="00EC24E9"/>
    <w:rsid w:val="00EC2634"/>
    <w:rsid w:val="00EC2869"/>
    <w:rsid w:val="00EC2924"/>
    <w:rsid w:val="00EC2988"/>
    <w:rsid w:val="00EC2AFF"/>
    <w:rsid w:val="00EC2FBE"/>
    <w:rsid w:val="00EC3147"/>
    <w:rsid w:val="00EC3289"/>
    <w:rsid w:val="00EC3373"/>
    <w:rsid w:val="00EC33FC"/>
    <w:rsid w:val="00EC34C2"/>
    <w:rsid w:val="00EC3797"/>
    <w:rsid w:val="00EC37E4"/>
    <w:rsid w:val="00EC3833"/>
    <w:rsid w:val="00EC38FE"/>
    <w:rsid w:val="00EC3933"/>
    <w:rsid w:val="00EC39C3"/>
    <w:rsid w:val="00EC3C52"/>
    <w:rsid w:val="00EC3D45"/>
    <w:rsid w:val="00EC3D78"/>
    <w:rsid w:val="00EC41A4"/>
    <w:rsid w:val="00EC42C1"/>
    <w:rsid w:val="00EC42C2"/>
    <w:rsid w:val="00EC4537"/>
    <w:rsid w:val="00EC4802"/>
    <w:rsid w:val="00EC482A"/>
    <w:rsid w:val="00EC4834"/>
    <w:rsid w:val="00EC4E1E"/>
    <w:rsid w:val="00EC5057"/>
    <w:rsid w:val="00EC53B4"/>
    <w:rsid w:val="00EC540A"/>
    <w:rsid w:val="00EC54C5"/>
    <w:rsid w:val="00EC59CE"/>
    <w:rsid w:val="00EC5AD0"/>
    <w:rsid w:val="00EC61D6"/>
    <w:rsid w:val="00EC665C"/>
    <w:rsid w:val="00EC67E0"/>
    <w:rsid w:val="00EC68D8"/>
    <w:rsid w:val="00EC6C2F"/>
    <w:rsid w:val="00EC6D6D"/>
    <w:rsid w:val="00EC7236"/>
    <w:rsid w:val="00EC7450"/>
    <w:rsid w:val="00EC7EC0"/>
    <w:rsid w:val="00ED0066"/>
    <w:rsid w:val="00ED0081"/>
    <w:rsid w:val="00ED02DE"/>
    <w:rsid w:val="00ED046F"/>
    <w:rsid w:val="00ED0F9C"/>
    <w:rsid w:val="00ED100F"/>
    <w:rsid w:val="00ED1031"/>
    <w:rsid w:val="00ED1414"/>
    <w:rsid w:val="00ED158E"/>
    <w:rsid w:val="00ED17CB"/>
    <w:rsid w:val="00ED1F98"/>
    <w:rsid w:val="00ED1FBE"/>
    <w:rsid w:val="00ED2393"/>
    <w:rsid w:val="00ED247B"/>
    <w:rsid w:val="00ED279D"/>
    <w:rsid w:val="00ED2C2C"/>
    <w:rsid w:val="00ED2C5C"/>
    <w:rsid w:val="00ED30AF"/>
    <w:rsid w:val="00ED30E7"/>
    <w:rsid w:val="00ED33BD"/>
    <w:rsid w:val="00ED3448"/>
    <w:rsid w:val="00ED34D8"/>
    <w:rsid w:val="00ED39B8"/>
    <w:rsid w:val="00ED3A95"/>
    <w:rsid w:val="00ED3CF9"/>
    <w:rsid w:val="00ED3E67"/>
    <w:rsid w:val="00ED40ED"/>
    <w:rsid w:val="00ED4287"/>
    <w:rsid w:val="00ED44BC"/>
    <w:rsid w:val="00ED4599"/>
    <w:rsid w:val="00ED4622"/>
    <w:rsid w:val="00ED46A3"/>
    <w:rsid w:val="00ED46E5"/>
    <w:rsid w:val="00ED4800"/>
    <w:rsid w:val="00ED48BD"/>
    <w:rsid w:val="00ED4A6E"/>
    <w:rsid w:val="00ED4C1F"/>
    <w:rsid w:val="00ED4E72"/>
    <w:rsid w:val="00ED5291"/>
    <w:rsid w:val="00ED56F1"/>
    <w:rsid w:val="00ED598D"/>
    <w:rsid w:val="00ED5A7E"/>
    <w:rsid w:val="00ED5BC7"/>
    <w:rsid w:val="00ED5C64"/>
    <w:rsid w:val="00ED5FED"/>
    <w:rsid w:val="00ED5FFC"/>
    <w:rsid w:val="00ED63EC"/>
    <w:rsid w:val="00ED656C"/>
    <w:rsid w:val="00ED6CD6"/>
    <w:rsid w:val="00ED7320"/>
    <w:rsid w:val="00ED7837"/>
    <w:rsid w:val="00ED7B26"/>
    <w:rsid w:val="00ED7DAC"/>
    <w:rsid w:val="00ED7F38"/>
    <w:rsid w:val="00EE0089"/>
    <w:rsid w:val="00EE014D"/>
    <w:rsid w:val="00EE05F4"/>
    <w:rsid w:val="00EE07B2"/>
    <w:rsid w:val="00EE07ED"/>
    <w:rsid w:val="00EE09B9"/>
    <w:rsid w:val="00EE0A65"/>
    <w:rsid w:val="00EE0B1D"/>
    <w:rsid w:val="00EE0B30"/>
    <w:rsid w:val="00EE0D14"/>
    <w:rsid w:val="00EE0D3F"/>
    <w:rsid w:val="00EE137A"/>
    <w:rsid w:val="00EE15FF"/>
    <w:rsid w:val="00EE1607"/>
    <w:rsid w:val="00EE18C1"/>
    <w:rsid w:val="00EE1DE2"/>
    <w:rsid w:val="00EE269F"/>
    <w:rsid w:val="00EE2A65"/>
    <w:rsid w:val="00EE2B3C"/>
    <w:rsid w:val="00EE2BBE"/>
    <w:rsid w:val="00EE30B6"/>
    <w:rsid w:val="00EE318E"/>
    <w:rsid w:val="00EE3664"/>
    <w:rsid w:val="00EE3F82"/>
    <w:rsid w:val="00EE42D5"/>
    <w:rsid w:val="00EE42DC"/>
    <w:rsid w:val="00EE43C3"/>
    <w:rsid w:val="00EE4426"/>
    <w:rsid w:val="00EE499A"/>
    <w:rsid w:val="00EE4A49"/>
    <w:rsid w:val="00EE4AAC"/>
    <w:rsid w:val="00EE4AE0"/>
    <w:rsid w:val="00EE4BAB"/>
    <w:rsid w:val="00EE4DDC"/>
    <w:rsid w:val="00EE55E3"/>
    <w:rsid w:val="00EE566F"/>
    <w:rsid w:val="00EE5F0E"/>
    <w:rsid w:val="00EE63C6"/>
    <w:rsid w:val="00EE64F9"/>
    <w:rsid w:val="00EE6A48"/>
    <w:rsid w:val="00EE6E10"/>
    <w:rsid w:val="00EE739E"/>
    <w:rsid w:val="00EE74FF"/>
    <w:rsid w:val="00EE77B8"/>
    <w:rsid w:val="00EE7956"/>
    <w:rsid w:val="00EE795D"/>
    <w:rsid w:val="00EE7A12"/>
    <w:rsid w:val="00EE7BAD"/>
    <w:rsid w:val="00EE7CC4"/>
    <w:rsid w:val="00EE7D26"/>
    <w:rsid w:val="00EE7E4A"/>
    <w:rsid w:val="00EF003C"/>
    <w:rsid w:val="00EF0294"/>
    <w:rsid w:val="00EF0315"/>
    <w:rsid w:val="00EF07BF"/>
    <w:rsid w:val="00EF08A0"/>
    <w:rsid w:val="00EF0A98"/>
    <w:rsid w:val="00EF0B3D"/>
    <w:rsid w:val="00EF0F4E"/>
    <w:rsid w:val="00EF0FBC"/>
    <w:rsid w:val="00EF11BE"/>
    <w:rsid w:val="00EF1461"/>
    <w:rsid w:val="00EF16FD"/>
    <w:rsid w:val="00EF1754"/>
    <w:rsid w:val="00EF1775"/>
    <w:rsid w:val="00EF1958"/>
    <w:rsid w:val="00EF1F33"/>
    <w:rsid w:val="00EF2519"/>
    <w:rsid w:val="00EF288D"/>
    <w:rsid w:val="00EF28A1"/>
    <w:rsid w:val="00EF32E9"/>
    <w:rsid w:val="00EF3355"/>
    <w:rsid w:val="00EF3577"/>
    <w:rsid w:val="00EF3652"/>
    <w:rsid w:val="00EF37E1"/>
    <w:rsid w:val="00EF401A"/>
    <w:rsid w:val="00EF40FA"/>
    <w:rsid w:val="00EF4691"/>
    <w:rsid w:val="00EF46E3"/>
    <w:rsid w:val="00EF4A43"/>
    <w:rsid w:val="00EF4B1B"/>
    <w:rsid w:val="00EF4BBF"/>
    <w:rsid w:val="00EF4C57"/>
    <w:rsid w:val="00EF4DA4"/>
    <w:rsid w:val="00EF4F17"/>
    <w:rsid w:val="00EF5178"/>
    <w:rsid w:val="00EF52AE"/>
    <w:rsid w:val="00EF57A0"/>
    <w:rsid w:val="00EF57C8"/>
    <w:rsid w:val="00EF5ACA"/>
    <w:rsid w:val="00EF5B66"/>
    <w:rsid w:val="00EF5EC0"/>
    <w:rsid w:val="00EF61AE"/>
    <w:rsid w:val="00EF645A"/>
    <w:rsid w:val="00EF64C4"/>
    <w:rsid w:val="00EF67FD"/>
    <w:rsid w:val="00EF69A2"/>
    <w:rsid w:val="00EF69BD"/>
    <w:rsid w:val="00EF6A14"/>
    <w:rsid w:val="00EF6C56"/>
    <w:rsid w:val="00EF6E88"/>
    <w:rsid w:val="00EF715F"/>
    <w:rsid w:val="00EF71E8"/>
    <w:rsid w:val="00EF7610"/>
    <w:rsid w:val="00EF78BE"/>
    <w:rsid w:val="00EF78E8"/>
    <w:rsid w:val="00EF7AA8"/>
    <w:rsid w:val="00EF7B37"/>
    <w:rsid w:val="00EF7D49"/>
    <w:rsid w:val="00F000BB"/>
    <w:rsid w:val="00F0029D"/>
    <w:rsid w:val="00F0032B"/>
    <w:rsid w:val="00F004FA"/>
    <w:rsid w:val="00F009A1"/>
    <w:rsid w:val="00F00BC6"/>
    <w:rsid w:val="00F00DE8"/>
    <w:rsid w:val="00F01034"/>
    <w:rsid w:val="00F0129A"/>
    <w:rsid w:val="00F0174D"/>
    <w:rsid w:val="00F0175A"/>
    <w:rsid w:val="00F018D3"/>
    <w:rsid w:val="00F01B91"/>
    <w:rsid w:val="00F020E4"/>
    <w:rsid w:val="00F02603"/>
    <w:rsid w:val="00F026F9"/>
    <w:rsid w:val="00F02956"/>
    <w:rsid w:val="00F02B88"/>
    <w:rsid w:val="00F02CCF"/>
    <w:rsid w:val="00F02F19"/>
    <w:rsid w:val="00F02FB3"/>
    <w:rsid w:val="00F03768"/>
    <w:rsid w:val="00F0383B"/>
    <w:rsid w:val="00F03AA4"/>
    <w:rsid w:val="00F03AAA"/>
    <w:rsid w:val="00F0410A"/>
    <w:rsid w:val="00F0473B"/>
    <w:rsid w:val="00F04943"/>
    <w:rsid w:val="00F04A38"/>
    <w:rsid w:val="00F04D41"/>
    <w:rsid w:val="00F04E13"/>
    <w:rsid w:val="00F053F8"/>
    <w:rsid w:val="00F058F0"/>
    <w:rsid w:val="00F05A7A"/>
    <w:rsid w:val="00F05DE9"/>
    <w:rsid w:val="00F0619A"/>
    <w:rsid w:val="00F06B69"/>
    <w:rsid w:val="00F06C0A"/>
    <w:rsid w:val="00F06D7E"/>
    <w:rsid w:val="00F06F59"/>
    <w:rsid w:val="00F07159"/>
    <w:rsid w:val="00F0716B"/>
    <w:rsid w:val="00F0719F"/>
    <w:rsid w:val="00F077E8"/>
    <w:rsid w:val="00F077F6"/>
    <w:rsid w:val="00F07A6D"/>
    <w:rsid w:val="00F07E72"/>
    <w:rsid w:val="00F07FBA"/>
    <w:rsid w:val="00F10055"/>
    <w:rsid w:val="00F1065E"/>
    <w:rsid w:val="00F1068C"/>
    <w:rsid w:val="00F10837"/>
    <w:rsid w:val="00F11568"/>
    <w:rsid w:val="00F115F6"/>
    <w:rsid w:val="00F119D2"/>
    <w:rsid w:val="00F11A20"/>
    <w:rsid w:val="00F11A7F"/>
    <w:rsid w:val="00F11AA4"/>
    <w:rsid w:val="00F11C86"/>
    <w:rsid w:val="00F1252D"/>
    <w:rsid w:val="00F127CA"/>
    <w:rsid w:val="00F12ACE"/>
    <w:rsid w:val="00F13566"/>
    <w:rsid w:val="00F13A0A"/>
    <w:rsid w:val="00F13B0F"/>
    <w:rsid w:val="00F13EA6"/>
    <w:rsid w:val="00F141EA"/>
    <w:rsid w:val="00F1436C"/>
    <w:rsid w:val="00F146E0"/>
    <w:rsid w:val="00F14735"/>
    <w:rsid w:val="00F14979"/>
    <w:rsid w:val="00F149BD"/>
    <w:rsid w:val="00F14DD9"/>
    <w:rsid w:val="00F152D5"/>
    <w:rsid w:val="00F15310"/>
    <w:rsid w:val="00F1561A"/>
    <w:rsid w:val="00F15730"/>
    <w:rsid w:val="00F1593F"/>
    <w:rsid w:val="00F15E03"/>
    <w:rsid w:val="00F15E79"/>
    <w:rsid w:val="00F15F2D"/>
    <w:rsid w:val="00F161E0"/>
    <w:rsid w:val="00F1652C"/>
    <w:rsid w:val="00F16588"/>
    <w:rsid w:val="00F166E1"/>
    <w:rsid w:val="00F16894"/>
    <w:rsid w:val="00F168E0"/>
    <w:rsid w:val="00F16D12"/>
    <w:rsid w:val="00F16E23"/>
    <w:rsid w:val="00F16E68"/>
    <w:rsid w:val="00F17128"/>
    <w:rsid w:val="00F17254"/>
    <w:rsid w:val="00F17AE9"/>
    <w:rsid w:val="00F17B8F"/>
    <w:rsid w:val="00F17EC6"/>
    <w:rsid w:val="00F20321"/>
    <w:rsid w:val="00F203A1"/>
    <w:rsid w:val="00F20A85"/>
    <w:rsid w:val="00F21683"/>
    <w:rsid w:val="00F21B61"/>
    <w:rsid w:val="00F22283"/>
    <w:rsid w:val="00F224AB"/>
    <w:rsid w:val="00F225AE"/>
    <w:rsid w:val="00F225DC"/>
    <w:rsid w:val="00F22AE1"/>
    <w:rsid w:val="00F22FB3"/>
    <w:rsid w:val="00F23510"/>
    <w:rsid w:val="00F23557"/>
    <w:rsid w:val="00F2379B"/>
    <w:rsid w:val="00F23B45"/>
    <w:rsid w:val="00F247AF"/>
    <w:rsid w:val="00F24B67"/>
    <w:rsid w:val="00F24F09"/>
    <w:rsid w:val="00F24F41"/>
    <w:rsid w:val="00F256D0"/>
    <w:rsid w:val="00F25982"/>
    <w:rsid w:val="00F25A53"/>
    <w:rsid w:val="00F25C6C"/>
    <w:rsid w:val="00F25CBE"/>
    <w:rsid w:val="00F26214"/>
    <w:rsid w:val="00F26500"/>
    <w:rsid w:val="00F265B2"/>
    <w:rsid w:val="00F26992"/>
    <w:rsid w:val="00F26A43"/>
    <w:rsid w:val="00F26CE8"/>
    <w:rsid w:val="00F26D72"/>
    <w:rsid w:val="00F273F2"/>
    <w:rsid w:val="00F27538"/>
    <w:rsid w:val="00F27592"/>
    <w:rsid w:val="00F27A6B"/>
    <w:rsid w:val="00F27CF8"/>
    <w:rsid w:val="00F27F06"/>
    <w:rsid w:val="00F30024"/>
    <w:rsid w:val="00F30370"/>
    <w:rsid w:val="00F306E7"/>
    <w:rsid w:val="00F30706"/>
    <w:rsid w:val="00F3089A"/>
    <w:rsid w:val="00F30E15"/>
    <w:rsid w:val="00F30F28"/>
    <w:rsid w:val="00F31137"/>
    <w:rsid w:val="00F31174"/>
    <w:rsid w:val="00F311C5"/>
    <w:rsid w:val="00F314B6"/>
    <w:rsid w:val="00F31D09"/>
    <w:rsid w:val="00F31D85"/>
    <w:rsid w:val="00F320A3"/>
    <w:rsid w:val="00F320E4"/>
    <w:rsid w:val="00F32250"/>
    <w:rsid w:val="00F3285B"/>
    <w:rsid w:val="00F32875"/>
    <w:rsid w:val="00F329DA"/>
    <w:rsid w:val="00F329F7"/>
    <w:rsid w:val="00F32FF9"/>
    <w:rsid w:val="00F33385"/>
    <w:rsid w:val="00F33A6B"/>
    <w:rsid w:val="00F33C06"/>
    <w:rsid w:val="00F33D21"/>
    <w:rsid w:val="00F33DBA"/>
    <w:rsid w:val="00F33E07"/>
    <w:rsid w:val="00F33FF6"/>
    <w:rsid w:val="00F34027"/>
    <w:rsid w:val="00F343A9"/>
    <w:rsid w:val="00F349A9"/>
    <w:rsid w:val="00F34A6F"/>
    <w:rsid w:val="00F3508B"/>
    <w:rsid w:val="00F35BF0"/>
    <w:rsid w:val="00F35D89"/>
    <w:rsid w:val="00F35E82"/>
    <w:rsid w:val="00F361B0"/>
    <w:rsid w:val="00F3671F"/>
    <w:rsid w:val="00F36DC4"/>
    <w:rsid w:val="00F37038"/>
    <w:rsid w:val="00F37963"/>
    <w:rsid w:val="00F37B1A"/>
    <w:rsid w:val="00F406BC"/>
    <w:rsid w:val="00F40774"/>
    <w:rsid w:val="00F40BB8"/>
    <w:rsid w:val="00F40CB3"/>
    <w:rsid w:val="00F40ED7"/>
    <w:rsid w:val="00F41005"/>
    <w:rsid w:val="00F413F6"/>
    <w:rsid w:val="00F415C2"/>
    <w:rsid w:val="00F415C9"/>
    <w:rsid w:val="00F416C6"/>
    <w:rsid w:val="00F41759"/>
    <w:rsid w:val="00F41762"/>
    <w:rsid w:val="00F41A4C"/>
    <w:rsid w:val="00F41B5A"/>
    <w:rsid w:val="00F41B85"/>
    <w:rsid w:val="00F421C1"/>
    <w:rsid w:val="00F42315"/>
    <w:rsid w:val="00F424C2"/>
    <w:rsid w:val="00F42632"/>
    <w:rsid w:val="00F427AE"/>
    <w:rsid w:val="00F427CA"/>
    <w:rsid w:val="00F42F60"/>
    <w:rsid w:val="00F43CA0"/>
    <w:rsid w:val="00F4466A"/>
    <w:rsid w:val="00F44680"/>
    <w:rsid w:val="00F44B91"/>
    <w:rsid w:val="00F457A5"/>
    <w:rsid w:val="00F45921"/>
    <w:rsid w:val="00F4598E"/>
    <w:rsid w:val="00F45B41"/>
    <w:rsid w:val="00F45CB1"/>
    <w:rsid w:val="00F45CC4"/>
    <w:rsid w:val="00F45D13"/>
    <w:rsid w:val="00F45E96"/>
    <w:rsid w:val="00F46287"/>
    <w:rsid w:val="00F465F9"/>
    <w:rsid w:val="00F466BC"/>
    <w:rsid w:val="00F46835"/>
    <w:rsid w:val="00F46927"/>
    <w:rsid w:val="00F46A06"/>
    <w:rsid w:val="00F46C74"/>
    <w:rsid w:val="00F47088"/>
    <w:rsid w:val="00F4715A"/>
    <w:rsid w:val="00F472C8"/>
    <w:rsid w:val="00F472DC"/>
    <w:rsid w:val="00F472E3"/>
    <w:rsid w:val="00F475D7"/>
    <w:rsid w:val="00F477C9"/>
    <w:rsid w:val="00F47F04"/>
    <w:rsid w:val="00F47FB9"/>
    <w:rsid w:val="00F50125"/>
    <w:rsid w:val="00F501C5"/>
    <w:rsid w:val="00F5051B"/>
    <w:rsid w:val="00F505A4"/>
    <w:rsid w:val="00F50A70"/>
    <w:rsid w:val="00F50C3A"/>
    <w:rsid w:val="00F50D85"/>
    <w:rsid w:val="00F50E19"/>
    <w:rsid w:val="00F50F4A"/>
    <w:rsid w:val="00F50F66"/>
    <w:rsid w:val="00F510AD"/>
    <w:rsid w:val="00F511C7"/>
    <w:rsid w:val="00F51FE6"/>
    <w:rsid w:val="00F52952"/>
    <w:rsid w:val="00F52BD6"/>
    <w:rsid w:val="00F52DEB"/>
    <w:rsid w:val="00F531A8"/>
    <w:rsid w:val="00F53530"/>
    <w:rsid w:val="00F53994"/>
    <w:rsid w:val="00F53D00"/>
    <w:rsid w:val="00F542DB"/>
    <w:rsid w:val="00F549DF"/>
    <w:rsid w:val="00F54A43"/>
    <w:rsid w:val="00F54E1A"/>
    <w:rsid w:val="00F5565D"/>
    <w:rsid w:val="00F55A19"/>
    <w:rsid w:val="00F55AF8"/>
    <w:rsid w:val="00F55BC2"/>
    <w:rsid w:val="00F55BD8"/>
    <w:rsid w:val="00F55D63"/>
    <w:rsid w:val="00F55DC8"/>
    <w:rsid w:val="00F55EA7"/>
    <w:rsid w:val="00F56232"/>
    <w:rsid w:val="00F562A0"/>
    <w:rsid w:val="00F562C1"/>
    <w:rsid w:val="00F56478"/>
    <w:rsid w:val="00F568CB"/>
    <w:rsid w:val="00F5695F"/>
    <w:rsid w:val="00F56A1E"/>
    <w:rsid w:val="00F56C48"/>
    <w:rsid w:val="00F56D38"/>
    <w:rsid w:val="00F56E2C"/>
    <w:rsid w:val="00F5725B"/>
    <w:rsid w:val="00F5736C"/>
    <w:rsid w:val="00F57462"/>
    <w:rsid w:val="00F578B7"/>
    <w:rsid w:val="00F57C7E"/>
    <w:rsid w:val="00F57F88"/>
    <w:rsid w:val="00F601E2"/>
    <w:rsid w:val="00F60498"/>
    <w:rsid w:val="00F60516"/>
    <w:rsid w:val="00F609AE"/>
    <w:rsid w:val="00F60C27"/>
    <w:rsid w:val="00F60CEE"/>
    <w:rsid w:val="00F611B9"/>
    <w:rsid w:val="00F614CD"/>
    <w:rsid w:val="00F614FD"/>
    <w:rsid w:val="00F61650"/>
    <w:rsid w:val="00F61669"/>
    <w:rsid w:val="00F6179A"/>
    <w:rsid w:val="00F618A6"/>
    <w:rsid w:val="00F61AE8"/>
    <w:rsid w:val="00F61C55"/>
    <w:rsid w:val="00F6202B"/>
    <w:rsid w:val="00F62065"/>
    <w:rsid w:val="00F62131"/>
    <w:rsid w:val="00F62647"/>
    <w:rsid w:val="00F629AB"/>
    <w:rsid w:val="00F62E30"/>
    <w:rsid w:val="00F62F54"/>
    <w:rsid w:val="00F63096"/>
    <w:rsid w:val="00F631CF"/>
    <w:rsid w:val="00F6326C"/>
    <w:rsid w:val="00F63575"/>
    <w:rsid w:val="00F63E5C"/>
    <w:rsid w:val="00F640BF"/>
    <w:rsid w:val="00F6435A"/>
    <w:rsid w:val="00F643BF"/>
    <w:rsid w:val="00F645A9"/>
    <w:rsid w:val="00F645BD"/>
    <w:rsid w:val="00F645D0"/>
    <w:rsid w:val="00F646C3"/>
    <w:rsid w:val="00F64801"/>
    <w:rsid w:val="00F64E85"/>
    <w:rsid w:val="00F65388"/>
    <w:rsid w:val="00F653C8"/>
    <w:rsid w:val="00F65414"/>
    <w:rsid w:val="00F65745"/>
    <w:rsid w:val="00F65A06"/>
    <w:rsid w:val="00F65B60"/>
    <w:rsid w:val="00F65C6A"/>
    <w:rsid w:val="00F65DF4"/>
    <w:rsid w:val="00F65E14"/>
    <w:rsid w:val="00F65EB3"/>
    <w:rsid w:val="00F660C3"/>
    <w:rsid w:val="00F66106"/>
    <w:rsid w:val="00F661BC"/>
    <w:rsid w:val="00F66777"/>
    <w:rsid w:val="00F66A34"/>
    <w:rsid w:val="00F66CE6"/>
    <w:rsid w:val="00F66F31"/>
    <w:rsid w:val="00F66F4C"/>
    <w:rsid w:val="00F66FC1"/>
    <w:rsid w:val="00F67142"/>
    <w:rsid w:val="00F673FB"/>
    <w:rsid w:val="00F675F8"/>
    <w:rsid w:val="00F6760C"/>
    <w:rsid w:val="00F676AC"/>
    <w:rsid w:val="00F676D4"/>
    <w:rsid w:val="00F70176"/>
    <w:rsid w:val="00F70178"/>
    <w:rsid w:val="00F7047C"/>
    <w:rsid w:val="00F70751"/>
    <w:rsid w:val="00F70958"/>
    <w:rsid w:val="00F70A9A"/>
    <w:rsid w:val="00F70C5F"/>
    <w:rsid w:val="00F70C8E"/>
    <w:rsid w:val="00F70CF4"/>
    <w:rsid w:val="00F70D48"/>
    <w:rsid w:val="00F70EC7"/>
    <w:rsid w:val="00F7110A"/>
    <w:rsid w:val="00F71167"/>
    <w:rsid w:val="00F7166D"/>
    <w:rsid w:val="00F716B2"/>
    <w:rsid w:val="00F72051"/>
    <w:rsid w:val="00F720C3"/>
    <w:rsid w:val="00F72633"/>
    <w:rsid w:val="00F72B72"/>
    <w:rsid w:val="00F72D4E"/>
    <w:rsid w:val="00F72DD2"/>
    <w:rsid w:val="00F72F18"/>
    <w:rsid w:val="00F73089"/>
    <w:rsid w:val="00F73185"/>
    <w:rsid w:val="00F732B9"/>
    <w:rsid w:val="00F734EA"/>
    <w:rsid w:val="00F73AF0"/>
    <w:rsid w:val="00F73B35"/>
    <w:rsid w:val="00F73C3B"/>
    <w:rsid w:val="00F73F46"/>
    <w:rsid w:val="00F743D3"/>
    <w:rsid w:val="00F74423"/>
    <w:rsid w:val="00F74536"/>
    <w:rsid w:val="00F7468D"/>
    <w:rsid w:val="00F74AC9"/>
    <w:rsid w:val="00F74ACC"/>
    <w:rsid w:val="00F74F39"/>
    <w:rsid w:val="00F750EF"/>
    <w:rsid w:val="00F755EE"/>
    <w:rsid w:val="00F75647"/>
    <w:rsid w:val="00F75D97"/>
    <w:rsid w:val="00F76109"/>
    <w:rsid w:val="00F762F3"/>
    <w:rsid w:val="00F764F3"/>
    <w:rsid w:val="00F76784"/>
    <w:rsid w:val="00F76835"/>
    <w:rsid w:val="00F76A4D"/>
    <w:rsid w:val="00F76B90"/>
    <w:rsid w:val="00F76DF9"/>
    <w:rsid w:val="00F76EC2"/>
    <w:rsid w:val="00F76EC8"/>
    <w:rsid w:val="00F77134"/>
    <w:rsid w:val="00F77525"/>
    <w:rsid w:val="00F77861"/>
    <w:rsid w:val="00F77AB2"/>
    <w:rsid w:val="00F77C32"/>
    <w:rsid w:val="00F77CA3"/>
    <w:rsid w:val="00F77E2E"/>
    <w:rsid w:val="00F77E9F"/>
    <w:rsid w:val="00F77F3F"/>
    <w:rsid w:val="00F77F65"/>
    <w:rsid w:val="00F77F87"/>
    <w:rsid w:val="00F8043E"/>
    <w:rsid w:val="00F80AF3"/>
    <w:rsid w:val="00F80D3D"/>
    <w:rsid w:val="00F810C0"/>
    <w:rsid w:val="00F812A9"/>
    <w:rsid w:val="00F812D1"/>
    <w:rsid w:val="00F81688"/>
    <w:rsid w:val="00F816E2"/>
    <w:rsid w:val="00F818DE"/>
    <w:rsid w:val="00F81A93"/>
    <w:rsid w:val="00F81E9E"/>
    <w:rsid w:val="00F82403"/>
    <w:rsid w:val="00F825B8"/>
    <w:rsid w:val="00F825E2"/>
    <w:rsid w:val="00F826AE"/>
    <w:rsid w:val="00F82989"/>
    <w:rsid w:val="00F82A85"/>
    <w:rsid w:val="00F82D82"/>
    <w:rsid w:val="00F82D9E"/>
    <w:rsid w:val="00F82FB6"/>
    <w:rsid w:val="00F83088"/>
    <w:rsid w:val="00F83263"/>
    <w:rsid w:val="00F83391"/>
    <w:rsid w:val="00F835EC"/>
    <w:rsid w:val="00F835F6"/>
    <w:rsid w:val="00F836E9"/>
    <w:rsid w:val="00F839E7"/>
    <w:rsid w:val="00F83B82"/>
    <w:rsid w:val="00F83DAD"/>
    <w:rsid w:val="00F83E0C"/>
    <w:rsid w:val="00F83E46"/>
    <w:rsid w:val="00F83FDF"/>
    <w:rsid w:val="00F845F5"/>
    <w:rsid w:val="00F8475A"/>
    <w:rsid w:val="00F84CDD"/>
    <w:rsid w:val="00F84D92"/>
    <w:rsid w:val="00F85125"/>
    <w:rsid w:val="00F85520"/>
    <w:rsid w:val="00F85931"/>
    <w:rsid w:val="00F85CE4"/>
    <w:rsid w:val="00F85E65"/>
    <w:rsid w:val="00F86488"/>
    <w:rsid w:val="00F865EC"/>
    <w:rsid w:val="00F86682"/>
    <w:rsid w:val="00F866A4"/>
    <w:rsid w:val="00F86721"/>
    <w:rsid w:val="00F8676C"/>
    <w:rsid w:val="00F874EA"/>
    <w:rsid w:val="00F87D03"/>
    <w:rsid w:val="00F87DB8"/>
    <w:rsid w:val="00F9062B"/>
    <w:rsid w:val="00F9075E"/>
    <w:rsid w:val="00F90A0D"/>
    <w:rsid w:val="00F90BBB"/>
    <w:rsid w:val="00F90FEF"/>
    <w:rsid w:val="00F91139"/>
    <w:rsid w:val="00F91298"/>
    <w:rsid w:val="00F9147C"/>
    <w:rsid w:val="00F915E1"/>
    <w:rsid w:val="00F91890"/>
    <w:rsid w:val="00F91A20"/>
    <w:rsid w:val="00F91F72"/>
    <w:rsid w:val="00F921D7"/>
    <w:rsid w:val="00F92279"/>
    <w:rsid w:val="00F92607"/>
    <w:rsid w:val="00F92B5A"/>
    <w:rsid w:val="00F92D7B"/>
    <w:rsid w:val="00F92F78"/>
    <w:rsid w:val="00F93A54"/>
    <w:rsid w:val="00F93A8B"/>
    <w:rsid w:val="00F93B5A"/>
    <w:rsid w:val="00F93D82"/>
    <w:rsid w:val="00F93DE8"/>
    <w:rsid w:val="00F93F99"/>
    <w:rsid w:val="00F94455"/>
    <w:rsid w:val="00F9482F"/>
    <w:rsid w:val="00F94989"/>
    <w:rsid w:val="00F94BA1"/>
    <w:rsid w:val="00F94F9B"/>
    <w:rsid w:val="00F950A7"/>
    <w:rsid w:val="00F9538B"/>
    <w:rsid w:val="00F95391"/>
    <w:rsid w:val="00F955E0"/>
    <w:rsid w:val="00F9563D"/>
    <w:rsid w:val="00F9593C"/>
    <w:rsid w:val="00F95F53"/>
    <w:rsid w:val="00F960EE"/>
    <w:rsid w:val="00F9617E"/>
    <w:rsid w:val="00F9637D"/>
    <w:rsid w:val="00F963FF"/>
    <w:rsid w:val="00F9696A"/>
    <w:rsid w:val="00F96D87"/>
    <w:rsid w:val="00F97511"/>
    <w:rsid w:val="00F9784D"/>
    <w:rsid w:val="00F97BDD"/>
    <w:rsid w:val="00F97F77"/>
    <w:rsid w:val="00F97F98"/>
    <w:rsid w:val="00FA005B"/>
    <w:rsid w:val="00FA011A"/>
    <w:rsid w:val="00FA0452"/>
    <w:rsid w:val="00FA04F4"/>
    <w:rsid w:val="00FA08A7"/>
    <w:rsid w:val="00FA118B"/>
    <w:rsid w:val="00FA11E3"/>
    <w:rsid w:val="00FA1225"/>
    <w:rsid w:val="00FA13B6"/>
    <w:rsid w:val="00FA143D"/>
    <w:rsid w:val="00FA1577"/>
    <w:rsid w:val="00FA1CD2"/>
    <w:rsid w:val="00FA1EAB"/>
    <w:rsid w:val="00FA22B3"/>
    <w:rsid w:val="00FA2395"/>
    <w:rsid w:val="00FA25EB"/>
    <w:rsid w:val="00FA27DF"/>
    <w:rsid w:val="00FA2B5F"/>
    <w:rsid w:val="00FA2BB9"/>
    <w:rsid w:val="00FA2C26"/>
    <w:rsid w:val="00FA2F51"/>
    <w:rsid w:val="00FA3016"/>
    <w:rsid w:val="00FA305D"/>
    <w:rsid w:val="00FA3567"/>
    <w:rsid w:val="00FA3F43"/>
    <w:rsid w:val="00FA40F9"/>
    <w:rsid w:val="00FA425F"/>
    <w:rsid w:val="00FA480E"/>
    <w:rsid w:val="00FA4896"/>
    <w:rsid w:val="00FA4920"/>
    <w:rsid w:val="00FA4B5A"/>
    <w:rsid w:val="00FA4C3B"/>
    <w:rsid w:val="00FA4F48"/>
    <w:rsid w:val="00FA51CE"/>
    <w:rsid w:val="00FA5574"/>
    <w:rsid w:val="00FA5656"/>
    <w:rsid w:val="00FA5C7A"/>
    <w:rsid w:val="00FA5FBB"/>
    <w:rsid w:val="00FA603D"/>
    <w:rsid w:val="00FA61BC"/>
    <w:rsid w:val="00FA623D"/>
    <w:rsid w:val="00FA642D"/>
    <w:rsid w:val="00FA6B50"/>
    <w:rsid w:val="00FA73C2"/>
    <w:rsid w:val="00FA73FB"/>
    <w:rsid w:val="00FA7F25"/>
    <w:rsid w:val="00FA7FB2"/>
    <w:rsid w:val="00FB02C7"/>
    <w:rsid w:val="00FB0566"/>
    <w:rsid w:val="00FB0E2F"/>
    <w:rsid w:val="00FB0EAD"/>
    <w:rsid w:val="00FB1196"/>
    <w:rsid w:val="00FB1354"/>
    <w:rsid w:val="00FB151A"/>
    <w:rsid w:val="00FB17DD"/>
    <w:rsid w:val="00FB181B"/>
    <w:rsid w:val="00FB1912"/>
    <w:rsid w:val="00FB1C28"/>
    <w:rsid w:val="00FB2311"/>
    <w:rsid w:val="00FB24BA"/>
    <w:rsid w:val="00FB2A43"/>
    <w:rsid w:val="00FB2CE0"/>
    <w:rsid w:val="00FB2CE3"/>
    <w:rsid w:val="00FB3176"/>
    <w:rsid w:val="00FB33E4"/>
    <w:rsid w:val="00FB349D"/>
    <w:rsid w:val="00FB35C3"/>
    <w:rsid w:val="00FB39F1"/>
    <w:rsid w:val="00FB3AE0"/>
    <w:rsid w:val="00FB51B7"/>
    <w:rsid w:val="00FB5410"/>
    <w:rsid w:val="00FB5621"/>
    <w:rsid w:val="00FB5B7B"/>
    <w:rsid w:val="00FB5E86"/>
    <w:rsid w:val="00FB6351"/>
    <w:rsid w:val="00FB6696"/>
    <w:rsid w:val="00FB66EF"/>
    <w:rsid w:val="00FB684A"/>
    <w:rsid w:val="00FB695C"/>
    <w:rsid w:val="00FB7117"/>
    <w:rsid w:val="00FB7640"/>
    <w:rsid w:val="00FB7A45"/>
    <w:rsid w:val="00FB7BF6"/>
    <w:rsid w:val="00FB7E09"/>
    <w:rsid w:val="00FB7FCF"/>
    <w:rsid w:val="00FC0008"/>
    <w:rsid w:val="00FC014D"/>
    <w:rsid w:val="00FC02C3"/>
    <w:rsid w:val="00FC061F"/>
    <w:rsid w:val="00FC0628"/>
    <w:rsid w:val="00FC0BDC"/>
    <w:rsid w:val="00FC0C2D"/>
    <w:rsid w:val="00FC0FCD"/>
    <w:rsid w:val="00FC1343"/>
    <w:rsid w:val="00FC155F"/>
    <w:rsid w:val="00FC1919"/>
    <w:rsid w:val="00FC2074"/>
    <w:rsid w:val="00FC2110"/>
    <w:rsid w:val="00FC216A"/>
    <w:rsid w:val="00FC293A"/>
    <w:rsid w:val="00FC2949"/>
    <w:rsid w:val="00FC2C12"/>
    <w:rsid w:val="00FC2D00"/>
    <w:rsid w:val="00FC30AF"/>
    <w:rsid w:val="00FC319D"/>
    <w:rsid w:val="00FC3210"/>
    <w:rsid w:val="00FC3255"/>
    <w:rsid w:val="00FC32E2"/>
    <w:rsid w:val="00FC336C"/>
    <w:rsid w:val="00FC3429"/>
    <w:rsid w:val="00FC343E"/>
    <w:rsid w:val="00FC348E"/>
    <w:rsid w:val="00FC3544"/>
    <w:rsid w:val="00FC3567"/>
    <w:rsid w:val="00FC377D"/>
    <w:rsid w:val="00FC3C20"/>
    <w:rsid w:val="00FC3D95"/>
    <w:rsid w:val="00FC4022"/>
    <w:rsid w:val="00FC40BF"/>
    <w:rsid w:val="00FC41CC"/>
    <w:rsid w:val="00FC4253"/>
    <w:rsid w:val="00FC430D"/>
    <w:rsid w:val="00FC4648"/>
    <w:rsid w:val="00FC47C6"/>
    <w:rsid w:val="00FC4D0D"/>
    <w:rsid w:val="00FC4E88"/>
    <w:rsid w:val="00FC4E8B"/>
    <w:rsid w:val="00FC4F3C"/>
    <w:rsid w:val="00FC52FC"/>
    <w:rsid w:val="00FC5396"/>
    <w:rsid w:val="00FC53FE"/>
    <w:rsid w:val="00FC550A"/>
    <w:rsid w:val="00FC58A3"/>
    <w:rsid w:val="00FC5B5C"/>
    <w:rsid w:val="00FC5CF2"/>
    <w:rsid w:val="00FC5E37"/>
    <w:rsid w:val="00FC5E6A"/>
    <w:rsid w:val="00FC5F9C"/>
    <w:rsid w:val="00FC6729"/>
    <w:rsid w:val="00FC6A3E"/>
    <w:rsid w:val="00FC6E47"/>
    <w:rsid w:val="00FC7052"/>
    <w:rsid w:val="00FC7145"/>
    <w:rsid w:val="00FC764A"/>
    <w:rsid w:val="00FC79B7"/>
    <w:rsid w:val="00FC7B67"/>
    <w:rsid w:val="00FC7CB6"/>
    <w:rsid w:val="00FC7E9A"/>
    <w:rsid w:val="00FD00B9"/>
    <w:rsid w:val="00FD1004"/>
    <w:rsid w:val="00FD1194"/>
    <w:rsid w:val="00FD1300"/>
    <w:rsid w:val="00FD17B5"/>
    <w:rsid w:val="00FD1937"/>
    <w:rsid w:val="00FD204E"/>
    <w:rsid w:val="00FD236A"/>
    <w:rsid w:val="00FD24ED"/>
    <w:rsid w:val="00FD276F"/>
    <w:rsid w:val="00FD296D"/>
    <w:rsid w:val="00FD2993"/>
    <w:rsid w:val="00FD2C9E"/>
    <w:rsid w:val="00FD31BD"/>
    <w:rsid w:val="00FD31DE"/>
    <w:rsid w:val="00FD31F0"/>
    <w:rsid w:val="00FD347C"/>
    <w:rsid w:val="00FD383B"/>
    <w:rsid w:val="00FD38F8"/>
    <w:rsid w:val="00FD3B10"/>
    <w:rsid w:val="00FD3B44"/>
    <w:rsid w:val="00FD3FF7"/>
    <w:rsid w:val="00FD40A8"/>
    <w:rsid w:val="00FD4B0C"/>
    <w:rsid w:val="00FD4D3C"/>
    <w:rsid w:val="00FD4E74"/>
    <w:rsid w:val="00FD54CC"/>
    <w:rsid w:val="00FD599B"/>
    <w:rsid w:val="00FD5C07"/>
    <w:rsid w:val="00FD5EB0"/>
    <w:rsid w:val="00FD5F2E"/>
    <w:rsid w:val="00FD5FE6"/>
    <w:rsid w:val="00FD60E7"/>
    <w:rsid w:val="00FD635A"/>
    <w:rsid w:val="00FD6CCB"/>
    <w:rsid w:val="00FD77A1"/>
    <w:rsid w:val="00FD7EF3"/>
    <w:rsid w:val="00FD7FFA"/>
    <w:rsid w:val="00FE03C9"/>
    <w:rsid w:val="00FE03ED"/>
    <w:rsid w:val="00FE05F5"/>
    <w:rsid w:val="00FE0821"/>
    <w:rsid w:val="00FE084F"/>
    <w:rsid w:val="00FE09F4"/>
    <w:rsid w:val="00FE0AA1"/>
    <w:rsid w:val="00FE1011"/>
    <w:rsid w:val="00FE10A3"/>
    <w:rsid w:val="00FE116F"/>
    <w:rsid w:val="00FE1216"/>
    <w:rsid w:val="00FE1221"/>
    <w:rsid w:val="00FE1348"/>
    <w:rsid w:val="00FE16F0"/>
    <w:rsid w:val="00FE1980"/>
    <w:rsid w:val="00FE1AAA"/>
    <w:rsid w:val="00FE1BD4"/>
    <w:rsid w:val="00FE1C7C"/>
    <w:rsid w:val="00FE1D73"/>
    <w:rsid w:val="00FE202A"/>
    <w:rsid w:val="00FE2301"/>
    <w:rsid w:val="00FE23AF"/>
    <w:rsid w:val="00FE26B7"/>
    <w:rsid w:val="00FE3379"/>
    <w:rsid w:val="00FE3484"/>
    <w:rsid w:val="00FE3874"/>
    <w:rsid w:val="00FE3BE8"/>
    <w:rsid w:val="00FE3F43"/>
    <w:rsid w:val="00FE4462"/>
    <w:rsid w:val="00FE44FC"/>
    <w:rsid w:val="00FE4A1E"/>
    <w:rsid w:val="00FE4CA9"/>
    <w:rsid w:val="00FE4DDD"/>
    <w:rsid w:val="00FE4DF1"/>
    <w:rsid w:val="00FE4F1C"/>
    <w:rsid w:val="00FE4F49"/>
    <w:rsid w:val="00FE5081"/>
    <w:rsid w:val="00FE563F"/>
    <w:rsid w:val="00FE565E"/>
    <w:rsid w:val="00FE568C"/>
    <w:rsid w:val="00FE59BC"/>
    <w:rsid w:val="00FE5EE3"/>
    <w:rsid w:val="00FE5F06"/>
    <w:rsid w:val="00FE5F75"/>
    <w:rsid w:val="00FE5FCD"/>
    <w:rsid w:val="00FE5FE4"/>
    <w:rsid w:val="00FE6416"/>
    <w:rsid w:val="00FE6477"/>
    <w:rsid w:val="00FE66A4"/>
    <w:rsid w:val="00FE6CFE"/>
    <w:rsid w:val="00FE74B3"/>
    <w:rsid w:val="00FE7B01"/>
    <w:rsid w:val="00FE7CB0"/>
    <w:rsid w:val="00FE7D7E"/>
    <w:rsid w:val="00FF0376"/>
    <w:rsid w:val="00FF079E"/>
    <w:rsid w:val="00FF0BCE"/>
    <w:rsid w:val="00FF107D"/>
    <w:rsid w:val="00FF1433"/>
    <w:rsid w:val="00FF1443"/>
    <w:rsid w:val="00FF162F"/>
    <w:rsid w:val="00FF195D"/>
    <w:rsid w:val="00FF1B3B"/>
    <w:rsid w:val="00FF1C2D"/>
    <w:rsid w:val="00FF1C85"/>
    <w:rsid w:val="00FF1E97"/>
    <w:rsid w:val="00FF1FFE"/>
    <w:rsid w:val="00FF202A"/>
    <w:rsid w:val="00FF2033"/>
    <w:rsid w:val="00FF223E"/>
    <w:rsid w:val="00FF2564"/>
    <w:rsid w:val="00FF2978"/>
    <w:rsid w:val="00FF2F8D"/>
    <w:rsid w:val="00FF38EA"/>
    <w:rsid w:val="00FF3B4B"/>
    <w:rsid w:val="00FF3B4D"/>
    <w:rsid w:val="00FF3D4D"/>
    <w:rsid w:val="00FF3D64"/>
    <w:rsid w:val="00FF40EC"/>
    <w:rsid w:val="00FF45B5"/>
    <w:rsid w:val="00FF45F3"/>
    <w:rsid w:val="00FF4E79"/>
    <w:rsid w:val="00FF4FCB"/>
    <w:rsid w:val="00FF4FDE"/>
    <w:rsid w:val="00FF5B95"/>
    <w:rsid w:val="00FF5BB4"/>
    <w:rsid w:val="00FF6087"/>
    <w:rsid w:val="00FF61CC"/>
    <w:rsid w:val="00FF6308"/>
    <w:rsid w:val="00FF63F4"/>
    <w:rsid w:val="00FF660E"/>
    <w:rsid w:val="00FF6696"/>
    <w:rsid w:val="00FF66F5"/>
    <w:rsid w:val="00FF6F77"/>
    <w:rsid w:val="00FF72B0"/>
    <w:rsid w:val="00FF737D"/>
    <w:rsid w:val="00FF753E"/>
    <w:rsid w:val="00FF78B5"/>
  </w:rsids>
  <m:mathPr>
    <m:mathFont m:val="Cambria Math"/>
    <m:brkBin m:val="before"/>
    <m:brkBinSub m:val="--"/>
    <m:smallFrac/>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274A2EC9"/>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1">
    <w:lsdException w:name="Normal" w:uiPriority="0" w:qFormat="1"/>
    <w:lsdException w:name="heading 1" w:uiPriority="1" w:qFormat="1"/>
    <w:lsdException w:name="heading 2" w:semiHidden="1" w:uiPriority="1" w:unhideWhenUsed="1" w:qFormat="1"/>
    <w:lsdException w:name="heading 3" w:semiHidden="1" w:uiPriority="1" w:unhideWhenUsed="1" w:qFormat="1"/>
    <w:lsdException w:name="heading 4" w:semiHidden="1" w:uiPriority="1" w:unhideWhenUsed="1" w:qFormat="1"/>
    <w:lsdException w:name="heading 5" w:semiHidden="1" w:uiPriority="1" w:unhideWhenUsed="1" w:qFormat="1"/>
    <w:lsdException w:name="heading 6" w:semiHidden="1" w:uiPriority="1"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67"/>
    <w:lsdException w:name="No Spacing" w:uiPriority="68"/>
    <w:lsdException w:name="Light Shading" w:uiPriority="69"/>
    <w:lsdException w:name="Light List" w:uiPriority="70"/>
    <w:lsdException w:name="Light Grid" w:uiPriority="71"/>
    <w:lsdException w:name="Medium Shading 1" w:uiPriority="72"/>
    <w:lsdException w:name="Medium Shading 2" w:uiPriority="73"/>
    <w:lsdException w:name="Medium List 1" w:uiPriority="60"/>
    <w:lsdException w:name="Medium List 2" w:uiPriority="61"/>
    <w:lsdException w:name="Medium Grid 1" w:uiPriority="62"/>
    <w:lsdException w:name="Medium Grid 2" w:uiPriority="63"/>
    <w:lsdException w:name="Medium Grid 3" w:uiPriority="64"/>
    <w:lsdException w:name="Dark List" w:uiPriority="65"/>
    <w:lsdException w:name="Colorful Shading"/>
    <w:lsdException w:name="Colorful List" w:uiPriority="34" w:qFormat="1"/>
    <w:lsdException w:name="Colorful Grid" w:uiPriority="29" w:qFormat="1"/>
    <w:lsdException w:name="Light Shading Accent 1" w:uiPriority="30" w:qFormat="1"/>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List Paragraph" w:uiPriority="34" w:qFormat="1"/>
    <w:lsdException w:name="Quote" w:uiPriority="73"/>
    <w:lsdException w:name="Intense Quote" w:uiPriority="60"/>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uiPriority="66"/>
    <w:lsdException w:name="Colorful List Accent 1" w:uiPriority="67"/>
    <w:lsdException w:name="Colorful Grid Accent 1" w:uiPriority="68"/>
    <w:lsdException w:name="Light Shading Accent 2" w:uiPriority="69"/>
    <w:lsdException w:name="Light List Accent 2" w:uiPriority="70"/>
    <w:lsdException w:name="Light Grid Accent 2" w:uiPriority="71"/>
    <w:lsdException w:name="Medium Shading 1 Accent 2" w:uiPriority="72"/>
    <w:lsdException w:name="Medium Shading 2 Accent 2" w:uiPriority="73"/>
    <w:lsdException w:name="Medium List 1 Accent 2" w:uiPriority="60"/>
    <w:lsdException w:name="Medium List 2 Accent 2" w:uiPriority="61"/>
    <w:lsdException w:name="Medium Grid 1 Accent 2" w:uiPriority="62"/>
    <w:lsdException w:name="Medium Grid 2 Accent 2" w:uiPriority="63"/>
    <w:lsdException w:name="Medium Grid 3 Accent 2" w:uiPriority="64"/>
    <w:lsdException w:name="Dark List Accent 2" w:uiPriority="65"/>
    <w:lsdException w:name="Colorful Shading Accent 2" w:uiPriority="66"/>
    <w:lsdException w:name="Colorful List Accent 2" w:uiPriority="67"/>
    <w:lsdException w:name="Colorful Grid Accent 2" w:uiPriority="68"/>
    <w:lsdException w:name="Light Shading Accent 3" w:uiPriority="69"/>
    <w:lsdException w:name="Light List Accent 3" w:uiPriority="70"/>
    <w:lsdException w:name="Light Grid Accent 3" w:uiPriority="71"/>
    <w:lsdException w:name="Medium Shading 1 Accent 3" w:uiPriority="72"/>
    <w:lsdException w:name="Medium Shading 2 Accent 3" w:uiPriority="73"/>
    <w:lsdException w:name="Medium List 1 Accent 3" w:uiPriority="60"/>
    <w:lsdException w:name="Medium List 2 Accent 3" w:uiPriority="61"/>
    <w:lsdException w:name="Medium Grid 1 Accent 3" w:uiPriority="62"/>
    <w:lsdException w:name="Medium Grid 2 Accent 3" w:uiPriority="63"/>
    <w:lsdException w:name="Medium Grid 3 Accent 3" w:uiPriority="64"/>
    <w:lsdException w:name="Dark List Accent 3" w:uiPriority="65"/>
    <w:lsdException w:name="Colorful Shading Accent 3" w:uiPriority="66"/>
    <w:lsdException w:name="Colorful List Accent 3" w:uiPriority="67"/>
    <w:lsdException w:name="Colorful Grid Accent 3" w:uiPriority="68"/>
    <w:lsdException w:name="Light Shading Accent 4" w:uiPriority="69"/>
    <w:lsdException w:name="Light List Accent 4" w:uiPriority="70"/>
    <w:lsdException w:name="Light Grid Accent 4" w:uiPriority="71"/>
    <w:lsdException w:name="Medium Shading 1 Accent 4" w:uiPriority="72"/>
    <w:lsdException w:name="Medium Shading 2 Accent 4" w:uiPriority="73"/>
    <w:lsdException w:name="Medium List 1 Accent 4" w:uiPriority="60"/>
    <w:lsdException w:name="Medium List 2 Accent 4" w:uiPriority="61"/>
    <w:lsdException w:name="Medium Grid 1 Accent 4" w:uiPriority="62"/>
    <w:lsdException w:name="Medium Grid 2 Accent 4" w:uiPriority="63"/>
    <w:lsdException w:name="Medium Grid 3 Accent 4" w:uiPriority="64"/>
    <w:lsdException w:name="Dark List Accent 4" w:uiPriority="65"/>
    <w:lsdException w:name="Colorful Shading Accent 4" w:uiPriority="66"/>
    <w:lsdException w:name="Colorful List Accent 4" w:uiPriority="67"/>
    <w:lsdException w:name="Colorful Grid Accent 4" w:uiPriority="68"/>
    <w:lsdException w:name="Light Shading Accent 5" w:uiPriority="69"/>
    <w:lsdException w:name="Light List Accent 5" w:uiPriority="70"/>
    <w:lsdException w:name="Light Grid Accent 5" w:uiPriority="71"/>
    <w:lsdException w:name="Medium Shading 1 Accent 5" w:uiPriority="72"/>
    <w:lsdException w:name="Medium Shading 2 Accent 5" w:uiPriority="73"/>
    <w:lsdException w:name="Medium List 1 Accent 5" w:uiPriority="60"/>
    <w:lsdException w:name="Medium List 2 Accent 5" w:uiPriority="61"/>
    <w:lsdException w:name="Medium Grid 1 Accent 5" w:uiPriority="62"/>
    <w:lsdException w:name="Medium Grid 2 Accent 5" w:uiPriority="63"/>
    <w:lsdException w:name="Medium Grid 3 Accent 5" w:uiPriority="64"/>
    <w:lsdException w:name="Dark List Accent 5" w:uiPriority="65"/>
    <w:lsdException w:name="Colorful Shading Accent 5" w:uiPriority="66"/>
    <w:lsdException w:name="Colorful List Accent 5" w:uiPriority="67"/>
    <w:lsdException w:name="Colorful Grid Accent 5" w:uiPriority="68"/>
    <w:lsdException w:name="Light Shading Accent 6" w:uiPriority="69"/>
    <w:lsdException w:name="Light List Accent 6" w:uiPriority="70"/>
    <w:lsdException w:name="Light Grid Accent 6" w:uiPriority="71"/>
    <w:lsdException w:name="Medium Shading 1 Accent 6" w:uiPriority="72"/>
    <w:lsdException w:name="Medium Shading 2 Accent 6" w:uiPriority="73"/>
    <w:lsdException w:name="Medium List 1 Accent 6" w:uiPriority="19" w:qFormat="1"/>
    <w:lsdException w:name="Medium List 2 Accent 6" w:uiPriority="21" w:qFormat="1"/>
    <w:lsdException w:name="Medium Grid 1 Accent 6" w:uiPriority="31" w:qFormat="1"/>
    <w:lsdException w:name="Medium Grid 2 Accent 6" w:uiPriority="32" w:qFormat="1"/>
    <w:lsdException w:name="Medium Grid 3 Accent 6" w:uiPriority="33" w:qFormat="1"/>
    <w:lsdException w:name="Dark List Accent 6" w:uiPriority="37"/>
    <w:lsdException w:name="Colorful Shading Accent 6" w:uiPriority="39" w:qFormat="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6465B2"/>
    <w:pPr>
      <w:spacing w:after="200" w:line="276" w:lineRule="auto"/>
      <w:jc w:val="both"/>
    </w:pPr>
    <w:rPr>
      <w:rFonts w:ascii="Times New Roman" w:eastAsia="Times New Roman" w:hAnsi="Times New Roman"/>
      <w:spacing w:val="-2"/>
      <w:sz w:val="22"/>
      <w:szCs w:val="22"/>
      <w:lang w:val="fr-FR"/>
    </w:rPr>
  </w:style>
  <w:style w:type="paragraph" w:styleId="Titre1">
    <w:name w:val="heading 1"/>
    <w:basedOn w:val="Normal"/>
    <w:link w:val="Titre1Car"/>
    <w:uiPriority w:val="1"/>
    <w:qFormat/>
    <w:rsid w:val="00314CFE"/>
    <w:pPr>
      <w:autoSpaceDE w:val="0"/>
      <w:autoSpaceDN w:val="0"/>
      <w:adjustRightInd w:val="0"/>
      <w:spacing w:after="0" w:line="240" w:lineRule="auto"/>
      <w:outlineLvl w:val="0"/>
    </w:pPr>
    <w:rPr>
      <w:b/>
      <w:bCs/>
      <w:color w:val="000000" w:themeColor="text1"/>
      <w:sz w:val="26"/>
      <w:szCs w:val="26"/>
    </w:rPr>
  </w:style>
  <w:style w:type="paragraph" w:styleId="Titre2">
    <w:name w:val="heading 2"/>
    <w:basedOn w:val="Titre1"/>
    <w:link w:val="Titre2Car"/>
    <w:uiPriority w:val="1"/>
    <w:qFormat/>
    <w:rsid w:val="00314CFE"/>
    <w:pPr>
      <w:tabs>
        <w:tab w:val="left" w:pos="820"/>
      </w:tabs>
      <w:spacing w:before="2" w:after="160" w:line="280" w:lineRule="exact"/>
      <w:ind w:right="-23"/>
      <w:outlineLvl w:val="1"/>
    </w:pPr>
    <w:rPr>
      <w:color w:val="0070C0"/>
      <w:sz w:val="24"/>
      <w:szCs w:val="24"/>
    </w:rPr>
  </w:style>
  <w:style w:type="paragraph" w:styleId="Titre3">
    <w:name w:val="heading 3"/>
    <w:basedOn w:val="Titre2"/>
    <w:link w:val="Titre3Car"/>
    <w:uiPriority w:val="1"/>
    <w:qFormat/>
    <w:rsid w:val="00846D76"/>
    <w:pPr>
      <w:outlineLvl w:val="2"/>
    </w:pPr>
    <w:rPr>
      <w:rFonts w:eastAsia="Arial"/>
    </w:rPr>
  </w:style>
  <w:style w:type="paragraph" w:styleId="Titre4">
    <w:name w:val="heading 4"/>
    <w:basedOn w:val="Normal"/>
    <w:link w:val="Titre4Car"/>
    <w:uiPriority w:val="1"/>
    <w:qFormat/>
    <w:rsid w:val="00C36218"/>
    <w:pPr>
      <w:widowControl w:val="0"/>
      <w:spacing w:after="0" w:line="240" w:lineRule="auto"/>
      <w:outlineLvl w:val="3"/>
    </w:pPr>
    <w:rPr>
      <w:rFonts w:ascii="Arial" w:eastAsia="Arial" w:hAnsi="Arial"/>
      <w:sz w:val="24"/>
      <w:szCs w:val="24"/>
      <w:lang w:val="en-US"/>
    </w:rPr>
  </w:style>
  <w:style w:type="paragraph" w:styleId="Titre5">
    <w:name w:val="heading 5"/>
    <w:basedOn w:val="Normal"/>
    <w:link w:val="Titre5Car"/>
    <w:uiPriority w:val="1"/>
    <w:qFormat/>
    <w:rsid w:val="00C36218"/>
    <w:pPr>
      <w:widowControl w:val="0"/>
      <w:spacing w:after="0" w:line="240" w:lineRule="auto"/>
      <w:outlineLvl w:val="4"/>
    </w:pPr>
    <w:rPr>
      <w:rFonts w:ascii="Arial Narrow" w:eastAsia="Arial Narrow" w:hAnsi="Arial Narrow"/>
      <w:b/>
      <w:bCs/>
      <w:lang w:val="en-US"/>
    </w:rPr>
  </w:style>
  <w:style w:type="paragraph" w:styleId="Titre6">
    <w:name w:val="heading 6"/>
    <w:basedOn w:val="Normal"/>
    <w:link w:val="Titre6Car"/>
    <w:uiPriority w:val="1"/>
    <w:qFormat/>
    <w:rsid w:val="00C36218"/>
    <w:pPr>
      <w:widowControl w:val="0"/>
      <w:spacing w:after="0" w:line="240" w:lineRule="auto"/>
      <w:outlineLvl w:val="5"/>
    </w:pPr>
    <w:rPr>
      <w:b/>
      <w:bCs/>
      <w:sz w:val="20"/>
      <w:szCs w:val="20"/>
      <w:lang w:val="en-US"/>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En-tte">
    <w:name w:val="header"/>
    <w:basedOn w:val="Normal"/>
    <w:link w:val="En-tteCar"/>
    <w:uiPriority w:val="99"/>
    <w:unhideWhenUsed/>
    <w:rsid w:val="008B0D56"/>
    <w:pPr>
      <w:tabs>
        <w:tab w:val="center" w:pos="4536"/>
        <w:tab w:val="right" w:pos="9072"/>
      </w:tabs>
      <w:spacing w:after="0" w:line="240" w:lineRule="auto"/>
    </w:pPr>
  </w:style>
  <w:style w:type="character" w:customStyle="1" w:styleId="En-tteCar">
    <w:name w:val="En-tête Car"/>
    <w:basedOn w:val="Policepardfaut"/>
    <w:link w:val="En-tte"/>
    <w:uiPriority w:val="99"/>
    <w:rsid w:val="008B0D56"/>
  </w:style>
  <w:style w:type="paragraph" w:styleId="Pieddepage">
    <w:name w:val="footer"/>
    <w:basedOn w:val="Normal"/>
    <w:link w:val="PieddepageCar"/>
    <w:uiPriority w:val="99"/>
    <w:unhideWhenUsed/>
    <w:rsid w:val="008B0D56"/>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8B0D56"/>
  </w:style>
  <w:style w:type="paragraph" w:styleId="Textedebulles">
    <w:name w:val="Balloon Text"/>
    <w:basedOn w:val="Normal"/>
    <w:link w:val="TextedebullesCar"/>
    <w:uiPriority w:val="99"/>
    <w:semiHidden/>
    <w:unhideWhenUsed/>
    <w:rsid w:val="00BB2E7B"/>
    <w:pPr>
      <w:spacing w:after="0" w:line="240" w:lineRule="auto"/>
    </w:pPr>
    <w:rPr>
      <w:rFonts w:ascii="Tahoma" w:hAnsi="Tahoma" w:cs="Tahoma"/>
      <w:sz w:val="16"/>
      <w:szCs w:val="16"/>
    </w:rPr>
  </w:style>
  <w:style w:type="character" w:customStyle="1" w:styleId="TextedebullesCar">
    <w:name w:val="Texte de bulles Car"/>
    <w:link w:val="Textedebulles"/>
    <w:uiPriority w:val="99"/>
    <w:semiHidden/>
    <w:rsid w:val="00BB2E7B"/>
    <w:rPr>
      <w:rFonts w:ascii="Tahoma" w:hAnsi="Tahoma" w:cs="Tahoma"/>
      <w:sz w:val="16"/>
      <w:szCs w:val="16"/>
    </w:rPr>
  </w:style>
  <w:style w:type="paragraph" w:customStyle="1" w:styleId="HeadingIndent2">
    <w:name w:val="HeadingIndent2"/>
    <w:basedOn w:val="Normal"/>
    <w:next w:val="Normal"/>
    <w:rsid w:val="00354BFC"/>
    <w:pPr>
      <w:keepNext/>
      <w:tabs>
        <w:tab w:val="left" w:pos="680"/>
      </w:tabs>
      <w:spacing w:before="480" w:after="240" w:line="240" w:lineRule="auto"/>
      <w:ind w:left="680" w:right="2835" w:hanging="680"/>
      <w:outlineLvl w:val="1"/>
    </w:pPr>
    <w:rPr>
      <w:rFonts w:ascii="Arial" w:hAnsi="Arial" w:cs="Arial"/>
      <w:b/>
      <w:bCs/>
      <w:kern w:val="32"/>
      <w:sz w:val="24"/>
      <w:szCs w:val="32"/>
      <w:lang w:val="en-US"/>
    </w:rPr>
  </w:style>
  <w:style w:type="paragraph" w:customStyle="1" w:styleId="HeadingIndent3">
    <w:name w:val="HeadingIndent3"/>
    <w:basedOn w:val="HeadingIndent2"/>
    <w:next w:val="Normal"/>
    <w:rsid w:val="00354BFC"/>
    <w:pPr>
      <w:spacing w:before="360"/>
      <w:outlineLvl w:val="2"/>
    </w:pPr>
    <w:rPr>
      <w:i/>
    </w:rPr>
  </w:style>
  <w:style w:type="paragraph" w:customStyle="1" w:styleId="Indent">
    <w:name w:val="Indent"/>
    <w:basedOn w:val="Normal"/>
    <w:rsid w:val="00354BFC"/>
    <w:pPr>
      <w:spacing w:before="240" w:after="240" w:line="240" w:lineRule="auto"/>
      <w:ind w:left="1134" w:firstLine="454"/>
    </w:pPr>
    <w:rPr>
      <w:rFonts w:eastAsia="SimSun"/>
      <w:color w:val="000000"/>
      <w:szCs w:val="24"/>
      <w:lang w:val="en-US"/>
    </w:rPr>
  </w:style>
  <w:style w:type="paragraph" w:styleId="Notedebasdepage">
    <w:name w:val="footnote text"/>
    <w:basedOn w:val="Normal"/>
    <w:link w:val="NotedebasdepageCar"/>
    <w:uiPriority w:val="99"/>
    <w:unhideWhenUsed/>
    <w:rsid w:val="00354BFC"/>
    <w:rPr>
      <w:sz w:val="20"/>
      <w:szCs w:val="20"/>
    </w:rPr>
  </w:style>
  <w:style w:type="character" w:customStyle="1" w:styleId="NotedebasdepageCar">
    <w:name w:val="Note de bas de page Car"/>
    <w:link w:val="Notedebasdepage"/>
    <w:uiPriority w:val="99"/>
    <w:rsid w:val="00354BFC"/>
    <w:rPr>
      <w:lang w:eastAsia="en-US"/>
    </w:rPr>
  </w:style>
  <w:style w:type="character" w:styleId="Appelnotedebasdep">
    <w:name w:val="footnote reference"/>
    <w:uiPriority w:val="99"/>
    <w:unhideWhenUsed/>
    <w:rsid w:val="00354BFC"/>
    <w:rPr>
      <w:vertAlign w:val="superscript"/>
    </w:rPr>
  </w:style>
  <w:style w:type="paragraph" w:styleId="Paragraphedeliste">
    <w:name w:val="List Paragraph"/>
    <w:basedOn w:val="Normal"/>
    <w:link w:val="ParagraphedelisteCar"/>
    <w:uiPriority w:val="34"/>
    <w:qFormat/>
    <w:rsid w:val="000346D6"/>
    <w:pPr>
      <w:ind w:left="720"/>
      <w:contextualSpacing/>
    </w:pPr>
  </w:style>
  <w:style w:type="character" w:styleId="Marquedecommentaire">
    <w:name w:val="annotation reference"/>
    <w:uiPriority w:val="99"/>
    <w:semiHidden/>
    <w:unhideWhenUsed/>
    <w:rsid w:val="000346D6"/>
    <w:rPr>
      <w:sz w:val="16"/>
      <w:szCs w:val="16"/>
    </w:rPr>
  </w:style>
  <w:style w:type="paragraph" w:styleId="Commentaire">
    <w:name w:val="annotation text"/>
    <w:basedOn w:val="Normal"/>
    <w:link w:val="CommentaireCar"/>
    <w:uiPriority w:val="99"/>
    <w:semiHidden/>
    <w:unhideWhenUsed/>
    <w:rsid w:val="000346D6"/>
    <w:pPr>
      <w:spacing w:line="240" w:lineRule="auto"/>
    </w:pPr>
    <w:rPr>
      <w:sz w:val="20"/>
      <w:szCs w:val="20"/>
    </w:rPr>
  </w:style>
  <w:style w:type="character" w:customStyle="1" w:styleId="CommentaireCar">
    <w:name w:val="Commentaire Car"/>
    <w:link w:val="Commentaire"/>
    <w:uiPriority w:val="99"/>
    <w:semiHidden/>
    <w:rsid w:val="000346D6"/>
    <w:rPr>
      <w:rFonts w:ascii="Calibri" w:eastAsia="Calibri" w:hAnsi="Calibri" w:cs="Times New Roman"/>
      <w:lang w:eastAsia="en-US"/>
    </w:rPr>
  </w:style>
  <w:style w:type="character" w:customStyle="1" w:styleId="ObjetducommentaireCar">
    <w:name w:val="Objet du commentaire Car"/>
    <w:link w:val="Objetducommentaire"/>
    <w:uiPriority w:val="99"/>
    <w:semiHidden/>
    <w:rsid w:val="000346D6"/>
    <w:rPr>
      <w:rFonts w:ascii="Calibri" w:eastAsia="Calibri" w:hAnsi="Calibri" w:cs="Times New Roman"/>
      <w:b/>
      <w:bCs/>
      <w:lang w:eastAsia="en-US"/>
    </w:rPr>
  </w:style>
  <w:style w:type="paragraph" w:styleId="Objetducommentaire">
    <w:name w:val="annotation subject"/>
    <w:basedOn w:val="Commentaire"/>
    <w:next w:val="Commentaire"/>
    <w:link w:val="ObjetducommentaireCar"/>
    <w:uiPriority w:val="99"/>
    <w:semiHidden/>
    <w:unhideWhenUsed/>
    <w:rsid w:val="000346D6"/>
    <w:rPr>
      <w:b/>
      <w:bCs/>
    </w:rPr>
  </w:style>
  <w:style w:type="paragraph" w:styleId="Rvision">
    <w:name w:val="Revision"/>
    <w:hidden/>
    <w:uiPriority w:val="99"/>
    <w:rsid w:val="00766E37"/>
    <w:rPr>
      <w:sz w:val="22"/>
      <w:szCs w:val="22"/>
      <w:lang w:val="fr-FR"/>
    </w:rPr>
  </w:style>
  <w:style w:type="character" w:customStyle="1" w:styleId="Titre1Car">
    <w:name w:val="Titre 1 Car"/>
    <w:link w:val="Titre1"/>
    <w:uiPriority w:val="1"/>
    <w:rsid w:val="00314CFE"/>
    <w:rPr>
      <w:rFonts w:ascii="Times New Roman" w:hAnsi="Times New Roman"/>
      <w:b/>
      <w:bCs/>
      <w:color w:val="000000" w:themeColor="text1"/>
      <w:sz w:val="26"/>
      <w:szCs w:val="26"/>
      <w:lang w:val="fr-FR"/>
    </w:rPr>
  </w:style>
  <w:style w:type="character" w:customStyle="1" w:styleId="Titre2Car">
    <w:name w:val="Titre 2 Car"/>
    <w:link w:val="Titre2"/>
    <w:uiPriority w:val="1"/>
    <w:rsid w:val="00314CFE"/>
    <w:rPr>
      <w:rFonts w:ascii="Times New Roman" w:hAnsi="Times New Roman"/>
      <w:b/>
      <w:bCs/>
      <w:color w:val="0070C0"/>
      <w:sz w:val="24"/>
      <w:szCs w:val="24"/>
      <w:lang w:val="fr-FR"/>
    </w:rPr>
  </w:style>
  <w:style w:type="character" w:customStyle="1" w:styleId="Titre3Car">
    <w:name w:val="Titre 3 Car"/>
    <w:link w:val="Titre3"/>
    <w:uiPriority w:val="1"/>
    <w:rsid w:val="00846D76"/>
    <w:rPr>
      <w:rFonts w:ascii="Times New Roman" w:eastAsia="Arial" w:hAnsi="Times New Roman"/>
      <w:b/>
      <w:bCs/>
      <w:sz w:val="24"/>
      <w:szCs w:val="24"/>
      <w:lang w:val="fr-FR"/>
    </w:rPr>
  </w:style>
  <w:style w:type="character" w:customStyle="1" w:styleId="Titre4Car">
    <w:name w:val="Titre 4 Car"/>
    <w:link w:val="Titre4"/>
    <w:uiPriority w:val="1"/>
    <w:rsid w:val="00C36218"/>
    <w:rPr>
      <w:rFonts w:ascii="Arial" w:eastAsia="Arial" w:hAnsi="Arial"/>
      <w:sz w:val="24"/>
      <w:szCs w:val="24"/>
    </w:rPr>
  </w:style>
  <w:style w:type="character" w:customStyle="1" w:styleId="Titre5Car">
    <w:name w:val="Titre 5 Car"/>
    <w:link w:val="Titre5"/>
    <w:uiPriority w:val="1"/>
    <w:rsid w:val="00C36218"/>
    <w:rPr>
      <w:rFonts w:ascii="Arial Narrow" w:eastAsia="Arial Narrow" w:hAnsi="Arial Narrow"/>
      <w:b/>
      <w:bCs/>
      <w:sz w:val="22"/>
      <w:szCs w:val="22"/>
    </w:rPr>
  </w:style>
  <w:style w:type="character" w:customStyle="1" w:styleId="Titre6Car">
    <w:name w:val="Titre 6 Car"/>
    <w:link w:val="Titre6"/>
    <w:uiPriority w:val="1"/>
    <w:rsid w:val="00C36218"/>
    <w:rPr>
      <w:b/>
      <w:bCs/>
    </w:rPr>
  </w:style>
  <w:style w:type="table" w:customStyle="1" w:styleId="TableNormal1">
    <w:name w:val="Table Normal1"/>
    <w:uiPriority w:val="2"/>
    <w:semiHidden/>
    <w:unhideWhenUsed/>
    <w:qFormat/>
    <w:rsid w:val="00C36218"/>
    <w:pPr>
      <w:widowControl w:val="0"/>
    </w:pPr>
    <w:rPr>
      <w:sz w:val="22"/>
      <w:szCs w:val="22"/>
    </w:rPr>
    <w:tblPr>
      <w:tblInd w:w="0" w:type="dxa"/>
      <w:tblCellMar>
        <w:top w:w="0" w:type="dxa"/>
        <w:left w:w="0" w:type="dxa"/>
        <w:bottom w:w="0" w:type="dxa"/>
        <w:right w:w="0" w:type="dxa"/>
      </w:tblCellMar>
    </w:tblPr>
  </w:style>
  <w:style w:type="paragraph" w:customStyle="1" w:styleId="Body">
    <w:name w:val="Body"/>
    <w:basedOn w:val="Normal"/>
    <w:uiPriority w:val="1"/>
    <w:qFormat/>
    <w:rsid w:val="002A560E"/>
    <w:pPr>
      <w:autoSpaceDE w:val="0"/>
      <w:autoSpaceDN w:val="0"/>
      <w:adjustRightInd w:val="0"/>
      <w:spacing w:after="0" w:line="240" w:lineRule="auto"/>
    </w:pPr>
    <w:rPr>
      <w:sz w:val="24"/>
      <w:szCs w:val="24"/>
    </w:rPr>
  </w:style>
  <w:style w:type="paragraph" w:customStyle="1" w:styleId="TableParagraph">
    <w:name w:val="Table Paragraph"/>
    <w:basedOn w:val="Normal"/>
    <w:uiPriority w:val="1"/>
    <w:qFormat/>
    <w:rsid w:val="00C36218"/>
    <w:pPr>
      <w:widowControl w:val="0"/>
      <w:spacing w:after="0" w:line="240" w:lineRule="auto"/>
    </w:pPr>
    <w:rPr>
      <w:lang w:val="en-US"/>
    </w:rPr>
  </w:style>
  <w:style w:type="character" w:styleId="Numrodepage">
    <w:name w:val="page number"/>
    <w:uiPriority w:val="99"/>
    <w:semiHidden/>
    <w:unhideWhenUsed/>
    <w:rsid w:val="00115FBA"/>
  </w:style>
  <w:style w:type="paragraph" w:styleId="En-ttedetabledesmatires">
    <w:name w:val="TOC Heading"/>
    <w:basedOn w:val="Titre1"/>
    <w:next w:val="Normal"/>
    <w:uiPriority w:val="39"/>
    <w:unhideWhenUsed/>
    <w:qFormat/>
    <w:rsid w:val="00BC67E6"/>
    <w:pPr>
      <w:keepNext/>
      <w:keepLines/>
      <w:autoSpaceDE/>
      <w:autoSpaceDN/>
      <w:adjustRightInd/>
      <w:spacing w:before="480" w:line="276" w:lineRule="auto"/>
      <w:outlineLvl w:val="9"/>
    </w:pPr>
    <w:rPr>
      <w:rFonts w:ascii="Calibri Light" w:hAnsi="Calibri Light"/>
      <w:color w:val="2E74B5"/>
      <w:sz w:val="28"/>
      <w:szCs w:val="28"/>
      <w:lang w:val="en-US"/>
    </w:rPr>
  </w:style>
  <w:style w:type="paragraph" w:styleId="TM1">
    <w:name w:val="toc 1"/>
    <w:basedOn w:val="Normal"/>
    <w:next w:val="Normal"/>
    <w:autoRedefine/>
    <w:uiPriority w:val="39"/>
    <w:unhideWhenUsed/>
    <w:rsid w:val="00784408"/>
    <w:pPr>
      <w:spacing w:before="120" w:after="0"/>
      <w:jc w:val="left"/>
    </w:pPr>
    <w:rPr>
      <w:rFonts w:asciiTheme="minorHAnsi" w:hAnsiTheme="minorHAnsi"/>
      <w:b/>
      <w:bCs/>
      <w:sz w:val="24"/>
      <w:szCs w:val="24"/>
    </w:rPr>
  </w:style>
  <w:style w:type="paragraph" w:styleId="TM2">
    <w:name w:val="toc 2"/>
    <w:basedOn w:val="Normal"/>
    <w:next w:val="Normal"/>
    <w:autoRedefine/>
    <w:uiPriority w:val="39"/>
    <w:unhideWhenUsed/>
    <w:rsid w:val="00BC67E6"/>
    <w:pPr>
      <w:spacing w:after="0"/>
      <w:ind w:left="220"/>
      <w:jc w:val="left"/>
    </w:pPr>
    <w:rPr>
      <w:rFonts w:asciiTheme="minorHAnsi" w:hAnsiTheme="minorHAnsi"/>
      <w:b/>
      <w:bCs/>
    </w:rPr>
  </w:style>
  <w:style w:type="paragraph" w:styleId="TM3">
    <w:name w:val="toc 3"/>
    <w:basedOn w:val="Normal"/>
    <w:next w:val="Normal"/>
    <w:autoRedefine/>
    <w:uiPriority w:val="39"/>
    <w:unhideWhenUsed/>
    <w:rsid w:val="002D07FD"/>
    <w:pPr>
      <w:spacing w:after="0"/>
      <w:ind w:left="440"/>
      <w:jc w:val="left"/>
    </w:pPr>
    <w:rPr>
      <w:rFonts w:asciiTheme="minorHAnsi" w:hAnsiTheme="minorHAnsi"/>
    </w:rPr>
  </w:style>
  <w:style w:type="character" w:styleId="Lienhypertexte">
    <w:name w:val="Hyperlink"/>
    <w:uiPriority w:val="99"/>
    <w:unhideWhenUsed/>
    <w:rsid w:val="00BC67E6"/>
    <w:rPr>
      <w:color w:val="0563C1"/>
      <w:u w:val="single"/>
    </w:rPr>
  </w:style>
  <w:style w:type="paragraph" w:styleId="TM4">
    <w:name w:val="toc 4"/>
    <w:basedOn w:val="Normal"/>
    <w:next w:val="Normal"/>
    <w:autoRedefine/>
    <w:uiPriority w:val="39"/>
    <w:semiHidden/>
    <w:unhideWhenUsed/>
    <w:rsid w:val="00BC67E6"/>
    <w:pPr>
      <w:spacing w:after="0"/>
      <w:ind w:left="660"/>
      <w:jc w:val="left"/>
    </w:pPr>
    <w:rPr>
      <w:rFonts w:asciiTheme="minorHAnsi" w:hAnsiTheme="minorHAnsi"/>
      <w:sz w:val="20"/>
      <w:szCs w:val="20"/>
    </w:rPr>
  </w:style>
  <w:style w:type="paragraph" w:styleId="TM5">
    <w:name w:val="toc 5"/>
    <w:basedOn w:val="Normal"/>
    <w:next w:val="Normal"/>
    <w:autoRedefine/>
    <w:uiPriority w:val="39"/>
    <w:semiHidden/>
    <w:unhideWhenUsed/>
    <w:rsid w:val="00BC67E6"/>
    <w:pPr>
      <w:spacing w:after="0"/>
      <w:ind w:left="880"/>
      <w:jc w:val="left"/>
    </w:pPr>
    <w:rPr>
      <w:rFonts w:asciiTheme="minorHAnsi" w:hAnsiTheme="minorHAnsi"/>
      <w:sz w:val="20"/>
      <w:szCs w:val="20"/>
    </w:rPr>
  </w:style>
  <w:style w:type="paragraph" w:styleId="TM6">
    <w:name w:val="toc 6"/>
    <w:basedOn w:val="Normal"/>
    <w:next w:val="Normal"/>
    <w:autoRedefine/>
    <w:uiPriority w:val="39"/>
    <w:semiHidden/>
    <w:unhideWhenUsed/>
    <w:rsid w:val="00BC67E6"/>
    <w:pPr>
      <w:spacing w:after="0"/>
      <w:ind w:left="1100"/>
      <w:jc w:val="left"/>
    </w:pPr>
    <w:rPr>
      <w:rFonts w:asciiTheme="minorHAnsi" w:hAnsiTheme="minorHAnsi"/>
      <w:sz w:val="20"/>
      <w:szCs w:val="20"/>
    </w:rPr>
  </w:style>
  <w:style w:type="paragraph" w:styleId="TM7">
    <w:name w:val="toc 7"/>
    <w:basedOn w:val="Normal"/>
    <w:next w:val="Normal"/>
    <w:autoRedefine/>
    <w:uiPriority w:val="39"/>
    <w:semiHidden/>
    <w:unhideWhenUsed/>
    <w:rsid w:val="00BC67E6"/>
    <w:pPr>
      <w:spacing w:after="0"/>
      <w:ind w:left="1320"/>
      <w:jc w:val="left"/>
    </w:pPr>
    <w:rPr>
      <w:rFonts w:asciiTheme="minorHAnsi" w:hAnsiTheme="minorHAnsi"/>
      <w:sz w:val="20"/>
      <w:szCs w:val="20"/>
    </w:rPr>
  </w:style>
  <w:style w:type="paragraph" w:styleId="TM8">
    <w:name w:val="toc 8"/>
    <w:basedOn w:val="Normal"/>
    <w:next w:val="Normal"/>
    <w:autoRedefine/>
    <w:uiPriority w:val="39"/>
    <w:semiHidden/>
    <w:unhideWhenUsed/>
    <w:rsid w:val="00BC67E6"/>
    <w:pPr>
      <w:spacing w:after="0"/>
      <w:ind w:left="1540"/>
      <w:jc w:val="left"/>
    </w:pPr>
    <w:rPr>
      <w:rFonts w:asciiTheme="minorHAnsi" w:hAnsiTheme="minorHAnsi"/>
      <w:sz w:val="20"/>
      <w:szCs w:val="20"/>
    </w:rPr>
  </w:style>
  <w:style w:type="paragraph" w:styleId="TM9">
    <w:name w:val="toc 9"/>
    <w:basedOn w:val="Normal"/>
    <w:next w:val="Normal"/>
    <w:autoRedefine/>
    <w:uiPriority w:val="39"/>
    <w:semiHidden/>
    <w:unhideWhenUsed/>
    <w:rsid w:val="00BC67E6"/>
    <w:pPr>
      <w:spacing w:after="0"/>
      <w:ind w:left="1760"/>
      <w:jc w:val="left"/>
    </w:pPr>
    <w:rPr>
      <w:rFonts w:asciiTheme="minorHAnsi" w:hAnsiTheme="minorHAnsi"/>
      <w:sz w:val="20"/>
      <w:szCs w:val="20"/>
    </w:rPr>
  </w:style>
  <w:style w:type="character" w:customStyle="1" w:styleId="ParagraphedelisteCar">
    <w:name w:val="Paragraphe de liste Car"/>
    <w:link w:val="Paragraphedeliste"/>
    <w:locked/>
    <w:rsid w:val="00EE739E"/>
    <w:rPr>
      <w:sz w:val="22"/>
      <w:szCs w:val="22"/>
      <w:lang w:val="fr-FR"/>
    </w:rPr>
  </w:style>
  <w:style w:type="table" w:styleId="Grilledutableau">
    <w:name w:val="Table Grid"/>
    <w:basedOn w:val="TableauNormal"/>
    <w:uiPriority w:val="59"/>
    <w:rsid w:val="00835FA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aux">
    <w:name w:val="Tableaux"/>
    <w:basedOn w:val="Normal"/>
    <w:autoRedefine/>
    <w:qFormat/>
    <w:rsid w:val="00610F9B"/>
    <w:pPr>
      <w:spacing w:after="0"/>
      <w:contextualSpacing/>
    </w:pPr>
    <w:rPr>
      <w:b/>
      <w:bCs/>
    </w:rPr>
  </w:style>
  <w:style w:type="paragraph" w:styleId="Tabledesillustrations">
    <w:name w:val="table of figures"/>
    <w:basedOn w:val="Normal"/>
    <w:next w:val="Normal"/>
    <w:uiPriority w:val="99"/>
    <w:unhideWhenUsed/>
    <w:rsid w:val="005053C1"/>
    <w:pPr>
      <w:ind w:left="440" w:hanging="440"/>
    </w:pPr>
  </w:style>
  <w:style w:type="paragraph" w:styleId="NormalWeb">
    <w:name w:val="Normal (Web)"/>
    <w:basedOn w:val="Normal"/>
    <w:uiPriority w:val="99"/>
    <w:semiHidden/>
    <w:unhideWhenUsed/>
    <w:rsid w:val="004D248B"/>
    <w:pPr>
      <w:spacing w:before="100" w:beforeAutospacing="1" w:after="100" w:afterAutospacing="1" w:line="240" w:lineRule="auto"/>
    </w:pPr>
    <w:rPr>
      <w:sz w:val="24"/>
      <w:szCs w:val="24"/>
      <w:lang w:val="en-US"/>
    </w:rPr>
  </w:style>
  <w:style w:type="paragraph" w:customStyle="1" w:styleId="Graphiques">
    <w:name w:val="Graphiques"/>
    <w:basedOn w:val="Normal"/>
    <w:next w:val="Normal"/>
    <w:qFormat/>
    <w:rsid w:val="00B96576"/>
    <w:pPr>
      <w:spacing w:after="0"/>
      <w:contextualSpacing/>
      <w:jc w:val="left"/>
    </w:pPr>
    <w:rPr>
      <w: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3605221">
      <w:bodyDiv w:val="1"/>
      <w:marLeft w:val="0"/>
      <w:marRight w:val="0"/>
      <w:marTop w:val="0"/>
      <w:marBottom w:val="0"/>
      <w:divBdr>
        <w:top w:val="none" w:sz="0" w:space="0" w:color="auto"/>
        <w:left w:val="none" w:sz="0" w:space="0" w:color="auto"/>
        <w:bottom w:val="none" w:sz="0" w:space="0" w:color="auto"/>
        <w:right w:val="none" w:sz="0" w:space="0" w:color="auto"/>
      </w:divBdr>
    </w:div>
    <w:div w:id="25713704">
      <w:bodyDiv w:val="1"/>
      <w:marLeft w:val="0"/>
      <w:marRight w:val="0"/>
      <w:marTop w:val="0"/>
      <w:marBottom w:val="0"/>
      <w:divBdr>
        <w:top w:val="none" w:sz="0" w:space="0" w:color="auto"/>
        <w:left w:val="none" w:sz="0" w:space="0" w:color="auto"/>
        <w:bottom w:val="none" w:sz="0" w:space="0" w:color="auto"/>
        <w:right w:val="none" w:sz="0" w:space="0" w:color="auto"/>
      </w:divBdr>
    </w:div>
    <w:div w:id="94634676">
      <w:bodyDiv w:val="1"/>
      <w:marLeft w:val="0"/>
      <w:marRight w:val="0"/>
      <w:marTop w:val="0"/>
      <w:marBottom w:val="0"/>
      <w:divBdr>
        <w:top w:val="none" w:sz="0" w:space="0" w:color="auto"/>
        <w:left w:val="none" w:sz="0" w:space="0" w:color="auto"/>
        <w:bottom w:val="none" w:sz="0" w:space="0" w:color="auto"/>
        <w:right w:val="none" w:sz="0" w:space="0" w:color="auto"/>
      </w:divBdr>
    </w:div>
    <w:div w:id="139420550">
      <w:bodyDiv w:val="1"/>
      <w:marLeft w:val="0"/>
      <w:marRight w:val="0"/>
      <w:marTop w:val="0"/>
      <w:marBottom w:val="0"/>
      <w:divBdr>
        <w:top w:val="none" w:sz="0" w:space="0" w:color="auto"/>
        <w:left w:val="none" w:sz="0" w:space="0" w:color="auto"/>
        <w:bottom w:val="none" w:sz="0" w:space="0" w:color="auto"/>
        <w:right w:val="none" w:sz="0" w:space="0" w:color="auto"/>
      </w:divBdr>
    </w:div>
    <w:div w:id="166143675">
      <w:bodyDiv w:val="1"/>
      <w:marLeft w:val="0"/>
      <w:marRight w:val="0"/>
      <w:marTop w:val="0"/>
      <w:marBottom w:val="0"/>
      <w:divBdr>
        <w:top w:val="none" w:sz="0" w:space="0" w:color="auto"/>
        <w:left w:val="none" w:sz="0" w:space="0" w:color="auto"/>
        <w:bottom w:val="none" w:sz="0" w:space="0" w:color="auto"/>
        <w:right w:val="none" w:sz="0" w:space="0" w:color="auto"/>
      </w:divBdr>
    </w:div>
    <w:div w:id="179392861">
      <w:bodyDiv w:val="1"/>
      <w:marLeft w:val="0"/>
      <w:marRight w:val="0"/>
      <w:marTop w:val="0"/>
      <w:marBottom w:val="0"/>
      <w:divBdr>
        <w:top w:val="none" w:sz="0" w:space="0" w:color="auto"/>
        <w:left w:val="none" w:sz="0" w:space="0" w:color="auto"/>
        <w:bottom w:val="none" w:sz="0" w:space="0" w:color="auto"/>
        <w:right w:val="none" w:sz="0" w:space="0" w:color="auto"/>
      </w:divBdr>
    </w:div>
    <w:div w:id="239560885">
      <w:bodyDiv w:val="1"/>
      <w:marLeft w:val="0"/>
      <w:marRight w:val="0"/>
      <w:marTop w:val="0"/>
      <w:marBottom w:val="0"/>
      <w:divBdr>
        <w:top w:val="none" w:sz="0" w:space="0" w:color="auto"/>
        <w:left w:val="none" w:sz="0" w:space="0" w:color="auto"/>
        <w:bottom w:val="none" w:sz="0" w:space="0" w:color="auto"/>
        <w:right w:val="none" w:sz="0" w:space="0" w:color="auto"/>
      </w:divBdr>
    </w:div>
    <w:div w:id="306859122">
      <w:bodyDiv w:val="1"/>
      <w:marLeft w:val="0"/>
      <w:marRight w:val="0"/>
      <w:marTop w:val="0"/>
      <w:marBottom w:val="0"/>
      <w:divBdr>
        <w:top w:val="none" w:sz="0" w:space="0" w:color="auto"/>
        <w:left w:val="none" w:sz="0" w:space="0" w:color="auto"/>
        <w:bottom w:val="none" w:sz="0" w:space="0" w:color="auto"/>
        <w:right w:val="none" w:sz="0" w:space="0" w:color="auto"/>
      </w:divBdr>
    </w:div>
    <w:div w:id="315381950">
      <w:bodyDiv w:val="1"/>
      <w:marLeft w:val="0"/>
      <w:marRight w:val="0"/>
      <w:marTop w:val="0"/>
      <w:marBottom w:val="0"/>
      <w:divBdr>
        <w:top w:val="none" w:sz="0" w:space="0" w:color="auto"/>
        <w:left w:val="none" w:sz="0" w:space="0" w:color="auto"/>
        <w:bottom w:val="none" w:sz="0" w:space="0" w:color="auto"/>
        <w:right w:val="none" w:sz="0" w:space="0" w:color="auto"/>
      </w:divBdr>
    </w:div>
    <w:div w:id="319768444">
      <w:bodyDiv w:val="1"/>
      <w:marLeft w:val="0"/>
      <w:marRight w:val="0"/>
      <w:marTop w:val="0"/>
      <w:marBottom w:val="0"/>
      <w:divBdr>
        <w:top w:val="none" w:sz="0" w:space="0" w:color="auto"/>
        <w:left w:val="none" w:sz="0" w:space="0" w:color="auto"/>
        <w:bottom w:val="none" w:sz="0" w:space="0" w:color="auto"/>
        <w:right w:val="none" w:sz="0" w:space="0" w:color="auto"/>
      </w:divBdr>
      <w:divsChild>
        <w:div w:id="1275018531">
          <w:marLeft w:val="446"/>
          <w:marRight w:val="0"/>
          <w:marTop w:val="0"/>
          <w:marBottom w:val="0"/>
          <w:divBdr>
            <w:top w:val="none" w:sz="0" w:space="0" w:color="auto"/>
            <w:left w:val="none" w:sz="0" w:space="0" w:color="auto"/>
            <w:bottom w:val="none" w:sz="0" w:space="0" w:color="auto"/>
            <w:right w:val="none" w:sz="0" w:space="0" w:color="auto"/>
          </w:divBdr>
        </w:div>
        <w:div w:id="1091269850">
          <w:marLeft w:val="446"/>
          <w:marRight w:val="0"/>
          <w:marTop w:val="0"/>
          <w:marBottom w:val="0"/>
          <w:divBdr>
            <w:top w:val="none" w:sz="0" w:space="0" w:color="auto"/>
            <w:left w:val="none" w:sz="0" w:space="0" w:color="auto"/>
            <w:bottom w:val="none" w:sz="0" w:space="0" w:color="auto"/>
            <w:right w:val="none" w:sz="0" w:space="0" w:color="auto"/>
          </w:divBdr>
        </w:div>
        <w:div w:id="79104351">
          <w:marLeft w:val="446"/>
          <w:marRight w:val="0"/>
          <w:marTop w:val="0"/>
          <w:marBottom w:val="0"/>
          <w:divBdr>
            <w:top w:val="none" w:sz="0" w:space="0" w:color="auto"/>
            <w:left w:val="none" w:sz="0" w:space="0" w:color="auto"/>
            <w:bottom w:val="none" w:sz="0" w:space="0" w:color="auto"/>
            <w:right w:val="none" w:sz="0" w:space="0" w:color="auto"/>
          </w:divBdr>
        </w:div>
        <w:div w:id="1946184225">
          <w:marLeft w:val="446"/>
          <w:marRight w:val="0"/>
          <w:marTop w:val="0"/>
          <w:marBottom w:val="0"/>
          <w:divBdr>
            <w:top w:val="none" w:sz="0" w:space="0" w:color="auto"/>
            <w:left w:val="none" w:sz="0" w:space="0" w:color="auto"/>
            <w:bottom w:val="none" w:sz="0" w:space="0" w:color="auto"/>
            <w:right w:val="none" w:sz="0" w:space="0" w:color="auto"/>
          </w:divBdr>
        </w:div>
      </w:divsChild>
    </w:div>
    <w:div w:id="382411889">
      <w:bodyDiv w:val="1"/>
      <w:marLeft w:val="0"/>
      <w:marRight w:val="0"/>
      <w:marTop w:val="0"/>
      <w:marBottom w:val="0"/>
      <w:divBdr>
        <w:top w:val="none" w:sz="0" w:space="0" w:color="auto"/>
        <w:left w:val="none" w:sz="0" w:space="0" w:color="auto"/>
        <w:bottom w:val="none" w:sz="0" w:space="0" w:color="auto"/>
        <w:right w:val="none" w:sz="0" w:space="0" w:color="auto"/>
      </w:divBdr>
      <w:divsChild>
        <w:div w:id="545946026">
          <w:marLeft w:val="446"/>
          <w:marRight w:val="0"/>
          <w:marTop w:val="0"/>
          <w:marBottom w:val="0"/>
          <w:divBdr>
            <w:top w:val="none" w:sz="0" w:space="0" w:color="auto"/>
            <w:left w:val="none" w:sz="0" w:space="0" w:color="auto"/>
            <w:bottom w:val="none" w:sz="0" w:space="0" w:color="auto"/>
            <w:right w:val="none" w:sz="0" w:space="0" w:color="auto"/>
          </w:divBdr>
        </w:div>
        <w:div w:id="349719540">
          <w:marLeft w:val="446"/>
          <w:marRight w:val="0"/>
          <w:marTop w:val="0"/>
          <w:marBottom w:val="0"/>
          <w:divBdr>
            <w:top w:val="none" w:sz="0" w:space="0" w:color="auto"/>
            <w:left w:val="none" w:sz="0" w:space="0" w:color="auto"/>
            <w:bottom w:val="none" w:sz="0" w:space="0" w:color="auto"/>
            <w:right w:val="none" w:sz="0" w:space="0" w:color="auto"/>
          </w:divBdr>
        </w:div>
        <w:div w:id="1870869633">
          <w:marLeft w:val="446"/>
          <w:marRight w:val="0"/>
          <w:marTop w:val="0"/>
          <w:marBottom w:val="0"/>
          <w:divBdr>
            <w:top w:val="none" w:sz="0" w:space="0" w:color="auto"/>
            <w:left w:val="none" w:sz="0" w:space="0" w:color="auto"/>
            <w:bottom w:val="none" w:sz="0" w:space="0" w:color="auto"/>
            <w:right w:val="none" w:sz="0" w:space="0" w:color="auto"/>
          </w:divBdr>
        </w:div>
        <w:div w:id="675035425">
          <w:marLeft w:val="446"/>
          <w:marRight w:val="0"/>
          <w:marTop w:val="0"/>
          <w:marBottom w:val="0"/>
          <w:divBdr>
            <w:top w:val="none" w:sz="0" w:space="0" w:color="auto"/>
            <w:left w:val="none" w:sz="0" w:space="0" w:color="auto"/>
            <w:bottom w:val="none" w:sz="0" w:space="0" w:color="auto"/>
            <w:right w:val="none" w:sz="0" w:space="0" w:color="auto"/>
          </w:divBdr>
        </w:div>
        <w:div w:id="382994419">
          <w:marLeft w:val="446"/>
          <w:marRight w:val="0"/>
          <w:marTop w:val="0"/>
          <w:marBottom w:val="0"/>
          <w:divBdr>
            <w:top w:val="none" w:sz="0" w:space="0" w:color="auto"/>
            <w:left w:val="none" w:sz="0" w:space="0" w:color="auto"/>
            <w:bottom w:val="none" w:sz="0" w:space="0" w:color="auto"/>
            <w:right w:val="none" w:sz="0" w:space="0" w:color="auto"/>
          </w:divBdr>
        </w:div>
        <w:div w:id="1652976505">
          <w:marLeft w:val="446"/>
          <w:marRight w:val="0"/>
          <w:marTop w:val="0"/>
          <w:marBottom w:val="0"/>
          <w:divBdr>
            <w:top w:val="none" w:sz="0" w:space="0" w:color="auto"/>
            <w:left w:val="none" w:sz="0" w:space="0" w:color="auto"/>
            <w:bottom w:val="none" w:sz="0" w:space="0" w:color="auto"/>
            <w:right w:val="none" w:sz="0" w:space="0" w:color="auto"/>
          </w:divBdr>
        </w:div>
      </w:divsChild>
    </w:div>
    <w:div w:id="425156439">
      <w:bodyDiv w:val="1"/>
      <w:marLeft w:val="0"/>
      <w:marRight w:val="0"/>
      <w:marTop w:val="0"/>
      <w:marBottom w:val="0"/>
      <w:divBdr>
        <w:top w:val="none" w:sz="0" w:space="0" w:color="auto"/>
        <w:left w:val="none" w:sz="0" w:space="0" w:color="auto"/>
        <w:bottom w:val="none" w:sz="0" w:space="0" w:color="auto"/>
        <w:right w:val="none" w:sz="0" w:space="0" w:color="auto"/>
      </w:divBdr>
    </w:div>
    <w:div w:id="458646275">
      <w:bodyDiv w:val="1"/>
      <w:marLeft w:val="0"/>
      <w:marRight w:val="0"/>
      <w:marTop w:val="0"/>
      <w:marBottom w:val="0"/>
      <w:divBdr>
        <w:top w:val="none" w:sz="0" w:space="0" w:color="auto"/>
        <w:left w:val="none" w:sz="0" w:space="0" w:color="auto"/>
        <w:bottom w:val="none" w:sz="0" w:space="0" w:color="auto"/>
        <w:right w:val="none" w:sz="0" w:space="0" w:color="auto"/>
      </w:divBdr>
    </w:div>
    <w:div w:id="478496993">
      <w:bodyDiv w:val="1"/>
      <w:marLeft w:val="0"/>
      <w:marRight w:val="0"/>
      <w:marTop w:val="0"/>
      <w:marBottom w:val="0"/>
      <w:divBdr>
        <w:top w:val="none" w:sz="0" w:space="0" w:color="auto"/>
        <w:left w:val="none" w:sz="0" w:space="0" w:color="auto"/>
        <w:bottom w:val="none" w:sz="0" w:space="0" w:color="auto"/>
        <w:right w:val="none" w:sz="0" w:space="0" w:color="auto"/>
      </w:divBdr>
    </w:div>
    <w:div w:id="500702915">
      <w:bodyDiv w:val="1"/>
      <w:marLeft w:val="0"/>
      <w:marRight w:val="0"/>
      <w:marTop w:val="0"/>
      <w:marBottom w:val="0"/>
      <w:divBdr>
        <w:top w:val="none" w:sz="0" w:space="0" w:color="auto"/>
        <w:left w:val="none" w:sz="0" w:space="0" w:color="auto"/>
        <w:bottom w:val="none" w:sz="0" w:space="0" w:color="auto"/>
        <w:right w:val="none" w:sz="0" w:space="0" w:color="auto"/>
      </w:divBdr>
    </w:div>
    <w:div w:id="571937773">
      <w:bodyDiv w:val="1"/>
      <w:marLeft w:val="0"/>
      <w:marRight w:val="0"/>
      <w:marTop w:val="0"/>
      <w:marBottom w:val="0"/>
      <w:divBdr>
        <w:top w:val="none" w:sz="0" w:space="0" w:color="auto"/>
        <w:left w:val="none" w:sz="0" w:space="0" w:color="auto"/>
        <w:bottom w:val="none" w:sz="0" w:space="0" w:color="auto"/>
        <w:right w:val="none" w:sz="0" w:space="0" w:color="auto"/>
      </w:divBdr>
    </w:div>
    <w:div w:id="592511894">
      <w:bodyDiv w:val="1"/>
      <w:marLeft w:val="0"/>
      <w:marRight w:val="0"/>
      <w:marTop w:val="0"/>
      <w:marBottom w:val="0"/>
      <w:divBdr>
        <w:top w:val="none" w:sz="0" w:space="0" w:color="auto"/>
        <w:left w:val="none" w:sz="0" w:space="0" w:color="auto"/>
        <w:bottom w:val="none" w:sz="0" w:space="0" w:color="auto"/>
        <w:right w:val="none" w:sz="0" w:space="0" w:color="auto"/>
      </w:divBdr>
    </w:div>
    <w:div w:id="783235258">
      <w:bodyDiv w:val="1"/>
      <w:marLeft w:val="0"/>
      <w:marRight w:val="0"/>
      <w:marTop w:val="0"/>
      <w:marBottom w:val="0"/>
      <w:divBdr>
        <w:top w:val="none" w:sz="0" w:space="0" w:color="auto"/>
        <w:left w:val="none" w:sz="0" w:space="0" w:color="auto"/>
        <w:bottom w:val="none" w:sz="0" w:space="0" w:color="auto"/>
        <w:right w:val="none" w:sz="0" w:space="0" w:color="auto"/>
      </w:divBdr>
    </w:div>
    <w:div w:id="808136146">
      <w:bodyDiv w:val="1"/>
      <w:marLeft w:val="0"/>
      <w:marRight w:val="0"/>
      <w:marTop w:val="0"/>
      <w:marBottom w:val="0"/>
      <w:divBdr>
        <w:top w:val="none" w:sz="0" w:space="0" w:color="auto"/>
        <w:left w:val="none" w:sz="0" w:space="0" w:color="auto"/>
        <w:bottom w:val="none" w:sz="0" w:space="0" w:color="auto"/>
        <w:right w:val="none" w:sz="0" w:space="0" w:color="auto"/>
      </w:divBdr>
    </w:div>
    <w:div w:id="816532815">
      <w:bodyDiv w:val="1"/>
      <w:marLeft w:val="0"/>
      <w:marRight w:val="0"/>
      <w:marTop w:val="0"/>
      <w:marBottom w:val="0"/>
      <w:divBdr>
        <w:top w:val="none" w:sz="0" w:space="0" w:color="auto"/>
        <w:left w:val="none" w:sz="0" w:space="0" w:color="auto"/>
        <w:bottom w:val="none" w:sz="0" w:space="0" w:color="auto"/>
        <w:right w:val="none" w:sz="0" w:space="0" w:color="auto"/>
      </w:divBdr>
    </w:div>
    <w:div w:id="863901581">
      <w:bodyDiv w:val="1"/>
      <w:marLeft w:val="0"/>
      <w:marRight w:val="0"/>
      <w:marTop w:val="0"/>
      <w:marBottom w:val="0"/>
      <w:divBdr>
        <w:top w:val="none" w:sz="0" w:space="0" w:color="auto"/>
        <w:left w:val="none" w:sz="0" w:space="0" w:color="auto"/>
        <w:bottom w:val="none" w:sz="0" w:space="0" w:color="auto"/>
        <w:right w:val="none" w:sz="0" w:space="0" w:color="auto"/>
      </w:divBdr>
    </w:div>
    <w:div w:id="882132458">
      <w:bodyDiv w:val="1"/>
      <w:marLeft w:val="0"/>
      <w:marRight w:val="0"/>
      <w:marTop w:val="0"/>
      <w:marBottom w:val="0"/>
      <w:divBdr>
        <w:top w:val="none" w:sz="0" w:space="0" w:color="auto"/>
        <w:left w:val="none" w:sz="0" w:space="0" w:color="auto"/>
        <w:bottom w:val="none" w:sz="0" w:space="0" w:color="auto"/>
        <w:right w:val="none" w:sz="0" w:space="0" w:color="auto"/>
      </w:divBdr>
    </w:div>
    <w:div w:id="884215882">
      <w:bodyDiv w:val="1"/>
      <w:marLeft w:val="0"/>
      <w:marRight w:val="0"/>
      <w:marTop w:val="0"/>
      <w:marBottom w:val="0"/>
      <w:divBdr>
        <w:top w:val="none" w:sz="0" w:space="0" w:color="auto"/>
        <w:left w:val="none" w:sz="0" w:space="0" w:color="auto"/>
        <w:bottom w:val="none" w:sz="0" w:space="0" w:color="auto"/>
        <w:right w:val="none" w:sz="0" w:space="0" w:color="auto"/>
      </w:divBdr>
    </w:div>
    <w:div w:id="923145508">
      <w:bodyDiv w:val="1"/>
      <w:marLeft w:val="0"/>
      <w:marRight w:val="0"/>
      <w:marTop w:val="0"/>
      <w:marBottom w:val="0"/>
      <w:divBdr>
        <w:top w:val="none" w:sz="0" w:space="0" w:color="auto"/>
        <w:left w:val="none" w:sz="0" w:space="0" w:color="auto"/>
        <w:bottom w:val="none" w:sz="0" w:space="0" w:color="auto"/>
        <w:right w:val="none" w:sz="0" w:space="0" w:color="auto"/>
      </w:divBdr>
    </w:div>
    <w:div w:id="1006637665">
      <w:bodyDiv w:val="1"/>
      <w:marLeft w:val="0"/>
      <w:marRight w:val="0"/>
      <w:marTop w:val="0"/>
      <w:marBottom w:val="0"/>
      <w:divBdr>
        <w:top w:val="none" w:sz="0" w:space="0" w:color="auto"/>
        <w:left w:val="none" w:sz="0" w:space="0" w:color="auto"/>
        <w:bottom w:val="none" w:sz="0" w:space="0" w:color="auto"/>
        <w:right w:val="none" w:sz="0" w:space="0" w:color="auto"/>
      </w:divBdr>
    </w:div>
    <w:div w:id="1008678091">
      <w:bodyDiv w:val="1"/>
      <w:marLeft w:val="0"/>
      <w:marRight w:val="0"/>
      <w:marTop w:val="0"/>
      <w:marBottom w:val="0"/>
      <w:divBdr>
        <w:top w:val="none" w:sz="0" w:space="0" w:color="auto"/>
        <w:left w:val="none" w:sz="0" w:space="0" w:color="auto"/>
        <w:bottom w:val="none" w:sz="0" w:space="0" w:color="auto"/>
        <w:right w:val="none" w:sz="0" w:space="0" w:color="auto"/>
      </w:divBdr>
    </w:div>
    <w:div w:id="1025788470">
      <w:bodyDiv w:val="1"/>
      <w:marLeft w:val="0"/>
      <w:marRight w:val="0"/>
      <w:marTop w:val="0"/>
      <w:marBottom w:val="0"/>
      <w:divBdr>
        <w:top w:val="none" w:sz="0" w:space="0" w:color="auto"/>
        <w:left w:val="none" w:sz="0" w:space="0" w:color="auto"/>
        <w:bottom w:val="none" w:sz="0" w:space="0" w:color="auto"/>
        <w:right w:val="none" w:sz="0" w:space="0" w:color="auto"/>
      </w:divBdr>
    </w:div>
    <w:div w:id="1072964912">
      <w:bodyDiv w:val="1"/>
      <w:marLeft w:val="0"/>
      <w:marRight w:val="0"/>
      <w:marTop w:val="0"/>
      <w:marBottom w:val="0"/>
      <w:divBdr>
        <w:top w:val="none" w:sz="0" w:space="0" w:color="auto"/>
        <w:left w:val="none" w:sz="0" w:space="0" w:color="auto"/>
        <w:bottom w:val="none" w:sz="0" w:space="0" w:color="auto"/>
        <w:right w:val="none" w:sz="0" w:space="0" w:color="auto"/>
      </w:divBdr>
    </w:div>
    <w:div w:id="1081294047">
      <w:bodyDiv w:val="1"/>
      <w:marLeft w:val="0"/>
      <w:marRight w:val="0"/>
      <w:marTop w:val="0"/>
      <w:marBottom w:val="0"/>
      <w:divBdr>
        <w:top w:val="none" w:sz="0" w:space="0" w:color="auto"/>
        <w:left w:val="none" w:sz="0" w:space="0" w:color="auto"/>
        <w:bottom w:val="none" w:sz="0" w:space="0" w:color="auto"/>
        <w:right w:val="none" w:sz="0" w:space="0" w:color="auto"/>
      </w:divBdr>
    </w:div>
    <w:div w:id="1094784227">
      <w:bodyDiv w:val="1"/>
      <w:marLeft w:val="0"/>
      <w:marRight w:val="0"/>
      <w:marTop w:val="0"/>
      <w:marBottom w:val="0"/>
      <w:divBdr>
        <w:top w:val="none" w:sz="0" w:space="0" w:color="auto"/>
        <w:left w:val="none" w:sz="0" w:space="0" w:color="auto"/>
        <w:bottom w:val="none" w:sz="0" w:space="0" w:color="auto"/>
        <w:right w:val="none" w:sz="0" w:space="0" w:color="auto"/>
      </w:divBdr>
    </w:div>
    <w:div w:id="1143472819">
      <w:bodyDiv w:val="1"/>
      <w:marLeft w:val="0"/>
      <w:marRight w:val="0"/>
      <w:marTop w:val="0"/>
      <w:marBottom w:val="0"/>
      <w:divBdr>
        <w:top w:val="none" w:sz="0" w:space="0" w:color="auto"/>
        <w:left w:val="none" w:sz="0" w:space="0" w:color="auto"/>
        <w:bottom w:val="none" w:sz="0" w:space="0" w:color="auto"/>
        <w:right w:val="none" w:sz="0" w:space="0" w:color="auto"/>
      </w:divBdr>
    </w:div>
    <w:div w:id="1169104102">
      <w:bodyDiv w:val="1"/>
      <w:marLeft w:val="0"/>
      <w:marRight w:val="0"/>
      <w:marTop w:val="0"/>
      <w:marBottom w:val="0"/>
      <w:divBdr>
        <w:top w:val="none" w:sz="0" w:space="0" w:color="auto"/>
        <w:left w:val="none" w:sz="0" w:space="0" w:color="auto"/>
        <w:bottom w:val="none" w:sz="0" w:space="0" w:color="auto"/>
        <w:right w:val="none" w:sz="0" w:space="0" w:color="auto"/>
      </w:divBdr>
    </w:div>
    <w:div w:id="1174341818">
      <w:bodyDiv w:val="1"/>
      <w:marLeft w:val="0"/>
      <w:marRight w:val="0"/>
      <w:marTop w:val="0"/>
      <w:marBottom w:val="0"/>
      <w:divBdr>
        <w:top w:val="none" w:sz="0" w:space="0" w:color="auto"/>
        <w:left w:val="none" w:sz="0" w:space="0" w:color="auto"/>
        <w:bottom w:val="none" w:sz="0" w:space="0" w:color="auto"/>
        <w:right w:val="none" w:sz="0" w:space="0" w:color="auto"/>
      </w:divBdr>
      <w:divsChild>
        <w:div w:id="1147405590">
          <w:marLeft w:val="446"/>
          <w:marRight w:val="0"/>
          <w:marTop w:val="0"/>
          <w:marBottom w:val="0"/>
          <w:divBdr>
            <w:top w:val="none" w:sz="0" w:space="0" w:color="auto"/>
            <w:left w:val="none" w:sz="0" w:space="0" w:color="auto"/>
            <w:bottom w:val="none" w:sz="0" w:space="0" w:color="auto"/>
            <w:right w:val="none" w:sz="0" w:space="0" w:color="auto"/>
          </w:divBdr>
        </w:div>
        <w:div w:id="1319309571">
          <w:marLeft w:val="446"/>
          <w:marRight w:val="0"/>
          <w:marTop w:val="0"/>
          <w:marBottom w:val="0"/>
          <w:divBdr>
            <w:top w:val="none" w:sz="0" w:space="0" w:color="auto"/>
            <w:left w:val="none" w:sz="0" w:space="0" w:color="auto"/>
            <w:bottom w:val="none" w:sz="0" w:space="0" w:color="auto"/>
            <w:right w:val="none" w:sz="0" w:space="0" w:color="auto"/>
          </w:divBdr>
        </w:div>
        <w:div w:id="1384986473">
          <w:marLeft w:val="446"/>
          <w:marRight w:val="0"/>
          <w:marTop w:val="0"/>
          <w:marBottom w:val="0"/>
          <w:divBdr>
            <w:top w:val="none" w:sz="0" w:space="0" w:color="auto"/>
            <w:left w:val="none" w:sz="0" w:space="0" w:color="auto"/>
            <w:bottom w:val="none" w:sz="0" w:space="0" w:color="auto"/>
            <w:right w:val="none" w:sz="0" w:space="0" w:color="auto"/>
          </w:divBdr>
        </w:div>
      </w:divsChild>
    </w:div>
    <w:div w:id="1177384886">
      <w:bodyDiv w:val="1"/>
      <w:marLeft w:val="0"/>
      <w:marRight w:val="0"/>
      <w:marTop w:val="0"/>
      <w:marBottom w:val="0"/>
      <w:divBdr>
        <w:top w:val="none" w:sz="0" w:space="0" w:color="auto"/>
        <w:left w:val="none" w:sz="0" w:space="0" w:color="auto"/>
        <w:bottom w:val="none" w:sz="0" w:space="0" w:color="auto"/>
        <w:right w:val="none" w:sz="0" w:space="0" w:color="auto"/>
      </w:divBdr>
    </w:div>
    <w:div w:id="1202666751">
      <w:bodyDiv w:val="1"/>
      <w:marLeft w:val="0"/>
      <w:marRight w:val="0"/>
      <w:marTop w:val="0"/>
      <w:marBottom w:val="0"/>
      <w:divBdr>
        <w:top w:val="none" w:sz="0" w:space="0" w:color="auto"/>
        <w:left w:val="none" w:sz="0" w:space="0" w:color="auto"/>
        <w:bottom w:val="none" w:sz="0" w:space="0" w:color="auto"/>
        <w:right w:val="none" w:sz="0" w:space="0" w:color="auto"/>
      </w:divBdr>
    </w:div>
    <w:div w:id="1226573238">
      <w:bodyDiv w:val="1"/>
      <w:marLeft w:val="0"/>
      <w:marRight w:val="0"/>
      <w:marTop w:val="0"/>
      <w:marBottom w:val="0"/>
      <w:divBdr>
        <w:top w:val="none" w:sz="0" w:space="0" w:color="auto"/>
        <w:left w:val="none" w:sz="0" w:space="0" w:color="auto"/>
        <w:bottom w:val="none" w:sz="0" w:space="0" w:color="auto"/>
        <w:right w:val="none" w:sz="0" w:space="0" w:color="auto"/>
      </w:divBdr>
    </w:div>
    <w:div w:id="1247571707">
      <w:bodyDiv w:val="1"/>
      <w:marLeft w:val="0"/>
      <w:marRight w:val="0"/>
      <w:marTop w:val="0"/>
      <w:marBottom w:val="0"/>
      <w:divBdr>
        <w:top w:val="none" w:sz="0" w:space="0" w:color="auto"/>
        <w:left w:val="none" w:sz="0" w:space="0" w:color="auto"/>
        <w:bottom w:val="none" w:sz="0" w:space="0" w:color="auto"/>
        <w:right w:val="none" w:sz="0" w:space="0" w:color="auto"/>
      </w:divBdr>
    </w:div>
    <w:div w:id="1296522290">
      <w:bodyDiv w:val="1"/>
      <w:marLeft w:val="0"/>
      <w:marRight w:val="0"/>
      <w:marTop w:val="0"/>
      <w:marBottom w:val="0"/>
      <w:divBdr>
        <w:top w:val="none" w:sz="0" w:space="0" w:color="auto"/>
        <w:left w:val="none" w:sz="0" w:space="0" w:color="auto"/>
        <w:bottom w:val="none" w:sz="0" w:space="0" w:color="auto"/>
        <w:right w:val="none" w:sz="0" w:space="0" w:color="auto"/>
      </w:divBdr>
    </w:div>
    <w:div w:id="1323968663">
      <w:bodyDiv w:val="1"/>
      <w:marLeft w:val="0"/>
      <w:marRight w:val="0"/>
      <w:marTop w:val="0"/>
      <w:marBottom w:val="0"/>
      <w:divBdr>
        <w:top w:val="none" w:sz="0" w:space="0" w:color="auto"/>
        <w:left w:val="none" w:sz="0" w:space="0" w:color="auto"/>
        <w:bottom w:val="none" w:sz="0" w:space="0" w:color="auto"/>
        <w:right w:val="none" w:sz="0" w:space="0" w:color="auto"/>
      </w:divBdr>
    </w:div>
    <w:div w:id="1334800593">
      <w:bodyDiv w:val="1"/>
      <w:marLeft w:val="0"/>
      <w:marRight w:val="0"/>
      <w:marTop w:val="0"/>
      <w:marBottom w:val="0"/>
      <w:divBdr>
        <w:top w:val="none" w:sz="0" w:space="0" w:color="auto"/>
        <w:left w:val="none" w:sz="0" w:space="0" w:color="auto"/>
        <w:bottom w:val="none" w:sz="0" w:space="0" w:color="auto"/>
        <w:right w:val="none" w:sz="0" w:space="0" w:color="auto"/>
      </w:divBdr>
    </w:div>
    <w:div w:id="1395733881">
      <w:bodyDiv w:val="1"/>
      <w:marLeft w:val="0"/>
      <w:marRight w:val="0"/>
      <w:marTop w:val="0"/>
      <w:marBottom w:val="0"/>
      <w:divBdr>
        <w:top w:val="none" w:sz="0" w:space="0" w:color="auto"/>
        <w:left w:val="none" w:sz="0" w:space="0" w:color="auto"/>
        <w:bottom w:val="none" w:sz="0" w:space="0" w:color="auto"/>
        <w:right w:val="none" w:sz="0" w:space="0" w:color="auto"/>
      </w:divBdr>
    </w:div>
    <w:div w:id="1402215795">
      <w:bodyDiv w:val="1"/>
      <w:marLeft w:val="0"/>
      <w:marRight w:val="0"/>
      <w:marTop w:val="0"/>
      <w:marBottom w:val="0"/>
      <w:divBdr>
        <w:top w:val="none" w:sz="0" w:space="0" w:color="auto"/>
        <w:left w:val="none" w:sz="0" w:space="0" w:color="auto"/>
        <w:bottom w:val="none" w:sz="0" w:space="0" w:color="auto"/>
        <w:right w:val="none" w:sz="0" w:space="0" w:color="auto"/>
      </w:divBdr>
      <w:divsChild>
        <w:div w:id="1337809004">
          <w:marLeft w:val="547"/>
          <w:marRight w:val="0"/>
          <w:marTop w:val="86"/>
          <w:marBottom w:val="0"/>
          <w:divBdr>
            <w:top w:val="none" w:sz="0" w:space="0" w:color="auto"/>
            <w:left w:val="none" w:sz="0" w:space="0" w:color="auto"/>
            <w:bottom w:val="none" w:sz="0" w:space="0" w:color="auto"/>
            <w:right w:val="none" w:sz="0" w:space="0" w:color="auto"/>
          </w:divBdr>
        </w:div>
      </w:divsChild>
    </w:div>
    <w:div w:id="1403455105">
      <w:bodyDiv w:val="1"/>
      <w:marLeft w:val="0"/>
      <w:marRight w:val="0"/>
      <w:marTop w:val="0"/>
      <w:marBottom w:val="0"/>
      <w:divBdr>
        <w:top w:val="none" w:sz="0" w:space="0" w:color="auto"/>
        <w:left w:val="none" w:sz="0" w:space="0" w:color="auto"/>
        <w:bottom w:val="none" w:sz="0" w:space="0" w:color="auto"/>
        <w:right w:val="none" w:sz="0" w:space="0" w:color="auto"/>
      </w:divBdr>
    </w:div>
    <w:div w:id="1406299956">
      <w:bodyDiv w:val="1"/>
      <w:marLeft w:val="0"/>
      <w:marRight w:val="0"/>
      <w:marTop w:val="0"/>
      <w:marBottom w:val="0"/>
      <w:divBdr>
        <w:top w:val="none" w:sz="0" w:space="0" w:color="auto"/>
        <w:left w:val="none" w:sz="0" w:space="0" w:color="auto"/>
        <w:bottom w:val="none" w:sz="0" w:space="0" w:color="auto"/>
        <w:right w:val="none" w:sz="0" w:space="0" w:color="auto"/>
      </w:divBdr>
    </w:div>
    <w:div w:id="1435590228">
      <w:bodyDiv w:val="1"/>
      <w:marLeft w:val="0"/>
      <w:marRight w:val="0"/>
      <w:marTop w:val="0"/>
      <w:marBottom w:val="0"/>
      <w:divBdr>
        <w:top w:val="none" w:sz="0" w:space="0" w:color="auto"/>
        <w:left w:val="none" w:sz="0" w:space="0" w:color="auto"/>
        <w:bottom w:val="none" w:sz="0" w:space="0" w:color="auto"/>
        <w:right w:val="none" w:sz="0" w:space="0" w:color="auto"/>
      </w:divBdr>
    </w:div>
    <w:div w:id="1462308771">
      <w:bodyDiv w:val="1"/>
      <w:marLeft w:val="0"/>
      <w:marRight w:val="0"/>
      <w:marTop w:val="0"/>
      <w:marBottom w:val="0"/>
      <w:divBdr>
        <w:top w:val="none" w:sz="0" w:space="0" w:color="auto"/>
        <w:left w:val="none" w:sz="0" w:space="0" w:color="auto"/>
        <w:bottom w:val="none" w:sz="0" w:space="0" w:color="auto"/>
        <w:right w:val="none" w:sz="0" w:space="0" w:color="auto"/>
      </w:divBdr>
    </w:div>
    <w:div w:id="1483691907">
      <w:bodyDiv w:val="1"/>
      <w:marLeft w:val="0"/>
      <w:marRight w:val="0"/>
      <w:marTop w:val="0"/>
      <w:marBottom w:val="0"/>
      <w:divBdr>
        <w:top w:val="none" w:sz="0" w:space="0" w:color="auto"/>
        <w:left w:val="none" w:sz="0" w:space="0" w:color="auto"/>
        <w:bottom w:val="none" w:sz="0" w:space="0" w:color="auto"/>
        <w:right w:val="none" w:sz="0" w:space="0" w:color="auto"/>
      </w:divBdr>
    </w:div>
    <w:div w:id="1487551807">
      <w:bodyDiv w:val="1"/>
      <w:marLeft w:val="0"/>
      <w:marRight w:val="0"/>
      <w:marTop w:val="0"/>
      <w:marBottom w:val="0"/>
      <w:divBdr>
        <w:top w:val="none" w:sz="0" w:space="0" w:color="auto"/>
        <w:left w:val="none" w:sz="0" w:space="0" w:color="auto"/>
        <w:bottom w:val="none" w:sz="0" w:space="0" w:color="auto"/>
        <w:right w:val="none" w:sz="0" w:space="0" w:color="auto"/>
      </w:divBdr>
    </w:div>
    <w:div w:id="1499425757">
      <w:bodyDiv w:val="1"/>
      <w:marLeft w:val="0"/>
      <w:marRight w:val="0"/>
      <w:marTop w:val="0"/>
      <w:marBottom w:val="0"/>
      <w:divBdr>
        <w:top w:val="none" w:sz="0" w:space="0" w:color="auto"/>
        <w:left w:val="none" w:sz="0" w:space="0" w:color="auto"/>
        <w:bottom w:val="none" w:sz="0" w:space="0" w:color="auto"/>
        <w:right w:val="none" w:sz="0" w:space="0" w:color="auto"/>
      </w:divBdr>
    </w:div>
    <w:div w:id="1507137222">
      <w:bodyDiv w:val="1"/>
      <w:marLeft w:val="0"/>
      <w:marRight w:val="0"/>
      <w:marTop w:val="0"/>
      <w:marBottom w:val="0"/>
      <w:divBdr>
        <w:top w:val="none" w:sz="0" w:space="0" w:color="auto"/>
        <w:left w:val="none" w:sz="0" w:space="0" w:color="auto"/>
        <w:bottom w:val="none" w:sz="0" w:space="0" w:color="auto"/>
        <w:right w:val="none" w:sz="0" w:space="0" w:color="auto"/>
      </w:divBdr>
    </w:div>
    <w:div w:id="1525753621">
      <w:bodyDiv w:val="1"/>
      <w:marLeft w:val="0"/>
      <w:marRight w:val="0"/>
      <w:marTop w:val="0"/>
      <w:marBottom w:val="0"/>
      <w:divBdr>
        <w:top w:val="none" w:sz="0" w:space="0" w:color="auto"/>
        <w:left w:val="none" w:sz="0" w:space="0" w:color="auto"/>
        <w:bottom w:val="none" w:sz="0" w:space="0" w:color="auto"/>
        <w:right w:val="none" w:sz="0" w:space="0" w:color="auto"/>
      </w:divBdr>
    </w:div>
    <w:div w:id="1529446257">
      <w:bodyDiv w:val="1"/>
      <w:marLeft w:val="0"/>
      <w:marRight w:val="0"/>
      <w:marTop w:val="0"/>
      <w:marBottom w:val="0"/>
      <w:divBdr>
        <w:top w:val="none" w:sz="0" w:space="0" w:color="auto"/>
        <w:left w:val="none" w:sz="0" w:space="0" w:color="auto"/>
        <w:bottom w:val="none" w:sz="0" w:space="0" w:color="auto"/>
        <w:right w:val="none" w:sz="0" w:space="0" w:color="auto"/>
      </w:divBdr>
    </w:div>
    <w:div w:id="1529950041">
      <w:bodyDiv w:val="1"/>
      <w:marLeft w:val="0"/>
      <w:marRight w:val="0"/>
      <w:marTop w:val="0"/>
      <w:marBottom w:val="0"/>
      <w:divBdr>
        <w:top w:val="none" w:sz="0" w:space="0" w:color="auto"/>
        <w:left w:val="none" w:sz="0" w:space="0" w:color="auto"/>
        <w:bottom w:val="none" w:sz="0" w:space="0" w:color="auto"/>
        <w:right w:val="none" w:sz="0" w:space="0" w:color="auto"/>
      </w:divBdr>
    </w:div>
    <w:div w:id="1563559012">
      <w:bodyDiv w:val="1"/>
      <w:marLeft w:val="0"/>
      <w:marRight w:val="0"/>
      <w:marTop w:val="0"/>
      <w:marBottom w:val="0"/>
      <w:divBdr>
        <w:top w:val="none" w:sz="0" w:space="0" w:color="auto"/>
        <w:left w:val="none" w:sz="0" w:space="0" w:color="auto"/>
        <w:bottom w:val="none" w:sz="0" w:space="0" w:color="auto"/>
        <w:right w:val="none" w:sz="0" w:space="0" w:color="auto"/>
      </w:divBdr>
    </w:div>
    <w:div w:id="1566796097">
      <w:bodyDiv w:val="1"/>
      <w:marLeft w:val="0"/>
      <w:marRight w:val="0"/>
      <w:marTop w:val="0"/>
      <w:marBottom w:val="0"/>
      <w:divBdr>
        <w:top w:val="none" w:sz="0" w:space="0" w:color="auto"/>
        <w:left w:val="none" w:sz="0" w:space="0" w:color="auto"/>
        <w:bottom w:val="none" w:sz="0" w:space="0" w:color="auto"/>
        <w:right w:val="none" w:sz="0" w:space="0" w:color="auto"/>
      </w:divBdr>
    </w:div>
    <w:div w:id="1585533417">
      <w:bodyDiv w:val="1"/>
      <w:marLeft w:val="0"/>
      <w:marRight w:val="0"/>
      <w:marTop w:val="0"/>
      <w:marBottom w:val="0"/>
      <w:divBdr>
        <w:top w:val="none" w:sz="0" w:space="0" w:color="auto"/>
        <w:left w:val="none" w:sz="0" w:space="0" w:color="auto"/>
        <w:bottom w:val="none" w:sz="0" w:space="0" w:color="auto"/>
        <w:right w:val="none" w:sz="0" w:space="0" w:color="auto"/>
      </w:divBdr>
    </w:div>
    <w:div w:id="1601330906">
      <w:bodyDiv w:val="1"/>
      <w:marLeft w:val="0"/>
      <w:marRight w:val="0"/>
      <w:marTop w:val="0"/>
      <w:marBottom w:val="0"/>
      <w:divBdr>
        <w:top w:val="none" w:sz="0" w:space="0" w:color="auto"/>
        <w:left w:val="none" w:sz="0" w:space="0" w:color="auto"/>
        <w:bottom w:val="none" w:sz="0" w:space="0" w:color="auto"/>
        <w:right w:val="none" w:sz="0" w:space="0" w:color="auto"/>
      </w:divBdr>
    </w:div>
    <w:div w:id="1632176200">
      <w:bodyDiv w:val="1"/>
      <w:marLeft w:val="0"/>
      <w:marRight w:val="0"/>
      <w:marTop w:val="0"/>
      <w:marBottom w:val="0"/>
      <w:divBdr>
        <w:top w:val="none" w:sz="0" w:space="0" w:color="auto"/>
        <w:left w:val="none" w:sz="0" w:space="0" w:color="auto"/>
        <w:bottom w:val="none" w:sz="0" w:space="0" w:color="auto"/>
        <w:right w:val="none" w:sz="0" w:space="0" w:color="auto"/>
      </w:divBdr>
    </w:div>
    <w:div w:id="1701663272">
      <w:bodyDiv w:val="1"/>
      <w:marLeft w:val="0"/>
      <w:marRight w:val="0"/>
      <w:marTop w:val="0"/>
      <w:marBottom w:val="0"/>
      <w:divBdr>
        <w:top w:val="none" w:sz="0" w:space="0" w:color="auto"/>
        <w:left w:val="none" w:sz="0" w:space="0" w:color="auto"/>
        <w:bottom w:val="none" w:sz="0" w:space="0" w:color="auto"/>
        <w:right w:val="none" w:sz="0" w:space="0" w:color="auto"/>
      </w:divBdr>
    </w:div>
    <w:div w:id="1736124666">
      <w:bodyDiv w:val="1"/>
      <w:marLeft w:val="0"/>
      <w:marRight w:val="0"/>
      <w:marTop w:val="0"/>
      <w:marBottom w:val="0"/>
      <w:divBdr>
        <w:top w:val="none" w:sz="0" w:space="0" w:color="auto"/>
        <w:left w:val="none" w:sz="0" w:space="0" w:color="auto"/>
        <w:bottom w:val="none" w:sz="0" w:space="0" w:color="auto"/>
        <w:right w:val="none" w:sz="0" w:space="0" w:color="auto"/>
      </w:divBdr>
    </w:div>
    <w:div w:id="1739400508">
      <w:bodyDiv w:val="1"/>
      <w:marLeft w:val="0"/>
      <w:marRight w:val="0"/>
      <w:marTop w:val="0"/>
      <w:marBottom w:val="0"/>
      <w:divBdr>
        <w:top w:val="none" w:sz="0" w:space="0" w:color="auto"/>
        <w:left w:val="none" w:sz="0" w:space="0" w:color="auto"/>
        <w:bottom w:val="none" w:sz="0" w:space="0" w:color="auto"/>
        <w:right w:val="none" w:sz="0" w:space="0" w:color="auto"/>
      </w:divBdr>
    </w:div>
    <w:div w:id="1756199397">
      <w:bodyDiv w:val="1"/>
      <w:marLeft w:val="0"/>
      <w:marRight w:val="0"/>
      <w:marTop w:val="0"/>
      <w:marBottom w:val="0"/>
      <w:divBdr>
        <w:top w:val="none" w:sz="0" w:space="0" w:color="auto"/>
        <w:left w:val="none" w:sz="0" w:space="0" w:color="auto"/>
        <w:bottom w:val="none" w:sz="0" w:space="0" w:color="auto"/>
        <w:right w:val="none" w:sz="0" w:space="0" w:color="auto"/>
      </w:divBdr>
    </w:div>
    <w:div w:id="1779711716">
      <w:bodyDiv w:val="1"/>
      <w:marLeft w:val="0"/>
      <w:marRight w:val="0"/>
      <w:marTop w:val="0"/>
      <w:marBottom w:val="0"/>
      <w:divBdr>
        <w:top w:val="none" w:sz="0" w:space="0" w:color="auto"/>
        <w:left w:val="none" w:sz="0" w:space="0" w:color="auto"/>
        <w:bottom w:val="none" w:sz="0" w:space="0" w:color="auto"/>
        <w:right w:val="none" w:sz="0" w:space="0" w:color="auto"/>
      </w:divBdr>
    </w:div>
    <w:div w:id="1869677463">
      <w:bodyDiv w:val="1"/>
      <w:marLeft w:val="0"/>
      <w:marRight w:val="0"/>
      <w:marTop w:val="0"/>
      <w:marBottom w:val="0"/>
      <w:divBdr>
        <w:top w:val="none" w:sz="0" w:space="0" w:color="auto"/>
        <w:left w:val="none" w:sz="0" w:space="0" w:color="auto"/>
        <w:bottom w:val="none" w:sz="0" w:space="0" w:color="auto"/>
        <w:right w:val="none" w:sz="0" w:space="0" w:color="auto"/>
      </w:divBdr>
    </w:div>
    <w:div w:id="1878005063">
      <w:bodyDiv w:val="1"/>
      <w:marLeft w:val="0"/>
      <w:marRight w:val="0"/>
      <w:marTop w:val="0"/>
      <w:marBottom w:val="0"/>
      <w:divBdr>
        <w:top w:val="none" w:sz="0" w:space="0" w:color="auto"/>
        <w:left w:val="none" w:sz="0" w:space="0" w:color="auto"/>
        <w:bottom w:val="none" w:sz="0" w:space="0" w:color="auto"/>
        <w:right w:val="none" w:sz="0" w:space="0" w:color="auto"/>
      </w:divBdr>
    </w:div>
    <w:div w:id="1900675276">
      <w:bodyDiv w:val="1"/>
      <w:marLeft w:val="0"/>
      <w:marRight w:val="0"/>
      <w:marTop w:val="0"/>
      <w:marBottom w:val="0"/>
      <w:divBdr>
        <w:top w:val="none" w:sz="0" w:space="0" w:color="auto"/>
        <w:left w:val="none" w:sz="0" w:space="0" w:color="auto"/>
        <w:bottom w:val="none" w:sz="0" w:space="0" w:color="auto"/>
        <w:right w:val="none" w:sz="0" w:space="0" w:color="auto"/>
      </w:divBdr>
    </w:div>
    <w:div w:id="1911840527">
      <w:bodyDiv w:val="1"/>
      <w:marLeft w:val="0"/>
      <w:marRight w:val="0"/>
      <w:marTop w:val="0"/>
      <w:marBottom w:val="0"/>
      <w:divBdr>
        <w:top w:val="none" w:sz="0" w:space="0" w:color="auto"/>
        <w:left w:val="none" w:sz="0" w:space="0" w:color="auto"/>
        <w:bottom w:val="none" w:sz="0" w:space="0" w:color="auto"/>
        <w:right w:val="none" w:sz="0" w:space="0" w:color="auto"/>
      </w:divBdr>
    </w:div>
    <w:div w:id="1913614682">
      <w:bodyDiv w:val="1"/>
      <w:marLeft w:val="0"/>
      <w:marRight w:val="0"/>
      <w:marTop w:val="0"/>
      <w:marBottom w:val="0"/>
      <w:divBdr>
        <w:top w:val="none" w:sz="0" w:space="0" w:color="auto"/>
        <w:left w:val="none" w:sz="0" w:space="0" w:color="auto"/>
        <w:bottom w:val="none" w:sz="0" w:space="0" w:color="auto"/>
        <w:right w:val="none" w:sz="0" w:space="0" w:color="auto"/>
      </w:divBdr>
    </w:div>
    <w:div w:id="1964270644">
      <w:bodyDiv w:val="1"/>
      <w:marLeft w:val="0"/>
      <w:marRight w:val="0"/>
      <w:marTop w:val="0"/>
      <w:marBottom w:val="0"/>
      <w:divBdr>
        <w:top w:val="none" w:sz="0" w:space="0" w:color="auto"/>
        <w:left w:val="none" w:sz="0" w:space="0" w:color="auto"/>
        <w:bottom w:val="none" w:sz="0" w:space="0" w:color="auto"/>
        <w:right w:val="none" w:sz="0" w:space="0" w:color="auto"/>
      </w:divBdr>
    </w:div>
    <w:div w:id="1981108013">
      <w:bodyDiv w:val="1"/>
      <w:marLeft w:val="0"/>
      <w:marRight w:val="0"/>
      <w:marTop w:val="0"/>
      <w:marBottom w:val="0"/>
      <w:divBdr>
        <w:top w:val="none" w:sz="0" w:space="0" w:color="auto"/>
        <w:left w:val="none" w:sz="0" w:space="0" w:color="auto"/>
        <w:bottom w:val="none" w:sz="0" w:space="0" w:color="auto"/>
        <w:right w:val="none" w:sz="0" w:space="0" w:color="auto"/>
      </w:divBdr>
    </w:div>
    <w:div w:id="1985116244">
      <w:bodyDiv w:val="1"/>
      <w:marLeft w:val="0"/>
      <w:marRight w:val="0"/>
      <w:marTop w:val="0"/>
      <w:marBottom w:val="0"/>
      <w:divBdr>
        <w:top w:val="none" w:sz="0" w:space="0" w:color="auto"/>
        <w:left w:val="none" w:sz="0" w:space="0" w:color="auto"/>
        <w:bottom w:val="none" w:sz="0" w:space="0" w:color="auto"/>
        <w:right w:val="none" w:sz="0" w:space="0" w:color="auto"/>
      </w:divBdr>
    </w:div>
    <w:div w:id="2004233205">
      <w:bodyDiv w:val="1"/>
      <w:marLeft w:val="0"/>
      <w:marRight w:val="0"/>
      <w:marTop w:val="0"/>
      <w:marBottom w:val="0"/>
      <w:divBdr>
        <w:top w:val="none" w:sz="0" w:space="0" w:color="auto"/>
        <w:left w:val="none" w:sz="0" w:space="0" w:color="auto"/>
        <w:bottom w:val="none" w:sz="0" w:space="0" w:color="auto"/>
        <w:right w:val="none" w:sz="0" w:space="0" w:color="auto"/>
      </w:divBdr>
    </w:div>
    <w:div w:id="2009864101">
      <w:bodyDiv w:val="1"/>
      <w:marLeft w:val="0"/>
      <w:marRight w:val="0"/>
      <w:marTop w:val="0"/>
      <w:marBottom w:val="0"/>
      <w:divBdr>
        <w:top w:val="none" w:sz="0" w:space="0" w:color="auto"/>
        <w:left w:val="none" w:sz="0" w:space="0" w:color="auto"/>
        <w:bottom w:val="none" w:sz="0" w:space="0" w:color="auto"/>
        <w:right w:val="none" w:sz="0" w:space="0" w:color="auto"/>
      </w:divBdr>
    </w:div>
    <w:div w:id="2041978791">
      <w:bodyDiv w:val="1"/>
      <w:marLeft w:val="0"/>
      <w:marRight w:val="0"/>
      <w:marTop w:val="0"/>
      <w:marBottom w:val="0"/>
      <w:divBdr>
        <w:top w:val="none" w:sz="0" w:space="0" w:color="auto"/>
        <w:left w:val="none" w:sz="0" w:space="0" w:color="auto"/>
        <w:bottom w:val="none" w:sz="0" w:space="0" w:color="auto"/>
        <w:right w:val="none" w:sz="0" w:space="0" w:color="auto"/>
      </w:divBdr>
    </w:div>
    <w:div w:id="2055304542">
      <w:bodyDiv w:val="1"/>
      <w:marLeft w:val="0"/>
      <w:marRight w:val="0"/>
      <w:marTop w:val="0"/>
      <w:marBottom w:val="0"/>
      <w:divBdr>
        <w:top w:val="none" w:sz="0" w:space="0" w:color="auto"/>
        <w:left w:val="none" w:sz="0" w:space="0" w:color="auto"/>
        <w:bottom w:val="none" w:sz="0" w:space="0" w:color="auto"/>
        <w:right w:val="none" w:sz="0" w:space="0" w:color="auto"/>
      </w:divBdr>
    </w:div>
    <w:div w:id="2088644530">
      <w:bodyDiv w:val="1"/>
      <w:marLeft w:val="0"/>
      <w:marRight w:val="0"/>
      <w:marTop w:val="0"/>
      <w:marBottom w:val="0"/>
      <w:divBdr>
        <w:top w:val="none" w:sz="0" w:space="0" w:color="auto"/>
        <w:left w:val="none" w:sz="0" w:space="0" w:color="auto"/>
        <w:bottom w:val="none" w:sz="0" w:space="0" w:color="auto"/>
        <w:right w:val="none" w:sz="0" w:space="0" w:color="auto"/>
      </w:divBdr>
    </w:div>
    <w:div w:id="2090037458">
      <w:bodyDiv w:val="1"/>
      <w:marLeft w:val="0"/>
      <w:marRight w:val="0"/>
      <w:marTop w:val="0"/>
      <w:marBottom w:val="0"/>
      <w:divBdr>
        <w:top w:val="none" w:sz="0" w:space="0" w:color="auto"/>
        <w:left w:val="none" w:sz="0" w:space="0" w:color="auto"/>
        <w:bottom w:val="none" w:sz="0" w:space="0" w:color="auto"/>
        <w:right w:val="none" w:sz="0" w:space="0" w:color="auto"/>
      </w:divBdr>
    </w:div>
    <w:div w:id="2114128559">
      <w:bodyDiv w:val="1"/>
      <w:marLeft w:val="0"/>
      <w:marRight w:val="0"/>
      <w:marTop w:val="0"/>
      <w:marBottom w:val="0"/>
      <w:divBdr>
        <w:top w:val="none" w:sz="0" w:space="0" w:color="auto"/>
        <w:left w:val="none" w:sz="0" w:space="0" w:color="auto"/>
        <w:bottom w:val="none" w:sz="0" w:space="0" w:color="auto"/>
        <w:right w:val="none" w:sz="0" w:space="0" w:color="auto"/>
      </w:divBdr>
    </w:div>
    <w:div w:id="2125416632">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13" Type="http://schemas.openxmlformats.org/officeDocument/2006/relationships/chart" Target="charts/chart5.xml"/><Relationship Id="rId18" Type="http://schemas.openxmlformats.org/officeDocument/2006/relationships/footer" Target="footer1.xml"/><Relationship Id="rId26" Type="http://schemas.openxmlformats.org/officeDocument/2006/relationships/image" Target="media/image4.png"/><Relationship Id="rId21" Type="http://schemas.openxmlformats.org/officeDocument/2006/relationships/chart" Target="charts/chart12.xml"/><Relationship Id="rId34" Type="http://schemas.openxmlformats.org/officeDocument/2006/relationships/image" Target="media/image12.png"/><Relationship Id="rId7" Type="http://schemas.openxmlformats.org/officeDocument/2006/relationships/endnotes" Target="endnotes.xml"/><Relationship Id="rId12" Type="http://schemas.openxmlformats.org/officeDocument/2006/relationships/image" Target="media/image1.png"/><Relationship Id="rId17" Type="http://schemas.openxmlformats.org/officeDocument/2006/relationships/chart" Target="charts/chart9.xml"/><Relationship Id="rId25" Type="http://schemas.openxmlformats.org/officeDocument/2006/relationships/image" Target="media/image3.png"/><Relationship Id="rId33" Type="http://schemas.openxmlformats.org/officeDocument/2006/relationships/image" Target="media/image11.png"/><Relationship Id="rId2" Type="http://schemas.openxmlformats.org/officeDocument/2006/relationships/numbering" Target="numbering.xml"/><Relationship Id="rId16" Type="http://schemas.openxmlformats.org/officeDocument/2006/relationships/chart" Target="charts/chart8.xml"/><Relationship Id="rId20" Type="http://schemas.openxmlformats.org/officeDocument/2006/relationships/chart" Target="charts/chart11.xml"/><Relationship Id="rId29" Type="http://schemas.openxmlformats.org/officeDocument/2006/relationships/image" Target="media/image7.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chart" Target="charts/chart4.xml"/><Relationship Id="rId24" Type="http://schemas.openxmlformats.org/officeDocument/2006/relationships/image" Target="media/image2.png"/><Relationship Id="rId32" Type="http://schemas.openxmlformats.org/officeDocument/2006/relationships/image" Target="media/image10.png"/><Relationship Id="rId37"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chart" Target="charts/chart7.xml"/><Relationship Id="rId23" Type="http://schemas.openxmlformats.org/officeDocument/2006/relationships/chart" Target="charts/chart14.xml"/><Relationship Id="rId28" Type="http://schemas.openxmlformats.org/officeDocument/2006/relationships/image" Target="media/image6.png"/><Relationship Id="rId36" Type="http://schemas.openxmlformats.org/officeDocument/2006/relationships/fontTable" Target="fontTable.xml"/><Relationship Id="rId10" Type="http://schemas.openxmlformats.org/officeDocument/2006/relationships/chart" Target="charts/chart3.xml"/><Relationship Id="rId19" Type="http://schemas.openxmlformats.org/officeDocument/2006/relationships/chart" Target="charts/chart10.xml"/><Relationship Id="rId31" Type="http://schemas.openxmlformats.org/officeDocument/2006/relationships/image" Target="media/image9.png"/><Relationship Id="rId4" Type="http://schemas.openxmlformats.org/officeDocument/2006/relationships/settings" Target="settings.xml"/><Relationship Id="rId9" Type="http://schemas.openxmlformats.org/officeDocument/2006/relationships/chart" Target="charts/chart2.xml"/><Relationship Id="rId14" Type="http://schemas.openxmlformats.org/officeDocument/2006/relationships/chart" Target="charts/chart6.xml"/><Relationship Id="rId22" Type="http://schemas.openxmlformats.org/officeDocument/2006/relationships/chart" Target="charts/chart13.xml"/><Relationship Id="rId27" Type="http://schemas.openxmlformats.org/officeDocument/2006/relationships/image" Target="media/image5.png"/><Relationship Id="rId30" Type="http://schemas.openxmlformats.org/officeDocument/2006/relationships/image" Target="media/image8.png"/><Relationship Id="rId35" Type="http://schemas.openxmlformats.org/officeDocument/2006/relationships/header" Target="header1.xml"/><Relationship Id="rId8" Type="http://schemas.openxmlformats.org/officeDocument/2006/relationships/chart" Target="charts/chart1.xml"/><Relationship Id="rId3" Type="http://schemas.openxmlformats.org/officeDocument/2006/relationships/styles" Target="styles.xml"/></Relationships>
</file>

<file path=word/charts/_rels/chart1.xml.rels><?xml version="1.0" encoding="UTF-8" standalone="yes"?>
<Relationships xmlns="http://schemas.openxmlformats.org/package/2006/relationships"><Relationship Id="rId1" Type="http://schemas.openxmlformats.org/officeDocument/2006/relationships/oleObject" Target="file:///\\Users\macuser\Documents\DSS%202015\ETVA\Benin23112015\output_tables_2nd%20%20%20%20round_modified_INSAE-BENIN_060116.xlsx" TargetMode="External"/></Relationships>
</file>

<file path=word/charts/_rels/chart10.xml.rels><?xml version="1.0" encoding="UTF-8" standalone="yes"?>
<Relationships xmlns="http://schemas.openxmlformats.org/package/2006/relationships"><Relationship Id="rId2" Type="http://schemas.openxmlformats.org/officeDocument/2006/relationships/oleObject" Target="file:///\\Users\macuser\Documents\DSS%202015\ETVA\Benin23112015\Copy%20of%20output_tables_2nd-round_modified_INSAE-BENIN_091215X_AT_transition.xlsx" TargetMode="External"/><Relationship Id="rId1" Type="http://schemas.openxmlformats.org/officeDocument/2006/relationships/themeOverride" Target="../theme/themeOverride3.xml"/></Relationships>
</file>

<file path=word/charts/_rels/chart11.xml.rels><?xml version="1.0" encoding="UTF-8" standalone="yes"?>
<Relationships xmlns="http://schemas.openxmlformats.org/package/2006/relationships"><Relationship Id="rId2" Type="http://schemas.openxmlformats.org/officeDocument/2006/relationships/oleObject" Target="file:///\\Users\macuser\Documents\DSS%202015\ETVA\Benin23112015\Copy%20of%20output_tables_2nd-round_modified_INSAE-BENIN_091215X_AT_transition.xlsx" TargetMode="External"/><Relationship Id="rId1" Type="http://schemas.openxmlformats.org/officeDocument/2006/relationships/themeOverride" Target="../theme/themeOverride4.xml"/></Relationships>
</file>

<file path=word/charts/_rels/chart12.xml.rels><?xml version="1.0" encoding="UTF-8" standalone="yes"?>
<Relationships xmlns="http://schemas.openxmlformats.org/package/2006/relationships"><Relationship Id="rId2" Type="http://schemas.openxmlformats.org/officeDocument/2006/relationships/oleObject" Target="file:///\\Users\macuser\Documents\DSS%202015\ETVA\Benin23112015\Copy%20of%20output_tables_2nd-round_modified_INSAE-BENIN_091215X_AT_transition.xlsx" TargetMode="External"/><Relationship Id="rId1" Type="http://schemas.openxmlformats.org/officeDocument/2006/relationships/themeOverride" Target="../theme/themeOverride5.xml"/></Relationships>
</file>

<file path=word/charts/_rels/chart13.xml.rels><?xml version="1.0" encoding="UTF-8" standalone="yes"?>
<Relationships xmlns="http://schemas.openxmlformats.org/package/2006/relationships"><Relationship Id="rId2" Type="http://schemas.openxmlformats.org/officeDocument/2006/relationships/oleObject" Target="file:///\\Users\macuser\Documents\DSS%202015\ETVA\Benin23112015\Copy%20of%20output_tables_2nd-round_modified_INSAE-BENIN_091215X_AT_transition.xlsx" TargetMode="External"/><Relationship Id="rId1" Type="http://schemas.openxmlformats.org/officeDocument/2006/relationships/themeOverride" Target="../theme/themeOverride6.xml"/></Relationships>
</file>

<file path=word/charts/_rels/chart14.xml.rels><?xml version="1.0" encoding="UTF-8" standalone="yes"?>
<Relationships xmlns="http://schemas.openxmlformats.org/package/2006/relationships"><Relationship Id="rId2" Type="http://schemas.openxmlformats.org/officeDocument/2006/relationships/oleObject" Target="file:///\\Users\macuser\Documents\DSS%202015\ETVA\Benin23112015\Copy%20of%20output_tables_2nd-round_modified_INSAE-BENIN_091215X_AT_transition.xlsx" TargetMode="External"/><Relationship Id="rId1" Type="http://schemas.openxmlformats.org/officeDocument/2006/relationships/themeOverride" Target="../theme/themeOverride7.xml"/></Relationships>
</file>

<file path=word/charts/_rels/chart2.xml.rels><?xml version="1.0" encoding="UTF-8" standalone="yes"?>
<Relationships xmlns="http://schemas.openxmlformats.org/package/2006/relationships"><Relationship Id="rId1" Type="http://schemas.openxmlformats.org/officeDocument/2006/relationships/oleObject" Target="file:///\\Users\macuser\Documents\DSS%202015\ETVA\Benin23112015\output_tables_2nd%20%20%20%20round_modified_INSAE-BENIN_060116.xlsx" TargetMode="External"/></Relationships>
</file>

<file path=word/charts/_rels/chart3.xml.rels><?xml version="1.0" encoding="UTF-8" standalone="yes"?>
<Relationships xmlns="http://schemas.openxmlformats.org/package/2006/relationships"><Relationship Id="rId2" Type="http://schemas.openxmlformats.org/officeDocument/2006/relationships/oleObject" Target="file:///\\Users\macuser\Documents\DSS%202015\ETVA\Benin23112015\Copy%20of%20output_tables_2nd-round_modified_INSAE-BENIN_170316X_AT_transition.xlsx" TargetMode="External"/><Relationship Id="rId1" Type="http://schemas.openxmlformats.org/officeDocument/2006/relationships/themeOverride" Target="../theme/themeOverride1.xml"/></Relationships>
</file>

<file path=word/charts/_rels/chart4.xml.rels><?xml version="1.0" encoding="UTF-8" standalone="yes"?>
<Relationships xmlns="http://schemas.openxmlformats.org/package/2006/relationships"><Relationship Id="rId1" Type="http://schemas.openxmlformats.org/officeDocument/2006/relationships/oleObject" Target="file:///\\Users\macuser\Documents\DSS%202015\ETVA\Benin23112015\output_tables_2nd%20%20%20%20round_modified_INSAE-BENIN_060116.xlsx" TargetMode="External"/></Relationships>
</file>

<file path=word/charts/_rels/chart5.xml.rels><?xml version="1.0" encoding="UTF-8" standalone="yes"?>
<Relationships xmlns="http://schemas.openxmlformats.org/package/2006/relationships"><Relationship Id="rId1" Type="http://schemas.openxmlformats.org/officeDocument/2006/relationships/oleObject" Target="file:///\\Users\macuser\Documents\DSS%202015\ETVA\Benin23112015\output_tables_2nd%20%20%20%20round_modified_INSAE-BENIN_060116.xlsx" TargetMode="External"/></Relationships>
</file>

<file path=word/charts/_rels/chart6.xml.rels><?xml version="1.0" encoding="UTF-8" standalone="yes"?>
<Relationships xmlns="http://schemas.openxmlformats.org/package/2006/relationships"><Relationship Id="rId1" Type="http://schemas.openxmlformats.org/officeDocument/2006/relationships/oleObject" Target="file:///\\Users\macuser\Documents\DSS%202015\ETVA\Benin23112015\output_tables_2nd%20%20%20%20round_modified_INSAE-BENIN_060116.xlsx" TargetMode="External"/></Relationships>
</file>

<file path=word/charts/_rels/chart7.xml.rels><?xml version="1.0" encoding="UTF-8" standalone="yes"?>
<Relationships xmlns="http://schemas.openxmlformats.org/package/2006/relationships"><Relationship Id="rId1" Type="http://schemas.openxmlformats.org/officeDocument/2006/relationships/oleObject" Target="file:///\\Users\macuser\Documents\DSS%202015\ETVA\Benin23112015\output_tables_2nd%20%20%20%20round_modified_INSAE-BENIN_060116.xlsx" TargetMode="External"/></Relationships>
</file>

<file path=word/charts/_rels/chart8.xml.rels><?xml version="1.0" encoding="UTF-8" standalone="yes"?>
<Relationships xmlns="http://schemas.openxmlformats.org/package/2006/relationships"><Relationship Id="rId1" Type="http://schemas.openxmlformats.org/officeDocument/2006/relationships/oleObject" Target="file:///\\Users\macuser\Documents\DSS%202015\ETVA\Benin23112015\output_tables_2nd%20%20%20%20round_modified_INSAE-BENIN_060116.xlsx" TargetMode="External"/></Relationships>
</file>

<file path=word/charts/_rels/chart9.xml.rels><?xml version="1.0" encoding="UTF-8" standalone="yes"?>
<Relationships xmlns="http://schemas.openxmlformats.org/package/2006/relationships"><Relationship Id="rId2" Type="http://schemas.openxmlformats.org/officeDocument/2006/relationships/oleObject" Target="file:///\\Users\macuser\Documents\DSS%202015\ETVA\Benin23112015\Copy%20of%20output_tables_2nd-round_modified_INSAE-BENIN_091215X_AT_transition.xlsx" TargetMode="External"/><Relationship Id="rId1" Type="http://schemas.openxmlformats.org/officeDocument/2006/relationships/themeOverride" Target="../theme/themeOverride2.xml"/></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fr-FR"/>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bar"/>
        <c:grouping val="percentStacked"/>
        <c:varyColors val="0"/>
        <c:ser>
          <c:idx val="0"/>
          <c:order val="0"/>
          <c:tx>
            <c:strRef>
              <c:f>Global!$J$127</c:f>
              <c:strCache>
                <c:ptCount val="1"/>
                <c:pt idx="0">
                  <c:v>Même niveau que le père</c:v>
                </c:pt>
              </c:strCache>
            </c:strRef>
          </c:tx>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lang="en-US" sz="900" b="0" i="0" u="none" strike="noStrike" kern="1200" baseline="0">
                    <a:solidFill>
                      <a:schemeClr val="tx1">
                        <a:lumMod val="75000"/>
                        <a:lumOff val="25000"/>
                      </a:schemeClr>
                    </a:solidFill>
                    <a:latin typeface="+mn-lt"/>
                    <a:ea typeface="+mn-ea"/>
                    <a:cs typeface="+mn-cs"/>
                  </a:defRPr>
                </a:pPr>
                <a:endParaRPr lang="fr-FR"/>
              </a:p>
            </c:txPr>
            <c:showLegendKey val="0"/>
            <c:showVal val="1"/>
            <c:showCatName val="0"/>
            <c:showSerName val="0"/>
            <c:showPercent val="0"/>
            <c:showBubbleSize val="0"/>
            <c:showLeaderLines val="0"/>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strRef>
              <c:f>Global!$I$128:$I$132</c:f>
              <c:strCache>
                <c:ptCount val="5"/>
                <c:pt idx="0">
                  <c:v>Jamais étudié</c:v>
                </c:pt>
                <c:pt idx="1">
                  <c:v>Primaire</c:v>
                </c:pt>
                <c:pt idx="2">
                  <c:v>Secondaire</c:v>
                </c:pt>
                <c:pt idx="3">
                  <c:v>Tertiaire</c:v>
                </c:pt>
                <c:pt idx="4">
                  <c:v>Ensemble</c:v>
                </c:pt>
              </c:strCache>
            </c:strRef>
          </c:cat>
          <c:val>
            <c:numRef>
              <c:f>Global!$J$128:$J$132</c:f>
              <c:numCache>
                <c:formatCode>0.0</c:formatCode>
                <c:ptCount val="5"/>
                <c:pt idx="0">
                  <c:v>92.4</c:v>
                </c:pt>
                <c:pt idx="1">
                  <c:v>30.3</c:v>
                </c:pt>
                <c:pt idx="2">
                  <c:v>29</c:v>
                </c:pt>
                <c:pt idx="3">
                  <c:v>31.2</c:v>
                </c:pt>
                <c:pt idx="4">
                  <c:v>59.6</c:v>
                </c:pt>
              </c:numCache>
            </c:numRef>
          </c:val>
        </c:ser>
        <c:ser>
          <c:idx val="1"/>
          <c:order val="1"/>
          <c:tx>
            <c:strRef>
              <c:f>Global!$K$127</c:f>
              <c:strCache>
                <c:ptCount val="1"/>
                <c:pt idx="0">
                  <c:v>Le père a un niveau inférieur</c:v>
                </c:pt>
              </c:strCache>
            </c:strRef>
          </c:tx>
          <c:spPr>
            <a:solidFill>
              <a:schemeClr val="accent2"/>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lang="en-US" sz="900" b="0" i="0" u="none" strike="noStrike" kern="1200" baseline="0">
                    <a:solidFill>
                      <a:schemeClr val="tx1">
                        <a:lumMod val="75000"/>
                        <a:lumOff val="25000"/>
                      </a:schemeClr>
                    </a:solidFill>
                    <a:latin typeface="+mn-lt"/>
                    <a:ea typeface="+mn-ea"/>
                    <a:cs typeface="+mn-cs"/>
                  </a:defRPr>
                </a:pPr>
                <a:endParaRPr lang="fr-FR"/>
              </a:p>
            </c:txPr>
            <c:showLegendKey val="0"/>
            <c:showVal val="1"/>
            <c:showCatName val="0"/>
            <c:showSerName val="0"/>
            <c:showPercent val="0"/>
            <c:showBubbleSize val="0"/>
            <c:showLeaderLines val="0"/>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strRef>
              <c:f>Global!$I$128:$I$132</c:f>
              <c:strCache>
                <c:ptCount val="5"/>
                <c:pt idx="0">
                  <c:v>Jamais étudié</c:v>
                </c:pt>
                <c:pt idx="1">
                  <c:v>Primaire</c:v>
                </c:pt>
                <c:pt idx="2">
                  <c:v>Secondaire</c:v>
                </c:pt>
                <c:pt idx="3">
                  <c:v>Tertiaire</c:v>
                </c:pt>
                <c:pt idx="4">
                  <c:v>Ensemble</c:v>
                </c:pt>
              </c:strCache>
            </c:strRef>
          </c:cat>
          <c:val>
            <c:numRef>
              <c:f>Global!$K$128:$K$132</c:f>
              <c:numCache>
                <c:formatCode>0.0</c:formatCode>
                <c:ptCount val="5"/>
                <c:pt idx="0">
                  <c:v>0</c:v>
                </c:pt>
                <c:pt idx="1">
                  <c:v>58.9</c:v>
                </c:pt>
                <c:pt idx="2">
                  <c:v>67.900000000000006</c:v>
                </c:pt>
                <c:pt idx="3">
                  <c:v>68.8</c:v>
                </c:pt>
                <c:pt idx="4">
                  <c:v>33.1</c:v>
                </c:pt>
              </c:numCache>
            </c:numRef>
          </c:val>
        </c:ser>
        <c:ser>
          <c:idx val="2"/>
          <c:order val="2"/>
          <c:tx>
            <c:strRef>
              <c:f>Global!$L$127</c:f>
              <c:strCache>
                <c:ptCount val="1"/>
                <c:pt idx="0">
                  <c:v>Le père a un niveau supérieur</c:v>
                </c:pt>
              </c:strCache>
            </c:strRef>
          </c:tx>
          <c:spPr>
            <a:solidFill>
              <a:schemeClr val="accent3"/>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lang="en-US" sz="900" b="0" i="0" u="none" strike="noStrike" kern="1200" baseline="0">
                    <a:solidFill>
                      <a:schemeClr val="tx1">
                        <a:lumMod val="75000"/>
                        <a:lumOff val="25000"/>
                      </a:schemeClr>
                    </a:solidFill>
                    <a:latin typeface="+mn-lt"/>
                    <a:ea typeface="+mn-ea"/>
                    <a:cs typeface="+mn-cs"/>
                  </a:defRPr>
                </a:pPr>
                <a:endParaRPr lang="fr-FR"/>
              </a:p>
            </c:txPr>
            <c:showLegendKey val="0"/>
            <c:showVal val="1"/>
            <c:showCatName val="0"/>
            <c:showSerName val="0"/>
            <c:showPercent val="0"/>
            <c:showBubbleSize val="0"/>
            <c:showLeaderLines val="0"/>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strRef>
              <c:f>Global!$I$128:$I$132</c:f>
              <c:strCache>
                <c:ptCount val="5"/>
                <c:pt idx="0">
                  <c:v>Jamais étudié</c:v>
                </c:pt>
                <c:pt idx="1">
                  <c:v>Primaire</c:v>
                </c:pt>
                <c:pt idx="2">
                  <c:v>Secondaire</c:v>
                </c:pt>
                <c:pt idx="3">
                  <c:v>Tertiaire</c:v>
                </c:pt>
                <c:pt idx="4">
                  <c:v>Ensemble</c:v>
                </c:pt>
              </c:strCache>
            </c:strRef>
          </c:cat>
          <c:val>
            <c:numRef>
              <c:f>Global!$L$128:$L$132</c:f>
              <c:numCache>
                <c:formatCode>0.0</c:formatCode>
                <c:ptCount val="5"/>
                <c:pt idx="0">
                  <c:v>7.6</c:v>
                </c:pt>
                <c:pt idx="1">
                  <c:v>10.8</c:v>
                </c:pt>
                <c:pt idx="2">
                  <c:v>3.1</c:v>
                </c:pt>
                <c:pt idx="3">
                  <c:v>0</c:v>
                </c:pt>
                <c:pt idx="4">
                  <c:v>7.3</c:v>
                </c:pt>
              </c:numCache>
            </c:numRef>
          </c:val>
        </c:ser>
        <c:dLbls>
          <c:showLegendKey val="0"/>
          <c:showVal val="0"/>
          <c:showCatName val="0"/>
          <c:showSerName val="0"/>
          <c:showPercent val="0"/>
          <c:showBubbleSize val="0"/>
        </c:dLbls>
        <c:gapWidth val="150"/>
        <c:overlap val="100"/>
        <c:axId val="-1512611936"/>
        <c:axId val="-1512619552"/>
      </c:barChart>
      <c:catAx>
        <c:axId val="-1512611936"/>
        <c:scaling>
          <c:orientation val="minMax"/>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lang="en-US" sz="900" b="0" i="0" u="none" strike="noStrike" kern="1200" baseline="0">
                <a:solidFill>
                  <a:schemeClr val="tx1">
                    <a:lumMod val="65000"/>
                    <a:lumOff val="35000"/>
                  </a:schemeClr>
                </a:solidFill>
                <a:latin typeface="+mn-lt"/>
                <a:ea typeface="+mn-ea"/>
                <a:cs typeface="+mn-cs"/>
              </a:defRPr>
            </a:pPr>
            <a:endParaRPr lang="fr-FR"/>
          </a:p>
        </c:txPr>
        <c:crossAx val="-1512619552"/>
        <c:crosses val="autoZero"/>
        <c:auto val="1"/>
        <c:lblAlgn val="ctr"/>
        <c:lblOffset val="100"/>
        <c:noMultiLvlLbl val="0"/>
      </c:catAx>
      <c:valAx>
        <c:axId val="-1512619552"/>
        <c:scaling>
          <c:orientation val="minMax"/>
        </c:scaling>
        <c:delete val="0"/>
        <c:axPos val="b"/>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lang="en-US" sz="900" b="0" i="0" u="none" strike="noStrike" kern="1200" baseline="0">
                <a:solidFill>
                  <a:schemeClr val="tx1">
                    <a:lumMod val="65000"/>
                    <a:lumOff val="35000"/>
                  </a:schemeClr>
                </a:solidFill>
                <a:latin typeface="+mn-lt"/>
                <a:ea typeface="+mn-ea"/>
                <a:cs typeface="+mn-cs"/>
              </a:defRPr>
            </a:pPr>
            <a:endParaRPr lang="fr-FR"/>
          </a:p>
        </c:txPr>
        <c:crossAx val="-1512611936"/>
        <c:crosses val="autoZero"/>
        <c:crossBetween val="between"/>
      </c:valAx>
      <c:spPr>
        <a:noFill/>
        <a:ln>
          <a:noFill/>
        </a:ln>
        <a:effectLst/>
      </c:spPr>
    </c:plotArea>
    <c:legend>
      <c:legendPos val="b"/>
      <c:layout/>
      <c:overlay val="0"/>
      <c:spPr>
        <a:noFill/>
        <a:ln>
          <a:noFill/>
        </a:ln>
        <a:effectLst/>
      </c:spPr>
      <c:txPr>
        <a:bodyPr rot="0" spcFirstLastPara="1" vertOverflow="ellipsis" vert="horz" wrap="square" anchor="ctr" anchorCtr="1"/>
        <a:lstStyle/>
        <a:p>
          <a:pPr>
            <a:defRPr lang="en-US" sz="900" b="0" i="0" u="none" strike="noStrike" kern="1200" baseline="0">
              <a:solidFill>
                <a:schemeClr val="tx1">
                  <a:lumMod val="65000"/>
                  <a:lumOff val="35000"/>
                </a:schemeClr>
              </a:solidFill>
              <a:latin typeface="+mn-lt"/>
              <a:ea typeface="+mn-ea"/>
              <a:cs typeface="+mn-cs"/>
            </a:defRPr>
          </a:pPr>
          <a:endParaRPr lang="fr-FR"/>
        </a:p>
      </c:txPr>
    </c:legend>
    <c:plotVisOnly val="1"/>
    <c:dispBlanksAs val="gap"/>
    <c:showDLblsOverMax val="0"/>
  </c:chart>
  <c:spPr>
    <a:solidFill>
      <a:schemeClr val="bg1"/>
    </a:solidFill>
    <a:ln w="9525" cap="flat" cmpd="sng" algn="ctr">
      <a:solidFill>
        <a:schemeClr val="tx1"/>
      </a:solidFill>
      <a:round/>
    </a:ln>
    <a:effectLst/>
  </c:spPr>
  <c:txPr>
    <a:bodyPr/>
    <a:lstStyle/>
    <a:p>
      <a:pPr>
        <a:defRPr/>
      </a:pPr>
      <a:endParaRPr lang="fr-FR"/>
    </a:p>
  </c:txPr>
  <c:externalData r:id="rId1">
    <c:autoUpdate val="0"/>
  </c:externalData>
</c:chartSpace>
</file>

<file path=word/charts/chart10.xml><?xml version="1.0" encoding="utf-8"?>
<c:chartSpace xmlns:c="http://schemas.openxmlformats.org/drawingml/2006/chart" xmlns:a="http://schemas.openxmlformats.org/drawingml/2006/main" xmlns:r="http://schemas.openxmlformats.org/officeDocument/2006/relationships">
  <c:date1904 val="0"/>
  <c:lang val="fr-FR"/>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barChart>
        <c:barDir val="bar"/>
        <c:grouping val="percentStacked"/>
        <c:varyColors val="0"/>
        <c:ser>
          <c:idx val="0"/>
          <c:order val="0"/>
          <c:tx>
            <c:strRef>
              <c:f>Transition..!$X$64</c:f>
              <c:strCache>
                <c:ptCount val="1"/>
                <c:pt idx="0">
                  <c:v>Chômage (définition assouplie)</c:v>
                </c:pt>
              </c:strCache>
            </c:strRef>
          </c:tx>
          <c:spPr>
            <a:solidFill>
              <a:schemeClr val="accent5">
                <a:lumMod val="60000"/>
                <a:lumOff val="40000"/>
              </a:schemeClr>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lang="en-US" sz="900" b="0" i="0" u="none" strike="noStrike" kern="1200" baseline="0">
                    <a:solidFill>
                      <a:schemeClr val="tx1">
                        <a:lumMod val="75000"/>
                        <a:lumOff val="25000"/>
                      </a:schemeClr>
                    </a:solidFill>
                    <a:latin typeface="+mn-lt"/>
                    <a:ea typeface="+mn-ea"/>
                    <a:cs typeface="+mn-cs"/>
                  </a:defRPr>
                </a:pPr>
                <a:endParaRPr lang="fr-FR"/>
              </a:p>
            </c:txPr>
            <c:showLegendKey val="0"/>
            <c:showVal val="1"/>
            <c:showCatName val="0"/>
            <c:showSerName val="0"/>
            <c:showPercent val="0"/>
            <c:showBubbleSize val="0"/>
            <c:showLeaderLines val="0"/>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multiLvlStrRef>
              <c:f>Transition..!$V$66:$W$79</c:f>
              <c:multiLvlStrCache>
                <c:ptCount val="14"/>
                <c:lvl>
                  <c:pt idx="0">
                    <c:v>Hommes</c:v>
                  </c:pt>
                  <c:pt idx="1">
                    <c:v>Femmes</c:v>
                  </c:pt>
                  <c:pt idx="2">
                    <c:v>Rural</c:v>
                  </c:pt>
                  <c:pt idx="3">
                    <c:v>Urbain</c:v>
                  </c:pt>
                  <c:pt idx="4">
                    <c:v>Aisée</c:v>
                  </c:pt>
                  <c:pt idx="5">
                    <c:v>Plutôt aisée</c:v>
                  </c:pt>
                  <c:pt idx="6">
                    <c:v>Dans la moyenne nationale</c:v>
                  </c:pt>
                  <c:pt idx="7">
                    <c:v>Plutôt difficile</c:v>
                  </c:pt>
                  <c:pt idx="8">
                    <c:v>Difficile</c:v>
                  </c:pt>
                  <c:pt idx="9">
                    <c:v>Jamais étudié</c:v>
                  </c:pt>
                  <c:pt idx="10">
                    <c:v>Primaire</c:v>
                  </c:pt>
                  <c:pt idx="11">
                    <c:v>Secondaire</c:v>
                  </c:pt>
                  <c:pt idx="12">
                    <c:v>Tertiaire</c:v>
                  </c:pt>
                  <c:pt idx="13">
                    <c:v>Ensemble </c:v>
                  </c:pt>
                </c:lvl>
                <c:lvl>
                  <c:pt idx="0">
                    <c:v>Sexe</c:v>
                  </c:pt>
                  <c:pt idx="2">
                    <c:v>Milieu de résidence</c:v>
                  </c:pt>
                  <c:pt idx="4">
                    <c:v>Niveau de revenu du ménage</c:v>
                  </c:pt>
                  <c:pt idx="9">
                    <c:v>Niveau d'instruction atteint</c:v>
                  </c:pt>
                </c:lvl>
              </c:multiLvlStrCache>
            </c:multiLvlStrRef>
          </c:cat>
          <c:val>
            <c:numRef>
              <c:f>Transition..!$X$66:$X$79</c:f>
              <c:numCache>
                <c:formatCode>#,##0.0</c:formatCode>
                <c:ptCount val="14"/>
                <c:pt idx="0">
                  <c:v>35.920250852209783</c:v>
                </c:pt>
                <c:pt idx="1">
                  <c:v>25.75762002466179</c:v>
                </c:pt>
                <c:pt idx="2">
                  <c:v>35.296176227367361</c:v>
                </c:pt>
                <c:pt idx="3">
                  <c:v>24.223510782611509</c:v>
                </c:pt>
                <c:pt idx="4">
                  <c:v>32.707055912795532</c:v>
                </c:pt>
                <c:pt idx="5">
                  <c:v>25.30479700275653</c:v>
                </c:pt>
                <c:pt idx="6">
                  <c:v>33.114792624326853</c:v>
                </c:pt>
                <c:pt idx="7">
                  <c:v>26.319436546122279</c:v>
                </c:pt>
                <c:pt idx="8">
                  <c:v>34.5689926717601</c:v>
                </c:pt>
                <c:pt idx="9">
                  <c:v>20.682103465440999</c:v>
                </c:pt>
                <c:pt idx="10">
                  <c:v>22.423114174580029</c:v>
                </c:pt>
                <c:pt idx="11">
                  <c:v>28.77309057201952</c:v>
                </c:pt>
                <c:pt idx="12">
                  <c:v>55.329226871628762</c:v>
                </c:pt>
                <c:pt idx="13">
                  <c:v>30.11525711466723</c:v>
                </c:pt>
              </c:numCache>
            </c:numRef>
          </c:val>
        </c:ser>
        <c:ser>
          <c:idx val="1"/>
          <c:order val="1"/>
          <c:tx>
            <c:strRef>
              <c:f>Transition..!$Y$64</c:f>
              <c:strCache>
                <c:ptCount val="1"/>
                <c:pt idx="0">
                  <c:v>Dans un emploi temporaire et non-satisfaisant</c:v>
                </c:pt>
              </c:strCache>
            </c:strRef>
          </c:tx>
          <c:spPr>
            <a:solidFill>
              <a:schemeClr val="accent2"/>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lang="en-US" sz="900" b="0" i="0" u="none" strike="noStrike" kern="1200" baseline="0">
                    <a:solidFill>
                      <a:schemeClr val="tx1">
                        <a:lumMod val="75000"/>
                        <a:lumOff val="25000"/>
                      </a:schemeClr>
                    </a:solidFill>
                    <a:latin typeface="+mn-lt"/>
                    <a:ea typeface="+mn-ea"/>
                    <a:cs typeface="+mn-cs"/>
                  </a:defRPr>
                </a:pPr>
                <a:endParaRPr lang="fr-FR"/>
              </a:p>
            </c:txPr>
            <c:showLegendKey val="0"/>
            <c:showVal val="1"/>
            <c:showCatName val="0"/>
            <c:showSerName val="0"/>
            <c:showPercent val="0"/>
            <c:showBubbleSize val="0"/>
            <c:showLeaderLines val="0"/>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multiLvlStrRef>
              <c:f>Transition..!$V$66:$W$79</c:f>
              <c:multiLvlStrCache>
                <c:ptCount val="14"/>
                <c:lvl>
                  <c:pt idx="0">
                    <c:v>Hommes</c:v>
                  </c:pt>
                  <c:pt idx="1">
                    <c:v>Femmes</c:v>
                  </c:pt>
                  <c:pt idx="2">
                    <c:v>Rural</c:v>
                  </c:pt>
                  <c:pt idx="3">
                    <c:v>Urbain</c:v>
                  </c:pt>
                  <c:pt idx="4">
                    <c:v>Aisée</c:v>
                  </c:pt>
                  <c:pt idx="5">
                    <c:v>Plutôt aisée</c:v>
                  </c:pt>
                  <c:pt idx="6">
                    <c:v>Dans la moyenne nationale</c:v>
                  </c:pt>
                  <c:pt idx="7">
                    <c:v>Plutôt difficile</c:v>
                  </c:pt>
                  <c:pt idx="8">
                    <c:v>Difficile</c:v>
                  </c:pt>
                  <c:pt idx="9">
                    <c:v>Jamais étudié</c:v>
                  </c:pt>
                  <c:pt idx="10">
                    <c:v>Primaire</c:v>
                  </c:pt>
                  <c:pt idx="11">
                    <c:v>Secondaire</c:v>
                  </c:pt>
                  <c:pt idx="12">
                    <c:v>Tertiaire</c:v>
                  </c:pt>
                  <c:pt idx="13">
                    <c:v>Ensemble </c:v>
                  </c:pt>
                </c:lvl>
                <c:lvl>
                  <c:pt idx="0">
                    <c:v>Sexe</c:v>
                  </c:pt>
                  <c:pt idx="2">
                    <c:v>Milieu de résidence</c:v>
                  </c:pt>
                  <c:pt idx="4">
                    <c:v>Niveau de revenu du ménage</c:v>
                  </c:pt>
                  <c:pt idx="9">
                    <c:v>Niveau d'instruction atteint</c:v>
                  </c:pt>
                </c:lvl>
              </c:multiLvlStrCache>
            </c:multiLvlStrRef>
          </c:cat>
          <c:val>
            <c:numRef>
              <c:f>Transition..!$Y$66:$Y$79</c:f>
              <c:numCache>
                <c:formatCode>#,##0.0</c:formatCode>
                <c:ptCount val="14"/>
                <c:pt idx="0">
                  <c:v>2.4918733289549739</c:v>
                </c:pt>
                <c:pt idx="1">
                  <c:v>1.6492839892790501</c:v>
                </c:pt>
                <c:pt idx="2">
                  <c:v>2.6464357959566351</c:v>
                </c:pt>
                <c:pt idx="3">
                  <c:v>1.287480077167118</c:v>
                </c:pt>
                <c:pt idx="4">
                  <c:v>0</c:v>
                </c:pt>
                <c:pt idx="5">
                  <c:v>1.0367852867672831</c:v>
                </c:pt>
                <c:pt idx="6">
                  <c:v>1.73957569975423</c:v>
                </c:pt>
                <c:pt idx="7">
                  <c:v>1.6448685746857581</c:v>
                </c:pt>
                <c:pt idx="8">
                  <c:v>3.443531247359866</c:v>
                </c:pt>
                <c:pt idx="9">
                  <c:v>0.89837422097125297</c:v>
                </c:pt>
                <c:pt idx="10">
                  <c:v>0.73319100354224398</c:v>
                </c:pt>
                <c:pt idx="11">
                  <c:v>3.8630259826814202</c:v>
                </c:pt>
                <c:pt idx="12">
                  <c:v>7.3080585935220963</c:v>
                </c:pt>
                <c:pt idx="13">
                  <c:v>2.010578089253817</c:v>
                </c:pt>
              </c:numCache>
            </c:numRef>
          </c:val>
        </c:ser>
        <c:ser>
          <c:idx val="2"/>
          <c:order val="2"/>
          <c:tx>
            <c:strRef>
              <c:f>Transition..!$Z$64</c:f>
              <c:strCache>
                <c:ptCount val="1"/>
                <c:pt idx="0">
                  <c:v>Dans un emploi indépendant non-satisfaisant</c:v>
                </c:pt>
              </c:strCache>
            </c:strRef>
          </c:tx>
          <c:spPr>
            <a:solidFill>
              <a:schemeClr val="accent3"/>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lang="en-US" sz="900" b="0" i="0" u="none" strike="noStrike" kern="1200" baseline="0">
                    <a:solidFill>
                      <a:schemeClr val="tx1">
                        <a:lumMod val="75000"/>
                        <a:lumOff val="25000"/>
                      </a:schemeClr>
                    </a:solidFill>
                    <a:latin typeface="+mn-lt"/>
                    <a:ea typeface="+mn-ea"/>
                    <a:cs typeface="+mn-cs"/>
                  </a:defRPr>
                </a:pPr>
                <a:endParaRPr lang="fr-FR"/>
              </a:p>
            </c:txPr>
            <c:showLegendKey val="0"/>
            <c:showVal val="1"/>
            <c:showCatName val="0"/>
            <c:showSerName val="0"/>
            <c:showPercent val="0"/>
            <c:showBubbleSize val="0"/>
            <c:showLeaderLines val="0"/>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multiLvlStrRef>
              <c:f>Transition..!$V$66:$W$79</c:f>
              <c:multiLvlStrCache>
                <c:ptCount val="14"/>
                <c:lvl>
                  <c:pt idx="0">
                    <c:v>Hommes</c:v>
                  </c:pt>
                  <c:pt idx="1">
                    <c:v>Femmes</c:v>
                  </c:pt>
                  <c:pt idx="2">
                    <c:v>Rural</c:v>
                  </c:pt>
                  <c:pt idx="3">
                    <c:v>Urbain</c:v>
                  </c:pt>
                  <c:pt idx="4">
                    <c:v>Aisée</c:v>
                  </c:pt>
                  <c:pt idx="5">
                    <c:v>Plutôt aisée</c:v>
                  </c:pt>
                  <c:pt idx="6">
                    <c:v>Dans la moyenne nationale</c:v>
                  </c:pt>
                  <c:pt idx="7">
                    <c:v>Plutôt difficile</c:v>
                  </c:pt>
                  <c:pt idx="8">
                    <c:v>Difficile</c:v>
                  </c:pt>
                  <c:pt idx="9">
                    <c:v>Jamais étudié</c:v>
                  </c:pt>
                  <c:pt idx="10">
                    <c:v>Primaire</c:v>
                  </c:pt>
                  <c:pt idx="11">
                    <c:v>Secondaire</c:v>
                  </c:pt>
                  <c:pt idx="12">
                    <c:v>Tertiaire</c:v>
                  </c:pt>
                  <c:pt idx="13">
                    <c:v>Ensemble </c:v>
                  </c:pt>
                </c:lvl>
                <c:lvl>
                  <c:pt idx="0">
                    <c:v>Sexe</c:v>
                  </c:pt>
                  <c:pt idx="2">
                    <c:v>Milieu de résidence</c:v>
                  </c:pt>
                  <c:pt idx="4">
                    <c:v>Niveau de revenu du ménage</c:v>
                  </c:pt>
                  <c:pt idx="9">
                    <c:v>Niveau d'instruction atteint</c:v>
                  </c:pt>
                </c:lvl>
              </c:multiLvlStrCache>
            </c:multiLvlStrRef>
          </c:cat>
          <c:val>
            <c:numRef>
              <c:f>Transition..!$Z$66:$Z$79</c:f>
              <c:numCache>
                <c:formatCode>#,##0.0</c:formatCode>
                <c:ptCount val="14"/>
                <c:pt idx="0">
                  <c:v>11.9466898718844</c:v>
                </c:pt>
                <c:pt idx="1">
                  <c:v>9.8100874198433701</c:v>
                </c:pt>
                <c:pt idx="2">
                  <c:v>9.5893851622495472</c:v>
                </c:pt>
                <c:pt idx="3">
                  <c:v>12.01907615356242</c:v>
                </c:pt>
                <c:pt idx="4">
                  <c:v>0</c:v>
                </c:pt>
                <c:pt idx="5">
                  <c:v>3.59043468314007</c:v>
                </c:pt>
                <c:pt idx="6">
                  <c:v>6.1867732440648799</c:v>
                </c:pt>
                <c:pt idx="7">
                  <c:v>12.884046490772951</c:v>
                </c:pt>
                <c:pt idx="8">
                  <c:v>14.40823531411557</c:v>
                </c:pt>
                <c:pt idx="9">
                  <c:v>9.8662993378656001</c:v>
                </c:pt>
                <c:pt idx="10">
                  <c:v>14.277626207206939</c:v>
                </c:pt>
                <c:pt idx="11">
                  <c:v>9.5662397662100229</c:v>
                </c:pt>
                <c:pt idx="12">
                  <c:v>0</c:v>
                </c:pt>
                <c:pt idx="13">
                  <c:v>10.72624173555181</c:v>
                </c:pt>
              </c:numCache>
            </c:numRef>
          </c:val>
        </c:ser>
        <c:ser>
          <c:idx val="3"/>
          <c:order val="3"/>
          <c:tx>
            <c:strRef>
              <c:f>Transition..!$AA$64</c:f>
              <c:strCache>
                <c:ptCount val="1"/>
                <c:pt idx="0">
                  <c:v>Inactifs non-étudiants qui souhaitent travailler</c:v>
                </c:pt>
              </c:strCache>
            </c:strRef>
          </c:tx>
          <c:spPr>
            <a:solidFill>
              <a:srgbClr val="FFC000">
                <a:lumMod val="60000"/>
                <a:lumOff val="40000"/>
              </a:srgbClr>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lang="en-US" sz="900" b="0" i="0" u="none" strike="noStrike" kern="1200" baseline="0">
                    <a:solidFill>
                      <a:schemeClr val="tx1">
                        <a:lumMod val="75000"/>
                        <a:lumOff val="25000"/>
                      </a:schemeClr>
                    </a:solidFill>
                    <a:latin typeface="+mn-lt"/>
                    <a:ea typeface="+mn-ea"/>
                    <a:cs typeface="+mn-cs"/>
                  </a:defRPr>
                </a:pPr>
                <a:endParaRPr lang="fr-FR"/>
              </a:p>
            </c:txPr>
            <c:showLegendKey val="0"/>
            <c:showVal val="1"/>
            <c:showCatName val="0"/>
            <c:showSerName val="0"/>
            <c:showPercent val="0"/>
            <c:showBubbleSize val="0"/>
            <c:showLeaderLines val="0"/>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multiLvlStrRef>
              <c:f>Transition..!$V$66:$W$79</c:f>
              <c:multiLvlStrCache>
                <c:ptCount val="14"/>
                <c:lvl>
                  <c:pt idx="0">
                    <c:v>Hommes</c:v>
                  </c:pt>
                  <c:pt idx="1">
                    <c:v>Femmes</c:v>
                  </c:pt>
                  <c:pt idx="2">
                    <c:v>Rural</c:v>
                  </c:pt>
                  <c:pt idx="3">
                    <c:v>Urbain</c:v>
                  </c:pt>
                  <c:pt idx="4">
                    <c:v>Aisée</c:v>
                  </c:pt>
                  <c:pt idx="5">
                    <c:v>Plutôt aisée</c:v>
                  </c:pt>
                  <c:pt idx="6">
                    <c:v>Dans la moyenne nationale</c:v>
                  </c:pt>
                  <c:pt idx="7">
                    <c:v>Plutôt difficile</c:v>
                  </c:pt>
                  <c:pt idx="8">
                    <c:v>Difficile</c:v>
                  </c:pt>
                  <c:pt idx="9">
                    <c:v>Jamais étudié</c:v>
                  </c:pt>
                  <c:pt idx="10">
                    <c:v>Primaire</c:v>
                  </c:pt>
                  <c:pt idx="11">
                    <c:v>Secondaire</c:v>
                  </c:pt>
                  <c:pt idx="12">
                    <c:v>Tertiaire</c:v>
                  </c:pt>
                  <c:pt idx="13">
                    <c:v>Ensemble </c:v>
                  </c:pt>
                </c:lvl>
                <c:lvl>
                  <c:pt idx="0">
                    <c:v>Sexe</c:v>
                  </c:pt>
                  <c:pt idx="2">
                    <c:v>Milieu de résidence</c:v>
                  </c:pt>
                  <c:pt idx="4">
                    <c:v>Niveau de revenu du ménage</c:v>
                  </c:pt>
                  <c:pt idx="9">
                    <c:v>Niveau d'instruction atteint</c:v>
                  </c:pt>
                </c:lvl>
              </c:multiLvlStrCache>
            </c:multiLvlStrRef>
          </c:cat>
          <c:val>
            <c:numRef>
              <c:f>Transition..!$AA$66:$AA$79</c:f>
              <c:numCache>
                <c:formatCode>#,##0.0</c:formatCode>
                <c:ptCount val="14"/>
                <c:pt idx="0">
                  <c:v>49.641185946951062</c:v>
                </c:pt>
                <c:pt idx="1">
                  <c:v>62.783008566215813</c:v>
                </c:pt>
                <c:pt idx="2">
                  <c:v>52.468002814426512</c:v>
                </c:pt>
                <c:pt idx="3">
                  <c:v>62.469932986659082</c:v>
                </c:pt>
                <c:pt idx="4">
                  <c:v>67.292944087204503</c:v>
                </c:pt>
                <c:pt idx="5">
                  <c:v>70.067983027336126</c:v>
                </c:pt>
                <c:pt idx="6">
                  <c:v>58.958858431854082</c:v>
                </c:pt>
                <c:pt idx="7">
                  <c:v>59.151648388418899</c:v>
                </c:pt>
                <c:pt idx="8">
                  <c:v>47.579240766764343</c:v>
                </c:pt>
                <c:pt idx="9">
                  <c:v>68.553222975722207</c:v>
                </c:pt>
                <c:pt idx="10">
                  <c:v>62.566068614670812</c:v>
                </c:pt>
                <c:pt idx="11">
                  <c:v>57.797643679089049</c:v>
                </c:pt>
                <c:pt idx="12">
                  <c:v>37.362714534849161</c:v>
                </c:pt>
                <c:pt idx="13">
                  <c:v>57.147923060527098</c:v>
                </c:pt>
              </c:numCache>
            </c:numRef>
          </c:val>
        </c:ser>
        <c:dLbls>
          <c:showLegendKey val="0"/>
          <c:showVal val="0"/>
          <c:showCatName val="0"/>
          <c:showSerName val="0"/>
          <c:showPercent val="0"/>
          <c:showBubbleSize val="0"/>
        </c:dLbls>
        <c:gapWidth val="150"/>
        <c:overlap val="100"/>
        <c:axId val="-1518319056"/>
        <c:axId val="-1518323952"/>
      </c:barChart>
      <c:catAx>
        <c:axId val="-1518319056"/>
        <c:scaling>
          <c:orientation val="minMax"/>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lang="en-US" sz="900" b="0" i="0" u="none" strike="noStrike" kern="1200" baseline="0">
                <a:solidFill>
                  <a:schemeClr val="tx1">
                    <a:lumMod val="65000"/>
                    <a:lumOff val="35000"/>
                  </a:schemeClr>
                </a:solidFill>
                <a:latin typeface="+mn-lt"/>
                <a:ea typeface="+mn-ea"/>
                <a:cs typeface="+mn-cs"/>
              </a:defRPr>
            </a:pPr>
            <a:endParaRPr lang="fr-FR"/>
          </a:p>
        </c:txPr>
        <c:crossAx val="-1518323952"/>
        <c:crosses val="autoZero"/>
        <c:auto val="1"/>
        <c:lblAlgn val="ctr"/>
        <c:lblOffset val="100"/>
        <c:noMultiLvlLbl val="0"/>
      </c:catAx>
      <c:valAx>
        <c:axId val="-1518323952"/>
        <c:scaling>
          <c:orientation val="minMax"/>
        </c:scaling>
        <c:delete val="0"/>
        <c:axPos val="b"/>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lang="en-US" sz="900" b="0" i="0" u="none" strike="noStrike" kern="1200" baseline="0">
                <a:solidFill>
                  <a:schemeClr val="tx1">
                    <a:lumMod val="65000"/>
                    <a:lumOff val="35000"/>
                  </a:schemeClr>
                </a:solidFill>
                <a:latin typeface="+mn-lt"/>
                <a:ea typeface="+mn-ea"/>
                <a:cs typeface="+mn-cs"/>
              </a:defRPr>
            </a:pPr>
            <a:endParaRPr lang="fr-FR"/>
          </a:p>
        </c:txPr>
        <c:crossAx val="-1518319056"/>
        <c:crosses val="autoZero"/>
        <c:crossBetween val="between"/>
      </c:valAx>
      <c:spPr>
        <a:noFill/>
        <a:ln>
          <a:noFill/>
        </a:ln>
        <a:effectLst/>
      </c:spPr>
    </c:plotArea>
    <c:legend>
      <c:legendPos val="b"/>
      <c:layout/>
      <c:overlay val="0"/>
      <c:spPr>
        <a:noFill/>
        <a:ln>
          <a:noFill/>
        </a:ln>
        <a:effectLst/>
      </c:spPr>
      <c:txPr>
        <a:bodyPr rot="0" spcFirstLastPara="1" vertOverflow="ellipsis" vert="horz" wrap="square" anchor="ctr" anchorCtr="1"/>
        <a:lstStyle/>
        <a:p>
          <a:pPr>
            <a:defRPr lang="en-US" sz="900" b="0" i="0" u="none" strike="noStrike" kern="1200" baseline="0">
              <a:solidFill>
                <a:schemeClr val="tx1">
                  <a:lumMod val="65000"/>
                  <a:lumOff val="35000"/>
                </a:schemeClr>
              </a:solidFill>
              <a:latin typeface="+mn-lt"/>
              <a:ea typeface="+mn-ea"/>
              <a:cs typeface="+mn-cs"/>
            </a:defRPr>
          </a:pPr>
          <a:endParaRPr lang="fr-FR"/>
        </a:p>
      </c:txPr>
    </c:legend>
    <c:plotVisOnly val="1"/>
    <c:dispBlanksAs val="gap"/>
    <c:showDLblsOverMax val="0"/>
  </c:chart>
  <c:spPr>
    <a:solidFill>
      <a:schemeClr val="bg1"/>
    </a:solidFill>
    <a:ln w="9525" cap="flat" cmpd="sng" algn="ctr">
      <a:solidFill>
        <a:sysClr val="windowText" lastClr="000000"/>
      </a:solidFill>
      <a:round/>
    </a:ln>
    <a:effectLst/>
  </c:spPr>
  <c:txPr>
    <a:bodyPr/>
    <a:lstStyle/>
    <a:p>
      <a:pPr>
        <a:defRPr/>
      </a:pPr>
      <a:endParaRPr lang="fr-FR"/>
    </a:p>
  </c:txPr>
  <c:externalData r:id="rId2">
    <c:autoUpdate val="0"/>
  </c:externalData>
</c:chartSpace>
</file>

<file path=word/charts/chart11.xml><?xml version="1.0" encoding="utf-8"?>
<c:chartSpace xmlns:c="http://schemas.openxmlformats.org/drawingml/2006/chart" xmlns:a="http://schemas.openxmlformats.org/drawingml/2006/main" xmlns:r="http://schemas.openxmlformats.org/officeDocument/2006/relationships">
  <c:date1904 val="0"/>
  <c:lang val="fr-FR"/>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barChart>
        <c:barDir val="bar"/>
        <c:grouping val="clustered"/>
        <c:varyColors val="0"/>
        <c:ser>
          <c:idx val="0"/>
          <c:order val="0"/>
          <c:tx>
            <c:strRef>
              <c:f>Transition_nouveau!$U$44</c:f>
              <c:strCache>
                <c:ptCount val="1"/>
                <c:pt idx="0">
                  <c:v>Transité vers un emploi stable</c:v>
                </c:pt>
              </c:strCache>
            </c:strRef>
          </c:tx>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lang="en-US" sz="800" b="0" i="0" u="none" strike="noStrike" kern="1200" baseline="0">
                    <a:solidFill>
                      <a:schemeClr val="tx1">
                        <a:lumMod val="75000"/>
                        <a:lumOff val="25000"/>
                      </a:schemeClr>
                    </a:solidFill>
                    <a:latin typeface="+mn-lt"/>
                    <a:ea typeface="+mn-ea"/>
                    <a:cs typeface="+mn-cs"/>
                  </a:defRPr>
                </a:pPr>
                <a:endParaRPr lang="fr-FR"/>
              </a:p>
            </c:txPr>
            <c:showLegendKey val="0"/>
            <c:showVal val="1"/>
            <c:showCatName val="0"/>
            <c:showSerName val="0"/>
            <c:showPercent val="0"/>
            <c:showBubbleSize val="0"/>
            <c:showLeaderLines val="0"/>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multiLvlStrRef>
              <c:f>Transition_nouveau!$S$46:$T$58</c:f>
              <c:multiLvlStrCache>
                <c:ptCount val="13"/>
                <c:lvl>
                  <c:pt idx="0">
                    <c:v>Hommes</c:v>
                  </c:pt>
                  <c:pt idx="1">
                    <c:v>Femmes</c:v>
                  </c:pt>
                  <c:pt idx="2">
                    <c:v>Urbain </c:v>
                  </c:pt>
                  <c:pt idx="3">
                    <c:v>Rural</c:v>
                  </c:pt>
                  <c:pt idx="4">
                    <c:v>Aisée</c:v>
                  </c:pt>
                  <c:pt idx="5">
                    <c:v>Plutôt aisée</c:v>
                  </c:pt>
                  <c:pt idx="6">
                    <c:v>Dans la moyenne nationale</c:v>
                  </c:pt>
                  <c:pt idx="7">
                    <c:v>Plutôt difficile</c:v>
                  </c:pt>
                  <c:pt idx="8">
                    <c:v>Difficile</c:v>
                  </c:pt>
                  <c:pt idx="9">
                    <c:v>Jamais étudié</c:v>
                  </c:pt>
                  <c:pt idx="10">
                    <c:v>Primaire</c:v>
                  </c:pt>
                  <c:pt idx="11">
                    <c:v>Secondaire</c:v>
                  </c:pt>
                  <c:pt idx="12">
                    <c:v>Tertiaire</c:v>
                  </c:pt>
                </c:lvl>
                <c:lvl>
                  <c:pt idx="0">
                    <c:v>Sexe</c:v>
                  </c:pt>
                  <c:pt idx="2">
                    <c:v>Milieu de résidence</c:v>
                  </c:pt>
                  <c:pt idx="4">
                    <c:v>Niveau de revenu du ménage</c:v>
                  </c:pt>
                  <c:pt idx="9">
                    <c:v>Niveau d'instruction atteint</c:v>
                  </c:pt>
                </c:lvl>
              </c:multiLvlStrCache>
            </c:multiLvlStrRef>
          </c:cat>
          <c:val>
            <c:numRef>
              <c:f>Transition_nouveau!$U$46:$U$58</c:f>
              <c:numCache>
                <c:formatCode>General</c:formatCode>
                <c:ptCount val="13"/>
                <c:pt idx="0">
                  <c:v>56.9</c:v>
                </c:pt>
                <c:pt idx="1">
                  <c:v>43.1</c:v>
                </c:pt>
                <c:pt idx="2">
                  <c:v>91.6</c:v>
                </c:pt>
                <c:pt idx="3">
                  <c:v>8.4</c:v>
                </c:pt>
                <c:pt idx="4" formatCode="0.0">
                  <c:v>0</c:v>
                </c:pt>
                <c:pt idx="5">
                  <c:v>4.3</c:v>
                </c:pt>
                <c:pt idx="6">
                  <c:v>47.5</c:v>
                </c:pt>
                <c:pt idx="7">
                  <c:v>43.3</c:v>
                </c:pt>
                <c:pt idx="8" formatCode="0.0">
                  <c:v>5</c:v>
                </c:pt>
                <c:pt idx="9">
                  <c:v>8.7000000000000011</c:v>
                </c:pt>
                <c:pt idx="10">
                  <c:v>43.8</c:v>
                </c:pt>
                <c:pt idx="11">
                  <c:v>28.2</c:v>
                </c:pt>
                <c:pt idx="12">
                  <c:v>19.2</c:v>
                </c:pt>
              </c:numCache>
            </c:numRef>
          </c:val>
        </c:ser>
        <c:ser>
          <c:idx val="1"/>
          <c:order val="1"/>
          <c:tx>
            <c:strRef>
              <c:f>Transition_nouveau!$V$44</c:f>
              <c:strCache>
                <c:ptCount val="1"/>
                <c:pt idx="0">
                  <c:v>En transition</c:v>
                </c:pt>
              </c:strCache>
            </c:strRef>
          </c:tx>
          <c:spPr>
            <a:solidFill>
              <a:schemeClr val="accent2"/>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lang="en-US" sz="800" b="0" i="0" u="none" strike="noStrike" kern="1200" baseline="0">
                    <a:solidFill>
                      <a:schemeClr val="tx1">
                        <a:lumMod val="75000"/>
                        <a:lumOff val="25000"/>
                      </a:schemeClr>
                    </a:solidFill>
                    <a:latin typeface="+mn-lt"/>
                    <a:ea typeface="+mn-ea"/>
                    <a:cs typeface="+mn-cs"/>
                  </a:defRPr>
                </a:pPr>
                <a:endParaRPr lang="fr-FR"/>
              </a:p>
            </c:txPr>
            <c:showLegendKey val="0"/>
            <c:showVal val="1"/>
            <c:showCatName val="0"/>
            <c:showSerName val="0"/>
            <c:showPercent val="0"/>
            <c:showBubbleSize val="0"/>
            <c:showLeaderLines val="0"/>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multiLvlStrRef>
              <c:f>Transition_nouveau!$S$46:$T$58</c:f>
              <c:multiLvlStrCache>
                <c:ptCount val="13"/>
                <c:lvl>
                  <c:pt idx="0">
                    <c:v>Hommes</c:v>
                  </c:pt>
                  <c:pt idx="1">
                    <c:v>Femmes</c:v>
                  </c:pt>
                  <c:pt idx="2">
                    <c:v>Urbain </c:v>
                  </c:pt>
                  <c:pt idx="3">
                    <c:v>Rural</c:v>
                  </c:pt>
                  <c:pt idx="4">
                    <c:v>Aisée</c:v>
                  </c:pt>
                  <c:pt idx="5">
                    <c:v>Plutôt aisée</c:v>
                  </c:pt>
                  <c:pt idx="6">
                    <c:v>Dans la moyenne nationale</c:v>
                  </c:pt>
                  <c:pt idx="7">
                    <c:v>Plutôt difficile</c:v>
                  </c:pt>
                  <c:pt idx="8">
                    <c:v>Difficile</c:v>
                  </c:pt>
                  <c:pt idx="9">
                    <c:v>Jamais étudié</c:v>
                  </c:pt>
                  <c:pt idx="10">
                    <c:v>Primaire</c:v>
                  </c:pt>
                  <c:pt idx="11">
                    <c:v>Secondaire</c:v>
                  </c:pt>
                  <c:pt idx="12">
                    <c:v>Tertiaire</c:v>
                  </c:pt>
                </c:lvl>
                <c:lvl>
                  <c:pt idx="0">
                    <c:v>Sexe</c:v>
                  </c:pt>
                  <c:pt idx="2">
                    <c:v>Milieu de résidence</c:v>
                  </c:pt>
                  <c:pt idx="4">
                    <c:v>Niveau de revenu du ménage</c:v>
                  </c:pt>
                  <c:pt idx="9">
                    <c:v>Niveau d'instruction atteint</c:v>
                  </c:pt>
                </c:lvl>
              </c:multiLvlStrCache>
            </c:multiLvlStrRef>
          </c:cat>
          <c:val>
            <c:numRef>
              <c:f>Transition_nouveau!$V$46:$V$58</c:f>
              <c:numCache>
                <c:formatCode>General</c:formatCode>
                <c:ptCount val="13"/>
                <c:pt idx="0">
                  <c:v>43.6</c:v>
                </c:pt>
                <c:pt idx="1">
                  <c:v>56.4</c:v>
                </c:pt>
                <c:pt idx="2">
                  <c:v>55.1</c:v>
                </c:pt>
                <c:pt idx="3">
                  <c:v>44.9</c:v>
                </c:pt>
                <c:pt idx="4">
                  <c:v>0.70000000000000095</c:v>
                </c:pt>
                <c:pt idx="5">
                  <c:v>3.7</c:v>
                </c:pt>
                <c:pt idx="6">
                  <c:v>32.700000000000003</c:v>
                </c:pt>
                <c:pt idx="7">
                  <c:v>43.1</c:v>
                </c:pt>
                <c:pt idx="8">
                  <c:v>19.8</c:v>
                </c:pt>
                <c:pt idx="9">
                  <c:v>49.6</c:v>
                </c:pt>
                <c:pt idx="10">
                  <c:v>25.9</c:v>
                </c:pt>
                <c:pt idx="11">
                  <c:v>21.2</c:v>
                </c:pt>
                <c:pt idx="12">
                  <c:v>3.3</c:v>
                </c:pt>
              </c:numCache>
            </c:numRef>
          </c:val>
        </c:ser>
        <c:dLbls>
          <c:showLegendKey val="0"/>
          <c:showVal val="0"/>
          <c:showCatName val="0"/>
          <c:showSerName val="0"/>
          <c:showPercent val="0"/>
          <c:showBubbleSize val="0"/>
        </c:dLbls>
        <c:gapWidth val="219"/>
        <c:axId val="-1518323408"/>
        <c:axId val="-1518322864"/>
      </c:barChart>
      <c:catAx>
        <c:axId val="-1518323408"/>
        <c:scaling>
          <c:orientation val="minMax"/>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lang="en-US" sz="800" b="0" i="0" u="none" strike="noStrike" kern="1200" baseline="0">
                <a:solidFill>
                  <a:schemeClr val="tx1">
                    <a:lumMod val="65000"/>
                    <a:lumOff val="35000"/>
                  </a:schemeClr>
                </a:solidFill>
                <a:latin typeface="+mn-lt"/>
                <a:ea typeface="+mn-ea"/>
                <a:cs typeface="+mn-cs"/>
              </a:defRPr>
            </a:pPr>
            <a:endParaRPr lang="fr-FR"/>
          </a:p>
        </c:txPr>
        <c:crossAx val="-1518322864"/>
        <c:crosses val="autoZero"/>
        <c:auto val="1"/>
        <c:lblAlgn val="ctr"/>
        <c:lblOffset val="100"/>
        <c:noMultiLvlLbl val="0"/>
      </c:catAx>
      <c:valAx>
        <c:axId val="-1518322864"/>
        <c:scaling>
          <c:orientation val="minMax"/>
        </c:scaling>
        <c:delete val="0"/>
        <c:axPos val="b"/>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lang="en-US" sz="800" b="0" i="0" u="none" strike="noStrike" kern="1200" baseline="0">
                <a:solidFill>
                  <a:schemeClr val="tx1">
                    <a:lumMod val="65000"/>
                    <a:lumOff val="35000"/>
                  </a:schemeClr>
                </a:solidFill>
                <a:latin typeface="+mn-lt"/>
                <a:ea typeface="+mn-ea"/>
                <a:cs typeface="+mn-cs"/>
              </a:defRPr>
            </a:pPr>
            <a:endParaRPr lang="fr-FR"/>
          </a:p>
        </c:txPr>
        <c:crossAx val="-1518323408"/>
        <c:crosses val="autoZero"/>
        <c:crossBetween val="between"/>
      </c:valAx>
      <c:spPr>
        <a:noFill/>
        <a:ln>
          <a:noFill/>
        </a:ln>
        <a:effectLst/>
      </c:spPr>
    </c:plotArea>
    <c:legend>
      <c:legendPos val="b"/>
      <c:layout/>
      <c:overlay val="0"/>
      <c:spPr>
        <a:noFill/>
        <a:ln>
          <a:noFill/>
        </a:ln>
        <a:effectLst/>
      </c:spPr>
      <c:txPr>
        <a:bodyPr rot="0" spcFirstLastPara="1" vertOverflow="ellipsis" vert="horz" wrap="square" anchor="ctr" anchorCtr="1"/>
        <a:lstStyle/>
        <a:p>
          <a:pPr>
            <a:defRPr lang="en-US" sz="900" b="0" i="0" u="none" strike="noStrike" kern="1200" baseline="0">
              <a:solidFill>
                <a:schemeClr val="tx1">
                  <a:lumMod val="65000"/>
                  <a:lumOff val="35000"/>
                </a:schemeClr>
              </a:solidFill>
              <a:latin typeface="+mn-lt"/>
              <a:ea typeface="+mn-ea"/>
              <a:cs typeface="+mn-cs"/>
            </a:defRPr>
          </a:pPr>
          <a:endParaRPr lang="fr-FR"/>
        </a:p>
      </c:txPr>
    </c:legend>
    <c:plotVisOnly val="1"/>
    <c:dispBlanksAs val="gap"/>
    <c:showDLblsOverMax val="0"/>
  </c:chart>
  <c:spPr>
    <a:solidFill>
      <a:schemeClr val="bg1"/>
    </a:solidFill>
    <a:ln w="9525" cap="flat" cmpd="sng" algn="ctr">
      <a:solidFill>
        <a:sysClr val="windowText" lastClr="000000"/>
      </a:solidFill>
      <a:round/>
    </a:ln>
    <a:effectLst/>
  </c:spPr>
  <c:txPr>
    <a:bodyPr/>
    <a:lstStyle/>
    <a:p>
      <a:pPr>
        <a:defRPr/>
      </a:pPr>
      <a:endParaRPr lang="fr-FR"/>
    </a:p>
  </c:txPr>
  <c:externalData r:id="rId2">
    <c:autoUpdate val="0"/>
  </c:externalData>
</c:chartSpace>
</file>

<file path=word/charts/chart12.xml><?xml version="1.0" encoding="utf-8"?>
<c:chartSpace xmlns:c="http://schemas.openxmlformats.org/drawingml/2006/chart" xmlns:a="http://schemas.openxmlformats.org/drawingml/2006/main" xmlns:r="http://schemas.openxmlformats.org/officeDocument/2006/relationships">
  <c:date1904 val="0"/>
  <c:lang val="fr-FR"/>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barChart>
        <c:barDir val="bar"/>
        <c:grouping val="clustered"/>
        <c:varyColors val="0"/>
        <c:ser>
          <c:idx val="0"/>
          <c:order val="0"/>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lang="en-US" sz="900" b="0" i="0" u="none" strike="noStrike" kern="1200" baseline="0">
                    <a:solidFill>
                      <a:schemeClr val="tx1">
                        <a:lumMod val="75000"/>
                        <a:lumOff val="25000"/>
                      </a:schemeClr>
                    </a:solidFill>
                    <a:latin typeface="+mn-lt"/>
                    <a:ea typeface="+mn-ea"/>
                    <a:cs typeface="+mn-cs"/>
                  </a:defRPr>
                </a:pPr>
                <a:endParaRPr lang="fr-FR"/>
              </a:p>
            </c:txPr>
            <c:showLegendKey val="0"/>
            <c:showVal val="1"/>
            <c:showCatName val="0"/>
            <c:showSerName val="0"/>
            <c:showPercent val="0"/>
            <c:showBubbleSize val="0"/>
            <c:showLeaderLines val="0"/>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multiLvlStrRef>
              <c:f>Transition_nouveau!$W$77:$X$80</c:f>
              <c:multiLvlStrCache>
                <c:ptCount val="4"/>
                <c:lvl>
                  <c:pt idx="0">
                    <c:v>Salarié satisfait de sa situation</c:v>
                  </c:pt>
                  <c:pt idx="1">
                    <c:v>Salarié non satisfait de sa situation</c:v>
                  </c:pt>
                  <c:pt idx="2">
                    <c:v>Salarié occupant un emploi temporaire satisfaisant</c:v>
                  </c:pt>
                  <c:pt idx="3">
                    <c:v>Emploi non salarié satisfaisant</c:v>
                  </c:pt>
                </c:lvl>
                <c:lvl>
                  <c:pt idx="0">
                    <c:v>Catégorie d'emplois</c:v>
                  </c:pt>
                </c:lvl>
              </c:multiLvlStrCache>
            </c:multiLvlStrRef>
          </c:cat>
          <c:val>
            <c:numRef>
              <c:f>Transition_nouveau!$Y$77:$Y$80</c:f>
              <c:numCache>
                <c:formatCode>General</c:formatCode>
                <c:ptCount val="4"/>
                <c:pt idx="0">
                  <c:v>17.3</c:v>
                </c:pt>
                <c:pt idx="1">
                  <c:v>1.4</c:v>
                </c:pt>
                <c:pt idx="2">
                  <c:v>3.3</c:v>
                </c:pt>
                <c:pt idx="3" formatCode="0.0">
                  <c:v>78</c:v>
                </c:pt>
              </c:numCache>
            </c:numRef>
          </c:val>
        </c:ser>
        <c:dLbls>
          <c:showLegendKey val="0"/>
          <c:showVal val="0"/>
          <c:showCatName val="0"/>
          <c:showSerName val="0"/>
          <c:showPercent val="0"/>
          <c:showBubbleSize val="0"/>
        </c:dLbls>
        <c:gapWidth val="182"/>
        <c:axId val="-1518326128"/>
        <c:axId val="-1518317424"/>
      </c:barChart>
      <c:catAx>
        <c:axId val="-1518326128"/>
        <c:scaling>
          <c:orientation val="minMax"/>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lang="en-US" sz="900" b="0" i="0" u="none" strike="noStrike" kern="1200" baseline="0">
                <a:solidFill>
                  <a:schemeClr val="tx1">
                    <a:lumMod val="65000"/>
                    <a:lumOff val="35000"/>
                  </a:schemeClr>
                </a:solidFill>
                <a:latin typeface="+mn-lt"/>
                <a:ea typeface="+mn-ea"/>
                <a:cs typeface="+mn-cs"/>
              </a:defRPr>
            </a:pPr>
            <a:endParaRPr lang="fr-FR"/>
          </a:p>
        </c:txPr>
        <c:crossAx val="-1518317424"/>
        <c:crosses val="autoZero"/>
        <c:auto val="1"/>
        <c:lblAlgn val="ctr"/>
        <c:lblOffset val="100"/>
        <c:noMultiLvlLbl val="0"/>
      </c:catAx>
      <c:valAx>
        <c:axId val="-1518317424"/>
        <c:scaling>
          <c:orientation val="minMax"/>
        </c:scaling>
        <c:delete val="0"/>
        <c:axPos val="b"/>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lang="en-US" sz="900" b="0" i="0" u="none" strike="noStrike" kern="1200" baseline="0">
                <a:solidFill>
                  <a:schemeClr val="tx1">
                    <a:lumMod val="65000"/>
                    <a:lumOff val="35000"/>
                  </a:schemeClr>
                </a:solidFill>
                <a:latin typeface="+mn-lt"/>
                <a:ea typeface="+mn-ea"/>
                <a:cs typeface="+mn-cs"/>
              </a:defRPr>
            </a:pPr>
            <a:endParaRPr lang="fr-FR"/>
          </a:p>
        </c:txPr>
        <c:crossAx val="-1518326128"/>
        <c:crosses val="autoZero"/>
        <c:crossBetween val="between"/>
      </c:valAx>
      <c:spPr>
        <a:noFill/>
        <a:ln>
          <a:noFill/>
        </a:ln>
        <a:effectLst/>
      </c:spPr>
    </c:plotArea>
    <c:plotVisOnly val="1"/>
    <c:dispBlanksAs val="gap"/>
    <c:showDLblsOverMax val="0"/>
  </c:chart>
  <c:spPr>
    <a:solidFill>
      <a:schemeClr val="bg1"/>
    </a:solidFill>
    <a:ln w="9525" cap="flat" cmpd="sng" algn="ctr">
      <a:solidFill>
        <a:sysClr val="windowText" lastClr="000000"/>
      </a:solidFill>
      <a:round/>
    </a:ln>
    <a:effectLst/>
  </c:spPr>
  <c:txPr>
    <a:bodyPr/>
    <a:lstStyle/>
    <a:p>
      <a:pPr>
        <a:defRPr/>
      </a:pPr>
      <a:endParaRPr lang="fr-FR"/>
    </a:p>
  </c:txPr>
  <c:externalData r:id="rId2">
    <c:autoUpdate val="0"/>
  </c:externalData>
</c:chartSpace>
</file>

<file path=word/charts/chart13.xml><?xml version="1.0" encoding="utf-8"?>
<c:chartSpace xmlns:c="http://schemas.openxmlformats.org/drawingml/2006/chart" xmlns:a="http://schemas.openxmlformats.org/drawingml/2006/main" xmlns:r="http://schemas.openxmlformats.org/officeDocument/2006/relationships">
  <c:date1904 val="0"/>
  <c:lang val="fr-FR"/>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barChart>
        <c:barDir val="bar"/>
        <c:grouping val="percentStacked"/>
        <c:varyColors val="0"/>
        <c:ser>
          <c:idx val="0"/>
          <c:order val="0"/>
          <c:tx>
            <c:strRef>
              <c:f>Transition_nouveau!$AH$93</c:f>
              <c:strCache>
                <c:ptCount val="1"/>
                <c:pt idx="0">
                  <c:v>Salarié satisfait de sa situation</c:v>
                </c:pt>
              </c:strCache>
            </c:strRef>
          </c:tx>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lang="en-US" sz="900" b="0" i="0" u="none" strike="noStrike" kern="1200" baseline="0">
                    <a:solidFill>
                      <a:schemeClr val="tx1">
                        <a:lumMod val="75000"/>
                        <a:lumOff val="25000"/>
                      </a:schemeClr>
                    </a:solidFill>
                    <a:latin typeface="+mn-lt"/>
                    <a:ea typeface="+mn-ea"/>
                    <a:cs typeface="+mn-cs"/>
                  </a:defRPr>
                </a:pPr>
                <a:endParaRPr lang="fr-FR"/>
              </a:p>
            </c:txPr>
            <c:showLegendKey val="0"/>
            <c:showVal val="1"/>
            <c:showCatName val="0"/>
            <c:showSerName val="0"/>
            <c:showPercent val="0"/>
            <c:showBubbleSize val="0"/>
            <c:showLeaderLines val="0"/>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strRef>
              <c:f>Transition_nouveau!$AG$94:$AG$95</c:f>
              <c:strCache>
                <c:ptCount val="2"/>
                <c:pt idx="0">
                  <c:v>Hommes</c:v>
                </c:pt>
                <c:pt idx="1">
                  <c:v>Femmes</c:v>
                </c:pt>
              </c:strCache>
            </c:strRef>
          </c:cat>
          <c:val>
            <c:numRef>
              <c:f>Transition_nouveau!$AH$94:$AH$95</c:f>
              <c:numCache>
                <c:formatCode>0.0</c:formatCode>
                <c:ptCount val="2"/>
                <c:pt idx="0">
                  <c:v>20.5</c:v>
                </c:pt>
                <c:pt idx="1">
                  <c:v>15</c:v>
                </c:pt>
              </c:numCache>
            </c:numRef>
          </c:val>
        </c:ser>
        <c:ser>
          <c:idx val="1"/>
          <c:order val="1"/>
          <c:tx>
            <c:strRef>
              <c:f>Transition_nouveau!$AI$93</c:f>
              <c:strCache>
                <c:ptCount val="1"/>
                <c:pt idx="0">
                  <c:v>Salarié non satisfait de sa situation</c:v>
                </c:pt>
              </c:strCache>
            </c:strRef>
          </c:tx>
          <c:spPr>
            <a:solidFill>
              <a:schemeClr val="accent2"/>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lang="en-US" sz="900" b="0" i="0" u="none" strike="noStrike" kern="1200" baseline="0">
                    <a:solidFill>
                      <a:schemeClr val="tx1">
                        <a:lumMod val="75000"/>
                        <a:lumOff val="25000"/>
                      </a:schemeClr>
                    </a:solidFill>
                    <a:latin typeface="+mn-lt"/>
                    <a:ea typeface="+mn-ea"/>
                    <a:cs typeface="+mn-cs"/>
                  </a:defRPr>
                </a:pPr>
                <a:endParaRPr lang="fr-FR"/>
              </a:p>
            </c:txPr>
            <c:showLegendKey val="0"/>
            <c:showVal val="1"/>
            <c:showCatName val="0"/>
            <c:showSerName val="0"/>
            <c:showPercent val="0"/>
            <c:showBubbleSize val="0"/>
            <c:showLeaderLines val="0"/>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strRef>
              <c:f>Transition_nouveau!$AG$94:$AG$95</c:f>
              <c:strCache>
                <c:ptCount val="2"/>
                <c:pt idx="0">
                  <c:v>Hommes</c:v>
                </c:pt>
                <c:pt idx="1">
                  <c:v>Femmes</c:v>
                </c:pt>
              </c:strCache>
            </c:strRef>
          </c:cat>
          <c:val>
            <c:numRef>
              <c:f>Transition_nouveau!$AI$94:$AI$95</c:f>
              <c:numCache>
                <c:formatCode>0.0</c:formatCode>
                <c:ptCount val="2"/>
                <c:pt idx="0">
                  <c:v>2.1</c:v>
                </c:pt>
                <c:pt idx="1">
                  <c:v>0.8</c:v>
                </c:pt>
              </c:numCache>
            </c:numRef>
          </c:val>
        </c:ser>
        <c:ser>
          <c:idx val="2"/>
          <c:order val="2"/>
          <c:tx>
            <c:strRef>
              <c:f>Transition_nouveau!$AJ$93</c:f>
              <c:strCache>
                <c:ptCount val="1"/>
                <c:pt idx="0">
                  <c:v>Salarié occupant un emploi temporaire satisfaisant</c:v>
                </c:pt>
              </c:strCache>
            </c:strRef>
          </c:tx>
          <c:spPr>
            <a:solidFill>
              <a:schemeClr val="accent3"/>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lang="en-US" sz="900" b="0" i="0" u="none" strike="noStrike" kern="1200" baseline="0">
                    <a:solidFill>
                      <a:schemeClr val="tx1">
                        <a:lumMod val="75000"/>
                        <a:lumOff val="25000"/>
                      </a:schemeClr>
                    </a:solidFill>
                    <a:latin typeface="+mn-lt"/>
                    <a:ea typeface="+mn-ea"/>
                    <a:cs typeface="+mn-cs"/>
                  </a:defRPr>
                </a:pPr>
                <a:endParaRPr lang="fr-FR"/>
              </a:p>
            </c:txPr>
            <c:showLegendKey val="0"/>
            <c:showVal val="1"/>
            <c:showCatName val="0"/>
            <c:showSerName val="0"/>
            <c:showPercent val="0"/>
            <c:showBubbleSize val="0"/>
            <c:showLeaderLines val="0"/>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strRef>
              <c:f>Transition_nouveau!$AG$94:$AG$95</c:f>
              <c:strCache>
                <c:ptCount val="2"/>
                <c:pt idx="0">
                  <c:v>Hommes</c:v>
                </c:pt>
                <c:pt idx="1">
                  <c:v>Femmes</c:v>
                </c:pt>
              </c:strCache>
            </c:strRef>
          </c:cat>
          <c:val>
            <c:numRef>
              <c:f>Transition_nouveau!$AJ$94:$AJ$95</c:f>
              <c:numCache>
                <c:formatCode>0.0</c:formatCode>
                <c:ptCount val="2"/>
                <c:pt idx="0">
                  <c:v>5</c:v>
                </c:pt>
                <c:pt idx="1">
                  <c:v>2</c:v>
                </c:pt>
              </c:numCache>
            </c:numRef>
          </c:val>
        </c:ser>
        <c:ser>
          <c:idx val="3"/>
          <c:order val="3"/>
          <c:tx>
            <c:strRef>
              <c:f>Transition_nouveau!$AK$93</c:f>
              <c:strCache>
                <c:ptCount val="1"/>
                <c:pt idx="0">
                  <c:v>Emploi non salarié satisfaisant</c:v>
                </c:pt>
              </c:strCache>
            </c:strRef>
          </c:tx>
          <c:spPr>
            <a:solidFill>
              <a:srgbClr val="7030A0">
                <a:alpha val="59000"/>
              </a:srgbClr>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lang="en-US" sz="900" b="0" i="0" u="none" strike="noStrike" kern="1200" baseline="0">
                    <a:solidFill>
                      <a:schemeClr val="tx1">
                        <a:lumMod val="75000"/>
                        <a:lumOff val="25000"/>
                      </a:schemeClr>
                    </a:solidFill>
                    <a:latin typeface="+mn-lt"/>
                    <a:ea typeface="+mn-ea"/>
                    <a:cs typeface="+mn-cs"/>
                  </a:defRPr>
                </a:pPr>
                <a:endParaRPr lang="fr-FR"/>
              </a:p>
            </c:txPr>
            <c:showLegendKey val="0"/>
            <c:showVal val="1"/>
            <c:showCatName val="0"/>
            <c:showSerName val="0"/>
            <c:showPercent val="0"/>
            <c:showBubbleSize val="0"/>
            <c:showLeaderLines val="0"/>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strRef>
              <c:f>Transition_nouveau!$AG$94:$AG$95</c:f>
              <c:strCache>
                <c:ptCount val="2"/>
                <c:pt idx="0">
                  <c:v>Hommes</c:v>
                </c:pt>
                <c:pt idx="1">
                  <c:v>Femmes</c:v>
                </c:pt>
              </c:strCache>
            </c:strRef>
          </c:cat>
          <c:val>
            <c:numRef>
              <c:f>Transition_nouveau!$AK$94:$AK$95</c:f>
              <c:numCache>
                <c:formatCode>0.0</c:formatCode>
                <c:ptCount val="2"/>
                <c:pt idx="0">
                  <c:v>72.400000000000006</c:v>
                </c:pt>
                <c:pt idx="1">
                  <c:v>82.2</c:v>
                </c:pt>
              </c:numCache>
            </c:numRef>
          </c:val>
        </c:ser>
        <c:dLbls>
          <c:showLegendKey val="0"/>
          <c:showVal val="0"/>
          <c:showCatName val="0"/>
          <c:showSerName val="0"/>
          <c:showPercent val="0"/>
          <c:showBubbleSize val="0"/>
        </c:dLbls>
        <c:gapWidth val="150"/>
        <c:overlap val="100"/>
        <c:axId val="-1518327216"/>
        <c:axId val="-1518316880"/>
      </c:barChart>
      <c:catAx>
        <c:axId val="-1518327216"/>
        <c:scaling>
          <c:orientation val="minMax"/>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lang="en-US" sz="900" b="0" i="0" u="none" strike="noStrike" kern="1200" baseline="0">
                <a:solidFill>
                  <a:schemeClr val="tx1">
                    <a:lumMod val="65000"/>
                    <a:lumOff val="35000"/>
                  </a:schemeClr>
                </a:solidFill>
                <a:latin typeface="+mn-lt"/>
                <a:ea typeface="+mn-ea"/>
                <a:cs typeface="+mn-cs"/>
              </a:defRPr>
            </a:pPr>
            <a:endParaRPr lang="fr-FR"/>
          </a:p>
        </c:txPr>
        <c:crossAx val="-1518316880"/>
        <c:crosses val="autoZero"/>
        <c:auto val="1"/>
        <c:lblAlgn val="ctr"/>
        <c:lblOffset val="100"/>
        <c:noMultiLvlLbl val="0"/>
      </c:catAx>
      <c:valAx>
        <c:axId val="-1518316880"/>
        <c:scaling>
          <c:orientation val="minMax"/>
        </c:scaling>
        <c:delete val="0"/>
        <c:axPos val="b"/>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lang="en-US" sz="900" b="0" i="0" u="none" strike="noStrike" kern="1200" baseline="0">
                <a:solidFill>
                  <a:schemeClr val="tx1">
                    <a:lumMod val="65000"/>
                    <a:lumOff val="35000"/>
                  </a:schemeClr>
                </a:solidFill>
                <a:latin typeface="+mn-lt"/>
                <a:ea typeface="+mn-ea"/>
                <a:cs typeface="+mn-cs"/>
              </a:defRPr>
            </a:pPr>
            <a:endParaRPr lang="fr-FR"/>
          </a:p>
        </c:txPr>
        <c:crossAx val="-1518327216"/>
        <c:crosses val="autoZero"/>
        <c:crossBetween val="between"/>
      </c:valAx>
      <c:spPr>
        <a:noFill/>
        <a:ln>
          <a:noFill/>
        </a:ln>
        <a:effectLst/>
      </c:spPr>
    </c:plotArea>
    <c:legend>
      <c:legendPos val="b"/>
      <c:layout/>
      <c:overlay val="0"/>
      <c:spPr>
        <a:noFill/>
        <a:ln>
          <a:noFill/>
        </a:ln>
        <a:effectLst/>
      </c:spPr>
      <c:txPr>
        <a:bodyPr rot="0" spcFirstLastPara="1" vertOverflow="ellipsis" vert="horz" wrap="square" anchor="ctr" anchorCtr="1"/>
        <a:lstStyle/>
        <a:p>
          <a:pPr>
            <a:defRPr lang="en-US" sz="900" b="0" i="0" u="none" strike="noStrike" kern="1200" baseline="0">
              <a:solidFill>
                <a:schemeClr val="tx1">
                  <a:lumMod val="65000"/>
                  <a:lumOff val="35000"/>
                </a:schemeClr>
              </a:solidFill>
              <a:latin typeface="+mn-lt"/>
              <a:ea typeface="+mn-ea"/>
              <a:cs typeface="+mn-cs"/>
            </a:defRPr>
          </a:pPr>
          <a:endParaRPr lang="fr-FR"/>
        </a:p>
      </c:txPr>
    </c:legend>
    <c:plotVisOnly val="1"/>
    <c:dispBlanksAs val="gap"/>
    <c:showDLblsOverMax val="0"/>
  </c:chart>
  <c:spPr>
    <a:solidFill>
      <a:schemeClr val="bg1"/>
    </a:solidFill>
    <a:ln w="9525" cap="flat" cmpd="sng" algn="ctr">
      <a:solidFill>
        <a:sysClr val="windowText" lastClr="000000"/>
      </a:solidFill>
      <a:round/>
    </a:ln>
    <a:effectLst/>
  </c:spPr>
  <c:txPr>
    <a:bodyPr/>
    <a:lstStyle/>
    <a:p>
      <a:pPr>
        <a:defRPr/>
      </a:pPr>
      <a:endParaRPr lang="fr-FR"/>
    </a:p>
  </c:txPr>
  <c:externalData r:id="rId2">
    <c:autoUpdate val="0"/>
  </c:externalData>
</c:chartSpace>
</file>

<file path=word/charts/chart14.xml><?xml version="1.0" encoding="utf-8"?>
<c:chartSpace xmlns:c="http://schemas.openxmlformats.org/drawingml/2006/chart" xmlns:a="http://schemas.openxmlformats.org/drawingml/2006/main" xmlns:r="http://schemas.openxmlformats.org/officeDocument/2006/relationships">
  <c:date1904 val="0"/>
  <c:lang val="fr-FR"/>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barChart>
        <c:barDir val="bar"/>
        <c:grouping val="clustered"/>
        <c:varyColors val="0"/>
        <c:ser>
          <c:idx val="0"/>
          <c:order val="0"/>
          <c:tx>
            <c:strRef>
              <c:f>Transition_nouveau!$U$132</c:f>
              <c:strCache>
                <c:ptCount val="1"/>
                <c:pt idx="0">
                  <c:v>Transition achevée</c:v>
                </c:pt>
              </c:strCache>
            </c:strRef>
          </c:tx>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lang="en-US" sz="900" b="0" i="0" u="none" strike="noStrike" kern="1200" baseline="0">
                    <a:solidFill>
                      <a:schemeClr val="tx1">
                        <a:lumMod val="75000"/>
                        <a:lumOff val="25000"/>
                      </a:schemeClr>
                    </a:solidFill>
                    <a:latin typeface="+mn-lt"/>
                    <a:ea typeface="+mn-ea"/>
                    <a:cs typeface="+mn-cs"/>
                  </a:defRPr>
                </a:pPr>
                <a:endParaRPr lang="fr-FR"/>
              </a:p>
            </c:txPr>
            <c:showLegendKey val="0"/>
            <c:showVal val="1"/>
            <c:showCatName val="0"/>
            <c:showSerName val="0"/>
            <c:showPercent val="0"/>
            <c:showBubbleSize val="0"/>
            <c:showLeaderLines val="0"/>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strRef>
              <c:f>Transition_nouveau!$T$133:$T$142</c:f>
              <c:strCache>
                <c:ptCount val="10"/>
                <c:pt idx="0">
                  <c:v>Directeurs, cadres de direction et gérants</c:v>
                </c:pt>
                <c:pt idx="1">
                  <c:v>Professions intellectuelles et scientifiques</c:v>
                </c:pt>
                <c:pt idx="2">
                  <c:v>Professions intermédiaires</c:v>
                </c:pt>
                <c:pt idx="3">
                  <c:v>Employés de type administratif</c:v>
                </c:pt>
                <c:pt idx="4">
                  <c:v>Personnel des services directs aux particuliers, commerçants et vendeurs</c:v>
                </c:pt>
                <c:pt idx="5">
                  <c:v>Agriculteurs et ouvriers qualifiés de l'agriculture, de la sylviculture et de la pêche</c:v>
                </c:pt>
                <c:pt idx="6">
                  <c:v>Métiers qualifiés de l'industrie et de l'artisanat</c:v>
                </c:pt>
                <c:pt idx="7">
                  <c:v>Conducteurs d'installations et de machines, et ouvriers de l'assemblage</c:v>
                </c:pt>
                <c:pt idx="8">
                  <c:v>Professions élémentaires</c:v>
                </c:pt>
                <c:pt idx="9">
                  <c:v>Professions militaires</c:v>
                </c:pt>
              </c:strCache>
            </c:strRef>
          </c:cat>
          <c:val>
            <c:numRef>
              <c:f>Transition_nouveau!$U$133:$U$142</c:f>
              <c:numCache>
                <c:formatCode>General</c:formatCode>
                <c:ptCount val="10"/>
                <c:pt idx="0">
                  <c:v>1.4</c:v>
                </c:pt>
                <c:pt idx="1">
                  <c:v>3.6</c:v>
                </c:pt>
                <c:pt idx="2">
                  <c:v>12.6</c:v>
                </c:pt>
                <c:pt idx="3">
                  <c:v>4.3</c:v>
                </c:pt>
                <c:pt idx="4">
                  <c:v>25.3</c:v>
                </c:pt>
                <c:pt idx="5">
                  <c:v>8.8000000000000007</c:v>
                </c:pt>
                <c:pt idx="6">
                  <c:v>27.8</c:v>
                </c:pt>
                <c:pt idx="7">
                  <c:v>5.4</c:v>
                </c:pt>
                <c:pt idx="8">
                  <c:v>10.8</c:v>
                </c:pt>
                <c:pt idx="9">
                  <c:v>0</c:v>
                </c:pt>
              </c:numCache>
            </c:numRef>
          </c:val>
        </c:ser>
        <c:ser>
          <c:idx val="1"/>
          <c:order val="1"/>
          <c:tx>
            <c:strRef>
              <c:f>Transition_nouveau!$V$132</c:f>
              <c:strCache>
                <c:ptCount val="1"/>
                <c:pt idx="0">
                  <c:v>Ensemble des travailleurs</c:v>
                </c:pt>
              </c:strCache>
            </c:strRef>
          </c:tx>
          <c:spPr>
            <a:solidFill>
              <a:schemeClr val="accent2"/>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lang="en-US" sz="900" b="0" i="0" u="none" strike="noStrike" kern="1200" baseline="0">
                    <a:solidFill>
                      <a:schemeClr val="tx1">
                        <a:lumMod val="75000"/>
                        <a:lumOff val="25000"/>
                      </a:schemeClr>
                    </a:solidFill>
                    <a:latin typeface="+mn-lt"/>
                    <a:ea typeface="+mn-ea"/>
                    <a:cs typeface="+mn-cs"/>
                  </a:defRPr>
                </a:pPr>
                <a:endParaRPr lang="fr-FR"/>
              </a:p>
            </c:txPr>
            <c:showLegendKey val="0"/>
            <c:showVal val="1"/>
            <c:showCatName val="0"/>
            <c:showSerName val="0"/>
            <c:showPercent val="0"/>
            <c:showBubbleSize val="0"/>
            <c:showLeaderLines val="0"/>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strRef>
              <c:f>Transition_nouveau!$T$133:$T$142</c:f>
              <c:strCache>
                <c:ptCount val="10"/>
                <c:pt idx="0">
                  <c:v>Directeurs, cadres de direction et gérants</c:v>
                </c:pt>
                <c:pt idx="1">
                  <c:v>Professions intellectuelles et scientifiques</c:v>
                </c:pt>
                <c:pt idx="2">
                  <c:v>Professions intermédiaires</c:v>
                </c:pt>
                <c:pt idx="3">
                  <c:v>Employés de type administratif</c:v>
                </c:pt>
                <c:pt idx="4">
                  <c:v>Personnel des services directs aux particuliers, commerçants et vendeurs</c:v>
                </c:pt>
                <c:pt idx="5">
                  <c:v>Agriculteurs et ouvriers qualifiés de l'agriculture, de la sylviculture et de la pêche</c:v>
                </c:pt>
                <c:pt idx="6">
                  <c:v>Métiers qualifiés de l'industrie et de l'artisanat</c:v>
                </c:pt>
                <c:pt idx="7">
                  <c:v>Conducteurs d'installations et de machines, et ouvriers de l'assemblage</c:v>
                </c:pt>
                <c:pt idx="8">
                  <c:v>Professions élémentaires</c:v>
                </c:pt>
                <c:pt idx="9">
                  <c:v>Professions militaires</c:v>
                </c:pt>
              </c:strCache>
            </c:strRef>
          </c:cat>
          <c:val>
            <c:numRef>
              <c:f>Transition_nouveau!$V$133:$V$142</c:f>
              <c:numCache>
                <c:formatCode>General</c:formatCode>
                <c:ptCount val="10"/>
                <c:pt idx="0">
                  <c:v>2.2000000000000002</c:v>
                </c:pt>
                <c:pt idx="1">
                  <c:v>4.3</c:v>
                </c:pt>
                <c:pt idx="2">
                  <c:v>13.1</c:v>
                </c:pt>
                <c:pt idx="3">
                  <c:v>4.2</c:v>
                </c:pt>
                <c:pt idx="4">
                  <c:v>24.5</c:v>
                </c:pt>
                <c:pt idx="5">
                  <c:v>9.9</c:v>
                </c:pt>
                <c:pt idx="6">
                  <c:v>17.7</c:v>
                </c:pt>
                <c:pt idx="7">
                  <c:v>5</c:v>
                </c:pt>
                <c:pt idx="8">
                  <c:v>16.399999999999999</c:v>
                </c:pt>
                <c:pt idx="9">
                  <c:v>0.3</c:v>
                </c:pt>
              </c:numCache>
            </c:numRef>
          </c:val>
        </c:ser>
        <c:dLbls>
          <c:showLegendKey val="0"/>
          <c:showVal val="0"/>
          <c:showCatName val="0"/>
          <c:showSerName val="0"/>
          <c:showPercent val="0"/>
          <c:showBubbleSize val="0"/>
        </c:dLbls>
        <c:gapWidth val="182"/>
        <c:axId val="-1518325040"/>
        <c:axId val="-1518328304"/>
      </c:barChart>
      <c:catAx>
        <c:axId val="-1518325040"/>
        <c:scaling>
          <c:orientation val="minMax"/>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lang="en-US" sz="900" b="0" i="0" u="none" strike="noStrike" kern="1200" baseline="0">
                <a:solidFill>
                  <a:schemeClr val="tx1">
                    <a:lumMod val="65000"/>
                    <a:lumOff val="35000"/>
                  </a:schemeClr>
                </a:solidFill>
                <a:latin typeface="+mn-lt"/>
                <a:ea typeface="+mn-ea"/>
                <a:cs typeface="+mn-cs"/>
              </a:defRPr>
            </a:pPr>
            <a:endParaRPr lang="fr-FR"/>
          </a:p>
        </c:txPr>
        <c:crossAx val="-1518328304"/>
        <c:crosses val="autoZero"/>
        <c:auto val="1"/>
        <c:lblAlgn val="ctr"/>
        <c:lblOffset val="100"/>
        <c:noMultiLvlLbl val="0"/>
      </c:catAx>
      <c:valAx>
        <c:axId val="-1518328304"/>
        <c:scaling>
          <c:orientation val="minMax"/>
        </c:scaling>
        <c:delete val="0"/>
        <c:axPos val="b"/>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lang="en-US" sz="900" b="0" i="0" u="none" strike="noStrike" kern="1200" baseline="0">
                <a:solidFill>
                  <a:schemeClr val="tx1">
                    <a:lumMod val="65000"/>
                    <a:lumOff val="35000"/>
                  </a:schemeClr>
                </a:solidFill>
                <a:latin typeface="+mn-lt"/>
                <a:ea typeface="+mn-ea"/>
                <a:cs typeface="+mn-cs"/>
              </a:defRPr>
            </a:pPr>
            <a:endParaRPr lang="fr-FR"/>
          </a:p>
        </c:txPr>
        <c:crossAx val="-1518325040"/>
        <c:crosses val="autoZero"/>
        <c:crossBetween val="between"/>
      </c:valAx>
      <c:spPr>
        <a:noFill/>
        <a:ln>
          <a:noFill/>
        </a:ln>
        <a:effectLst/>
      </c:spPr>
    </c:plotArea>
    <c:legend>
      <c:legendPos val="b"/>
      <c:layout/>
      <c:overlay val="0"/>
      <c:spPr>
        <a:noFill/>
        <a:ln>
          <a:noFill/>
        </a:ln>
        <a:effectLst/>
      </c:spPr>
      <c:txPr>
        <a:bodyPr rot="0" spcFirstLastPara="1" vertOverflow="ellipsis" vert="horz" wrap="square" anchor="ctr" anchorCtr="1"/>
        <a:lstStyle/>
        <a:p>
          <a:pPr>
            <a:defRPr lang="en-US" sz="900" b="0" i="0" u="none" strike="noStrike" kern="1200" baseline="0">
              <a:solidFill>
                <a:schemeClr val="tx1">
                  <a:lumMod val="65000"/>
                  <a:lumOff val="35000"/>
                </a:schemeClr>
              </a:solidFill>
              <a:latin typeface="+mn-lt"/>
              <a:ea typeface="+mn-ea"/>
              <a:cs typeface="+mn-cs"/>
            </a:defRPr>
          </a:pPr>
          <a:endParaRPr lang="fr-FR"/>
        </a:p>
      </c:txPr>
    </c:legend>
    <c:plotVisOnly val="1"/>
    <c:dispBlanksAs val="gap"/>
    <c:showDLblsOverMax val="0"/>
  </c:chart>
  <c:spPr>
    <a:solidFill>
      <a:schemeClr val="bg1"/>
    </a:solidFill>
    <a:ln w="9525" cap="flat" cmpd="sng" algn="ctr">
      <a:solidFill>
        <a:sysClr val="windowText" lastClr="000000"/>
      </a:solidFill>
      <a:round/>
    </a:ln>
    <a:effectLst/>
  </c:spPr>
  <c:txPr>
    <a:bodyPr/>
    <a:lstStyle/>
    <a:p>
      <a:pPr>
        <a:defRPr/>
      </a:pPr>
      <a:endParaRPr lang="fr-FR"/>
    </a:p>
  </c:txPr>
  <c:externalData r:id="rId2">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fr-FR"/>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bar"/>
        <c:grouping val="percentStacked"/>
        <c:varyColors val="0"/>
        <c:ser>
          <c:idx val="0"/>
          <c:order val="0"/>
          <c:tx>
            <c:strRef>
              <c:f>Global!$J$134</c:f>
              <c:strCache>
                <c:ptCount val="1"/>
                <c:pt idx="0">
                  <c:v>Même niveau que la mère</c:v>
                </c:pt>
              </c:strCache>
            </c:strRef>
          </c:tx>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lang="en-US" sz="900" b="0" i="0" u="none" strike="noStrike" kern="1200" baseline="0">
                    <a:solidFill>
                      <a:schemeClr val="tx1">
                        <a:lumMod val="75000"/>
                        <a:lumOff val="25000"/>
                      </a:schemeClr>
                    </a:solidFill>
                    <a:latin typeface="+mn-lt"/>
                    <a:ea typeface="+mn-ea"/>
                    <a:cs typeface="+mn-cs"/>
                  </a:defRPr>
                </a:pPr>
                <a:endParaRPr lang="fr-FR"/>
              </a:p>
            </c:txPr>
            <c:showLegendKey val="0"/>
            <c:showVal val="1"/>
            <c:showCatName val="0"/>
            <c:showSerName val="0"/>
            <c:showPercent val="0"/>
            <c:showBubbleSize val="0"/>
            <c:showLeaderLines val="0"/>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strRef>
              <c:f>Global!$I$135:$I$139</c:f>
              <c:strCache>
                <c:ptCount val="5"/>
                <c:pt idx="0">
                  <c:v>Jamais étudié</c:v>
                </c:pt>
                <c:pt idx="1">
                  <c:v>Primaire</c:v>
                </c:pt>
                <c:pt idx="2">
                  <c:v>Secondaire</c:v>
                </c:pt>
                <c:pt idx="3">
                  <c:v>Tertiaire</c:v>
                </c:pt>
                <c:pt idx="4">
                  <c:v>Ensemble</c:v>
                </c:pt>
              </c:strCache>
            </c:strRef>
          </c:cat>
          <c:val>
            <c:numRef>
              <c:f>Global!$J$135:$J$139</c:f>
              <c:numCache>
                <c:formatCode>0.0</c:formatCode>
                <c:ptCount val="5"/>
                <c:pt idx="0">
                  <c:v>98.1</c:v>
                </c:pt>
                <c:pt idx="1">
                  <c:v>13.9</c:v>
                </c:pt>
                <c:pt idx="2">
                  <c:v>7.8</c:v>
                </c:pt>
                <c:pt idx="3">
                  <c:v>6.2</c:v>
                </c:pt>
                <c:pt idx="4">
                  <c:v>52.4</c:v>
                </c:pt>
              </c:numCache>
            </c:numRef>
          </c:val>
        </c:ser>
        <c:ser>
          <c:idx val="1"/>
          <c:order val="1"/>
          <c:tx>
            <c:strRef>
              <c:f>Global!$K$134</c:f>
              <c:strCache>
                <c:ptCount val="1"/>
                <c:pt idx="0">
                  <c:v>La mère a un niveau inférieur</c:v>
                </c:pt>
              </c:strCache>
            </c:strRef>
          </c:tx>
          <c:spPr>
            <a:solidFill>
              <a:schemeClr val="accent2"/>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lang="en-US" sz="900" b="0" i="0" u="none" strike="noStrike" kern="1200" baseline="0">
                    <a:solidFill>
                      <a:schemeClr val="tx1">
                        <a:lumMod val="75000"/>
                        <a:lumOff val="25000"/>
                      </a:schemeClr>
                    </a:solidFill>
                    <a:latin typeface="+mn-lt"/>
                    <a:ea typeface="+mn-ea"/>
                    <a:cs typeface="+mn-cs"/>
                  </a:defRPr>
                </a:pPr>
                <a:endParaRPr lang="fr-FR"/>
              </a:p>
            </c:txPr>
            <c:showLegendKey val="0"/>
            <c:showVal val="1"/>
            <c:showCatName val="0"/>
            <c:showSerName val="0"/>
            <c:showPercent val="0"/>
            <c:showBubbleSize val="0"/>
            <c:showLeaderLines val="0"/>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strRef>
              <c:f>Global!$I$135:$I$139</c:f>
              <c:strCache>
                <c:ptCount val="5"/>
                <c:pt idx="0">
                  <c:v>Jamais étudié</c:v>
                </c:pt>
                <c:pt idx="1">
                  <c:v>Primaire</c:v>
                </c:pt>
                <c:pt idx="2">
                  <c:v>Secondaire</c:v>
                </c:pt>
                <c:pt idx="3">
                  <c:v>Tertiaire</c:v>
                </c:pt>
                <c:pt idx="4">
                  <c:v>Ensemble</c:v>
                </c:pt>
              </c:strCache>
            </c:strRef>
          </c:cat>
          <c:val>
            <c:numRef>
              <c:f>Global!$K$135:$K$139</c:f>
              <c:numCache>
                <c:formatCode>0.0</c:formatCode>
                <c:ptCount val="5"/>
                <c:pt idx="0">
                  <c:v>0</c:v>
                </c:pt>
                <c:pt idx="1">
                  <c:v>84.6</c:v>
                </c:pt>
                <c:pt idx="2">
                  <c:v>92.1</c:v>
                </c:pt>
                <c:pt idx="3">
                  <c:v>93.8</c:v>
                </c:pt>
                <c:pt idx="4">
                  <c:v>46.2</c:v>
                </c:pt>
              </c:numCache>
            </c:numRef>
          </c:val>
        </c:ser>
        <c:ser>
          <c:idx val="2"/>
          <c:order val="2"/>
          <c:tx>
            <c:strRef>
              <c:f>Global!$L$134</c:f>
              <c:strCache>
                <c:ptCount val="1"/>
                <c:pt idx="0">
                  <c:v>La mère a un niveau supérieur</c:v>
                </c:pt>
              </c:strCache>
            </c:strRef>
          </c:tx>
          <c:spPr>
            <a:solidFill>
              <a:schemeClr val="accent3"/>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lang="en-US" sz="900" b="0" i="0" u="none" strike="noStrike" kern="1200" baseline="0">
                    <a:solidFill>
                      <a:schemeClr val="tx1">
                        <a:lumMod val="75000"/>
                        <a:lumOff val="25000"/>
                      </a:schemeClr>
                    </a:solidFill>
                    <a:latin typeface="+mn-lt"/>
                    <a:ea typeface="+mn-ea"/>
                    <a:cs typeface="+mn-cs"/>
                  </a:defRPr>
                </a:pPr>
                <a:endParaRPr lang="fr-FR"/>
              </a:p>
            </c:txPr>
            <c:showLegendKey val="0"/>
            <c:showVal val="1"/>
            <c:showCatName val="0"/>
            <c:showSerName val="0"/>
            <c:showPercent val="0"/>
            <c:showBubbleSize val="0"/>
            <c:showLeaderLines val="0"/>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strRef>
              <c:f>Global!$I$135:$I$139</c:f>
              <c:strCache>
                <c:ptCount val="5"/>
                <c:pt idx="0">
                  <c:v>Jamais étudié</c:v>
                </c:pt>
                <c:pt idx="1">
                  <c:v>Primaire</c:v>
                </c:pt>
                <c:pt idx="2">
                  <c:v>Secondaire</c:v>
                </c:pt>
                <c:pt idx="3">
                  <c:v>Tertiaire</c:v>
                </c:pt>
                <c:pt idx="4">
                  <c:v>Ensemble</c:v>
                </c:pt>
              </c:strCache>
            </c:strRef>
          </c:cat>
          <c:val>
            <c:numRef>
              <c:f>Global!$L$135:$L$139</c:f>
              <c:numCache>
                <c:formatCode>0.0</c:formatCode>
                <c:ptCount val="5"/>
                <c:pt idx="0">
                  <c:v>1.9</c:v>
                </c:pt>
                <c:pt idx="1">
                  <c:v>1.4</c:v>
                </c:pt>
                <c:pt idx="2">
                  <c:v>0.1</c:v>
                </c:pt>
                <c:pt idx="3">
                  <c:v>0</c:v>
                </c:pt>
                <c:pt idx="4">
                  <c:v>1.3</c:v>
                </c:pt>
              </c:numCache>
            </c:numRef>
          </c:val>
        </c:ser>
        <c:dLbls>
          <c:showLegendKey val="0"/>
          <c:showVal val="0"/>
          <c:showCatName val="0"/>
          <c:showSerName val="0"/>
          <c:showPercent val="0"/>
          <c:showBubbleSize val="0"/>
        </c:dLbls>
        <c:gapWidth val="150"/>
        <c:overlap val="100"/>
        <c:axId val="-1512609216"/>
        <c:axId val="-1512608672"/>
      </c:barChart>
      <c:catAx>
        <c:axId val="-1512609216"/>
        <c:scaling>
          <c:orientation val="minMax"/>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lang="en-US" sz="900" b="0" i="0" u="none" strike="noStrike" kern="1200" baseline="0">
                <a:solidFill>
                  <a:schemeClr val="tx1">
                    <a:lumMod val="65000"/>
                    <a:lumOff val="35000"/>
                  </a:schemeClr>
                </a:solidFill>
                <a:latin typeface="+mn-lt"/>
                <a:ea typeface="+mn-ea"/>
                <a:cs typeface="+mn-cs"/>
              </a:defRPr>
            </a:pPr>
            <a:endParaRPr lang="fr-FR"/>
          </a:p>
        </c:txPr>
        <c:crossAx val="-1512608672"/>
        <c:crosses val="autoZero"/>
        <c:auto val="1"/>
        <c:lblAlgn val="ctr"/>
        <c:lblOffset val="100"/>
        <c:noMultiLvlLbl val="0"/>
      </c:catAx>
      <c:valAx>
        <c:axId val="-1512608672"/>
        <c:scaling>
          <c:orientation val="minMax"/>
        </c:scaling>
        <c:delete val="0"/>
        <c:axPos val="b"/>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lang="en-US" sz="900" b="0" i="0" u="none" strike="noStrike" kern="1200" baseline="0">
                <a:solidFill>
                  <a:schemeClr val="tx1">
                    <a:lumMod val="65000"/>
                    <a:lumOff val="35000"/>
                  </a:schemeClr>
                </a:solidFill>
                <a:latin typeface="+mn-lt"/>
                <a:ea typeface="+mn-ea"/>
                <a:cs typeface="+mn-cs"/>
              </a:defRPr>
            </a:pPr>
            <a:endParaRPr lang="fr-FR"/>
          </a:p>
        </c:txPr>
        <c:crossAx val="-1512609216"/>
        <c:crosses val="autoZero"/>
        <c:crossBetween val="between"/>
      </c:valAx>
      <c:spPr>
        <a:noFill/>
        <a:ln>
          <a:noFill/>
        </a:ln>
        <a:effectLst/>
      </c:spPr>
    </c:plotArea>
    <c:legend>
      <c:legendPos val="b"/>
      <c:layout/>
      <c:overlay val="0"/>
      <c:spPr>
        <a:noFill/>
        <a:ln>
          <a:noFill/>
        </a:ln>
        <a:effectLst/>
      </c:spPr>
      <c:txPr>
        <a:bodyPr rot="0" spcFirstLastPara="1" vertOverflow="ellipsis" vert="horz" wrap="square" anchor="ctr" anchorCtr="1"/>
        <a:lstStyle/>
        <a:p>
          <a:pPr>
            <a:defRPr lang="en-US" sz="900" b="0" i="0" u="none" strike="noStrike" kern="1200" baseline="0">
              <a:solidFill>
                <a:schemeClr val="tx1">
                  <a:lumMod val="65000"/>
                  <a:lumOff val="35000"/>
                </a:schemeClr>
              </a:solidFill>
              <a:latin typeface="+mn-lt"/>
              <a:ea typeface="+mn-ea"/>
              <a:cs typeface="+mn-cs"/>
            </a:defRPr>
          </a:pPr>
          <a:endParaRPr lang="fr-FR"/>
        </a:p>
      </c:txPr>
    </c:legend>
    <c:plotVisOnly val="1"/>
    <c:dispBlanksAs val="gap"/>
    <c:showDLblsOverMax val="0"/>
  </c:chart>
  <c:spPr>
    <a:solidFill>
      <a:schemeClr val="bg1"/>
    </a:solidFill>
    <a:ln w="9525" cap="flat" cmpd="sng" algn="ctr">
      <a:solidFill>
        <a:schemeClr val="tx1"/>
      </a:solidFill>
      <a:round/>
    </a:ln>
    <a:effectLst/>
  </c:spPr>
  <c:txPr>
    <a:bodyPr/>
    <a:lstStyle/>
    <a:p>
      <a:pPr>
        <a:defRPr/>
      </a:pPr>
      <a:endParaRPr lang="fr-FR"/>
    </a:p>
  </c:txPr>
  <c:externalData r:id="rId1">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c:date1904 val="0"/>
  <c:lang val="fr-FR"/>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barChart>
        <c:barDir val="bar"/>
        <c:grouping val="percentStacked"/>
        <c:varyColors val="0"/>
        <c:ser>
          <c:idx val="0"/>
          <c:order val="0"/>
          <c:tx>
            <c:strRef>
              <c:f>Global!$M$64</c:f>
              <c:strCache>
                <c:ptCount val="1"/>
                <c:pt idx="0">
                  <c:v>Réussir professionnellement</c:v>
                </c:pt>
              </c:strCache>
            </c:strRef>
          </c:tx>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lang="en-US" sz="900" b="0" i="0" u="none" strike="noStrike" kern="1200" baseline="0">
                    <a:solidFill>
                      <a:schemeClr val="tx1">
                        <a:lumMod val="75000"/>
                        <a:lumOff val="25000"/>
                      </a:schemeClr>
                    </a:solidFill>
                    <a:latin typeface="+mn-lt"/>
                    <a:ea typeface="+mn-ea"/>
                    <a:cs typeface="+mn-cs"/>
                  </a:defRPr>
                </a:pPr>
                <a:endParaRPr lang="fr-FR"/>
              </a:p>
            </c:txPr>
            <c:showLegendKey val="0"/>
            <c:showVal val="1"/>
            <c:showCatName val="0"/>
            <c:showSerName val="0"/>
            <c:showPercent val="0"/>
            <c:showBubbleSize val="0"/>
            <c:showLeaderLines val="0"/>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strRef>
              <c:f>Global!$N$62:$Q$62</c:f>
              <c:strCache>
                <c:ptCount val="4"/>
                <c:pt idx="0">
                  <c:v>Employé (e)</c:v>
                </c:pt>
                <c:pt idx="1">
                  <c:v>Chômeur</c:v>
                </c:pt>
                <c:pt idx="2">
                  <c:v>Inactif (ve)</c:v>
                </c:pt>
                <c:pt idx="3">
                  <c:v>Ensemble</c:v>
                </c:pt>
              </c:strCache>
            </c:strRef>
          </c:cat>
          <c:val>
            <c:numRef>
              <c:f>Global!$N$64:$Q$64</c:f>
              <c:numCache>
                <c:formatCode>General</c:formatCode>
                <c:ptCount val="4"/>
                <c:pt idx="0">
                  <c:v>20.399999999999999</c:v>
                </c:pt>
                <c:pt idx="1">
                  <c:v>38.700000000000003</c:v>
                </c:pt>
                <c:pt idx="2">
                  <c:v>36</c:v>
                </c:pt>
                <c:pt idx="3">
                  <c:v>32.799999999999997</c:v>
                </c:pt>
              </c:numCache>
            </c:numRef>
          </c:val>
        </c:ser>
        <c:ser>
          <c:idx val="1"/>
          <c:order val="1"/>
          <c:tx>
            <c:strRef>
              <c:f>Global!$M$65</c:f>
              <c:strCache>
                <c:ptCount val="1"/>
                <c:pt idx="0">
                  <c:v>Contribuer à la société</c:v>
                </c:pt>
              </c:strCache>
            </c:strRef>
          </c:tx>
          <c:spPr>
            <a:solidFill>
              <a:schemeClr val="accent2"/>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lang="en-US" sz="900" b="0" i="0" u="none" strike="noStrike" kern="1200" baseline="0">
                    <a:solidFill>
                      <a:schemeClr val="tx1">
                        <a:lumMod val="75000"/>
                        <a:lumOff val="25000"/>
                      </a:schemeClr>
                    </a:solidFill>
                    <a:latin typeface="+mn-lt"/>
                    <a:ea typeface="+mn-ea"/>
                    <a:cs typeface="+mn-cs"/>
                  </a:defRPr>
                </a:pPr>
                <a:endParaRPr lang="fr-FR"/>
              </a:p>
            </c:txPr>
            <c:showLegendKey val="0"/>
            <c:showVal val="1"/>
            <c:showCatName val="0"/>
            <c:showSerName val="0"/>
            <c:showPercent val="0"/>
            <c:showBubbleSize val="0"/>
            <c:showLeaderLines val="0"/>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strRef>
              <c:f>Global!$N$62:$Q$62</c:f>
              <c:strCache>
                <c:ptCount val="4"/>
                <c:pt idx="0">
                  <c:v>Employé (e)</c:v>
                </c:pt>
                <c:pt idx="1">
                  <c:v>Chômeur</c:v>
                </c:pt>
                <c:pt idx="2">
                  <c:v>Inactif (ve)</c:v>
                </c:pt>
                <c:pt idx="3">
                  <c:v>Ensemble</c:v>
                </c:pt>
              </c:strCache>
            </c:strRef>
          </c:cat>
          <c:val>
            <c:numRef>
              <c:f>Global!$N$65:$Q$65</c:f>
              <c:numCache>
                <c:formatCode>General</c:formatCode>
                <c:ptCount val="4"/>
                <c:pt idx="0">
                  <c:v>2.8</c:v>
                </c:pt>
                <c:pt idx="1">
                  <c:v>8.4</c:v>
                </c:pt>
                <c:pt idx="2">
                  <c:v>7.2</c:v>
                </c:pt>
                <c:pt idx="3">
                  <c:v>6.3</c:v>
                </c:pt>
              </c:numCache>
            </c:numRef>
          </c:val>
        </c:ser>
        <c:ser>
          <c:idx val="2"/>
          <c:order val="2"/>
          <c:tx>
            <c:strRef>
              <c:f>Global!$M$66</c:f>
              <c:strCache>
                <c:ptCount val="1"/>
                <c:pt idx="0">
                  <c:v>Gagner beaucoup d'argent</c:v>
                </c:pt>
              </c:strCache>
            </c:strRef>
          </c:tx>
          <c:spPr>
            <a:solidFill>
              <a:schemeClr val="accent3"/>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lang="en-US" sz="900" b="0" i="0" u="none" strike="noStrike" kern="1200" baseline="0">
                    <a:solidFill>
                      <a:schemeClr val="tx1">
                        <a:lumMod val="75000"/>
                        <a:lumOff val="25000"/>
                      </a:schemeClr>
                    </a:solidFill>
                    <a:latin typeface="+mn-lt"/>
                    <a:ea typeface="+mn-ea"/>
                    <a:cs typeface="+mn-cs"/>
                  </a:defRPr>
                </a:pPr>
                <a:endParaRPr lang="fr-FR"/>
              </a:p>
            </c:txPr>
            <c:showLegendKey val="0"/>
            <c:showVal val="1"/>
            <c:showCatName val="0"/>
            <c:showSerName val="0"/>
            <c:showPercent val="0"/>
            <c:showBubbleSize val="0"/>
            <c:showLeaderLines val="0"/>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strRef>
              <c:f>Global!$N$62:$Q$62</c:f>
              <c:strCache>
                <c:ptCount val="4"/>
                <c:pt idx="0">
                  <c:v>Employé (e)</c:v>
                </c:pt>
                <c:pt idx="1">
                  <c:v>Chômeur</c:v>
                </c:pt>
                <c:pt idx="2">
                  <c:v>Inactif (ve)</c:v>
                </c:pt>
                <c:pt idx="3">
                  <c:v>Ensemble</c:v>
                </c:pt>
              </c:strCache>
            </c:strRef>
          </c:cat>
          <c:val>
            <c:numRef>
              <c:f>Global!$N$66:$Q$66</c:f>
              <c:numCache>
                <c:formatCode>General</c:formatCode>
                <c:ptCount val="4"/>
                <c:pt idx="0">
                  <c:v>34.1</c:v>
                </c:pt>
                <c:pt idx="1">
                  <c:v>28.4</c:v>
                </c:pt>
                <c:pt idx="2">
                  <c:v>25.7</c:v>
                </c:pt>
                <c:pt idx="3">
                  <c:v>27.5</c:v>
                </c:pt>
              </c:numCache>
            </c:numRef>
          </c:val>
        </c:ser>
        <c:ser>
          <c:idx val="3"/>
          <c:order val="3"/>
          <c:tx>
            <c:strRef>
              <c:f>Global!$M$67</c:f>
              <c:strCache>
                <c:ptCount val="1"/>
                <c:pt idx="0">
                  <c:v>Avoir une bonne vie de famille</c:v>
                </c:pt>
              </c:strCache>
            </c:strRef>
          </c:tx>
          <c:spPr>
            <a:solidFill>
              <a:schemeClr val="accent4"/>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lang="en-US" sz="900" b="0" i="0" u="none" strike="noStrike" kern="1200" baseline="0">
                    <a:solidFill>
                      <a:schemeClr val="tx1">
                        <a:lumMod val="75000"/>
                        <a:lumOff val="25000"/>
                      </a:schemeClr>
                    </a:solidFill>
                    <a:latin typeface="+mn-lt"/>
                    <a:ea typeface="+mn-ea"/>
                    <a:cs typeface="+mn-cs"/>
                  </a:defRPr>
                </a:pPr>
                <a:endParaRPr lang="fr-FR"/>
              </a:p>
            </c:txPr>
            <c:showLegendKey val="0"/>
            <c:showVal val="1"/>
            <c:showCatName val="0"/>
            <c:showSerName val="0"/>
            <c:showPercent val="0"/>
            <c:showBubbleSize val="0"/>
            <c:showLeaderLines val="0"/>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strRef>
              <c:f>Global!$N$62:$Q$62</c:f>
              <c:strCache>
                <c:ptCount val="4"/>
                <c:pt idx="0">
                  <c:v>Employé (e)</c:v>
                </c:pt>
                <c:pt idx="1">
                  <c:v>Chômeur</c:v>
                </c:pt>
                <c:pt idx="2">
                  <c:v>Inactif (ve)</c:v>
                </c:pt>
                <c:pt idx="3">
                  <c:v>Ensemble</c:v>
                </c:pt>
              </c:strCache>
            </c:strRef>
          </c:cat>
          <c:val>
            <c:numRef>
              <c:f>Global!$N$67:$Q$67</c:f>
              <c:numCache>
                <c:formatCode>General</c:formatCode>
                <c:ptCount val="4"/>
                <c:pt idx="0">
                  <c:v>42.7</c:v>
                </c:pt>
                <c:pt idx="1">
                  <c:v>24.5</c:v>
                </c:pt>
                <c:pt idx="2">
                  <c:v>31.1</c:v>
                </c:pt>
                <c:pt idx="3">
                  <c:v>33.4</c:v>
                </c:pt>
              </c:numCache>
            </c:numRef>
          </c:val>
        </c:ser>
        <c:dLbls>
          <c:showLegendKey val="0"/>
          <c:showVal val="0"/>
          <c:showCatName val="0"/>
          <c:showSerName val="0"/>
          <c:showPercent val="0"/>
          <c:showBubbleSize val="0"/>
        </c:dLbls>
        <c:gapWidth val="150"/>
        <c:overlap val="100"/>
        <c:axId val="-1512605952"/>
        <c:axId val="-1677419920"/>
      </c:barChart>
      <c:catAx>
        <c:axId val="-1512605952"/>
        <c:scaling>
          <c:orientation val="minMax"/>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lang="en-US" sz="800" b="0" i="0" u="none" strike="noStrike" kern="1200" baseline="0">
                <a:solidFill>
                  <a:schemeClr val="tx1">
                    <a:lumMod val="65000"/>
                    <a:lumOff val="35000"/>
                  </a:schemeClr>
                </a:solidFill>
                <a:latin typeface="+mn-lt"/>
                <a:ea typeface="+mn-ea"/>
                <a:cs typeface="+mn-cs"/>
              </a:defRPr>
            </a:pPr>
            <a:endParaRPr lang="fr-FR"/>
          </a:p>
        </c:txPr>
        <c:crossAx val="-1677419920"/>
        <c:crosses val="autoZero"/>
        <c:auto val="1"/>
        <c:lblAlgn val="ctr"/>
        <c:lblOffset val="100"/>
        <c:noMultiLvlLbl val="0"/>
      </c:catAx>
      <c:valAx>
        <c:axId val="-1677419920"/>
        <c:scaling>
          <c:orientation val="minMax"/>
        </c:scaling>
        <c:delete val="0"/>
        <c:axPos val="b"/>
        <c:majorGridlines>
          <c:spPr>
            <a:ln w="9525" cap="flat" cmpd="sng" algn="ctr">
              <a:solidFill>
                <a:schemeClr val="tx1">
                  <a:lumMod val="15000"/>
                  <a:lumOff val="85000"/>
                </a:schemeClr>
              </a:solidFill>
              <a:round/>
            </a:ln>
            <a:effectLst/>
          </c:spPr>
        </c:majorGridlines>
        <c:numFmt formatCode="0%" sourceLinked="0"/>
        <c:majorTickMark val="none"/>
        <c:minorTickMark val="none"/>
        <c:tickLblPos val="nextTo"/>
        <c:spPr>
          <a:noFill/>
          <a:ln>
            <a:noFill/>
          </a:ln>
          <a:effectLst/>
        </c:spPr>
        <c:txPr>
          <a:bodyPr rot="-60000000" spcFirstLastPara="1" vertOverflow="ellipsis" vert="horz" wrap="square" anchor="ctr" anchorCtr="1"/>
          <a:lstStyle/>
          <a:p>
            <a:pPr>
              <a:defRPr lang="en-US" sz="800" b="0" i="0" u="none" strike="noStrike" kern="1200" baseline="0">
                <a:solidFill>
                  <a:schemeClr val="tx1">
                    <a:lumMod val="65000"/>
                    <a:lumOff val="35000"/>
                  </a:schemeClr>
                </a:solidFill>
                <a:latin typeface="+mn-lt"/>
                <a:ea typeface="+mn-ea"/>
                <a:cs typeface="+mn-cs"/>
              </a:defRPr>
            </a:pPr>
            <a:endParaRPr lang="fr-FR"/>
          </a:p>
        </c:txPr>
        <c:crossAx val="-1512605952"/>
        <c:crosses val="autoZero"/>
        <c:crossBetween val="between"/>
      </c:valAx>
      <c:spPr>
        <a:noFill/>
        <a:ln>
          <a:noFill/>
        </a:ln>
        <a:effectLst/>
      </c:spPr>
    </c:plotArea>
    <c:legend>
      <c:legendPos val="b"/>
      <c:layout/>
      <c:overlay val="0"/>
      <c:spPr>
        <a:noFill/>
        <a:ln>
          <a:noFill/>
        </a:ln>
        <a:effectLst/>
      </c:spPr>
      <c:txPr>
        <a:bodyPr rot="0" spcFirstLastPara="1" vertOverflow="ellipsis" vert="horz" wrap="square" anchor="ctr" anchorCtr="1"/>
        <a:lstStyle/>
        <a:p>
          <a:pPr>
            <a:defRPr lang="en-US" sz="900" b="0" i="0" u="none" strike="noStrike" kern="1200" baseline="0">
              <a:solidFill>
                <a:schemeClr val="tx1">
                  <a:lumMod val="65000"/>
                  <a:lumOff val="35000"/>
                </a:schemeClr>
              </a:solidFill>
              <a:latin typeface="+mn-lt"/>
              <a:ea typeface="+mn-ea"/>
              <a:cs typeface="+mn-cs"/>
            </a:defRPr>
          </a:pPr>
          <a:endParaRPr lang="fr-FR"/>
        </a:p>
      </c:txPr>
    </c:legend>
    <c:plotVisOnly val="1"/>
    <c:dispBlanksAs val="gap"/>
    <c:showDLblsOverMax val="0"/>
  </c:chart>
  <c:spPr>
    <a:solidFill>
      <a:schemeClr val="bg1"/>
    </a:solidFill>
    <a:ln w="9525" cap="flat" cmpd="sng" algn="ctr">
      <a:solidFill>
        <a:sysClr val="windowText" lastClr="000000"/>
      </a:solidFill>
      <a:round/>
    </a:ln>
    <a:effectLst/>
  </c:spPr>
  <c:txPr>
    <a:bodyPr/>
    <a:lstStyle/>
    <a:p>
      <a:pPr>
        <a:defRPr/>
      </a:pPr>
      <a:endParaRPr lang="fr-FR"/>
    </a:p>
  </c:txPr>
  <c:externalData r:id="rId2">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c:date1904 val="0"/>
  <c:lang val="fr-FR"/>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118257856077659"/>
          <c:y val="3.7037037037037E-2"/>
          <c:w val="0.82821300076519799"/>
          <c:h val="0.44988845144356998"/>
        </c:manualLayout>
      </c:layout>
      <c:barChart>
        <c:barDir val="bar"/>
        <c:grouping val="percentStacked"/>
        <c:varyColors val="0"/>
        <c:ser>
          <c:idx val="0"/>
          <c:order val="0"/>
          <c:tx>
            <c:strRef>
              <c:f>Global!$T$96</c:f>
              <c:strCache>
                <c:ptCount val="1"/>
                <c:pt idx="0">
                  <c:v>Echec aux examens</c:v>
                </c:pt>
              </c:strCache>
            </c:strRef>
          </c:tx>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lang="en-US" sz="900" b="0" i="0" u="none" strike="noStrike" kern="1200" baseline="0">
                    <a:solidFill>
                      <a:schemeClr val="tx1">
                        <a:lumMod val="75000"/>
                        <a:lumOff val="25000"/>
                      </a:schemeClr>
                    </a:solidFill>
                    <a:latin typeface="+mn-lt"/>
                    <a:ea typeface="+mn-ea"/>
                    <a:cs typeface="+mn-cs"/>
                  </a:defRPr>
                </a:pPr>
                <a:endParaRPr lang="fr-FR"/>
              </a:p>
            </c:txPr>
            <c:showLegendKey val="0"/>
            <c:showVal val="1"/>
            <c:showCatName val="0"/>
            <c:showSerName val="0"/>
            <c:showPercent val="0"/>
            <c:showBubbleSize val="0"/>
            <c:showLeaderLines val="0"/>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strRef>
              <c:f>Global!$U$95:$W$95</c:f>
              <c:strCache>
                <c:ptCount val="3"/>
                <c:pt idx="0">
                  <c:v>Ensemble</c:v>
                </c:pt>
                <c:pt idx="1">
                  <c:v>Hommes </c:v>
                </c:pt>
                <c:pt idx="2">
                  <c:v>Femmes</c:v>
                </c:pt>
              </c:strCache>
            </c:strRef>
          </c:cat>
          <c:val>
            <c:numRef>
              <c:f>Global!$U$96:$W$96</c:f>
              <c:numCache>
                <c:formatCode>General</c:formatCode>
                <c:ptCount val="3"/>
                <c:pt idx="0">
                  <c:v>20.8</c:v>
                </c:pt>
                <c:pt idx="1">
                  <c:v>21.9</c:v>
                </c:pt>
                <c:pt idx="2">
                  <c:v>19.899999999999999</c:v>
                </c:pt>
              </c:numCache>
            </c:numRef>
          </c:val>
        </c:ser>
        <c:ser>
          <c:idx val="1"/>
          <c:order val="1"/>
          <c:tx>
            <c:strRef>
              <c:f>Global!$T$97</c:f>
              <c:strCache>
                <c:ptCount val="1"/>
                <c:pt idx="0">
                  <c:v>Pas d'intérêt pour l'école</c:v>
                </c:pt>
              </c:strCache>
            </c:strRef>
          </c:tx>
          <c:spPr>
            <a:solidFill>
              <a:schemeClr val="accent2"/>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lang="en-US" sz="900" b="0" i="0" u="none" strike="noStrike" kern="1200" baseline="0">
                    <a:solidFill>
                      <a:schemeClr val="tx1">
                        <a:lumMod val="75000"/>
                        <a:lumOff val="25000"/>
                      </a:schemeClr>
                    </a:solidFill>
                    <a:latin typeface="+mn-lt"/>
                    <a:ea typeface="+mn-ea"/>
                    <a:cs typeface="+mn-cs"/>
                  </a:defRPr>
                </a:pPr>
                <a:endParaRPr lang="fr-FR"/>
              </a:p>
            </c:txPr>
            <c:showLegendKey val="0"/>
            <c:showVal val="1"/>
            <c:showCatName val="0"/>
            <c:showSerName val="0"/>
            <c:showPercent val="0"/>
            <c:showBubbleSize val="0"/>
            <c:showLeaderLines val="0"/>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strRef>
              <c:f>Global!$U$95:$W$95</c:f>
              <c:strCache>
                <c:ptCount val="3"/>
                <c:pt idx="0">
                  <c:v>Ensemble</c:v>
                </c:pt>
                <c:pt idx="1">
                  <c:v>Hommes </c:v>
                </c:pt>
                <c:pt idx="2">
                  <c:v>Femmes</c:v>
                </c:pt>
              </c:strCache>
            </c:strRef>
          </c:cat>
          <c:val>
            <c:numRef>
              <c:f>Global!$U$97:$W$97</c:f>
              <c:numCache>
                <c:formatCode>General</c:formatCode>
                <c:ptCount val="3"/>
                <c:pt idx="0">
                  <c:v>15.2</c:v>
                </c:pt>
                <c:pt idx="1">
                  <c:v>13.2</c:v>
                </c:pt>
                <c:pt idx="2">
                  <c:v>17</c:v>
                </c:pt>
              </c:numCache>
            </c:numRef>
          </c:val>
        </c:ser>
        <c:ser>
          <c:idx val="2"/>
          <c:order val="2"/>
          <c:tx>
            <c:strRef>
              <c:f>Global!$T$98</c:f>
              <c:strCache>
                <c:ptCount val="1"/>
                <c:pt idx="0">
                  <c:v>Je voulais commencer à travailler</c:v>
                </c:pt>
              </c:strCache>
            </c:strRef>
          </c:tx>
          <c:spPr>
            <a:solidFill>
              <a:schemeClr val="accent3"/>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lang="en-US" sz="900" b="0" i="0" u="none" strike="noStrike" kern="1200" baseline="0">
                    <a:solidFill>
                      <a:schemeClr val="tx1">
                        <a:lumMod val="75000"/>
                        <a:lumOff val="25000"/>
                      </a:schemeClr>
                    </a:solidFill>
                    <a:latin typeface="+mn-lt"/>
                    <a:ea typeface="+mn-ea"/>
                    <a:cs typeface="+mn-cs"/>
                  </a:defRPr>
                </a:pPr>
                <a:endParaRPr lang="fr-FR"/>
              </a:p>
            </c:txPr>
            <c:showLegendKey val="0"/>
            <c:showVal val="1"/>
            <c:showCatName val="0"/>
            <c:showSerName val="0"/>
            <c:showPercent val="0"/>
            <c:showBubbleSize val="0"/>
            <c:showLeaderLines val="0"/>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strRef>
              <c:f>Global!$U$95:$W$95</c:f>
              <c:strCache>
                <c:ptCount val="3"/>
                <c:pt idx="0">
                  <c:v>Ensemble</c:v>
                </c:pt>
                <c:pt idx="1">
                  <c:v>Hommes </c:v>
                </c:pt>
                <c:pt idx="2">
                  <c:v>Femmes</c:v>
                </c:pt>
              </c:strCache>
            </c:strRef>
          </c:cat>
          <c:val>
            <c:numRef>
              <c:f>Global!$U$98:$W$98</c:f>
              <c:numCache>
                <c:formatCode>General</c:formatCode>
                <c:ptCount val="3"/>
                <c:pt idx="0">
                  <c:v>5.2</c:v>
                </c:pt>
                <c:pt idx="1">
                  <c:v>6.5</c:v>
                </c:pt>
                <c:pt idx="2">
                  <c:v>4.2</c:v>
                </c:pt>
              </c:numCache>
            </c:numRef>
          </c:val>
        </c:ser>
        <c:ser>
          <c:idx val="3"/>
          <c:order val="3"/>
          <c:tx>
            <c:strRef>
              <c:f>Global!$T$99</c:f>
              <c:strCache>
                <c:ptCount val="1"/>
                <c:pt idx="0">
                  <c:v>Pour me marier</c:v>
                </c:pt>
              </c:strCache>
            </c:strRef>
          </c:tx>
          <c:spPr>
            <a:solidFill>
              <a:schemeClr val="accent4"/>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lang="en-US" sz="900" b="0" i="0" u="none" strike="noStrike" kern="1200" baseline="0">
                    <a:solidFill>
                      <a:schemeClr val="tx1">
                        <a:lumMod val="75000"/>
                        <a:lumOff val="25000"/>
                      </a:schemeClr>
                    </a:solidFill>
                    <a:latin typeface="+mn-lt"/>
                    <a:ea typeface="+mn-ea"/>
                    <a:cs typeface="+mn-cs"/>
                  </a:defRPr>
                </a:pPr>
                <a:endParaRPr lang="fr-FR"/>
              </a:p>
            </c:txPr>
            <c:showLegendKey val="0"/>
            <c:showVal val="1"/>
            <c:showCatName val="0"/>
            <c:showSerName val="0"/>
            <c:showPercent val="0"/>
            <c:showBubbleSize val="0"/>
            <c:showLeaderLines val="0"/>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strRef>
              <c:f>Global!$U$95:$W$95</c:f>
              <c:strCache>
                <c:ptCount val="3"/>
                <c:pt idx="0">
                  <c:v>Ensemble</c:v>
                </c:pt>
                <c:pt idx="1">
                  <c:v>Hommes </c:v>
                </c:pt>
                <c:pt idx="2">
                  <c:v>Femmes</c:v>
                </c:pt>
              </c:strCache>
            </c:strRef>
          </c:cat>
          <c:val>
            <c:numRef>
              <c:f>Global!$U$99:$W$99</c:f>
              <c:numCache>
                <c:formatCode>General</c:formatCode>
                <c:ptCount val="3"/>
                <c:pt idx="0">
                  <c:v>4.8</c:v>
                </c:pt>
                <c:pt idx="1">
                  <c:v>0.3</c:v>
                </c:pt>
                <c:pt idx="2">
                  <c:v>8.5</c:v>
                </c:pt>
              </c:numCache>
            </c:numRef>
          </c:val>
        </c:ser>
        <c:ser>
          <c:idx val="4"/>
          <c:order val="4"/>
          <c:tx>
            <c:strRef>
              <c:f>Global!$T$100</c:f>
              <c:strCache>
                <c:ptCount val="1"/>
                <c:pt idx="0">
                  <c:v>Mes parents ne voulaient pas que je continue mes études</c:v>
                </c:pt>
              </c:strCache>
            </c:strRef>
          </c:tx>
          <c:spPr>
            <a:solidFill>
              <a:schemeClr val="accent5"/>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lang="en-US" sz="900" b="0" i="0" u="none" strike="noStrike" kern="1200" baseline="0">
                    <a:solidFill>
                      <a:schemeClr val="tx1">
                        <a:lumMod val="75000"/>
                        <a:lumOff val="25000"/>
                      </a:schemeClr>
                    </a:solidFill>
                    <a:latin typeface="+mn-lt"/>
                    <a:ea typeface="+mn-ea"/>
                    <a:cs typeface="+mn-cs"/>
                  </a:defRPr>
                </a:pPr>
                <a:endParaRPr lang="fr-FR"/>
              </a:p>
            </c:txPr>
            <c:showLegendKey val="0"/>
            <c:showVal val="1"/>
            <c:showCatName val="0"/>
            <c:showSerName val="0"/>
            <c:showPercent val="0"/>
            <c:showBubbleSize val="0"/>
            <c:showLeaderLines val="0"/>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strRef>
              <c:f>Global!$U$95:$W$95</c:f>
              <c:strCache>
                <c:ptCount val="3"/>
                <c:pt idx="0">
                  <c:v>Ensemble</c:v>
                </c:pt>
                <c:pt idx="1">
                  <c:v>Hommes </c:v>
                </c:pt>
                <c:pt idx="2">
                  <c:v>Femmes</c:v>
                </c:pt>
              </c:strCache>
            </c:strRef>
          </c:cat>
          <c:val>
            <c:numRef>
              <c:f>Global!$U$100:$W$100</c:f>
              <c:numCache>
                <c:formatCode>General</c:formatCode>
                <c:ptCount val="3"/>
                <c:pt idx="0">
                  <c:v>4.4000000000000004</c:v>
                </c:pt>
                <c:pt idx="1">
                  <c:v>3.1</c:v>
                </c:pt>
                <c:pt idx="2">
                  <c:v>5.4</c:v>
                </c:pt>
              </c:numCache>
            </c:numRef>
          </c:val>
        </c:ser>
        <c:ser>
          <c:idx val="5"/>
          <c:order val="5"/>
          <c:tx>
            <c:strRef>
              <c:f>Global!$T$101</c:f>
              <c:strCache>
                <c:ptCount val="1"/>
                <c:pt idx="0">
                  <c:v>Raisons économiques/Pas d'école à proximité</c:v>
                </c:pt>
              </c:strCache>
            </c:strRef>
          </c:tx>
          <c:spPr>
            <a:solidFill>
              <a:schemeClr val="accent6"/>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lang="en-US" sz="900" b="0" i="0" u="none" strike="noStrike" kern="1200" baseline="0">
                    <a:solidFill>
                      <a:schemeClr val="tx1">
                        <a:lumMod val="75000"/>
                        <a:lumOff val="25000"/>
                      </a:schemeClr>
                    </a:solidFill>
                    <a:latin typeface="+mn-lt"/>
                    <a:ea typeface="+mn-ea"/>
                    <a:cs typeface="+mn-cs"/>
                  </a:defRPr>
                </a:pPr>
                <a:endParaRPr lang="fr-FR"/>
              </a:p>
            </c:txPr>
            <c:showLegendKey val="0"/>
            <c:showVal val="1"/>
            <c:showCatName val="0"/>
            <c:showSerName val="0"/>
            <c:showPercent val="0"/>
            <c:showBubbleSize val="0"/>
            <c:showLeaderLines val="0"/>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strRef>
              <c:f>Global!$U$95:$W$95</c:f>
              <c:strCache>
                <c:ptCount val="3"/>
                <c:pt idx="0">
                  <c:v>Ensemble</c:v>
                </c:pt>
                <c:pt idx="1">
                  <c:v>Hommes </c:v>
                </c:pt>
                <c:pt idx="2">
                  <c:v>Femmes</c:v>
                </c:pt>
              </c:strCache>
            </c:strRef>
          </c:cat>
          <c:val>
            <c:numRef>
              <c:f>Global!$U$101:$W$101</c:f>
              <c:numCache>
                <c:formatCode>General</c:formatCode>
                <c:ptCount val="3"/>
                <c:pt idx="0">
                  <c:v>39.799999999999997</c:v>
                </c:pt>
                <c:pt idx="1">
                  <c:v>45.2</c:v>
                </c:pt>
                <c:pt idx="2">
                  <c:v>35.200000000000003</c:v>
                </c:pt>
              </c:numCache>
            </c:numRef>
          </c:val>
        </c:ser>
        <c:ser>
          <c:idx val="6"/>
          <c:order val="6"/>
          <c:tx>
            <c:strRef>
              <c:f>Global!$T$102</c:f>
              <c:strCache>
                <c:ptCount val="1"/>
                <c:pt idx="0">
                  <c:v>Autre</c:v>
                </c:pt>
              </c:strCache>
            </c:strRef>
          </c:tx>
          <c:spPr>
            <a:solidFill>
              <a:srgbClr val="FFFF00"/>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lang="en-US" sz="900" b="0" i="0" u="none" strike="noStrike" kern="1200" baseline="0">
                    <a:solidFill>
                      <a:schemeClr val="tx1">
                        <a:lumMod val="75000"/>
                        <a:lumOff val="25000"/>
                      </a:schemeClr>
                    </a:solidFill>
                    <a:latin typeface="+mn-lt"/>
                    <a:ea typeface="+mn-ea"/>
                    <a:cs typeface="+mn-cs"/>
                  </a:defRPr>
                </a:pPr>
                <a:endParaRPr lang="fr-FR"/>
              </a:p>
            </c:txPr>
            <c:showLegendKey val="0"/>
            <c:showVal val="1"/>
            <c:showCatName val="0"/>
            <c:showSerName val="0"/>
            <c:showPercent val="0"/>
            <c:showBubbleSize val="0"/>
            <c:showLeaderLines val="0"/>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strRef>
              <c:f>Global!$U$95:$W$95</c:f>
              <c:strCache>
                <c:ptCount val="3"/>
                <c:pt idx="0">
                  <c:v>Ensemble</c:v>
                </c:pt>
                <c:pt idx="1">
                  <c:v>Hommes </c:v>
                </c:pt>
                <c:pt idx="2">
                  <c:v>Femmes</c:v>
                </c:pt>
              </c:strCache>
            </c:strRef>
          </c:cat>
          <c:val>
            <c:numRef>
              <c:f>Global!$U$102:$W$102</c:f>
              <c:numCache>
                <c:formatCode>General</c:formatCode>
                <c:ptCount val="3"/>
                <c:pt idx="0">
                  <c:v>9.8000000000000007</c:v>
                </c:pt>
                <c:pt idx="1">
                  <c:v>9.8000000000000007</c:v>
                </c:pt>
                <c:pt idx="2">
                  <c:v>9.8000000000000007</c:v>
                </c:pt>
              </c:numCache>
            </c:numRef>
          </c:val>
        </c:ser>
        <c:dLbls>
          <c:showLegendKey val="0"/>
          <c:showVal val="0"/>
          <c:showCatName val="0"/>
          <c:showSerName val="0"/>
          <c:showPercent val="0"/>
          <c:showBubbleSize val="0"/>
        </c:dLbls>
        <c:gapWidth val="150"/>
        <c:overlap val="100"/>
        <c:axId val="-1677425904"/>
        <c:axId val="-1677413392"/>
      </c:barChart>
      <c:catAx>
        <c:axId val="-1677425904"/>
        <c:scaling>
          <c:orientation val="minMax"/>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lang="en-US" sz="900" b="0" i="0" u="none" strike="noStrike" kern="1200" baseline="0">
                <a:solidFill>
                  <a:schemeClr val="tx1">
                    <a:lumMod val="65000"/>
                    <a:lumOff val="35000"/>
                  </a:schemeClr>
                </a:solidFill>
                <a:latin typeface="+mn-lt"/>
                <a:ea typeface="+mn-ea"/>
                <a:cs typeface="+mn-cs"/>
              </a:defRPr>
            </a:pPr>
            <a:endParaRPr lang="fr-FR"/>
          </a:p>
        </c:txPr>
        <c:crossAx val="-1677413392"/>
        <c:crosses val="autoZero"/>
        <c:auto val="1"/>
        <c:lblAlgn val="ctr"/>
        <c:lblOffset val="100"/>
        <c:noMultiLvlLbl val="0"/>
      </c:catAx>
      <c:valAx>
        <c:axId val="-1677413392"/>
        <c:scaling>
          <c:orientation val="minMax"/>
        </c:scaling>
        <c:delete val="0"/>
        <c:axPos val="b"/>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lang="en-US" sz="800" b="0" i="0" u="none" strike="noStrike" kern="1200" baseline="0">
                <a:solidFill>
                  <a:schemeClr val="tx1">
                    <a:lumMod val="65000"/>
                    <a:lumOff val="35000"/>
                  </a:schemeClr>
                </a:solidFill>
                <a:latin typeface="+mn-lt"/>
                <a:ea typeface="+mn-ea"/>
                <a:cs typeface="+mn-cs"/>
              </a:defRPr>
            </a:pPr>
            <a:endParaRPr lang="fr-FR"/>
          </a:p>
        </c:txPr>
        <c:crossAx val="-1677425904"/>
        <c:crosses val="autoZero"/>
        <c:crossBetween val="between"/>
      </c:valAx>
      <c:spPr>
        <a:noFill/>
        <a:ln>
          <a:noFill/>
        </a:ln>
        <a:effectLst/>
      </c:spPr>
    </c:plotArea>
    <c:legend>
      <c:legendPos val="b"/>
      <c:layout>
        <c:manualLayout>
          <c:xMode val="edge"/>
          <c:yMode val="edge"/>
          <c:x val="2.3133993044117899E-2"/>
          <c:y val="0.59663969087197399"/>
          <c:w val="0.91426562724500504"/>
          <c:h val="0.36632327209099003"/>
        </c:manualLayout>
      </c:layout>
      <c:overlay val="0"/>
      <c:spPr>
        <a:noFill/>
        <a:ln>
          <a:noFill/>
        </a:ln>
        <a:effectLst/>
      </c:spPr>
      <c:txPr>
        <a:bodyPr rot="0" spcFirstLastPara="1" vertOverflow="ellipsis" vert="horz" wrap="square" anchor="ctr" anchorCtr="1"/>
        <a:lstStyle/>
        <a:p>
          <a:pPr>
            <a:defRPr lang="en-US" sz="900" b="0" i="0" u="none" strike="noStrike" kern="1200" baseline="0">
              <a:solidFill>
                <a:schemeClr val="tx1">
                  <a:lumMod val="65000"/>
                  <a:lumOff val="35000"/>
                </a:schemeClr>
              </a:solidFill>
              <a:latin typeface="+mn-lt"/>
              <a:ea typeface="+mn-ea"/>
              <a:cs typeface="+mn-cs"/>
            </a:defRPr>
          </a:pPr>
          <a:endParaRPr lang="fr-FR"/>
        </a:p>
      </c:txPr>
    </c:legend>
    <c:plotVisOnly val="1"/>
    <c:dispBlanksAs val="gap"/>
    <c:showDLblsOverMax val="0"/>
  </c:chart>
  <c:spPr>
    <a:solidFill>
      <a:schemeClr val="bg1"/>
    </a:solidFill>
    <a:ln w="9525" cap="flat" cmpd="sng" algn="ctr">
      <a:solidFill>
        <a:schemeClr val="tx1"/>
      </a:solidFill>
      <a:round/>
    </a:ln>
    <a:effectLst/>
  </c:spPr>
  <c:txPr>
    <a:bodyPr/>
    <a:lstStyle/>
    <a:p>
      <a:pPr>
        <a:defRPr/>
      </a:pPr>
      <a:endParaRPr lang="fr-FR"/>
    </a:p>
  </c:txPr>
  <c:externalData r:id="rId1">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c:date1904 val="0"/>
  <c:lang val="fr-FR"/>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bar"/>
        <c:grouping val="percentStacked"/>
        <c:varyColors val="0"/>
        <c:ser>
          <c:idx val="0"/>
          <c:order val="0"/>
          <c:tx>
            <c:strRef>
              <c:f>Chômage.!$Q$87</c:f>
              <c:strCache>
                <c:ptCount val="1"/>
                <c:pt idx="0">
                  <c:v>Chômage (strict)</c:v>
                </c:pt>
              </c:strCache>
            </c:strRef>
          </c:tx>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lang="en-US" sz="900" b="0" i="0" u="none" strike="noStrike" kern="1200" baseline="0">
                    <a:solidFill>
                      <a:schemeClr val="tx1">
                        <a:lumMod val="75000"/>
                        <a:lumOff val="25000"/>
                      </a:schemeClr>
                    </a:solidFill>
                    <a:latin typeface="+mn-lt"/>
                    <a:ea typeface="+mn-ea"/>
                    <a:cs typeface="+mn-cs"/>
                  </a:defRPr>
                </a:pPr>
                <a:endParaRPr lang="fr-FR"/>
              </a:p>
            </c:txPr>
            <c:showLegendKey val="0"/>
            <c:showVal val="1"/>
            <c:showCatName val="0"/>
            <c:showSerName val="0"/>
            <c:showPercent val="0"/>
            <c:showBubbleSize val="0"/>
            <c:showLeaderLines val="0"/>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strRef>
              <c:f>'Chômage.'!$R$86:$T$86</c:f>
              <c:strCache>
                <c:ptCount val="3"/>
                <c:pt idx="0">
                  <c:v>Ensemble</c:v>
                </c:pt>
                <c:pt idx="1">
                  <c:v>Hommes</c:v>
                </c:pt>
                <c:pt idx="2">
                  <c:v>Femmes</c:v>
                </c:pt>
              </c:strCache>
            </c:strRef>
          </c:cat>
          <c:val>
            <c:numRef>
              <c:f>'Chômage.'!$R$87:$T$87</c:f>
              <c:numCache>
                <c:formatCode>General</c:formatCode>
                <c:ptCount val="3"/>
                <c:pt idx="0">
                  <c:v>33.799999999999997</c:v>
                </c:pt>
                <c:pt idx="1">
                  <c:v>40.200000000000003</c:v>
                </c:pt>
                <c:pt idx="2">
                  <c:v>25.7</c:v>
                </c:pt>
              </c:numCache>
            </c:numRef>
          </c:val>
        </c:ser>
        <c:ser>
          <c:idx val="1"/>
          <c:order val="1"/>
          <c:tx>
            <c:strRef>
              <c:f>Chômage.!$Q$88</c:f>
              <c:strCache>
                <c:ptCount val="1"/>
                <c:pt idx="0">
                  <c:v>Découragement</c:v>
                </c:pt>
              </c:strCache>
            </c:strRef>
          </c:tx>
          <c:spPr>
            <a:solidFill>
              <a:schemeClr val="accent2"/>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lang="en-US" sz="900" b="0" i="0" u="none" strike="noStrike" kern="1200" baseline="0">
                    <a:solidFill>
                      <a:schemeClr val="tx1">
                        <a:lumMod val="75000"/>
                        <a:lumOff val="25000"/>
                      </a:schemeClr>
                    </a:solidFill>
                    <a:latin typeface="+mn-lt"/>
                    <a:ea typeface="+mn-ea"/>
                    <a:cs typeface="+mn-cs"/>
                  </a:defRPr>
                </a:pPr>
                <a:endParaRPr lang="fr-FR"/>
              </a:p>
            </c:txPr>
            <c:showLegendKey val="0"/>
            <c:showVal val="1"/>
            <c:showCatName val="0"/>
            <c:showSerName val="0"/>
            <c:showPercent val="0"/>
            <c:showBubbleSize val="0"/>
            <c:showLeaderLines val="0"/>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strRef>
              <c:f>'Chômage.'!$R$86:$T$86</c:f>
              <c:strCache>
                <c:ptCount val="3"/>
                <c:pt idx="0">
                  <c:v>Ensemble</c:v>
                </c:pt>
                <c:pt idx="1">
                  <c:v>Hommes</c:v>
                </c:pt>
                <c:pt idx="2">
                  <c:v>Femmes</c:v>
                </c:pt>
              </c:strCache>
            </c:strRef>
          </c:cat>
          <c:val>
            <c:numRef>
              <c:f>'Chômage.'!$R$88:$T$88</c:f>
              <c:numCache>
                <c:formatCode>General</c:formatCode>
                <c:ptCount val="3"/>
                <c:pt idx="0">
                  <c:v>66.2</c:v>
                </c:pt>
                <c:pt idx="1">
                  <c:v>59.8</c:v>
                </c:pt>
                <c:pt idx="2">
                  <c:v>74.3</c:v>
                </c:pt>
              </c:numCache>
            </c:numRef>
          </c:val>
        </c:ser>
        <c:dLbls>
          <c:showLegendKey val="0"/>
          <c:showVal val="0"/>
          <c:showCatName val="0"/>
          <c:showSerName val="0"/>
          <c:showPercent val="0"/>
          <c:showBubbleSize val="0"/>
        </c:dLbls>
        <c:gapWidth val="150"/>
        <c:overlap val="100"/>
        <c:axId val="-1677425360"/>
        <c:axId val="-1677423728"/>
      </c:barChart>
      <c:catAx>
        <c:axId val="-1677425360"/>
        <c:scaling>
          <c:orientation val="minMax"/>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lang="en-US" sz="900" b="0" i="0" u="none" strike="noStrike" kern="1200" baseline="0">
                <a:solidFill>
                  <a:schemeClr val="tx1">
                    <a:lumMod val="65000"/>
                    <a:lumOff val="35000"/>
                  </a:schemeClr>
                </a:solidFill>
                <a:latin typeface="+mn-lt"/>
                <a:ea typeface="+mn-ea"/>
                <a:cs typeface="+mn-cs"/>
              </a:defRPr>
            </a:pPr>
            <a:endParaRPr lang="fr-FR"/>
          </a:p>
        </c:txPr>
        <c:crossAx val="-1677423728"/>
        <c:crosses val="autoZero"/>
        <c:auto val="1"/>
        <c:lblAlgn val="ctr"/>
        <c:lblOffset val="100"/>
        <c:noMultiLvlLbl val="0"/>
      </c:catAx>
      <c:valAx>
        <c:axId val="-1677423728"/>
        <c:scaling>
          <c:orientation val="minMax"/>
        </c:scaling>
        <c:delete val="0"/>
        <c:axPos val="b"/>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lang="en-US" sz="800" b="0" i="0" u="none" strike="noStrike" kern="1200" baseline="0">
                <a:solidFill>
                  <a:schemeClr val="tx1">
                    <a:lumMod val="65000"/>
                    <a:lumOff val="35000"/>
                  </a:schemeClr>
                </a:solidFill>
                <a:latin typeface="+mn-lt"/>
                <a:ea typeface="+mn-ea"/>
                <a:cs typeface="+mn-cs"/>
              </a:defRPr>
            </a:pPr>
            <a:endParaRPr lang="fr-FR"/>
          </a:p>
        </c:txPr>
        <c:crossAx val="-1677425360"/>
        <c:crosses val="autoZero"/>
        <c:crossBetween val="between"/>
      </c:valAx>
      <c:spPr>
        <a:noFill/>
        <a:ln>
          <a:noFill/>
        </a:ln>
        <a:effectLst/>
      </c:spPr>
    </c:plotArea>
    <c:legend>
      <c:legendPos val="b"/>
      <c:layout/>
      <c:overlay val="0"/>
      <c:spPr>
        <a:noFill/>
        <a:ln>
          <a:noFill/>
        </a:ln>
        <a:effectLst/>
      </c:spPr>
      <c:txPr>
        <a:bodyPr rot="0" spcFirstLastPara="1" vertOverflow="ellipsis" vert="horz" wrap="square" anchor="ctr" anchorCtr="1"/>
        <a:lstStyle/>
        <a:p>
          <a:pPr>
            <a:defRPr lang="en-US" sz="900" b="0" i="0" u="none" strike="noStrike" kern="1200" baseline="0">
              <a:solidFill>
                <a:schemeClr val="tx1">
                  <a:lumMod val="65000"/>
                  <a:lumOff val="35000"/>
                </a:schemeClr>
              </a:solidFill>
              <a:latin typeface="+mn-lt"/>
              <a:ea typeface="+mn-ea"/>
              <a:cs typeface="+mn-cs"/>
            </a:defRPr>
          </a:pPr>
          <a:endParaRPr lang="fr-FR"/>
        </a:p>
      </c:txPr>
    </c:legend>
    <c:plotVisOnly val="1"/>
    <c:dispBlanksAs val="gap"/>
    <c:showDLblsOverMax val="0"/>
  </c:chart>
  <c:spPr>
    <a:solidFill>
      <a:schemeClr val="bg1"/>
    </a:solidFill>
    <a:ln w="9525" cap="flat" cmpd="sng" algn="ctr">
      <a:solidFill>
        <a:schemeClr val="tx1"/>
      </a:solidFill>
      <a:round/>
    </a:ln>
    <a:effectLst/>
  </c:spPr>
  <c:txPr>
    <a:bodyPr/>
    <a:lstStyle/>
    <a:p>
      <a:pPr>
        <a:defRPr/>
      </a:pPr>
      <a:endParaRPr lang="fr-FR"/>
    </a:p>
  </c:txPr>
  <c:externalData r:id="rId1">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c:date1904 val="0"/>
  <c:lang val="fr-FR"/>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Chômage.!$B$3</c:f>
              <c:strCache>
                <c:ptCount val="1"/>
                <c:pt idx="0">
                  <c:v>Ensemble</c:v>
                </c:pt>
              </c:strCache>
            </c:strRef>
          </c:tx>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lang="en-US" sz="900" b="0" i="0" u="none" strike="noStrike" kern="1200" baseline="0">
                    <a:solidFill>
                      <a:schemeClr val="tx1">
                        <a:lumMod val="75000"/>
                        <a:lumOff val="25000"/>
                      </a:schemeClr>
                    </a:solidFill>
                    <a:latin typeface="+mn-lt"/>
                    <a:ea typeface="+mn-ea"/>
                    <a:cs typeface="+mn-cs"/>
                  </a:defRPr>
                </a:pPr>
                <a:endParaRPr lang="fr-FR"/>
              </a:p>
            </c:txPr>
            <c:showLegendKey val="0"/>
            <c:showVal val="1"/>
            <c:showCatName val="0"/>
            <c:showSerName val="0"/>
            <c:showPercent val="0"/>
            <c:showBubbleSize val="0"/>
            <c:showLeaderLines val="0"/>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strRef>
              <c:f>'Chômage.'!$A$4:$A$8</c:f>
              <c:strCache>
                <c:ptCount val="5"/>
                <c:pt idx="0">
                  <c:v>Jamais étudié</c:v>
                </c:pt>
                <c:pt idx="1">
                  <c:v>Primaire</c:v>
                </c:pt>
                <c:pt idx="2">
                  <c:v>Secondaire</c:v>
                </c:pt>
                <c:pt idx="3">
                  <c:v>Tertiaire</c:v>
                </c:pt>
                <c:pt idx="4">
                  <c:v>Ensemble</c:v>
                </c:pt>
              </c:strCache>
            </c:strRef>
          </c:cat>
          <c:val>
            <c:numRef>
              <c:f>'Chômage.'!$B$4:$B$8</c:f>
              <c:numCache>
                <c:formatCode>###0.0</c:formatCode>
                <c:ptCount val="5"/>
                <c:pt idx="0">
                  <c:v>7.9971385964958932</c:v>
                </c:pt>
                <c:pt idx="1">
                  <c:v>5.4669492377484454</c:v>
                </c:pt>
                <c:pt idx="2">
                  <c:v>16.51167978914129</c:v>
                </c:pt>
                <c:pt idx="3">
                  <c:v>46.859712285062933</c:v>
                </c:pt>
                <c:pt idx="4">
                  <c:v>11.709105639542001</c:v>
                </c:pt>
              </c:numCache>
            </c:numRef>
          </c:val>
        </c:ser>
        <c:ser>
          <c:idx val="1"/>
          <c:order val="1"/>
          <c:tx>
            <c:strRef>
              <c:f>Chômage.!$C$3</c:f>
              <c:strCache>
                <c:ptCount val="1"/>
                <c:pt idx="0">
                  <c:v>Hommes</c:v>
                </c:pt>
              </c:strCache>
            </c:strRef>
          </c:tx>
          <c:spPr>
            <a:solidFill>
              <a:schemeClr val="accent2"/>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lang="en-US" sz="900" b="0" i="0" u="none" strike="noStrike" kern="1200" baseline="0">
                    <a:solidFill>
                      <a:schemeClr val="tx1">
                        <a:lumMod val="75000"/>
                        <a:lumOff val="25000"/>
                      </a:schemeClr>
                    </a:solidFill>
                    <a:latin typeface="+mn-lt"/>
                    <a:ea typeface="+mn-ea"/>
                    <a:cs typeface="+mn-cs"/>
                  </a:defRPr>
                </a:pPr>
                <a:endParaRPr lang="fr-FR"/>
              </a:p>
            </c:txPr>
            <c:showLegendKey val="0"/>
            <c:showVal val="1"/>
            <c:showCatName val="0"/>
            <c:showSerName val="0"/>
            <c:showPercent val="0"/>
            <c:showBubbleSize val="0"/>
            <c:showLeaderLines val="0"/>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strRef>
              <c:f>'Chômage.'!$A$4:$A$8</c:f>
              <c:strCache>
                <c:ptCount val="5"/>
                <c:pt idx="0">
                  <c:v>Jamais étudié</c:v>
                </c:pt>
                <c:pt idx="1">
                  <c:v>Primaire</c:v>
                </c:pt>
                <c:pt idx="2">
                  <c:v>Secondaire</c:v>
                </c:pt>
                <c:pt idx="3">
                  <c:v>Tertiaire</c:v>
                </c:pt>
                <c:pt idx="4">
                  <c:v>Ensemble</c:v>
                </c:pt>
              </c:strCache>
            </c:strRef>
          </c:cat>
          <c:val>
            <c:numRef>
              <c:f>'Chômage.'!$C$4:$C$8</c:f>
              <c:numCache>
                <c:formatCode>###0.0</c:formatCode>
                <c:ptCount val="5"/>
                <c:pt idx="0">
                  <c:v>11.293886362773399</c:v>
                </c:pt>
                <c:pt idx="1">
                  <c:v>6.8138631465191883</c:v>
                </c:pt>
                <c:pt idx="2">
                  <c:v>18.710408126823971</c:v>
                </c:pt>
                <c:pt idx="3">
                  <c:v>54.431633441003193</c:v>
                </c:pt>
                <c:pt idx="4">
                  <c:v>16.609702874491429</c:v>
                </c:pt>
              </c:numCache>
            </c:numRef>
          </c:val>
        </c:ser>
        <c:ser>
          <c:idx val="2"/>
          <c:order val="2"/>
          <c:tx>
            <c:strRef>
              <c:f>Chômage.!$D$3</c:f>
              <c:strCache>
                <c:ptCount val="1"/>
                <c:pt idx="0">
                  <c:v>Femmes</c:v>
                </c:pt>
              </c:strCache>
            </c:strRef>
          </c:tx>
          <c:spPr>
            <a:solidFill>
              <a:schemeClr val="accent3"/>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lang="en-US" sz="900" b="0" i="0" u="none" strike="noStrike" kern="1200" baseline="0">
                    <a:solidFill>
                      <a:schemeClr val="tx1">
                        <a:lumMod val="75000"/>
                        <a:lumOff val="25000"/>
                      </a:schemeClr>
                    </a:solidFill>
                    <a:latin typeface="+mn-lt"/>
                    <a:ea typeface="+mn-ea"/>
                    <a:cs typeface="+mn-cs"/>
                  </a:defRPr>
                </a:pPr>
                <a:endParaRPr lang="fr-FR"/>
              </a:p>
            </c:txPr>
            <c:showLegendKey val="0"/>
            <c:showVal val="1"/>
            <c:showCatName val="0"/>
            <c:showSerName val="0"/>
            <c:showPercent val="0"/>
            <c:showBubbleSize val="0"/>
            <c:showLeaderLines val="0"/>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strRef>
              <c:f>'Chômage.'!$A$4:$A$8</c:f>
              <c:strCache>
                <c:ptCount val="5"/>
                <c:pt idx="0">
                  <c:v>Jamais étudié</c:v>
                </c:pt>
                <c:pt idx="1">
                  <c:v>Primaire</c:v>
                </c:pt>
                <c:pt idx="2">
                  <c:v>Secondaire</c:v>
                </c:pt>
                <c:pt idx="3">
                  <c:v>Tertiaire</c:v>
                </c:pt>
                <c:pt idx="4">
                  <c:v>Ensemble</c:v>
                </c:pt>
              </c:strCache>
            </c:strRef>
          </c:cat>
          <c:val>
            <c:numRef>
              <c:f>'Chômage.'!$D$4:$D$8</c:f>
              <c:numCache>
                <c:formatCode>###0.0</c:formatCode>
                <c:ptCount val="5"/>
                <c:pt idx="0">
                  <c:v>6.50266958536979</c:v>
                </c:pt>
                <c:pt idx="1">
                  <c:v>4.327471560739327</c:v>
                </c:pt>
                <c:pt idx="2">
                  <c:v>13.603748647462711</c:v>
                </c:pt>
                <c:pt idx="3">
                  <c:v>23.397588249990431</c:v>
                </c:pt>
                <c:pt idx="4">
                  <c:v>7.6684242193588412</c:v>
                </c:pt>
              </c:numCache>
            </c:numRef>
          </c:val>
        </c:ser>
        <c:dLbls>
          <c:showLegendKey val="0"/>
          <c:showVal val="0"/>
          <c:showCatName val="0"/>
          <c:showSerName val="0"/>
          <c:showPercent val="0"/>
          <c:showBubbleSize val="0"/>
        </c:dLbls>
        <c:gapWidth val="219"/>
        <c:overlap val="-27"/>
        <c:axId val="-1684690112"/>
        <c:axId val="-1684677056"/>
      </c:barChart>
      <c:catAx>
        <c:axId val="-1684690112"/>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lang="en-US" sz="800" b="0" i="0" u="none" strike="noStrike" kern="1200" baseline="0">
                <a:solidFill>
                  <a:schemeClr val="tx1">
                    <a:lumMod val="65000"/>
                    <a:lumOff val="35000"/>
                  </a:schemeClr>
                </a:solidFill>
                <a:latin typeface="+mn-lt"/>
                <a:ea typeface="+mn-ea"/>
                <a:cs typeface="+mn-cs"/>
              </a:defRPr>
            </a:pPr>
            <a:endParaRPr lang="fr-FR"/>
          </a:p>
        </c:txPr>
        <c:crossAx val="-1684677056"/>
        <c:crosses val="autoZero"/>
        <c:auto val="1"/>
        <c:lblAlgn val="ctr"/>
        <c:lblOffset val="100"/>
        <c:noMultiLvlLbl val="0"/>
      </c:catAx>
      <c:valAx>
        <c:axId val="-1684677056"/>
        <c:scaling>
          <c:orientation val="minMax"/>
        </c:scaling>
        <c:delete val="0"/>
        <c:axPos val="l"/>
        <c:majorGridlines>
          <c:spPr>
            <a:ln w="9525" cap="flat" cmpd="sng" algn="ctr">
              <a:solidFill>
                <a:schemeClr val="tx1">
                  <a:lumMod val="15000"/>
                  <a:lumOff val="85000"/>
                </a:schemeClr>
              </a:solidFill>
              <a:round/>
            </a:ln>
            <a:effectLst/>
          </c:spPr>
        </c:majorGridlines>
        <c:numFmt formatCode="###0.0" sourceLinked="1"/>
        <c:majorTickMark val="none"/>
        <c:minorTickMark val="none"/>
        <c:tickLblPos val="nextTo"/>
        <c:spPr>
          <a:noFill/>
          <a:ln>
            <a:noFill/>
          </a:ln>
          <a:effectLst/>
        </c:spPr>
        <c:txPr>
          <a:bodyPr rot="-60000000" spcFirstLastPara="1" vertOverflow="ellipsis" vert="horz" wrap="square" anchor="ctr" anchorCtr="1"/>
          <a:lstStyle/>
          <a:p>
            <a:pPr>
              <a:defRPr lang="en-US" sz="800" b="0" i="0" u="none" strike="noStrike" kern="1200" baseline="0">
                <a:solidFill>
                  <a:schemeClr val="tx1">
                    <a:lumMod val="65000"/>
                    <a:lumOff val="35000"/>
                  </a:schemeClr>
                </a:solidFill>
                <a:latin typeface="+mn-lt"/>
                <a:ea typeface="+mn-ea"/>
                <a:cs typeface="+mn-cs"/>
              </a:defRPr>
            </a:pPr>
            <a:endParaRPr lang="fr-FR"/>
          </a:p>
        </c:txPr>
        <c:crossAx val="-1684690112"/>
        <c:crosses val="autoZero"/>
        <c:crossBetween val="between"/>
      </c:valAx>
      <c:spPr>
        <a:noFill/>
        <a:ln>
          <a:noFill/>
        </a:ln>
        <a:effectLst/>
      </c:spPr>
    </c:plotArea>
    <c:legend>
      <c:legendPos val="b"/>
      <c:layout/>
      <c:overlay val="0"/>
      <c:spPr>
        <a:noFill/>
        <a:ln>
          <a:noFill/>
        </a:ln>
        <a:effectLst/>
      </c:spPr>
      <c:txPr>
        <a:bodyPr rot="0" spcFirstLastPara="1" vertOverflow="ellipsis" vert="horz" wrap="square" anchor="ctr" anchorCtr="1"/>
        <a:lstStyle/>
        <a:p>
          <a:pPr>
            <a:defRPr lang="en-US" sz="900" b="0" i="0" u="none" strike="noStrike" kern="1200" baseline="0">
              <a:solidFill>
                <a:schemeClr val="tx1">
                  <a:lumMod val="65000"/>
                  <a:lumOff val="35000"/>
                </a:schemeClr>
              </a:solidFill>
              <a:latin typeface="+mn-lt"/>
              <a:ea typeface="+mn-ea"/>
              <a:cs typeface="+mn-cs"/>
            </a:defRPr>
          </a:pPr>
          <a:endParaRPr lang="fr-FR"/>
        </a:p>
      </c:txPr>
    </c:legend>
    <c:plotVisOnly val="1"/>
    <c:dispBlanksAs val="gap"/>
    <c:showDLblsOverMax val="0"/>
  </c:chart>
  <c:spPr>
    <a:solidFill>
      <a:schemeClr val="bg1"/>
    </a:solidFill>
    <a:ln w="9525" cap="flat" cmpd="sng" algn="ctr">
      <a:solidFill>
        <a:schemeClr val="tx1"/>
      </a:solidFill>
      <a:round/>
    </a:ln>
    <a:effectLst/>
  </c:spPr>
  <c:txPr>
    <a:bodyPr/>
    <a:lstStyle/>
    <a:p>
      <a:pPr>
        <a:defRPr/>
      </a:pPr>
      <a:endParaRPr lang="fr-FR"/>
    </a:p>
  </c:txPr>
  <c:externalData r:id="rId1">
    <c:autoUpdate val="0"/>
  </c:externalData>
</c:chartSpace>
</file>

<file path=word/charts/chart7.xml><?xml version="1.0" encoding="utf-8"?>
<c:chartSpace xmlns:c="http://schemas.openxmlformats.org/drawingml/2006/chart" xmlns:a="http://schemas.openxmlformats.org/drawingml/2006/main" xmlns:r="http://schemas.openxmlformats.org/officeDocument/2006/relationships">
  <c:date1904 val="0"/>
  <c:lang val="fr-FR"/>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bar"/>
        <c:grouping val="clustered"/>
        <c:varyColors val="0"/>
        <c:ser>
          <c:idx val="0"/>
          <c:order val="0"/>
          <c:tx>
            <c:strRef>
              <c:f>'Inactifs et Etudiants.'!$S$3</c:f>
              <c:strCache>
                <c:ptCount val="1"/>
                <c:pt idx="0">
                  <c:v>Ensemble</c:v>
                </c:pt>
              </c:strCache>
            </c:strRef>
          </c:tx>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lang="en-US" sz="800" b="0" i="0" u="none" strike="noStrike" kern="1200" baseline="0">
                    <a:solidFill>
                      <a:schemeClr val="tx1">
                        <a:lumMod val="75000"/>
                        <a:lumOff val="25000"/>
                      </a:schemeClr>
                    </a:solidFill>
                    <a:latin typeface="+mn-lt"/>
                    <a:ea typeface="+mn-ea"/>
                    <a:cs typeface="+mn-cs"/>
                  </a:defRPr>
                </a:pPr>
                <a:endParaRPr lang="fr-FR"/>
              </a:p>
            </c:txPr>
            <c:showLegendKey val="0"/>
            <c:showVal val="1"/>
            <c:showCatName val="0"/>
            <c:showSerName val="0"/>
            <c:showPercent val="0"/>
            <c:showBubbleSize val="0"/>
            <c:showLeaderLines val="0"/>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strRef>
              <c:f>'Inactifs et Etudiants.'!$R$4:$R$11</c:f>
              <c:strCache>
                <c:ptCount val="8"/>
                <c:pt idx="0">
                  <c:v>A l’école ou en formation</c:v>
                </c:pt>
                <c:pt idx="1">
                  <c:v>Responsabilités familiales ou travaux ménagers</c:v>
                </c:pt>
                <c:pt idx="2">
                  <c:v>Maternité</c:v>
                </c:pt>
                <c:pt idx="3">
                  <c:v>Maladie, accident ou invalidité</c:v>
                </c:pt>
                <c:pt idx="4">
                  <c:v>Trop jeune pour travailler</c:v>
                </c:pt>
                <c:pt idx="5">
                  <c:v>Pas envie de travailler</c:v>
                </c:pt>
                <c:pt idx="6">
                  <c:v>Hors-saison</c:v>
                </c:pt>
                <c:pt idx="7">
                  <c:v>Autre raison</c:v>
                </c:pt>
              </c:strCache>
            </c:strRef>
          </c:cat>
          <c:val>
            <c:numRef>
              <c:f>'Inactifs et Etudiants.'!$S$4:$S$11</c:f>
              <c:numCache>
                <c:formatCode>0.0</c:formatCode>
                <c:ptCount val="8"/>
                <c:pt idx="0">
                  <c:v>50</c:v>
                </c:pt>
                <c:pt idx="1">
                  <c:v>16.3</c:v>
                </c:pt>
                <c:pt idx="2">
                  <c:v>6.7</c:v>
                </c:pt>
                <c:pt idx="3">
                  <c:v>6.2</c:v>
                </c:pt>
                <c:pt idx="4">
                  <c:v>4.8</c:v>
                </c:pt>
                <c:pt idx="5">
                  <c:v>0.8</c:v>
                </c:pt>
                <c:pt idx="6">
                  <c:v>6.9</c:v>
                </c:pt>
                <c:pt idx="7">
                  <c:v>8.4</c:v>
                </c:pt>
              </c:numCache>
            </c:numRef>
          </c:val>
        </c:ser>
        <c:ser>
          <c:idx val="1"/>
          <c:order val="1"/>
          <c:tx>
            <c:strRef>
              <c:f>'Inactifs et Etudiants.'!$T$3</c:f>
              <c:strCache>
                <c:ptCount val="1"/>
                <c:pt idx="0">
                  <c:v>Hommes</c:v>
                </c:pt>
              </c:strCache>
            </c:strRef>
          </c:tx>
          <c:spPr>
            <a:solidFill>
              <a:schemeClr val="accent2"/>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lang="en-US" sz="800" b="0" i="0" u="none" strike="noStrike" kern="1200" baseline="0">
                    <a:solidFill>
                      <a:schemeClr val="tx1">
                        <a:lumMod val="75000"/>
                        <a:lumOff val="25000"/>
                      </a:schemeClr>
                    </a:solidFill>
                    <a:latin typeface="+mn-lt"/>
                    <a:ea typeface="+mn-ea"/>
                    <a:cs typeface="+mn-cs"/>
                  </a:defRPr>
                </a:pPr>
                <a:endParaRPr lang="fr-FR"/>
              </a:p>
            </c:txPr>
            <c:showLegendKey val="0"/>
            <c:showVal val="1"/>
            <c:showCatName val="0"/>
            <c:showSerName val="0"/>
            <c:showPercent val="0"/>
            <c:showBubbleSize val="0"/>
            <c:showLeaderLines val="0"/>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strRef>
              <c:f>'Inactifs et Etudiants.'!$R$4:$R$11</c:f>
              <c:strCache>
                <c:ptCount val="8"/>
                <c:pt idx="0">
                  <c:v>A l’école ou en formation</c:v>
                </c:pt>
                <c:pt idx="1">
                  <c:v>Responsabilités familiales ou travaux ménagers</c:v>
                </c:pt>
                <c:pt idx="2">
                  <c:v>Maternité</c:v>
                </c:pt>
                <c:pt idx="3">
                  <c:v>Maladie, accident ou invalidité</c:v>
                </c:pt>
                <c:pt idx="4">
                  <c:v>Trop jeune pour travailler</c:v>
                </c:pt>
                <c:pt idx="5">
                  <c:v>Pas envie de travailler</c:v>
                </c:pt>
                <c:pt idx="6">
                  <c:v>Hors-saison</c:v>
                </c:pt>
                <c:pt idx="7">
                  <c:v>Autre raison</c:v>
                </c:pt>
              </c:strCache>
            </c:strRef>
          </c:cat>
          <c:val>
            <c:numRef>
              <c:f>'Inactifs et Etudiants.'!$T$4:$T$11</c:f>
              <c:numCache>
                <c:formatCode>0.0</c:formatCode>
                <c:ptCount val="8"/>
                <c:pt idx="0">
                  <c:v>59.1</c:v>
                </c:pt>
                <c:pt idx="1">
                  <c:v>5.8</c:v>
                </c:pt>
                <c:pt idx="2">
                  <c:v>0.3</c:v>
                </c:pt>
                <c:pt idx="3">
                  <c:v>6.1</c:v>
                </c:pt>
                <c:pt idx="4">
                  <c:v>6.1</c:v>
                </c:pt>
                <c:pt idx="5">
                  <c:v>0.2</c:v>
                </c:pt>
                <c:pt idx="6">
                  <c:v>9</c:v>
                </c:pt>
                <c:pt idx="7">
                  <c:v>13.4</c:v>
                </c:pt>
              </c:numCache>
            </c:numRef>
          </c:val>
        </c:ser>
        <c:ser>
          <c:idx val="2"/>
          <c:order val="2"/>
          <c:tx>
            <c:strRef>
              <c:f>'Inactifs et Etudiants.'!$U$3</c:f>
              <c:strCache>
                <c:ptCount val="1"/>
                <c:pt idx="0">
                  <c:v>Femmes</c:v>
                </c:pt>
              </c:strCache>
            </c:strRef>
          </c:tx>
          <c:spPr>
            <a:solidFill>
              <a:schemeClr val="accent3"/>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lang="en-US" sz="800" b="0" i="0" u="none" strike="noStrike" kern="1200" baseline="0">
                    <a:solidFill>
                      <a:schemeClr val="tx1">
                        <a:lumMod val="75000"/>
                        <a:lumOff val="25000"/>
                      </a:schemeClr>
                    </a:solidFill>
                    <a:latin typeface="+mn-lt"/>
                    <a:ea typeface="+mn-ea"/>
                    <a:cs typeface="+mn-cs"/>
                  </a:defRPr>
                </a:pPr>
                <a:endParaRPr lang="fr-FR"/>
              </a:p>
            </c:txPr>
            <c:showLegendKey val="0"/>
            <c:showVal val="1"/>
            <c:showCatName val="0"/>
            <c:showSerName val="0"/>
            <c:showPercent val="0"/>
            <c:showBubbleSize val="0"/>
            <c:showLeaderLines val="0"/>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strRef>
              <c:f>'Inactifs et Etudiants.'!$R$4:$R$11</c:f>
              <c:strCache>
                <c:ptCount val="8"/>
                <c:pt idx="0">
                  <c:v>A l’école ou en formation</c:v>
                </c:pt>
                <c:pt idx="1">
                  <c:v>Responsabilités familiales ou travaux ménagers</c:v>
                </c:pt>
                <c:pt idx="2">
                  <c:v>Maternité</c:v>
                </c:pt>
                <c:pt idx="3">
                  <c:v>Maladie, accident ou invalidité</c:v>
                </c:pt>
                <c:pt idx="4">
                  <c:v>Trop jeune pour travailler</c:v>
                </c:pt>
                <c:pt idx="5">
                  <c:v>Pas envie de travailler</c:v>
                </c:pt>
                <c:pt idx="6">
                  <c:v>Hors-saison</c:v>
                </c:pt>
                <c:pt idx="7">
                  <c:v>Autre raison</c:v>
                </c:pt>
              </c:strCache>
            </c:strRef>
          </c:cat>
          <c:val>
            <c:numRef>
              <c:f>'Inactifs et Etudiants.'!$U$4:$U$11</c:f>
              <c:numCache>
                <c:formatCode>0.0</c:formatCode>
                <c:ptCount val="8"/>
                <c:pt idx="0">
                  <c:v>41</c:v>
                </c:pt>
                <c:pt idx="1">
                  <c:v>26.6</c:v>
                </c:pt>
                <c:pt idx="2">
                  <c:v>13</c:v>
                </c:pt>
                <c:pt idx="3">
                  <c:v>6.3</c:v>
                </c:pt>
                <c:pt idx="4">
                  <c:v>3.5</c:v>
                </c:pt>
                <c:pt idx="5">
                  <c:v>1.3</c:v>
                </c:pt>
                <c:pt idx="6">
                  <c:v>4.9000000000000004</c:v>
                </c:pt>
                <c:pt idx="7">
                  <c:v>3.5</c:v>
                </c:pt>
              </c:numCache>
            </c:numRef>
          </c:val>
        </c:ser>
        <c:dLbls>
          <c:showLegendKey val="0"/>
          <c:showVal val="0"/>
          <c:showCatName val="0"/>
          <c:showSerName val="0"/>
          <c:showPercent val="0"/>
          <c:showBubbleSize val="0"/>
        </c:dLbls>
        <c:gapWidth val="182"/>
        <c:axId val="-1684684672"/>
        <c:axId val="-1584725216"/>
      </c:barChart>
      <c:catAx>
        <c:axId val="-1684684672"/>
        <c:scaling>
          <c:orientation val="minMax"/>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lang="en-US" sz="800" b="0" i="0" u="none" strike="noStrike" kern="1200" baseline="0">
                <a:solidFill>
                  <a:schemeClr val="tx1">
                    <a:lumMod val="65000"/>
                    <a:lumOff val="35000"/>
                  </a:schemeClr>
                </a:solidFill>
                <a:latin typeface="+mn-lt"/>
                <a:ea typeface="+mn-ea"/>
                <a:cs typeface="+mn-cs"/>
              </a:defRPr>
            </a:pPr>
            <a:endParaRPr lang="fr-FR"/>
          </a:p>
        </c:txPr>
        <c:crossAx val="-1584725216"/>
        <c:crosses val="autoZero"/>
        <c:auto val="1"/>
        <c:lblAlgn val="ctr"/>
        <c:lblOffset val="100"/>
        <c:noMultiLvlLbl val="0"/>
      </c:catAx>
      <c:valAx>
        <c:axId val="-1584725216"/>
        <c:scaling>
          <c:orientation val="minMax"/>
        </c:scaling>
        <c:delete val="0"/>
        <c:axPos val="b"/>
        <c:majorGridlines>
          <c:spPr>
            <a:ln w="9525" cap="flat" cmpd="sng" algn="ctr">
              <a:solidFill>
                <a:schemeClr val="tx1">
                  <a:lumMod val="15000"/>
                  <a:lumOff val="85000"/>
                </a:schemeClr>
              </a:solidFill>
              <a:round/>
            </a:ln>
            <a:effectLst/>
          </c:spPr>
        </c:majorGridlines>
        <c:numFmt formatCode="0.0" sourceLinked="1"/>
        <c:majorTickMark val="none"/>
        <c:minorTickMark val="none"/>
        <c:tickLblPos val="nextTo"/>
        <c:spPr>
          <a:noFill/>
          <a:ln>
            <a:noFill/>
          </a:ln>
          <a:effectLst/>
        </c:spPr>
        <c:txPr>
          <a:bodyPr rot="-60000000" spcFirstLastPara="1" vertOverflow="ellipsis" vert="horz" wrap="square" anchor="ctr" anchorCtr="1"/>
          <a:lstStyle/>
          <a:p>
            <a:pPr>
              <a:defRPr lang="en-US" sz="800" b="0" i="0" u="none" strike="noStrike" kern="1200" baseline="0">
                <a:solidFill>
                  <a:schemeClr val="tx1">
                    <a:lumMod val="65000"/>
                    <a:lumOff val="35000"/>
                  </a:schemeClr>
                </a:solidFill>
                <a:latin typeface="+mn-lt"/>
                <a:ea typeface="+mn-ea"/>
                <a:cs typeface="+mn-cs"/>
              </a:defRPr>
            </a:pPr>
            <a:endParaRPr lang="fr-FR"/>
          </a:p>
        </c:txPr>
        <c:crossAx val="-1684684672"/>
        <c:crosses val="autoZero"/>
        <c:crossBetween val="between"/>
      </c:valAx>
      <c:spPr>
        <a:noFill/>
        <a:ln>
          <a:noFill/>
        </a:ln>
        <a:effectLst/>
      </c:spPr>
    </c:plotArea>
    <c:legend>
      <c:legendPos val="b"/>
      <c:layout/>
      <c:overlay val="0"/>
      <c:spPr>
        <a:noFill/>
        <a:ln>
          <a:noFill/>
        </a:ln>
        <a:effectLst/>
      </c:spPr>
      <c:txPr>
        <a:bodyPr rot="0" spcFirstLastPara="1" vertOverflow="ellipsis" vert="horz" wrap="square" anchor="ctr" anchorCtr="1"/>
        <a:lstStyle/>
        <a:p>
          <a:pPr>
            <a:defRPr lang="en-US" sz="900" b="0" i="0" u="none" strike="noStrike" kern="1200" baseline="0">
              <a:solidFill>
                <a:schemeClr val="tx1">
                  <a:lumMod val="65000"/>
                  <a:lumOff val="35000"/>
                </a:schemeClr>
              </a:solidFill>
              <a:latin typeface="+mn-lt"/>
              <a:ea typeface="+mn-ea"/>
              <a:cs typeface="+mn-cs"/>
            </a:defRPr>
          </a:pPr>
          <a:endParaRPr lang="fr-FR"/>
        </a:p>
      </c:txPr>
    </c:legend>
    <c:plotVisOnly val="1"/>
    <c:dispBlanksAs val="gap"/>
    <c:showDLblsOverMax val="0"/>
  </c:chart>
  <c:spPr>
    <a:solidFill>
      <a:schemeClr val="bg1"/>
    </a:solidFill>
    <a:ln w="9525" cap="flat" cmpd="sng" algn="ctr">
      <a:solidFill>
        <a:schemeClr val="tx1"/>
      </a:solidFill>
      <a:round/>
    </a:ln>
    <a:effectLst/>
  </c:spPr>
  <c:txPr>
    <a:bodyPr/>
    <a:lstStyle/>
    <a:p>
      <a:pPr>
        <a:defRPr/>
      </a:pPr>
      <a:endParaRPr lang="fr-FR"/>
    </a:p>
  </c:txPr>
  <c:externalData r:id="rId1">
    <c:autoUpdate val="0"/>
  </c:externalData>
</c:chartSpace>
</file>

<file path=word/charts/chart8.xml><?xml version="1.0" encoding="utf-8"?>
<c:chartSpace xmlns:c="http://schemas.openxmlformats.org/drawingml/2006/chart" xmlns:a="http://schemas.openxmlformats.org/drawingml/2006/main" xmlns:r="http://schemas.openxmlformats.org/officeDocument/2006/relationships">
  <c:date1904 val="0"/>
  <c:lang val="fr-FR"/>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117529139909385"/>
          <c:y val="0.207755176436279"/>
          <c:w val="0.82229439439666596"/>
          <c:h val="0.705678769320501"/>
        </c:manualLayout>
      </c:layout>
      <c:barChart>
        <c:barDir val="bar"/>
        <c:grouping val="percentStacked"/>
        <c:varyColors val="0"/>
        <c:ser>
          <c:idx val="0"/>
          <c:order val="0"/>
          <c:tx>
            <c:strRef>
              <c:f>Emploi..!$R$18</c:f>
              <c:strCache>
                <c:ptCount val="1"/>
                <c:pt idx="0">
                  <c:v>Agriculture</c:v>
                </c:pt>
              </c:strCache>
            </c:strRef>
          </c:tx>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lang="en-US" sz="900" b="0" i="0" u="none" strike="noStrike" kern="1200" baseline="0">
                    <a:solidFill>
                      <a:schemeClr val="tx1">
                        <a:lumMod val="75000"/>
                        <a:lumOff val="25000"/>
                      </a:schemeClr>
                    </a:solidFill>
                    <a:latin typeface="+mn-lt"/>
                    <a:ea typeface="+mn-ea"/>
                    <a:cs typeface="+mn-cs"/>
                  </a:defRPr>
                </a:pPr>
                <a:endParaRPr lang="fr-FR"/>
              </a:p>
            </c:txPr>
            <c:showLegendKey val="0"/>
            <c:showVal val="1"/>
            <c:showCatName val="0"/>
            <c:showSerName val="0"/>
            <c:showPercent val="0"/>
            <c:showBubbleSize val="0"/>
            <c:showLeaderLines val="0"/>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strRef>
              <c:f>Emploi..!$S$17:$U$17</c:f>
              <c:strCache>
                <c:ptCount val="3"/>
                <c:pt idx="0">
                  <c:v>Ensemble</c:v>
                </c:pt>
                <c:pt idx="1">
                  <c:v>Hommes</c:v>
                </c:pt>
                <c:pt idx="2">
                  <c:v>Femmes</c:v>
                </c:pt>
              </c:strCache>
            </c:strRef>
          </c:cat>
          <c:val>
            <c:numRef>
              <c:f>Emploi..!$S$18:$U$18</c:f>
              <c:numCache>
                <c:formatCode>General</c:formatCode>
                <c:ptCount val="3"/>
                <c:pt idx="0">
                  <c:v>15.7</c:v>
                </c:pt>
                <c:pt idx="1">
                  <c:v>20.6</c:v>
                </c:pt>
                <c:pt idx="2">
                  <c:v>11.5</c:v>
                </c:pt>
              </c:numCache>
            </c:numRef>
          </c:val>
        </c:ser>
        <c:ser>
          <c:idx val="1"/>
          <c:order val="1"/>
          <c:tx>
            <c:strRef>
              <c:f>Emploi..!$R$19</c:f>
              <c:strCache>
                <c:ptCount val="1"/>
                <c:pt idx="0">
                  <c:v>Industrie</c:v>
                </c:pt>
              </c:strCache>
            </c:strRef>
          </c:tx>
          <c:spPr>
            <a:solidFill>
              <a:schemeClr val="accent2"/>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lang="en-US" sz="900" b="0" i="0" u="none" strike="noStrike" kern="1200" baseline="0">
                    <a:solidFill>
                      <a:schemeClr val="tx1">
                        <a:lumMod val="75000"/>
                        <a:lumOff val="25000"/>
                      </a:schemeClr>
                    </a:solidFill>
                    <a:latin typeface="+mn-lt"/>
                    <a:ea typeface="+mn-ea"/>
                    <a:cs typeface="+mn-cs"/>
                  </a:defRPr>
                </a:pPr>
                <a:endParaRPr lang="fr-FR"/>
              </a:p>
            </c:txPr>
            <c:showLegendKey val="0"/>
            <c:showVal val="1"/>
            <c:showCatName val="0"/>
            <c:showSerName val="0"/>
            <c:showPercent val="0"/>
            <c:showBubbleSize val="0"/>
            <c:showLeaderLines val="0"/>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strRef>
              <c:f>Emploi..!$S$17:$U$17</c:f>
              <c:strCache>
                <c:ptCount val="3"/>
                <c:pt idx="0">
                  <c:v>Ensemble</c:v>
                </c:pt>
                <c:pt idx="1">
                  <c:v>Hommes</c:v>
                </c:pt>
                <c:pt idx="2">
                  <c:v>Femmes</c:v>
                </c:pt>
              </c:strCache>
            </c:strRef>
          </c:cat>
          <c:val>
            <c:numRef>
              <c:f>Emploi..!$S$19:$U$19</c:f>
              <c:numCache>
                <c:formatCode>General</c:formatCode>
                <c:ptCount val="3"/>
                <c:pt idx="0">
                  <c:v>15.6</c:v>
                </c:pt>
                <c:pt idx="1">
                  <c:v>16</c:v>
                </c:pt>
                <c:pt idx="2">
                  <c:v>15.2</c:v>
                </c:pt>
              </c:numCache>
            </c:numRef>
          </c:val>
        </c:ser>
        <c:ser>
          <c:idx val="2"/>
          <c:order val="2"/>
          <c:tx>
            <c:strRef>
              <c:f>Emploi..!$R$20</c:f>
              <c:strCache>
                <c:ptCount val="1"/>
                <c:pt idx="0">
                  <c:v>Services</c:v>
                </c:pt>
              </c:strCache>
            </c:strRef>
          </c:tx>
          <c:spPr>
            <a:solidFill>
              <a:schemeClr val="accent3"/>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lang="en-US" sz="900" b="0" i="0" u="none" strike="noStrike" kern="1200" baseline="0">
                    <a:solidFill>
                      <a:schemeClr val="tx1">
                        <a:lumMod val="75000"/>
                        <a:lumOff val="25000"/>
                      </a:schemeClr>
                    </a:solidFill>
                    <a:latin typeface="+mn-lt"/>
                    <a:ea typeface="+mn-ea"/>
                    <a:cs typeface="+mn-cs"/>
                  </a:defRPr>
                </a:pPr>
                <a:endParaRPr lang="fr-FR"/>
              </a:p>
            </c:txPr>
            <c:showLegendKey val="0"/>
            <c:showVal val="1"/>
            <c:showCatName val="0"/>
            <c:showSerName val="0"/>
            <c:showPercent val="0"/>
            <c:showBubbleSize val="0"/>
            <c:showLeaderLines val="0"/>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strRef>
              <c:f>Emploi..!$S$17:$U$17</c:f>
              <c:strCache>
                <c:ptCount val="3"/>
                <c:pt idx="0">
                  <c:v>Ensemble</c:v>
                </c:pt>
                <c:pt idx="1">
                  <c:v>Hommes</c:v>
                </c:pt>
                <c:pt idx="2">
                  <c:v>Femmes</c:v>
                </c:pt>
              </c:strCache>
            </c:strRef>
          </c:cat>
          <c:val>
            <c:numRef>
              <c:f>Emploi..!$S$20:$U$20</c:f>
              <c:numCache>
                <c:formatCode>General</c:formatCode>
                <c:ptCount val="3"/>
                <c:pt idx="0">
                  <c:v>66.2</c:v>
                </c:pt>
                <c:pt idx="1">
                  <c:v>60.2</c:v>
                </c:pt>
                <c:pt idx="2">
                  <c:v>71.5</c:v>
                </c:pt>
              </c:numCache>
            </c:numRef>
          </c:val>
        </c:ser>
        <c:ser>
          <c:idx val="3"/>
          <c:order val="3"/>
          <c:tx>
            <c:strRef>
              <c:f>Emploi..!$R$21</c:f>
              <c:strCache>
                <c:ptCount val="1"/>
                <c:pt idx="0">
                  <c:v>N/A</c:v>
                </c:pt>
              </c:strCache>
            </c:strRef>
          </c:tx>
          <c:spPr>
            <a:solidFill>
              <a:schemeClr val="accent4"/>
            </a:solidFill>
            <a:ln>
              <a:noFill/>
            </a:ln>
            <a:effectLst/>
          </c:spPr>
          <c:invertIfNegative val="0"/>
          <c:cat>
            <c:strRef>
              <c:f>Emploi..!$S$17:$U$17</c:f>
              <c:strCache>
                <c:ptCount val="3"/>
                <c:pt idx="0">
                  <c:v>Ensemble</c:v>
                </c:pt>
                <c:pt idx="1">
                  <c:v>Hommes</c:v>
                </c:pt>
                <c:pt idx="2">
                  <c:v>Femmes</c:v>
                </c:pt>
              </c:strCache>
            </c:strRef>
          </c:cat>
          <c:val>
            <c:numRef>
              <c:f>Emploi..!$S$21:$U$21</c:f>
              <c:numCache>
                <c:formatCode>General</c:formatCode>
                <c:ptCount val="3"/>
                <c:pt idx="0">
                  <c:v>2.5</c:v>
                </c:pt>
                <c:pt idx="1">
                  <c:v>3.3</c:v>
                </c:pt>
                <c:pt idx="2">
                  <c:v>1.8</c:v>
                </c:pt>
              </c:numCache>
            </c:numRef>
          </c:val>
        </c:ser>
        <c:dLbls>
          <c:showLegendKey val="0"/>
          <c:showVal val="0"/>
          <c:showCatName val="0"/>
          <c:showSerName val="0"/>
          <c:showPercent val="0"/>
          <c:showBubbleSize val="0"/>
        </c:dLbls>
        <c:gapWidth val="150"/>
        <c:overlap val="100"/>
        <c:axId val="-1584715968"/>
        <c:axId val="-1584724672"/>
      </c:barChart>
      <c:catAx>
        <c:axId val="-1584715968"/>
        <c:scaling>
          <c:orientation val="minMax"/>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lang="en-US" sz="900" b="0" i="0" u="none" strike="noStrike" kern="1200" baseline="0">
                <a:solidFill>
                  <a:schemeClr val="tx1">
                    <a:lumMod val="65000"/>
                    <a:lumOff val="35000"/>
                  </a:schemeClr>
                </a:solidFill>
                <a:latin typeface="+mn-lt"/>
                <a:ea typeface="+mn-ea"/>
                <a:cs typeface="+mn-cs"/>
              </a:defRPr>
            </a:pPr>
            <a:endParaRPr lang="fr-FR"/>
          </a:p>
        </c:txPr>
        <c:crossAx val="-1584724672"/>
        <c:crosses val="autoZero"/>
        <c:auto val="1"/>
        <c:lblAlgn val="ctr"/>
        <c:lblOffset val="100"/>
        <c:noMultiLvlLbl val="0"/>
      </c:catAx>
      <c:valAx>
        <c:axId val="-1584724672"/>
        <c:scaling>
          <c:orientation val="minMax"/>
        </c:scaling>
        <c:delete val="0"/>
        <c:axPos val="b"/>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lang="en-US" sz="900" b="0" i="0" u="none" strike="noStrike" kern="1200" baseline="0">
                <a:solidFill>
                  <a:schemeClr val="tx1">
                    <a:lumMod val="65000"/>
                    <a:lumOff val="35000"/>
                  </a:schemeClr>
                </a:solidFill>
                <a:latin typeface="+mn-lt"/>
                <a:ea typeface="+mn-ea"/>
                <a:cs typeface="+mn-cs"/>
              </a:defRPr>
            </a:pPr>
            <a:endParaRPr lang="fr-FR"/>
          </a:p>
        </c:txPr>
        <c:crossAx val="-1584715968"/>
        <c:crosses val="autoZero"/>
        <c:crossBetween val="between"/>
      </c:valAx>
      <c:spPr>
        <a:noFill/>
        <a:ln>
          <a:noFill/>
        </a:ln>
        <a:effectLst/>
      </c:spPr>
    </c:plotArea>
    <c:legend>
      <c:legendPos val="b"/>
      <c:layout/>
      <c:overlay val="0"/>
      <c:spPr>
        <a:noFill/>
        <a:ln>
          <a:noFill/>
        </a:ln>
        <a:effectLst/>
      </c:spPr>
      <c:txPr>
        <a:bodyPr rot="0" spcFirstLastPara="1" vertOverflow="ellipsis" vert="horz" wrap="square" anchor="ctr" anchorCtr="1"/>
        <a:lstStyle/>
        <a:p>
          <a:pPr>
            <a:defRPr lang="en-US" sz="900" b="0" i="0" u="none" strike="noStrike" kern="1200" baseline="0">
              <a:solidFill>
                <a:schemeClr val="tx1">
                  <a:lumMod val="65000"/>
                  <a:lumOff val="35000"/>
                </a:schemeClr>
              </a:solidFill>
              <a:latin typeface="+mn-lt"/>
              <a:ea typeface="+mn-ea"/>
              <a:cs typeface="+mn-cs"/>
            </a:defRPr>
          </a:pPr>
          <a:endParaRPr lang="fr-FR"/>
        </a:p>
      </c:txPr>
    </c:legend>
    <c:plotVisOnly val="1"/>
    <c:dispBlanksAs val="gap"/>
    <c:showDLblsOverMax val="0"/>
  </c:chart>
  <c:spPr>
    <a:solidFill>
      <a:schemeClr val="bg1"/>
    </a:solidFill>
    <a:ln w="9525" cap="flat" cmpd="sng" algn="ctr">
      <a:solidFill>
        <a:schemeClr val="tx1"/>
      </a:solidFill>
      <a:round/>
    </a:ln>
    <a:effectLst/>
  </c:spPr>
  <c:txPr>
    <a:bodyPr/>
    <a:lstStyle/>
    <a:p>
      <a:pPr>
        <a:defRPr/>
      </a:pPr>
      <a:endParaRPr lang="fr-FR"/>
    </a:p>
  </c:txPr>
  <c:externalData r:id="rId1">
    <c:autoUpdate val="0"/>
  </c:externalData>
</c:chartSpace>
</file>

<file path=word/charts/chart9.xml><?xml version="1.0" encoding="utf-8"?>
<c:chartSpace xmlns:c="http://schemas.openxmlformats.org/drawingml/2006/chart" xmlns:a="http://schemas.openxmlformats.org/drawingml/2006/main" xmlns:r="http://schemas.openxmlformats.org/officeDocument/2006/relationships">
  <c:date1904 val="0"/>
  <c:lang val="fr-FR"/>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barChart>
        <c:barDir val="bar"/>
        <c:grouping val="percentStacked"/>
        <c:varyColors val="0"/>
        <c:ser>
          <c:idx val="0"/>
          <c:order val="0"/>
          <c:tx>
            <c:strRef>
              <c:f>Transition_nouveau!$AF$14</c:f>
              <c:strCache>
                <c:ptCount val="1"/>
                <c:pt idx="0">
                  <c:v>Transité</c:v>
                </c:pt>
              </c:strCache>
            </c:strRef>
          </c:tx>
          <c:spPr>
            <a:solidFill>
              <a:srgbClr val="FFFF00"/>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lang="en-US" sz="800" b="0" i="0" u="none" strike="noStrike" kern="1200" baseline="0">
                    <a:solidFill>
                      <a:schemeClr val="tx1">
                        <a:lumMod val="75000"/>
                        <a:lumOff val="25000"/>
                      </a:schemeClr>
                    </a:solidFill>
                    <a:latin typeface="+mn-lt"/>
                    <a:ea typeface="+mn-ea"/>
                    <a:cs typeface="+mn-cs"/>
                  </a:defRPr>
                </a:pPr>
                <a:endParaRPr lang="fr-FR"/>
              </a:p>
            </c:txPr>
            <c:showLegendKey val="0"/>
            <c:showVal val="1"/>
            <c:showCatName val="0"/>
            <c:showSerName val="0"/>
            <c:showPercent val="0"/>
            <c:showBubbleSize val="0"/>
            <c:showLeaderLines val="0"/>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multiLvlStrRef>
              <c:f>Transition_nouveau!$AD$15:$AE$32</c:f>
              <c:multiLvlStrCache>
                <c:ptCount val="18"/>
                <c:lvl>
                  <c:pt idx="0">
                    <c:v>Hommes</c:v>
                  </c:pt>
                  <c:pt idx="1">
                    <c:v>Femmes</c:v>
                  </c:pt>
                  <c:pt idx="2">
                    <c:v>15-19</c:v>
                  </c:pt>
                  <c:pt idx="3">
                    <c:v>20-24</c:v>
                  </c:pt>
                  <c:pt idx="4">
                    <c:v>25-29</c:v>
                  </c:pt>
                  <c:pt idx="5">
                    <c:v>Urbain</c:v>
                  </c:pt>
                  <c:pt idx="6">
                    <c:v>Rural</c:v>
                  </c:pt>
                  <c:pt idx="7">
                    <c:v>Total</c:v>
                  </c:pt>
                  <c:pt idx="8">
                    <c:v>Aisée</c:v>
                  </c:pt>
                  <c:pt idx="9">
                    <c:v>Plutôt aisée</c:v>
                  </c:pt>
                  <c:pt idx="10">
                    <c:v>Dans la moyenne nationale</c:v>
                  </c:pt>
                  <c:pt idx="11">
                    <c:v>Plutôt difficile</c:v>
                  </c:pt>
                  <c:pt idx="12">
                    <c:v>Difficile</c:v>
                  </c:pt>
                  <c:pt idx="13">
                    <c:v>Jamais étudié</c:v>
                  </c:pt>
                  <c:pt idx="14">
                    <c:v>Primaire</c:v>
                  </c:pt>
                  <c:pt idx="15">
                    <c:v>Secondaire</c:v>
                  </c:pt>
                  <c:pt idx="16">
                    <c:v>Tertiaire</c:v>
                  </c:pt>
                  <c:pt idx="17">
                    <c:v>Total</c:v>
                  </c:pt>
                </c:lvl>
                <c:lvl>
                  <c:pt idx="0">
                    <c:v>Sexe</c:v>
                  </c:pt>
                  <c:pt idx="2">
                    <c:v>Groupe d'age des jeunes</c:v>
                  </c:pt>
                  <c:pt idx="5">
                    <c:v>Milieu de residence</c:v>
                  </c:pt>
                  <c:pt idx="8">
                    <c:v>Situation financière des ménages</c:v>
                  </c:pt>
                  <c:pt idx="13">
                    <c:v>Niveau d'éducation accompli</c:v>
                  </c:pt>
                </c:lvl>
              </c:multiLvlStrCache>
            </c:multiLvlStrRef>
          </c:cat>
          <c:val>
            <c:numRef>
              <c:f>Transition_nouveau!$AF$15:$AF$32</c:f>
              <c:numCache>
                <c:formatCode>General</c:formatCode>
                <c:ptCount val="18"/>
                <c:pt idx="0">
                  <c:v>10.199999999999999</c:v>
                </c:pt>
                <c:pt idx="1">
                  <c:v>12.2</c:v>
                </c:pt>
                <c:pt idx="2">
                  <c:v>5.3</c:v>
                </c:pt>
                <c:pt idx="3">
                  <c:v>12.2</c:v>
                </c:pt>
                <c:pt idx="4">
                  <c:v>20.100000000000001</c:v>
                </c:pt>
                <c:pt idx="5">
                  <c:v>13.2</c:v>
                </c:pt>
                <c:pt idx="6">
                  <c:v>8.1</c:v>
                </c:pt>
                <c:pt idx="7">
                  <c:v>11.3</c:v>
                </c:pt>
                <c:pt idx="8">
                  <c:v>3.4</c:v>
                </c:pt>
                <c:pt idx="9">
                  <c:v>17.7</c:v>
                </c:pt>
                <c:pt idx="10">
                  <c:v>11.7</c:v>
                </c:pt>
                <c:pt idx="11">
                  <c:v>11.8</c:v>
                </c:pt>
                <c:pt idx="12">
                  <c:v>7.6</c:v>
                </c:pt>
                <c:pt idx="13">
                  <c:v>15.6</c:v>
                </c:pt>
                <c:pt idx="14">
                  <c:v>26.9</c:v>
                </c:pt>
                <c:pt idx="15">
                  <c:v>22.7</c:v>
                </c:pt>
                <c:pt idx="16">
                  <c:v>25.5</c:v>
                </c:pt>
                <c:pt idx="17">
                  <c:v>20.6</c:v>
                </c:pt>
              </c:numCache>
            </c:numRef>
          </c:val>
        </c:ser>
        <c:ser>
          <c:idx val="1"/>
          <c:order val="1"/>
          <c:tx>
            <c:strRef>
              <c:f>Transition_nouveau!$AG$14</c:f>
              <c:strCache>
                <c:ptCount val="1"/>
                <c:pt idx="0">
                  <c:v>En transition</c:v>
                </c:pt>
              </c:strCache>
            </c:strRef>
          </c:tx>
          <c:spPr>
            <a:solidFill>
              <a:schemeClr val="accent3"/>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lang="en-US" sz="800" b="0" i="0" u="none" strike="noStrike" kern="1200" baseline="0">
                    <a:solidFill>
                      <a:schemeClr val="tx1">
                        <a:lumMod val="75000"/>
                        <a:lumOff val="25000"/>
                      </a:schemeClr>
                    </a:solidFill>
                    <a:latin typeface="+mn-lt"/>
                    <a:ea typeface="+mn-ea"/>
                    <a:cs typeface="+mn-cs"/>
                  </a:defRPr>
                </a:pPr>
                <a:endParaRPr lang="fr-FR"/>
              </a:p>
            </c:txPr>
            <c:showLegendKey val="0"/>
            <c:showVal val="1"/>
            <c:showCatName val="0"/>
            <c:showSerName val="0"/>
            <c:showPercent val="0"/>
            <c:showBubbleSize val="0"/>
            <c:showLeaderLines val="0"/>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multiLvlStrRef>
              <c:f>Transition_nouveau!$AD$15:$AE$32</c:f>
              <c:multiLvlStrCache>
                <c:ptCount val="18"/>
                <c:lvl>
                  <c:pt idx="0">
                    <c:v>Hommes</c:v>
                  </c:pt>
                  <c:pt idx="1">
                    <c:v>Femmes</c:v>
                  </c:pt>
                  <c:pt idx="2">
                    <c:v>15-19</c:v>
                  </c:pt>
                  <c:pt idx="3">
                    <c:v>20-24</c:v>
                  </c:pt>
                  <c:pt idx="4">
                    <c:v>25-29</c:v>
                  </c:pt>
                  <c:pt idx="5">
                    <c:v>Urbain</c:v>
                  </c:pt>
                  <c:pt idx="6">
                    <c:v>Rural</c:v>
                  </c:pt>
                  <c:pt idx="7">
                    <c:v>Total</c:v>
                  </c:pt>
                  <c:pt idx="8">
                    <c:v>Aisée</c:v>
                  </c:pt>
                  <c:pt idx="9">
                    <c:v>Plutôt aisée</c:v>
                  </c:pt>
                  <c:pt idx="10">
                    <c:v>Dans la moyenne nationale</c:v>
                  </c:pt>
                  <c:pt idx="11">
                    <c:v>Plutôt difficile</c:v>
                  </c:pt>
                  <c:pt idx="12">
                    <c:v>Difficile</c:v>
                  </c:pt>
                  <c:pt idx="13">
                    <c:v>Jamais étudié</c:v>
                  </c:pt>
                  <c:pt idx="14">
                    <c:v>Primaire</c:v>
                  </c:pt>
                  <c:pt idx="15">
                    <c:v>Secondaire</c:v>
                  </c:pt>
                  <c:pt idx="16">
                    <c:v>Tertiaire</c:v>
                  </c:pt>
                  <c:pt idx="17">
                    <c:v>Total</c:v>
                  </c:pt>
                </c:lvl>
                <c:lvl>
                  <c:pt idx="0">
                    <c:v>Sexe</c:v>
                  </c:pt>
                  <c:pt idx="2">
                    <c:v>Groupe d'age des jeunes</c:v>
                  </c:pt>
                  <c:pt idx="5">
                    <c:v>Milieu de residence</c:v>
                  </c:pt>
                  <c:pt idx="8">
                    <c:v>Situation financière des ménages</c:v>
                  </c:pt>
                  <c:pt idx="13">
                    <c:v>Niveau d'éducation accompli</c:v>
                  </c:pt>
                </c:lvl>
              </c:multiLvlStrCache>
            </c:multiLvlStrRef>
          </c:cat>
          <c:val>
            <c:numRef>
              <c:f>Transition_nouveau!$AG$15:$AG$32</c:f>
              <c:numCache>
                <c:formatCode>General</c:formatCode>
                <c:ptCount val="18"/>
                <c:pt idx="0">
                  <c:v>43.8</c:v>
                </c:pt>
                <c:pt idx="1">
                  <c:v>52.7</c:v>
                </c:pt>
                <c:pt idx="2">
                  <c:v>33.299999999999997</c:v>
                </c:pt>
                <c:pt idx="3">
                  <c:v>53.8</c:v>
                </c:pt>
                <c:pt idx="4">
                  <c:v>67.3</c:v>
                </c:pt>
                <c:pt idx="5">
                  <c:v>43</c:v>
                </c:pt>
                <c:pt idx="6">
                  <c:v>57.3</c:v>
                </c:pt>
                <c:pt idx="7">
                  <c:v>48.5</c:v>
                </c:pt>
                <c:pt idx="8">
                  <c:v>38.299999999999997</c:v>
                </c:pt>
                <c:pt idx="9">
                  <c:v>42.9</c:v>
                </c:pt>
                <c:pt idx="10">
                  <c:v>42.6</c:v>
                </c:pt>
                <c:pt idx="11">
                  <c:v>50.5</c:v>
                </c:pt>
                <c:pt idx="12">
                  <c:v>58.7</c:v>
                </c:pt>
                <c:pt idx="13">
                  <c:v>77.7</c:v>
                </c:pt>
                <c:pt idx="14">
                  <c:v>69.5</c:v>
                </c:pt>
                <c:pt idx="15">
                  <c:v>74.8</c:v>
                </c:pt>
                <c:pt idx="16">
                  <c:v>74.5</c:v>
                </c:pt>
                <c:pt idx="17">
                  <c:v>74.7</c:v>
                </c:pt>
              </c:numCache>
            </c:numRef>
          </c:val>
        </c:ser>
        <c:ser>
          <c:idx val="2"/>
          <c:order val="2"/>
          <c:tx>
            <c:strRef>
              <c:f>Transition_nouveau!$AH$14</c:f>
              <c:strCache>
                <c:ptCount val="1"/>
                <c:pt idx="0">
                  <c:v>Transition non commencée</c:v>
                </c:pt>
              </c:strCache>
            </c:strRef>
          </c:tx>
          <c:spPr>
            <a:solidFill>
              <a:schemeClr val="accent5"/>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lang="en-US" sz="800" b="0" i="0" u="none" strike="noStrike" kern="1200" baseline="0">
                    <a:solidFill>
                      <a:schemeClr val="tx1">
                        <a:lumMod val="75000"/>
                        <a:lumOff val="25000"/>
                      </a:schemeClr>
                    </a:solidFill>
                    <a:latin typeface="+mn-lt"/>
                    <a:ea typeface="+mn-ea"/>
                    <a:cs typeface="+mn-cs"/>
                  </a:defRPr>
                </a:pPr>
                <a:endParaRPr lang="fr-FR"/>
              </a:p>
            </c:txPr>
            <c:showLegendKey val="0"/>
            <c:showVal val="1"/>
            <c:showCatName val="0"/>
            <c:showSerName val="0"/>
            <c:showPercent val="0"/>
            <c:showBubbleSize val="0"/>
            <c:showLeaderLines val="0"/>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multiLvlStrRef>
              <c:f>Transition_nouveau!$AD$15:$AE$32</c:f>
              <c:multiLvlStrCache>
                <c:ptCount val="18"/>
                <c:lvl>
                  <c:pt idx="0">
                    <c:v>Hommes</c:v>
                  </c:pt>
                  <c:pt idx="1">
                    <c:v>Femmes</c:v>
                  </c:pt>
                  <c:pt idx="2">
                    <c:v>15-19</c:v>
                  </c:pt>
                  <c:pt idx="3">
                    <c:v>20-24</c:v>
                  </c:pt>
                  <c:pt idx="4">
                    <c:v>25-29</c:v>
                  </c:pt>
                  <c:pt idx="5">
                    <c:v>Urbain</c:v>
                  </c:pt>
                  <c:pt idx="6">
                    <c:v>Rural</c:v>
                  </c:pt>
                  <c:pt idx="7">
                    <c:v>Total</c:v>
                  </c:pt>
                  <c:pt idx="8">
                    <c:v>Aisée</c:v>
                  </c:pt>
                  <c:pt idx="9">
                    <c:v>Plutôt aisée</c:v>
                  </c:pt>
                  <c:pt idx="10">
                    <c:v>Dans la moyenne nationale</c:v>
                  </c:pt>
                  <c:pt idx="11">
                    <c:v>Plutôt difficile</c:v>
                  </c:pt>
                  <c:pt idx="12">
                    <c:v>Difficile</c:v>
                  </c:pt>
                  <c:pt idx="13">
                    <c:v>Jamais étudié</c:v>
                  </c:pt>
                  <c:pt idx="14">
                    <c:v>Primaire</c:v>
                  </c:pt>
                  <c:pt idx="15">
                    <c:v>Secondaire</c:v>
                  </c:pt>
                  <c:pt idx="16">
                    <c:v>Tertiaire</c:v>
                  </c:pt>
                  <c:pt idx="17">
                    <c:v>Total</c:v>
                  </c:pt>
                </c:lvl>
                <c:lvl>
                  <c:pt idx="0">
                    <c:v>Sexe</c:v>
                  </c:pt>
                  <c:pt idx="2">
                    <c:v>Groupe d'age des jeunes</c:v>
                  </c:pt>
                  <c:pt idx="5">
                    <c:v>Milieu de residence</c:v>
                  </c:pt>
                  <c:pt idx="8">
                    <c:v>Situation financière des ménages</c:v>
                  </c:pt>
                  <c:pt idx="13">
                    <c:v>Niveau d'éducation accompli</c:v>
                  </c:pt>
                </c:lvl>
              </c:multiLvlStrCache>
            </c:multiLvlStrRef>
          </c:cat>
          <c:val>
            <c:numRef>
              <c:f>Transition_nouveau!$AH$15:$AH$32</c:f>
              <c:numCache>
                <c:formatCode>General</c:formatCode>
                <c:ptCount val="18"/>
                <c:pt idx="0">
                  <c:v>45.9</c:v>
                </c:pt>
                <c:pt idx="1">
                  <c:v>35</c:v>
                </c:pt>
                <c:pt idx="2">
                  <c:v>61.4</c:v>
                </c:pt>
                <c:pt idx="3">
                  <c:v>34</c:v>
                </c:pt>
                <c:pt idx="4">
                  <c:v>12.6</c:v>
                </c:pt>
                <c:pt idx="5">
                  <c:v>43.8</c:v>
                </c:pt>
                <c:pt idx="6">
                  <c:v>34.6</c:v>
                </c:pt>
                <c:pt idx="7">
                  <c:v>40.299999999999997</c:v>
                </c:pt>
                <c:pt idx="8">
                  <c:v>58.3</c:v>
                </c:pt>
                <c:pt idx="9">
                  <c:v>39.4</c:v>
                </c:pt>
                <c:pt idx="10">
                  <c:v>45.7</c:v>
                </c:pt>
                <c:pt idx="11">
                  <c:v>37.700000000000003</c:v>
                </c:pt>
                <c:pt idx="12">
                  <c:v>33.799999999999997</c:v>
                </c:pt>
                <c:pt idx="13">
                  <c:v>6.7</c:v>
                </c:pt>
                <c:pt idx="14">
                  <c:v>3.6</c:v>
                </c:pt>
                <c:pt idx="15">
                  <c:v>2.4</c:v>
                </c:pt>
                <c:pt idx="16">
                  <c:v>0</c:v>
                </c:pt>
                <c:pt idx="17">
                  <c:v>4.7</c:v>
                </c:pt>
              </c:numCache>
            </c:numRef>
          </c:val>
        </c:ser>
        <c:dLbls>
          <c:showLegendKey val="0"/>
          <c:showVal val="0"/>
          <c:showCatName val="0"/>
          <c:showSerName val="0"/>
          <c:showPercent val="0"/>
          <c:showBubbleSize val="0"/>
        </c:dLbls>
        <c:gapWidth val="150"/>
        <c:overlap val="100"/>
        <c:axId val="-1782023152"/>
        <c:axId val="-1782027504"/>
      </c:barChart>
      <c:catAx>
        <c:axId val="-1782023152"/>
        <c:scaling>
          <c:orientation val="minMax"/>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lang="en-US" sz="900" b="0" i="0" u="none" strike="noStrike" kern="1200" baseline="0">
                <a:solidFill>
                  <a:schemeClr val="tx1">
                    <a:lumMod val="65000"/>
                    <a:lumOff val="35000"/>
                  </a:schemeClr>
                </a:solidFill>
                <a:latin typeface="+mn-lt"/>
                <a:ea typeface="+mn-ea"/>
                <a:cs typeface="+mn-cs"/>
              </a:defRPr>
            </a:pPr>
            <a:endParaRPr lang="fr-FR"/>
          </a:p>
        </c:txPr>
        <c:crossAx val="-1782027504"/>
        <c:crosses val="autoZero"/>
        <c:auto val="1"/>
        <c:lblAlgn val="ctr"/>
        <c:lblOffset val="100"/>
        <c:noMultiLvlLbl val="0"/>
      </c:catAx>
      <c:valAx>
        <c:axId val="-1782027504"/>
        <c:scaling>
          <c:orientation val="minMax"/>
        </c:scaling>
        <c:delete val="0"/>
        <c:axPos val="b"/>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lang="en-US" sz="900" b="0" i="0" u="none" strike="noStrike" kern="1200" baseline="0">
                <a:solidFill>
                  <a:schemeClr val="tx1">
                    <a:lumMod val="65000"/>
                    <a:lumOff val="35000"/>
                  </a:schemeClr>
                </a:solidFill>
                <a:latin typeface="+mn-lt"/>
                <a:ea typeface="+mn-ea"/>
                <a:cs typeface="+mn-cs"/>
              </a:defRPr>
            </a:pPr>
            <a:endParaRPr lang="fr-FR"/>
          </a:p>
        </c:txPr>
        <c:crossAx val="-1782023152"/>
        <c:crosses val="autoZero"/>
        <c:crossBetween val="between"/>
      </c:valAx>
      <c:spPr>
        <a:noFill/>
        <a:ln>
          <a:noFill/>
        </a:ln>
        <a:effectLst/>
      </c:spPr>
    </c:plotArea>
    <c:legend>
      <c:legendPos val="b"/>
      <c:layout/>
      <c:overlay val="0"/>
      <c:spPr>
        <a:noFill/>
        <a:ln>
          <a:noFill/>
        </a:ln>
        <a:effectLst/>
      </c:spPr>
      <c:txPr>
        <a:bodyPr rot="0" spcFirstLastPara="1" vertOverflow="ellipsis" vert="horz" wrap="square" anchor="ctr" anchorCtr="1"/>
        <a:lstStyle/>
        <a:p>
          <a:pPr>
            <a:defRPr lang="en-US" sz="900" b="0" i="0" u="none" strike="noStrike" kern="1200" baseline="0">
              <a:solidFill>
                <a:schemeClr val="tx1">
                  <a:lumMod val="65000"/>
                  <a:lumOff val="35000"/>
                </a:schemeClr>
              </a:solidFill>
              <a:latin typeface="+mn-lt"/>
              <a:ea typeface="+mn-ea"/>
              <a:cs typeface="+mn-cs"/>
            </a:defRPr>
          </a:pPr>
          <a:endParaRPr lang="fr-FR"/>
        </a:p>
      </c:txPr>
    </c:legend>
    <c:plotVisOnly val="1"/>
    <c:dispBlanksAs val="gap"/>
    <c:showDLblsOverMax val="0"/>
  </c:chart>
  <c:spPr>
    <a:solidFill>
      <a:schemeClr val="bg1"/>
    </a:solidFill>
    <a:ln w="9525" cap="flat" cmpd="sng" algn="ctr">
      <a:solidFill>
        <a:sysClr val="windowText" lastClr="000000"/>
      </a:solidFill>
      <a:round/>
    </a:ln>
    <a:effectLst/>
  </c:spPr>
  <c:txPr>
    <a:bodyPr/>
    <a:lstStyle/>
    <a:p>
      <a:pPr>
        <a:defRPr/>
      </a:pPr>
      <a:endParaRPr lang="fr-FR"/>
    </a:p>
  </c:txPr>
  <c:externalData r:id="rId2">
    <c:autoUpdate val="0"/>
  </c:externalData>
</c:chartSpace>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theme/themeOverride1.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2.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3.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4.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5.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6.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7.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file>

<file path=customXml/itemProps1.xml><?xml version="1.0" encoding="utf-8"?>
<ds:datastoreItem xmlns:ds="http://schemas.openxmlformats.org/officeDocument/2006/customXml" ds:itemID="{618B6BA3-4AEA-4243-9F1E-503511C58FC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16</TotalTime>
  <Pages>86</Pages>
  <Words>29227</Words>
  <Characters>160752</Characters>
  <Application>Microsoft Office Word</Application>
  <DocSecurity>0</DocSecurity>
  <Lines>1339</Lines>
  <Paragraphs>379</Paragraphs>
  <ScaleCrop>false</ScaleCrop>
  <HeadingPairs>
    <vt:vector size="4" baseType="variant">
      <vt:variant>
        <vt:lpstr>Titre</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189600</CharactersWithSpaces>
  <SharedDoc>false</SharedDoc>
  <HLinks>
    <vt:vector size="162" baseType="variant">
      <vt:variant>
        <vt:i4>1441793</vt:i4>
      </vt:variant>
      <vt:variant>
        <vt:i4>158</vt:i4>
      </vt:variant>
      <vt:variant>
        <vt:i4>0</vt:i4>
      </vt:variant>
      <vt:variant>
        <vt:i4>5</vt:i4>
      </vt:variant>
      <vt:variant>
        <vt:lpwstr/>
      </vt:variant>
      <vt:variant>
        <vt:lpwstr>_Toc447815586</vt:lpwstr>
      </vt:variant>
      <vt:variant>
        <vt:i4>1441794</vt:i4>
      </vt:variant>
      <vt:variant>
        <vt:i4>152</vt:i4>
      </vt:variant>
      <vt:variant>
        <vt:i4>0</vt:i4>
      </vt:variant>
      <vt:variant>
        <vt:i4>5</vt:i4>
      </vt:variant>
      <vt:variant>
        <vt:lpwstr/>
      </vt:variant>
      <vt:variant>
        <vt:lpwstr>_Toc447815585</vt:lpwstr>
      </vt:variant>
      <vt:variant>
        <vt:i4>1441795</vt:i4>
      </vt:variant>
      <vt:variant>
        <vt:i4>146</vt:i4>
      </vt:variant>
      <vt:variant>
        <vt:i4>0</vt:i4>
      </vt:variant>
      <vt:variant>
        <vt:i4>5</vt:i4>
      </vt:variant>
      <vt:variant>
        <vt:lpwstr/>
      </vt:variant>
      <vt:variant>
        <vt:lpwstr>_Toc447815584</vt:lpwstr>
      </vt:variant>
      <vt:variant>
        <vt:i4>1441796</vt:i4>
      </vt:variant>
      <vt:variant>
        <vt:i4>140</vt:i4>
      </vt:variant>
      <vt:variant>
        <vt:i4>0</vt:i4>
      </vt:variant>
      <vt:variant>
        <vt:i4>5</vt:i4>
      </vt:variant>
      <vt:variant>
        <vt:lpwstr/>
      </vt:variant>
      <vt:variant>
        <vt:lpwstr>_Toc447815583</vt:lpwstr>
      </vt:variant>
      <vt:variant>
        <vt:i4>1441797</vt:i4>
      </vt:variant>
      <vt:variant>
        <vt:i4>134</vt:i4>
      </vt:variant>
      <vt:variant>
        <vt:i4>0</vt:i4>
      </vt:variant>
      <vt:variant>
        <vt:i4>5</vt:i4>
      </vt:variant>
      <vt:variant>
        <vt:lpwstr/>
      </vt:variant>
      <vt:variant>
        <vt:lpwstr>_Toc447815582</vt:lpwstr>
      </vt:variant>
      <vt:variant>
        <vt:i4>1441798</vt:i4>
      </vt:variant>
      <vt:variant>
        <vt:i4>128</vt:i4>
      </vt:variant>
      <vt:variant>
        <vt:i4>0</vt:i4>
      </vt:variant>
      <vt:variant>
        <vt:i4>5</vt:i4>
      </vt:variant>
      <vt:variant>
        <vt:lpwstr/>
      </vt:variant>
      <vt:variant>
        <vt:lpwstr>_Toc447815581</vt:lpwstr>
      </vt:variant>
      <vt:variant>
        <vt:i4>1441799</vt:i4>
      </vt:variant>
      <vt:variant>
        <vt:i4>122</vt:i4>
      </vt:variant>
      <vt:variant>
        <vt:i4>0</vt:i4>
      </vt:variant>
      <vt:variant>
        <vt:i4>5</vt:i4>
      </vt:variant>
      <vt:variant>
        <vt:lpwstr/>
      </vt:variant>
      <vt:variant>
        <vt:lpwstr>_Toc447815580</vt:lpwstr>
      </vt:variant>
      <vt:variant>
        <vt:i4>1638414</vt:i4>
      </vt:variant>
      <vt:variant>
        <vt:i4>116</vt:i4>
      </vt:variant>
      <vt:variant>
        <vt:i4>0</vt:i4>
      </vt:variant>
      <vt:variant>
        <vt:i4>5</vt:i4>
      </vt:variant>
      <vt:variant>
        <vt:lpwstr/>
      </vt:variant>
      <vt:variant>
        <vt:lpwstr>_Toc447815579</vt:lpwstr>
      </vt:variant>
      <vt:variant>
        <vt:i4>1638415</vt:i4>
      </vt:variant>
      <vt:variant>
        <vt:i4>110</vt:i4>
      </vt:variant>
      <vt:variant>
        <vt:i4>0</vt:i4>
      </vt:variant>
      <vt:variant>
        <vt:i4>5</vt:i4>
      </vt:variant>
      <vt:variant>
        <vt:lpwstr/>
      </vt:variant>
      <vt:variant>
        <vt:lpwstr>_Toc447815578</vt:lpwstr>
      </vt:variant>
      <vt:variant>
        <vt:i4>1638400</vt:i4>
      </vt:variant>
      <vt:variant>
        <vt:i4>104</vt:i4>
      </vt:variant>
      <vt:variant>
        <vt:i4>0</vt:i4>
      </vt:variant>
      <vt:variant>
        <vt:i4>5</vt:i4>
      </vt:variant>
      <vt:variant>
        <vt:lpwstr/>
      </vt:variant>
      <vt:variant>
        <vt:lpwstr>_Toc447815577</vt:lpwstr>
      </vt:variant>
      <vt:variant>
        <vt:i4>1638401</vt:i4>
      </vt:variant>
      <vt:variant>
        <vt:i4>98</vt:i4>
      </vt:variant>
      <vt:variant>
        <vt:i4>0</vt:i4>
      </vt:variant>
      <vt:variant>
        <vt:i4>5</vt:i4>
      </vt:variant>
      <vt:variant>
        <vt:lpwstr/>
      </vt:variant>
      <vt:variant>
        <vt:lpwstr>_Toc447815576</vt:lpwstr>
      </vt:variant>
      <vt:variant>
        <vt:i4>1638402</vt:i4>
      </vt:variant>
      <vt:variant>
        <vt:i4>92</vt:i4>
      </vt:variant>
      <vt:variant>
        <vt:i4>0</vt:i4>
      </vt:variant>
      <vt:variant>
        <vt:i4>5</vt:i4>
      </vt:variant>
      <vt:variant>
        <vt:lpwstr/>
      </vt:variant>
      <vt:variant>
        <vt:lpwstr>_Toc447815575</vt:lpwstr>
      </vt:variant>
      <vt:variant>
        <vt:i4>1638403</vt:i4>
      </vt:variant>
      <vt:variant>
        <vt:i4>86</vt:i4>
      </vt:variant>
      <vt:variant>
        <vt:i4>0</vt:i4>
      </vt:variant>
      <vt:variant>
        <vt:i4>5</vt:i4>
      </vt:variant>
      <vt:variant>
        <vt:lpwstr/>
      </vt:variant>
      <vt:variant>
        <vt:lpwstr>_Toc447815574</vt:lpwstr>
      </vt:variant>
      <vt:variant>
        <vt:i4>1638404</vt:i4>
      </vt:variant>
      <vt:variant>
        <vt:i4>80</vt:i4>
      </vt:variant>
      <vt:variant>
        <vt:i4>0</vt:i4>
      </vt:variant>
      <vt:variant>
        <vt:i4>5</vt:i4>
      </vt:variant>
      <vt:variant>
        <vt:lpwstr/>
      </vt:variant>
      <vt:variant>
        <vt:lpwstr>_Toc447815573</vt:lpwstr>
      </vt:variant>
      <vt:variant>
        <vt:i4>1638405</vt:i4>
      </vt:variant>
      <vt:variant>
        <vt:i4>74</vt:i4>
      </vt:variant>
      <vt:variant>
        <vt:i4>0</vt:i4>
      </vt:variant>
      <vt:variant>
        <vt:i4>5</vt:i4>
      </vt:variant>
      <vt:variant>
        <vt:lpwstr/>
      </vt:variant>
      <vt:variant>
        <vt:lpwstr>_Toc447815572</vt:lpwstr>
      </vt:variant>
      <vt:variant>
        <vt:i4>1638406</vt:i4>
      </vt:variant>
      <vt:variant>
        <vt:i4>68</vt:i4>
      </vt:variant>
      <vt:variant>
        <vt:i4>0</vt:i4>
      </vt:variant>
      <vt:variant>
        <vt:i4>5</vt:i4>
      </vt:variant>
      <vt:variant>
        <vt:lpwstr/>
      </vt:variant>
      <vt:variant>
        <vt:lpwstr>_Toc447815571</vt:lpwstr>
      </vt:variant>
      <vt:variant>
        <vt:i4>1638407</vt:i4>
      </vt:variant>
      <vt:variant>
        <vt:i4>62</vt:i4>
      </vt:variant>
      <vt:variant>
        <vt:i4>0</vt:i4>
      </vt:variant>
      <vt:variant>
        <vt:i4>5</vt:i4>
      </vt:variant>
      <vt:variant>
        <vt:lpwstr/>
      </vt:variant>
      <vt:variant>
        <vt:lpwstr>_Toc447815570</vt:lpwstr>
      </vt:variant>
      <vt:variant>
        <vt:i4>1572878</vt:i4>
      </vt:variant>
      <vt:variant>
        <vt:i4>56</vt:i4>
      </vt:variant>
      <vt:variant>
        <vt:i4>0</vt:i4>
      </vt:variant>
      <vt:variant>
        <vt:i4>5</vt:i4>
      </vt:variant>
      <vt:variant>
        <vt:lpwstr/>
      </vt:variant>
      <vt:variant>
        <vt:lpwstr>_Toc447815569</vt:lpwstr>
      </vt:variant>
      <vt:variant>
        <vt:i4>1572879</vt:i4>
      </vt:variant>
      <vt:variant>
        <vt:i4>50</vt:i4>
      </vt:variant>
      <vt:variant>
        <vt:i4>0</vt:i4>
      </vt:variant>
      <vt:variant>
        <vt:i4>5</vt:i4>
      </vt:variant>
      <vt:variant>
        <vt:lpwstr/>
      </vt:variant>
      <vt:variant>
        <vt:lpwstr>_Toc447815568</vt:lpwstr>
      </vt:variant>
      <vt:variant>
        <vt:i4>1572864</vt:i4>
      </vt:variant>
      <vt:variant>
        <vt:i4>44</vt:i4>
      </vt:variant>
      <vt:variant>
        <vt:i4>0</vt:i4>
      </vt:variant>
      <vt:variant>
        <vt:i4>5</vt:i4>
      </vt:variant>
      <vt:variant>
        <vt:lpwstr/>
      </vt:variant>
      <vt:variant>
        <vt:lpwstr>_Toc447815567</vt:lpwstr>
      </vt:variant>
      <vt:variant>
        <vt:i4>1572865</vt:i4>
      </vt:variant>
      <vt:variant>
        <vt:i4>38</vt:i4>
      </vt:variant>
      <vt:variant>
        <vt:i4>0</vt:i4>
      </vt:variant>
      <vt:variant>
        <vt:i4>5</vt:i4>
      </vt:variant>
      <vt:variant>
        <vt:lpwstr/>
      </vt:variant>
      <vt:variant>
        <vt:lpwstr>_Toc447815566</vt:lpwstr>
      </vt:variant>
      <vt:variant>
        <vt:i4>1572866</vt:i4>
      </vt:variant>
      <vt:variant>
        <vt:i4>32</vt:i4>
      </vt:variant>
      <vt:variant>
        <vt:i4>0</vt:i4>
      </vt:variant>
      <vt:variant>
        <vt:i4>5</vt:i4>
      </vt:variant>
      <vt:variant>
        <vt:lpwstr/>
      </vt:variant>
      <vt:variant>
        <vt:lpwstr>_Toc447815565</vt:lpwstr>
      </vt:variant>
      <vt:variant>
        <vt:i4>1572867</vt:i4>
      </vt:variant>
      <vt:variant>
        <vt:i4>26</vt:i4>
      </vt:variant>
      <vt:variant>
        <vt:i4>0</vt:i4>
      </vt:variant>
      <vt:variant>
        <vt:i4>5</vt:i4>
      </vt:variant>
      <vt:variant>
        <vt:lpwstr/>
      </vt:variant>
      <vt:variant>
        <vt:lpwstr>_Toc447815564</vt:lpwstr>
      </vt:variant>
      <vt:variant>
        <vt:i4>1572868</vt:i4>
      </vt:variant>
      <vt:variant>
        <vt:i4>20</vt:i4>
      </vt:variant>
      <vt:variant>
        <vt:i4>0</vt:i4>
      </vt:variant>
      <vt:variant>
        <vt:i4>5</vt:i4>
      </vt:variant>
      <vt:variant>
        <vt:lpwstr/>
      </vt:variant>
      <vt:variant>
        <vt:lpwstr>_Toc447815563</vt:lpwstr>
      </vt:variant>
      <vt:variant>
        <vt:i4>1572869</vt:i4>
      </vt:variant>
      <vt:variant>
        <vt:i4>14</vt:i4>
      </vt:variant>
      <vt:variant>
        <vt:i4>0</vt:i4>
      </vt:variant>
      <vt:variant>
        <vt:i4>5</vt:i4>
      </vt:variant>
      <vt:variant>
        <vt:lpwstr/>
      </vt:variant>
      <vt:variant>
        <vt:lpwstr>_Toc447815562</vt:lpwstr>
      </vt:variant>
      <vt:variant>
        <vt:i4>1572870</vt:i4>
      </vt:variant>
      <vt:variant>
        <vt:i4>8</vt:i4>
      </vt:variant>
      <vt:variant>
        <vt:i4>0</vt:i4>
      </vt:variant>
      <vt:variant>
        <vt:i4>5</vt:i4>
      </vt:variant>
      <vt:variant>
        <vt:lpwstr/>
      </vt:variant>
      <vt:variant>
        <vt:lpwstr>_Toc447815561</vt:lpwstr>
      </vt:variant>
      <vt:variant>
        <vt:i4>1572871</vt:i4>
      </vt:variant>
      <vt:variant>
        <vt:i4>2</vt:i4>
      </vt:variant>
      <vt:variant>
        <vt:i4>0</vt:i4>
      </vt:variant>
      <vt:variant>
        <vt:i4>5</vt:i4>
      </vt:variant>
      <vt:variant>
        <vt:lpwstr/>
      </vt:variant>
      <vt:variant>
        <vt:lpwstr>_Toc447815560</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TOSHIBA</dc:creator>
  <cp:keywords/>
  <cp:lastModifiedBy>Appolinaire Tollegbe</cp:lastModifiedBy>
  <cp:revision>3</cp:revision>
  <cp:lastPrinted>2017-03-03T17:05:00Z</cp:lastPrinted>
  <dcterms:created xsi:type="dcterms:W3CDTF">2017-03-06T10:02:00Z</dcterms:created>
  <dcterms:modified xsi:type="dcterms:W3CDTF">2017-03-06T10:17:00Z</dcterms:modified>
</cp:coreProperties>
</file>